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A9214" w14:textId="77777777" w:rsidR="00FD3E0A" w:rsidRDefault="00FD3E0A" w:rsidP="00FD3E0A">
      <w:pPr>
        <w:pStyle w:val="MDPI51figurecaption"/>
        <w:tabs>
          <w:tab w:val="left" w:pos="8498"/>
        </w:tabs>
        <w:rPr>
          <w:b/>
          <w:sz w:val="22"/>
          <w:szCs w:val="22"/>
        </w:rPr>
      </w:pPr>
      <w:r w:rsidRPr="00FD3E0A">
        <w:rPr>
          <w:noProof/>
          <w:lang w:val="es-ES" w:eastAsia="es-ES" w:bidi="ar-SA"/>
        </w:rPr>
        <w:drawing>
          <wp:inline distT="0" distB="0" distL="0" distR="0" wp14:anchorId="08F611F2" wp14:editId="631B1A93">
            <wp:extent cx="5396230" cy="5069228"/>
            <wp:effectExtent l="0" t="0" r="0" b="1079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5069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2D41F" w14:textId="2982B428" w:rsidR="00FD3E0A" w:rsidRDefault="004A394F" w:rsidP="00FD3E0A">
      <w:pPr>
        <w:pStyle w:val="MDPI51figurecaption"/>
        <w:ind w:right="-7"/>
      </w:pPr>
      <w:r>
        <w:rPr>
          <w:b/>
          <w:sz w:val="22"/>
          <w:szCs w:val="22"/>
        </w:rPr>
        <w:t>Figure S1</w:t>
      </w:r>
      <w:r w:rsidR="00FD3E0A" w:rsidRPr="00FD3E0A">
        <w:rPr>
          <w:b/>
          <w:sz w:val="22"/>
          <w:szCs w:val="22"/>
        </w:rPr>
        <w:t xml:space="preserve">. </w:t>
      </w:r>
      <w:proofErr w:type="gramStart"/>
      <w:r w:rsidR="00596707">
        <w:rPr>
          <w:b/>
          <w:sz w:val="22"/>
          <w:szCs w:val="22"/>
        </w:rPr>
        <w:t>10-year o</w:t>
      </w:r>
      <w:bookmarkStart w:id="0" w:name="_GoBack"/>
      <w:bookmarkEnd w:id="0"/>
      <w:r w:rsidR="00FD3E0A" w:rsidRPr="00FD3E0A">
        <w:rPr>
          <w:b/>
          <w:sz w:val="22"/>
          <w:szCs w:val="22"/>
        </w:rPr>
        <w:t>verall survival of CRC patients according to PRR staining</w:t>
      </w:r>
      <w:r w:rsidR="00FD3E0A" w:rsidRPr="00FD3E0A">
        <w:rPr>
          <w:sz w:val="22"/>
          <w:szCs w:val="22"/>
        </w:rPr>
        <w:t>.</w:t>
      </w:r>
      <w:proofErr w:type="gramEnd"/>
      <w:r w:rsidR="00FD3E0A" w:rsidRPr="00FD3E0A">
        <w:rPr>
          <w:sz w:val="22"/>
          <w:szCs w:val="22"/>
        </w:rPr>
        <w:t xml:space="preserve"> Survival Kaplan-Meier curves were generated along </w:t>
      </w:r>
      <w:r w:rsidR="00FD3E0A" w:rsidRPr="00FD3E0A">
        <w:rPr>
          <w:color w:val="auto"/>
          <w:sz w:val="22"/>
          <w:szCs w:val="22"/>
        </w:rPr>
        <w:t>10 years (120-months) follow-up comparing moderate and strong</w:t>
      </w:r>
      <w:r w:rsidR="003D1946">
        <w:rPr>
          <w:color w:val="auto"/>
          <w:sz w:val="22"/>
          <w:szCs w:val="22"/>
        </w:rPr>
        <w:t xml:space="preserve"> PRR</w:t>
      </w:r>
      <w:r w:rsidR="00FD3E0A" w:rsidRPr="00FD3E0A">
        <w:rPr>
          <w:color w:val="auto"/>
          <w:sz w:val="22"/>
          <w:szCs w:val="22"/>
        </w:rPr>
        <w:t xml:space="preserve"> staining in CRC tissues belonging to</w:t>
      </w:r>
      <w:r w:rsidR="00FD3E0A" w:rsidRPr="00FD3E0A">
        <w:rPr>
          <w:sz w:val="22"/>
          <w:szCs w:val="22"/>
        </w:rPr>
        <w:t xml:space="preserve"> the </w:t>
      </w:r>
      <w:proofErr w:type="spellStart"/>
      <w:r w:rsidR="00FD3E0A" w:rsidRPr="00FD3E0A">
        <w:rPr>
          <w:sz w:val="22"/>
          <w:szCs w:val="22"/>
        </w:rPr>
        <w:t>centre</w:t>
      </w:r>
      <w:proofErr w:type="spellEnd"/>
      <w:r w:rsidR="00FD3E0A" w:rsidRPr="00FD3E0A">
        <w:rPr>
          <w:sz w:val="22"/>
          <w:szCs w:val="22"/>
        </w:rPr>
        <w:t>, infiltrating front, local metastasis and distant metastasis.</w:t>
      </w:r>
      <w:r w:rsidR="00FD3E0A">
        <w:t xml:space="preserve"> </w:t>
      </w:r>
    </w:p>
    <w:p w14:paraId="3CE06E59" w14:textId="77777777" w:rsidR="00FD3E0A" w:rsidRDefault="00FD3E0A"/>
    <w:sectPr w:rsidR="00FD3E0A" w:rsidSect="002C18B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0A"/>
    <w:rsid w:val="002C18BD"/>
    <w:rsid w:val="003D1946"/>
    <w:rsid w:val="004A394F"/>
    <w:rsid w:val="00596707"/>
    <w:rsid w:val="008B65A2"/>
    <w:rsid w:val="00F939DF"/>
    <w:rsid w:val="00FD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2934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3E0A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E0A"/>
    <w:rPr>
      <w:rFonts w:ascii="Lucida Grande" w:hAnsi="Lucida Grande" w:cs="Lucida Grande"/>
      <w:sz w:val="18"/>
      <w:szCs w:val="18"/>
      <w:lang w:val="en-GB"/>
    </w:rPr>
  </w:style>
  <w:style w:type="paragraph" w:customStyle="1" w:styleId="MDPI51figurecaption">
    <w:name w:val="MDPI_5.1_figure_caption"/>
    <w:basedOn w:val="Normal"/>
    <w:qFormat/>
    <w:rsid w:val="00FD3E0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3E0A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E0A"/>
    <w:rPr>
      <w:rFonts w:ascii="Lucida Grande" w:hAnsi="Lucida Grande" w:cs="Lucida Grande"/>
      <w:sz w:val="18"/>
      <w:szCs w:val="18"/>
      <w:lang w:val="en-GB"/>
    </w:rPr>
  </w:style>
  <w:style w:type="paragraph" w:customStyle="1" w:styleId="MDPI51figurecaption">
    <w:name w:val="MDPI_5.1_figure_caption"/>
    <w:basedOn w:val="Normal"/>
    <w:qFormat/>
    <w:rsid w:val="00FD3E0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246</Characters>
  <Application>Microsoft Macintosh Word</Application>
  <DocSecurity>0</DocSecurity>
  <Lines>82</Lines>
  <Paragraphs>61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Maider</dc:creator>
  <cp:keywords/>
  <dc:description/>
  <cp:lastModifiedBy>Maider</cp:lastModifiedBy>
  <cp:revision>4</cp:revision>
  <dcterms:created xsi:type="dcterms:W3CDTF">2019-04-29T20:41:00Z</dcterms:created>
  <dcterms:modified xsi:type="dcterms:W3CDTF">2019-04-29T21:25:00Z</dcterms:modified>
</cp:coreProperties>
</file>