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9B9" w:rsidRPr="007059B9" w:rsidRDefault="007059B9" w:rsidP="007059B9">
      <w:pPr>
        <w:pStyle w:val="MDPI61Supplementary"/>
        <w:jc w:val="center"/>
        <w:rPr>
          <w:b/>
          <w:sz w:val="24"/>
        </w:rPr>
      </w:pPr>
      <w:r w:rsidRPr="007059B9">
        <w:rPr>
          <w:b/>
          <w:sz w:val="24"/>
        </w:rPr>
        <w:t xml:space="preserve">Supplementary </w:t>
      </w:r>
      <w:r w:rsidR="006F4C87" w:rsidRPr="006F4C87">
        <w:rPr>
          <w:b/>
          <w:sz w:val="24"/>
        </w:rPr>
        <w:t>Material</w:t>
      </w:r>
      <w:bookmarkStart w:id="0" w:name="_GoBack"/>
      <w:bookmarkEnd w:id="0"/>
      <w:r w:rsidRPr="007059B9">
        <w:rPr>
          <w:b/>
          <w:sz w:val="24"/>
        </w:rPr>
        <w:t xml:space="preserve"> 1.</w:t>
      </w:r>
      <w:r w:rsidR="00811E31">
        <w:rPr>
          <w:b/>
          <w:sz w:val="24"/>
        </w:rPr>
        <w:t xml:space="preserve"> </w:t>
      </w:r>
      <w:r w:rsidRPr="007059B9">
        <w:rPr>
          <w:b/>
          <w:sz w:val="24"/>
        </w:rPr>
        <w:t>Overview</w:t>
      </w:r>
      <w:r w:rsidR="00811E31">
        <w:rPr>
          <w:b/>
          <w:sz w:val="24"/>
        </w:rPr>
        <w:t xml:space="preserve"> of other ITGBL1-related </w:t>
      </w:r>
      <w:r w:rsidRPr="007059B9">
        <w:rPr>
          <w:b/>
          <w:sz w:val="24"/>
        </w:rPr>
        <w:t>studies.</w:t>
      </w:r>
    </w:p>
    <w:p w:rsidR="001A716D" w:rsidRDefault="006F4C87">
      <w:pPr>
        <w:rPr>
          <w:lang w:val="en-US"/>
        </w:rPr>
      </w:pPr>
    </w:p>
    <w:tbl>
      <w:tblPr>
        <w:tblStyle w:val="Tabela-Siatka"/>
        <w:tblW w:w="5000" w:type="pct"/>
        <w:tblLayout w:type="fixed"/>
        <w:tblLook w:val="04A0" w:firstRow="1" w:lastRow="0" w:firstColumn="1" w:lastColumn="0" w:noHBand="0" w:noVBand="1"/>
      </w:tblPr>
      <w:tblGrid>
        <w:gridCol w:w="400"/>
        <w:gridCol w:w="1581"/>
        <w:gridCol w:w="8362"/>
        <w:gridCol w:w="4353"/>
      </w:tblGrid>
      <w:tr w:rsidR="00A760B3" w:rsidRPr="006000A3" w:rsidTr="00A760B3">
        <w:tc>
          <w:tcPr>
            <w:tcW w:w="136" w:type="pct"/>
            <w:vAlign w:val="center"/>
          </w:tcPr>
          <w:p w:rsidR="00B61046" w:rsidRPr="00811E31" w:rsidRDefault="00B61046" w:rsidP="00811E31">
            <w:pPr>
              <w:pStyle w:val="NormalnyWeb"/>
              <w:spacing w:before="0" w:beforeAutospacing="0" w:after="0" w:afterAutospacing="0"/>
              <w:jc w:val="center"/>
              <w:rPr>
                <w:rFonts w:asciiTheme="minorHAnsi" w:hAnsiTheme="minorHAnsi" w:cstheme="minorHAnsi"/>
                <w:b/>
                <w:szCs w:val="18"/>
                <w:lang w:val="en-US"/>
              </w:rPr>
            </w:pPr>
          </w:p>
        </w:tc>
        <w:tc>
          <w:tcPr>
            <w:tcW w:w="538" w:type="pct"/>
            <w:vAlign w:val="center"/>
          </w:tcPr>
          <w:p w:rsidR="00B61046" w:rsidRPr="00811E31" w:rsidRDefault="00B61046" w:rsidP="00811E31">
            <w:pPr>
              <w:pStyle w:val="NormalnyWeb"/>
              <w:spacing w:before="0" w:beforeAutospacing="0" w:after="0" w:afterAutospacing="0"/>
              <w:jc w:val="center"/>
              <w:rPr>
                <w:rFonts w:asciiTheme="minorHAnsi" w:hAnsiTheme="minorHAnsi" w:cstheme="minorHAnsi"/>
                <w:b/>
                <w:szCs w:val="18"/>
                <w:lang w:val="en-US"/>
              </w:rPr>
            </w:pPr>
            <w:r w:rsidRPr="00811E31">
              <w:rPr>
                <w:rFonts w:asciiTheme="minorHAnsi" w:hAnsiTheme="minorHAnsi" w:cstheme="minorHAnsi"/>
                <w:b/>
                <w:szCs w:val="18"/>
                <w:lang w:val="en-US"/>
              </w:rPr>
              <w:t>Pathology</w:t>
            </w:r>
          </w:p>
        </w:tc>
        <w:tc>
          <w:tcPr>
            <w:tcW w:w="2845" w:type="pct"/>
            <w:vAlign w:val="center"/>
          </w:tcPr>
          <w:p w:rsidR="00B61046" w:rsidRPr="00811E31" w:rsidRDefault="00B61046" w:rsidP="00811E31">
            <w:pPr>
              <w:pStyle w:val="NormalnyWeb"/>
              <w:spacing w:before="0" w:beforeAutospacing="0" w:after="0" w:afterAutospacing="0"/>
              <w:jc w:val="center"/>
              <w:rPr>
                <w:rFonts w:asciiTheme="minorHAnsi" w:hAnsiTheme="minorHAnsi" w:cstheme="minorHAnsi"/>
                <w:b/>
                <w:color w:val="000000" w:themeColor="text1"/>
                <w:szCs w:val="18"/>
                <w:lang w:val="en-US"/>
              </w:rPr>
            </w:pPr>
            <w:r w:rsidRPr="00811E31">
              <w:rPr>
                <w:rFonts w:asciiTheme="minorHAnsi" w:hAnsiTheme="minorHAnsi" w:cstheme="minorHAnsi"/>
                <w:b/>
                <w:color w:val="000000" w:themeColor="text1"/>
                <w:szCs w:val="18"/>
                <w:lang w:val="en-US"/>
              </w:rPr>
              <w:t>Results and conclusions</w:t>
            </w:r>
          </w:p>
        </w:tc>
        <w:tc>
          <w:tcPr>
            <w:tcW w:w="1481" w:type="pct"/>
            <w:vAlign w:val="center"/>
          </w:tcPr>
          <w:p w:rsidR="00B61046" w:rsidRPr="00811E31" w:rsidRDefault="00B61046" w:rsidP="00811E31">
            <w:pPr>
              <w:pStyle w:val="NormalnyWeb"/>
              <w:spacing w:before="0" w:beforeAutospacing="0" w:after="0" w:afterAutospacing="0"/>
              <w:jc w:val="center"/>
              <w:rPr>
                <w:rFonts w:asciiTheme="minorHAnsi" w:hAnsiTheme="minorHAnsi" w:cstheme="minorHAnsi"/>
                <w:b/>
                <w:szCs w:val="18"/>
                <w:lang w:val="en-US"/>
              </w:rPr>
            </w:pPr>
            <w:r w:rsidRPr="00811E31">
              <w:rPr>
                <w:rFonts w:asciiTheme="minorHAnsi" w:hAnsiTheme="minorHAnsi" w:cstheme="minorHAnsi"/>
                <w:b/>
                <w:szCs w:val="18"/>
                <w:lang w:val="en-US"/>
              </w:rPr>
              <w:t>Comments</w:t>
            </w:r>
          </w:p>
        </w:tc>
      </w:tr>
      <w:tr w:rsidR="00B61046" w:rsidRPr="006F4C87" w:rsidTr="00811E31">
        <w:tc>
          <w:tcPr>
            <w:tcW w:w="136" w:type="pct"/>
            <w:vAlign w:val="center"/>
          </w:tcPr>
          <w:p w:rsidR="00B61046" w:rsidRPr="008C1021"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8C1021">
              <w:rPr>
                <w:rFonts w:asciiTheme="minorHAnsi" w:hAnsiTheme="minorHAnsi" w:cstheme="minorHAnsi"/>
                <w:sz w:val="18"/>
                <w:szCs w:val="18"/>
                <w:lang w:val="en-US"/>
              </w:rPr>
              <w:t>1</w:t>
            </w:r>
          </w:p>
        </w:tc>
        <w:tc>
          <w:tcPr>
            <w:tcW w:w="538" w:type="pct"/>
            <w:vAlign w:val="center"/>
          </w:tcPr>
          <w:p w:rsidR="00811E31" w:rsidRDefault="00B61046">
            <w:pPr>
              <w:pStyle w:val="NormalnyWeb"/>
              <w:spacing w:before="0" w:beforeAutospacing="0" w:after="0" w:afterAutospacing="0"/>
              <w:rPr>
                <w:rFonts w:asciiTheme="minorHAnsi" w:hAnsiTheme="minorHAnsi" w:cstheme="minorHAnsi"/>
                <w:sz w:val="18"/>
                <w:szCs w:val="18"/>
                <w:lang w:val="en-US"/>
              </w:rPr>
            </w:pPr>
            <w:r w:rsidRPr="008C1021">
              <w:rPr>
                <w:rFonts w:asciiTheme="minorHAnsi" w:hAnsiTheme="minorHAnsi" w:cstheme="minorHAnsi"/>
                <w:sz w:val="18"/>
                <w:szCs w:val="18"/>
                <w:lang w:val="en-US"/>
              </w:rPr>
              <w:t xml:space="preserve">Ovarian cancer </w:t>
            </w:r>
            <w:r w:rsidR="00811E31">
              <w:rPr>
                <w:rFonts w:asciiTheme="minorHAnsi" w:hAnsiTheme="minorHAnsi" w:cstheme="minorHAnsi"/>
                <w:sz w:val="18"/>
                <w:szCs w:val="18"/>
                <w:lang w:val="en-US"/>
              </w:rPr>
              <w:t xml:space="preserve">(OC) </w:t>
            </w:r>
          </w:p>
          <w:p w:rsidR="00B61046" w:rsidRPr="008C1021" w:rsidRDefault="00B61046" w:rsidP="00BE2CD1">
            <w:pPr>
              <w:pStyle w:val="NormalnyWeb"/>
              <w:spacing w:before="0" w:beforeAutospacing="0" w:after="0" w:afterAutospacing="0"/>
              <w:rPr>
                <w:rFonts w:asciiTheme="minorHAnsi" w:hAnsiTheme="minorHAnsi" w:cstheme="minorHAnsi"/>
                <w:sz w:val="18"/>
                <w:szCs w:val="18"/>
                <w:lang w:val="en-US"/>
              </w:rPr>
            </w:pPr>
            <w:r w:rsidRPr="008C1021">
              <w:rPr>
                <w:rFonts w:asciiTheme="minorHAnsi" w:hAnsiTheme="minorHAnsi" w:cstheme="minorHAnsi"/>
                <w:sz w:val="18"/>
                <w:szCs w:val="18"/>
                <w:lang w:val="en-US"/>
              </w:rPr>
              <w:t>Sun et al, 2016</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PEVuZE5vdGU+PENpdGU+PEF1dGhvcj5TdW48L0F1dGhvcj48WWVhcj4yMDE2PC9ZZWFyPjxSZWNO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PEVuZE5vdGU+PENpdGU+PEF1dGhvcj5TdW48L0F1dGhvcj48WWVhcj4yMDE2PC9ZZWFyPjxSZWNO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[1]</w:t>
            </w:r>
            <w:r w:rsidR="00BE2CD1">
              <w:rPr>
                <w:rFonts w:asciiTheme="minorHAnsi" w:hAnsiTheme="minorHAnsi" w:cstheme="minorHAnsi"/>
                <w:sz w:val="18"/>
                <w:szCs w:val="18"/>
                <w:lang w:val="en-US"/>
              </w:rPr>
              <w:fldChar w:fldCharType="end"/>
            </w:r>
          </w:p>
        </w:tc>
        <w:tc>
          <w:tcPr>
            <w:tcW w:w="2845" w:type="pct"/>
          </w:tcPr>
          <w:p w:rsidR="00B61046" w:rsidRPr="00811E31" w:rsidRDefault="00811E31" w:rsidP="00811E31">
            <w:pPr>
              <w:pStyle w:val="NormalnyWeb"/>
              <w:numPr>
                <w:ilvl w:val="0"/>
                <w:numId w:val="1"/>
              </w:numPr>
              <w:spacing w:before="0" w:beforeAutospacing="0" w:after="0" w:afterAutospacing="0"/>
              <w:ind w:left="357" w:hanging="357"/>
              <w:rPr>
                <w:rFonts w:asciiTheme="minorHAnsi" w:hAnsiTheme="minorHAnsi" w:cstheme="minorHAnsi"/>
                <w:color w:val="000000" w:themeColor="text1"/>
                <w:sz w:val="18"/>
                <w:szCs w:val="18"/>
                <w:lang w:val="en-US"/>
              </w:rPr>
            </w:pPr>
            <w:r>
              <w:rPr>
                <w:rFonts w:asciiTheme="minorHAnsi" w:hAnsiTheme="minorHAnsi" w:cstheme="minorHAnsi"/>
                <w:color w:val="000000" w:themeColor="text1"/>
                <w:sz w:val="18"/>
                <w:szCs w:val="18"/>
                <w:lang w:val="en-US"/>
              </w:rPr>
              <w:t>ITGBL1 promotes OC</w:t>
            </w:r>
            <w:r w:rsidR="00B61046" w:rsidRPr="00811E31">
              <w:rPr>
                <w:rFonts w:asciiTheme="minorHAnsi" w:hAnsiTheme="minorHAnsi" w:cstheme="minorHAnsi"/>
                <w:color w:val="000000" w:themeColor="text1"/>
                <w:sz w:val="18"/>
                <w:szCs w:val="18"/>
                <w:lang w:val="en-US"/>
              </w:rPr>
              <w:t xml:space="preserve"> cell migration and adhesion (loss and gain of function assays).</w:t>
            </w:r>
          </w:p>
          <w:p w:rsidR="00B61046" w:rsidRPr="00811E31" w:rsidRDefault="00B61046" w:rsidP="00811E31">
            <w:pPr>
              <w:pStyle w:val="NormalnyWeb"/>
              <w:numPr>
                <w:ilvl w:val="0"/>
                <w:numId w:val="1"/>
              </w:numPr>
              <w:spacing w:before="0" w:beforeAutospacing="0" w:after="0" w:afterAutospacing="0"/>
              <w:ind w:left="357" w:hanging="357"/>
              <w:rPr>
                <w:rFonts w:asciiTheme="minorHAnsi" w:hAnsiTheme="minorHAnsi" w:cstheme="minorHAnsi"/>
                <w:color w:val="000000" w:themeColor="text1"/>
                <w:sz w:val="18"/>
                <w:szCs w:val="18"/>
                <w:lang w:val="en-US"/>
              </w:rPr>
            </w:pPr>
            <w:r w:rsidRPr="00811E31">
              <w:rPr>
                <w:rFonts w:asciiTheme="minorHAnsi" w:hAnsiTheme="minorHAnsi" w:cstheme="minorHAnsi"/>
                <w:color w:val="000000" w:themeColor="text1"/>
                <w:sz w:val="18"/>
                <w:szCs w:val="18"/>
                <w:lang w:val="en-US"/>
              </w:rPr>
              <w:t xml:space="preserve">Addition of rITGBL1 promotes cell migration and adhesion in a concentration dependent manner. </w:t>
            </w:r>
          </w:p>
          <w:p w:rsidR="00B61046" w:rsidRPr="00811E31" w:rsidRDefault="00B61046" w:rsidP="00811E31">
            <w:pPr>
              <w:pStyle w:val="NormalnyWeb"/>
              <w:numPr>
                <w:ilvl w:val="0"/>
                <w:numId w:val="1"/>
              </w:numPr>
              <w:spacing w:before="0" w:beforeAutospacing="0" w:after="0" w:afterAutospacing="0"/>
              <w:ind w:left="357" w:hanging="357"/>
              <w:rPr>
                <w:rFonts w:asciiTheme="minorHAnsi" w:hAnsiTheme="minorHAnsi" w:cstheme="minorHAnsi"/>
                <w:color w:val="000000" w:themeColor="text1"/>
                <w:sz w:val="18"/>
                <w:szCs w:val="18"/>
                <w:lang w:val="en-US"/>
              </w:rPr>
            </w:pPr>
            <w:r w:rsidRPr="00811E31">
              <w:rPr>
                <w:rFonts w:asciiTheme="minorHAnsi" w:hAnsiTheme="minorHAnsi" w:cstheme="minorHAnsi"/>
                <w:color w:val="000000" w:themeColor="text1"/>
                <w:sz w:val="18"/>
                <w:szCs w:val="18"/>
                <w:lang w:val="en-US"/>
              </w:rPr>
              <w:t>ATF2 activity was si</w:t>
            </w:r>
            <w:r w:rsidR="00811E31">
              <w:rPr>
                <w:rFonts w:asciiTheme="minorHAnsi" w:hAnsiTheme="minorHAnsi" w:cstheme="minorHAnsi"/>
                <w:color w:val="000000" w:themeColor="text1"/>
                <w:sz w:val="18"/>
                <w:szCs w:val="18"/>
                <w:lang w:val="en-US"/>
              </w:rPr>
              <w:t>gnificantly inhibited in ITGBL1-</w:t>
            </w:r>
            <w:r w:rsidRPr="00811E31">
              <w:rPr>
                <w:rFonts w:asciiTheme="minorHAnsi" w:hAnsiTheme="minorHAnsi" w:cstheme="minorHAnsi"/>
                <w:color w:val="000000" w:themeColor="text1"/>
                <w:sz w:val="18"/>
                <w:szCs w:val="18"/>
                <w:lang w:val="en-US"/>
              </w:rPr>
              <w:t xml:space="preserve">silenced Caov-4 cells, and significantly induced in ITGBL1 overexpressing SKOV3 and rITGBL1 treated ES2 (as compared to controls). On this basis, Authors conclude that ITGBL1 influences the activity of </w:t>
            </w:r>
            <w:proofErr w:type="spellStart"/>
            <w:r w:rsidRPr="00811E31">
              <w:rPr>
                <w:rFonts w:asciiTheme="minorHAnsi" w:hAnsiTheme="minorHAnsi" w:cstheme="minorHAnsi"/>
                <w:color w:val="000000" w:themeColor="text1"/>
                <w:sz w:val="18"/>
                <w:szCs w:val="18"/>
                <w:lang w:val="en-US"/>
              </w:rPr>
              <w:t>Wnt</w:t>
            </w:r>
            <w:proofErr w:type="spellEnd"/>
            <w:r w:rsidRPr="00811E31">
              <w:rPr>
                <w:rFonts w:asciiTheme="minorHAnsi" w:hAnsiTheme="minorHAnsi" w:cstheme="minorHAnsi"/>
                <w:color w:val="000000" w:themeColor="text1"/>
                <w:sz w:val="18"/>
                <w:szCs w:val="18"/>
                <w:lang w:val="en-US"/>
              </w:rPr>
              <w:t xml:space="preserve">/PCP pathway. </w:t>
            </w:r>
          </w:p>
          <w:p w:rsidR="00B61046" w:rsidRPr="00811E31" w:rsidRDefault="00B61046" w:rsidP="00811E31">
            <w:pPr>
              <w:pStyle w:val="NormalnyWeb"/>
              <w:numPr>
                <w:ilvl w:val="0"/>
                <w:numId w:val="1"/>
              </w:numPr>
              <w:spacing w:before="0" w:beforeAutospacing="0" w:after="0" w:afterAutospacing="0"/>
              <w:ind w:left="357" w:hanging="357"/>
              <w:rPr>
                <w:rFonts w:asciiTheme="minorHAnsi" w:hAnsiTheme="minorHAnsi" w:cstheme="minorHAnsi"/>
                <w:color w:val="000000" w:themeColor="text1"/>
                <w:sz w:val="18"/>
                <w:szCs w:val="18"/>
                <w:lang w:val="en-US"/>
              </w:rPr>
            </w:pPr>
            <w:r w:rsidRPr="00811E31">
              <w:rPr>
                <w:rFonts w:asciiTheme="minorHAnsi" w:hAnsiTheme="minorHAnsi" w:cstheme="minorHAnsi"/>
                <w:color w:val="000000" w:themeColor="text1"/>
                <w:sz w:val="18"/>
                <w:szCs w:val="18"/>
                <w:lang w:val="en-US"/>
              </w:rPr>
              <w:t xml:space="preserve">Reduced levels of phosphorylated FAK and </w:t>
            </w:r>
            <w:proofErr w:type="spellStart"/>
            <w:r w:rsidRPr="00811E31">
              <w:rPr>
                <w:rFonts w:asciiTheme="minorHAnsi" w:hAnsiTheme="minorHAnsi" w:cstheme="minorHAnsi"/>
                <w:color w:val="000000" w:themeColor="text1"/>
                <w:sz w:val="18"/>
                <w:szCs w:val="18"/>
                <w:lang w:val="en-US"/>
              </w:rPr>
              <w:t>Src</w:t>
            </w:r>
            <w:proofErr w:type="spellEnd"/>
            <w:r w:rsidRPr="00811E31">
              <w:rPr>
                <w:rFonts w:asciiTheme="minorHAnsi" w:hAnsiTheme="minorHAnsi" w:cstheme="minorHAnsi"/>
                <w:color w:val="000000" w:themeColor="text1"/>
                <w:sz w:val="18"/>
                <w:szCs w:val="18"/>
                <w:lang w:val="en-US"/>
              </w:rPr>
              <w:t xml:space="preserve"> were observed in ITGBL1 knock</w:t>
            </w:r>
            <w:r w:rsidR="00811E31">
              <w:rPr>
                <w:rFonts w:asciiTheme="minorHAnsi" w:hAnsiTheme="minorHAnsi" w:cstheme="minorHAnsi"/>
                <w:color w:val="000000" w:themeColor="text1"/>
                <w:sz w:val="18"/>
                <w:szCs w:val="18"/>
                <w:lang w:val="en-US"/>
              </w:rPr>
              <w:t>ed-down</w:t>
            </w:r>
            <w:r w:rsidRPr="00811E31">
              <w:rPr>
                <w:rFonts w:asciiTheme="minorHAnsi" w:hAnsiTheme="minorHAnsi" w:cstheme="minorHAnsi"/>
                <w:color w:val="000000" w:themeColor="text1"/>
                <w:sz w:val="18"/>
                <w:szCs w:val="18"/>
                <w:lang w:val="en-US"/>
              </w:rPr>
              <w:t xml:space="preserve"> cells (conclusion – ITGBL1 affects FAK/</w:t>
            </w:r>
            <w:proofErr w:type="spellStart"/>
            <w:r w:rsidR="00811E31">
              <w:rPr>
                <w:rFonts w:asciiTheme="minorHAnsi" w:hAnsiTheme="minorHAnsi" w:cstheme="minorHAnsi"/>
                <w:color w:val="000000" w:themeColor="text1"/>
                <w:sz w:val="18"/>
                <w:szCs w:val="18"/>
                <w:lang w:val="en-US"/>
              </w:rPr>
              <w:t>S</w:t>
            </w:r>
            <w:r w:rsidRPr="00811E31">
              <w:rPr>
                <w:rFonts w:asciiTheme="minorHAnsi" w:hAnsiTheme="minorHAnsi" w:cstheme="minorHAnsi"/>
                <w:color w:val="000000" w:themeColor="text1"/>
                <w:sz w:val="18"/>
                <w:szCs w:val="18"/>
                <w:lang w:val="en-US"/>
              </w:rPr>
              <w:t>rc</w:t>
            </w:r>
            <w:proofErr w:type="spellEnd"/>
            <w:r w:rsidRPr="00811E31">
              <w:rPr>
                <w:rFonts w:asciiTheme="minorHAnsi" w:hAnsiTheme="minorHAnsi" w:cstheme="minorHAnsi"/>
                <w:color w:val="000000" w:themeColor="text1"/>
                <w:sz w:val="18"/>
                <w:szCs w:val="18"/>
                <w:lang w:val="en-US"/>
              </w:rPr>
              <w:t xml:space="preserve"> pathway in vitro). </w:t>
            </w:r>
          </w:p>
          <w:p w:rsidR="00B61046" w:rsidRPr="00811E31" w:rsidRDefault="00B61046" w:rsidP="00811E31">
            <w:pPr>
              <w:pStyle w:val="NormalnyWeb"/>
              <w:numPr>
                <w:ilvl w:val="0"/>
                <w:numId w:val="1"/>
              </w:numPr>
              <w:spacing w:before="0" w:beforeAutospacing="0" w:after="0" w:afterAutospacing="0"/>
              <w:ind w:left="357" w:hanging="357"/>
              <w:rPr>
                <w:rFonts w:asciiTheme="minorHAnsi" w:hAnsiTheme="minorHAnsi" w:cstheme="minorHAnsi"/>
                <w:color w:val="000000" w:themeColor="text1"/>
                <w:sz w:val="18"/>
                <w:szCs w:val="18"/>
                <w:lang w:val="en-US"/>
              </w:rPr>
            </w:pPr>
            <w:proofErr w:type="spellStart"/>
            <w:r w:rsidRPr="00811E31">
              <w:rPr>
                <w:rFonts w:asciiTheme="minorHAnsi" w:hAnsiTheme="minorHAnsi" w:cstheme="minorHAnsi"/>
                <w:color w:val="000000" w:themeColor="text1"/>
                <w:sz w:val="18"/>
                <w:szCs w:val="18"/>
                <w:lang w:val="en-US"/>
              </w:rPr>
              <w:t>RhoA</w:t>
            </w:r>
            <w:proofErr w:type="spellEnd"/>
            <w:r w:rsidRPr="00811E31">
              <w:rPr>
                <w:rFonts w:asciiTheme="minorHAnsi" w:hAnsiTheme="minorHAnsi" w:cstheme="minorHAnsi"/>
                <w:color w:val="000000" w:themeColor="text1"/>
                <w:sz w:val="18"/>
                <w:szCs w:val="18"/>
                <w:lang w:val="en-US"/>
              </w:rPr>
              <w:t xml:space="preserve"> activity was elevated in dose-dependent manner by addition of rITGBL1</w:t>
            </w:r>
          </w:p>
          <w:p w:rsidR="00B61046" w:rsidRPr="00811E31" w:rsidRDefault="00B61046" w:rsidP="00811E31">
            <w:pPr>
              <w:pStyle w:val="NormalnyWeb"/>
              <w:numPr>
                <w:ilvl w:val="0"/>
                <w:numId w:val="1"/>
              </w:numPr>
              <w:spacing w:before="0" w:beforeAutospacing="0" w:after="0" w:afterAutospacing="0"/>
              <w:ind w:left="357" w:hanging="357"/>
              <w:rPr>
                <w:rFonts w:asciiTheme="minorHAnsi" w:hAnsiTheme="minorHAnsi" w:cstheme="minorHAnsi"/>
                <w:color w:val="000000" w:themeColor="text1"/>
                <w:sz w:val="18"/>
                <w:szCs w:val="18"/>
                <w:lang w:val="en-US"/>
              </w:rPr>
            </w:pPr>
            <w:r w:rsidRPr="00811E31">
              <w:rPr>
                <w:rFonts w:asciiTheme="minorHAnsi" w:hAnsiTheme="minorHAnsi" w:cstheme="minorHAnsi"/>
                <w:color w:val="000000" w:themeColor="text1"/>
                <w:sz w:val="18"/>
                <w:szCs w:val="18"/>
                <w:lang w:val="en-US"/>
              </w:rPr>
              <w:t xml:space="preserve">ITGBL1 was highly expressed in ovarian cancer as compared to normal ovarian tissue </w:t>
            </w:r>
          </w:p>
          <w:p w:rsidR="00B61046" w:rsidRPr="00811E31" w:rsidRDefault="00B61046" w:rsidP="00811E31">
            <w:pPr>
              <w:pStyle w:val="NormalnyWeb"/>
              <w:numPr>
                <w:ilvl w:val="0"/>
                <w:numId w:val="1"/>
              </w:numPr>
              <w:spacing w:before="0" w:beforeAutospacing="0" w:after="0" w:afterAutospacing="0"/>
              <w:ind w:left="357" w:hanging="357"/>
              <w:rPr>
                <w:rFonts w:asciiTheme="minorHAnsi" w:hAnsiTheme="minorHAnsi" w:cstheme="minorHAnsi"/>
                <w:color w:val="000000" w:themeColor="text1"/>
                <w:sz w:val="18"/>
                <w:szCs w:val="18"/>
                <w:lang w:val="en-US"/>
              </w:rPr>
            </w:pPr>
            <w:r w:rsidRPr="00811E31">
              <w:rPr>
                <w:rFonts w:asciiTheme="minorHAnsi" w:hAnsiTheme="minorHAnsi" w:cs="BookAntiqua"/>
                <w:color w:val="000000" w:themeColor="text1"/>
                <w:sz w:val="18"/>
                <w:szCs w:val="18"/>
                <w:lang w:val="en-US"/>
              </w:rPr>
              <w:t xml:space="preserve">Conclusions: ITGBL1 mediated cell migration and adhesion may be due to activation of the </w:t>
            </w:r>
            <w:proofErr w:type="spellStart"/>
            <w:r w:rsidRPr="00811E31">
              <w:rPr>
                <w:rFonts w:asciiTheme="minorHAnsi" w:hAnsiTheme="minorHAnsi" w:cs="BookAntiqua"/>
                <w:color w:val="000000" w:themeColor="text1"/>
                <w:sz w:val="18"/>
                <w:szCs w:val="18"/>
                <w:lang w:val="en-US"/>
              </w:rPr>
              <w:t>Wnt</w:t>
            </w:r>
            <w:proofErr w:type="spellEnd"/>
            <w:r w:rsidRPr="00811E31">
              <w:rPr>
                <w:rFonts w:asciiTheme="minorHAnsi" w:hAnsiTheme="minorHAnsi" w:cs="BookAntiqua"/>
                <w:color w:val="000000" w:themeColor="text1"/>
                <w:sz w:val="18"/>
                <w:szCs w:val="18"/>
                <w:lang w:val="en-US"/>
              </w:rPr>
              <w:t>/PCP and FAK/SRC signaling</w:t>
            </w:r>
          </w:p>
        </w:tc>
        <w:tc>
          <w:tcPr>
            <w:tcW w:w="1481" w:type="pct"/>
          </w:tcPr>
          <w:p w:rsidR="00B61046" w:rsidRPr="00D51DF3" w:rsidRDefault="00B61046" w:rsidP="00811E31">
            <w:pPr>
              <w:pStyle w:val="NormalnyWeb"/>
              <w:numPr>
                <w:ilvl w:val="0"/>
                <w:numId w:val="1"/>
              </w:numPr>
              <w:spacing w:before="0" w:beforeAutospacing="0" w:after="0" w:afterAutospacing="0"/>
              <w:ind w:left="357" w:hanging="357"/>
              <w:rPr>
                <w:rFonts w:asciiTheme="minorHAnsi" w:hAnsiTheme="minorHAnsi" w:cstheme="minorHAnsi"/>
                <w:sz w:val="18"/>
                <w:szCs w:val="18"/>
                <w:lang w:val="en-US"/>
              </w:rPr>
            </w:pPr>
            <w:r w:rsidRPr="00D51DF3">
              <w:rPr>
                <w:rFonts w:asciiTheme="minorHAnsi" w:hAnsiTheme="minorHAnsi" w:cstheme="minorHAnsi"/>
                <w:sz w:val="18"/>
                <w:szCs w:val="18"/>
                <w:lang w:val="en-US"/>
              </w:rPr>
              <w:t>We observed lesser initial adhesiveness (5-15 min after seeding; adhesion assay), while enhanced spreading of cells between 1.5-2.5 hours after seeding (spreading assay)</w:t>
            </w:r>
          </w:p>
          <w:p w:rsidR="00B61046" w:rsidRPr="00D51DF3" w:rsidRDefault="00B61046" w:rsidP="00811E31">
            <w:pPr>
              <w:pStyle w:val="NormalnyWeb"/>
              <w:numPr>
                <w:ilvl w:val="0"/>
                <w:numId w:val="1"/>
              </w:numPr>
              <w:spacing w:before="0" w:beforeAutospacing="0" w:after="0" w:afterAutospacing="0"/>
              <w:ind w:left="357" w:hanging="357"/>
              <w:rPr>
                <w:rFonts w:asciiTheme="minorHAnsi" w:hAnsiTheme="minorHAnsi" w:cstheme="minorHAnsi"/>
                <w:sz w:val="18"/>
                <w:szCs w:val="18"/>
                <w:lang w:val="en-US"/>
              </w:rPr>
            </w:pPr>
            <w:r w:rsidRPr="00D51DF3">
              <w:rPr>
                <w:rFonts w:asciiTheme="minorHAnsi" w:hAnsiTheme="minorHAnsi" w:cstheme="minorHAnsi"/>
                <w:sz w:val="18"/>
                <w:szCs w:val="18"/>
                <w:lang w:val="en-US"/>
              </w:rPr>
              <w:t>Sun et al performed adhesion assay 1 hour after seeding – they observed that ITGBL1 enhanced cellular attachment</w:t>
            </w:r>
          </w:p>
          <w:p w:rsidR="00B61046" w:rsidRPr="00D51DF3" w:rsidRDefault="00B61046" w:rsidP="00811E31">
            <w:pPr>
              <w:pStyle w:val="NormalnyWeb"/>
              <w:numPr>
                <w:ilvl w:val="0"/>
                <w:numId w:val="1"/>
              </w:numPr>
              <w:spacing w:before="0" w:beforeAutospacing="0" w:after="0" w:afterAutospacing="0"/>
              <w:ind w:left="357" w:hanging="357"/>
              <w:rPr>
                <w:rFonts w:asciiTheme="minorHAnsi" w:hAnsiTheme="minorHAnsi" w:cstheme="minorHAnsi"/>
                <w:sz w:val="18"/>
                <w:szCs w:val="18"/>
                <w:lang w:val="en-US"/>
              </w:rPr>
            </w:pPr>
            <w:r w:rsidRPr="00D51DF3">
              <w:rPr>
                <w:rFonts w:asciiTheme="minorHAnsi" w:hAnsiTheme="minorHAnsi" w:cstheme="minorHAnsi"/>
                <w:sz w:val="18"/>
                <w:szCs w:val="18"/>
                <w:lang w:val="en-US"/>
              </w:rPr>
              <w:t>Although we were using different Ab (Sigma</w:t>
            </w:r>
            <w:r w:rsidR="00A760B3">
              <w:rPr>
                <w:rFonts w:asciiTheme="minorHAnsi" w:hAnsiTheme="minorHAnsi" w:cstheme="minorHAnsi"/>
                <w:sz w:val="18"/>
                <w:szCs w:val="18"/>
                <w:lang w:val="en-US"/>
              </w:rPr>
              <w:t>-Aldrich</w:t>
            </w:r>
            <w:r w:rsidRPr="00D51DF3">
              <w:rPr>
                <w:rFonts w:asciiTheme="minorHAnsi" w:hAnsiTheme="minorHAnsi" w:cstheme="minorHAnsi"/>
                <w:sz w:val="18"/>
                <w:szCs w:val="18"/>
                <w:lang w:val="en-US"/>
              </w:rPr>
              <w:t>) we were not able to detect ITGBL1 in cellular lysates, as authors did; we only detected ITGBL1 in culture medium</w:t>
            </w:r>
          </w:p>
          <w:p w:rsidR="00B61046" w:rsidRPr="00D51DF3" w:rsidRDefault="00B61046" w:rsidP="00811E31">
            <w:pPr>
              <w:pStyle w:val="NormalnyWeb"/>
              <w:numPr>
                <w:ilvl w:val="0"/>
                <w:numId w:val="1"/>
              </w:numPr>
              <w:spacing w:before="0" w:beforeAutospacing="0" w:after="0" w:afterAutospacing="0"/>
              <w:ind w:left="357" w:hanging="357"/>
              <w:rPr>
                <w:rFonts w:asciiTheme="minorHAnsi" w:hAnsiTheme="minorHAnsi" w:cstheme="minorHAnsi"/>
                <w:sz w:val="18"/>
                <w:szCs w:val="18"/>
                <w:lang w:val="en-US"/>
              </w:rPr>
            </w:pPr>
            <w:r w:rsidRPr="00D51DF3">
              <w:rPr>
                <w:rFonts w:asciiTheme="minorHAnsi" w:hAnsiTheme="minorHAnsi" w:cstheme="minorHAnsi"/>
                <w:sz w:val="18"/>
                <w:szCs w:val="18"/>
                <w:lang w:val="en-US"/>
              </w:rPr>
              <w:t>In our pathologist’s opinion samples described by Sun et al., as “normal”</w:t>
            </w:r>
            <w:r w:rsidR="00811E31">
              <w:rPr>
                <w:rFonts w:asciiTheme="minorHAnsi" w:hAnsiTheme="minorHAnsi" w:cstheme="minorHAnsi"/>
                <w:sz w:val="18"/>
                <w:szCs w:val="18"/>
                <w:lang w:val="en-US"/>
              </w:rPr>
              <w:t xml:space="preserve"> </w:t>
            </w:r>
            <w:r w:rsidRPr="00D51DF3">
              <w:rPr>
                <w:rFonts w:asciiTheme="minorHAnsi" w:hAnsiTheme="minorHAnsi" w:cstheme="minorHAnsi"/>
                <w:sz w:val="18"/>
                <w:szCs w:val="18"/>
                <w:lang w:val="en-US"/>
              </w:rPr>
              <w:t xml:space="preserve">(Fig. 1C) resemble cancer tissue </w:t>
            </w:r>
          </w:p>
        </w:tc>
      </w:tr>
      <w:tr w:rsidR="00B61046" w:rsidRPr="006F4C87" w:rsidTr="00811E31">
        <w:tc>
          <w:tcPr>
            <w:tcW w:w="136" w:type="pct"/>
            <w:vAlign w:val="center"/>
          </w:tcPr>
          <w:p w:rsidR="00B61046" w:rsidRPr="008C1021"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8C1021">
              <w:rPr>
                <w:rFonts w:asciiTheme="minorHAnsi" w:hAnsiTheme="minorHAnsi" w:cstheme="minorHAnsi"/>
                <w:sz w:val="18"/>
                <w:szCs w:val="18"/>
                <w:lang w:val="en-US"/>
              </w:rPr>
              <w:t>2</w:t>
            </w:r>
          </w:p>
        </w:tc>
        <w:tc>
          <w:tcPr>
            <w:tcW w:w="538" w:type="pct"/>
            <w:vAlign w:val="center"/>
          </w:tcPr>
          <w:p w:rsidR="00811E31" w:rsidRDefault="00B61046">
            <w:pPr>
              <w:pStyle w:val="NormalnyWeb"/>
              <w:spacing w:before="0" w:beforeAutospacing="0" w:after="0" w:afterAutospacing="0"/>
              <w:rPr>
                <w:rFonts w:asciiTheme="minorHAnsi" w:hAnsiTheme="minorHAnsi" w:cstheme="minorHAnsi"/>
                <w:sz w:val="18"/>
                <w:szCs w:val="18"/>
                <w:lang w:val="en-US"/>
              </w:rPr>
            </w:pPr>
            <w:r w:rsidRPr="008C1021">
              <w:rPr>
                <w:rFonts w:asciiTheme="minorHAnsi" w:hAnsiTheme="minorHAnsi" w:cstheme="minorHAnsi"/>
                <w:sz w:val="18"/>
                <w:szCs w:val="18"/>
                <w:lang w:val="en-US"/>
              </w:rPr>
              <w:t xml:space="preserve">Ovarian cancer </w:t>
            </w:r>
          </w:p>
          <w:p w:rsidR="00811E31" w:rsidRDefault="00811E31">
            <w:pPr>
              <w:pStyle w:val="NormalnyWeb"/>
              <w:spacing w:before="0" w:beforeAutospacing="0" w:after="0" w:afterAutospacing="0"/>
              <w:rPr>
                <w:rFonts w:asciiTheme="minorHAnsi" w:hAnsiTheme="minorHAnsi" w:cstheme="minorHAnsi"/>
                <w:sz w:val="18"/>
                <w:szCs w:val="18"/>
                <w:lang w:val="en-US"/>
              </w:rPr>
            </w:pPr>
            <w:r>
              <w:rPr>
                <w:rFonts w:asciiTheme="minorHAnsi" w:hAnsiTheme="minorHAnsi" w:cstheme="minorHAnsi"/>
                <w:sz w:val="18"/>
                <w:szCs w:val="18"/>
                <w:lang w:val="en-US"/>
              </w:rPr>
              <w:t xml:space="preserve">(OC) </w:t>
            </w:r>
          </w:p>
          <w:p w:rsidR="00B61046" w:rsidRPr="008C1021" w:rsidRDefault="00B61046" w:rsidP="00BE2CD1">
            <w:pPr>
              <w:pStyle w:val="NormalnyWeb"/>
              <w:spacing w:before="0" w:beforeAutospacing="0" w:after="0" w:afterAutospacing="0"/>
              <w:rPr>
                <w:rFonts w:asciiTheme="minorHAnsi" w:hAnsiTheme="minorHAnsi" w:cstheme="minorHAnsi"/>
                <w:sz w:val="18"/>
                <w:szCs w:val="18"/>
                <w:lang w:val="en-US"/>
              </w:rPr>
            </w:pPr>
            <w:r w:rsidRPr="008C1021">
              <w:rPr>
                <w:rFonts w:asciiTheme="minorHAnsi" w:hAnsiTheme="minorHAnsi" w:cstheme="minorHAnsi"/>
                <w:sz w:val="18"/>
                <w:szCs w:val="18"/>
                <w:lang w:val="en-US"/>
              </w:rPr>
              <w:t>Song et al, 2020</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r>
            <w:r w:rsidR="00BE2CD1">
              <w:rPr>
                <w:rFonts w:asciiTheme="minorHAnsi" w:hAnsiTheme="minorHAnsi" w:cstheme="minorHAnsi"/>
                <w:sz w:val="18"/>
                <w:szCs w:val="18"/>
                <w:lang w:val="en-US"/>
              </w:rPr>
              <w:instrText xml:space="preserve"> ADDIN EN.CITE &lt;EndNote&gt;&lt;Cite&gt;&lt;Author&gt;Song&lt;/Author&gt;&lt;Year&gt;2020&lt;/Year&gt;&lt;RecNum&gt;340&lt;/RecNum&gt;&lt;DisplayText&gt;&lt;style size="10"&gt;[2]&lt;/style&gt;&lt;/DisplayText&gt;&lt;record&gt;&lt;rec-number&gt;340&lt;/rec-number&gt;&lt;foreign-keys&gt;&lt;key app="EN" db-id="zw0zt02xzwtvr1es5ey5pxtb2z200z2w50d0" timestamp="1597059800"&gt;340&lt;/key&gt;&lt;/foreign-keys&gt;&lt;ref-type name="Journal Article"&gt;17&lt;/ref-type&gt;&lt;contributors&gt;&lt;authors&gt;&lt;author&gt;Song, J. D.&lt;/author&gt;&lt;author&gt;Yang, P. X.&lt;/author&gt;&lt;author&gt;Lu, J. J.&lt;/author&gt;&lt;/authors&gt;&lt;/contributors&gt;&lt;auth-address&gt;Inner Mongolia Med Univ, Affiliated Hosp, Dept Obstet &amp;amp; Gynecol, Hohhot 010050, Inner Mongolia, Peoples R China&lt;/auth-address&gt;&lt;titles&gt;&lt;title&gt;Upregulation of ITGBL1 predicts poor prognosis and promotes chemoresistance in ovarian cancer&lt;/title&gt;&lt;secondary-title&gt;Cancer Biomarkers&lt;/secondary-title&gt;&lt;alt-title&gt;Cancer Biomark&lt;/alt-title&gt;&lt;/titles&gt;&lt;periodical&gt;&lt;full-title&gt;Cancer Biomarkers&lt;/full-title&gt;&lt;abbr-1&gt;Cancer Biomark&lt;/abbr-1&gt;&lt;/periodical&gt;&lt;alt-periodical&gt;&lt;full-title&gt;Cancer Biomarkers&lt;/full-title&gt;&lt;abbr-1&gt;Cancer Biomark&lt;/abbr-1&gt;&lt;/alt-periodical&gt;&lt;pages&gt;51-61&lt;/pages&gt;&lt;volume&gt;27&lt;/volume&gt;&lt;number&gt;1&lt;/number&gt;&lt;keywords&gt;&lt;keyword&gt;itgbl1&lt;/keyword&gt;&lt;keyword&gt;ovarian cancer&lt;/keyword&gt;&lt;keyword&gt;pi3k/akt&lt;/keyword&gt;&lt;keyword&gt;chemoresistance&lt;/keyword&gt;&lt;keyword&gt;prognosis&lt;/keyword&gt;&lt;keyword&gt;egf-like&lt;/keyword&gt;&lt;keyword&gt;activation&lt;/keyword&gt;&lt;keyword&gt;migration&lt;/keyword&gt;&lt;keyword&gt;invasion&lt;/keyword&gt;&lt;keyword&gt;target&lt;/keyword&gt;&lt;/keywords&gt;&lt;dates&gt;&lt;year&gt;2020&lt;/year&gt;&lt;/dates&gt;&lt;isbn&gt;1574-0153&lt;/isbn&gt;&lt;accession-num&gt;WOS:000505677900006&lt;/accession-num&gt;&lt;urls&gt;&lt;related-urls&gt;&lt;url&gt;&amp;lt;Go to ISI&amp;gt;://WOS:000505677900006&lt;/url&gt;&lt;url&gt;https://content.iospress.com:443/download/cancer-biomarkers/cbm190460?id=cancer-biomarkers%2Fcbm190460&lt;/url&gt;&lt;/related-urls&gt;&lt;/urls&gt;&lt;electronic-resource-num&gt;10.3233/Cbm-190460&lt;/electronic-resource-num&gt;&lt;language&gt;English&lt;/language&gt;&lt;/record&gt;&lt;/Cite&gt;&lt;/EndNote&gt;</w:instrText>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[2]</w:t>
            </w:r>
            <w:r w:rsidR="00BE2CD1">
              <w:rPr>
                <w:rFonts w:asciiTheme="minorHAnsi" w:hAnsiTheme="minorHAnsi" w:cstheme="minorHAnsi"/>
                <w:sz w:val="18"/>
                <w:szCs w:val="18"/>
                <w:lang w:val="en-US"/>
              </w:rPr>
              <w:fldChar w:fldCharType="end"/>
            </w:r>
          </w:p>
        </w:tc>
        <w:tc>
          <w:tcPr>
            <w:tcW w:w="2845" w:type="pct"/>
          </w:tcPr>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Reduced levels of phosphorylated AKT, GSK-3 and FOXO3</w:t>
            </w:r>
            <w:r w:rsidR="00811E31">
              <w:rPr>
                <w:rFonts w:cstheme="minorHAnsi"/>
                <w:color w:val="000000" w:themeColor="text1"/>
                <w:sz w:val="18"/>
                <w:szCs w:val="18"/>
                <w:lang w:val="en-US"/>
              </w:rPr>
              <w:t xml:space="preserve"> were observed in ITGBL1-</w:t>
            </w:r>
            <w:r w:rsidRPr="00811E31">
              <w:rPr>
                <w:rFonts w:cstheme="minorHAnsi"/>
                <w:color w:val="000000" w:themeColor="text1"/>
                <w:sz w:val="18"/>
                <w:szCs w:val="18"/>
                <w:lang w:val="en-US"/>
              </w:rPr>
              <w:t>downregulated OC cells and in cells treated with LY294002, a broad-spectrum inhibitor of PI3K. ITGBL1 overexpression and addition of rITGBL1 had the opposite effect. Conclusion: ITGBL1 activates PI3K/</w:t>
            </w:r>
            <w:proofErr w:type="spellStart"/>
            <w:r w:rsidRPr="00811E31">
              <w:rPr>
                <w:rFonts w:cstheme="minorHAnsi"/>
                <w:color w:val="000000" w:themeColor="text1"/>
                <w:sz w:val="18"/>
                <w:szCs w:val="18"/>
                <w:lang w:val="en-US"/>
              </w:rPr>
              <w:t>Akt</w:t>
            </w:r>
            <w:proofErr w:type="spellEnd"/>
            <w:r w:rsidRPr="00811E31">
              <w:rPr>
                <w:rFonts w:cstheme="minorHAnsi"/>
                <w:color w:val="000000" w:themeColor="text1"/>
                <w:sz w:val="18"/>
                <w:szCs w:val="18"/>
                <w:lang w:val="en-US"/>
              </w:rPr>
              <w:t xml:space="preserve"> signaling.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ITGBL1 promoted tumor cell resistance to chemotherapeutic drugs, both in vitro and in vivo:</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ITGBL1 knock-down promoted cisplatin and paclitaxel induced apoptosis, while ITGBL1 overexpression and addition of rITGBL1 - reduced.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ITGBL1 expression was significantly upregulated in ovarian cancer tissues compared to that in adjacent non-cancer tissues and high expression of ITGBL1 was significantly associated with lymph node invasion and advanced FIGO stage.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NimbusRomNo9L-Regu"/>
                <w:color w:val="000000" w:themeColor="text1"/>
                <w:sz w:val="18"/>
                <w:szCs w:val="18"/>
                <w:lang w:val="en-US"/>
              </w:rPr>
              <w:t xml:space="preserve">Conclusion: ITGBL1 confers tumor cell </w:t>
            </w:r>
            <w:proofErr w:type="spellStart"/>
            <w:r w:rsidRPr="00811E31">
              <w:rPr>
                <w:rFonts w:cs="NimbusRomNo9L-Regu"/>
                <w:color w:val="000000" w:themeColor="text1"/>
                <w:sz w:val="18"/>
                <w:szCs w:val="18"/>
                <w:lang w:val="en-US"/>
              </w:rPr>
              <w:t>chemoresistance</w:t>
            </w:r>
            <w:proofErr w:type="spellEnd"/>
            <w:r w:rsidRPr="00811E31">
              <w:rPr>
                <w:rFonts w:cs="NimbusRomNo9L-Regu"/>
                <w:color w:val="000000" w:themeColor="text1"/>
                <w:sz w:val="18"/>
                <w:szCs w:val="18"/>
                <w:lang w:val="en-US"/>
              </w:rPr>
              <w:t xml:space="preserve"> both </w:t>
            </w:r>
            <w:r w:rsidRPr="00811E31">
              <w:rPr>
                <w:rFonts w:cs="NimbusRomNo9L-ReguItal"/>
                <w:color w:val="000000" w:themeColor="text1"/>
                <w:sz w:val="18"/>
                <w:szCs w:val="18"/>
                <w:lang w:val="en-US"/>
              </w:rPr>
              <w:t xml:space="preserve">in vitro </w:t>
            </w:r>
            <w:r w:rsidRPr="00811E31">
              <w:rPr>
                <w:rFonts w:cs="NimbusRomNo9L-Regu"/>
                <w:color w:val="000000" w:themeColor="text1"/>
                <w:sz w:val="18"/>
                <w:szCs w:val="18"/>
                <w:lang w:val="en-US"/>
              </w:rPr>
              <w:t xml:space="preserve">and </w:t>
            </w:r>
            <w:r w:rsidRPr="00811E31">
              <w:rPr>
                <w:rFonts w:cs="NimbusRomNo9L-ReguItal"/>
                <w:color w:val="000000" w:themeColor="text1"/>
                <w:sz w:val="18"/>
                <w:szCs w:val="18"/>
                <w:lang w:val="en-US"/>
              </w:rPr>
              <w:t xml:space="preserve">in vivo </w:t>
            </w:r>
            <w:r w:rsidRPr="00811E31">
              <w:rPr>
                <w:rFonts w:cs="NimbusRomNo9L-Regu"/>
                <w:color w:val="000000" w:themeColor="text1"/>
                <w:sz w:val="18"/>
                <w:szCs w:val="18"/>
                <w:lang w:val="en-US"/>
              </w:rPr>
              <w:t>via upregulatingPI3K/</w:t>
            </w:r>
            <w:proofErr w:type="spellStart"/>
            <w:r w:rsidRPr="00811E31">
              <w:rPr>
                <w:rFonts w:cs="NimbusRomNo9L-Regu"/>
                <w:color w:val="000000" w:themeColor="text1"/>
                <w:sz w:val="18"/>
                <w:szCs w:val="18"/>
                <w:lang w:val="en-US"/>
              </w:rPr>
              <w:t>Akt</w:t>
            </w:r>
            <w:proofErr w:type="spellEnd"/>
            <w:r w:rsidRPr="00811E31">
              <w:rPr>
                <w:rFonts w:cs="NimbusRomNo9L-Regu"/>
                <w:color w:val="000000" w:themeColor="text1"/>
                <w:sz w:val="18"/>
                <w:szCs w:val="18"/>
                <w:lang w:val="en-US"/>
              </w:rPr>
              <w:t xml:space="preserve"> signaling.</w:t>
            </w:r>
          </w:p>
        </w:tc>
        <w:tc>
          <w:tcPr>
            <w:tcW w:w="1481" w:type="pct"/>
          </w:tcPr>
          <w:p w:rsidR="00B61046" w:rsidRPr="00D51DF3" w:rsidRDefault="00B61046">
            <w:pPr>
              <w:pStyle w:val="Akapitzlist"/>
              <w:numPr>
                <w:ilvl w:val="0"/>
                <w:numId w:val="1"/>
              </w:numPr>
              <w:autoSpaceDE w:val="0"/>
              <w:autoSpaceDN w:val="0"/>
              <w:adjustRightInd w:val="0"/>
              <w:rPr>
                <w:rFonts w:cstheme="minorHAnsi"/>
                <w:sz w:val="18"/>
                <w:szCs w:val="18"/>
                <w:lang w:val="en-US"/>
              </w:rPr>
            </w:pPr>
            <w:r w:rsidRPr="00D51DF3">
              <w:rPr>
                <w:rFonts w:cstheme="minorHAnsi"/>
                <w:sz w:val="18"/>
                <w:szCs w:val="18"/>
                <w:lang w:val="en-US"/>
              </w:rPr>
              <w:t>In our analysis increased ITGBL1 mRNA expression was a negative prognostic factor, no correlation with FIGO stage was observed (</w:t>
            </w:r>
            <w:r w:rsidR="00811E31">
              <w:rPr>
                <w:rFonts w:cstheme="minorHAnsi"/>
                <w:sz w:val="18"/>
                <w:szCs w:val="18"/>
                <w:lang w:val="en-US"/>
              </w:rPr>
              <w:t xml:space="preserve">however, </w:t>
            </w:r>
            <w:r w:rsidRPr="00811E31">
              <w:rPr>
                <w:rFonts w:cstheme="minorHAnsi"/>
                <w:sz w:val="18"/>
                <w:szCs w:val="18"/>
                <w:lang w:val="en-US"/>
              </w:rPr>
              <w:t>we had only FIGO III and IV samples</w:t>
            </w:r>
            <w:r w:rsidRPr="00D51DF3">
              <w:rPr>
                <w:rFonts w:cstheme="minorHAnsi"/>
                <w:sz w:val="18"/>
                <w:szCs w:val="18"/>
                <w:lang w:val="en-US"/>
              </w:rPr>
              <w:t>).</w:t>
            </w:r>
          </w:p>
          <w:p w:rsidR="00B61046" w:rsidRPr="00D51DF3" w:rsidRDefault="00B61046">
            <w:pPr>
              <w:pStyle w:val="Akapitzlist"/>
              <w:numPr>
                <w:ilvl w:val="0"/>
                <w:numId w:val="1"/>
              </w:numPr>
              <w:autoSpaceDE w:val="0"/>
              <w:autoSpaceDN w:val="0"/>
              <w:adjustRightInd w:val="0"/>
              <w:rPr>
                <w:rFonts w:cstheme="minorHAnsi"/>
                <w:sz w:val="18"/>
                <w:szCs w:val="18"/>
                <w:lang w:val="en-US"/>
              </w:rPr>
            </w:pPr>
            <w:r w:rsidRPr="00D51DF3">
              <w:rPr>
                <w:rFonts w:cstheme="minorHAnsi"/>
                <w:sz w:val="18"/>
                <w:szCs w:val="18"/>
                <w:lang w:val="en-US"/>
              </w:rPr>
              <w:t>Using the same Ab (Sigma</w:t>
            </w:r>
            <w:r w:rsidR="000108AF">
              <w:rPr>
                <w:rFonts w:cstheme="minorHAnsi"/>
                <w:sz w:val="18"/>
                <w:szCs w:val="18"/>
                <w:lang w:val="en-US"/>
              </w:rPr>
              <w:t>-</w:t>
            </w:r>
            <w:proofErr w:type="spellStart"/>
            <w:r w:rsidR="000108AF">
              <w:rPr>
                <w:rFonts w:cstheme="minorHAnsi"/>
                <w:sz w:val="18"/>
                <w:szCs w:val="18"/>
                <w:lang w:val="en-US"/>
              </w:rPr>
              <w:t>Aldirch</w:t>
            </w:r>
            <w:proofErr w:type="spellEnd"/>
            <w:r w:rsidRPr="00D51DF3">
              <w:rPr>
                <w:rFonts w:cstheme="minorHAnsi"/>
                <w:sz w:val="18"/>
                <w:szCs w:val="18"/>
                <w:lang w:val="en-US"/>
              </w:rPr>
              <w:t>), we were able to detect ITGBL1 only in culture media, while not in cell lysates.</w:t>
            </w:r>
          </w:p>
        </w:tc>
      </w:tr>
      <w:tr w:rsidR="00B61046" w:rsidTr="00811E31">
        <w:tc>
          <w:tcPr>
            <w:tcW w:w="136" w:type="pct"/>
            <w:vAlign w:val="center"/>
          </w:tcPr>
          <w:p w:rsidR="00B61046" w:rsidRPr="008C1021"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8C1021">
              <w:rPr>
                <w:rFonts w:asciiTheme="minorHAnsi" w:hAnsiTheme="minorHAnsi" w:cstheme="minorHAnsi"/>
                <w:sz w:val="18"/>
                <w:szCs w:val="18"/>
                <w:lang w:val="en-US"/>
              </w:rPr>
              <w:t>3</w:t>
            </w:r>
          </w:p>
        </w:tc>
        <w:tc>
          <w:tcPr>
            <w:tcW w:w="538" w:type="pct"/>
            <w:vAlign w:val="center"/>
          </w:tcPr>
          <w:p w:rsidR="00B61046" w:rsidRDefault="00B61046">
            <w:pPr>
              <w:pStyle w:val="NormalnyWeb"/>
              <w:spacing w:before="0" w:beforeAutospacing="0" w:after="0" w:afterAutospacing="0"/>
              <w:rPr>
                <w:rFonts w:asciiTheme="minorHAnsi" w:hAnsiTheme="minorHAnsi" w:cstheme="minorHAnsi"/>
                <w:sz w:val="18"/>
                <w:szCs w:val="18"/>
                <w:lang w:val="en-US"/>
              </w:rPr>
            </w:pPr>
            <w:r w:rsidRPr="008C1021">
              <w:rPr>
                <w:rFonts w:asciiTheme="minorHAnsi" w:hAnsiTheme="minorHAnsi" w:cstheme="minorHAnsi"/>
                <w:sz w:val="18"/>
                <w:szCs w:val="18"/>
                <w:lang w:val="en-US"/>
              </w:rPr>
              <w:t xml:space="preserve">Colorectal cancer </w:t>
            </w:r>
            <w:r>
              <w:rPr>
                <w:rFonts w:asciiTheme="minorHAnsi" w:hAnsiTheme="minorHAnsi" w:cstheme="minorHAnsi"/>
                <w:sz w:val="18"/>
                <w:szCs w:val="18"/>
                <w:lang w:val="en-US"/>
              </w:rPr>
              <w:t>(CRC)</w:t>
            </w:r>
          </w:p>
          <w:p w:rsidR="00B61046" w:rsidRPr="008C1021" w:rsidRDefault="00B61046" w:rsidP="00BE2CD1">
            <w:pPr>
              <w:pStyle w:val="NormalnyWeb"/>
              <w:spacing w:before="0" w:beforeAutospacing="0" w:after="0" w:afterAutospacing="0"/>
              <w:rPr>
                <w:rFonts w:asciiTheme="minorHAnsi" w:hAnsiTheme="minorHAnsi" w:cstheme="minorHAnsi"/>
                <w:sz w:val="18"/>
                <w:szCs w:val="18"/>
                <w:lang w:val="en-US"/>
              </w:rPr>
            </w:pPr>
            <w:proofErr w:type="spellStart"/>
            <w:r w:rsidRPr="008C1021">
              <w:rPr>
                <w:rFonts w:asciiTheme="minorHAnsi" w:hAnsiTheme="minorHAnsi" w:cstheme="minorHAnsi"/>
                <w:sz w:val="18"/>
                <w:szCs w:val="18"/>
                <w:lang w:val="en-US"/>
              </w:rPr>
              <w:t>Qiu</w:t>
            </w:r>
            <w:proofErr w:type="spellEnd"/>
            <w:r w:rsidRPr="008C1021">
              <w:rPr>
                <w:rFonts w:asciiTheme="minorHAnsi" w:hAnsiTheme="minorHAnsi" w:cstheme="minorHAnsi"/>
                <w:sz w:val="18"/>
                <w:szCs w:val="18"/>
                <w:lang w:val="en-US"/>
              </w:rPr>
              <w:t xml:space="preserve"> et al, 2018</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PEVuZE5vdGU+PENpdGU+PEF1dGhvcj5RaXU8L0F1dGhvcj48WWVhcj4yMDE4PC9ZZWFyPjxSZWNO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PEVuZE5vdGU+PENpdGU+PEF1dGhvcj5RaXU8L0F1dGhvcj48WWVhcj4yMDE4PC9ZZWFyPjxSZWNO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[3]</w:t>
            </w:r>
            <w:r w:rsidR="00BE2CD1">
              <w:rPr>
                <w:rFonts w:asciiTheme="minorHAnsi" w:hAnsiTheme="minorHAnsi" w:cstheme="minorHAnsi"/>
                <w:sz w:val="18"/>
                <w:szCs w:val="18"/>
                <w:lang w:val="en-US"/>
              </w:rPr>
              <w:fldChar w:fldCharType="end"/>
            </w:r>
          </w:p>
        </w:tc>
        <w:tc>
          <w:tcPr>
            <w:tcW w:w="2845" w:type="pct"/>
          </w:tcPr>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Knockdown of ITGBL1 inhibits CRC cell proliferation, migration and invasion.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GO analysis revealed that ITGBL1 was associated with cell adhesion.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GSEA indicated that ITGBL1 was enriched in ECM receptor interaction and focal adhesion. According to the results of GSEA, Authors speculate that ITGBL1 might promote CRC migration and invasion through the FAK signaling pathway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ITGBL1 was significantly up-regulated in CRC (182 primary CRC tissues) as compared to normal colon tissues (54 samples).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High ITGBL1 expression was associated with shortened survival.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ITGBL1 was proposed as a novel oncogene associated with the progression and prognosis of CRC.</w:t>
            </w:r>
          </w:p>
        </w:tc>
        <w:tc>
          <w:tcPr>
            <w:tcW w:w="1481" w:type="pct"/>
          </w:tcPr>
          <w:p w:rsidR="00B61046" w:rsidRPr="00D51DF3" w:rsidRDefault="00B61046">
            <w:pPr>
              <w:autoSpaceDE w:val="0"/>
              <w:autoSpaceDN w:val="0"/>
              <w:adjustRightInd w:val="0"/>
              <w:rPr>
                <w:rFonts w:cstheme="minorHAnsi"/>
                <w:noProof/>
                <w:sz w:val="18"/>
                <w:szCs w:val="18"/>
                <w:lang w:val="en-US" w:eastAsia="pl-PL"/>
              </w:rPr>
            </w:pPr>
            <w:r w:rsidRPr="00D51DF3">
              <w:rPr>
                <w:rFonts w:cstheme="minorHAnsi"/>
                <w:noProof/>
                <w:sz w:val="18"/>
                <w:szCs w:val="18"/>
                <w:lang w:val="en-US" w:eastAsia="pl-PL"/>
              </w:rPr>
              <w:t xml:space="preserve">In the abstract Authors wrote that ITGBL1 KD promotes proliferation, migration and invasion: </w:t>
            </w:r>
          </w:p>
          <w:p w:rsidR="00B61046" w:rsidRPr="00D51DF3" w:rsidRDefault="00B61046">
            <w:pPr>
              <w:autoSpaceDE w:val="0"/>
              <w:autoSpaceDN w:val="0"/>
              <w:adjustRightInd w:val="0"/>
              <w:rPr>
                <w:rFonts w:cstheme="minorHAnsi"/>
                <w:noProof/>
                <w:sz w:val="18"/>
                <w:szCs w:val="18"/>
                <w:lang w:val="en-US" w:eastAsia="pl-PL"/>
              </w:rPr>
            </w:pPr>
            <w:r w:rsidRPr="00811E31">
              <w:rPr>
                <w:rFonts w:cstheme="minorHAnsi"/>
                <w:noProof/>
                <w:sz w:val="18"/>
                <w:szCs w:val="18"/>
                <w:lang w:eastAsia="pl-PL"/>
              </w:rPr>
              <w:drawing>
                <wp:inline distT="0" distB="0" distL="0" distR="0" wp14:anchorId="70C4C624" wp14:editId="47F241BF">
                  <wp:extent cx="2628000" cy="242951"/>
                  <wp:effectExtent l="0" t="0" r="127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000" cy="242951"/>
                          </a:xfrm>
                          <a:prstGeom prst="rect">
                            <a:avLst/>
                          </a:prstGeom>
                          <a:noFill/>
                          <a:ln>
                            <a:noFill/>
                          </a:ln>
                        </pic:spPr>
                      </pic:pic>
                    </a:graphicData>
                  </a:graphic>
                </wp:inline>
              </w:drawing>
            </w:r>
          </w:p>
          <w:p w:rsidR="00B61046" w:rsidRPr="00D51DF3" w:rsidRDefault="00B61046">
            <w:pPr>
              <w:autoSpaceDE w:val="0"/>
              <w:autoSpaceDN w:val="0"/>
              <w:adjustRightInd w:val="0"/>
              <w:rPr>
                <w:rFonts w:cstheme="minorHAnsi"/>
                <w:sz w:val="18"/>
                <w:szCs w:val="18"/>
                <w:lang w:val="en-US"/>
              </w:rPr>
            </w:pPr>
          </w:p>
          <w:p w:rsidR="00B61046" w:rsidRPr="00D51DF3" w:rsidRDefault="00B61046">
            <w:pPr>
              <w:autoSpaceDE w:val="0"/>
              <w:autoSpaceDN w:val="0"/>
              <w:adjustRightInd w:val="0"/>
              <w:rPr>
                <w:rFonts w:cstheme="minorHAnsi"/>
                <w:sz w:val="18"/>
                <w:szCs w:val="18"/>
                <w:lang w:val="en-US"/>
              </w:rPr>
            </w:pPr>
            <w:r w:rsidRPr="00D51DF3">
              <w:rPr>
                <w:rFonts w:cstheme="minorHAnsi"/>
                <w:sz w:val="18"/>
                <w:szCs w:val="18"/>
                <w:lang w:val="en-US"/>
              </w:rPr>
              <w:t>while in the results - opposite:</w:t>
            </w:r>
          </w:p>
          <w:p w:rsidR="00B61046" w:rsidRPr="00D51DF3" w:rsidRDefault="00B61046">
            <w:pPr>
              <w:autoSpaceDE w:val="0"/>
              <w:autoSpaceDN w:val="0"/>
              <w:adjustRightInd w:val="0"/>
              <w:rPr>
                <w:rFonts w:cstheme="minorHAnsi"/>
                <w:sz w:val="18"/>
                <w:szCs w:val="18"/>
                <w:lang w:val="en-US"/>
              </w:rPr>
            </w:pPr>
            <w:r w:rsidRPr="00811E31">
              <w:rPr>
                <w:rFonts w:cstheme="minorHAnsi"/>
                <w:noProof/>
                <w:sz w:val="18"/>
                <w:szCs w:val="18"/>
                <w:lang w:eastAsia="pl-PL"/>
              </w:rPr>
              <w:drawing>
                <wp:inline distT="0" distB="0" distL="0" distR="0" wp14:anchorId="33D1212B" wp14:editId="78F22DDC">
                  <wp:extent cx="2664000" cy="352808"/>
                  <wp:effectExtent l="0" t="0" r="317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4000" cy="352808"/>
                          </a:xfrm>
                          <a:prstGeom prst="rect">
                            <a:avLst/>
                          </a:prstGeom>
                          <a:noFill/>
                          <a:ln>
                            <a:noFill/>
                          </a:ln>
                        </pic:spPr>
                      </pic:pic>
                    </a:graphicData>
                  </a:graphic>
                </wp:inline>
              </w:drawing>
            </w:r>
          </w:p>
          <w:p w:rsidR="00B61046" w:rsidRPr="00D51DF3" w:rsidRDefault="00B61046">
            <w:pPr>
              <w:autoSpaceDE w:val="0"/>
              <w:autoSpaceDN w:val="0"/>
              <w:adjustRightInd w:val="0"/>
              <w:rPr>
                <w:rFonts w:cstheme="minorHAnsi"/>
                <w:sz w:val="18"/>
                <w:szCs w:val="18"/>
                <w:lang w:val="en-US"/>
              </w:rPr>
            </w:pPr>
          </w:p>
        </w:tc>
      </w:tr>
      <w:tr w:rsidR="00B61046" w:rsidRPr="006F4C87"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D51DF3">
              <w:rPr>
                <w:rFonts w:asciiTheme="minorHAnsi" w:hAnsiTheme="minorHAnsi" w:cstheme="minorHAnsi"/>
                <w:sz w:val="18"/>
                <w:szCs w:val="18"/>
                <w:lang w:val="en-US"/>
              </w:rPr>
              <w:t>4</w:t>
            </w:r>
          </w:p>
        </w:tc>
        <w:tc>
          <w:tcPr>
            <w:tcW w:w="538" w:type="pct"/>
            <w:vAlign w:val="center"/>
          </w:tcPr>
          <w:p w:rsidR="00B61046" w:rsidRPr="00D51DF3" w:rsidRDefault="00B61046">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Gastric cancer (GC)</w:t>
            </w:r>
          </w:p>
          <w:p w:rsidR="00B61046" w:rsidRPr="00D51DF3" w:rsidRDefault="00B61046" w:rsidP="00BE2CD1">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Li et al, 2017</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PEVuZE5vdGU+PENpdGU+PEF1dGhvcj5MaTwvQXV0aG9yPjxZZWFyPjIwMTc8L1llYXI+PFJlY051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=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PEVuZE5vdGU+PENpdGU+PEF1dGhvcj5MaTwvQXV0aG9yPjxZZWFyPjIwMTc8L1llYXI+PFJlY051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=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[4]</w:t>
            </w:r>
            <w:r w:rsidR="00BE2CD1">
              <w:rPr>
                <w:rFonts w:asciiTheme="minorHAnsi" w:hAnsiTheme="minorHAnsi" w:cstheme="minorHAnsi"/>
                <w:sz w:val="18"/>
                <w:szCs w:val="18"/>
                <w:lang w:val="en-US"/>
              </w:rPr>
              <w:fldChar w:fldCharType="end"/>
            </w:r>
          </w:p>
        </w:tc>
        <w:tc>
          <w:tcPr>
            <w:tcW w:w="2845" w:type="pct"/>
          </w:tcPr>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By analyzing Gene Expression Omnibus (GEO) and </w:t>
            </w:r>
            <w:proofErr w:type="spellStart"/>
            <w:r w:rsidRPr="00811E31">
              <w:rPr>
                <w:rFonts w:cstheme="minorHAnsi"/>
                <w:color w:val="000000" w:themeColor="text1"/>
                <w:sz w:val="18"/>
                <w:szCs w:val="18"/>
                <w:lang w:val="en-US"/>
              </w:rPr>
              <w:t>Oncomine</w:t>
            </w:r>
            <w:proofErr w:type="spellEnd"/>
            <w:r w:rsidRPr="00811E31">
              <w:rPr>
                <w:rFonts w:cstheme="minorHAnsi"/>
                <w:color w:val="000000" w:themeColor="text1"/>
                <w:sz w:val="18"/>
                <w:szCs w:val="18"/>
                <w:lang w:val="en-US"/>
              </w:rPr>
              <w:t xml:space="preserve"> databases, ITGBL1 was s</w:t>
            </w:r>
            <w:r w:rsidR="00811E31">
              <w:rPr>
                <w:rFonts w:cstheme="minorHAnsi"/>
                <w:color w:val="000000" w:themeColor="text1"/>
                <w:sz w:val="18"/>
                <w:szCs w:val="18"/>
                <w:lang w:val="en-US"/>
              </w:rPr>
              <w:t xml:space="preserve">ignificantly up-regulated in GC, as </w:t>
            </w:r>
            <w:r w:rsidRPr="00811E31">
              <w:rPr>
                <w:rFonts w:cstheme="minorHAnsi"/>
                <w:color w:val="000000" w:themeColor="text1"/>
                <w:sz w:val="18"/>
                <w:szCs w:val="18"/>
                <w:lang w:val="en-US"/>
              </w:rPr>
              <w:t xml:space="preserve">compared with normal controls. Elevated ITGBL1 expression was positively correlated with node-metastasis and distant metastasis stage. High ITGBL1 expression was significantly associated with shorter survival in GC patients (independent prognostic factor)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Gene set enrichment analysis (GSEA) of multiple GEO datasets revealed a close relationship between ITGBL1 expression and the KRAS/EMT signaling pathway.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6"/>
                <w:lang w:val="en-US"/>
              </w:rPr>
              <w:t>ITGBL1 as a potential biomarker for prognosis of gastric cancer patients; may influence cancer cell metastasis and invasion through the KRAS/EMT signaling pathways</w:t>
            </w:r>
          </w:p>
        </w:tc>
        <w:tc>
          <w:tcPr>
            <w:tcW w:w="1481" w:type="pct"/>
          </w:tcPr>
          <w:p w:rsidR="00B61046" w:rsidRPr="00D51DF3" w:rsidRDefault="00B61046" w:rsidP="00811E31">
            <w:pPr>
              <w:pStyle w:val="Akapitzlist"/>
              <w:autoSpaceDE w:val="0"/>
              <w:autoSpaceDN w:val="0"/>
              <w:adjustRightInd w:val="0"/>
              <w:ind w:left="360"/>
              <w:rPr>
                <w:rFonts w:cstheme="minorHAnsi"/>
                <w:sz w:val="18"/>
                <w:szCs w:val="18"/>
                <w:lang w:val="en-US"/>
              </w:rPr>
            </w:pPr>
          </w:p>
        </w:tc>
      </w:tr>
      <w:tr w:rsidR="00B61046" w:rsidRPr="006F4C87"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rPr>
            </w:pPr>
            <w:r w:rsidRPr="00D51DF3">
              <w:rPr>
                <w:rFonts w:asciiTheme="minorHAnsi" w:hAnsiTheme="minorHAnsi" w:cstheme="minorHAnsi"/>
                <w:sz w:val="18"/>
                <w:szCs w:val="18"/>
              </w:rPr>
              <w:lastRenderedPageBreak/>
              <w:t>5</w:t>
            </w:r>
          </w:p>
        </w:tc>
        <w:tc>
          <w:tcPr>
            <w:tcW w:w="538" w:type="pct"/>
            <w:vAlign w:val="center"/>
          </w:tcPr>
          <w:p w:rsidR="00B61046" w:rsidRPr="00D51DF3" w:rsidRDefault="00B61046">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 xml:space="preserve">Lung cancer </w:t>
            </w:r>
          </w:p>
          <w:p w:rsidR="00B61046" w:rsidRPr="00D51DF3" w:rsidRDefault="00B61046" w:rsidP="00BE2CD1">
            <w:pPr>
              <w:pStyle w:val="NormalnyWeb"/>
              <w:spacing w:before="0" w:beforeAutospacing="0" w:after="0" w:afterAutospacing="0"/>
              <w:rPr>
                <w:rFonts w:asciiTheme="minorHAnsi" w:hAnsiTheme="minorHAnsi" w:cstheme="minorHAnsi"/>
                <w:sz w:val="18"/>
                <w:szCs w:val="18"/>
                <w:lang w:val="en-US"/>
              </w:rPr>
            </w:pPr>
            <w:proofErr w:type="spellStart"/>
            <w:r w:rsidRPr="00D51DF3">
              <w:rPr>
                <w:rFonts w:asciiTheme="minorHAnsi" w:hAnsiTheme="minorHAnsi" w:cstheme="minorHAnsi"/>
                <w:sz w:val="18"/>
                <w:szCs w:val="18"/>
                <w:lang w:val="en-US"/>
              </w:rPr>
              <w:t>Gan</w:t>
            </w:r>
            <w:proofErr w:type="spellEnd"/>
            <w:r w:rsidRPr="00D51DF3">
              <w:rPr>
                <w:rFonts w:asciiTheme="minorHAnsi" w:hAnsiTheme="minorHAnsi" w:cstheme="minorHAnsi"/>
                <w:sz w:val="18"/>
                <w:szCs w:val="18"/>
                <w:lang w:val="en-US"/>
              </w:rPr>
              <w:t xml:space="preserve"> et al., 2015</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PEVuZE5vdGU+PENpdGU+PEF1dGhvcj5HYW48L0F1dGhvcj48WWVhcj4yMDE1PC9ZZWFyPjxSZWNO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PEVuZE5vdGU+PENpdGU+PEF1dGhvcj5HYW48L0F1dGhvcj48WWVhcj4yMDE1PC9ZZWFyPjxSZWNO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[5]</w:t>
            </w:r>
            <w:r w:rsidR="00BE2CD1">
              <w:rPr>
                <w:rFonts w:asciiTheme="minorHAnsi" w:hAnsiTheme="minorHAnsi" w:cstheme="minorHAnsi"/>
                <w:sz w:val="18"/>
                <w:szCs w:val="18"/>
                <w:lang w:val="en-US"/>
              </w:rPr>
              <w:fldChar w:fldCharType="end"/>
            </w:r>
          </w:p>
        </w:tc>
        <w:tc>
          <w:tcPr>
            <w:tcW w:w="2845" w:type="pct"/>
          </w:tcPr>
          <w:p w:rsidR="00B61046" w:rsidRPr="00811E31" w:rsidRDefault="00B61046">
            <w:pPr>
              <w:pStyle w:val="Akapitzlist"/>
              <w:numPr>
                <w:ilvl w:val="0"/>
                <w:numId w:val="2"/>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ITGBL1 mRNA is downregulated in NSCLC tissue in comparison to tumor adjacent normal tissue (48 paired samples).</w:t>
            </w:r>
          </w:p>
          <w:p w:rsidR="00B61046" w:rsidRPr="00811E31" w:rsidRDefault="00B61046">
            <w:pPr>
              <w:pStyle w:val="Akapitzlist"/>
              <w:numPr>
                <w:ilvl w:val="0"/>
                <w:numId w:val="2"/>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Low level of ITGBL1 mRNA correlates with poor prognosis in NSCLC (</w:t>
            </w:r>
            <w:proofErr w:type="spellStart"/>
            <w:r w:rsidRPr="00811E31">
              <w:rPr>
                <w:rFonts w:cstheme="minorHAnsi"/>
                <w:color w:val="000000" w:themeColor="text1"/>
                <w:sz w:val="18"/>
                <w:szCs w:val="18"/>
                <w:lang w:val="en-US"/>
              </w:rPr>
              <w:t>Oncomine</w:t>
            </w:r>
            <w:proofErr w:type="spellEnd"/>
            <w:r w:rsidRPr="00811E31">
              <w:rPr>
                <w:rFonts w:cstheme="minorHAnsi"/>
                <w:color w:val="000000" w:themeColor="text1"/>
                <w:sz w:val="18"/>
                <w:szCs w:val="18"/>
                <w:lang w:val="en-US"/>
              </w:rPr>
              <w:t xml:space="preserve"> database; opposite to other cancers); </w:t>
            </w:r>
          </w:p>
          <w:p w:rsidR="00B61046" w:rsidRPr="00811E31" w:rsidRDefault="00B61046">
            <w:pPr>
              <w:pStyle w:val="Akapitzlist"/>
              <w:numPr>
                <w:ilvl w:val="0"/>
                <w:numId w:val="2"/>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rITGBL1 inhibits cellular migration and invasion in vitro (opposite to other cancers), </w:t>
            </w:r>
          </w:p>
          <w:p w:rsidR="00B61046" w:rsidRPr="00811E31" w:rsidRDefault="00B61046">
            <w:pPr>
              <w:pStyle w:val="Akapitzlist"/>
              <w:numPr>
                <w:ilvl w:val="0"/>
                <w:numId w:val="2"/>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Downregulated ITGBL1 enhances </w:t>
            </w:r>
            <w:proofErr w:type="spellStart"/>
            <w:r w:rsidRPr="00811E31">
              <w:rPr>
                <w:rFonts w:cstheme="minorHAnsi"/>
                <w:color w:val="000000" w:themeColor="text1"/>
                <w:sz w:val="18"/>
                <w:szCs w:val="18"/>
                <w:lang w:val="en-US"/>
              </w:rPr>
              <w:t>Wnt</w:t>
            </w:r>
            <w:proofErr w:type="spellEnd"/>
            <w:r w:rsidRPr="00811E31">
              <w:rPr>
                <w:rFonts w:cstheme="minorHAnsi"/>
                <w:color w:val="000000" w:themeColor="text1"/>
                <w:sz w:val="18"/>
                <w:szCs w:val="18"/>
                <w:lang w:val="en-US"/>
              </w:rPr>
              <w:t xml:space="preserve">/PCP signaling (deduced on the basis of ATF2 activity – increased in ITGBL1 knocked-down cells and decreased under rITGBL1 treatment). </w:t>
            </w:r>
          </w:p>
          <w:p w:rsidR="00B61046" w:rsidRPr="00811E31" w:rsidRDefault="00B61046">
            <w:pPr>
              <w:pStyle w:val="Akapitzlist"/>
              <w:numPr>
                <w:ilvl w:val="0"/>
                <w:numId w:val="2"/>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Downregulation of ITGBL1 is mediated by miR-576-5p</w:t>
            </w:r>
          </w:p>
          <w:p w:rsidR="00B61046" w:rsidRPr="00811E31" w:rsidRDefault="00B61046" w:rsidP="00811E31">
            <w:pPr>
              <w:pStyle w:val="Akapitzlist"/>
              <w:numPr>
                <w:ilvl w:val="0"/>
                <w:numId w:val="2"/>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Conclusion: ITGBL1 is proposed as a novel tumor </w:t>
            </w:r>
            <w:r w:rsidR="00811E31">
              <w:rPr>
                <w:rFonts w:cstheme="minorHAnsi"/>
                <w:color w:val="000000" w:themeColor="text1"/>
                <w:sz w:val="18"/>
                <w:szCs w:val="18"/>
                <w:lang w:val="en-US"/>
              </w:rPr>
              <w:t xml:space="preserve">suppressor in NSCLC. </w:t>
            </w:r>
            <w:r w:rsidRPr="00811E31">
              <w:rPr>
                <w:rFonts w:cstheme="minorHAnsi"/>
                <w:color w:val="000000" w:themeColor="text1"/>
                <w:sz w:val="18"/>
                <w:szCs w:val="20"/>
                <w:lang w:val="en-US"/>
              </w:rPr>
              <w:t xml:space="preserve">Down-regulation of ITGBL1 was linked with promotion of cell invasion through the </w:t>
            </w:r>
            <w:proofErr w:type="spellStart"/>
            <w:r w:rsidRPr="00811E31">
              <w:rPr>
                <w:rFonts w:cstheme="minorHAnsi"/>
                <w:color w:val="000000" w:themeColor="text1"/>
                <w:sz w:val="18"/>
                <w:szCs w:val="20"/>
                <w:lang w:val="en-US"/>
              </w:rPr>
              <w:t>Wnt</w:t>
            </w:r>
            <w:proofErr w:type="spellEnd"/>
            <w:r w:rsidRPr="00811E31">
              <w:rPr>
                <w:rFonts w:cstheme="minorHAnsi"/>
                <w:color w:val="000000" w:themeColor="text1"/>
                <w:sz w:val="18"/>
                <w:szCs w:val="20"/>
                <w:lang w:val="en-US"/>
              </w:rPr>
              <w:t>/PCP signaling pathway</w:t>
            </w:r>
          </w:p>
        </w:tc>
        <w:tc>
          <w:tcPr>
            <w:tcW w:w="1481" w:type="pct"/>
          </w:tcPr>
          <w:p w:rsidR="00B61046" w:rsidRPr="00D51DF3" w:rsidRDefault="00B61046" w:rsidP="00811E31">
            <w:pPr>
              <w:pStyle w:val="NormalnyWeb"/>
              <w:numPr>
                <w:ilvl w:val="0"/>
                <w:numId w:val="1"/>
              </w:numPr>
              <w:spacing w:before="0" w:beforeAutospacing="0" w:after="0" w:afterAutospacing="0"/>
              <w:jc w:val="both"/>
              <w:rPr>
                <w:rFonts w:asciiTheme="minorHAnsi" w:hAnsiTheme="minorHAnsi" w:cstheme="minorHAnsi"/>
                <w:sz w:val="18"/>
                <w:szCs w:val="18"/>
                <w:lang w:val="en-US"/>
              </w:rPr>
            </w:pPr>
            <w:r w:rsidRPr="00D51DF3">
              <w:rPr>
                <w:rFonts w:asciiTheme="minorHAnsi" w:hAnsiTheme="minorHAnsi" w:cstheme="minorHAnsi"/>
                <w:sz w:val="18"/>
                <w:szCs w:val="18"/>
                <w:lang w:val="en-US"/>
              </w:rPr>
              <w:t>This study suggests that ITGBL1 has a tumor suppressor activity in NSCLC, opposite to other cancers</w:t>
            </w:r>
          </w:p>
        </w:tc>
      </w:tr>
      <w:tr w:rsidR="00B61046" w:rsidRPr="006F4C87"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D51DF3">
              <w:rPr>
                <w:rFonts w:asciiTheme="minorHAnsi" w:hAnsiTheme="minorHAnsi" w:cstheme="minorHAnsi"/>
                <w:sz w:val="18"/>
                <w:szCs w:val="18"/>
                <w:lang w:val="en-US"/>
              </w:rPr>
              <w:t>6</w:t>
            </w:r>
          </w:p>
        </w:tc>
        <w:tc>
          <w:tcPr>
            <w:tcW w:w="538" w:type="pct"/>
            <w:vAlign w:val="center"/>
          </w:tcPr>
          <w:p w:rsidR="00B61046" w:rsidRPr="00D51DF3" w:rsidRDefault="00B61046">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 xml:space="preserve">Pulmonary fibrosis </w:t>
            </w:r>
          </w:p>
          <w:p w:rsidR="00B61046" w:rsidRPr="00D51DF3" w:rsidRDefault="00B61046" w:rsidP="00BE2CD1">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Song et al, 2019</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PEVuZE5vdGU+PENpdGU+PEF1dGhvcj5Tb25nPC9BdXRob3I+PFllYXI+MjAxOTwvWWVhcj48UmVj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PEVuZE5vdGU+PENpdGU+PEF1dGhvcj5Tb25nPC9BdXRob3I+PFllYXI+MjAxOTwvWWVhcj48UmVj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[6]</w:t>
            </w:r>
            <w:r w:rsidR="00BE2CD1">
              <w:rPr>
                <w:rFonts w:asciiTheme="minorHAnsi" w:hAnsiTheme="minorHAnsi" w:cstheme="minorHAnsi"/>
                <w:sz w:val="18"/>
                <w:szCs w:val="18"/>
                <w:lang w:val="en-US"/>
              </w:rPr>
              <w:fldChar w:fldCharType="end"/>
            </w:r>
          </w:p>
        </w:tc>
        <w:tc>
          <w:tcPr>
            <w:tcW w:w="2845" w:type="pct"/>
          </w:tcPr>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RNA sequencing, chromatin immunoprecipitation (</w:t>
            </w:r>
            <w:proofErr w:type="spellStart"/>
            <w:r w:rsidRPr="00811E31">
              <w:rPr>
                <w:rFonts w:cstheme="minorHAnsi"/>
                <w:color w:val="000000" w:themeColor="text1"/>
                <w:sz w:val="18"/>
                <w:szCs w:val="18"/>
                <w:lang w:val="en-US"/>
              </w:rPr>
              <w:t>ChIP</w:t>
            </w:r>
            <w:proofErr w:type="spellEnd"/>
            <w:r w:rsidRPr="00811E31">
              <w:rPr>
                <w:rFonts w:cstheme="minorHAnsi"/>
                <w:color w:val="000000" w:themeColor="text1"/>
                <w:sz w:val="18"/>
                <w:szCs w:val="18"/>
                <w:lang w:val="en-US"/>
              </w:rPr>
              <w:t xml:space="preserve">)-qPCR, CRISPR-Cas9 technology, and promoter activity analysis showed that the fibrotic function of a novel </w:t>
            </w:r>
            <w:proofErr w:type="spellStart"/>
            <w:r w:rsidRPr="00811E31">
              <w:rPr>
                <w:rFonts w:cstheme="minorHAnsi"/>
                <w:color w:val="000000" w:themeColor="text1"/>
                <w:sz w:val="18"/>
                <w:szCs w:val="18"/>
                <w:lang w:val="en-US"/>
              </w:rPr>
              <w:t>lncRNA</w:t>
            </w:r>
            <w:proofErr w:type="spellEnd"/>
            <w:r w:rsidRPr="00811E31">
              <w:rPr>
                <w:rFonts w:cstheme="minorHAnsi"/>
                <w:color w:val="000000" w:themeColor="text1"/>
                <w:sz w:val="18"/>
                <w:szCs w:val="18"/>
                <w:lang w:val="en-US"/>
              </w:rPr>
              <w:t xml:space="preserve"> - </w:t>
            </w:r>
            <w:proofErr w:type="spellStart"/>
            <w:r w:rsidRPr="00811E31">
              <w:rPr>
                <w:rFonts w:cstheme="minorHAnsi"/>
                <w:color w:val="000000" w:themeColor="text1"/>
                <w:sz w:val="18"/>
                <w:szCs w:val="18"/>
                <w:lang w:val="en-US"/>
              </w:rPr>
              <w:t>lncITPF</w:t>
            </w:r>
            <w:proofErr w:type="spellEnd"/>
            <w:r w:rsidRPr="00811E31">
              <w:rPr>
                <w:rFonts w:cstheme="minorHAnsi"/>
                <w:color w:val="000000" w:themeColor="text1"/>
                <w:sz w:val="18"/>
                <w:szCs w:val="18"/>
                <w:lang w:val="en-US"/>
              </w:rPr>
              <w:t xml:space="preserve"> depends on its host gene ITGBL1, but they did not share the same promoter and were not co-transcribed.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RNA-protein pull-down, liquid chromatography-mass spectrometry (LC-MS), and protein-RNA immunoprecipitation showed that </w:t>
            </w:r>
            <w:proofErr w:type="spellStart"/>
            <w:r w:rsidRPr="00811E31">
              <w:rPr>
                <w:rFonts w:cstheme="minorHAnsi"/>
                <w:color w:val="000000" w:themeColor="text1"/>
                <w:sz w:val="18"/>
                <w:szCs w:val="18"/>
                <w:lang w:val="en-US"/>
              </w:rPr>
              <w:t>lncITPF</w:t>
            </w:r>
            <w:proofErr w:type="spellEnd"/>
            <w:r w:rsidRPr="00811E31">
              <w:rPr>
                <w:rFonts w:cstheme="minorHAnsi"/>
                <w:color w:val="000000" w:themeColor="text1"/>
                <w:sz w:val="18"/>
                <w:szCs w:val="18"/>
                <w:lang w:val="en-US"/>
              </w:rPr>
              <w:t xml:space="preserve"> regulated H3 and H4 histone acetylation in the ITGBL1 promoter by targeting heterogeneous nuclear ribonucleoprotein L.</w:t>
            </w:r>
          </w:p>
        </w:tc>
        <w:tc>
          <w:tcPr>
            <w:tcW w:w="1481" w:type="pct"/>
          </w:tcPr>
          <w:p w:rsidR="00B61046" w:rsidRPr="00D51DF3" w:rsidRDefault="00B61046">
            <w:pPr>
              <w:pStyle w:val="Akapitzlist"/>
              <w:numPr>
                <w:ilvl w:val="0"/>
                <w:numId w:val="1"/>
              </w:numPr>
              <w:autoSpaceDE w:val="0"/>
              <w:autoSpaceDN w:val="0"/>
              <w:adjustRightInd w:val="0"/>
              <w:rPr>
                <w:rFonts w:cstheme="minorHAnsi"/>
                <w:sz w:val="18"/>
                <w:szCs w:val="18"/>
                <w:lang w:val="en-US"/>
              </w:rPr>
            </w:pPr>
            <w:r w:rsidRPr="00D51DF3">
              <w:rPr>
                <w:rFonts w:cstheme="minorHAnsi"/>
                <w:sz w:val="18"/>
                <w:szCs w:val="18"/>
                <w:lang w:val="en-US"/>
              </w:rPr>
              <w:t>On western blots ITGBL1 is indicated at a molecular mass of 88 kDa (</w:t>
            </w:r>
            <w:proofErr w:type="spellStart"/>
            <w:r w:rsidRPr="00D51DF3">
              <w:rPr>
                <w:rFonts w:cstheme="minorHAnsi"/>
                <w:sz w:val="18"/>
                <w:szCs w:val="18"/>
                <w:lang w:val="en-US"/>
              </w:rPr>
              <w:t>Abcam</w:t>
            </w:r>
            <w:proofErr w:type="spellEnd"/>
            <w:r w:rsidRPr="00D51DF3">
              <w:rPr>
                <w:rFonts w:cstheme="minorHAnsi"/>
                <w:sz w:val="18"/>
                <w:szCs w:val="18"/>
                <w:lang w:val="en-US"/>
              </w:rPr>
              <w:t xml:space="preserve"> Ab, no cat#)</w:t>
            </w:r>
          </w:p>
        </w:tc>
      </w:tr>
      <w:tr w:rsidR="00B61046" w:rsidRPr="006F4C87"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D51DF3">
              <w:rPr>
                <w:rFonts w:asciiTheme="minorHAnsi" w:hAnsiTheme="minorHAnsi" w:cstheme="minorHAnsi"/>
                <w:sz w:val="18"/>
                <w:szCs w:val="18"/>
                <w:lang w:val="en-US"/>
              </w:rPr>
              <w:t>7</w:t>
            </w:r>
          </w:p>
        </w:tc>
        <w:tc>
          <w:tcPr>
            <w:tcW w:w="538" w:type="pct"/>
            <w:vAlign w:val="center"/>
          </w:tcPr>
          <w:p w:rsidR="00B61046" w:rsidRPr="00D51DF3" w:rsidRDefault="00B61046" w:rsidP="00BE2CD1">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Liver fibrosis Wang et al, 2017</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PEVuZE5vdGU+PENpdGU+PEF1dGhvcj5XYW5nPC9BdXRob3I+PFllYXI+MjAxNzwvWWVhcj48UmVj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=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PEVuZE5vdGU+PENpdGU+PEF1dGhvcj5XYW5nPC9BdXRob3I+PFllYXI+MjAxNzwvWWVhcj48UmVj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=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[7]</w:t>
            </w:r>
            <w:r w:rsidR="00BE2CD1">
              <w:rPr>
                <w:rFonts w:asciiTheme="minorHAnsi" w:hAnsiTheme="minorHAnsi" w:cstheme="minorHAnsi"/>
                <w:sz w:val="18"/>
                <w:szCs w:val="18"/>
                <w:lang w:val="en-US"/>
              </w:rPr>
              <w:fldChar w:fldCharType="end"/>
            </w:r>
          </w:p>
        </w:tc>
        <w:tc>
          <w:tcPr>
            <w:tcW w:w="2845" w:type="pct"/>
          </w:tcPr>
          <w:p w:rsidR="00B61046" w:rsidRPr="00811E31" w:rsidRDefault="00811E31">
            <w:pPr>
              <w:pStyle w:val="Akapitzlist"/>
              <w:numPr>
                <w:ilvl w:val="0"/>
                <w:numId w:val="1"/>
              </w:numPr>
              <w:autoSpaceDE w:val="0"/>
              <w:autoSpaceDN w:val="0"/>
              <w:adjustRightInd w:val="0"/>
              <w:rPr>
                <w:rFonts w:cstheme="minorHAnsi"/>
                <w:bCs/>
                <w:color w:val="000000" w:themeColor="text1"/>
                <w:sz w:val="18"/>
                <w:szCs w:val="18"/>
                <w:lang w:val="en-US"/>
              </w:rPr>
            </w:pPr>
            <w:r>
              <w:rPr>
                <w:rFonts w:cstheme="minorHAnsi"/>
                <w:bCs/>
                <w:color w:val="000000" w:themeColor="text1"/>
                <w:sz w:val="18"/>
                <w:szCs w:val="18"/>
                <w:lang w:val="en-US"/>
              </w:rPr>
              <w:t>Gene expression profile analysis in</w:t>
            </w:r>
            <w:r w:rsidR="00B61046" w:rsidRPr="00811E31">
              <w:rPr>
                <w:rFonts w:cstheme="minorHAnsi"/>
                <w:bCs/>
                <w:color w:val="000000" w:themeColor="text1"/>
                <w:sz w:val="18"/>
                <w:szCs w:val="18"/>
                <w:lang w:val="en-US"/>
              </w:rPr>
              <w:t xml:space="preserve"> HBV</w:t>
            </w:r>
            <w:r>
              <w:rPr>
                <w:rFonts w:cstheme="minorHAnsi"/>
                <w:bCs/>
                <w:color w:val="000000" w:themeColor="text1"/>
                <w:sz w:val="18"/>
                <w:szCs w:val="18"/>
                <w:lang w:val="en-US"/>
              </w:rPr>
              <w:t>-related liver fibrosis samples</w:t>
            </w:r>
            <w:r w:rsidR="00B61046" w:rsidRPr="00811E31">
              <w:rPr>
                <w:rFonts w:cstheme="minorHAnsi"/>
                <w:bCs/>
                <w:color w:val="000000" w:themeColor="text1"/>
                <w:sz w:val="18"/>
                <w:szCs w:val="18"/>
                <w:lang w:val="en-US"/>
              </w:rPr>
              <w:t xml:space="preserve"> indicated ITGBL1 as a most significantly associated with disease severity (</w:t>
            </w:r>
            <w:r>
              <w:rPr>
                <w:rFonts w:cstheme="minorHAnsi"/>
                <w:color w:val="000000" w:themeColor="text1"/>
                <w:sz w:val="18"/>
                <w:szCs w:val="18"/>
                <w:lang w:val="en-US"/>
              </w:rPr>
              <w:t xml:space="preserve">Liver biopsy from </w:t>
            </w:r>
            <w:r w:rsidR="00B61046" w:rsidRPr="00811E31">
              <w:rPr>
                <w:rFonts w:cstheme="minorHAnsi"/>
                <w:color w:val="000000" w:themeColor="text1"/>
                <w:sz w:val="18"/>
                <w:szCs w:val="18"/>
                <w:lang w:val="en-US"/>
              </w:rPr>
              <w:t>136 chronically HBV</w:t>
            </w:r>
            <w:r>
              <w:rPr>
                <w:rFonts w:cstheme="minorHAnsi"/>
                <w:color w:val="000000" w:themeColor="text1"/>
                <w:sz w:val="18"/>
                <w:szCs w:val="18"/>
                <w:lang w:val="en-US"/>
              </w:rPr>
              <w:t>-</w:t>
            </w:r>
            <w:r w:rsidR="00B61046" w:rsidRPr="00811E31">
              <w:rPr>
                <w:rFonts w:cstheme="minorHAnsi"/>
                <w:color w:val="000000" w:themeColor="text1"/>
                <w:sz w:val="18"/>
                <w:szCs w:val="18"/>
                <w:lang w:val="en-US"/>
              </w:rPr>
              <w:t>infected patients)</w:t>
            </w:r>
            <w:r w:rsidR="00B61046" w:rsidRPr="00811E31">
              <w:rPr>
                <w:rFonts w:cstheme="minorHAnsi"/>
                <w:bCs/>
                <w:color w:val="000000" w:themeColor="text1"/>
                <w:sz w:val="18"/>
                <w:szCs w:val="18"/>
                <w:lang w:val="en-US"/>
              </w:rPr>
              <w:t xml:space="preserve">. </w:t>
            </w:r>
          </w:p>
          <w:p w:rsidR="00B61046" w:rsidRPr="00811E31" w:rsidRDefault="00B61046">
            <w:pPr>
              <w:pStyle w:val="Akapitzlist"/>
              <w:numPr>
                <w:ilvl w:val="0"/>
                <w:numId w:val="1"/>
              </w:numPr>
              <w:autoSpaceDE w:val="0"/>
              <w:autoSpaceDN w:val="0"/>
              <w:adjustRightInd w:val="0"/>
              <w:rPr>
                <w:rFonts w:cstheme="minorHAnsi"/>
                <w:bCs/>
                <w:color w:val="000000" w:themeColor="text1"/>
                <w:sz w:val="18"/>
                <w:szCs w:val="18"/>
                <w:lang w:val="en-US"/>
              </w:rPr>
            </w:pPr>
            <w:r w:rsidRPr="00811E31">
              <w:rPr>
                <w:rFonts w:cstheme="minorHAnsi"/>
                <w:bCs/>
                <w:color w:val="000000" w:themeColor="text1"/>
                <w:sz w:val="18"/>
                <w:szCs w:val="18"/>
                <w:lang w:val="en-US"/>
              </w:rPr>
              <w:t>GSEA indicated that TGF</w:t>
            </w:r>
            <w:r w:rsidRPr="00811E31">
              <w:rPr>
                <w:rFonts w:cstheme="minorHAnsi"/>
                <w:bCs/>
                <w:color w:val="000000" w:themeColor="text1"/>
                <w:sz w:val="18"/>
                <w:szCs w:val="18"/>
              </w:rPr>
              <w:t>β</w:t>
            </w:r>
            <w:r w:rsidRPr="00811E31">
              <w:rPr>
                <w:rFonts w:cstheme="minorHAnsi"/>
                <w:bCs/>
                <w:color w:val="000000" w:themeColor="text1"/>
                <w:sz w:val="18"/>
                <w:szCs w:val="18"/>
                <w:lang w:val="en-US"/>
              </w:rPr>
              <w:t xml:space="preserve"> signaling and epithelial mesenchymal transition (EMT) played important roles in initiating and promoting fibrotic progression.</w:t>
            </w:r>
          </w:p>
          <w:p w:rsidR="00B61046" w:rsidRPr="00811E31" w:rsidRDefault="00B61046">
            <w:pPr>
              <w:pStyle w:val="Akapitzlist"/>
              <w:numPr>
                <w:ilvl w:val="0"/>
                <w:numId w:val="1"/>
              </w:numPr>
              <w:autoSpaceDE w:val="0"/>
              <w:autoSpaceDN w:val="0"/>
              <w:adjustRightInd w:val="0"/>
              <w:rPr>
                <w:rFonts w:cstheme="minorHAnsi"/>
                <w:bCs/>
                <w:color w:val="000000" w:themeColor="text1"/>
                <w:sz w:val="18"/>
                <w:szCs w:val="18"/>
                <w:lang w:val="en-US"/>
              </w:rPr>
            </w:pPr>
            <w:r w:rsidRPr="00811E31">
              <w:rPr>
                <w:rFonts w:cstheme="minorHAnsi"/>
                <w:color w:val="000000" w:themeColor="text1"/>
                <w:sz w:val="18"/>
                <w:szCs w:val="18"/>
                <w:lang w:val="en-US"/>
              </w:rPr>
              <w:t>The expression of TGF</w:t>
            </w:r>
            <w:r w:rsidRPr="00811E31">
              <w:rPr>
                <w:rFonts w:eastAsia="EuclidSymbol" w:cstheme="minorHAnsi"/>
                <w:color w:val="000000" w:themeColor="text1"/>
                <w:sz w:val="18"/>
                <w:szCs w:val="18"/>
              </w:rPr>
              <w:t>β</w:t>
            </w:r>
            <w:r w:rsidRPr="00811E31">
              <w:rPr>
                <w:rFonts w:cstheme="minorHAnsi"/>
                <w:color w:val="000000" w:themeColor="text1"/>
                <w:sz w:val="18"/>
                <w:szCs w:val="18"/>
                <w:lang w:val="en-US"/>
              </w:rPr>
              <w:t xml:space="preserve">1 was significantly upregulated in hepatoma cell lines with an increasing amount of transfected ITGBL1 plasmid. Conditioned medium from these cells significantly up-regulated TGF-β and </w:t>
            </w:r>
            <w:r w:rsidRPr="00811E31">
              <w:rPr>
                <w:rFonts w:eastAsia="EuclidSymbol" w:cstheme="minorHAnsi"/>
                <w:color w:val="000000" w:themeColor="text1"/>
                <w:sz w:val="18"/>
                <w:szCs w:val="18"/>
              </w:rPr>
              <w:t>α</w:t>
            </w:r>
            <w:r w:rsidRPr="00811E31">
              <w:rPr>
                <w:rFonts w:cstheme="minorHAnsi"/>
                <w:color w:val="000000" w:themeColor="text1"/>
                <w:sz w:val="18"/>
                <w:szCs w:val="18"/>
                <w:lang w:val="en-US"/>
              </w:rPr>
              <w:t>-SMA expression in hepatocyte stellate cells activation.</w:t>
            </w:r>
          </w:p>
          <w:p w:rsidR="00B61046" w:rsidRPr="00811E31" w:rsidRDefault="00811E31">
            <w:pPr>
              <w:pStyle w:val="Akapitzlist"/>
              <w:numPr>
                <w:ilvl w:val="0"/>
                <w:numId w:val="1"/>
              </w:numPr>
              <w:autoSpaceDE w:val="0"/>
              <w:autoSpaceDN w:val="0"/>
              <w:adjustRightInd w:val="0"/>
              <w:rPr>
                <w:rFonts w:cstheme="minorHAnsi"/>
                <w:color w:val="000000" w:themeColor="text1"/>
                <w:sz w:val="18"/>
                <w:szCs w:val="18"/>
                <w:lang w:val="en-US"/>
              </w:rPr>
            </w:pPr>
            <w:r>
              <w:rPr>
                <w:rFonts w:cstheme="minorHAnsi"/>
                <w:bCs/>
                <w:color w:val="000000" w:themeColor="text1"/>
                <w:sz w:val="18"/>
                <w:szCs w:val="18"/>
                <w:lang w:val="en-US"/>
              </w:rPr>
              <w:t>Conclusion: ITGBL1 i</w:t>
            </w:r>
            <w:r w:rsidR="00B61046" w:rsidRPr="00811E31">
              <w:rPr>
                <w:rFonts w:cstheme="minorHAnsi"/>
                <w:bCs/>
                <w:color w:val="000000" w:themeColor="text1"/>
                <w:sz w:val="18"/>
                <w:szCs w:val="18"/>
                <w:lang w:val="en-US"/>
              </w:rPr>
              <w:t xml:space="preserve">s an upstream regulator of liver fibrosis via upregulation of TGF </w:t>
            </w:r>
            <w:r w:rsidR="00B61046" w:rsidRPr="00811E31">
              <w:rPr>
                <w:rFonts w:cstheme="minorHAnsi"/>
                <w:bCs/>
                <w:color w:val="000000" w:themeColor="text1"/>
                <w:sz w:val="18"/>
                <w:szCs w:val="18"/>
              </w:rPr>
              <w:t>β</w:t>
            </w:r>
            <w:r w:rsidR="00B61046" w:rsidRPr="00811E31">
              <w:rPr>
                <w:rFonts w:cstheme="minorHAnsi"/>
                <w:bCs/>
                <w:color w:val="000000" w:themeColor="text1"/>
                <w:sz w:val="18"/>
                <w:szCs w:val="18"/>
                <w:lang w:val="en-US"/>
              </w:rPr>
              <w:t>1.</w:t>
            </w:r>
          </w:p>
        </w:tc>
        <w:tc>
          <w:tcPr>
            <w:tcW w:w="1481" w:type="pct"/>
          </w:tcPr>
          <w:p w:rsidR="00B61046" w:rsidRPr="00D51DF3" w:rsidRDefault="00B61046" w:rsidP="00811E31">
            <w:pPr>
              <w:pStyle w:val="Akapitzlist"/>
              <w:autoSpaceDE w:val="0"/>
              <w:autoSpaceDN w:val="0"/>
              <w:adjustRightInd w:val="0"/>
              <w:ind w:left="360"/>
              <w:rPr>
                <w:rFonts w:cstheme="minorHAnsi"/>
                <w:bCs/>
                <w:sz w:val="18"/>
                <w:szCs w:val="18"/>
                <w:lang w:val="en-US"/>
              </w:rPr>
            </w:pPr>
          </w:p>
        </w:tc>
      </w:tr>
      <w:tr w:rsidR="00B61046" w:rsidRPr="006F4C87"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D51DF3">
              <w:rPr>
                <w:rFonts w:asciiTheme="minorHAnsi" w:hAnsiTheme="minorHAnsi" w:cstheme="minorHAnsi"/>
                <w:sz w:val="18"/>
                <w:szCs w:val="18"/>
                <w:lang w:val="en-US"/>
              </w:rPr>
              <w:t>8</w:t>
            </w:r>
          </w:p>
        </w:tc>
        <w:tc>
          <w:tcPr>
            <w:tcW w:w="538" w:type="pct"/>
            <w:vAlign w:val="center"/>
          </w:tcPr>
          <w:p w:rsidR="00B61046" w:rsidRPr="00D51DF3" w:rsidRDefault="00B61046" w:rsidP="00BE2CD1">
            <w:pPr>
              <w:pStyle w:val="Default"/>
              <w:rPr>
                <w:rFonts w:asciiTheme="minorHAnsi" w:hAnsiTheme="minorHAnsi" w:cstheme="minorHAnsi"/>
                <w:sz w:val="18"/>
                <w:szCs w:val="18"/>
                <w:lang w:val="en-US"/>
              </w:rPr>
            </w:pPr>
            <w:r w:rsidRPr="00D51DF3">
              <w:rPr>
                <w:rFonts w:asciiTheme="minorHAnsi" w:hAnsiTheme="minorHAnsi" w:cstheme="minorHAnsi"/>
                <w:sz w:val="18"/>
                <w:szCs w:val="18"/>
                <w:lang w:val="en-US"/>
              </w:rPr>
              <w:t>Liver c</w:t>
            </w:r>
            <w:r w:rsidR="002C372B">
              <w:rPr>
                <w:rFonts w:asciiTheme="minorHAnsi" w:hAnsiTheme="minorHAnsi" w:cstheme="minorHAnsi"/>
                <w:bCs/>
                <w:sz w:val="18"/>
                <w:szCs w:val="18"/>
                <w:lang w:val="en-US"/>
              </w:rPr>
              <w:t>irrhosis/ chronic hepatitis</w:t>
            </w:r>
            <w:r w:rsidRPr="00D51DF3">
              <w:rPr>
                <w:rFonts w:asciiTheme="minorHAnsi" w:hAnsiTheme="minorHAnsi" w:cstheme="minorHAnsi"/>
                <w:bCs/>
                <w:sz w:val="18"/>
                <w:szCs w:val="18"/>
                <w:lang w:val="en-US"/>
              </w:rPr>
              <w:t>, Xu et al, 2016</w:t>
            </w:r>
            <w:r w:rsidR="00BE2CD1">
              <w:rPr>
                <w:rFonts w:asciiTheme="minorHAnsi" w:hAnsiTheme="minorHAnsi" w:cstheme="minorHAnsi"/>
                <w:bCs/>
                <w:sz w:val="18"/>
                <w:szCs w:val="18"/>
                <w:lang w:val="en-US"/>
              </w:rPr>
              <w:t xml:space="preserve"> </w:t>
            </w:r>
            <w:r w:rsidR="00BE2CD1">
              <w:rPr>
                <w:rFonts w:asciiTheme="minorHAnsi" w:hAnsiTheme="minorHAnsi" w:cstheme="minorHAnsi"/>
                <w:bCs/>
                <w:sz w:val="18"/>
                <w:szCs w:val="18"/>
                <w:lang w:val="en-US"/>
              </w:rPr>
              <w:fldChar w:fldCharType="begin"/>
            </w:r>
            <w:r w:rsidR="00BE2CD1">
              <w:rPr>
                <w:rFonts w:asciiTheme="minorHAnsi" w:hAnsiTheme="minorHAnsi" w:cstheme="minorHAnsi"/>
                <w:bCs/>
                <w:sz w:val="18"/>
                <w:szCs w:val="18"/>
                <w:lang w:val="en-US"/>
              </w:rPr>
              <w:instrText xml:space="preserve"> ADDIN EN.CITE &lt;EndNote&gt;&lt;Cite&gt;&lt;Author&gt;Xu&lt;/Author&gt;&lt;Year&gt;2016&lt;/Year&gt;&lt;RecNum&gt;8&lt;/RecNum&gt;&lt;DisplayText&gt;&lt;style size="10"&gt;[8]&lt;/style&gt;&lt;/DisplayText&gt;&lt;record&gt;&lt;rec-number&gt;8&lt;/rec-number&gt;&lt;foreign-keys&gt;&lt;key app="EN" db-id="zw0zt02xzwtvr1es5ey5pxtb2z200z2w50d0" timestamp="1460969456"&gt;8&lt;/key&gt;&lt;/foreign-keys&gt;&lt;ref-type name="Journal Article"&gt;17&lt;/ref-type&gt;&lt;contributors&gt;&lt;authors&gt;&lt;author&gt;Xu, M. Y.&lt;/author&gt;&lt;author&gt;Qu, Y.&lt;/author&gt;&lt;author&gt;Li, Z.&lt;/author&gt;&lt;author&gt;Li, F.&lt;/author&gt;&lt;author&gt;Xiao, C. Y.&lt;/author&gt;&lt;author&gt;Lu, L. G.&lt;/author&gt;&lt;/authors&gt;&lt;/contributors&gt;&lt;auth-address&gt;Department of Gastroenterology, Shanghai First People&amp;apos;s Hospital, Shanghai Jiao Tong University, Shanghai, 200080, China.&amp;#xD;Department of Gastroenterology, Shanghai First People&amp;apos;s Hospital, Shanghai Jiao Tong University, Shanghai, 200080, China, lulg19652012@163.com.&lt;/auth-address&gt;&lt;titles&gt;&lt;title&gt;A 6 gene signature identifies the risk of developing cirrhosis in patients with chronic hepatitis B&lt;/title&gt;&lt;secondary-title&gt;Front Biosci (Landmark Ed)&lt;/secondary-title&gt;&lt;alt-title&gt;Frontiers in bioscience&lt;/alt-title&gt;&lt;/titles&gt;&lt;periodical&gt;&lt;full-title&gt;Front Biosci (Landmark Ed)&lt;/full-title&gt;&lt;abbr-1&gt;Frontiers in bioscience&lt;/abbr-1&gt;&lt;/periodical&gt;&lt;alt-periodical&gt;&lt;full-title&gt;Front Biosci (Landmark Ed)&lt;/full-title&gt;&lt;abbr-1&gt;Frontiers in bioscience&lt;/abbr-1&gt;&lt;/alt-periodical&gt;&lt;pages&gt;479-86&lt;/pages&gt;&lt;volume&gt;21&lt;/volume&gt;&lt;dates&gt;&lt;year&gt;2016&lt;/year&gt;&lt;/dates&gt;&lt;isbn&gt;1093-4715 (Electronic)&amp;#xD;1093-4715 (Linking)&lt;/isbn&gt;&lt;accession-num&gt;26709788&lt;/accession-num&gt;&lt;urls&gt;&lt;related-urls&gt;&lt;url&gt;http://www.ncbi.nlm.nih.gov/pubmed/26709788&lt;/url&gt;&lt;/related-urls&gt;&lt;/urls&gt;&lt;/record&gt;&lt;/Cite&gt;&lt;/EndNote&gt;</w:instrText>
            </w:r>
            <w:r w:rsidR="00BE2CD1">
              <w:rPr>
                <w:rFonts w:asciiTheme="minorHAnsi" w:hAnsiTheme="minorHAnsi" w:cstheme="minorHAnsi"/>
                <w:bCs/>
                <w:sz w:val="18"/>
                <w:szCs w:val="18"/>
                <w:lang w:val="en-US"/>
              </w:rPr>
              <w:fldChar w:fldCharType="separate"/>
            </w:r>
            <w:r w:rsidR="00BE2CD1" w:rsidRPr="00BE2CD1">
              <w:rPr>
                <w:rFonts w:asciiTheme="minorHAnsi" w:hAnsiTheme="minorHAnsi" w:cstheme="minorHAnsi"/>
                <w:bCs/>
                <w:noProof/>
                <w:sz w:val="20"/>
                <w:szCs w:val="18"/>
                <w:lang w:val="en-US"/>
              </w:rPr>
              <w:t>[8]</w:t>
            </w:r>
            <w:r w:rsidR="00BE2CD1">
              <w:rPr>
                <w:rFonts w:asciiTheme="minorHAnsi" w:hAnsiTheme="minorHAnsi" w:cstheme="minorHAnsi"/>
                <w:bCs/>
                <w:sz w:val="18"/>
                <w:szCs w:val="18"/>
                <w:lang w:val="en-US"/>
              </w:rPr>
              <w:fldChar w:fldCharType="end"/>
            </w:r>
          </w:p>
        </w:tc>
        <w:tc>
          <w:tcPr>
            <w:tcW w:w="2845" w:type="pct"/>
          </w:tcPr>
          <w:p w:rsidR="00B61046" w:rsidRPr="00811E31" w:rsidRDefault="00B61046">
            <w:pPr>
              <w:pStyle w:val="Akapitzlist"/>
              <w:numPr>
                <w:ilvl w:val="0"/>
                <w:numId w:val="1"/>
              </w:numPr>
              <w:autoSpaceDE w:val="0"/>
              <w:autoSpaceDN w:val="0"/>
              <w:adjustRightInd w:val="0"/>
              <w:rPr>
                <w:rFonts w:cstheme="minorHAnsi"/>
                <w:b/>
                <w:bCs/>
                <w:color w:val="000000" w:themeColor="text1"/>
                <w:sz w:val="18"/>
                <w:szCs w:val="18"/>
                <w:lang w:val="en-US"/>
              </w:rPr>
            </w:pPr>
            <w:r w:rsidRPr="00811E31">
              <w:rPr>
                <w:rFonts w:cstheme="minorHAnsi"/>
                <w:color w:val="000000" w:themeColor="text1"/>
                <w:sz w:val="18"/>
                <w:szCs w:val="18"/>
                <w:lang w:val="en-US"/>
              </w:rPr>
              <w:t>Microarray analysis of 40 samples from patients with c</w:t>
            </w:r>
            <w:r w:rsidR="00AF2168">
              <w:rPr>
                <w:rFonts w:cstheme="minorHAnsi"/>
                <w:color w:val="000000" w:themeColor="text1"/>
                <w:sz w:val="18"/>
                <w:szCs w:val="18"/>
                <w:lang w:val="en-US"/>
              </w:rPr>
              <w:t>hronic hepatitis B revealed six-</w:t>
            </w:r>
            <w:r w:rsidRPr="00811E31">
              <w:rPr>
                <w:rFonts w:cstheme="minorHAnsi"/>
                <w:color w:val="000000" w:themeColor="text1"/>
                <w:sz w:val="18"/>
                <w:szCs w:val="18"/>
                <w:lang w:val="en-US"/>
              </w:rPr>
              <w:t xml:space="preserve">gene signature (ITGBL1, CD24, CXCL6, EHF, LUM and SOX9) able to predict the progression of cirrhosis. </w:t>
            </w:r>
          </w:p>
          <w:p w:rsidR="00B61046" w:rsidRPr="00811E31" w:rsidRDefault="00B61046">
            <w:pPr>
              <w:pStyle w:val="Akapitzlist"/>
              <w:numPr>
                <w:ilvl w:val="0"/>
                <w:numId w:val="1"/>
              </w:numPr>
              <w:autoSpaceDE w:val="0"/>
              <w:autoSpaceDN w:val="0"/>
              <w:adjustRightInd w:val="0"/>
              <w:rPr>
                <w:rFonts w:cstheme="minorHAnsi"/>
                <w:b/>
                <w:bCs/>
                <w:color w:val="000000" w:themeColor="text1"/>
                <w:sz w:val="18"/>
                <w:szCs w:val="18"/>
                <w:lang w:val="en-US"/>
              </w:rPr>
            </w:pPr>
            <w:r w:rsidRPr="00811E31">
              <w:rPr>
                <w:rFonts w:cstheme="minorHAnsi"/>
                <w:color w:val="000000" w:themeColor="text1"/>
                <w:sz w:val="18"/>
                <w:szCs w:val="18"/>
                <w:lang w:val="en-US"/>
              </w:rPr>
              <w:t>ITGBL1 highly overexpressed in stage 4 cirrhosis as compared to lower stages.</w:t>
            </w:r>
          </w:p>
        </w:tc>
        <w:tc>
          <w:tcPr>
            <w:tcW w:w="1481" w:type="pct"/>
          </w:tcPr>
          <w:p w:rsidR="00B61046" w:rsidRPr="00D51DF3" w:rsidRDefault="00B61046" w:rsidP="00AF2168">
            <w:pPr>
              <w:pStyle w:val="Akapitzlist"/>
              <w:autoSpaceDE w:val="0"/>
              <w:autoSpaceDN w:val="0"/>
              <w:adjustRightInd w:val="0"/>
              <w:ind w:left="360"/>
              <w:rPr>
                <w:rFonts w:cstheme="minorHAnsi"/>
                <w:color w:val="000000"/>
                <w:sz w:val="18"/>
                <w:szCs w:val="18"/>
                <w:lang w:val="en-US"/>
              </w:rPr>
            </w:pPr>
          </w:p>
        </w:tc>
      </w:tr>
      <w:tr w:rsidR="00B61046" w:rsidRPr="006F4C87"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D51DF3">
              <w:rPr>
                <w:rFonts w:asciiTheme="minorHAnsi" w:hAnsiTheme="minorHAnsi" w:cstheme="minorHAnsi"/>
                <w:sz w:val="18"/>
                <w:szCs w:val="18"/>
                <w:lang w:val="en-US"/>
              </w:rPr>
              <w:t>9</w:t>
            </w:r>
          </w:p>
        </w:tc>
        <w:tc>
          <w:tcPr>
            <w:tcW w:w="538" w:type="pct"/>
            <w:vAlign w:val="center"/>
          </w:tcPr>
          <w:p w:rsidR="00B61046" w:rsidRPr="00D51DF3" w:rsidRDefault="00B61046">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Hepatocellular carcinoma (HCC)</w:t>
            </w:r>
          </w:p>
          <w:p w:rsidR="00B61046" w:rsidRPr="00D51DF3" w:rsidRDefault="00AF2168" w:rsidP="00BE2CD1">
            <w:pPr>
              <w:pStyle w:val="NormalnyWeb"/>
              <w:spacing w:before="0" w:beforeAutospacing="0" w:after="0" w:afterAutospacing="0"/>
              <w:rPr>
                <w:rFonts w:asciiTheme="minorHAnsi" w:hAnsiTheme="minorHAnsi" w:cstheme="minorHAnsi"/>
                <w:sz w:val="18"/>
                <w:szCs w:val="18"/>
                <w:lang w:val="en-US"/>
              </w:rPr>
            </w:pPr>
            <w:r>
              <w:rPr>
                <w:rFonts w:asciiTheme="minorHAnsi" w:hAnsiTheme="minorHAnsi" w:cstheme="minorHAnsi"/>
                <w:sz w:val="18"/>
                <w:szCs w:val="18"/>
                <w:lang w:val="en-US"/>
              </w:rPr>
              <w:t>Huang et al, 2020</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PEVuZE5vdGU+PENpdGU+PEF1dGhvcj5IdWFuZzwvQXV0aG9yPjxZZWFyPjIwMjA8L1llYXI+PFJl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PEVuZE5vdGU+PENpdGU+PEF1dGhvcj5IdWFuZzwvQXV0aG9yPjxZZWFyPjIwMjA8L1llYXI+PFJl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[9]</w:t>
            </w:r>
            <w:r w:rsidR="00BE2CD1">
              <w:rPr>
                <w:rFonts w:asciiTheme="minorHAnsi" w:hAnsiTheme="minorHAnsi" w:cstheme="minorHAnsi"/>
                <w:sz w:val="18"/>
                <w:szCs w:val="18"/>
                <w:lang w:val="en-US"/>
              </w:rPr>
              <w:fldChar w:fldCharType="end"/>
            </w:r>
            <w:r w:rsidR="00B61046" w:rsidRPr="00D51DF3">
              <w:rPr>
                <w:rFonts w:asciiTheme="minorHAnsi" w:hAnsiTheme="minorHAnsi" w:cstheme="minorHAnsi"/>
                <w:sz w:val="18"/>
                <w:szCs w:val="18"/>
                <w:lang w:val="en-US"/>
              </w:rPr>
              <w:t xml:space="preserve"> </w:t>
            </w:r>
          </w:p>
        </w:tc>
        <w:tc>
          <w:tcPr>
            <w:tcW w:w="2845" w:type="pct"/>
          </w:tcPr>
          <w:p w:rsidR="00B61046" w:rsidRPr="00811E31" w:rsidRDefault="00B61046">
            <w:pPr>
              <w:pStyle w:val="Akapitzlist"/>
              <w:numPr>
                <w:ilvl w:val="0"/>
                <w:numId w:val="3"/>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ITGBL1 expression (WB) is increased in HCC as compared to the adjacent normal tissues (22 pairs of tumor and adjacent non-tumor tissues).</w:t>
            </w:r>
          </w:p>
          <w:p w:rsidR="00B61046" w:rsidRPr="00811E31" w:rsidRDefault="00B61046">
            <w:pPr>
              <w:pStyle w:val="Akapitzlist"/>
              <w:numPr>
                <w:ilvl w:val="0"/>
                <w:numId w:val="3"/>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Higher ITGBL1 expression is significantly related with shorter survival (60 HCC patients).</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ITGBL1 overexpression promote HCC cells </w:t>
            </w:r>
            <w:r w:rsidRPr="002C372B">
              <w:rPr>
                <w:rFonts w:cstheme="minorHAnsi"/>
                <w:color w:val="000000" w:themeColor="text1"/>
                <w:sz w:val="18"/>
                <w:szCs w:val="18"/>
                <w:lang w:val="en-US"/>
              </w:rPr>
              <w:t xml:space="preserve">migration and invasion </w:t>
            </w:r>
            <w:r w:rsidRPr="00811E31">
              <w:rPr>
                <w:rFonts w:cstheme="minorHAnsi"/>
                <w:color w:val="000000" w:themeColor="text1"/>
                <w:sz w:val="18"/>
                <w:szCs w:val="18"/>
                <w:lang w:val="en-US"/>
              </w:rPr>
              <w:t xml:space="preserve">in vitro and in vivo.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ITGBL1 overexpression stimulates the EMT (increased expression of KRT17,</w:t>
            </w:r>
            <w:r w:rsidR="002C372B">
              <w:rPr>
                <w:rFonts w:cstheme="minorHAnsi"/>
                <w:color w:val="000000" w:themeColor="text1"/>
                <w:sz w:val="18"/>
                <w:szCs w:val="18"/>
                <w:lang w:val="en-US"/>
              </w:rPr>
              <w:t xml:space="preserve"> </w:t>
            </w:r>
            <w:r w:rsidRPr="00811E31">
              <w:rPr>
                <w:rFonts w:cstheme="minorHAnsi"/>
                <w:color w:val="000000" w:themeColor="text1"/>
                <w:sz w:val="18"/>
                <w:szCs w:val="18"/>
                <w:lang w:val="en-US"/>
              </w:rPr>
              <w:t xml:space="preserve">Snail, Slug, and Vimentin, and the downregulation of Claudin-1) in HCC cells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ITGBL1 overexpression stimulates the TGF-</w:t>
            </w:r>
            <w:r w:rsidRPr="00811E31">
              <w:rPr>
                <w:rFonts w:cstheme="minorHAnsi"/>
                <w:color w:val="000000" w:themeColor="text1"/>
                <w:sz w:val="18"/>
                <w:szCs w:val="18"/>
              </w:rPr>
              <w:t>β</w:t>
            </w:r>
            <w:r w:rsidRPr="00811E31">
              <w:rPr>
                <w:rFonts w:cstheme="minorHAnsi"/>
                <w:color w:val="000000" w:themeColor="text1"/>
                <w:sz w:val="18"/>
                <w:szCs w:val="18"/>
                <w:lang w:val="en-US"/>
              </w:rPr>
              <w:t>/</w:t>
            </w:r>
            <w:proofErr w:type="spellStart"/>
            <w:r w:rsidRPr="00811E31">
              <w:rPr>
                <w:rFonts w:cstheme="minorHAnsi"/>
                <w:color w:val="000000" w:themeColor="text1"/>
                <w:sz w:val="18"/>
                <w:szCs w:val="18"/>
                <w:lang w:val="en-US"/>
              </w:rPr>
              <w:t>Smad</w:t>
            </w:r>
            <w:proofErr w:type="spellEnd"/>
            <w:r w:rsidRPr="00811E31">
              <w:rPr>
                <w:rFonts w:cstheme="minorHAnsi"/>
                <w:color w:val="000000" w:themeColor="text1"/>
                <w:sz w:val="18"/>
                <w:szCs w:val="18"/>
                <w:lang w:val="en-US"/>
              </w:rPr>
              <w:t xml:space="preserve"> signaling pathway, while the inhibition of the TGF-</w:t>
            </w:r>
            <w:r w:rsidRPr="00811E31">
              <w:rPr>
                <w:rFonts w:cstheme="minorHAnsi"/>
                <w:color w:val="000000" w:themeColor="text1"/>
                <w:sz w:val="18"/>
                <w:szCs w:val="18"/>
              </w:rPr>
              <w:t>β</w:t>
            </w:r>
            <w:r w:rsidRPr="00811E31">
              <w:rPr>
                <w:rFonts w:cstheme="minorHAnsi"/>
                <w:color w:val="000000" w:themeColor="text1"/>
                <w:sz w:val="18"/>
                <w:szCs w:val="18"/>
                <w:lang w:val="en-US"/>
              </w:rPr>
              <w:t>/</w:t>
            </w:r>
            <w:proofErr w:type="spellStart"/>
            <w:r w:rsidRPr="00811E31">
              <w:rPr>
                <w:rFonts w:cstheme="minorHAnsi"/>
                <w:color w:val="000000" w:themeColor="text1"/>
                <w:sz w:val="18"/>
                <w:szCs w:val="18"/>
                <w:lang w:val="en-US"/>
              </w:rPr>
              <w:t>Smad</w:t>
            </w:r>
            <w:proofErr w:type="spellEnd"/>
            <w:r w:rsidRPr="00811E31">
              <w:rPr>
                <w:rFonts w:cstheme="minorHAnsi"/>
                <w:color w:val="000000" w:themeColor="text1"/>
                <w:sz w:val="18"/>
                <w:szCs w:val="18"/>
                <w:lang w:val="en-US"/>
              </w:rPr>
              <w:t xml:space="preserve"> signaling pathway downregulates the ITGBL1-mediated EMT. </w:t>
            </w:r>
          </w:p>
        </w:tc>
        <w:tc>
          <w:tcPr>
            <w:tcW w:w="1481" w:type="pct"/>
          </w:tcPr>
          <w:p w:rsidR="00B61046" w:rsidRPr="00D51DF3" w:rsidRDefault="00B61046">
            <w:pPr>
              <w:pStyle w:val="Akapitzlist"/>
              <w:numPr>
                <w:ilvl w:val="0"/>
                <w:numId w:val="1"/>
              </w:numPr>
              <w:autoSpaceDE w:val="0"/>
              <w:autoSpaceDN w:val="0"/>
              <w:adjustRightInd w:val="0"/>
              <w:rPr>
                <w:rFonts w:cstheme="minorHAnsi"/>
                <w:sz w:val="18"/>
                <w:szCs w:val="18"/>
                <w:lang w:val="en-US"/>
              </w:rPr>
            </w:pPr>
            <w:r w:rsidRPr="00D51DF3">
              <w:rPr>
                <w:rFonts w:cstheme="minorHAnsi"/>
                <w:sz w:val="18"/>
                <w:szCs w:val="18"/>
                <w:lang w:val="en-US"/>
              </w:rPr>
              <w:t>Continuation of the work by Wang et al, 2017 (ITGBL1 presumed important on the basis of previous gene expression profiling experiment)</w:t>
            </w:r>
          </w:p>
          <w:p w:rsidR="00B61046" w:rsidRPr="00811E31" w:rsidRDefault="00B61046" w:rsidP="002C372B">
            <w:pPr>
              <w:pStyle w:val="Akapitzlist"/>
              <w:numPr>
                <w:ilvl w:val="0"/>
                <w:numId w:val="1"/>
              </w:numPr>
              <w:autoSpaceDE w:val="0"/>
              <w:autoSpaceDN w:val="0"/>
              <w:adjustRightInd w:val="0"/>
              <w:rPr>
                <w:rFonts w:cstheme="minorHAnsi"/>
                <w:sz w:val="18"/>
                <w:szCs w:val="18"/>
                <w:lang w:val="en-US"/>
              </w:rPr>
            </w:pPr>
            <w:r w:rsidRPr="00811E31">
              <w:rPr>
                <w:rFonts w:cstheme="minorHAnsi"/>
                <w:sz w:val="18"/>
                <w:szCs w:val="18"/>
                <w:lang w:val="en-US"/>
              </w:rPr>
              <w:t>RNA-</w:t>
            </w:r>
            <w:proofErr w:type="spellStart"/>
            <w:r w:rsidRPr="00811E31">
              <w:rPr>
                <w:rFonts w:cstheme="minorHAnsi"/>
                <w:sz w:val="18"/>
                <w:szCs w:val="18"/>
                <w:lang w:val="en-US"/>
              </w:rPr>
              <w:t>seq</w:t>
            </w:r>
            <w:proofErr w:type="spellEnd"/>
            <w:r w:rsidRPr="00811E31">
              <w:rPr>
                <w:rFonts w:cstheme="minorHAnsi"/>
                <w:sz w:val="18"/>
                <w:szCs w:val="18"/>
                <w:lang w:val="en-US"/>
              </w:rPr>
              <w:t xml:space="preserve"> –</w:t>
            </w:r>
            <w:r w:rsidR="008C5B49" w:rsidRPr="00811E31">
              <w:rPr>
                <w:rFonts w:cstheme="minorHAnsi"/>
                <w:sz w:val="18"/>
                <w:szCs w:val="18"/>
                <w:lang w:val="en-US"/>
              </w:rPr>
              <w:t xml:space="preserve"> comparison of </w:t>
            </w:r>
            <w:r w:rsidR="008C5B49" w:rsidRPr="00811E31">
              <w:rPr>
                <w:rFonts w:cstheme="minorHAnsi"/>
                <w:i/>
                <w:sz w:val="18"/>
                <w:szCs w:val="18"/>
                <w:lang w:val="en-US"/>
              </w:rPr>
              <w:t>ITGBL1</w:t>
            </w:r>
            <w:r w:rsidR="002C372B">
              <w:rPr>
                <w:rFonts w:cstheme="minorHAnsi"/>
                <w:sz w:val="18"/>
                <w:szCs w:val="18"/>
                <w:lang w:val="en-US"/>
              </w:rPr>
              <w:t>-</w:t>
            </w:r>
            <w:r w:rsidR="002C372B" w:rsidRPr="00811E31">
              <w:rPr>
                <w:rFonts w:cstheme="minorHAnsi"/>
                <w:sz w:val="18"/>
                <w:szCs w:val="18"/>
                <w:lang w:val="en-US"/>
              </w:rPr>
              <w:t>overexpressing</w:t>
            </w:r>
            <w:r w:rsidR="002C372B">
              <w:rPr>
                <w:rFonts w:cstheme="minorHAnsi"/>
                <w:sz w:val="18"/>
                <w:szCs w:val="18"/>
                <w:lang w:val="en-US"/>
              </w:rPr>
              <w:t xml:space="preserve"> </w:t>
            </w:r>
            <w:r w:rsidR="008C5B49">
              <w:rPr>
                <w:rFonts w:cstheme="minorHAnsi"/>
                <w:sz w:val="18"/>
                <w:szCs w:val="18"/>
                <w:lang w:val="en-US"/>
              </w:rPr>
              <w:t>and control</w:t>
            </w:r>
            <w:r w:rsidR="002C372B" w:rsidRPr="00811E31">
              <w:rPr>
                <w:rFonts w:cstheme="minorHAnsi"/>
                <w:sz w:val="18"/>
                <w:szCs w:val="18"/>
                <w:lang w:val="en-US"/>
              </w:rPr>
              <w:t xml:space="preserve"> cel</w:t>
            </w:r>
            <w:r w:rsidR="002C372B">
              <w:rPr>
                <w:rFonts w:cstheme="minorHAnsi"/>
                <w:sz w:val="18"/>
                <w:szCs w:val="18"/>
                <w:lang w:val="en-US"/>
              </w:rPr>
              <w:t>l</w:t>
            </w:r>
            <w:r w:rsidR="002C372B" w:rsidRPr="00811E31">
              <w:rPr>
                <w:rFonts w:cstheme="minorHAnsi"/>
                <w:sz w:val="18"/>
                <w:szCs w:val="18"/>
                <w:lang w:val="en-US"/>
              </w:rPr>
              <w:t xml:space="preserve"> line</w:t>
            </w:r>
          </w:p>
        </w:tc>
      </w:tr>
      <w:tr w:rsidR="00B61046" w:rsidRPr="006F4C87"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D51DF3">
              <w:rPr>
                <w:rFonts w:asciiTheme="minorHAnsi" w:hAnsiTheme="minorHAnsi" w:cstheme="minorHAnsi"/>
                <w:sz w:val="18"/>
                <w:szCs w:val="18"/>
                <w:lang w:val="en-US"/>
              </w:rPr>
              <w:t>10</w:t>
            </w:r>
          </w:p>
        </w:tc>
        <w:tc>
          <w:tcPr>
            <w:tcW w:w="538" w:type="pct"/>
            <w:vAlign w:val="center"/>
          </w:tcPr>
          <w:p w:rsidR="00B61046" w:rsidRPr="00D51DF3" w:rsidRDefault="00B61046">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Prostate cancer (PC)</w:t>
            </w:r>
          </w:p>
          <w:p w:rsidR="00B61046" w:rsidRPr="00D51DF3" w:rsidRDefault="00B61046" w:rsidP="00BE2CD1">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Li et al, 2019</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PEVuZE5vdGU+PENpdGU+PEF1dGhvcj5MaTwvQXV0aG9yPjxZZWFyPjIwMTk8L1llYXI+PFJlY051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PEVuZE5vdGU+PENpdGU+PEF1dGhvcj5MaTwvQXV0aG9yPjxZZWFyPjIwMTk8L1llYXI+PFJlY051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[10]</w:t>
            </w:r>
            <w:r w:rsidR="00BE2CD1">
              <w:rPr>
                <w:rFonts w:asciiTheme="minorHAnsi" w:hAnsiTheme="minorHAnsi" w:cstheme="minorHAnsi"/>
                <w:sz w:val="18"/>
                <w:szCs w:val="18"/>
                <w:lang w:val="en-US"/>
              </w:rPr>
              <w:fldChar w:fldCharType="end"/>
            </w:r>
          </w:p>
        </w:tc>
        <w:tc>
          <w:tcPr>
            <w:tcW w:w="2845" w:type="pct"/>
          </w:tcPr>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ITGBL1 is upregulated in PC tissues as compared to the adjacent normal tissue (WB)</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ITGBL1 expression level asso</w:t>
            </w:r>
            <w:r w:rsidR="002C372B">
              <w:rPr>
                <w:rFonts w:cstheme="minorHAnsi"/>
                <w:color w:val="000000" w:themeColor="text1"/>
                <w:sz w:val="18"/>
                <w:szCs w:val="18"/>
                <w:lang w:val="en-US"/>
              </w:rPr>
              <w:t xml:space="preserve">ciated with lymph node </w:t>
            </w:r>
            <w:proofErr w:type="spellStart"/>
            <w:r w:rsidR="002C372B">
              <w:rPr>
                <w:rFonts w:cstheme="minorHAnsi"/>
                <w:color w:val="000000" w:themeColor="text1"/>
                <w:sz w:val="18"/>
                <w:szCs w:val="18"/>
                <w:lang w:val="en-US"/>
              </w:rPr>
              <w:t>mets</w:t>
            </w:r>
            <w:proofErr w:type="spellEnd"/>
            <w:r w:rsidR="002C372B">
              <w:rPr>
                <w:rFonts w:cstheme="minorHAnsi"/>
                <w:color w:val="000000" w:themeColor="text1"/>
                <w:sz w:val="18"/>
                <w:szCs w:val="18"/>
                <w:lang w:val="en-US"/>
              </w:rPr>
              <w:t>,</w:t>
            </w:r>
            <w:r w:rsidRPr="00811E31">
              <w:rPr>
                <w:rFonts w:cstheme="minorHAnsi"/>
                <w:color w:val="000000" w:themeColor="text1"/>
                <w:sz w:val="18"/>
                <w:szCs w:val="18"/>
                <w:lang w:val="en-US"/>
              </w:rPr>
              <w:t xml:space="preserve"> Gleason score, and stage (174 PC tissues).</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Upregulation of ITGBL1 enhances </w:t>
            </w:r>
            <w:r w:rsidRPr="002C372B">
              <w:rPr>
                <w:rFonts w:cstheme="minorHAnsi"/>
                <w:color w:val="000000" w:themeColor="text1"/>
                <w:sz w:val="18"/>
                <w:szCs w:val="18"/>
                <w:lang w:val="en-US"/>
              </w:rPr>
              <w:t>invasion, migration</w:t>
            </w:r>
            <w:r w:rsidRPr="00811E31">
              <w:rPr>
                <w:rFonts w:cstheme="minorHAnsi"/>
                <w:color w:val="000000" w:themeColor="text1"/>
                <w:sz w:val="18"/>
                <w:szCs w:val="18"/>
                <w:lang w:val="en-US"/>
              </w:rPr>
              <w:t xml:space="preserve">, and EMT in </w:t>
            </w:r>
            <w:proofErr w:type="spellStart"/>
            <w:r w:rsidRPr="00811E31">
              <w:rPr>
                <w:rFonts w:cstheme="minorHAnsi"/>
                <w:color w:val="000000" w:themeColor="text1"/>
                <w:sz w:val="18"/>
                <w:szCs w:val="18"/>
                <w:lang w:val="en-US"/>
              </w:rPr>
              <w:t>PCa</w:t>
            </w:r>
            <w:proofErr w:type="spellEnd"/>
            <w:r w:rsidRPr="00811E31">
              <w:rPr>
                <w:rFonts w:cstheme="minorHAnsi"/>
                <w:color w:val="000000" w:themeColor="text1"/>
                <w:sz w:val="18"/>
                <w:szCs w:val="18"/>
                <w:lang w:val="en-US"/>
              </w:rPr>
              <w:t xml:space="preserve"> cells. Downregulating ITGBL1 exhibited an opposite effect.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ITGBL1 stimulates NF-kB signaling (luciferase assay)</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Cellular invasion and migration stimulated by ITGBL1 was abrogated by NF-</w:t>
            </w:r>
            <w:r w:rsidRPr="00811E31">
              <w:rPr>
                <w:rFonts w:cstheme="minorHAnsi"/>
                <w:color w:val="000000" w:themeColor="text1"/>
                <w:sz w:val="18"/>
                <w:szCs w:val="18"/>
              </w:rPr>
              <w:t>κ</w:t>
            </w:r>
            <w:r w:rsidRPr="00811E31">
              <w:rPr>
                <w:rFonts w:cstheme="minorHAnsi"/>
                <w:color w:val="000000" w:themeColor="text1"/>
                <w:sz w:val="18"/>
                <w:szCs w:val="18"/>
                <w:lang w:val="en-US"/>
              </w:rPr>
              <w:t>B signaling inhibitors.</w:t>
            </w:r>
          </w:p>
        </w:tc>
        <w:tc>
          <w:tcPr>
            <w:tcW w:w="1481" w:type="pct"/>
          </w:tcPr>
          <w:p w:rsidR="00B61046" w:rsidRPr="00D51DF3" w:rsidRDefault="00B61046">
            <w:pPr>
              <w:pStyle w:val="Akapitzlist"/>
              <w:numPr>
                <w:ilvl w:val="0"/>
                <w:numId w:val="1"/>
              </w:numPr>
              <w:autoSpaceDE w:val="0"/>
              <w:autoSpaceDN w:val="0"/>
              <w:adjustRightInd w:val="0"/>
              <w:rPr>
                <w:rFonts w:cstheme="minorHAnsi"/>
                <w:sz w:val="18"/>
                <w:szCs w:val="18"/>
                <w:lang w:val="en-US"/>
              </w:rPr>
            </w:pPr>
            <w:r w:rsidRPr="00D51DF3">
              <w:rPr>
                <w:rFonts w:cstheme="minorHAnsi"/>
                <w:sz w:val="18"/>
                <w:szCs w:val="18"/>
                <w:lang w:val="en-US"/>
              </w:rPr>
              <w:t xml:space="preserve">In opinion of our pathologist, image described as non-lymph nodes metastatic prostate cancer (non-LNM) resembles normal prostate tissue (small, regular nuclei, normal nucleus-to-cytoplasm ratio, etc.) </w:t>
            </w:r>
            <w:r w:rsidRPr="00811E31">
              <w:rPr>
                <w:rFonts w:cstheme="minorHAnsi"/>
                <w:sz w:val="18"/>
                <w:szCs w:val="18"/>
                <w:lang w:val="en-US"/>
              </w:rPr>
              <w:t>IHC Ab:</w:t>
            </w:r>
            <w:r w:rsidRPr="00D51DF3">
              <w:rPr>
                <w:rFonts w:cstheme="minorHAnsi"/>
                <w:sz w:val="18"/>
                <w:szCs w:val="18"/>
                <w:lang w:val="en-US"/>
              </w:rPr>
              <w:t xml:space="preserve"> not defined in Methods section, HE-stained tissue sections not shown</w:t>
            </w:r>
          </w:p>
        </w:tc>
      </w:tr>
      <w:tr w:rsidR="00B61046" w:rsidRPr="006F4C87"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D51DF3">
              <w:rPr>
                <w:rFonts w:asciiTheme="minorHAnsi" w:hAnsiTheme="minorHAnsi" w:cstheme="minorHAnsi"/>
                <w:sz w:val="18"/>
                <w:szCs w:val="18"/>
                <w:lang w:val="en-US"/>
              </w:rPr>
              <w:t>11</w:t>
            </w:r>
          </w:p>
        </w:tc>
        <w:tc>
          <w:tcPr>
            <w:tcW w:w="538" w:type="pct"/>
            <w:vAlign w:val="center"/>
          </w:tcPr>
          <w:p w:rsidR="00B61046" w:rsidRDefault="00B61046">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 xml:space="preserve">Breast cancer </w:t>
            </w:r>
          </w:p>
          <w:p w:rsidR="002C372B" w:rsidRPr="00D51DF3" w:rsidRDefault="002C372B">
            <w:pPr>
              <w:pStyle w:val="NormalnyWeb"/>
              <w:spacing w:before="0" w:beforeAutospacing="0" w:after="0" w:afterAutospacing="0"/>
              <w:rPr>
                <w:rFonts w:asciiTheme="minorHAnsi" w:hAnsiTheme="minorHAnsi" w:cstheme="minorHAnsi"/>
                <w:sz w:val="18"/>
                <w:szCs w:val="18"/>
                <w:lang w:val="en-US"/>
              </w:rPr>
            </w:pPr>
            <w:r>
              <w:rPr>
                <w:rFonts w:asciiTheme="minorHAnsi" w:hAnsiTheme="minorHAnsi" w:cstheme="minorHAnsi"/>
                <w:sz w:val="18"/>
                <w:szCs w:val="18"/>
                <w:lang w:val="en-US"/>
              </w:rPr>
              <w:t>(BC)</w:t>
            </w:r>
          </w:p>
          <w:p w:rsidR="00B61046" w:rsidRPr="00D51DF3" w:rsidRDefault="00B61046" w:rsidP="00BE2CD1">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Li et al., 2015</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PEVuZE5vdGU+PENpdGU+PEF1dGhvcj5MaTwvQXV0aG9yPjxZZWFyPjIwMTU8L1llYXI+PFJlY051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PEVuZE5vdGU+PENpdGU+PEF1dGhvcj5MaTwvQXV0aG9yPjxZZWFyPjIwMTU8L1llYXI+PFJlY051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[11]</w:t>
            </w:r>
            <w:r w:rsidR="00BE2CD1">
              <w:rPr>
                <w:rFonts w:asciiTheme="minorHAnsi" w:hAnsiTheme="minorHAnsi" w:cstheme="minorHAnsi"/>
                <w:sz w:val="18"/>
                <w:szCs w:val="18"/>
                <w:lang w:val="en-US"/>
              </w:rPr>
              <w:fldChar w:fldCharType="end"/>
            </w:r>
          </w:p>
        </w:tc>
        <w:tc>
          <w:tcPr>
            <w:tcW w:w="2845" w:type="pct"/>
          </w:tcPr>
          <w:p w:rsidR="00B61046" w:rsidRPr="00811E31" w:rsidRDefault="002C372B">
            <w:pPr>
              <w:pStyle w:val="Akapitzlist"/>
              <w:numPr>
                <w:ilvl w:val="0"/>
                <w:numId w:val="4"/>
              </w:numPr>
              <w:autoSpaceDE w:val="0"/>
              <w:autoSpaceDN w:val="0"/>
              <w:adjustRightInd w:val="0"/>
              <w:rPr>
                <w:rFonts w:cstheme="minorHAnsi"/>
                <w:color w:val="000000" w:themeColor="text1"/>
                <w:sz w:val="18"/>
                <w:szCs w:val="18"/>
                <w:lang w:val="en-US"/>
              </w:rPr>
            </w:pPr>
            <w:r>
              <w:rPr>
                <w:rFonts w:cstheme="minorHAnsi"/>
                <w:color w:val="000000" w:themeColor="text1"/>
                <w:sz w:val="18"/>
                <w:szCs w:val="18"/>
                <w:lang w:val="en-US"/>
              </w:rPr>
              <w:t>In breast cancer</w:t>
            </w:r>
            <w:r w:rsidR="00B61046" w:rsidRPr="00811E31">
              <w:rPr>
                <w:rFonts w:cstheme="minorHAnsi"/>
                <w:color w:val="000000" w:themeColor="text1"/>
                <w:sz w:val="18"/>
                <w:szCs w:val="18"/>
                <w:lang w:val="en-US"/>
              </w:rPr>
              <w:t xml:space="preserve"> ITGBL1 is co-expressed with genes related to bone remodeling and bone metastasis: osteoblast specific transcription factor Runx2, </w:t>
            </w:r>
            <w:proofErr w:type="spellStart"/>
            <w:r w:rsidR="00B61046" w:rsidRPr="00811E31">
              <w:rPr>
                <w:rFonts w:cstheme="minorHAnsi"/>
                <w:color w:val="000000" w:themeColor="text1"/>
                <w:sz w:val="18"/>
                <w:szCs w:val="18"/>
                <w:lang w:val="en-US"/>
              </w:rPr>
              <w:t>cadherins</w:t>
            </w:r>
            <w:proofErr w:type="spellEnd"/>
            <w:r w:rsidR="00B61046" w:rsidRPr="00811E31">
              <w:rPr>
                <w:rFonts w:cstheme="minorHAnsi"/>
                <w:color w:val="000000" w:themeColor="text1"/>
                <w:sz w:val="18"/>
                <w:szCs w:val="18"/>
                <w:lang w:val="en-US"/>
              </w:rPr>
              <w:t xml:space="preserve">, </w:t>
            </w:r>
            <w:proofErr w:type="spellStart"/>
            <w:r w:rsidR="00B61046" w:rsidRPr="00811E31">
              <w:rPr>
                <w:rFonts w:cstheme="minorHAnsi"/>
                <w:color w:val="000000" w:themeColor="text1"/>
                <w:sz w:val="18"/>
                <w:szCs w:val="18"/>
                <w:lang w:val="en-US"/>
              </w:rPr>
              <w:t>integrins</w:t>
            </w:r>
            <w:proofErr w:type="spellEnd"/>
            <w:r w:rsidR="00B61046" w:rsidRPr="00811E31">
              <w:rPr>
                <w:rFonts w:cstheme="minorHAnsi"/>
                <w:color w:val="000000" w:themeColor="text1"/>
                <w:sz w:val="18"/>
                <w:szCs w:val="18"/>
                <w:lang w:val="en-US"/>
              </w:rPr>
              <w:t xml:space="preserve">, collagens, osteoblast-specific factor 2 (OSF-2), </w:t>
            </w:r>
            <w:proofErr w:type="spellStart"/>
            <w:r w:rsidR="00B61046" w:rsidRPr="00811E31">
              <w:rPr>
                <w:rFonts w:cstheme="minorHAnsi"/>
                <w:color w:val="000000" w:themeColor="text1"/>
                <w:sz w:val="18"/>
                <w:szCs w:val="18"/>
                <w:lang w:val="en-US"/>
              </w:rPr>
              <w:t>os</w:t>
            </w:r>
            <w:r>
              <w:rPr>
                <w:rFonts w:cstheme="minorHAnsi"/>
                <w:color w:val="000000" w:themeColor="text1"/>
                <w:sz w:val="18"/>
                <w:szCs w:val="18"/>
                <w:lang w:val="en-US"/>
              </w:rPr>
              <w:t>teoglycin</w:t>
            </w:r>
            <w:proofErr w:type="spellEnd"/>
            <w:r>
              <w:rPr>
                <w:rFonts w:cstheme="minorHAnsi"/>
                <w:color w:val="000000" w:themeColor="text1"/>
                <w:sz w:val="18"/>
                <w:szCs w:val="18"/>
                <w:lang w:val="en-US"/>
              </w:rPr>
              <w:t xml:space="preserve"> (OGN), </w:t>
            </w:r>
            <w:r w:rsidR="00B61046" w:rsidRPr="00811E31">
              <w:rPr>
                <w:rFonts w:cstheme="minorHAnsi"/>
                <w:color w:val="000000" w:themeColor="text1"/>
                <w:sz w:val="18"/>
                <w:szCs w:val="18"/>
                <w:lang w:val="en-US"/>
              </w:rPr>
              <w:t xml:space="preserve">TGFβ3 and bone morphogenetic protein 1 (BMP1).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High ITGBL1 expression in primary tumor</w:t>
            </w:r>
            <w:r w:rsidR="002C372B">
              <w:rPr>
                <w:rFonts w:cstheme="minorHAnsi"/>
                <w:color w:val="000000" w:themeColor="text1"/>
                <w:sz w:val="18"/>
                <w:szCs w:val="18"/>
                <w:lang w:val="en-US"/>
              </w:rPr>
              <w:t xml:space="preserve"> is </w:t>
            </w:r>
            <w:r w:rsidRPr="00811E31">
              <w:rPr>
                <w:rFonts w:cstheme="minorHAnsi"/>
                <w:color w:val="000000" w:themeColor="text1"/>
                <w:sz w:val="18"/>
                <w:szCs w:val="18"/>
                <w:lang w:val="en-US"/>
              </w:rPr>
              <w:t xml:space="preserve">related with bone metastases (RT-PCR, 88 </w:t>
            </w:r>
            <w:r w:rsidR="002C372B">
              <w:rPr>
                <w:rFonts w:cstheme="minorHAnsi"/>
                <w:color w:val="000000" w:themeColor="text1"/>
                <w:sz w:val="18"/>
                <w:szCs w:val="18"/>
                <w:lang w:val="en-US"/>
              </w:rPr>
              <w:t>BC</w:t>
            </w:r>
            <w:r w:rsidRPr="00811E31">
              <w:rPr>
                <w:rFonts w:cstheme="minorHAnsi"/>
                <w:color w:val="000000" w:themeColor="text1"/>
                <w:sz w:val="18"/>
                <w:szCs w:val="18"/>
                <w:lang w:val="en-US"/>
              </w:rPr>
              <w:t xml:space="preserve"> samples). </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 xml:space="preserve">ITGBL1 expressing BC cells have equal </w:t>
            </w:r>
            <w:proofErr w:type="spellStart"/>
            <w:r w:rsidRPr="00811E31">
              <w:rPr>
                <w:rFonts w:cstheme="minorHAnsi"/>
                <w:color w:val="000000" w:themeColor="text1"/>
                <w:sz w:val="18"/>
                <w:szCs w:val="18"/>
                <w:lang w:val="en-US"/>
              </w:rPr>
              <w:t>tumorigenicity</w:t>
            </w:r>
            <w:proofErr w:type="spellEnd"/>
            <w:r w:rsidRPr="00811E31">
              <w:rPr>
                <w:rFonts w:cstheme="minorHAnsi"/>
                <w:color w:val="000000" w:themeColor="text1"/>
                <w:sz w:val="18"/>
                <w:szCs w:val="18"/>
                <w:lang w:val="en-US"/>
              </w:rPr>
              <w:t xml:space="preserve"> as control cells but generate higher number of bone metastasis in nude mice.</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lastRenderedPageBreak/>
              <w:t>ITGBL1 is engaged in TGFβ signaling (ITGBL1 increased the expression and secretion of TGFβ1 and TGFβ3 in BC cells, inhibition of the TGFβ pathway by SB431542</w:t>
            </w:r>
            <w:r w:rsidR="002C372B">
              <w:rPr>
                <w:rFonts w:cstheme="minorHAnsi"/>
                <w:color w:val="000000" w:themeColor="text1"/>
                <w:sz w:val="18"/>
                <w:szCs w:val="18"/>
                <w:lang w:val="en-US"/>
              </w:rPr>
              <w:t xml:space="preserve"> </w:t>
            </w:r>
            <w:r w:rsidRPr="00811E31">
              <w:rPr>
                <w:rFonts w:cstheme="minorHAnsi"/>
                <w:color w:val="000000" w:themeColor="text1"/>
                <w:sz w:val="18"/>
                <w:szCs w:val="18"/>
                <w:lang w:val="en-US"/>
              </w:rPr>
              <w:t>weakened the ITGBL1-induced bone metastatic potential of BC cells).</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ITGBL</w:t>
            </w:r>
            <w:r w:rsidR="002C372B">
              <w:rPr>
                <w:rFonts w:cstheme="minorHAnsi"/>
                <w:color w:val="000000" w:themeColor="text1"/>
                <w:sz w:val="18"/>
                <w:szCs w:val="18"/>
                <w:lang w:val="en-US"/>
              </w:rPr>
              <w:t>1</w:t>
            </w:r>
            <w:r w:rsidRPr="00811E31">
              <w:rPr>
                <w:rFonts w:cstheme="minorHAnsi"/>
                <w:color w:val="000000" w:themeColor="text1"/>
                <w:sz w:val="18"/>
                <w:szCs w:val="18"/>
                <w:lang w:val="en-US"/>
              </w:rPr>
              <w:t xml:space="preserve"> expression is regulated by Runx2 transcription facto</w:t>
            </w:r>
            <w:r w:rsidR="002C372B">
              <w:rPr>
                <w:rFonts w:cstheme="minorHAnsi"/>
                <w:color w:val="000000" w:themeColor="text1"/>
                <w:sz w:val="18"/>
                <w:szCs w:val="18"/>
                <w:lang w:val="en-US"/>
              </w:rPr>
              <w:t xml:space="preserve">r. ITGBL1 positively regulated </w:t>
            </w:r>
            <w:r w:rsidRPr="00811E31">
              <w:rPr>
                <w:rFonts w:cstheme="minorHAnsi"/>
                <w:color w:val="000000" w:themeColor="text1"/>
                <w:sz w:val="18"/>
                <w:szCs w:val="18"/>
                <w:lang w:val="en-US"/>
              </w:rPr>
              <w:t>proliferation-related genes KI67 and CCNE, suggesting that ITGBL1 can confer proliferation advantage to tumor cells in the bone microenvironment.</w:t>
            </w:r>
          </w:p>
          <w:p w:rsidR="00B61046" w:rsidRPr="00811E31"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20"/>
                <w:lang w:val="en-US"/>
              </w:rPr>
              <w:t>Conclusion: bone metastases driven by ITGBL1 may result from activation of the TGF</w:t>
            </w:r>
            <w:r w:rsidRPr="00811E31">
              <w:rPr>
                <w:rFonts w:cstheme="minorHAnsi"/>
                <w:color w:val="000000" w:themeColor="text1"/>
                <w:sz w:val="18"/>
                <w:szCs w:val="20"/>
              </w:rPr>
              <w:t>β</w:t>
            </w:r>
            <w:r w:rsidRPr="00811E31">
              <w:rPr>
                <w:rFonts w:cstheme="minorHAnsi"/>
                <w:color w:val="000000" w:themeColor="text1"/>
                <w:sz w:val="18"/>
                <w:szCs w:val="20"/>
                <w:lang w:val="en-US"/>
              </w:rPr>
              <w:t xml:space="preserve"> signaling pathway</w:t>
            </w:r>
          </w:p>
        </w:tc>
        <w:tc>
          <w:tcPr>
            <w:tcW w:w="1481" w:type="pct"/>
          </w:tcPr>
          <w:p w:rsidR="00B61046" w:rsidRPr="00D51DF3" w:rsidRDefault="00B61046" w:rsidP="002C372B">
            <w:pPr>
              <w:pStyle w:val="Akapitzlist"/>
              <w:numPr>
                <w:ilvl w:val="0"/>
                <w:numId w:val="1"/>
              </w:numPr>
              <w:autoSpaceDE w:val="0"/>
              <w:autoSpaceDN w:val="0"/>
              <w:adjustRightInd w:val="0"/>
              <w:rPr>
                <w:rFonts w:cstheme="minorHAnsi"/>
                <w:sz w:val="18"/>
                <w:szCs w:val="18"/>
                <w:lang w:val="en-US"/>
              </w:rPr>
            </w:pPr>
            <w:r w:rsidRPr="00D51DF3">
              <w:rPr>
                <w:rFonts w:cstheme="minorHAnsi"/>
                <w:sz w:val="18"/>
                <w:szCs w:val="18"/>
                <w:lang w:val="en-US"/>
              </w:rPr>
              <w:lastRenderedPageBreak/>
              <w:t xml:space="preserve">We could not find description of WB methodology, WB Ab not indicated. </w:t>
            </w:r>
          </w:p>
        </w:tc>
      </w:tr>
      <w:tr w:rsidR="00B61046" w:rsidRPr="006F4C87"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rPr>
            </w:pPr>
            <w:r w:rsidRPr="00D51DF3">
              <w:rPr>
                <w:rFonts w:asciiTheme="minorHAnsi" w:hAnsiTheme="minorHAnsi" w:cstheme="minorHAnsi"/>
                <w:sz w:val="18"/>
                <w:szCs w:val="18"/>
              </w:rPr>
              <w:t>12</w:t>
            </w:r>
          </w:p>
        </w:tc>
        <w:tc>
          <w:tcPr>
            <w:tcW w:w="538" w:type="pct"/>
            <w:vAlign w:val="center"/>
          </w:tcPr>
          <w:p w:rsidR="00B61046" w:rsidRPr="00D51DF3" w:rsidRDefault="00B61046">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Cartilage/ osteoarthritis (OA)</w:t>
            </w:r>
          </w:p>
          <w:p w:rsidR="00B61046" w:rsidRPr="00D51DF3" w:rsidRDefault="00B61046" w:rsidP="00BE2CD1">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Song et al., 2018</w:t>
            </w:r>
            <w:r w:rsidR="00BE2CD1">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PEVuZE5vdGU+PENpdGU+PEF1dGhvcj5Tb25nPC9BdXRob3I+PFllYXI+MjAxODwvWWVhcj48UmVj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PEVuZE5vdGU+PENpdGU+PEF1dGhvcj5Tb25nPC9BdXRob3I+PFllYXI+MjAxODwvWWVhcj48UmVj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[12]</w:t>
            </w:r>
            <w:r w:rsidR="00BE2CD1">
              <w:rPr>
                <w:rFonts w:asciiTheme="minorHAnsi" w:hAnsiTheme="minorHAnsi" w:cstheme="minorHAnsi"/>
                <w:sz w:val="18"/>
                <w:szCs w:val="18"/>
                <w:lang w:val="en-US"/>
              </w:rPr>
              <w:fldChar w:fldCharType="end"/>
            </w:r>
          </w:p>
        </w:tc>
        <w:tc>
          <w:tcPr>
            <w:tcW w:w="2845" w:type="pct"/>
          </w:tcPr>
          <w:p w:rsidR="00B61046" w:rsidRPr="00811E31" w:rsidRDefault="00B61046">
            <w:pPr>
              <w:pStyle w:val="Akapitzlist"/>
              <w:numPr>
                <w:ilvl w:val="0"/>
                <w:numId w:val="5"/>
              </w:numPr>
              <w:autoSpaceDE w:val="0"/>
              <w:autoSpaceDN w:val="0"/>
              <w:adjustRightInd w:val="0"/>
              <w:rPr>
                <w:rFonts w:cstheme="minorHAnsi"/>
                <w:color w:val="000000" w:themeColor="text1"/>
                <w:sz w:val="18"/>
                <w:szCs w:val="18"/>
                <w:lang w:val="en-US"/>
              </w:rPr>
            </w:pPr>
            <w:r w:rsidRPr="00811E31">
              <w:rPr>
                <w:rFonts w:cstheme="minorHAnsi"/>
                <w:i/>
                <w:iCs/>
                <w:color w:val="000000" w:themeColor="text1"/>
                <w:sz w:val="18"/>
                <w:szCs w:val="18"/>
                <w:lang w:val="en-US"/>
              </w:rPr>
              <w:t xml:space="preserve">Itgbl1 </w:t>
            </w:r>
            <w:r w:rsidRPr="00811E31">
              <w:rPr>
                <w:rFonts w:cstheme="minorHAnsi"/>
                <w:color w:val="000000" w:themeColor="text1"/>
                <w:sz w:val="18"/>
                <w:szCs w:val="18"/>
                <w:lang w:val="en-US"/>
              </w:rPr>
              <w:t xml:space="preserve">is predominantly and temporally expressed in </w:t>
            </w:r>
            <w:proofErr w:type="spellStart"/>
            <w:r w:rsidRPr="00811E31">
              <w:rPr>
                <w:rFonts w:cstheme="minorHAnsi"/>
                <w:color w:val="000000" w:themeColor="text1"/>
                <w:sz w:val="18"/>
                <w:szCs w:val="18"/>
                <w:lang w:val="en-US"/>
              </w:rPr>
              <w:t>chondrogenic</w:t>
            </w:r>
            <w:proofErr w:type="spellEnd"/>
            <w:r w:rsidRPr="00811E31">
              <w:rPr>
                <w:rFonts w:cstheme="minorHAnsi"/>
                <w:color w:val="000000" w:themeColor="text1"/>
                <w:sz w:val="18"/>
                <w:szCs w:val="18"/>
                <w:lang w:val="en-US"/>
              </w:rPr>
              <w:t xml:space="preserve"> </w:t>
            </w:r>
            <w:proofErr w:type="spellStart"/>
            <w:r w:rsidRPr="00811E31">
              <w:rPr>
                <w:rFonts w:cstheme="minorHAnsi"/>
                <w:color w:val="000000" w:themeColor="text1"/>
                <w:sz w:val="18"/>
                <w:szCs w:val="18"/>
                <w:lang w:val="en-US"/>
              </w:rPr>
              <w:t>precartilage</w:t>
            </w:r>
            <w:proofErr w:type="spellEnd"/>
            <w:r w:rsidRPr="00811E31">
              <w:rPr>
                <w:rFonts w:cstheme="minorHAnsi"/>
                <w:color w:val="000000" w:themeColor="text1"/>
                <w:sz w:val="18"/>
                <w:szCs w:val="18"/>
                <w:lang w:val="en-US"/>
              </w:rPr>
              <w:t xml:space="preserve"> in </w:t>
            </w:r>
            <w:proofErr w:type="spellStart"/>
            <w:r w:rsidRPr="00811E31">
              <w:rPr>
                <w:rFonts w:cstheme="minorHAnsi"/>
                <w:color w:val="000000" w:themeColor="text1"/>
                <w:sz w:val="18"/>
                <w:szCs w:val="18"/>
                <w:lang w:val="en-US"/>
              </w:rPr>
              <w:t>Xenopus</w:t>
            </w:r>
            <w:proofErr w:type="spellEnd"/>
            <w:r w:rsidRPr="00811E31">
              <w:rPr>
                <w:rFonts w:cstheme="minorHAnsi"/>
                <w:color w:val="000000" w:themeColor="text1"/>
                <w:sz w:val="18"/>
                <w:szCs w:val="18"/>
                <w:lang w:val="en-US"/>
              </w:rPr>
              <w:t xml:space="preserve"> (RNA-</w:t>
            </w:r>
            <w:proofErr w:type="spellStart"/>
            <w:r w:rsidRPr="00811E31">
              <w:rPr>
                <w:rFonts w:cstheme="minorHAnsi"/>
                <w:color w:val="000000" w:themeColor="text1"/>
                <w:sz w:val="18"/>
                <w:szCs w:val="18"/>
                <w:lang w:val="en-US"/>
              </w:rPr>
              <w:t>seq</w:t>
            </w:r>
            <w:proofErr w:type="spellEnd"/>
            <w:r w:rsidRPr="00811E31">
              <w:rPr>
                <w:rFonts w:cstheme="minorHAnsi"/>
                <w:color w:val="000000" w:themeColor="text1"/>
                <w:sz w:val="18"/>
                <w:szCs w:val="18"/>
                <w:lang w:val="en-US"/>
              </w:rPr>
              <w:t xml:space="preserve"> experiments, in-situ hybridization)</w:t>
            </w:r>
            <w:r w:rsidR="002C372B">
              <w:rPr>
                <w:rFonts w:cstheme="minorHAnsi"/>
                <w:color w:val="000000" w:themeColor="text1"/>
                <w:sz w:val="18"/>
                <w:szCs w:val="18"/>
                <w:lang w:val="en-US"/>
              </w:rPr>
              <w:t>.</w:t>
            </w:r>
          </w:p>
          <w:p w:rsidR="00B61046" w:rsidRPr="00811E31" w:rsidRDefault="00B61046">
            <w:pPr>
              <w:pStyle w:val="Akapitzlist"/>
              <w:numPr>
                <w:ilvl w:val="0"/>
                <w:numId w:val="5"/>
              </w:numPr>
              <w:autoSpaceDE w:val="0"/>
              <w:autoSpaceDN w:val="0"/>
              <w:adjustRightInd w:val="0"/>
              <w:rPr>
                <w:rFonts w:cstheme="minorHAnsi"/>
                <w:color w:val="000000" w:themeColor="text1"/>
                <w:sz w:val="18"/>
                <w:szCs w:val="18"/>
                <w:lang w:val="en-US"/>
              </w:rPr>
            </w:pPr>
            <w:r w:rsidRPr="00811E31">
              <w:rPr>
                <w:rFonts w:cstheme="minorHAnsi"/>
                <w:bCs/>
                <w:color w:val="000000" w:themeColor="text1"/>
                <w:sz w:val="18"/>
                <w:szCs w:val="18"/>
                <w:lang w:val="en-US"/>
              </w:rPr>
              <w:t>ITGBL1 depletion inhibits cartilage-specific ECM deposition</w:t>
            </w:r>
            <w:r w:rsidRPr="00811E31">
              <w:rPr>
                <w:rFonts w:cstheme="minorHAnsi"/>
                <w:color w:val="000000" w:themeColor="text1"/>
                <w:sz w:val="18"/>
                <w:szCs w:val="18"/>
                <w:lang w:val="en-US"/>
              </w:rPr>
              <w:t xml:space="preserve"> in </w:t>
            </w:r>
            <w:proofErr w:type="spellStart"/>
            <w:r w:rsidRPr="00811E31">
              <w:rPr>
                <w:rFonts w:cstheme="minorHAnsi"/>
                <w:color w:val="000000" w:themeColor="text1"/>
                <w:sz w:val="18"/>
                <w:szCs w:val="18"/>
                <w:lang w:val="en-US"/>
              </w:rPr>
              <w:t>Xenopus</w:t>
            </w:r>
            <w:proofErr w:type="spellEnd"/>
            <w:r w:rsidRPr="00811E31">
              <w:rPr>
                <w:rFonts w:cstheme="minorHAnsi"/>
                <w:color w:val="000000" w:themeColor="text1"/>
                <w:sz w:val="18"/>
                <w:szCs w:val="18"/>
                <w:lang w:val="en-US"/>
              </w:rPr>
              <w:t xml:space="preserve"> embryos</w:t>
            </w:r>
            <w:r w:rsidR="002C372B">
              <w:rPr>
                <w:rFonts w:cstheme="minorHAnsi"/>
                <w:color w:val="000000" w:themeColor="text1"/>
                <w:sz w:val="18"/>
                <w:szCs w:val="18"/>
                <w:lang w:val="en-US"/>
              </w:rPr>
              <w:t>.</w:t>
            </w:r>
          </w:p>
          <w:p w:rsidR="00B61046" w:rsidRPr="00811E31" w:rsidRDefault="00B61046">
            <w:pPr>
              <w:pStyle w:val="Akapitzlist"/>
              <w:numPr>
                <w:ilvl w:val="0"/>
                <w:numId w:val="5"/>
              </w:numPr>
              <w:autoSpaceDE w:val="0"/>
              <w:autoSpaceDN w:val="0"/>
              <w:adjustRightInd w:val="0"/>
              <w:rPr>
                <w:rFonts w:cstheme="minorHAnsi"/>
                <w:bCs/>
                <w:color w:val="000000" w:themeColor="text1"/>
                <w:sz w:val="18"/>
                <w:szCs w:val="18"/>
                <w:lang w:val="en-US"/>
              </w:rPr>
            </w:pPr>
            <w:r w:rsidRPr="00811E31">
              <w:rPr>
                <w:rFonts w:cstheme="minorHAnsi"/>
                <w:bCs/>
                <w:color w:val="000000" w:themeColor="text1"/>
                <w:sz w:val="18"/>
                <w:szCs w:val="18"/>
                <w:lang w:val="en-US"/>
              </w:rPr>
              <w:t xml:space="preserve">ITGBL1 function is necessary for </w:t>
            </w:r>
            <w:proofErr w:type="spellStart"/>
            <w:r w:rsidRPr="00811E31">
              <w:rPr>
                <w:rFonts w:cstheme="minorHAnsi"/>
                <w:bCs/>
                <w:color w:val="000000" w:themeColor="text1"/>
                <w:sz w:val="18"/>
                <w:szCs w:val="18"/>
                <w:lang w:val="en-US"/>
              </w:rPr>
              <w:t>chondrogenic</w:t>
            </w:r>
            <w:proofErr w:type="spellEnd"/>
            <w:r w:rsidRPr="00811E31">
              <w:rPr>
                <w:rFonts w:cstheme="minorHAnsi"/>
                <w:bCs/>
                <w:color w:val="000000" w:themeColor="text1"/>
                <w:sz w:val="18"/>
                <w:szCs w:val="18"/>
                <w:lang w:val="en-US"/>
              </w:rPr>
              <w:t xml:space="preserve"> differentiation of human bone marrow–derived mesenchymal stem cells</w:t>
            </w:r>
            <w:r w:rsidR="002C372B">
              <w:rPr>
                <w:rFonts w:cstheme="minorHAnsi"/>
                <w:bCs/>
                <w:color w:val="000000" w:themeColor="text1"/>
                <w:sz w:val="18"/>
                <w:szCs w:val="18"/>
                <w:lang w:val="en-US"/>
              </w:rPr>
              <w:t>.</w:t>
            </w:r>
          </w:p>
          <w:p w:rsidR="00B61046" w:rsidRPr="00811E31" w:rsidRDefault="00B61046">
            <w:pPr>
              <w:pStyle w:val="Akapitzlist"/>
              <w:numPr>
                <w:ilvl w:val="0"/>
                <w:numId w:val="5"/>
              </w:numPr>
              <w:autoSpaceDE w:val="0"/>
              <w:autoSpaceDN w:val="0"/>
              <w:adjustRightInd w:val="0"/>
              <w:rPr>
                <w:rFonts w:cstheme="minorHAnsi"/>
                <w:bCs/>
                <w:color w:val="000000" w:themeColor="text1"/>
                <w:sz w:val="18"/>
                <w:szCs w:val="18"/>
                <w:lang w:val="en-US"/>
              </w:rPr>
            </w:pPr>
            <w:r w:rsidRPr="00811E31">
              <w:rPr>
                <w:rFonts w:cstheme="minorHAnsi"/>
                <w:bCs/>
                <w:color w:val="000000" w:themeColor="text1"/>
                <w:sz w:val="18"/>
                <w:szCs w:val="18"/>
                <w:lang w:val="en-US"/>
              </w:rPr>
              <w:t>ITGBL1 inhibits integrin-ECM interactions (prostate cancer cells PC3 with siRNA silenced ITGBL1)</w:t>
            </w:r>
            <w:r w:rsidR="002C372B">
              <w:rPr>
                <w:rFonts w:cstheme="minorHAnsi"/>
                <w:bCs/>
                <w:color w:val="000000" w:themeColor="text1"/>
                <w:sz w:val="18"/>
                <w:szCs w:val="18"/>
                <w:lang w:val="en-US"/>
              </w:rPr>
              <w:t>.</w:t>
            </w:r>
          </w:p>
          <w:p w:rsidR="00B61046" w:rsidRPr="00811E31" w:rsidRDefault="00B61046">
            <w:pPr>
              <w:pStyle w:val="Akapitzlist"/>
              <w:numPr>
                <w:ilvl w:val="0"/>
                <w:numId w:val="5"/>
              </w:numPr>
              <w:autoSpaceDE w:val="0"/>
              <w:autoSpaceDN w:val="0"/>
              <w:adjustRightInd w:val="0"/>
              <w:rPr>
                <w:rFonts w:cstheme="minorHAnsi"/>
                <w:color w:val="000000" w:themeColor="text1"/>
                <w:sz w:val="18"/>
                <w:szCs w:val="18"/>
                <w:lang w:val="en-US"/>
              </w:rPr>
            </w:pPr>
            <w:r w:rsidRPr="00811E31">
              <w:rPr>
                <w:rFonts w:cstheme="minorHAnsi"/>
                <w:bCs/>
                <w:color w:val="000000" w:themeColor="text1"/>
                <w:sz w:val="18"/>
                <w:szCs w:val="18"/>
                <w:lang w:val="en-US"/>
              </w:rPr>
              <w:t xml:space="preserve">ITGBL1 promotes </w:t>
            </w:r>
            <w:proofErr w:type="spellStart"/>
            <w:r w:rsidRPr="00811E31">
              <w:rPr>
                <w:rFonts w:cstheme="minorHAnsi"/>
                <w:bCs/>
                <w:color w:val="000000" w:themeColor="text1"/>
                <w:sz w:val="18"/>
                <w:szCs w:val="18"/>
                <w:lang w:val="en-US"/>
              </w:rPr>
              <w:t>chondrogenesis</w:t>
            </w:r>
            <w:proofErr w:type="spellEnd"/>
            <w:r w:rsidRPr="00811E31">
              <w:rPr>
                <w:rFonts w:cstheme="minorHAnsi"/>
                <w:bCs/>
                <w:color w:val="000000" w:themeColor="text1"/>
                <w:sz w:val="18"/>
                <w:szCs w:val="18"/>
                <w:lang w:val="en-US"/>
              </w:rPr>
              <w:t xml:space="preserve"> via integrin inactivation</w:t>
            </w:r>
            <w:r w:rsidR="002C372B">
              <w:rPr>
                <w:rFonts w:cstheme="minorHAnsi"/>
                <w:bCs/>
                <w:color w:val="000000" w:themeColor="text1"/>
                <w:sz w:val="18"/>
                <w:szCs w:val="18"/>
                <w:lang w:val="en-US"/>
              </w:rPr>
              <w:t>.</w:t>
            </w:r>
          </w:p>
          <w:p w:rsidR="00B61046" w:rsidRPr="00811E31" w:rsidRDefault="00B61046">
            <w:pPr>
              <w:pStyle w:val="Akapitzlist"/>
              <w:numPr>
                <w:ilvl w:val="0"/>
                <w:numId w:val="5"/>
              </w:numPr>
              <w:autoSpaceDE w:val="0"/>
              <w:autoSpaceDN w:val="0"/>
              <w:adjustRightInd w:val="0"/>
              <w:rPr>
                <w:rFonts w:cstheme="minorHAnsi"/>
                <w:bCs/>
                <w:color w:val="000000" w:themeColor="text1"/>
                <w:sz w:val="18"/>
                <w:szCs w:val="18"/>
                <w:lang w:val="en-US"/>
              </w:rPr>
            </w:pPr>
            <w:r w:rsidRPr="00811E31">
              <w:rPr>
                <w:rFonts w:cstheme="minorHAnsi"/>
                <w:bCs/>
                <w:color w:val="000000" w:themeColor="text1"/>
                <w:sz w:val="18"/>
                <w:szCs w:val="18"/>
                <w:lang w:val="en-US"/>
              </w:rPr>
              <w:t xml:space="preserve">ITGBL1 is secreted and physically interacts with </w:t>
            </w:r>
            <w:proofErr w:type="spellStart"/>
            <w:r w:rsidRPr="00811E31">
              <w:rPr>
                <w:rFonts w:cstheme="minorHAnsi"/>
                <w:bCs/>
                <w:color w:val="000000" w:themeColor="text1"/>
                <w:sz w:val="18"/>
                <w:szCs w:val="18"/>
                <w:lang w:val="en-US"/>
              </w:rPr>
              <w:t>integrins</w:t>
            </w:r>
            <w:proofErr w:type="spellEnd"/>
            <w:r w:rsidRPr="00811E31">
              <w:rPr>
                <w:rFonts w:cstheme="minorHAnsi"/>
                <w:bCs/>
                <w:color w:val="000000" w:themeColor="text1"/>
                <w:sz w:val="18"/>
                <w:szCs w:val="18"/>
                <w:lang w:val="en-US"/>
              </w:rPr>
              <w:t xml:space="preserve"> to down-regulate their activity.</w:t>
            </w:r>
          </w:p>
          <w:p w:rsidR="00B61046" w:rsidRPr="00811E31" w:rsidRDefault="00B61046">
            <w:pPr>
              <w:pStyle w:val="Akapitzlist"/>
              <w:numPr>
                <w:ilvl w:val="0"/>
                <w:numId w:val="5"/>
              </w:numPr>
              <w:autoSpaceDE w:val="0"/>
              <w:autoSpaceDN w:val="0"/>
              <w:adjustRightInd w:val="0"/>
              <w:rPr>
                <w:rFonts w:cstheme="minorHAnsi"/>
                <w:color w:val="000000" w:themeColor="text1"/>
                <w:sz w:val="18"/>
                <w:szCs w:val="18"/>
                <w:lang w:val="en-US"/>
              </w:rPr>
            </w:pPr>
            <w:r w:rsidRPr="00811E31">
              <w:rPr>
                <w:rFonts w:cstheme="minorHAnsi"/>
                <w:bCs/>
                <w:color w:val="000000" w:themeColor="text1"/>
                <w:sz w:val="18"/>
                <w:szCs w:val="18"/>
                <w:lang w:val="en-US"/>
              </w:rPr>
              <w:t>ITGBL1 depletion results in OA-like cartilage damage in knee joints, ITGBL1 overexpression protects cartilage tissue</w:t>
            </w:r>
            <w:r w:rsidR="006A529A">
              <w:rPr>
                <w:rFonts w:cstheme="minorHAnsi"/>
                <w:bCs/>
                <w:color w:val="000000" w:themeColor="text1"/>
                <w:sz w:val="18"/>
                <w:szCs w:val="18"/>
                <w:lang w:val="en-US"/>
              </w:rPr>
              <w:t xml:space="preserve"> </w:t>
            </w:r>
            <w:r w:rsidRPr="00811E31">
              <w:rPr>
                <w:rFonts w:cstheme="minorHAnsi"/>
                <w:bCs/>
                <w:color w:val="000000" w:themeColor="text1"/>
                <w:sz w:val="18"/>
                <w:szCs w:val="18"/>
                <w:lang w:val="en-US"/>
              </w:rPr>
              <w:t>from OA development</w:t>
            </w:r>
            <w:r w:rsidR="006A529A">
              <w:rPr>
                <w:rFonts w:cstheme="minorHAnsi"/>
                <w:bCs/>
                <w:color w:val="000000" w:themeColor="text1"/>
                <w:sz w:val="18"/>
                <w:szCs w:val="18"/>
                <w:lang w:val="en-US"/>
              </w:rPr>
              <w:t xml:space="preserve"> </w:t>
            </w:r>
            <w:r w:rsidRPr="00811E31">
              <w:rPr>
                <w:rFonts w:cstheme="minorHAnsi"/>
                <w:color w:val="000000" w:themeColor="text1"/>
                <w:sz w:val="18"/>
                <w:szCs w:val="18"/>
                <w:lang w:val="en-US"/>
              </w:rPr>
              <w:t>(mouse model)</w:t>
            </w:r>
            <w:r w:rsidR="002C372B">
              <w:rPr>
                <w:rFonts w:cstheme="minorHAnsi"/>
                <w:color w:val="000000" w:themeColor="text1"/>
                <w:sz w:val="18"/>
                <w:szCs w:val="18"/>
                <w:lang w:val="en-US"/>
              </w:rPr>
              <w:t>.</w:t>
            </w:r>
          </w:p>
          <w:p w:rsidR="00B61046" w:rsidRPr="00811E31" w:rsidRDefault="00B61046">
            <w:pPr>
              <w:pStyle w:val="Akapitzlist"/>
              <w:numPr>
                <w:ilvl w:val="0"/>
                <w:numId w:val="5"/>
              </w:numPr>
              <w:autoSpaceDE w:val="0"/>
              <w:autoSpaceDN w:val="0"/>
              <w:adjustRightInd w:val="0"/>
              <w:rPr>
                <w:rFonts w:cstheme="minorHAnsi"/>
                <w:color w:val="000000" w:themeColor="text1"/>
                <w:sz w:val="18"/>
                <w:szCs w:val="18"/>
                <w:lang w:val="en-US"/>
              </w:rPr>
            </w:pPr>
            <w:r w:rsidRPr="00811E31">
              <w:rPr>
                <w:rFonts w:cstheme="minorHAnsi"/>
                <w:color w:val="000000" w:themeColor="text1"/>
                <w:sz w:val="18"/>
                <w:szCs w:val="18"/>
                <w:lang w:val="en-US"/>
              </w:rPr>
              <w:t>Conclusion: ITGBL1 functions as an inhibitor of integrin-ECM interaction that is critical for both cartilage formation and OA development.</w:t>
            </w:r>
          </w:p>
        </w:tc>
        <w:tc>
          <w:tcPr>
            <w:tcW w:w="1481" w:type="pct"/>
          </w:tcPr>
          <w:p w:rsidR="00B61046" w:rsidRPr="00D51DF3" w:rsidRDefault="00B61046">
            <w:pPr>
              <w:pStyle w:val="Akapitzlist"/>
              <w:numPr>
                <w:ilvl w:val="0"/>
                <w:numId w:val="1"/>
              </w:numPr>
              <w:autoSpaceDE w:val="0"/>
              <w:autoSpaceDN w:val="0"/>
              <w:adjustRightInd w:val="0"/>
              <w:rPr>
                <w:rFonts w:cstheme="minorHAnsi"/>
                <w:sz w:val="18"/>
                <w:szCs w:val="18"/>
                <w:lang w:val="en-US"/>
              </w:rPr>
            </w:pPr>
            <w:r w:rsidRPr="00811E31">
              <w:rPr>
                <w:rFonts w:cstheme="minorHAnsi"/>
                <w:sz w:val="18"/>
                <w:szCs w:val="18"/>
                <w:lang w:val="en-US"/>
              </w:rPr>
              <w:t xml:space="preserve">Physical interactions between ITGBL1 and </w:t>
            </w:r>
            <w:proofErr w:type="spellStart"/>
            <w:r w:rsidRPr="00811E31">
              <w:rPr>
                <w:rFonts w:cstheme="minorHAnsi"/>
                <w:sz w:val="18"/>
                <w:szCs w:val="18"/>
                <w:lang w:val="en-US"/>
              </w:rPr>
              <w:t>integrins</w:t>
            </w:r>
            <w:proofErr w:type="spellEnd"/>
          </w:p>
          <w:p w:rsidR="00B61046" w:rsidRPr="00D51DF3" w:rsidRDefault="002C372B">
            <w:pPr>
              <w:pStyle w:val="Akapitzlist"/>
              <w:numPr>
                <w:ilvl w:val="0"/>
                <w:numId w:val="1"/>
              </w:numPr>
              <w:autoSpaceDE w:val="0"/>
              <w:autoSpaceDN w:val="0"/>
              <w:adjustRightInd w:val="0"/>
              <w:rPr>
                <w:rFonts w:cstheme="minorHAnsi"/>
                <w:sz w:val="18"/>
                <w:szCs w:val="18"/>
                <w:lang w:val="en-US"/>
              </w:rPr>
            </w:pPr>
            <w:r>
              <w:rPr>
                <w:rFonts w:cstheme="minorHAnsi"/>
                <w:sz w:val="18"/>
                <w:szCs w:val="18"/>
                <w:lang w:val="en-US"/>
              </w:rPr>
              <w:t>Important: B</w:t>
            </w:r>
            <w:r w:rsidR="00B61046" w:rsidRPr="00D51DF3">
              <w:rPr>
                <w:rFonts w:cstheme="minorHAnsi"/>
                <w:sz w:val="18"/>
                <w:szCs w:val="18"/>
                <w:lang w:val="en-US"/>
              </w:rPr>
              <w:t>inding was observed in the presence</w:t>
            </w:r>
            <w:r>
              <w:rPr>
                <w:rFonts w:cstheme="minorHAnsi"/>
                <w:sz w:val="18"/>
                <w:szCs w:val="18"/>
                <w:lang w:val="en-US"/>
              </w:rPr>
              <w:t>,</w:t>
            </w:r>
            <w:r w:rsidR="00B61046" w:rsidRPr="00D51DF3">
              <w:rPr>
                <w:rFonts w:cstheme="minorHAnsi"/>
                <w:sz w:val="18"/>
                <w:szCs w:val="18"/>
                <w:lang w:val="en-US"/>
              </w:rPr>
              <w:t xml:space="preserve"> </w:t>
            </w:r>
            <w:r>
              <w:rPr>
                <w:rFonts w:cstheme="minorHAnsi"/>
                <w:sz w:val="18"/>
                <w:szCs w:val="18"/>
                <w:lang w:val="en-US"/>
              </w:rPr>
              <w:t xml:space="preserve">but not in the absence of CA2+ </w:t>
            </w:r>
          </w:p>
          <w:p w:rsidR="00B61046" w:rsidRPr="00D51DF3" w:rsidRDefault="00B61046">
            <w:pPr>
              <w:pStyle w:val="Akapitzlist"/>
              <w:autoSpaceDE w:val="0"/>
              <w:autoSpaceDN w:val="0"/>
              <w:adjustRightInd w:val="0"/>
              <w:ind w:left="360"/>
              <w:rPr>
                <w:rFonts w:cstheme="minorHAnsi"/>
                <w:sz w:val="18"/>
                <w:szCs w:val="18"/>
                <w:lang w:val="en-US"/>
              </w:rPr>
            </w:pPr>
          </w:p>
        </w:tc>
      </w:tr>
      <w:tr w:rsidR="00B61046" w:rsidRPr="006F4C87"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D51DF3">
              <w:rPr>
                <w:rFonts w:asciiTheme="minorHAnsi" w:hAnsiTheme="minorHAnsi" w:cstheme="minorHAnsi"/>
                <w:sz w:val="18"/>
                <w:szCs w:val="18"/>
                <w:lang w:val="en-US"/>
              </w:rPr>
              <w:t>13</w:t>
            </w:r>
          </w:p>
        </w:tc>
        <w:tc>
          <w:tcPr>
            <w:tcW w:w="538" w:type="pct"/>
            <w:vAlign w:val="center"/>
          </w:tcPr>
          <w:p w:rsidR="00B61046" w:rsidRPr="00D51DF3" w:rsidRDefault="00B61046">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 xml:space="preserve">CRC </w:t>
            </w:r>
          </w:p>
          <w:p w:rsidR="00B61046" w:rsidRPr="00D51DF3" w:rsidRDefault="00B61046" w:rsidP="00BE2CD1">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 xml:space="preserve">Ji et al., 2020 </w:t>
            </w:r>
            <w:hyperlink r:id="rId7" w:history="1">
              <w:r w:rsidRPr="00D51DF3">
                <w:rPr>
                  <w:rStyle w:val="Hipercze"/>
                  <w:rFonts w:asciiTheme="minorHAnsi" w:hAnsiTheme="minorHAnsi" w:cstheme="minorHAnsi"/>
                  <w:sz w:val="18"/>
                  <w:szCs w:val="18"/>
                  <w:lang w:val="en-US"/>
                </w:rPr>
                <w:t>https://www.nature.com/articles/s41467-020-14869-x.pdf</w:t>
              </w:r>
            </w:hyperlink>
            <w:r w:rsidRPr="00D51DF3">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PEVuZE5vdGU+PENpdGU+PEF1dGhvcj5KaTwvQXV0aG9yPjxZZWFyPjIwMjA8L1llYXI+PFJlY051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==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PEVuZE5vdGU+PENpdGU+PEF1dGhvcj5KaTwvQXV0aG9yPjxZZWFyPjIwMjA8L1llYXI+PFJlY051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==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[13]</w:t>
            </w:r>
            <w:r w:rsidR="00BE2CD1">
              <w:rPr>
                <w:rFonts w:asciiTheme="minorHAnsi" w:hAnsiTheme="minorHAnsi" w:cstheme="minorHAnsi"/>
                <w:sz w:val="18"/>
                <w:szCs w:val="18"/>
                <w:lang w:val="en-US"/>
              </w:rPr>
              <w:fldChar w:fldCharType="end"/>
            </w:r>
          </w:p>
        </w:tc>
        <w:tc>
          <w:tcPr>
            <w:tcW w:w="2845" w:type="pct"/>
          </w:tcPr>
          <w:p w:rsidR="00B61046" w:rsidRPr="00811E31" w:rsidRDefault="00B61046">
            <w:pPr>
              <w:pStyle w:val="Akapitzlist"/>
              <w:numPr>
                <w:ilvl w:val="0"/>
                <w:numId w:val="5"/>
              </w:numPr>
              <w:autoSpaceDE w:val="0"/>
              <w:autoSpaceDN w:val="0"/>
              <w:adjustRightInd w:val="0"/>
              <w:rPr>
                <w:rFonts w:cstheme="minorHAnsi"/>
                <w:i/>
                <w:iCs/>
                <w:color w:val="000000" w:themeColor="text1"/>
                <w:sz w:val="18"/>
                <w:szCs w:val="18"/>
                <w:lang w:val="en-US"/>
              </w:rPr>
            </w:pPr>
            <w:r w:rsidRPr="00811E31">
              <w:rPr>
                <w:rFonts w:cstheme="minorHAnsi"/>
                <w:color w:val="000000" w:themeColor="text1"/>
                <w:sz w:val="18"/>
                <w:szCs w:val="18"/>
                <w:shd w:val="clear" w:color="auto" w:fill="FFFFFF"/>
                <w:lang w:val="en-US"/>
              </w:rPr>
              <w:t xml:space="preserve">Primary CRC tumors release ITGBL1-rich extracellular </w:t>
            </w:r>
            <w:proofErr w:type="spellStart"/>
            <w:r w:rsidRPr="00811E31">
              <w:rPr>
                <w:rFonts w:cstheme="minorHAnsi"/>
                <w:color w:val="000000" w:themeColor="text1"/>
                <w:sz w:val="18"/>
                <w:szCs w:val="18"/>
                <w:shd w:val="clear" w:color="auto" w:fill="FFFFFF"/>
                <w:lang w:val="en-US"/>
              </w:rPr>
              <w:t>vesicles</w:t>
            </w:r>
            <w:proofErr w:type="spellEnd"/>
            <w:r w:rsidRPr="00811E31">
              <w:rPr>
                <w:rFonts w:cstheme="minorHAnsi"/>
                <w:color w:val="000000" w:themeColor="text1"/>
                <w:sz w:val="18"/>
                <w:szCs w:val="18"/>
                <w:shd w:val="clear" w:color="auto" w:fill="FFFFFF"/>
                <w:lang w:val="en-US"/>
              </w:rPr>
              <w:t xml:space="preserve"> (EVs) to the circulation to activate resident fibroblasts in remote organs</w:t>
            </w:r>
            <w:r w:rsidR="002C372B">
              <w:rPr>
                <w:rFonts w:cstheme="minorHAnsi"/>
                <w:color w:val="000000" w:themeColor="text1"/>
                <w:sz w:val="18"/>
                <w:szCs w:val="18"/>
                <w:shd w:val="clear" w:color="auto" w:fill="FFFFFF"/>
                <w:lang w:val="en-US"/>
              </w:rPr>
              <w:t>.</w:t>
            </w:r>
          </w:p>
          <w:p w:rsidR="00B61046" w:rsidRPr="00811E31" w:rsidRDefault="00B61046">
            <w:pPr>
              <w:pStyle w:val="Akapitzlist"/>
              <w:numPr>
                <w:ilvl w:val="0"/>
                <w:numId w:val="5"/>
              </w:numPr>
              <w:autoSpaceDE w:val="0"/>
              <w:autoSpaceDN w:val="0"/>
              <w:adjustRightInd w:val="0"/>
              <w:rPr>
                <w:rFonts w:cstheme="minorHAnsi"/>
                <w:i/>
                <w:iCs/>
                <w:color w:val="000000" w:themeColor="text1"/>
                <w:sz w:val="18"/>
                <w:szCs w:val="18"/>
                <w:lang w:val="en-US"/>
              </w:rPr>
            </w:pPr>
            <w:r w:rsidRPr="00811E31">
              <w:rPr>
                <w:rFonts w:cstheme="minorHAnsi"/>
                <w:color w:val="000000" w:themeColor="text1"/>
                <w:sz w:val="18"/>
                <w:szCs w:val="18"/>
                <w:shd w:val="clear" w:color="auto" w:fill="FFFFFF"/>
                <w:lang w:val="en-US"/>
              </w:rPr>
              <w:t>ITGBL1-enriched EVs stimulate the TNFAIP3-mediated NF-</w:t>
            </w:r>
            <w:r w:rsidRPr="00811E31">
              <w:rPr>
                <w:rFonts w:cstheme="minorHAnsi"/>
                <w:color w:val="000000" w:themeColor="text1"/>
                <w:sz w:val="18"/>
                <w:szCs w:val="18"/>
                <w:shd w:val="clear" w:color="auto" w:fill="FFFFFF"/>
              </w:rPr>
              <w:t>κ</w:t>
            </w:r>
            <w:r w:rsidRPr="00811E31">
              <w:rPr>
                <w:rFonts w:cstheme="minorHAnsi"/>
                <w:color w:val="000000" w:themeColor="text1"/>
                <w:sz w:val="18"/>
                <w:szCs w:val="18"/>
                <w:shd w:val="clear" w:color="auto" w:fill="FFFFFF"/>
                <w:lang w:val="en-US"/>
              </w:rPr>
              <w:t xml:space="preserve">B signaling pathway to activate fibroblasts. Activated fibroblasts produce pro-inflammatory cytokines to promote metastatic cancer growth. </w:t>
            </w:r>
          </w:p>
          <w:p w:rsidR="00B61046" w:rsidRPr="00811E31" w:rsidRDefault="00B61046">
            <w:pPr>
              <w:pStyle w:val="Akapitzlist"/>
              <w:numPr>
                <w:ilvl w:val="0"/>
                <w:numId w:val="5"/>
              </w:numPr>
              <w:autoSpaceDE w:val="0"/>
              <w:autoSpaceDN w:val="0"/>
              <w:adjustRightInd w:val="0"/>
              <w:rPr>
                <w:rFonts w:cstheme="minorHAnsi"/>
                <w:i/>
                <w:iCs/>
                <w:color w:val="000000" w:themeColor="text1"/>
                <w:sz w:val="18"/>
                <w:szCs w:val="18"/>
                <w:lang w:val="en-US"/>
              </w:rPr>
            </w:pPr>
            <w:r w:rsidRPr="00811E31">
              <w:rPr>
                <w:rFonts w:cstheme="minorHAnsi"/>
                <w:color w:val="000000" w:themeColor="text1"/>
                <w:sz w:val="18"/>
                <w:szCs w:val="18"/>
                <w:lang w:val="en-US"/>
              </w:rPr>
              <w:t>Genetic gain and loss-of-function experiments showed that RUNX2 may regulate ITGBL1 expression</w:t>
            </w:r>
          </w:p>
          <w:p w:rsidR="00B61046" w:rsidRPr="002C372B" w:rsidRDefault="00B61046" w:rsidP="002C372B">
            <w:pPr>
              <w:pStyle w:val="Akapitzlist"/>
              <w:numPr>
                <w:ilvl w:val="0"/>
                <w:numId w:val="5"/>
              </w:numPr>
              <w:autoSpaceDE w:val="0"/>
              <w:autoSpaceDN w:val="0"/>
              <w:adjustRightInd w:val="0"/>
              <w:rPr>
                <w:rFonts w:cstheme="minorHAnsi"/>
                <w:i/>
                <w:iCs/>
                <w:color w:val="000000" w:themeColor="text1"/>
                <w:sz w:val="18"/>
                <w:szCs w:val="18"/>
                <w:lang w:val="en-US"/>
              </w:rPr>
            </w:pPr>
            <w:r w:rsidRPr="002C372B">
              <w:rPr>
                <w:rFonts w:cstheme="minorHAnsi"/>
                <w:color w:val="000000" w:themeColor="text1"/>
                <w:sz w:val="18"/>
                <w:szCs w:val="18"/>
                <w:lang w:val="en-US"/>
              </w:rPr>
              <w:t>Co-IP and immunoblot experiments discovered TNFAIP3 as a strong bindin</w:t>
            </w:r>
            <w:r w:rsidR="002C372B" w:rsidRPr="002C372B">
              <w:rPr>
                <w:rFonts w:cstheme="minorHAnsi"/>
                <w:color w:val="000000" w:themeColor="text1"/>
                <w:sz w:val="18"/>
                <w:szCs w:val="18"/>
                <w:lang w:val="en-US"/>
              </w:rPr>
              <w:t xml:space="preserve">g partner of ITGBL1 in WI-38 and </w:t>
            </w:r>
            <w:r w:rsidRPr="002C372B">
              <w:rPr>
                <w:rFonts w:cstheme="minorHAnsi"/>
                <w:color w:val="000000" w:themeColor="text1"/>
                <w:sz w:val="18"/>
                <w:szCs w:val="18"/>
                <w:lang w:val="en-US"/>
              </w:rPr>
              <w:t>LX-2 cells</w:t>
            </w:r>
            <w:r w:rsidR="002C372B" w:rsidRPr="002C372B">
              <w:rPr>
                <w:rFonts w:cstheme="minorHAnsi"/>
                <w:color w:val="000000" w:themeColor="text1"/>
                <w:sz w:val="18"/>
                <w:szCs w:val="18"/>
                <w:lang w:val="en-US"/>
              </w:rPr>
              <w:t xml:space="preserve">. </w:t>
            </w:r>
            <w:proofErr w:type="spellStart"/>
            <w:r w:rsidR="002C372B">
              <w:rPr>
                <w:rFonts w:cstheme="minorHAnsi"/>
                <w:color w:val="000000" w:themeColor="text1"/>
                <w:sz w:val="18"/>
                <w:szCs w:val="18"/>
                <w:lang w:val="en-US"/>
              </w:rPr>
              <w:t>I</w:t>
            </w:r>
            <w:r w:rsidRPr="002C372B">
              <w:rPr>
                <w:rFonts w:cstheme="minorHAnsi"/>
                <w:color w:val="000000" w:themeColor="text1"/>
                <w:sz w:val="18"/>
                <w:szCs w:val="18"/>
                <w:lang w:val="en-US"/>
              </w:rPr>
              <w:t>mmunofluenrescence</w:t>
            </w:r>
            <w:proofErr w:type="spellEnd"/>
            <w:r w:rsidRPr="002C372B">
              <w:rPr>
                <w:rFonts w:cstheme="minorHAnsi"/>
                <w:color w:val="000000" w:themeColor="text1"/>
                <w:sz w:val="18"/>
                <w:szCs w:val="18"/>
                <w:lang w:val="en-US"/>
              </w:rPr>
              <w:t xml:space="preserve"> analysis showed co-location of ITGBL1 and TNFAIP3</w:t>
            </w:r>
          </w:p>
          <w:p w:rsidR="00B61046" w:rsidRPr="00811E31" w:rsidRDefault="00B61046">
            <w:pPr>
              <w:pStyle w:val="Akapitzlist"/>
              <w:numPr>
                <w:ilvl w:val="0"/>
                <w:numId w:val="5"/>
              </w:numPr>
              <w:autoSpaceDE w:val="0"/>
              <w:autoSpaceDN w:val="0"/>
              <w:adjustRightInd w:val="0"/>
              <w:rPr>
                <w:rFonts w:cstheme="minorHAnsi"/>
                <w:i/>
                <w:iCs/>
                <w:color w:val="000000" w:themeColor="text1"/>
                <w:sz w:val="18"/>
                <w:szCs w:val="18"/>
                <w:lang w:val="en-US"/>
              </w:rPr>
            </w:pPr>
            <w:r w:rsidRPr="00811E31">
              <w:rPr>
                <w:rFonts w:cstheme="minorHAnsi"/>
                <w:color w:val="000000" w:themeColor="text1"/>
                <w:sz w:val="18"/>
                <w:szCs w:val="18"/>
                <w:lang w:val="en-US"/>
              </w:rPr>
              <w:t xml:space="preserve">Co-IP in combination with LC-MS/MS (or with western blot) showed no direct binding between ITGBL1 and </w:t>
            </w:r>
            <w:proofErr w:type="spellStart"/>
            <w:r w:rsidRPr="00811E31">
              <w:rPr>
                <w:rFonts w:cstheme="minorHAnsi"/>
                <w:color w:val="000000" w:themeColor="text1"/>
                <w:sz w:val="18"/>
                <w:szCs w:val="18"/>
                <w:lang w:val="en-US"/>
              </w:rPr>
              <w:t>integrins</w:t>
            </w:r>
            <w:proofErr w:type="spellEnd"/>
            <w:r w:rsidRPr="00811E31">
              <w:rPr>
                <w:rFonts w:cstheme="minorHAnsi"/>
                <w:color w:val="000000" w:themeColor="text1"/>
                <w:sz w:val="18"/>
                <w:szCs w:val="18"/>
                <w:lang w:val="en-US"/>
              </w:rPr>
              <w:t>.</w:t>
            </w:r>
          </w:p>
          <w:p w:rsidR="00B61046" w:rsidRPr="00811E31" w:rsidRDefault="00B61046">
            <w:pPr>
              <w:pStyle w:val="Akapitzlist"/>
              <w:numPr>
                <w:ilvl w:val="0"/>
                <w:numId w:val="5"/>
              </w:numPr>
              <w:autoSpaceDE w:val="0"/>
              <w:autoSpaceDN w:val="0"/>
              <w:adjustRightInd w:val="0"/>
              <w:rPr>
                <w:rFonts w:cstheme="minorHAnsi"/>
                <w:i/>
                <w:iCs/>
                <w:color w:val="000000" w:themeColor="text1"/>
                <w:sz w:val="18"/>
                <w:szCs w:val="18"/>
                <w:lang w:val="en-US"/>
              </w:rPr>
            </w:pPr>
            <w:r w:rsidRPr="00811E31">
              <w:rPr>
                <w:rFonts w:cstheme="minorHAnsi"/>
                <w:color w:val="000000" w:themeColor="text1"/>
                <w:sz w:val="18"/>
                <w:szCs w:val="18"/>
                <w:lang w:val="en-US"/>
              </w:rPr>
              <w:t xml:space="preserve">KD of integrin </w:t>
            </w:r>
            <w:r w:rsidRPr="00811E31">
              <w:rPr>
                <w:rFonts w:cstheme="minorHAnsi"/>
                <w:color w:val="000000" w:themeColor="text1"/>
                <w:sz w:val="18"/>
                <w:szCs w:val="18"/>
              </w:rPr>
              <w:t>β</w:t>
            </w:r>
            <w:r w:rsidRPr="00811E31">
              <w:rPr>
                <w:rFonts w:cstheme="minorHAnsi"/>
                <w:color w:val="000000" w:themeColor="text1"/>
                <w:sz w:val="18"/>
                <w:szCs w:val="18"/>
                <w:lang w:val="en-US"/>
              </w:rPr>
              <w:t>1 barely affected the regulatory effect of ITGBL1 on the NF-</w:t>
            </w:r>
            <w:r w:rsidRPr="00811E31">
              <w:rPr>
                <w:rFonts w:cstheme="minorHAnsi"/>
                <w:color w:val="000000" w:themeColor="text1"/>
                <w:sz w:val="18"/>
                <w:szCs w:val="18"/>
              </w:rPr>
              <w:t>κ</w:t>
            </w:r>
            <w:r w:rsidRPr="00811E31">
              <w:rPr>
                <w:rFonts w:cstheme="minorHAnsi"/>
                <w:color w:val="000000" w:themeColor="text1"/>
                <w:sz w:val="18"/>
                <w:szCs w:val="18"/>
                <w:lang w:val="en-US"/>
              </w:rPr>
              <w:t>B signaling pathway</w:t>
            </w:r>
            <w:r w:rsidR="002C372B">
              <w:rPr>
                <w:rFonts w:cstheme="minorHAnsi"/>
                <w:color w:val="000000" w:themeColor="text1"/>
                <w:sz w:val="18"/>
                <w:szCs w:val="18"/>
                <w:lang w:val="en-US"/>
              </w:rPr>
              <w:t>.</w:t>
            </w:r>
          </w:p>
          <w:p w:rsidR="00B61046" w:rsidRPr="00811E31" w:rsidRDefault="00B61046">
            <w:pPr>
              <w:pStyle w:val="Akapitzlist"/>
              <w:numPr>
                <w:ilvl w:val="0"/>
                <w:numId w:val="5"/>
              </w:numPr>
              <w:autoSpaceDE w:val="0"/>
              <w:autoSpaceDN w:val="0"/>
              <w:adjustRightInd w:val="0"/>
              <w:rPr>
                <w:rFonts w:cstheme="minorHAnsi"/>
                <w:i/>
                <w:iCs/>
                <w:color w:val="000000" w:themeColor="text1"/>
                <w:sz w:val="18"/>
                <w:szCs w:val="18"/>
                <w:lang w:val="en-US"/>
              </w:rPr>
            </w:pPr>
            <w:r w:rsidRPr="00811E31">
              <w:rPr>
                <w:rFonts w:cstheme="minorHAnsi"/>
                <w:color w:val="000000" w:themeColor="text1"/>
                <w:sz w:val="18"/>
                <w:szCs w:val="18"/>
                <w:lang w:val="en-US"/>
              </w:rPr>
              <w:t>Silencing of TNFAIP3 decreased ITGBL1-induced phosphorylation of inhibitor of IKK</w:t>
            </w:r>
            <w:r w:rsidRPr="00811E31">
              <w:rPr>
                <w:rFonts w:cstheme="minorHAnsi"/>
                <w:color w:val="000000" w:themeColor="text1"/>
                <w:sz w:val="18"/>
                <w:szCs w:val="18"/>
              </w:rPr>
              <w:t>α</w:t>
            </w:r>
            <w:r w:rsidRPr="00811E31">
              <w:rPr>
                <w:rFonts w:cstheme="minorHAnsi"/>
                <w:color w:val="000000" w:themeColor="text1"/>
                <w:sz w:val="18"/>
                <w:szCs w:val="18"/>
                <w:lang w:val="en-US"/>
              </w:rPr>
              <w:t>/</w:t>
            </w:r>
            <w:r w:rsidRPr="00811E31">
              <w:rPr>
                <w:rFonts w:cstheme="minorHAnsi"/>
                <w:color w:val="000000" w:themeColor="text1"/>
                <w:sz w:val="18"/>
                <w:szCs w:val="18"/>
              </w:rPr>
              <w:t>β</w:t>
            </w:r>
            <w:r w:rsidRPr="00811E31">
              <w:rPr>
                <w:rFonts w:cstheme="minorHAnsi"/>
                <w:color w:val="000000" w:themeColor="text1"/>
                <w:sz w:val="18"/>
                <w:szCs w:val="18"/>
                <w:lang w:val="en-US"/>
              </w:rPr>
              <w:t>, and phosphorylated NF-</w:t>
            </w:r>
            <w:r w:rsidRPr="00811E31">
              <w:rPr>
                <w:rFonts w:cstheme="minorHAnsi"/>
                <w:color w:val="000000" w:themeColor="text1"/>
                <w:sz w:val="18"/>
                <w:szCs w:val="18"/>
              </w:rPr>
              <w:t>κ</w:t>
            </w:r>
            <w:r w:rsidRPr="00811E31">
              <w:rPr>
                <w:rFonts w:cstheme="minorHAnsi"/>
                <w:color w:val="000000" w:themeColor="text1"/>
                <w:sz w:val="18"/>
                <w:szCs w:val="18"/>
                <w:lang w:val="en-US"/>
              </w:rPr>
              <w:t>B, but increased I</w:t>
            </w:r>
            <w:r w:rsidRPr="00811E31">
              <w:rPr>
                <w:rFonts w:cstheme="minorHAnsi"/>
                <w:color w:val="000000" w:themeColor="text1"/>
                <w:sz w:val="18"/>
                <w:szCs w:val="18"/>
              </w:rPr>
              <w:t>κ</w:t>
            </w:r>
            <w:r w:rsidRPr="00811E31">
              <w:rPr>
                <w:rFonts w:cstheme="minorHAnsi"/>
                <w:color w:val="000000" w:themeColor="text1"/>
                <w:sz w:val="18"/>
                <w:szCs w:val="18"/>
                <w:lang w:val="en-US"/>
              </w:rPr>
              <w:t>B</w:t>
            </w:r>
            <w:r w:rsidRPr="00811E31">
              <w:rPr>
                <w:rFonts w:cstheme="minorHAnsi"/>
                <w:color w:val="000000" w:themeColor="text1"/>
                <w:sz w:val="18"/>
                <w:szCs w:val="18"/>
              </w:rPr>
              <w:t>α</w:t>
            </w:r>
            <w:r w:rsidRPr="00811E31">
              <w:rPr>
                <w:rFonts w:cstheme="minorHAnsi"/>
                <w:color w:val="000000" w:themeColor="text1"/>
                <w:sz w:val="18"/>
                <w:szCs w:val="18"/>
                <w:lang w:val="en-US"/>
              </w:rPr>
              <w:t>. Luciferase test confirmed the regulatory effect of TNFAIP3 on the NF-</w:t>
            </w:r>
            <w:r w:rsidRPr="00811E31">
              <w:rPr>
                <w:rFonts w:cstheme="minorHAnsi"/>
                <w:color w:val="000000" w:themeColor="text1"/>
                <w:sz w:val="18"/>
                <w:szCs w:val="18"/>
              </w:rPr>
              <w:t>κ</w:t>
            </w:r>
            <w:r w:rsidR="002C372B">
              <w:rPr>
                <w:rFonts w:cstheme="minorHAnsi"/>
                <w:color w:val="000000" w:themeColor="text1"/>
                <w:sz w:val="18"/>
                <w:szCs w:val="18"/>
                <w:lang w:val="en-US"/>
              </w:rPr>
              <w:t>B signaling pathway.</w:t>
            </w:r>
          </w:p>
          <w:p w:rsidR="00B61046" w:rsidRPr="00811E31" w:rsidRDefault="00B61046">
            <w:pPr>
              <w:pStyle w:val="Akapitzlist"/>
              <w:numPr>
                <w:ilvl w:val="0"/>
                <w:numId w:val="5"/>
              </w:numPr>
              <w:autoSpaceDE w:val="0"/>
              <w:autoSpaceDN w:val="0"/>
              <w:adjustRightInd w:val="0"/>
              <w:rPr>
                <w:rFonts w:cstheme="minorHAnsi"/>
                <w:i/>
                <w:iCs/>
                <w:color w:val="000000" w:themeColor="text1"/>
                <w:sz w:val="18"/>
                <w:szCs w:val="18"/>
                <w:lang w:val="en-US"/>
              </w:rPr>
            </w:pPr>
            <w:r w:rsidRPr="00811E31">
              <w:rPr>
                <w:rFonts w:cstheme="minorHAnsi"/>
                <w:color w:val="000000" w:themeColor="text1"/>
                <w:sz w:val="18"/>
                <w:szCs w:val="18"/>
                <w:lang w:val="en-US"/>
              </w:rPr>
              <w:t>Conclusion: fibroblasts become activated via the ITGBL1-TNFAIP3-NF-</w:t>
            </w:r>
            <w:r w:rsidRPr="00811E31">
              <w:rPr>
                <w:rFonts w:cstheme="minorHAnsi"/>
                <w:color w:val="000000" w:themeColor="text1"/>
                <w:sz w:val="18"/>
                <w:szCs w:val="18"/>
              </w:rPr>
              <w:t>κ</w:t>
            </w:r>
            <w:r w:rsidRPr="00811E31">
              <w:rPr>
                <w:rFonts w:cstheme="minorHAnsi"/>
                <w:color w:val="000000" w:themeColor="text1"/>
                <w:sz w:val="18"/>
                <w:szCs w:val="18"/>
                <w:lang w:val="en-US"/>
              </w:rPr>
              <w:t>B signaling pathway.</w:t>
            </w:r>
          </w:p>
        </w:tc>
        <w:tc>
          <w:tcPr>
            <w:tcW w:w="1481" w:type="pct"/>
          </w:tcPr>
          <w:p w:rsidR="00B61046" w:rsidRPr="00D51DF3" w:rsidRDefault="00B61046">
            <w:pPr>
              <w:pStyle w:val="Akapitzlist"/>
              <w:numPr>
                <w:ilvl w:val="0"/>
                <w:numId w:val="1"/>
              </w:numPr>
              <w:autoSpaceDE w:val="0"/>
              <w:autoSpaceDN w:val="0"/>
              <w:adjustRightInd w:val="0"/>
              <w:rPr>
                <w:rFonts w:cstheme="minorHAnsi"/>
                <w:sz w:val="18"/>
                <w:szCs w:val="18"/>
                <w:lang w:val="en-US"/>
              </w:rPr>
            </w:pPr>
            <w:r w:rsidRPr="00811E31">
              <w:rPr>
                <w:rFonts w:cstheme="minorHAnsi"/>
                <w:sz w:val="18"/>
                <w:szCs w:val="18"/>
                <w:lang w:val="en-US"/>
              </w:rPr>
              <w:t xml:space="preserve">No direct interactions between ITGBL1 and </w:t>
            </w:r>
            <w:proofErr w:type="spellStart"/>
            <w:r w:rsidRPr="00811E31">
              <w:rPr>
                <w:rFonts w:cstheme="minorHAnsi"/>
                <w:sz w:val="18"/>
                <w:szCs w:val="18"/>
                <w:lang w:val="en-US"/>
              </w:rPr>
              <w:t>integrins</w:t>
            </w:r>
            <w:proofErr w:type="spellEnd"/>
          </w:p>
          <w:p w:rsidR="00B61046" w:rsidRPr="00D51DF3" w:rsidRDefault="00B61046">
            <w:pPr>
              <w:pStyle w:val="Akapitzlist"/>
              <w:numPr>
                <w:ilvl w:val="0"/>
                <w:numId w:val="1"/>
              </w:numPr>
              <w:autoSpaceDE w:val="0"/>
              <w:autoSpaceDN w:val="0"/>
              <w:adjustRightInd w:val="0"/>
              <w:rPr>
                <w:rFonts w:cstheme="minorHAnsi"/>
                <w:sz w:val="18"/>
                <w:szCs w:val="18"/>
                <w:lang w:val="en-US"/>
              </w:rPr>
            </w:pPr>
            <w:r w:rsidRPr="00D51DF3">
              <w:rPr>
                <w:rFonts w:cstheme="minorHAnsi"/>
                <w:sz w:val="18"/>
                <w:szCs w:val="18"/>
                <w:lang w:val="en-US"/>
              </w:rPr>
              <w:t>Our note: possibly due to absence of Ca2+ ions!</w:t>
            </w:r>
          </w:p>
        </w:tc>
      </w:tr>
      <w:tr w:rsidR="00B61046" w:rsidTr="00811E31">
        <w:tc>
          <w:tcPr>
            <w:tcW w:w="136" w:type="pct"/>
            <w:vAlign w:val="center"/>
          </w:tcPr>
          <w:p w:rsidR="00B61046" w:rsidRPr="00D51DF3" w:rsidRDefault="00B61046" w:rsidP="00811E31">
            <w:pPr>
              <w:pStyle w:val="NormalnyWeb"/>
              <w:spacing w:before="0" w:beforeAutospacing="0" w:after="0" w:afterAutospacing="0"/>
              <w:jc w:val="center"/>
              <w:rPr>
                <w:rFonts w:asciiTheme="minorHAnsi" w:hAnsiTheme="minorHAnsi" w:cstheme="minorHAnsi"/>
                <w:sz w:val="18"/>
                <w:szCs w:val="18"/>
                <w:lang w:val="en-US"/>
              </w:rPr>
            </w:pPr>
            <w:r w:rsidRPr="00D51DF3">
              <w:rPr>
                <w:rFonts w:asciiTheme="minorHAnsi" w:hAnsiTheme="minorHAnsi" w:cstheme="minorHAnsi"/>
                <w:sz w:val="18"/>
                <w:szCs w:val="18"/>
                <w:lang w:val="en-US"/>
              </w:rPr>
              <w:t>14</w:t>
            </w:r>
          </w:p>
        </w:tc>
        <w:tc>
          <w:tcPr>
            <w:tcW w:w="538" w:type="pct"/>
            <w:vAlign w:val="center"/>
          </w:tcPr>
          <w:p w:rsidR="00B61046" w:rsidRPr="00D51DF3" w:rsidRDefault="00B61046">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 xml:space="preserve">CRC </w:t>
            </w:r>
          </w:p>
          <w:p w:rsidR="00B61046" w:rsidRPr="00D51DF3" w:rsidRDefault="00B61046" w:rsidP="00BE2CD1">
            <w:pPr>
              <w:pStyle w:val="NormalnyWeb"/>
              <w:spacing w:before="0" w:beforeAutospacing="0" w:after="0" w:afterAutospacing="0"/>
              <w:rPr>
                <w:rFonts w:asciiTheme="minorHAnsi" w:hAnsiTheme="minorHAnsi" w:cstheme="minorHAnsi"/>
                <w:sz w:val="18"/>
                <w:szCs w:val="18"/>
                <w:lang w:val="en-US"/>
              </w:rPr>
            </w:pPr>
            <w:r w:rsidRPr="00D51DF3">
              <w:rPr>
                <w:rFonts w:asciiTheme="minorHAnsi" w:hAnsiTheme="minorHAnsi" w:cstheme="minorHAnsi"/>
                <w:sz w:val="18"/>
                <w:szCs w:val="18"/>
                <w:lang w:val="en-US"/>
              </w:rPr>
              <w:t xml:space="preserve">Qi et al. 2020 </w:t>
            </w:r>
            <w:hyperlink r:id="rId8" w:history="1">
              <w:r w:rsidRPr="00D51DF3">
                <w:rPr>
                  <w:rStyle w:val="Hipercze"/>
                  <w:rFonts w:asciiTheme="minorHAnsi" w:hAnsiTheme="minorHAnsi" w:cstheme="minorHAnsi"/>
                  <w:sz w:val="18"/>
                  <w:szCs w:val="18"/>
                  <w:lang w:val="en-US"/>
                </w:rPr>
                <w:t>https://www.ncbi.nlm.nih.gov/pmc/articles/PMC7076154/pdf/fonc-10-00259.pdf</w:t>
              </w:r>
            </w:hyperlink>
            <w:r w:rsidRPr="00D51DF3">
              <w:rPr>
                <w:rFonts w:asciiTheme="minorHAnsi" w:hAnsiTheme="minorHAnsi" w:cstheme="minorHAnsi"/>
                <w:sz w:val="18"/>
                <w:szCs w:val="18"/>
                <w:lang w:val="en-US"/>
              </w:rPr>
              <w:t xml:space="preserve"> </w:t>
            </w:r>
            <w:r w:rsidR="00BE2CD1">
              <w:rPr>
                <w:rFonts w:asciiTheme="minorHAnsi" w:hAnsiTheme="minorHAnsi" w:cstheme="minorHAnsi"/>
                <w:sz w:val="18"/>
                <w:szCs w:val="18"/>
                <w:lang w:val="en-US"/>
              </w:rPr>
              <w:fldChar w:fldCharType="begin">
                <w:fldData xml:space="preserve">PEVuZE5vdGU+PENpdGU+PEF1dGhvcj5RaTwvQXV0aG9yPjxZZWFyPjIwMjA8L1llYXI+PFJlY051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</w:fldData>
              </w:fldChar>
            </w:r>
            <w:r w:rsidR="00BE2CD1">
              <w:rPr>
                <w:rFonts w:asciiTheme="minorHAnsi" w:hAnsiTheme="minorHAnsi" w:cstheme="minorHAnsi"/>
                <w:sz w:val="18"/>
                <w:szCs w:val="18"/>
                <w:lang w:val="en-US"/>
              </w:rPr>
              <w:instrText xml:space="preserve"> ADDIN EN.CITE </w:instrText>
            </w:r>
            <w:r w:rsidR="00BE2CD1">
              <w:rPr>
                <w:rFonts w:asciiTheme="minorHAnsi" w:hAnsiTheme="minorHAnsi" w:cstheme="minorHAnsi"/>
                <w:sz w:val="18"/>
                <w:szCs w:val="18"/>
                <w:lang w:val="en-US"/>
              </w:rPr>
              <w:fldChar w:fldCharType="begin">
                <w:fldData xml:space="preserve">PEVuZE5vdGU+PENpdGU+PEF1dGhvcj5RaTwvQXV0aG9yPjxZZWFyPjIwMjA8L1llYXI+PFJlY051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</w:fldData>
              </w:fldChar>
            </w:r>
            <w:r w:rsidR="00BE2CD1">
              <w:rPr>
                <w:rFonts w:asciiTheme="minorHAnsi" w:hAnsiTheme="minorHAnsi" w:cstheme="minorHAnsi"/>
                <w:sz w:val="18"/>
                <w:szCs w:val="18"/>
                <w:lang w:val="en-US"/>
              </w:rPr>
              <w:instrText xml:space="preserve"> ADDIN EN.CITE.DATA </w:instrText>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end"/>
            </w:r>
            <w:r w:rsidR="00BE2CD1">
              <w:rPr>
                <w:rFonts w:asciiTheme="minorHAnsi" w:hAnsiTheme="minorHAnsi" w:cstheme="minorHAnsi"/>
                <w:sz w:val="18"/>
                <w:szCs w:val="18"/>
                <w:lang w:val="en-US"/>
              </w:rPr>
            </w:r>
            <w:r w:rsidR="00BE2CD1">
              <w:rPr>
                <w:rFonts w:asciiTheme="minorHAnsi" w:hAnsiTheme="minorHAnsi" w:cstheme="minorHAnsi"/>
                <w:sz w:val="18"/>
                <w:szCs w:val="18"/>
                <w:lang w:val="en-US"/>
              </w:rPr>
              <w:fldChar w:fldCharType="separate"/>
            </w:r>
            <w:r w:rsidR="00BE2CD1" w:rsidRPr="00BE2CD1">
              <w:rPr>
                <w:rFonts w:asciiTheme="minorHAnsi" w:hAnsiTheme="minorHAnsi" w:cstheme="minorHAnsi"/>
                <w:noProof/>
                <w:sz w:val="20"/>
                <w:szCs w:val="18"/>
                <w:lang w:val="en-US"/>
              </w:rPr>
              <w:t>[14]</w:t>
            </w:r>
            <w:r w:rsidR="00BE2CD1">
              <w:rPr>
                <w:rFonts w:asciiTheme="minorHAnsi" w:hAnsiTheme="minorHAnsi" w:cstheme="minorHAnsi"/>
                <w:sz w:val="18"/>
                <w:szCs w:val="18"/>
                <w:lang w:val="en-US"/>
              </w:rPr>
              <w:fldChar w:fldCharType="end"/>
            </w:r>
          </w:p>
        </w:tc>
        <w:tc>
          <w:tcPr>
            <w:tcW w:w="2845" w:type="pct"/>
          </w:tcPr>
          <w:p w:rsidR="00B61046" w:rsidRPr="002C372B" w:rsidRDefault="00B61046">
            <w:pPr>
              <w:pStyle w:val="Akapitzlist"/>
              <w:numPr>
                <w:ilvl w:val="0"/>
                <w:numId w:val="1"/>
              </w:numPr>
              <w:autoSpaceDE w:val="0"/>
              <w:autoSpaceDN w:val="0"/>
              <w:adjustRightInd w:val="0"/>
              <w:rPr>
                <w:rFonts w:cstheme="minorHAnsi"/>
                <w:color w:val="000000" w:themeColor="text1"/>
                <w:sz w:val="18"/>
                <w:szCs w:val="18"/>
                <w:lang w:val="en-US"/>
              </w:rPr>
            </w:pPr>
            <w:r w:rsidRPr="002C372B">
              <w:rPr>
                <w:rFonts w:cstheme="minorHAnsi"/>
                <w:color w:val="000000" w:themeColor="text1"/>
                <w:sz w:val="18"/>
                <w:szCs w:val="18"/>
                <w:lang w:val="en-US"/>
              </w:rPr>
              <w:t xml:space="preserve">ITGBL1 </w:t>
            </w:r>
            <w:r w:rsidR="00E603F1">
              <w:rPr>
                <w:rFonts w:cstheme="minorHAnsi"/>
                <w:color w:val="000000" w:themeColor="text1"/>
                <w:sz w:val="18"/>
                <w:szCs w:val="18"/>
                <w:lang w:val="en-US"/>
              </w:rPr>
              <w:t>expression was</w:t>
            </w:r>
            <w:r w:rsidRPr="002C372B">
              <w:rPr>
                <w:rFonts w:cstheme="minorHAnsi"/>
                <w:color w:val="000000" w:themeColor="text1"/>
                <w:sz w:val="18"/>
                <w:szCs w:val="18"/>
                <w:lang w:val="en-US"/>
              </w:rPr>
              <w:t xml:space="preserve"> increasing with the development of CRC (higher expression in higher stages)</w:t>
            </w:r>
            <w:r w:rsidR="00E603F1">
              <w:rPr>
                <w:rFonts w:cstheme="minorHAnsi"/>
                <w:color w:val="000000" w:themeColor="text1"/>
                <w:sz w:val="18"/>
                <w:szCs w:val="18"/>
                <w:lang w:val="en-US"/>
              </w:rPr>
              <w:t>.</w:t>
            </w:r>
          </w:p>
          <w:p w:rsidR="00B61046" w:rsidRPr="002C372B" w:rsidRDefault="00B61046">
            <w:pPr>
              <w:pStyle w:val="Akapitzlist"/>
              <w:numPr>
                <w:ilvl w:val="0"/>
                <w:numId w:val="5"/>
              </w:numPr>
              <w:autoSpaceDE w:val="0"/>
              <w:autoSpaceDN w:val="0"/>
              <w:adjustRightInd w:val="0"/>
              <w:rPr>
                <w:rFonts w:cstheme="minorHAnsi"/>
                <w:i/>
                <w:iCs/>
                <w:color w:val="000000" w:themeColor="text1"/>
                <w:sz w:val="18"/>
                <w:szCs w:val="18"/>
                <w:lang w:val="en-US"/>
              </w:rPr>
            </w:pPr>
            <w:r w:rsidRPr="002C372B">
              <w:rPr>
                <w:rFonts w:cstheme="minorHAnsi"/>
                <w:color w:val="000000" w:themeColor="text1"/>
                <w:sz w:val="18"/>
                <w:szCs w:val="18"/>
                <w:lang w:val="en-US"/>
              </w:rPr>
              <w:t xml:space="preserve">Gene Set Enrichment Analysis (GSEA) indicated that a high expression of ITGBL1 in CRC was linked to </w:t>
            </w:r>
            <w:proofErr w:type="spellStart"/>
            <w:r w:rsidRPr="002C372B">
              <w:rPr>
                <w:rFonts w:cstheme="minorHAnsi"/>
                <w:color w:val="000000" w:themeColor="text1"/>
                <w:sz w:val="18"/>
                <w:szCs w:val="18"/>
                <w:lang w:val="en-US"/>
              </w:rPr>
              <w:t>Wnt</w:t>
            </w:r>
            <w:proofErr w:type="spellEnd"/>
            <w:r w:rsidRPr="002C372B">
              <w:rPr>
                <w:rFonts w:cstheme="minorHAnsi"/>
                <w:color w:val="000000" w:themeColor="text1"/>
                <w:sz w:val="18"/>
                <w:szCs w:val="18"/>
                <w:lang w:val="en-US"/>
              </w:rPr>
              <w:t xml:space="preserve"> signaling pathway, cell polarity, and tissue development</w:t>
            </w:r>
            <w:r w:rsidR="00E603F1">
              <w:rPr>
                <w:rFonts w:cstheme="minorHAnsi"/>
                <w:color w:val="000000" w:themeColor="text1"/>
                <w:sz w:val="18"/>
                <w:szCs w:val="18"/>
                <w:lang w:val="en-US"/>
              </w:rPr>
              <w:t>.</w:t>
            </w:r>
          </w:p>
          <w:p w:rsidR="00B61046" w:rsidRPr="002C372B" w:rsidRDefault="00E603F1">
            <w:pPr>
              <w:pStyle w:val="Akapitzlist"/>
              <w:numPr>
                <w:ilvl w:val="0"/>
                <w:numId w:val="5"/>
              </w:numPr>
              <w:autoSpaceDE w:val="0"/>
              <w:autoSpaceDN w:val="0"/>
              <w:adjustRightInd w:val="0"/>
              <w:rPr>
                <w:rFonts w:cstheme="minorHAnsi"/>
                <w:i/>
                <w:iCs/>
                <w:color w:val="000000" w:themeColor="text1"/>
                <w:sz w:val="18"/>
                <w:szCs w:val="18"/>
                <w:lang w:val="en-US"/>
              </w:rPr>
            </w:pPr>
            <w:r>
              <w:rPr>
                <w:rFonts w:cstheme="minorHAnsi"/>
                <w:color w:val="000000" w:themeColor="text1"/>
                <w:sz w:val="18"/>
                <w:szCs w:val="18"/>
                <w:lang w:val="en-US"/>
              </w:rPr>
              <w:t>L</w:t>
            </w:r>
            <w:r w:rsidR="00B61046" w:rsidRPr="002C372B">
              <w:rPr>
                <w:rFonts w:cstheme="minorHAnsi"/>
                <w:color w:val="000000" w:themeColor="text1"/>
                <w:sz w:val="18"/>
                <w:szCs w:val="18"/>
                <w:lang w:val="en-US"/>
              </w:rPr>
              <w:t>ow expression of ITGBL1 was related to cellular respiration, electron transfer chain, and oxidative phosphorylation.</w:t>
            </w:r>
          </w:p>
          <w:p w:rsidR="00B61046" w:rsidRPr="002C372B" w:rsidRDefault="00E603F1">
            <w:pPr>
              <w:pStyle w:val="Akapitzlist"/>
              <w:numPr>
                <w:ilvl w:val="0"/>
                <w:numId w:val="5"/>
              </w:numPr>
              <w:autoSpaceDE w:val="0"/>
              <w:autoSpaceDN w:val="0"/>
              <w:adjustRightInd w:val="0"/>
              <w:rPr>
                <w:rFonts w:cstheme="minorHAnsi"/>
                <w:i/>
                <w:iCs/>
                <w:color w:val="000000" w:themeColor="text1"/>
                <w:sz w:val="18"/>
                <w:szCs w:val="18"/>
                <w:lang w:val="en-US"/>
              </w:rPr>
            </w:pPr>
            <w:r>
              <w:rPr>
                <w:rFonts w:cstheme="minorHAnsi"/>
                <w:color w:val="000000" w:themeColor="text1"/>
                <w:sz w:val="18"/>
                <w:szCs w:val="18"/>
                <w:lang w:val="en-US"/>
              </w:rPr>
              <w:t>A</w:t>
            </w:r>
            <w:r w:rsidR="00B61046" w:rsidRPr="002C372B">
              <w:rPr>
                <w:rFonts w:cstheme="minorHAnsi"/>
                <w:color w:val="000000" w:themeColor="text1"/>
                <w:sz w:val="18"/>
                <w:szCs w:val="18"/>
                <w:lang w:val="en-US"/>
              </w:rPr>
              <w:t xml:space="preserve">n interaction network of ITGBL1 and </w:t>
            </w:r>
            <w:proofErr w:type="spellStart"/>
            <w:r w:rsidR="00B61046" w:rsidRPr="002C372B">
              <w:rPr>
                <w:rFonts w:cstheme="minorHAnsi"/>
                <w:color w:val="000000" w:themeColor="text1"/>
                <w:sz w:val="18"/>
                <w:szCs w:val="18"/>
                <w:lang w:val="en-US"/>
              </w:rPr>
              <w:t>Wnt</w:t>
            </w:r>
            <w:proofErr w:type="spellEnd"/>
            <w:r w:rsidR="00B61046" w:rsidRPr="002C372B">
              <w:rPr>
                <w:rFonts w:cstheme="minorHAnsi"/>
                <w:color w:val="000000" w:themeColor="text1"/>
                <w:sz w:val="18"/>
                <w:szCs w:val="18"/>
                <w:lang w:val="en-US"/>
              </w:rPr>
              <w:t xml:space="preserve"> signaling proteins was constructed and revealed that </w:t>
            </w:r>
            <w:r w:rsidR="00B61046" w:rsidRPr="002C372B">
              <w:rPr>
                <w:rFonts w:cstheme="minorHAnsi"/>
                <w:color w:val="000000" w:themeColor="text1"/>
                <w:sz w:val="18"/>
                <w:szCs w:val="18"/>
              </w:rPr>
              <w:t>β</w:t>
            </w:r>
            <w:r w:rsidR="00B61046" w:rsidRPr="002C372B">
              <w:rPr>
                <w:rFonts w:cstheme="minorHAnsi"/>
                <w:color w:val="000000" w:themeColor="text1"/>
                <w:sz w:val="18"/>
                <w:szCs w:val="18"/>
                <w:lang w:val="en-US"/>
              </w:rPr>
              <w:t xml:space="preserve">-catenin interacted with multiple extracellular </w:t>
            </w:r>
            <w:proofErr w:type="spellStart"/>
            <w:r w:rsidR="00B61046" w:rsidRPr="002C372B">
              <w:rPr>
                <w:rFonts w:cstheme="minorHAnsi"/>
                <w:color w:val="000000" w:themeColor="text1"/>
                <w:sz w:val="18"/>
                <w:szCs w:val="18"/>
                <w:lang w:val="en-US"/>
              </w:rPr>
              <w:t>Wnt</w:t>
            </w:r>
            <w:proofErr w:type="spellEnd"/>
            <w:r w:rsidR="00B61046" w:rsidRPr="002C372B">
              <w:rPr>
                <w:rFonts w:cstheme="minorHAnsi"/>
                <w:color w:val="000000" w:themeColor="text1"/>
                <w:sz w:val="18"/>
                <w:szCs w:val="18"/>
                <w:lang w:val="en-US"/>
              </w:rPr>
              <w:t xml:space="preserve"> signals and could bind to ITGBL1. </w:t>
            </w:r>
          </w:p>
          <w:p w:rsidR="00B61046" w:rsidRPr="00811E31" w:rsidRDefault="00B61046">
            <w:pPr>
              <w:pStyle w:val="Akapitzlist"/>
              <w:numPr>
                <w:ilvl w:val="0"/>
                <w:numId w:val="5"/>
              </w:numPr>
              <w:autoSpaceDE w:val="0"/>
              <w:autoSpaceDN w:val="0"/>
              <w:adjustRightInd w:val="0"/>
              <w:rPr>
                <w:rFonts w:cstheme="minorHAnsi"/>
                <w:i/>
                <w:iCs/>
                <w:color w:val="000000" w:themeColor="text1"/>
                <w:sz w:val="18"/>
                <w:szCs w:val="18"/>
                <w:lang w:val="en-US"/>
              </w:rPr>
            </w:pPr>
            <w:r w:rsidRPr="002C372B">
              <w:rPr>
                <w:rFonts w:cstheme="minorHAnsi"/>
                <w:color w:val="000000" w:themeColor="text1"/>
                <w:sz w:val="18"/>
                <w:szCs w:val="18"/>
                <w:lang w:val="en-US"/>
              </w:rPr>
              <w:t xml:space="preserve">ITGBL1 in CRC may affect extracellular </w:t>
            </w:r>
            <w:proofErr w:type="spellStart"/>
            <w:r w:rsidRPr="002C372B">
              <w:rPr>
                <w:rFonts w:cstheme="minorHAnsi"/>
                <w:color w:val="000000" w:themeColor="text1"/>
                <w:sz w:val="18"/>
                <w:szCs w:val="18"/>
                <w:lang w:val="en-US"/>
              </w:rPr>
              <w:t>Wnt</w:t>
            </w:r>
            <w:proofErr w:type="spellEnd"/>
            <w:r w:rsidRPr="002C372B">
              <w:rPr>
                <w:rFonts w:cstheme="minorHAnsi"/>
                <w:color w:val="000000" w:themeColor="text1"/>
                <w:sz w:val="18"/>
                <w:szCs w:val="18"/>
                <w:lang w:val="en-US"/>
              </w:rPr>
              <w:t xml:space="preserve"> signals via </w:t>
            </w:r>
            <w:r w:rsidRPr="002C372B">
              <w:rPr>
                <w:rFonts w:cstheme="minorHAnsi"/>
                <w:color w:val="000000" w:themeColor="text1"/>
                <w:sz w:val="18"/>
                <w:szCs w:val="18"/>
              </w:rPr>
              <w:t>β</w:t>
            </w:r>
            <w:r w:rsidRPr="002C372B">
              <w:rPr>
                <w:rFonts w:cstheme="minorHAnsi"/>
                <w:color w:val="000000" w:themeColor="text1"/>
                <w:sz w:val="18"/>
                <w:szCs w:val="18"/>
                <w:lang w:val="en-US"/>
              </w:rPr>
              <w:t>-catenin.</w:t>
            </w:r>
          </w:p>
        </w:tc>
        <w:tc>
          <w:tcPr>
            <w:tcW w:w="1481" w:type="pct"/>
          </w:tcPr>
          <w:p w:rsidR="00B61046" w:rsidRPr="00D51DF3" w:rsidRDefault="00B61046">
            <w:pPr>
              <w:pStyle w:val="Akapitzlist"/>
              <w:numPr>
                <w:ilvl w:val="0"/>
                <w:numId w:val="1"/>
              </w:numPr>
              <w:autoSpaceDE w:val="0"/>
              <w:autoSpaceDN w:val="0"/>
              <w:adjustRightInd w:val="0"/>
              <w:rPr>
                <w:rFonts w:cstheme="minorHAnsi"/>
                <w:sz w:val="18"/>
                <w:szCs w:val="18"/>
                <w:lang w:val="en-US"/>
              </w:rPr>
            </w:pPr>
            <w:r w:rsidRPr="00D51DF3">
              <w:rPr>
                <w:rFonts w:cstheme="minorHAnsi"/>
                <w:sz w:val="18"/>
                <w:szCs w:val="18"/>
                <w:lang w:val="en-US"/>
              </w:rPr>
              <w:t>Entirely computational study</w:t>
            </w:r>
          </w:p>
        </w:tc>
      </w:tr>
    </w:tbl>
    <w:p w:rsidR="00BE2CD1" w:rsidRDefault="00BE2CD1" w:rsidP="00B61046">
      <w:pPr>
        <w:rPr>
          <w:lang w:val="en-US"/>
        </w:rPr>
      </w:pPr>
    </w:p>
    <w:p w:rsidR="00BE2CD1" w:rsidRDefault="00BE2CD1" w:rsidP="00B61046">
      <w:pPr>
        <w:rPr>
          <w:lang w:val="en-US"/>
        </w:rPr>
      </w:pPr>
    </w:p>
    <w:p w:rsidR="00BE2CD1" w:rsidRPr="00BE2CD1" w:rsidRDefault="00BE2CD1" w:rsidP="00BE2CD1">
      <w:pPr>
        <w:pStyle w:val="EndNoteBibliography"/>
        <w:spacing w:after="0"/>
        <w:ind w:left="720" w:hanging="720"/>
      </w:pPr>
      <w:r>
        <w:fldChar w:fldCharType="begin"/>
      </w:r>
      <w:r>
        <w:instrText xml:space="preserve"> ADDIN EN.REFLIST </w:instrText>
      </w:r>
      <w:r>
        <w:fldChar w:fldCharType="separate"/>
      </w:r>
      <w:r w:rsidRPr="00BE2CD1">
        <w:t>1.</w:t>
      </w:r>
      <w:r w:rsidRPr="00BE2CD1">
        <w:tab/>
        <w:t xml:space="preserve">Sun, L.; Wang, D.F.; Li, X.T.; Zhang, L.L.; Zhang, H.; Zhang, Y.J. Extracellular matrix protein ITGBL1 promotes ovarian cancer cell migration and adhesion through Wnt/PCP signaling and FAK/SRC pathway. </w:t>
      </w:r>
      <w:r w:rsidRPr="00BE2CD1">
        <w:rPr>
          <w:i/>
        </w:rPr>
        <w:t xml:space="preserve">Biomed Pharmacother </w:t>
      </w:r>
      <w:r w:rsidRPr="00BE2CD1">
        <w:rPr>
          <w:b/>
        </w:rPr>
        <w:t>2016</w:t>
      </w:r>
      <w:r w:rsidRPr="00BE2CD1">
        <w:t xml:space="preserve">, </w:t>
      </w:r>
      <w:r w:rsidRPr="00BE2CD1">
        <w:rPr>
          <w:i/>
        </w:rPr>
        <w:t>81</w:t>
      </w:r>
      <w:r w:rsidRPr="00BE2CD1">
        <w:t>, 145-151, doi:10.1016/j.biopha.2016.03.053.</w:t>
      </w:r>
    </w:p>
    <w:p w:rsidR="00BE2CD1" w:rsidRPr="00BE2CD1" w:rsidRDefault="00BE2CD1" w:rsidP="00BE2CD1">
      <w:pPr>
        <w:pStyle w:val="EndNoteBibliography"/>
        <w:spacing w:after="0"/>
        <w:ind w:left="720" w:hanging="720"/>
      </w:pPr>
      <w:r w:rsidRPr="00BE2CD1">
        <w:lastRenderedPageBreak/>
        <w:t>2.</w:t>
      </w:r>
      <w:r w:rsidRPr="00BE2CD1">
        <w:tab/>
        <w:t xml:space="preserve">Song, J.D.; Yang, P.X.; Lu, J.J. Upregulation of ITGBL1 predicts poor prognosis and promotes chemoresistance in ovarian cancer. </w:t>
      </w:r>
      <w:r w:rsidRPr="00BE2CD1">
        <w:rPr>
          <w:i/>
        </w:rPr>
        <w:t xml:space="preserve">Cancer Biomark </w:t>
      </w:r>
      <w:r w:rsidRPr="00BE2CD1">
        <w:rPr>
          <w:b/>
        </w:rPr>
        <w:t>2020</w:t>
      </w:r>
      <w:r w:rsidRPr="00BE2CD1">
        <w:t xml:space="preserve">, </w:t>
      </w:r>
      <w:r w:rsidRPr="00BE2CD1">
        <w:rPr>
          <w:i/>
        </w:rPr>
        <w:t>27</w:t>
      </w:r>
      <w:r w:rsidRPr="00BE2CD1">
        <w:t>, 51-61, doi:10.3233/Cbm-190460.</w:t>
      </w:r>
    </w:p>
    <w:p w:rsidR="00BE2CD1" w:rsidRPr="00BE2CD1" w:rsidRDefault="00BE2CD1" w:rsidP="00BE2CD1">
      <w:pPr>
        <w:pStyle w:val="EndNoteBibliography"/>
        <w:spacing w:after="0"/>
        <w:ind w:left="720" w:hanging="720"/>
      </w:pPr>
      <w:r w:rsidRPr="00BE2CD1">
        <w:t>3.</w:t>
      </w:r>
      <w:r w:rsidRPr="00BE2CD1">
        <w:tab/>
        <w:t xml:space="preserve">Qiu, X.; Feng, J.R.; Qiu, J.; Liu, L.; Xie, Y.; Zhang, Y.P.; Liu, J.; Zhao, Q. ITGBL1 promotes migration, invasion and predicts a poor prognosis in colorectal cancer. </w:t>
      </w:r>
      <w:r w:rsidRPr="00BE2CD1">
        <w:rPr>
          <w:i/>
        </w:rPr>
        <w:t xml:space="preserve">Biomed Pharmacother </w:t>
      </w:r>
      <w:r w:rsidRPr="00BE2CD1">
        <w:rPr>
          <w:b/>
        </w:rPr>
        <w:t>2018</w:t>
      </w:r>
      <w:r w:rsidRPr="00BE2CD1">
        <w:t xml:space="preserve">, </w:t>
      </w:r>
      <w:r w:rsidRPr="00BE2CD1">
        <w:rPr>
          <w:i/>
        </w:rPr>
        <w:t>104</w:t>
      </w:r>
      <w:r w:rsidRPr="00BE2CD1">
        <w:t>, 172-180, doi:10.1016/j.biopha.2018.05.033.</w:t>
      </w:r>
    </w:p>
    <w:p w:rsidR="00BE2CD1" w:rsidRPr="00BE2CD1" w:rsidRDefault="00BE2CD1" w:rsidP="00BE2CD1">
      <w:pPr>
        <w:pStyle w:val="EndNoteBibliography"/>
        <w:spacing w:after="0"/>
        <w:ind w:left="720" w:hanging="720"/>
      </w:pPr>
      <w:r w:rsidRPr="00BE2CD1">
        <w:t>4.</w:t>
      </w:r>
      <w:r w:rsidRPr="00BE2CD1">
        <w:tab/>
        <w:t xml:space="preserve">Li, R.K.; Zhuang, C.; Jiang, S.H.; Du, N.; Zhao, W.Y.; Tu, L.; Cao, H.; Zhang, Z.G.; Chen, X.F. ITGBL1 Predicts a Poor Prognosis and Correlates EMT Phenotype in Gastric Cancer. </w:t>
      </w:r>
      <w:r w:rsidRPr="00BE2CD1">
        <w:rPr>
          <w:i/>
        </w:rPr>
        <w:t xml:space="preserve">J Cancer </w:t>
      </w:r>
      <w:r w:rsidRPr="00BE2CD1">
        <w:rPr>
          <w:b/>
        </w:rPr>
        <w:t>2017</w:t>
      </w:r>
      <w:r w:rsidRPr="00BE2CD1">
        <w:t xml:space="preserve">, </w:t>
      </w:r>
      <w:r w:rsidRPr="00BE2CD1">
        <w:rPr>
          <w:i/>
        </w:rPr>
        <w:t>8</w:t>
      </w:r>
      <w:r w:rsidRPr="00BE2CD1">
        <w:t>, 3764-3773, doi:10.7150/jca.20900.</w:t>
      </w:r>
    </w:p>
    <w:p w:rsidR="00BE2CD1" w:rsidRPr="00BE2CD1" w:rsidRDefault="00BE2CD1" w:rsidP="00BE2CD1">
      <w:pPr>
        <w:pStyle w:val="EndNoteBibliography"/>
        <w:spacing w:after="0"/>
        <w:ind w:left="720" w:hanging="720"/>
      </w:pPr>
      <w:r w:rsidRPr="00BE2CD1">
        <w:t>5.</w:t>
      </w:r>
      <w:r w:rsidRPr="00BE2CD1">
        <w:tab/>
        <w:t xml:space="preserve">Gan, X.; Liu, Z.; Tong, B.; Zhou, J. Epigenetic downregulated ITGBL1 promotes non-small cell lung cancer cell invasion through Wnt/PCP signaling. </w:t>
      </w:r>
      <w:r w:rsidRPr="00BE2CD1">
        <w:rPr>
          <w:i/>
        </w:rPr>
        <w:t xml:space="preserve">Tumour biology : the journal of the International Society for Oncodevelopmental Biology and Medicine </w:t>
      </w:r>
      <w:r w:rsidRPr="00BE2CD1">
        <w:rPr>
          <w:b/>
        </w:rPr>
        <w:t>2015</w:t>
      </w:r>
      <w:r w:rsidRPr="00BE2CD1">
        <w:t>, 10.1007/s13277-015-3919-8, doi:10.1007/s13277-015-3919-8.</w:t>
      </w:r>
    </w:p>
    <w:p w:rsidR="00BE2CD1" w:rsidRPr="00BE2CD1" w:rsidRDefault="00BE2CD1" w:rsidP="00BE2CD1">
      <w:pPr>
        <w:pStyle w:val="EndNoteBibliography"/>
        <w:spacing w:after="0"/>
        <w:ind w:left="720" w:hanging="720"/>
      </w:pPr>
      <w:r w:rsidRPr="00BE2CD1">
        <w:t>6.</w:t>
      </w:r>
      <w:r w:rsidRPr="00BE2CD1">
        <w:tab/>
        <w:t xml:space="preserve">Song, X.D.; Xu, P.; Meng, C.; Song, C.G.; Blackwell, T.S.; Li, R.R.; Li, H.B.; Zhang, J.J.; Lv, C.J. lncITPF Promotes Pulmonary Fibrosis by Targeting hnRNP-L Depending on Its Host Gene ITGBL1. </w:t>
      </w:r>
      <w:r w:rsidRPr="00BE2CD1">
        <w:rPr>
          <w:i/>
        </w:rPr>
        <w:t xml:space="preserve">Mol Ther </w:t>
      </w:r>
      <w:r w:rsidRPr="00BE2CD1">
        <w:rPr>
          <w:b/>
        </w:rPr>
        <w:t>2019</w:t>
      </w:r>
      <w:r w:rsidRPr="00BE2CD1">
        <w:t xml:space="preserve">, </w:t>
      </w:r>
      <w:r w:rsidRPr="00BE2CD1">
        <w:rPr>
          <w:i/>
        </w:rPr>
        <w:t>27</w:t>
      </w:r>
      <w:r w:rsidRPr="00BE2CD1">
        <w:t>, 380-393, doi:10.1016/j.ymthe.2018.08.026.</w:t>
      </w:r>
    </w:p>
    <w:p w:rsidR="00BE2CD1" w:rsidRPr="00BE2CD1" w:rsidRDefault="00BE2CD1" w:rsidP="00BE2CD1">
      <w:pPr>
        <w:pStyle w:val="EndNoteBibliography"/>
        <w:spacing w:after="0"/>
        <w:ind w:left="720" w:hanging="720"/>
      </w:pPr>
      <w:r w:rsidRPr="00BE2CD1">
        <w:t>7.</w:t>
      </w:r>
      <w:r w:rsidRPr="00BE2CD1">
        <w:tab/>
        <w:t xml:space="preserve">Wang, M.; Gong, Q.; Zhang, J.; Chen, L.; Zhang, Z.; Lu, L.; Yu, D.; Han, Y.; Zhang, D.; Chen, P., et al. Characterization of gene expression profiles in HBV-related liver fibrosis patients and identification of ITGBL1 as a key regulator of fibrogenesis. </w:t>
      </w:r>
      <w:r w:rsidRPr="00BE2CD1">
        <w:rPr>
          <w:i/>
        </w:rPr>
        <w:t xml:space="preserve">Sci Rep </w:t>
      </w:r>
      <w:r w:rsidRPr="00BE2CD1">
        <w:rPr>
          <w:b/>
        </w:rPr>
        <w:t>2017</w:t>
      </w:r>
      <w:r w:rsidRPr="00BE2CD1">
        <w:t xml:space="preserve">, </w:t>
      </w:r>
      <w:r w:rsidRPr="00BE2CD1">
        <w:rPr>
          <w:i/>
        </w:rPr>
        <w:t>7</w:t>
      </w:r>
      <w:r w:rsidRPr="00BE2CD1">
        <w:t>, 43446, doi:10.1038/srep43446.</w:t>
      </w:r>
    </w:p>
    <w:p w:rsidR="00BE2CD1" w:rsidRPr="00BE2CD1" w:rsidRDefault="00BE2CD1" w:rsidP="00BE2CD1">
      <w:pPr>
        <w:pStyle w:val="EndNoteBibliography"/>
        <w:spacing w:after="0"/>
        <w:ind w:left="720" w:hanging="720"/>
      </w:pPr>
      <w:r w:rsidRPr="00BE2CD1">
        <w:t>8.</w:t>
      </w:r>
      <w:r w:rsidRPr="00BE2CD1">
        <w:tab/>
        <w:t xml:space="preserve">Xu, M.Y.; Qu, Y.; Li, Z.; Li, F.; Xiao, C.Y.; Lu, L.G. A 6 gene signature identifies the risk of developing cirrhosis in patients with chronic hepatitis B. </w:t>
      </w:r>
      <w:r w:rsidRPr="00BE2CD1">
        <w:rPr>
          <w:i/>
        </w:rPr>
        <w:t xml:space="preserve">Frontiers in bioscience </w:t>
      </w:r>
      <w:r w:rsidRPr="00BE2CD1">
        <w:rPr>
          <w:b/>
        </w:rPr>
        <w:t>2016</w:t>
      </w:r>
      <w:r w:rsidRPr="00BE2CD1">
        <w:t xml:space="preserve">, </w:t>
      </w:r>
      <w:r w:rsidRPr="00BE2CD1">
        <w:rPr>
          <w:i/>
        </w:rPr>
        <w:t>21</w:t>
      </w:r>
      <w:r w:rsidRPr="00BE2CD1">
        <w:t>, 479-486.</w:t>
      </w:r>
    </w:p>
    <w:p w:rsidR="00BE2CD1" w:rsidRPr="00BE2CD1" w:rsidRDefault="00BE2CD1" w:rsidP="00BE2CD1">
      <w:pPr>
        <w:pStyle w:val="EndNoteBibliography"/>
        <w:spacing w:after="0"/>
        <w:ind w:left="720" w:hanging="720"/>
      </w:pPr>
      <w:r w:rsidRPr="00BE2CD1">
        <w:t>9.</w:t>
      </w:r>
      <w:r w:rsidRPr="00BE2CD1">
        <w:tab/>
        <w:t xml:space="preserve">Huang, W.; Yu, D.; Wang, M.; Han, Y.; Lin, J.; Wei, D.; Cai, J.; Li, B.; Chen, P.; Zhang, X. ITGBL1 promotes cell migration and invasion through stimulating the TGF-beta signalling pathway in hepatocellular carcinoma. </w:t>
      </w:r>
      <w:r w:rsidRPr="00BE2CD1">
        <w:rPr>
          <w:i/>
        </w:rPr>
        <w:t xml:space="preserve">Cell Prolif </w:t>
      </w:r>
      <w:r w:rsidRPr="00BE2CD1">
        <w:rPr>
          <w:b/>
        </w:rPr>
        <w:t>2020</w:t>
      </w:r>
      <w:r w:rsidRPr="00BE2CD1">
        <w:t xml:space="preserve">, </w:t>
      </w:r>
      <w:r w:rsidRPr="00BE2CD1">
        <w:rPr>
          <w:i/>
        </w:rPr>
        <w:t>53</w:t>
      </w:r>
      <w:r w:rsidRPr="00BE2CD1">
        <w:t>, e12836, doi:10.1111/cpr.12836.</w:t>
      </w:r>
    </w:p>
    <w:p w:rsidR="00BE2CD1" w:rsidRPr="00BE2CD1" w:rsidRDefault="00BE2CD1" w:rsidP="00BE2CD1">
      <w:pPr>
        <w:pStyle w:val="EndNoteBibliography"/>
        <w:spacing w:after="0"/>
        <w:ind w:left="720" w:hanging="720"/>
      </w:pPr>
      <w:r w:rsidRPr="00BE2CD1">
        <w:t>10.</w:t>
      </w:r>
      <w:r w:rsidRPr="00BE2CD1">
        <w:tab/>
        <w:t xml:space="preserve">Li, W.Z.; Li, S.R.; Yang, J.; Cui, C.Y.; Yu, M.; Zhang, Y.D. ITGBL1 promotes EMT, invasion and migration by activating NF-kappa B signaling pathway in prostate cancer. </w:t>
      </w:r>
      <w:r w:rsidRPr="00BE2CD1">
        <w:rPr>
          <w:i/>
        </w:rPr>
        <w:t xml:space="preserve">Oncotargets Ther </w:t>
      </w:r>
      <w:r w:rsidRPr="00BE2CD1">
        <w:rPr>
          <w:b/>
        </w:rPr>
        <w:t>2019</w:t>
      </w:r>
      <w:r w:rsidRPr="00BE2CD1">
        <w:t xml:space="preserve">, </w:t>
      </w:r>
      <w:r w:rsidRPr="00BE2CD1">
        <w:rPr>
          <w:i/>
        </w:rPr>
        <w:t>12</w:t>
      </w:r>
      <w:r w:rsidRPr="00BE2CD1">
        <w:t>, 3753-3763, doi:10.2147/Ott.S200082.</w:t>
      </w:r>
    </w:p>
    <w:p w:rsidR="00BE2CD1" w:rsidRPr="00BE2CD1" w:rsidRDefault="00BE2CD1" w:rsidP="00BE2CD1">
      <w:pPr>
        <w:pStyle w:val="EndNoteBibliography"/>
        <w:spacing w:after="0"/>
        <w:ind w:left="720" w:hanging="720"/>
      </w:pPr>
      <w:r w:rsidRPr="00BE2CD1">
        <w:t>11.</w:t>
      </w:r>
      <w:r w:rsidRPr="00BE2CD1">
        <w:tab/>
        <w:t xml:space="preserve">Li, X.Q.; Du, X.; Li, D.M.; Kong, P.Z.; Sun, Y.; Liu, P.F.; Wang, Q.S.; Feng, Y.M. ITGBL1 Is a Runx2 Transcriptional Target and Promotes Breast Cancer Bone Metastasis by Activating the TGF beta Signaling Pathway. </w:t>
      </w:r>
      <w:r w:rsidRPr="00BE2CD1">
        <w:rPr>
          <w:i/>
        </w:rPr>
        <w:t xml:space="preserve">Cancer research </w:t>
      </w:r>
      <w:r w:rsidRPr="00BE2CD1">
        <w:rPr>
          <w:b/>
        </w:rPr>
        <w:t>2015</w:t>
      </w:r>
      <w:r w:rsidRPr="00BE2CD1">
        <w:t xml:space="preserve">, </w:t>
      </w:r>
      <w:r w:rsidRPr="00BE2CD1">
        <w:rPr>
          <w:i/>
        </w:rPr>
        <w:t>75</w:t>
      </w:r>
      <w:r w:rsidRPr="00BE2CD1">
        <w:t>, 3302-3313, doi:10.1158/0008-5472.Can-15-0240.</w:t>
      </w:r>
    </w:p>
    <w:p w:rsidR="00BE2CD1" w:rsidRPr="00BE2CD1" w:rsidRDefault="00BE2CD1" w:rsidP="00BE2CD1">
      <w:pPr>
        <w:pStyle w:val="EndNoteBibliography"/>
        <w:ind w:left="720" w:hanging="720"/>
      </w:pPr>
      <w:r w:rsidRPr="00BE2CD1">
        <w:t>12.</w:t>
      </w:r>
      <w:r w:rsidRPr="00BE2CD1">
        <w:tab/>
        <w:t xml:space="preserve">Song, E.K.; Jeon, J.; Jang, D.G.; Kim, H.E.; Sim, H.J.; Kwon, K.Y.; Medina-Ruiz, S.; Jang, H.J.; Lee, A.R.; Rho, J.G., et al. ITGBL1 modulates integrin activity to promote cartilage formation and protect against arthritis. </w:t>
      </w:r>
      <w:r w:rsidRPr="00BE2CD1">
        <w:rPr>
          <w:i/>
        </w:rPr>
        <w:t xml:space="preserve">Sci Transl Med </w:t>
      </w:r>
      <w:r w:rsidRPr="00BE2CD1">
        <w:rPr>
          <w:b/>
        </w:rPr>
        <w:t>2018</w:t>
      </w:r>
      <w:r w:rsidRPr="00BE2CD1">
        <w:t xml:space="preserve">, </w:t>
      </w:r>
      <w:r w:rsidRPr="00BE2CD1">
        <w:rPr>
          <w:i/>
        </w:rPr>
        <w:t>10</w:t>
      </w:r>
      <w:r w:rsidRPr="00BE2CD1">
        <w:t>, doi:ARTN eaam7486</w:t>
      </w:r>
    </w:p>
    <w:p w:rsidR="00BE2CD1" w:rsidRPr="00BE2CD1" w:rsidRDefault="00BE2CD1" w:rsidP="00BE2CD1">
      <w:pPr>
        <w:pStyle w:val="EndNoteBibliography"/>
        <w:spacing w:after="0"/>
        <w:ind w:left="720" w:hanging="720"/>
      </w:pPr>
      <w:r w:rsidRPr="00BE2CD1">
        <w:t>10.1126/scitranslmed.aam7486.</w:t>
      </w:r>
    </w:p>
    <w:p w:rsidR="00BE2CD1" w:rsidRPr="00BE2CD1" w:rsidRDefault="00BE2CD1" w:rsidP="00BE2CD1">
      <w:pPr>
        <w:pStyle w:val="EndNoteBibliography"/>
        <w:spacing w:after="0"/>
        <w:ind w:left="720" w:hanging="720"/>
      </w:pPr>
      <w:r w:rsidRPr="00BE2CD1">
        <w:t>13.</w:t>
      </w:r>
      <w:r w:rsidRPr="00BE2CD1">
        <w:tab/>
        <w:t xml:space="preserve">Ji, Q.; Zhou, L.H.; Sui, H.; Yang, L.; Wu, X.N.; Song, Q.; Jia, R.; Li, R.X.; Sun, J.; Wang, Z.Y., et al. Primary tumors release ITGBL1-rich extracellular vesicles to promote distal metastatic tumor growth through fibroblast-niche formation. </w:t>
      </w:r>
      <w:r w:rsidRPr="00BE2CD1">
        <w:rPr>
          <w:i/>
        </w:rPr>
        <w:t xml:space="preserve">Nature Communications </w:t>
      </w:r>
      <w:r w:rsidRPr="00BE2CD1">
        <w:rPr>
          <w:b/>
        </w:rPr>
        <w:t>2020</w:t>
      </w:r>
      <w:r w:rsidRPr="00BE2CD1">
        <w:t xml:space="preserve">, </w:t>
      </w:r>
      <w:r w:rsidRPr="00BE2CD1">
        <w:rPr>
          <w:i/>
        </w:rPr>
        <w:t>11</w:t>
      </w:r>
      <w:r w:rsidRPr="00BE2CD1">
        <w:t>, doi:10.1038/s41467-020-14869-x.</w:t>
      </w:r>
    </w:p>
    <w:p w:rsidR="00BE2CD1" w:rsidRPr="00BE2CD1" w:rsidRDefault="00BE2CD1" w:rsidP="00BE2CD1">
      <w:pPr>
        <w:pStyle w:val="EndNoteBibliography"/>
        <w:ind w:left="720" w:hanging="720"/>
      </w:pPr>
      <w:r w:rsidRPr="00BE2CD1">
        <w:t>14.</w:t>
      </w:r>
      <w:r w:rsidRPr="00BE2CD1">
        <w:tab/>
        <w:t xml:space="preserve">Qi, L.; Song, F.Y.; Ding, Y.Q. Regulatory Mechanism of ITGBL1 in the Metastasis of Colorectal Cancer. </w:t>
      </w:r>
      <w:r w:rsidRPr="00BE2CD1">
        <w:rPr>
          <w:i/>
        </w:rPr>
        <w:t xml:space="preserve">Front Oncol </w:t>
      </w:r>
      <w:r w:rsidRPr="00BE2CD1">
        <w:rPr>
          <w:b/>
        </w:rPr>
        <w:t>2020</w:t>
      </w:r>
      <w:r w:rsidRPr="00BE2CD1">
        <w:t xml:space="preserve">, </w:t>
      </w:r>
      <w:r w:rsidRPr="00BE2CD1">
        <w:rPr>
          <w:i/>
        </w:rPr>
        <w:t>10</w:t>
      </w:r>
      <w:r w:rsidRPr="00BE2CD1">
        <w:t>, doi:ARTN 259</w:t>
      </w:r>
    </w:p>
    <w:p w:rsidR="00BE2CD1" w:rsidRPr="00BE2CD1" w:rsidRDefault="00BE2CD1" w:rsidP="00BE2CD1">
      <w:pPr>
        <w:pStyle w:val="EndNoteBibliography"/>
        <w:ind w:left="720" w:hanging="720"/>
      </w:pPr>
      <w:r w:rsidRPr="00BE2CD1">
        <w:t>10.3389/fonc.2020.00259.</w:t>
      </w:r>
    </w:p>
    <w:p w:rsidR="007059B9" w:rsidRPr="007059B9" w:rsidRDefault="00BE2CD1" w:rsidP="00B61046">
      <w:pPr>
        <w:rPr>
          <w:lang w:val="en-US"/>
        </w:rPr>
      </w:pPr>
      <w:r>
        <w:rPr>
          <w:lang w:val="en-US"/>
        </w:rPr>
        <w:fldChar w:fldCharType="end"/>
      </w:r>
    </w:p>
    <w:sectPr w:rsidR="007059B9" w:rsidRPr="007059B9" w:rsidSect="00FB1B4B">
      <w:pgSz w:w="15840" w:h="12240" w:orient="landscape"/>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Antiqua">
    <w:altName w:val="Times New Roman"/>
    <w:panose1 w:val="00000000000000000000"/>
    <w:charset w:val="00"/>
    <w:family w:val="roman"/>
    <w:notTrueType/>
    <w:pitch w:val="default"/>
    <w:sig w:usb0="00000003" w:usb1="08070000" w:usb2="00000010" w:usb3="00000000" w:csb0="00020001" w:csb1="00000000"/>
  </w:font>
  <w:font w:name="NimbusRomNo9L-Regu">
    <w:altName w:val="Times New Roman"/>
    <w:panose1 w:val="00000000000000000000"/>
    <w:charset w:val="00"/>
    <w:family w:val="auto"/>
    <w:notTrueType/>
    <w:pitch w:val="default"/>
    <w:sig w:usb0="00000003" w:usb1="00000000" w:usb2="00000000" w:usb3="00000000" w:csb0="00000001" w:csb1="00000000"/>
  </w:font>
  <w:font w:name="NimbusRomNo9L-ReguItal">
    <w:altName w:val="Times New Roman"/>
    <w:panose1 w:val="00000000000000000000"/>
    <w:charset w:val="00"/>
    <w:family w:val="auto"/>
    <w:notTrueType/>
    <w:pitch w:val="default"/>
    <w:sig w:usb0="00000003" w:usb1="00000000" w:usb2="00000000" w:usb3="00000000" w:csb0="00000001" w:csb1="00000000"/>
  </w:font>
  <w:font w:name="EuclidSymbo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B1D44"/>
    <w:multiLevelType w:val="hybridMultilevel"/>
    <w:tmpl w:val="BD46DD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10234BB7"/>
    <w:multiLevelType w:val="hybridMultilevel"/>
    <w:tmpl w:val="5394C6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4C687C40"/>
    <w:multiLevelType w:val="hybridMultilevel"/>
    <w:tmpl w:val="43B49F9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73F55B57"/>
    <w:multiLevelType w:val="hybridMultilevel"/>
    <w:tmpl w:val="B9A449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7F232E57"/>
    <w:multiLevelType w:val="hybridMultilevel"/>
    <w:tmpl w:val="DE8C46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DPI styl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w0zt02xzwtvr1es5ey5pxtb2z200z2w50d0&quot;&gt;biblioteka ITGBL1&lt;record-ids&gt;&lt;item&gt;2&lt;/item&gt;&lt;item&gt;8&lt;/item&gt;&lt;item&gt;334&lt;/item&gt;&lt;item&gt;337&lt;/item&gt;&lt;item&gt;338&lt;/item&gt;&lt;item&gt;339&lt;/item&gt;&lt;item&gt;340&lt;/item&gt;&lt;item&gt;357&lt;/item&gt;&lt;item&gt;358&lt;/item&gt;&lt;item&gt;361&lt;/item&gt;&lt;item&gt;366&lt;/item&gt;&lt;item&gt;369&lt;/item&gt;&lt;item&gt;374&lt;/item&gt;&lt;item&gt;383&lt;/item&gt;&lt;/record-ids&gt;&lt;/item&gt;&lt;/Libraries&gt;"/>
  </w:docVars>
  <w:rsids>
    <w:rsidRoot w:val="004F38B1"/>
    <w:rsid w:val="000108AF"/>
    <w:rsid w:val="002A36C4"/>
    <w:rsid w:val="002C372B"/>
    <w:rsid w:val="004F38B1"/>
    <w:rsid w:val="0052365E"/>
    <w:rsid w:val="005706AF"/>
    <w:rsid w:val="006000A3"/>
    <w:rsid w:val="006A529A"/>
    <w:rsid w:val="006F4C87"/>
    <w:rsid w:val="007059B9"/>
    <w:rsid w:val="00784F82"/>
    <w:rsid w:val="00811E31"/>
    <w:rsid w:val="00817831"/>
    <w:rsid w:val="008C5B49"/>
    <w:rsid w:val="009423CB"/>
    <w:rsid w:val="00A760B3"/>
    <w:rsid w:val="00AF2168"/>
    <w:rsid w:val="00B61046"/>
    <w:rsid w:val="00BE2CD1"/>
    <w:rsid w:val="00D51DF3"/>
    <w:rsid w:val="00D75FCF"/>
    <w:rsid w:val="00E603F1"/>
    <w:rsid w:val="00E96AD2"/>
    <w:rsid w:val="00F31B07"/>
    <w:rsid w:val="00FB1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AD537B-7E7B-43C3-8F89-156289D6D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DPI61Supplementary">
    <w:name w:val="MDPI_6.1_Supplementary"/>
    <w:basedOn w:val="Normalny"/>
    <w:qFormat/>
    <w:rsid w:val="007059B9"/>
    <w:pPr>
      <w:adjustRightInd w:val="0"/>
      <w:snapToGrid w:val="0"/>
      <w:spacing w:before="240" w:after="0" w:line="200" w:lineRule="atLeast"/>
      <w:jc w:val="both"/>
    </w:pPr>
    <w:rPr>
      <w:rFonts w:ascii="Palatino Linotype" w:eastAsia="Times New Roman" w:hAnsi="Palatino Linotype" w:cs="Times New Roman"/>
      <w:snapToGrid w:val="0"/>
      <w:color w:val="000000"/>
      <w:sz w:val="18"/>
      <w:szCs w:val="20"/>
      <w:lang w:val="en-US" w:bidi="en-US"/>
    </w:rPr>
  </w:style>
  <w:style w:type="table" w:styleId="Tabela-Siatka">
    <w:name w:val="Table Grid"/>
    <w:basedOn w:val="Standardowy"/>
    <w:uiPriority w:val="39"/>
    <w:rsid w:val="00B61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link w:val="NormalnyWebZnak"/>
    <w:uiPriority w:val="99"/>
    <w:unhideWhenUsed/>
    <w:rsid w:val="00B61046"/>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Default">
    <w:name w:val="Default"/>
    <w:rsid w:val="00B61046"/>
    <w:pPr>
      <w:autoSpaceDE w:val="0"/>
      <w:autoSpaceDN w:val="0"/>
      <w:adjustRightInd w:val="0"/>
      <w:spacing w:after="0" w:line="240" w:lineRule="auto"/>
    </w:pPr>
    <w:rPr>
      <w:rFonts w:ascii="Arial" w:hAnsi="Arial" w:cs="Arial"/>
      <w:color w:val="000000"/>
      <w:sz w:val="24"/>
      <w:szCs w:val="24"/>
      <w:lang w:val="pl-PL"/>
    </w:rPr>
  </w:style>
  <w:style w:type="character" w:styleId="Hipercze">
    <w:name w:val="Hyperlink"/>
    <w:basedOn w:val="Domylnaczcionkaakapitu"/>
    <w:uiPriority w:val="99"/>
    <w:unhideWhenUsed/>
    <w:rsid w:val="00B61046"/>
    <w:rPr>
      <w:color w:val="0000FF"/>
      <w:u w:val="single"/>
    </w:rPr>
  </w:style>
  <w:style w:type="paragraph" w:styleId="Akapitzlist">
    <w:name w:val="List Paragraph"/>
    <w:basedOn w:val="Normalny"/>
    <w:uiPriority w:val="34"/>
    <w:qFormat/>
    <w:rsid w:val="00B61046"/>
    <w:pPr>
      <w:ind w:left="720"/>
      <w:contextualSpacing/>
    </w:pPr>
  </w:style>
  <w:style w:type="paragraph" w:styleId="Tekstdymka">
    <w:name w:val="Balloon Text"/>
    <w:basedOn w:val="Normalny"/>
    <w:link w:val="TekstdymkaZnak"/>
    <w:uiPriority w:val="99"/>
    <w:semiHidden/>
    <w:unhideWhenUsed/>
    <w:rsid w:val="00811E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1E31"/>
    <w:rPr>
      <w:rFonts w:ascii="Segoe UI" w:hAnsi="Segoe UI" w:cs="Segoe UI"/>
      <w:sz w:val="18"/>
      <w:szCs w:val="18"/>
      <w:lang w:val="pl-PL"/>
    </w:rPr>
  </w:style>
  <w:style w:type="paragraph" w:customStyle="1" w:styleId="EndNoteBibliographyTitle">
    <w:name w:val="EndNote Bibliography Title"/>
    <w:basedOn w:val="Normalny"/>
    <w:link w:val="EndNoteBibliographyTitleZnak"/>
    <w:rsid w:val="00BE2CD1"/>
    <w:pPr>
      <w:spacing w:after="0"/>
      <w:jc w:val="center"/>
    </w:pPr>
    <w:rPr>
      <w:rFonts w:ascii="Calibri" w:hAnsi="Calibri" w:cs="Calibri"/>
      <w:noProof/>
      <w:lang w:val="en-US"/>
    </w:rPr>
  </w:style>
  <w:style w:type="character" w:customStyle="1" w:styleId="NormalnyWebZnak">
    <w:name w:val="Normalny (Web) Znak"/>
    <w:basedOn w:val="Domylnaczcionkaakapitu"/>
    <w:link w:val="NormalnyWeb"/>
    <w:uiPriority w:val="99"/>
    <w:rsid w:val="00BE2CD1"/>
    <w:rPr>
      <w:rFonts w:ascii="Times New Roman" w:eastAsiaTheme="minorEastAsia" w:hAnsi="Times New Roman" w:cs="Times New Roman"/>
      <w:sz w:val="24"/>
      <w:szCs w:val="24"/>
      <w:lang w:val="pl-PL" w:eastAsia="pl-PL"/>
    </w:rPr>
  </w:style>
  <w:style w:type="character" w:customStyle="1" w:styleId="EndNoteBibliographyTitleZnak">
    <w:name w:val="EndNote Bibliography Title Znak"/>
    <w:basedOn w:val="NormalnyWebZnak"/>
    <w:link w:val="EndNoteBibliographyTitle"/>
    <w:rsid w:val="00BE2CD1"/>
    <w:rPr>
      <w:rFonts w:ascii="Calibri" w:eastAsiaTheme="minorEastAsia" w:hAnsi="Calibri" w:cs="Calibri"/>
      <w:noProof/>
      <w:sz w:val="24"/>
      <w:szCs w:val="24"/>
      <w:lang w:val="pl-PL" w:eastAsia="pl-PL"/>
    </w:rPr>
  </w:style>
  <w:style w:type="paragraph" w:customStyle="1" w:styleId="EndNoteBibliography">
    <w:name w:val="EndNote Bibliography"/>
    <w:basedOn w:val="Normalny"/>
    <w:link w:val="EndNoteBibliographyZnak"/>
    <w:rsid w:val="00BE2CD1"/>
    <w:pPr>
      <w:spacing w:line="240" w:lineRule="auto"/>
    </w:pPr>
    <w:rPr>
      <w:rFonts w:ascii="Calibri" w:hAnsi="Calibri" w:cs="Calibri"/>
      <w:noProof/>
      <w:lang w:val="en-US"/>
    </w:rPr>
  </w:style>
  <w:style w:type="character" w:customStyle="1" w:styleId="EndNoteBibliographyZnak">
    <w:name w:val="EndNote Bibliography Znak"/>
    <w:basedOn w:val="NormalnyWebZnak"/>
    <w:link w:val="EndNoteBibliography"/>
    <w:rsid w:val="00BE2CD1"/>
    <w:rPr>
      <w:rFonts w:ascii="Calibri" w:eastAsiaTheme="minorEastAsia" w:hAnsi="Calibri" w:cs="Calibri"/>
      <w:noProof/>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7076154/pdf/fonc-10-00259.pdf" TargetMode="External"/><Relationship Id="rId3" Type="http://schemas.openxmlformats.org/officeDocument/2006/relationships/settings" Target="settings.xml"/><Relationship Id="rId7" Type="http://schemas.openxmlformats.org/officeDocument/2006/relationships/hyperlink" Target="https://www.nature.com/articles/s41467-020-14869-x.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2954</Words>
  <Characters>17728</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 i Madzia</dc:creator>
  <cp:keywords/>
  <dc:description/>
  <cp:lastModifiedBy>User</cp:lastModifiedBy>
  <cp:revision>3</cp:revision>
  <dcterms:created xsi:type="dcterms:W3CDTF">2020-08-21T13:03:00Z</dcterms:created>
  <dcterms:modified xsi:type="dcterms:W3CDTF">2020-09-10T13:56:00Z</dcterms:modified>
</cp:coreProperties>
</file>