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F87" w:rsidRDefault="00CE5F87" w:rsidP="00CE5F87">
      <w:pPr>
        <w:spacing w:after="0"/>
        <w:rPr>
          <w:rFonts w:asciiTheme="majorBidi" w:hAnsiTheme="majorBidi" w:cstheme="majorBidi"/>
          <w:sz w:val="24"/>
          <w:szCs w:val="24"/>
        </w:rPr>
      </w:pPr>
      <w:r w:rsidRPr="001A3740">
        <w:rPr>
          <w:rFonts w:asciiTheme="majorBidi" w:hAnsiTheme="majorBidi" w:cstheme="majorBidi"/>
          <w:sz w:val="24"/>
          <w:szCs w:val="24"/>
        </w:rPr>
        <w:t>Table S</w:t>
      </w:r>
      <w:r w:rsidR="00ED3514">
        <w:rPr>
          <w:rFonts w:asciiTheme="majorBidi" w:hAnsiTheme="majorBidi" w:cstheme="majorBidi"/>
          <w:sz w:val="24"/>
          <w:szCs w:val="24"/>
        </w:rPr>
        <w:t>4</w:t>
      </w:r>
      <w:r w:rsidRPr="001A3740">
        <w:rPr>
          <w:rFonts w:asciiTheme="majorBidi" w:hAnsiTheme="majorBidi" w:cstheme="majorBidi"/>
          <w:sz w:val="24"/>
          <w:szCs w:val="24"/>
        </w:rPr>
        <w:t xml:space="preserve">. Significantly </w:t>
      </w:r>
      <w:r>
        <w:rPr>
          <w:rFonts w:asciiTheme="majorBidi" w:hAnsiTheme="majorBidi" w:cstheme="majorBidi"/>
          <w:sz w:val="24"/>
          <w:szCs w:val="24"/>
        </w:rPr>
        <w:t xml:space="preserve">differentially </w:t>
      </w:r>
      <w:r w:rsidRPr="001A3740">
        <w:rPr>
          <w:rFonts w:asciiTheme="majorBidi" w:hAnsiTheme="majorBidi" w:cstheme="majorBidi"/>
          <w:sz w:val="24"/>
          <w:szCs w:val="24"/>
        </w:rPr>
        <w:t xml:space="preserve">expressed miRNAs in metastatic versus non-metastatic </w:t>
      </w:r>
      <w:r w:rsidR="00404B6F">
        <w:rPr>
          <w:rFonts w:asciiTheme="majorBidi" w:hAnsiTheme="majorBidi" w:cstheme="majorBidi"/>
          <w:sz w:val="24"/>
          <w:szCs w:val="24"/>
        </w:rPr>
        <w:t xml:space="preserve">usual </w:t>
      </w:r>
      <w:r w:rsidRPr="001A3740">
        <w:rPr>
          <w:rFonts w:asciiTheme="majorBidi" w:hAnsiTheme="majorBidi" w:cstheme="majorBidi"/>
          <w:sz w:val="24"/>
          <w:szCs w:val="24"/>
        </w:rPr>
        <w:t>(HPV-negative) PSCC.</w:t>
      </w:r>
    </w:p>
    <w:p w:rsidR="00CE5F87" w:rsidRDefault="00CE5F87" w:rsidP="00CE5F87">
      <w:pPr>
        <w:spacing w:after="0"/>
        <w:rPr>
          <w:rFonts w:asciiTheme="majorBidi" w:hAnsiTheme="majorBidi" w:cstheme="majorBidi"/>
          <w:sz w:val="24"/>
          <w:szCs w:val="24"/>
        </w:rPr>
      </w:pPr>
    </w:p>
    <w:tbl>
      <w:tblPr>
        <w:tblW w:w="5660" w:type="dxa"/>
        <w:tblLook w:val="04A0" w:firstRow="1" w:lastRow="0" w:firstColumn="1" w:lastColumn="0" w:noHBand="0" w:noVBand="1"/>
      </w:tblPr>
      <w:tblGrid>
        <w:gridCol w:w="2263"/>
        <w:gridCol w:w="937"/>
        <w:gridCol w:w="1140"/>
        <w:gridCol w:w="1320"/>
      </w:tblGrid>
      <w:tr w:rsidR="00CE5F87" w:rsidRPr="00CE5F87" w:rsidTr="00582897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Systematic </w:t>
            </w:r>
            <w:r w:rsidR="00001F41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</w:t>
            </w:r>
            <w:bookmarkStart w:id="0" w:name="_GoBack"/>
            <w:bookmarkEnd w:id="0"/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ame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p-value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q-value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Fold change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hsa-miR-4498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466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hsa-miR-3692-5p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813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hsa-miR-513c-5p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251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hsa-miR-509-5p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3</w:t>
            </w:r>
            <w:r w:rsidR="001C7642"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825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hsa-miR-6132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669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hsa-miR-3666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479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hsa-miR-4733-5p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hsa-miR-4647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hsa-miR-6847-5p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hsa-miR-6798-5p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379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hsa-miR-6857-5p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342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hsa-miR-9500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180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hsa-miR-3197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993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hsa-miR-4462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927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hsa-miR-370-3p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892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hsa-miR-10b-3p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872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hsa-miR-512-3p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727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hsa-miR-3130-5p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hsa-miR-6830-5p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606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hsa-miR-921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598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hsa-miR-1273e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571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hsa-miR-4468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533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hsa-miR-1208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395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373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hsa-miR-4673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249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hsa-miR-8085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164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hsa-miR-4294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hsa-miR-331-5p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496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hsa-miR-1229-5p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496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hsa-miR-129-5p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496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hsa-miR-6749-5p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496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hsa-miR-6723-5p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491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hsa-miR-6890-3p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478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hsa-miR-6880-3p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hsa-miR-4303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hsa-miR-6812-3p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hsa-miR-766-3p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470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hsa-miR-92b-3p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469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hsa-miR-6760-3p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464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hsa-miR-3155a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461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hsa-miR-7114-3p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458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hsa-miR-4728-3p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458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hsa-miR-30d-3p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454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hsa-miR-6819-3p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453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hsa-miR-6732-3p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450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hsa-miR-6813-3p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450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hsa-miR-3181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450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hsa-miR-4769-3p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448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hsa-miR-629-5p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445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hsa-miR-627-5p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445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hsa-miR-4801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hsa-miR-6861-3p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hsa-miR-2114-3p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hsa-miR-6772-3p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hsa-miR-4436b-5p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440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hsa-miR-6834-3p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439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hsa-miR-4763-5p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439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hsa-miR-6073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hsa-miR-1301-3p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435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hsa-miR-6865-3p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hsa-miR-3162-3p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hsa-miR-3940-3p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hsa-miR-1243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hsa-miR-4723-3p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hsa-miR-6874-5p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hsa-miR-939-3p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425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hsa-miR-7160-3p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hsa-miR-106b-3p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hsa-miR-6871-3p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420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hsa-miR-1296-5p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420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hsa-miR-138-1-3p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hsa-miR-1204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hsa-miR-5000-5p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hsa-miR-1233-3p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hsa-miR-7161-3p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hsa-miR-545-3p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hsa-miR-33a-3p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413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hsa-miR-6875-3p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hsa-miR-624-5p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408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hsa-miR-8485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408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hsa-miR-1825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hsa-miR-5682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403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hsa-miR-6823-3p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hsa-miR-374b-3p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400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hsa-miR-4664-5p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399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hsa-miR-5008-3p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398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hsa-miR-105-5p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398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hsa-miR-1296-3p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hsa-miR-590-3p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395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hsa-miR-4509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hsa-miR-6749-3p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393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hsa-miR-582-3p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393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hsa-miR-6730-3p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hsa-miR-767-5p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hsa-miR-642a-5p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hsa-miR-93-3p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hsa-miR-2116-5p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hsa-miR-6750-3p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hsa-miR-4738-5p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hsa-miR-5704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hsa-miR-483-3p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381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hsa-miR-4641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376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373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hsa-miR-4321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373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hsa-miR-3192-3p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367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hsa-miR-520g-5p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366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hsa-miR-328-3p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359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hsa-miR-1908-3p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358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hsa-miR-6735-3p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356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hsa-miR-2053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354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hsa-miR-4634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332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hsa-miR-675-3p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329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hsa-miR-130b-5p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317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312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hsa-miR-8069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298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hsa-miR-137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269</w:t>
            </w:r>
          </w:p>
        </w:tc>
      </w:tr>
      <w:tr w:rsidR="00CE5F87" w:rsidRPr="00CE5F87" w:rsidTr="0058289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hsa-miR-301b-3p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F87" w:rsidRPr="00582897" w:rsidRDefault="00CE5F87" w:rsidP="00CE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</w:t>
            </w:r>
            <w:r w:rsidR="001C7642"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82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246</w:t>
            </w:r>
          </w:p>
        </w:tc>
      </w:tr>
    </w:tbl>
    <w:p w:rsidR="00CE5F87" w:rsidRDefault="00CE5F87" w:rsidP="00CE5F8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6D5331" w:rsidRDefault="006D5331"/>
    <w:sectPr w:rsidR="006D53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F87"/>
    <w:rsid w:val="00001F41"/>
    <w:rsid w:val="001C7642"/>
    <w:rsid w:val="002C3397"/>
    <w:rsid w:val="00302E72"/>
    <w:rsid w:val="00404B6F"/>
    <w:rsid w:val="004E2E67"/>
    <w:rsid w:val="00582897"/>
    <w:rsid w:val="006D5331"/>
    <w:rsid w:val="00CE5F87"/>
    <w:rsid w:val="00ED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030A1-3648-42EB-837B-67559B2F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E5F87"/>
    <w:pPr>
      <w:spacing w:after="200" w:line="276" w:lineRule="auto"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E6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des Saarlandes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Ayoubian, Hiresh</dc:creator>
  <cp:keywords/>
  <dc:description/>
  <cp:lastModifiedBy>Ayoubian, Hiresh</cp:lastModifiedBy>
  <cp:revision>4</cp:revision>
  <dcterms:created xsi:type="dcterms:W3CDTF">2020-11-27T14:19:00Z</dcterms:created>
  <dcterms:modified xsi:type="dcterms:W3CDTF">2020-12-02T10:47:00Z</dcterms:modified>
</cp:coreProperties>
</file>