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23"/>
        <w:gridCol w:w="4531"/>
      </w:tblGrid>
      <w:tr w:rsidR="00125241" w:rsidRPr="00BB70E9" w:rsidTr="00125241">
        <w:trPr>
          <w:trHeight w:val="1"/>
        </w:trPr>
        <w:tc>
          <w:tcPr>
            <w:tcW w:w="8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5241" w:rsidRPr="00BB70E9" w:rsidRDefault="00BB70E9" w:rsidP="00E72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BB70E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  <w:t xml:space="preserve">Suppl. </w:t>
            </w:r>
            <w:r w:rsidR="00125241" w:rsidRPr="00BB70E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  <w:t xml:space="preserve">Table </w:t>
            </w:r>
            <w:r w:rsidR="003543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  <w:t>S</w:t>
            </w:r>
            <w:bookmarkStart w:id="0" w:name="_GoBack"/>
            <w:bookmarkEnd w:id="0"/>
            <w:r w:rsidRPr="00BB70E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  <w:t>1. Details for surgical complications.</w:t>
            </w:r>
          </w:p>
        </w:tc>
      </w:tr>
      <w:tr w:rsidR="00BB70E9" w:rsidRPr="00BB70E9" w:rsidTr="00AB2CC4">
        <w:trPr>
          <w:trHeight w:val="1"/>
        </w:trPr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0E9" w:rsidRPr="00BB70E9" w:rsidRDefault="001879B0" w:rsidP="009C20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de-D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de-DE"/>
              </w:rPr>
              <w:t>Type of complication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70E9" w:rsidRPr="00BB70E9" w:rsidRDefault="00BB70E9" w:rsidP="009C202C">
            <w:pPr>
              <w:spacing w:after="0" w:line="240" w:lineRule="auto"/>
              <w:jc w:val="center"/>
              <w:rPr>
                <w:rFonts w:ascii="Times New Roman" w:eastAsia="Cambria Math" w:hAnsi="Times New Roman" w:cs="Times New Roman"/>
                <w:b/>
                <w:sz w:val="24"/>
                <w:szCs w:val="24"/>
                <w:lang w:eastAsia="de-DE"/>
              </w:rPr>
            </w:pPr>
            <w:r w:rsidRPr="00BB70E9">
              <w:rPr>
                <w:rFonts w:ascii="Times New Roman" w:eastAsia="Cambria Math" w:hAnsi="Times New Roman" w:cs="Times New Roman"/>
                <w:b/>
                <w:sz w:val="24"/>
                <w:szCs w:val="24"/>
              </w:rPr>
              <w:t>Number of patients</w:t>
            </w:r>
          </w:p>
        </w:tc>
      </w:tr>
      <w:tr w:rsidR="007D562B" w:rsidRPr="00BB70E9" w:rsidTr="00AB2CC4">
        <w:trPr>
          <w:trHeight w:val="1"/>
        </w:trPr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62B" w:rsidRPr="00940F28" w:rsidRDefault="00940F28" w:rsidP="009C20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de-DE"/>
              </w:rPr>
            </w:pPr>
            <w:r w:rsidRPr="00940F28">
              <w:rPr>
                <w:rFonts w:ascii="Times New Roman" w:eastAsia="Calibri" w:hAnsi="Times New Roman" w:cs="Times New Roman"/>
                <w:sz w:val="24"/>
                <w:szCs w:val="24"/>
                <w:lang w:eastAsia="de-DE"/>
              </w:rPr>
              <w:t>Anastomotic leakage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62B" w:rsidRPr="00940F28" w:rsidRDefault="00940F28" w:rsidP="009C202C">
            <w:pPr>
              <w:spacing w:after="0" w:line="240" w:lineRule="auto"/>
              <w:jc w:val="center"/>
              <w:rPr>
                <w:rFonts w:ascii="Times New Roman" w:eastAsia="Cambria Math" w:hAnsi="Times New Roman" w:cs="Times New Roman"/>
                <w:sz w:val="24"/>
                <w:szCs w:val="24"/>
              </w:rPr>
            </w:pPr>
            <w:r w:rsidRPr="00940F28">
              <w:rPr>
                <w:rFonts w:ascii="Times New Roman" w:eastAsia="Cambria Math" w:hAnsi="Times New Roman" w:cs="Times New Roman"/>
                <w:sz w:val="24"/>
                <w:szCs w:val="24"/>
              </w:rPr>
              <w:t>16</w:t>
            </w:r>
          </w:p>
        </w:tc>
      </w:tr>
      <w:tr w:rsidR="00940F28" w:rsidRPr="00BB70E9" w:rsidTr="00AB2CC4">
        <w:trPr>
          <w:trHeight w:val="1"/>
        </w:trPr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0F28" w:rsidRPr="00940F28" w:rsidRDefault="00940F28" w:rsidP="009C20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de-D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de-DE"/>
              </w:rPr>
              <w:t>Anastomotic stenosis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0F28" w:rsidRPr="00940F28" w:rsidRDefault="00940F28" w:rsidP="009C202C">
            <w:pPr>
              <w:spacing w:after="0" w:line="240" w:lineRule="auto"/>
              <w:jc w:val="center"/>
              <w:rPr>
                <w:rFonts w:ascii="Times New Roman" w:eastAsia="Cambria Math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 Math" w:hAnsi="Times New Roman" w:cs="Times New Roman"/>
                <w:sz w:val="24"/>
                <w:szCs w:val="24"/>
              </w:rPr>
              <w:t>2</w:t>
            </w:r>
          </w:p>
        </w:tc>
      </w:tr>
      <w:tr w:rsidR="0084300B" w:rsidRPr="00BB70E9" w:rsidTr="00AB2CC4">
        <w:trPr>
          <w:trHeight w:val="1"/>
        </w:trPr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300B" w:rsidRDefault="0084300B" w:rsidP="009C20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de-D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de-DE"/>
              </w:rPr>
              <w:t>Bleeding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300B" w:rsidRDefault="0084300B" w:rsidP="009C202C">
            <w:pPr>
              <w:spacing w:after="0" w:line="240" w:lineRule="auto"/>
              <w:jc w:val="center"/>
              <w:rPr>
                <w:rFonts w:ascii="Times New Roman" w:eastAsia="Cambria Math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 Math" w:hAnsi="Times New Roman" w:cs="Times New Roman"/>
                <w:sz w:val="24"/>
                <w:szCs w:val="24"/>
              </w:rPr>
              <w:t>3</w:t>
            </w:r>
          </w:p>
        </w:tc>
      </w:tr>
      <w:tr w:rsidR="00AB2CC4" w:rsidRPr="00BB70E9" w:rsidTr="00AB2CC4">
        <w:trPr>
          <w:trHeight w:val="1"/>
        </w:trPr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CC4" w:rsidRDefault="00AB2CC4" w:rsidP="009C20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de-D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de-DE"/>
              </w:rPr>
              <w:t>Cardiac arrhythmia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CC4" w:rsidRDefault="00AB2CC4" w:rsidP="009C202C">
            <w:pPr>
              <w:spacing w:after="0" w:line="240" w:lineRule="auto"/>
              <w:jc w:val="center"/>
              <w:rPr>
                <w:rFonts w:ascii="Times New Roman" w:eastAsia="Cambria Math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 Math" w:hAnsi="Times New Roman" w:cs="Times New Roman"/>
                <w:sz w:val="24"/>
                <w:szCs w:val="24"/>
              </w:rPr>
              <w:t>4</w:t>
            </w:r>
          </w:p>
        </w:tc>
      </w:tr>
      <w:tr w:rsidR="00AB2CC4" w:rsidRPr="00BB70E9" w:rsidTr="00AB2CC4">
        <w:trPr>
          <w:trHeight w:val="1"/>
        </w:trPr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CC4" w:rsidRDefault="00AB2CC4" w:rsidP="009C20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de-D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de-DE"/>
              </w:rPr>
              <w:t>Central venous catheter infection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CC4" w:rsidRDefault="00A35183" w:rsidP="009C202C">
            <w:pPr>
              <w:spacing w:after="0" w:line="240" w:lineRule="auto"/>
              <w:jc w:val="center"/>
              <w:rPr>
                <w:rFonts w:ascii="Times New Roman" w:eastAsia="Cambria Math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 Math" w:hAnsi="Times New Roman" w:cs="Times New Roman"/>
                <w:sz w:val="24"/>
                <w:szCs w:val="24"/>
              </w:rPr>
              <w:t>1</w:t>
            </w:r>
          </w:p>
        </w:tc>
      </w:tr>
      <w:tr w:rsidR="007D562B" w:rsidRPr="00BB70E9" w:rsidTr="00AB2CC4">
        <w:trPr>
          <w:trHeight w:val="1"/>
        </w:trPr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62B" w:rsidRPr="00940F28" w:rsidRDefault="00940F28" w:rsidP="009C20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de-DE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de-DE"/>
              </w:rPr>
              <w:t>Chyle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de-DE"/>
              </w:rPr>
              <w:t xml:space="preserve"> fistula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62B" w:rsidRPr="00940F28" w:rsidRDefault="00940F28" w:rsidP="009C202C">
            <w:pPr>
              <w:spacing w:after="0" w:line="240" w:lineRule="auto"/>
              <w:jc w:val="center"/>
              <w:rPr>
                <w:rFonts w:ascii="Times New Roman" w:eastAsia="Cambria Math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 Math" w:hAnsi="Times New Roman" w:cs="Times New Roman"/>
                <w:sz w:val="24"/>
                <w:szCs w:val="24"/>
              </w:rPr>
              <w:t>7</w:t>
            </w:r>
          </w:p>
        </w:tc>
      </w:tr>
      <w:tr w:rsidR="00940F28" w:rsidRPr="00BB70E9" w:rsidTr="00AB2CC4">
        <w:trPr>
          <w:trHeight w:val="1"/>
        </w:trPr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0F28" w:rsidRPr="00940F28" w:rsidRDefault="00FE46E4" w:rsidP="009C20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de-D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de-DE"/>
              </w:rPr>
              <w:t>Death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0F28" w:rsidRPr="00940F28" w:rsidRDefault="00FE46E4" w:rsidP="009C202C">
            <w:pPr>
              <w:spacing w:after="0" w:line="240" w:lineRule="auto"/>
              <w:jc w:val="center"/>
              <w:rPr>
                <w:rFonts w:ascii="Times New Roman" w:eastAsia="Cambria Math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 Math" w:hAnsi="Times New Roman" w:cs="Times New Roman"/>
                <w:sz w:val="24"/>
                <w:szCs w:val="24"/>
              </w:rPr>
              <w:t>1</w:t>
            </w:r>
          </w:p>
        </w:tc>
      </w:tr>
      <w:tr w:rsidR="0084300B" w:rsidRPr="00BB70E9" w:rsidTr="00AB2CC4">
        <w:trPr>
          <w:trHeight w:val="1"/>
        </w:trPr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300B" w:rsidRDefault="0084300B" w:rsidP="009C20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de-D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de-DE"/>
              </w:rPr>
              <w:t>Cardiac complications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300B" w:rsidRDefault="0084300B" w:rsidP="009C202C">
            <w:pPr>
              <w:spacing w:after="0" w:line="240" w:lineRule="auto"/>
              <w:jc w:val="center"/>
              <w:rPr>
                <w:rFonts w:ascii="Times New Roman" w:eastAsia="Cambria Math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 Math" w:hAnsi="Times New Roman" w:cs="Times New Roman"/>
                <w:sz w:val="24"/>
                <w:szCs w:val="24"/>
              </w:rPr>
              <w:t>2</w:t>
            </w:r>
          </w:p>
        </w:tc>
      </w:tr>
      <w:tr w:rsidR="00AE4F6E" w:rsidRPr="00BB70E9" w:rsidTr="00AB2CC4">
        <w:trPr>
          <w:trHeight w:val="1"/>
        </w:trPr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F6E" w:rsidRDefault="00AE4F6E" w:rsidP="009C20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de-D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de-DE"/>
              </w:rPr>
              <w:t>Perforation of the gastric tube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F6E" w:rsidRDefault="00AE4F6E" w:rsidP="009C202C">
            <w:pPr>
              <w:spacing w:after="0" w:line="240" w:lineRule="auto"/>
              <w:jc w:val="center"/>
              <w:rPr>
                <w:rFonts w:ascii="Times New Roman" w:eastAsia="Cambria Math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 Math" w:hAnsi="Times New Roman" w:cs="Times New Roman"/>
                <w:sz w:val="24"/>
                <w:szCs w:val="24"/>
              </w:rPr>
              <w:t>1</w:t>
            </w:r>
          </w:p>
        </w:tc>
      </w:tr>
      <w:tr w:rsidR="00AB2CC4" w:rsidRPr="00BB70E9" w:rsidTr="00AB2CC4">
        <w:trPr>
          <w:trHeight w:val="1"/>
        </w:trPr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CC4" w:rsidRDefault="00AB2CC4" w:rsidP="009C20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de-D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de-DE"/>
              </w:rPr>
              <w:t>Pleural empyema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CC4" w:rsidRDefault="00AB2CC4" w:rsidP="009C202C">
            <w:pPr>
              <w:spacing w:after="0" w:line="240" w:lineRule="auto"/>
              <w:jc w:val="center"/>
              <w:rPr>
                <w:rFonts w:ascii="Times New Roman" w:eastAsia="Cambria Math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 Math" w:hAnsi="Times New Roman" w:cs="Times New Roman"/>
                <w:sz w:val="24"/>
                <w:szCs w:val="24"/>
              </w:rPr>
              <w:t>1</w:t>
            </w:r>
          </w:p>
        </w:tc>
      </w:tr>
      <w:tr w:rsidR="00940F28" w:rsidRPr="00BB70E9" w:rsidTr="00AB2CC4">
        <w:trPr>
          <w:trHeight w:val="1"/>
        </w:trPr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0F28" w:rsidRPr="00940F28" w:rsidRDefault="00FE46E4" w:rsidP="00FE46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de-D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de-DE"/>
              </w:rPr>
              <w:t>Pneumonia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0F28" w:rsidRPr="00940F28" w:rsidRDefault="00FE46E4" w:rsidP="009C202C">
            <w:pPr>
              <w:spacing w:after="0" w:line="240" w:lineRule="auto"/>
              <w:jc w:val="center"/>
              <w:rPr>
                <w:rFonts w:ascii="Times New Roman" w:eastAsia="Cambria Math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 Math" w:hAnsi="Times New Roman" w:cs="Times New Roman"/>
                <w:sz w:val="24"/>
                <w:szCs w:val="24"/>
              </w:rPr>
              <w:t>11</w:t>
            </w:r>
          </w:p>
        </w:tc>
      </w:tr>
      <w:tr w:rsidR="0084300B" w:rsidRPr="00BB70E9" w:rsidTr="00AB2CC4">
        <w:trPr>
          <w:trHeight w:val="1"/>
        </w:trPr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300B" w:rsidRDefault="0084300B" w:rsidP="00FE46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de-D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de-DE"/>
              </w:rPr>
              <w:t>Thoracic wall emphysema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300B" w:rsidRDefault="00AB2CC4" w:rsidP="009C202C">
            <w:pPr>
              <w:spacing w:after="0" w:line="240" w:lineRule="auto"/>
              <w:jc w:val="center"/>
              <w:rPr>
                <w:rFonts w:ascii="Times New Roman" w:eastAsia="Cambria Math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 Math" w:hAnsi="Times New Roman" w:cs="Times New Roman"/>
                <w:sz w:val="24"/>
                <w:szCs w:val="24"/>
              </w:rPr>
              <w:t>2</w:t>
            </w:r>
          </w:p>
        </w:tc>
      </w:tr>
      <w:tr w:rsidR="00A35183" w:rsidRPr="00BB70E9" w:rsidTr="00AB2CC4">
        <w:trPr>
          <w:trHeight w:val="1"/>
        </w:trPr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183" w:rsidRDefault="00A35183" w:rsidP="00FE46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de-D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de-DE"/>
              </w:rPr>
              <w:t>Tracheoesophageal fistula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183" w:rsidRDefault="00A35183" w:rsidP="009C202C">
            <w:pPr>
              <w:spacing w:after="0" w:line="240" w:lineRule="auto"/>
              <w:jc w:val="center"/>
              <w:rPr>
                <w:rFonts w:ascii="Times New Roman" w:eastAsia="Cambria Math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 Math" w:hAnsi="Times New Roman" w:cs="Times New Roman"/>
                <w:sz w:val="24"/>
                <w:szCs w:val="24"/>
              </w:rPr>
              <w:t>1</w:t>
            </w:r>
          </w:p>
        </w:tc>
      </w:tr>
      <w:tr w:rsidR="00940F28" w:rsidRPr="00BB70E9" w:rsidTr="00AB2CC4">
        <w:trPr>
          <w:trHeight w:val="1"/>
        </w:trPr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0F28" w:rsidRPr="00940F28" w:rsidRDefault="0084300B" w:rsidP="009C20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de-D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de-DE"/>
              </w:rPr>
              <w:t>Vocal cord palsy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0F28" w:rsidRPr="00940F28" w:rsidRDefault="0084300B" w:rsidP="009C202C">
            <w:pPr>
              <w:spacing w:after="0" w:line="240" w:lineRule="auto"/>
              <w:jc w:val="center"/>
              <w:rPr>
                <w:rFonts w:ascii="Times New Roman" w:eastAsia="Cambria Math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 Math" w:hAnsi="Times New Roman" w:cs="Times New Roman"/>
                <w:sz w:val="24"/>
                <w:szCs w:val="24"/>
              </w:rPr>
              <w:t>6</w:t>
            </w:r>
          </w:p>
        </w:tc>
      </w:tr>
      <w:tr w:rsidR="00940F28" w:rsidRPr="00BB70E9" w:rsidTr="00AB2CC4">
        <w:trPr>
          <w:trHeight w:val="1"/>
        </w:trPr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0F28" w:rsidRPr="00940F28" w:rsidRDefault="0084300B" w:rsidP="008430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de-D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de-DE"/>
              </w:rPr>
              <w:t>Wound healing disorder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0F28" w:rsidRPr="00940F28" w:rsidRDefault="0084300B" w:rsidP="009C202C">
            <w:pPr>
              <w:spacing w:after="0" w:line="240" w:lineRule="auto"/>
              <w:jc w:val="center"/>
              <w:rPr>
                <w:rFonts w:ascii="Times New Roman" w:eastAsia="Cambria Math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 Math" w:hAnsi="Times New Roman" w:cs="Times New Roman"/>
                <w:sz w:val="24"/>
                <w:szCs w:val="24"/>
              </w:rPr>
              <w:t>6</w:t>
            </w:r>
          </w:p>
        </w:tc>
      </w:tr>
    </w:tbl>
    <w:p w:rsidR="00125241" w:rsidRPr="00BB70E9" w:rsidRDefault="00125241" w:rsidP="00125241">
      <w:pPr>
        <w:rPr>
          <w:rFonts w:ascii="Times New Roman" w:hAnsi="Times New Roman" w:cs="Times New Roman"/>
          <w:sz w:val="24"/>
          <w:szCs w:val="24"/>
        </w:rPr>
      </w:pPr>
    </w:p>
    <w:sectPr w:rsidR="00125241" w:rsidRPr="00BB70E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3DB"/>
    <w:rsid w:val="00011A04"/>
    <w:rsid w:val="000603DB"/>
    <w:rsid w:val="00125241"/>
    <w:rsid w:val="001879B0"/>
    <w:rsid w:val="003543C8"/>
    <w:rsid w:val="006242B0"/>
    <w:rsid w:val="00702774"/>
    <w:rsid w:val="00795BE1"/>
    <w:rsid w:val="007D562B"/>
    <w:rsid w:val="0084300B"/>
    <w:rsid w:val="00891AF8"/>
    <w:rsid w:val="00940F28"/>
    <w:rsid w:val="00A35183"/>
    <w:rsid w:val="00AB2CC4"/>
    <w:rsid w:val="00AE4F6E"/>
    <w:rsid w:val="00BB70E9"/>
    <w:rsid w:val="00BD4FA3"/>
    <w:rsid w:val="00E1660C"/>
    <w:rsid w:val="00E72EC6"/>
    <w:rsid w:val="00FE4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C7459"/>
  <w15:chartTrackingRefBased/>
  <w15:docId w15:val="{EDACC705-1791-47C9-A6E2-370FCC9CF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02774"/>
    <w:pPr>
      <w:spacing w:after="200" w:line="276" w:lineRule="auto"/>
    </w:pPr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D4FA3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Universitätsmedizin Göttingen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Dröge</dc:creator>
  <cp:keywords/>
  <dc:description/>
  <cp:lastModifiedBy>Dröge</cp:lastModifiedBy>
  <cp:revision>14</cp:revision>
  <dcterms:created xsi:type="dcterms:W3CDTF">2021-02-12T11:20:00Z</dcterms:created>
  <dcterms:modified xsi:type="dcterms:W3CDTF">2021-03-01T09:11:00Z</dcterms:modified>
</cp:coreProperties>
</file>