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Default Extension="ti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9E6F9B" w14:textId="480BB95D" w:rsidR="00CC5DAB" w:rsidRPr="00995AC9" w:rsidRDefault="00933D6C" w:rsidP="00995AC9">
      <w:pPr>
        <w:pStyle w:val="MDPI12title"/>
        <w:tabs>
          <w:tab w:val="left" w:pos="2687"/>
        </w:tabs>
        <w:spacing w:line="240" w:lineRule="atLeast"/>
        <w:jc w:val="center"/>
      </w:pPr>
      <w:bookmarkStart w:id="0" w:name="_Hlk30343988"/>
      <w:bookmarkEnd w:id="0"/>
      <w:r w:rsidRPr="00995AC9">
        <w:t>Supporting Information</w:t>
      </w:r>
    </w:p>
    <w:p w14:paraId="1B8A55FB" w14:textId="49583873" w:rsidR="004C0312" w:rsidRPr="00995AC9" w:rsidRDefault="004C0312" w:rsidP="00995AC9">
      <w:pPr>
        <w:pStyle w:val="MDPI12title"/>
        <w:tabs>
          <w:tab w:val="left" w:pos="2687"/>
        </w:tabs>
        <w:spacing w:line="240" w:lineRule="atLeast"/>
        <w:jc w:val="both"/>
        <w:rPr>
          <w:sz w:val="32"/>
          <w:szCs w:val="18"/>
        </w:rPr>
      </w:pPr>
      <w:bookmarkStart w:id="1" w:name="_Hlk32421847"/>
      <w:r w:rsidRPr="00995AC9">
        <w:rPr>
          <w:rFonts w:hint="eastAsia"/>
          <w:sz w:val="32"/>
          <w:szCs w:val="18"/>
        </w:rPr>
        <w:t>Solvent</w:t>
      </w:r>
      <w:r w:rsidRPr="00995AC9">
        <w:rPr>
          <w:sz w:val="32"/>
          <w:szCs w:val="18"/>
        </w:rPr>
        <w:t xml:space="preserve"> </w:t>
      </w:r>
      <w:r w:rsidRPr="00995AC9">
        <w:rPr>
          <w:rFonts w:hint="eastAsia"/>
          <w:sz w:val="32"/>
          <w:szCs w:val="18"/>
        </w:rPr>
        <w:t>effects</w:t>
      </w:r>
      <w:r w:rsidRPr="00995AC9">
        <w:rPr>
          <w:sz w:val="32"/>
          <w:szCs w:val="18"/>
        </w:rPr>
        <w:t xml:space="preserve"> </w:t>
      </w:r>
      <w:r w:rsidRPr="00995AC9">
        <w:rPr>
          <w:rFonts w:hint="eastAsia"/>
          <w:sz w:val="32"/>
          <w:szCs w:val="18"/>
        </w:rPr>
        <w:t>on</w:t>
      </w:r>
      <w:r w:rsidRPr="00995AC9">
        <w:rPr>
          <w:sz w:val="32"/>
          <w:szCs w:val="18"/>
        </w:rPr>
        <w:t xml:space="preserve"> </w:t>
      </w:r>
      <w:r w:rsidRPr="00995AC9">
        <w:rPr>
          <w:rFonts w:hint="eastAsia"/>
          <w:sz w:val="32"/>
          <w:szCs w:val="18"/>
        </w:rPr>
        <w:t>catechol</w:t>
      </w:r>
      <w:r w:rsidRPr="00995AC9">
        <w:rPr>
          <w:sz w:val="32"/>
          <w:szCs w:val="18"/>
        </w:rPr>
        <w:t xml:space="preserve"> </w:t>
      </w:r>
      <w:r w:rsidRPr="00995AC9">
        <w:rPr>
          <w:rFonts w:hint="eastAsia"/>
          <w:sz w:val="32"/>
          <w:szCs w:val="18"/>
        </w:rPr>
        <w:t>crystal</w:t>
      </w:r>
      <w:r w:rsidRPr="00995AC9">
        <w:rPr>
          <w:sz w:val="32"/>
          <w:szCs w:val="18"/>
        </w:rPr>
        <w:t xml:space="preserve"> </w:t>
      </w:r>
      <w:r w:rsidRPr="00995AC9">
        <w:rPr>
          <w:rFonts w:hint="eastAsia"/>
          <w:sz w:val="32"/>
          <w:szCs w:val="18"/>
        </w:rPr>
        <w:t>habits</w:t>
      </w:r>
      <w:r w:rsidRPr="00995AC9">
        <w:rPr>
          <w:sz w:val="32"/>
          <w:szCs w:val="18"/>
        </w:rPr>
        <w:t xml:space="preserve"> </w:t>
      </w:r>
      <w:r w:rsidRPr="00995AC9">
        <w:rPr>
          <w:rFonts w:hint="eastAsia"/>
          <w:sz w:val="32"/>
          <w:szCs w:val="18"/>
        </w:rPr>
        <w:t>and</w:t>
      </w:r>
      <w:r w:rsidRPr="00995AC9">
        <w:rPr>
          <w:sz w:val="32"/>
          <w:szCs w:val="18"/>
        </w:rPr>
        <w:t xml:space="preserve"> </w:t>
      </w:r>
      <w:r w:rsidRPr="00995AC9">
        <w:rPr>
          <w:rFonts w:hint="eastAsia"/>
          <w:sz w:val="32"/>
          <w:szCs w:val="18"/>
        </w:rPr>
        <w:t>aspect</w:t>
      </w:r>
      <w:r w:rsidRPr="00995AC9">
        <w:rPr>
          <w:sz w:val="32"/>
          <w:szCs w:val="18"/>
        </w:rPr>
        <w:t xml:space="preserve"> </w:t>
      </w:r>
      <w:r w:rsidRPr="00995AC9">
        <w:rPr>
          <w:rFonts w:hint="eastAsia"/>
          <w:sz w:val="32"/>
          <w:szCs w:val="18"/>
        </w:rPr>
        <w:t>ratios</w:t>
      </w:r>
      <w:r w:rsidRPr="00995AC9">
        <w:rPr>
          <w:sz w:val="32"/>
          <w:szCs w:val="18"/>
        </w:rPr>
        <w:t>: a combination of experiments and molecular dynamics simulation study</w:t>
      </w:r>
      <w:bookmarkEnd w:id="1"/>
    </w:p>
    <w:p w14:paraId="58706C00" w14:textId="77777777" w:rsidR="00995AC9" w:rsidRPr="00BF1FD5" w:rsidRDefault="00995AC9" w:rsidP="00995AC9">
      <w:pPr>
        <w:pStyle w:val="MDPI13authornames"/>
      </w:pPr>
      <w:r>
        <w:t>Dan</w:t>
      </w:r>
      <w:r w:rsidRPr="00BF1FD5">
        <w:t xml:space="preserve"> </w:t>
      </w:r>
      <w:r>
        <w:t>Zhu</w:t>
      </w:r>
      <w:r w:rsidRPr="00BF1FD5">
        <w:t xml:space="preserve"> </w:t>
      </w:r>
      <w:r w:rsidRPr="00BF1FD5">
        <w:rPr>
          <w:vertAlign w:val="superscript"/>
        </w:rPr>
        <w:t>1</w:t>
      </w:r>
      <w:r w:rsidRPr="00BF1FD5">
        <w:t xml:space="preserve">, </w:t>
      </w:r>
      <w:r>
        <w:t>Shihao</w:t>
      </w:r>
      <w:r w:rsidRPr="00BF1FD5">
        <w:t xml:space="preserve"> </w:t>
      </w:r>
      <w:r>
        <w:t>Zhang</w:t>
      </w:r>
      <w:r w:rsidRPr="00E27956">
        <w:t xml:space="preserve"> </w:t>
      </w:r>
      <w:r w:rsidRPr="00E27956">
        <w:rPr>
          <w:vertAlign w:val="superscript"/>
        </w:rPr>
        <w:t>1</w:t>
      </w:r>
      <w:r w:rsidRPr="00E27956">
        <w:t xml:space="preserve">, </w:t>
      </w:r>
      <w:r>
        <w:t>Pingping</w:t>
      </w:r>
      <w:r w:rsidRPr="00E27956">
        <w:t xml:space="preserve"> </w:t>
      </w:r>
      <w:r>
        <w:t>Cui</w:t>
      </w:r>
      <w:r w:rsidRPr="00E27956">
        <w:t xml:space="preserve"> </w:t>
      </w:r>
      <w:r w:rsidRPr="00E27956">
        <w:rPr>
          <w:vertAlign w:val="superscript"/>
        </w:rPr>
        <w:t>1</w:t>
      </w:r>
      <w:r w:rsidRPr="00E27956">
        <w:t xml:space="preserve">, </w:t>
      </w:r>
      <w:r>
        <w:t>Chang Wang</w:t>
      </w:r>
      <w:r w:rsidRPr="00E27956">
        <w:t xml:space="preserve"> </w:t>
      </w:r>
      <w:r w:rsidRPr="00E27956">
        <w:rPr>
          <w:vertAlign w:val="superscript"/>
        </w:rPr>
        <w:t>1</w:t>
      </w:r>
      <w:r w:rsidRPr="00E27956">
        <w:t xml:space="preserve">, </w:t>
      </w:r>
      <w:r>
        <w:t>Jiayu Dai</w:t>
      </w:r>
      <w:r w:rsidRPr="00E27956">
        <w:t xml:space="preserve"> </w:t>
      </w:r>
      <w:r w:rsidRPr="00E27956">
        <w:rPr>
          <w:vertAlign w:val="superscript"/>
        </w:rPr>
        <w:t>1</w:t>
      </w:r>
      <w:r w:rsidRPr="00E27956">
        <w:t xml:space="preserve">, </w:t>
      </w:r>
      <w:r>
        <w:t>Ling Zhou</w:t>
      </w:r>
      <w:r w:rsidRPr="00E27956">
        <w:t xml:space="preserve"> </w:t>
      </w:r>
      <w:r w:rsidRPr="00E27956">
        <w:rPr>
          <w:vertAlign w:val="superscript"/>
        </w:rPr>
        <w:t>1</w:t>
      </w:r>
      <w:r w:rsidRPr="00E27956">
        <w:t xml:space="preserve">, </w:t>
      </w:r>
      <w:r>
        <w:t>Yaohui Huang</w:t>
      </w:r>
      <w:r w:rsidRPr="00E27956">
        <w:t xml:space="preserve"> </w:t>
      </w:r>
      <w:r w:rsidRPr="00E27956">
        <w:rPr>
          <w:vertAlign w:val="superscript"/>
        </w:rPr>
        <w:t>1</w:t>
      </w:r>
      <w:r w:rsidRPr="00E27956">
        <w:t xml:space="preserve">, </w:t>
      </w:r>
      <w:r>
        <w:t>Baohong Hou</w:t>
      </w:r>
      <w:r w:rsidRPr="00E27956">
        <w:t xml:space="preserve"> </w:t>
      </w:r>
      <w:r w:rsidRPr="00E27956">
        <w:rPr>
          <w:vertAlign w:val="superscript"/>
        </w:rPr>
        <w:t>1</w:t>
      </w:r>
      <w:r>
        <w:rPr>
          <w:vertAlign w:val="superscript"/>
        </w:rPr>
        <w:t>,2</w:t>
      </w:r>
      <w:r w:rsidRPr="00E27956">
        <w:t xml:space="preserve">, </w:t>
      </w:r>
      <w:r w:rsidRPr="00447EA6">
        <w:t xml:space="preserve">Hongxun Hao </w:t>
      </w:r>
      <w:r w:rsidRPr="00447EA6">
        <w:rPr>
          <w:vertAlign w:val="superscript"/>
        </w:rPr>
        <w:t>1,2</w:t>
      </w:r>
      <w:r w:rsidRPr="00447EA6">
        <w:t xml:space="preserve">, Lina Zhou </w:t>
      </w:r>
      <w:r w:rsidRPr="00447EA6">
        <w:rPr>
          <w:vertAlign w:val="superscript"/>
        </w:rPr>
        <w:t>1,2</w:t>
      </w:r>
      <w:r w:rsidRPr="00447EA6">
        <w:t xml:space="preserve">, </w:t>
      </w:r>
      <w:r w:rsidRPr="00BF1FD5">
        <w:t xml:space="preserve">and </w:t>
      </w:r>
      <w:r>
        <w:t>Qiuxiang</w:t>
      </w:r>
      <w:r w:rsidRPr="00BF1FD5">
        <w:t xml:space="preserve"> </w:t>
      </w:r>
      <w:r>
        <w:t>Yin</w:t>
      </w:r>
      <w:r w:rsidRPr="00BF1FD5">
        <w:t xml:space="preserve"> </w:t>
      </w:r>
      <w:r>
        <w:rPr>
          <w:vertAlign w:val="superscript"/>
        </w:rPr>
        <w:t>1,2</w:t>
      </w:r>
      <w:r w:rsidRPr="00BF1FD5">
        <w:rPr>
          <w:vertAlign w:val="superscript"/>
        </w:rPr>
        <w:t>,</w:t>
      </w:r>
      <w:r>
        <w:rPr>
          <w:vertAlign w:val="superscript"/>
        </w:rPr>
        <w:t>3,</w:t>
      </w:r>
      <w:r w:rsidRPr="00BF1FD5">
        <w:t>*</w:t>
      </w:r>
    </w:p>
    <w:p w14:paraId="6BEC2340" w14:textId="77777777" w:rsidR="00995AC9" w:rsidRPr="00BF1FD5" w:rsidRDefault="00995AC9" w:rsidP="00995AC9">
      <w:pPr>
        <w:pStyle w:val="MDPI16affiliation"/>
      </w:pPr>
      <w:r w:rsidRPr="00BF1FD5">
        <w:rPr>
          <w:vertAlign w:val="superscript"/>
        </w:rPr>
        <w:t>1</w:t>
      </w:r>
      <w:r w:rsidRPr="00BF1FD5">
        <w:tab/>
      </w:r>
      <w:r w:rsidRPr="00BB73F1">
        <w:t>School of Chemical Engineering and Technology, Tianjin University, Tianjin 300072, China</w:t>
      </w:r>
      <w:r w:rsidRPr="00BF1FD5">
        <w:t xml:space="preserve">; </w:t>
      </w:r>
      <w:r w:rsidRPr="00BB73F1">
        <w:t>sallyzhudan@tju.edu.cn</w:t>
      </w:r>
      <w:r>
        <w:t xml:space="preserve"> (D.Z.); </w:t>
      </w:r>
      <w:r w:rsidRPr="00447EA6">
        <w:t>zshihao@tju.edu.cn (</w:t>
      </w:r>
      <w:r>
        <w:t>S</w:t>
      </w:r>
      <w:r w:rsidRPr="00447EA6">
        <w:t>.Z.);</w:t>
      </w:r>
      <w:r>
        <w:t xml:space="preserve"> </w:t>
      </w:r>
      <w:r w:rsidRPr="00447EA6">
        <w:t>pp_cui@tju.edu.cn (</w:t>
      </w:r>
      <w:r>
        <w:t>P</w:t>
      </w:r>
      <w:r w:rsidRPr="00447EA6">
        <w:t>.</w:t>
      </w:r>
      <w:r>
        <w:t>C</w:t>
      </w:r>
      <w:r w:rsidRPr="00447EA6">
        <w:t>.);</w:t>
      </w:r>
      <w:r>
        <w:t xml:space="preserve"> </w:t>
      </w:r>
      <w:r w:rsidRPr="00447EA6">
        <w:t>changwang@tju.edu.cn</w:t>
      </w:r>
      <w:r>
        <w:t xml:space="preserve"> </w:t>
      </w:r>
      <w:r w:rsidRPr="00447EA6">
        <w:t xml:space="preserve"> (</w:t>
      </w:r>
      <w:r>
        <w:t>C</w:t>
      </w:r>
      <w:r w:rsidRPr="00447EA6">
        <w:t>.</w:t>
      </w:r>
      <w:r>
        <w:t>W</w:t>
      </w:r>
      <w:r w:rsidRPr="00447EA6">
        <w:t>.);</w:t>
      </w:r>
      <w:r>
        <w:t xml:space="preserve"> </w:t>
      </w:r>
      <w:r w:rsidRPr="00447EA6">
        <w:t>daijiayu@tju.edu.cn</w:t>
      </w:r>
      <w:r>
        <w:t xml:space="preserve"> </w:t>
      </w:r>
      <w:r w:rsidRPr="00447EA6">
        <w:t>(</w:t>
      </w:r>
      <w:r>
        <w:t>J</w:t>
      </w:r>
      <w:r w:rsidRPr="00447EA6">
        <w:t>.</w:t>
      </w:r>
      <w:r>
        <w:t>D</w:t>
      </w:r>
      <w:r w:rsidRPr="00447EA6">
        <w:t>.);</w:t>
      </w:r>
      <w:r>
        <w:t xml:space="preserve"> </w:t>
      </w:r>
      <w:r w:rsidRPr="00447EA6">
        <w:t>zhouling@tju.edu.cn</w:t>
      </w:r>
      <w:r>
        <w:t xml:space="preserve"> </w:t>
      </w:r>
      <w:r w:rsidRPr="00447EA6">
        <w:t>(</w:t>
      </w:r>
      <w:r>
        <w:t>L</w:t>
      </w:r>
      <w:r w:rsidRPr="00447EA6">
        <w:t>.Z.);</w:t>
      </w:r>
      <w:r>
        <w:t xml:space="preserve"> </w:t>
      </w:r>
      <w:r w:rsidRPr="00447EA6">
        <w:t>huangyaohui@tju.edu.cn (</w:t>
      </w:r>
      <w:r>
        <w:t>Y</w:t>
      </w:r>
      <w:r w:rsidRPr="00447EA6">
        <w:t>.</w:t>
      </w:r>
      <w:r>
        <w:t>H</w:t>
      </w:r>
      <w:r w:rsidRPr="00447EA6">
        <w:t>.);</w:t>
      </w:r>
    </w:p>
    <w:p w14:paraId="5D1133A0" w14:textId="77777777" w:rsidR="00995AC9" w:rsidRDefault="00995AC9" w:rsidP="00995AC9">
      <w:pPr>
        <w:pStyle w:val="MDPI16affiliation"/>
      </w:pPr>
      <w:bookmarkStart w:id="2" w:name="OLE_LINK13"/>
      <w:bookmarkStart w:id="3" w:name="OLE_LINK14"/>
      <w:r w:rsidRPr="00BF1FD5">
        <w:rPr>
          <w:szCs w:val="20"/>
          <w:vertAlign w:val="superscript"/>
        </w:rPr>
        <w:t>2</w:t>
      </w:r>
      <w:r w:rsidRPr="00B873FE">
        <w:rPr>
          <w:szCs w:val="20"/>
        </w:rPr>
        <w:tab/>
      </w:r>
      <w:r w:rsidRPr="00BB73F1">
        <w:rPr>
          <w:szCs w:val="20"/>
        </w:rPr>
        <w:t>C</w:t>
      </w:r>
      <w:bookmarkEnd w:id="2"/>
      <w:bookmarkEnd w:id="3"/>
      <w:r w:rsidRPr="00BB73F1">
        <w:rPr>
          <w:szCs w:val="20"/>
        </w:rPr>
        <w:t>ollaborative Innovation Center of Chemical Science and Engineering (Tianjin), Tianjin 300072, China</w:t>
      </w:r>
      <w:r w:rsidRPr="00BF1FD5">
        <w:rPr>
          <w:szCs w:val="20"/>
        </w:rPr>
        <w:t xml:space="preserve">; </w:t>
      </w:r>
      <w:r w:rsidRPr="00447EA6">
        <w:t>houbaohong@tju.edu.cn (</w:t>
      </w:r>
      <w:r>
        <w:t>B</w:t>
      </w:r>
      <w:r w:rsidRPr="00447EA6">
        <w:t>.</w:t>
      </w:r>
      <w:r>
        <w:t>H</w:t>
      </w:r>
      <w:r w:rsidRPr="00447EA6">
        <w:t>.)</w:t>
      </w:r>
      <w:r>
        <w:t xml:space="preserve">; </w:t>
      </w:r>
      <w:r w:rsidRPr="00E21E4A">
        <w:t>hongxunhao@tju.edu.cn</w:t>
      </w:r>
      <w:r>
        <w:t xml:space="preserve"> (H.H.); </w:t>
      </w:r>
      <w:r w:rsidRPr="00E21E4A">
        <w:t>linazhou@tju.edu.cn (</w:t>
      </w:r>
      <w:r>
        <w:t>L</w:t>
      </w:r>
      <w:r w:rsidRPr="00E21E4A">
        <w:t>.</w:t>
      </w:r>
      <w:r>
        <w:t>Z</w:t>
      </w:r>
      <w:r w:rsidRPr="00E21E4A">
        <w:t>.)</w:t>
      </w:r>
    </w:p>
    <w:p w14:paraId="77F6782F" w14:textId="77777777" w:rsidR="00995AC9" w:rsidRDefault="00995AC9" w:rsidP="00995AC9">
      <w:pPr>
        <w:pStyle w:val="MDPI16affiliation"/>
      </w:pPr>
      <w:r>
        <w:rPr>
          <w:szCs w:val="20"/>
          <w:vertAlign w:val="superscript"/>
        </w:rPr>
        <w:t>3</w:t>
      </w:r>
      <w:r w:rsidRPr="00B873FE">
        <w:rPr>
          <w:szCs w:val="20"/>
        </w:rPr>
        <w:tab/>
      </w:r>
      <w:r w:rsidRPr="00745B69">
        <w:rPr>
          <w:szCs w:val="20"/>
        </w:rPr>
        <w:t>State Key Laboratory of Chemical Engineering, Tianjin University, Tianjin 300072, China</w:t>
      </w:r>
      <w:r w:rsidRPr="00BF1FD5">
        <w:rPr>
          <w:szCs w:val="20"/>
        </w:rPr>
        <w:t xml:space="preserve">; </w:t>
      </w:r>
      <w:r w:rsidRPr="00E21E4A">
        <w:t>qxyin@tju.edu.cn</w:t>
      </w:r>
      <w:r>
        <w:t xml:space="preserve"> </w:t>
      </w:r>
    </w:p>
    <w:p w14:paraId="456D94F7" w14:textId="77777777" w:rsidR="00995AC9" w:rsidRPr="00BF1FD5" w:rsidRDefault="00995AC9" w:rsidP="00995AC9">
      <w:pPr>
        <w:pStyle w:val="MDPI14history"/>
        <w:spacing w:before="0"/>
        <w:ind w:left="311" w:hanging="198"/>
      </w:pPr>
      <w:r w:rsidRPr="00BF1FD5">
        <w:rPr>
          <w:b/>
        </w:rPr>
        <w:t>*</w:t>
      </w:r>
      <w:r w:rsidRPr="00BF1FD5">
        <w:tab/>
        <w:t xml:space="preserve">Correspondence: </w:t>
      </w:r>
      <w:r>
        <w:t>qxyin</w:t>
      </w:r>
      <w:r w:rsidRPr="00745B69">
        <w:t>@tju.edu.cn; Tel.: +86-22-2740-5754</w:t>
      </w:r>
      <w:r>
        <w:t xml:space="preserve"> (Q.Y.)</w:t>
      </w:r>
    </w:p>
    <w:p w14:paraId="00E284B4" w14:textId="0D09A67D" w:rsidR="004C785D" w:rsidRPr="00995AC9" w:rsidRDefault="004C785D">
      <w:pPr>
        <w:rPr>
          <w:rFonts w:ascii="Times New Roman" w:hAnsi="Times New Roman" w:cs="Times New Roman"/>
          <w:b/>
          <w:bCs/>
          <w:sz w:val="24"/>
          <w:szCs w:val="28"/>
        </w:rPr>
      </w:pPr>
    </w:p>
    <w:p w14:paraId="4644CC9F" w14:textId="586AD27B" w:rsidR="004C785D" w:rsidRDefault="004C785D">
      <w:pPr>
        <w:rPr>
          <w:rFonts w:ascii="Times New Roman" w:hAnsi="Times New Roman" w:cs="Times New Roman"/>
          <w:b/>
          <w:bCs/>
          <w:sz w:val="24"/>
          <w:szCs w:val="28"/>
        </w:rPr>
      </w:pPr>
    </w:p>
    <w:p w14:paraId="15198B42" w14:textId="77777777" w:rsidR="004C785D" w:rsidRPr="004C785D" w:rsidRDefault="004C785D">
      <w:pPr>
        <w:rPr>
          <w:rFonts w:ascii="Times New Roman" w:hAnsi="Times New Roman" w:cs="Times New Roman"/>
          <w:b/>
          <w:bCs/>
          <w:sz w:val="24"/>
          <w:szCs w:val="28"/>
        </w:rPr>
      </w:pPr>
    </w:p>
    <w:p w14:paraId="660E2076" w14:textId="58B50A97" w:rsidR="00933D6C" w:rsidRDefault="00933D6C">
      <w:pPr>
        <w:rPr>
          <w:rFonts w:ascii="Times New Roman" w:hAnsi="Times New Roman" w:cs="Times New Roman"/>
          <w:b/>
          <w:bCs/>
          <w:sz w:val="24"/>
          <w:szCs w:val="28"/>
        </w:rPr>
      </w:pPr>
    </w:p>
    <w:p w14:paraId="34642D08" w14:textId="02204E26" w:rsidR="004C785D" w:rsidRDefault="004C785D">
      <w:pPr>
        <w:rPr>
          <w:rFonts w:ascii="Times New Roman" w:hAnsi="Times New Roman" w:cs="Times New Roman"/>
          <w:b/>
          <w:bCs/>
          <w:sz w:val="24"/>
          <w:szCs w:val="28"/>
        </w:rPr>
      </w:pPr>
    </w:p>
    <w:p w14:paraId="2C62AACC" w14:textId="603F2748" w:rsidR="004C785D" w:rsidRDefault="004C785D">
      <w:pPr>
        <w:rPr>
          <w:rFonts w:ascii="Times New Roman" w:hAnsi="Times New Roman" w:cs="Times New Roman"/>
          <w:b/>
          <w:bCs/>
          <w:sz w:val="24"/>
          <w:szCs w:val="28"/>
        </w:rPr>
      </w:pPr>
    </w:p>
    <w:p w14:paraId="71D2D776" w14:textId="40A0AFB2" w:rsidR="004C785D" w:rsidRDefault="004C785D">
      <w:pPr>
        <w:rPr>
          <w:rFonts w:ascii="Times New Roman" w:hAnsi="Times New Roman" w:cs="Times New Roman"/>
          <w:b/>
          <w:bCs/>
          <w:sz w:val="24"/>
          <w:szCs w:val="28"/>
        </w:rPr>
      </w:pPr>
    </w:p>
    <w:p w14:paraId="6F8113CE" w14:textId="45E1C55D" w:rsidR="004C785D" w:rsidRDefault="004C785D">
      <w:pPr>
        <w:rPr>
          <w:rFonts w:ascii="Times New Roman" w:hAnsi="Times New Roman" w:cs="Times New Roman"/>
          <w:b/>
          <w:bCs/>
          <w:sz w:val="24"/>
          <w:szCs w:val="28"/>
        </w:rPr>
      </w:pPr>
    </w:p>
    <w:p w14:paraId="015D609F" w14:textId="76507373" w:rsidR="004C785D" w:rsidRDefault="004C785D">
      <w:pPr>
        <w:rPr>
          <w:rFonts w:ascii="Times New Roman" w:hAnsi="Times New Roman" w:cs="Times New Roman"/>
          <w:b/>
          <w:bCs/>
          <w:sz w:val="24"/>
          <w:szCs w:val="28"/>
        </w:rPr>
      </w:pPr>
    </w:p>
    <w:p w14:paraId="0769EBC2" w14:textId="05861C90" w:rsidR="004C785D" w:rsidRDefault="004C785D">
      <w:pPr>
        <w:rPr>
          <w:rFonts w:ascii="Times New Roman" w:hAnsi="Times New Roman" w:cs="Times New Roman"/>
          <w:b/>
          <w:bCs/>
          <w:sz w:val="24"/>
          <w:szCs w:val="28"/>
        </w:rPr>
      </w:pPr>
    </w:p>
    <w:p w14:paraId="28E0D8D4" w14:textId="77777777" w:rsidR="004C785D" w:rsidRPr="004C785D" w:rsidRDefault="004C785D">
      <w:pPr>
        <w:rPr>
          <w:rFonts w:ascii="Times New Roman" w:hAnsi="Times New Roman" w:cs="Times New Roman"/>
          <w:b/>
          <w:bCs/>
          <w:sz w:val="24"/>
          <w:szCs w:val="28"/>
        </w:rPr>
      </w:pPr>
    </w:p>
    <w:p w14:paraId="5E45BC2D" w14:textId="36AD3CF2" w:rsidR="00411CB4" w:rsidRDefault="00411CB4" w:rsidP="00995AC9">
      <w:pPr>
        <w:pStyle w:val="MDPI41tablecaption"/>
        <w:spacing w:before="0"/>
        <w:jc w:val="center"/>
        <w:rPr>
          <w:bCs/>
        </w:rPr>
      </w:pPr>
      <w:r w:rsidRPr="00995AC9">
        <w:rPr>
          <w:b/>
        </w:rPr>
        <w:t>Table S1</w:t>
      </w:r>
      <w:r w:rsidR="00995AC9" w:rsidRPr="00995AC9">
        <w:rPr>
          <w:rFonts w:hint="eastAsia"/>
          <w:b/>
        </w:rPr>
        <w:t>.</w:t>
      </w:r>
      <w:r w:rsidR="00995AC9">
        <w:rPr>
          <w:b/>
        </w:rPr>
        <w:t xml:space="preserve"> </w:t>
      </w:r>
      <w:r w:rsidRPr="00995AC9">
        <w:rPr>
          <w:bCs/>
        </w:rPr>
        <w:t>The cleaved depth and size of catechol crystal faces to form a simulation supercell</w:t>
      </w:r>
      <w:r w:rsidR="00906FCD" w:rsidRPr="00995AC9">
        <w:rPr>
          <w:bCs/>
        </w:rPr>
        <w:t>.</w:t>
      </w:r>
    </w:p>
    <w:tbl>
      <w:tblPr>
        <w:tblW w:w="8222" w:type="dxa"/>
        <w:jc w:val="center"/>
        <w:tblBorders>
          <w:top w:val="single" w:sz="8" w:space="0" w:color="auto"/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2127"/>
        <w:gridCol w:w="850"/>
        <w:gridCol w:w="709"/>
        <w:gridCol w:w="851"/>
        <w:gridCol w:w="1275"/>
        <w:gridCol w:w="1134"/>
        <w:gridCol w:w="1276"/>
      </w:tblGrid>
      <w:tr w:rsidR="00995AC9" w:rsidRPr="00995AC9" w14:paraId="5C79523E" w14:textId="77777777" w:rsidTr="00254185">
        <w:trPr>
          <w:jc w:val="center"/>
        </w:trPr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AD76EE" w14:textId="6AB48586" w:rsidR="00995AC9" w:rsidRPr="00995AC9" w:rsidRDefault="00995AC9" w:rsidP="00995AC9">
            <w:pPr>
              <w:widowControl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bookmarkStart w:id="4" w:name="_Hlk35959656"/>
            <w:r w:rsidRPr="00995AC9"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Crystal </w:t>
            </w:r>
            <w:r w:rsidR="00254185" w:rsidRPr="00254185"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Faces </w:t>
            </w:r>
            <w:r w:rsidRPr="00254185"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(</w:t>
            </w:r>
            <w:r w:rsidRPr="00254185">
              <w:rPr>
                <w:rFonts w:ascii="Palatino Linotype" w:eastAsia="Times New Roman" w:hAnsi="Palatino Linotype" w:cs="Times New Roman"/>
                <w:b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h k l</w:t>
            </w:r>
            <w:r w:rsidRPr="00254185"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B854BC" w14:textId="54CDF5B7" w:rsidR="00995AC9" w:rsidRPr="00995AC9" w:rsidRDefault="00995AC9" w:rsidP="00995AC9">
            <w:pPr>
              <w:widowControl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995AC9">
              <w:rPr>
                <w:rFonts w:ascii="Palatino Linotype" w:eastAsia="Times New Roman" w:hAnsi="Palatino Linotype" w:cs="Times New Roman"/>
                <w:b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d</w:t>
            </w:r>
            <w:r w:rsidRPr="00995AC9">
              <w:rPr>
                <w:rFonts w:ascii="Palatino Linotype" w:eastAsia="Times New Roman" w:hAnsi="Palatino Linotype" w:cs="Times New Roman"/>
                <w:b/>
                <w:i/>
                <w:iCs/>
                <w:snapToGrid w:val="0"/>
                <w:color w:val="000000"/>
                <w:kern w:val="0"/>
                <w:sz w:val="20"/>
                <w:szCs w:val="20"/>
                <w:vertAlign w:val="subscript"/>
                <w:lang w:eastAsia="de-DE" w:bidi="en-US"/>
              </w:rPr>
              <w:t>hkl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0297AD0E" w14:textId="5FF86EB5" w:rsidR="00995AC9" w:rsidRPr="00995AC9" w:rsidRDefault="00995AC9" w:rsidP="00995AC9">
            <w:pPr>
              <w:widowControl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995AC9">
              <w:rPr>
                <w:rFonts w:ascii="Palatino Linotype" w:eastAsia="Times New Roman" w:hAnsi="Palatino Linotype" w:cs="Times New Roman"/>
                <w:b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0FD6B620" w14:textId="14191B2D" w:rsidR="00995AC9" w:rsidRPr="00995AC9" w:rsidRDefault="00995AC9" w:rsidP="00995AC9">
            <w:pPr>
              <w:widowControl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995AC9">
              <w:rPr>
                <w:rFonts w:ascii="Palatino Linotype" w:eastAsia="Times New Roman" w:hAnsi="Palatino Linotype" w:cs="Times New Roman"/>
                <w:b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n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3B159A68" w14:textId="18E94F0D" w:rsidR="00995AC9" w:rsidRPr="00995AC9" w:rsidRDefault="00995AC9" w:rsidP="00995AC9">
            <w:pPr>
              <w:widowControl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995AC9">
              <w:rPr>
                <w:rFonts w:ascii="Palatino Linotype" w:eastAsia="Times New Roman" w:hAnsi="Palatino Linotype" w:cs="Times New Roman"/>
                <w:b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a</w:t>
            </w:r>
            <w:r w:rsidRPr="00652462">
              <w:rPr>
                <w:rFonts w:ascii="Palatino Linotype" w:eastAsia="Times New Roman" w:hAnsi="Palatino Linotype" w:cs="Times New Roman"/>
                <w:b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*</w:t>
            </w:r>
            <w:r w:rsidRPr="00995AC9">
              <w:rPr>
                <w:rFonts w:ascii="Palatino Linotype" w:eastAsia="Times New Roman" w:hAnsi="Palatino Linotype" w:cs="Times New Roman"/>
                <w:b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 </w:t>
            </w:r>
            <w:r w:rsidRPr="00995AC9"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(Å)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6D15BC7" w14:textId="7E02F197" w:rsidR="00995AC9" w:rsidRPr="00995AC9" w:rsidRDefault="00995AC9" w:rsidP="00995AC9">
            <w:pPr>
              <w:widowControl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995AC9">
              <w:rPr>
                <w:rFonts w:ascii="Palatino Linotype" w:eastAsia="Times New Roman" w:hAnsi="Palatino Linotype" w:cs="Times New Roman"/>
                <w:b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b</w:t>
            </w:r>
            <w:r w:rsidRPr="00652462">
              <w:rPr>
                <w:rFonts w:ascii="Palatino Linotype" w:eastAsia="Times New Roman" w:hAnsi="Palatino Linotype" w:cs="Times New Roman"/>
                <w:b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*</w:t>
            </w:r>
            <w:r w:rsidRPr="00995AC9"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(Å)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BAAC85" w14:textId="2A25E2D3" w:rsidR="00995AC9" w:rsidRPr="00995AC9" w:rsidRDefault="00995AC9" w:rsidP="00995AC9">
            <w:pPr>
              <w:widowControl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995AC9">
              <w:rPr>
                <w:rFonts w:ascii="Palatino Linotype" w:eastAsia="Times New Roman" w:hAnsi="Palatino Linotype" w:cs="Times New Roman"/>
                <w:b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c</w:t>
            </w:r>
            <w:bookmarkStart w:id="5" w:name="_GoBack"/>
            <w:r w:rsidRPr="00652462">
              <w:rPr>
                <w:rFonts w:ascii="Palatino Linotype" w:eastAsia="Times New Roman" w:hAnsi="Palatino Linotype" w:cs="Times New Roman"/>
                <w:b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*</w:t>
            </w:r>
            <w:bookmarkEnd w:id="5"/>
            <w:r w:rsidRPr="00995AC9"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(Å)</w:t>
            </w:r>
          </w:p>
        </w:tc>
      </w:tr>
      <w:tr w:rsidR="00995AC9" w:rsidRPr="00995AC9" w14:paraId="55F12392" w14:textId="77777777" w:rsidTr="00254185">
        <w:trPr>
          <w:jc w:val="center"/>
        </w:trPr>
        <w:tc>
          <w:tcPr>
            <w:tcW w:w="2127" w:type="dxa"/>
            <w:shd w:val="clear" w:color="auto" w:fill="auto"/>
          </w:tcPr>
          <w:p w14:paraId="3554EBE4" w14:textId="5A295394" w:rsidR="00995AC9" w:rsidRPr="00995AC9" w:rsidRDefault="00995AC9" w:rsidP="00995AC9">
            <w:pPr>
              <w:widowControl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995AC9">
              <w:rPr>
                <w:rFonts w:ascii="Palatino Linotype" w:hAnsi="Palatino Linotype" w:cs="Times New Roman"/>
              </w:rPr>
              <w:t>(1 0 -1)</w:t>
            </w:r>
          </w:p>
        </w:tc>
        <w:tc>
          <w:tcPr>
            <w:tcW w:w="850" w:type="dxa"/>
            <w:shd w:val="clear" w:color="auto" w:fill="auto"/>
          </w:tcPr>
          <w:p w14:paraId="15EA5BBA" w14:textId="66FC3B4F" w:rsidR="00995AC9" w:rsidRPr="00995AC9" w:rsidRDefault="00995AC9" w:rsidP="00995AC9">
            <w:pPr>
              <w:widowControl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995AC9">
              <w:rPr>
                <w:rFonts w:ascii="Palatino Linotype" w:hAnsi="Palatino Linotype" w:cs="Times New Roman"/>
              </w:rPr>
              <w:t>2</w:t>
            </w:r>
          </w:p>
        </w:tc>
        <w:tc>
          <w:tcPr>
            <w:tcW w:w="709" w:type="dxa"/>
          </w:tcPr>
          <w:p w14:paraId="5ACDB680" w14:textId="3AD4C920" w:rsidR="00995AC9" w:rsidRPr="00995AC9" w:rsidRDefault="00995AC9" w:rsidP="00995AC9">
            <w:pPr>
              <w:widowControl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995AC9">
              <w:rPr>
                <w:rFonts w:ascii="Palatino Linotype" w:hAnsi="Palatino Linotype" w:cs="Times New Roman"/>
              </w:rPr>
              <w:t>6</w:t>
            </w:r>
          </w:p>
        </w:tc>
        <w:tc>
          <w:tcPr>
            <w:tcW w:w="851" w:type="dxa"/>
          </w:tcPr>
          <w:p w14:paraId="20DF34BA" w14:textId="4FEF63BB" w:rsidR="00995AC9" w:rsidRPr="00995AC9" w:rsidRDefault="00995AC9" w:rsidP="00995AC9">
            <w:pPr>
              <w:widowControl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995AC9">
              <w:rPr>
                <w:rFonts w:ascii="Palatino Linotype" w:hAnsi="Palatino Linotype" w:cs="Times New Roman"/>
              </w:rPr>
              <w:t>3</w:t>
            </w:r>
          </w:p>
        </w:tc>
        <w:tc>
          <w:tcPr>
            <w:tcW w:w="1275" w:type="dxa"/>
          </w:tcPr>
          <w:p w14:paraId="2DF69073" w14:textId="64631008" w:rsidR="00995AC9" w:rsidRPr="00995AC9" w:rsidRDefault="00995AC9" w:rsidP="00995AC9">
            <w:pPr>
              <w:widowControl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995AC9">
              <w:rPr>
                <w:rFonts w:ascii="Palatino Linotype" w:hAnsi="Palatino Linotype" w:cs="Times New Roman"/>
              </w:rPr>
              <w:t>33.328</w:t>
            </w:r>
          </w:p>
        </w:tc>
        <w:tc>
          <w:tcPr>
            <w:tcW w:w="1134" w:type="dxa"/>
          </w:tcPr>
          <w:p w14:paraId="67104D30" w14:textId="6F299D6D" w:rsidR="00995AC9" w:rsidRPr="00995AC9" w:rsidRDefault="00995AC9" w:rsidP="00995AC9">
            <w:pPr>
              <w:widowControl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995AC9">
              <w:rPr>
                <w:rFonts w:ascii="Palatino Linotype" w:hAnsi="Palatino Linotype" w:cs="Times New Roman"/>
              </w:rPr>
              <w:t>32.907</w:t>
            </w:r>
          </w:p>
        </w:tc>
        <w:tc>
          <w:tcPr>
            <w:tcW w:w="1276" w:type="dxa"/>
            <w:shd w:val="clear" w:color="auto" w:fill="auto"/>
          </w:tcPr>
          <w:p w14:paraId="776E1A3A" w14:textId="73CFE72A" w:rsidR="00995AC9" w:rsidRPr="00995AC9" w:rsidRDefault="00995AC9" w:rsidP="00995AC9">
            <w:pPr>
              <w:widowControl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995AC9">
              <w:rPr>
                <w:rFonts w:ascii="Palatino Linotype" w:hAnsi="Palatino Linotype" w:cs="Times New Roman"/>
              </w:rPr>
              <w:t>20.529</w:t>
            </w:r>
          </w:p>
        </w:tc>
      </w:tr>
      <w:tr w:rsidR="00995AC9" w:rsidRPr="00995AC9" w14:paraId="5A54074D" w14:textId="77777777" w:rsidTr="00254185">
        <w:trPr>
          <w:jc w:val="center"/>
        </w:trPr>
        <w:tc>
          <w:tcPr>
            <w:tcW w:w="2127" w:type="dxa"/>
            <w:shd w:val="clear" w:color="auto" w:fill="auto"/>
          </w:tcPr>
          <w:p w14:paraId="1EEE85A9" w14:textId="110795B1" w:rsidR="00995AC9" w:rsidRPr="00995AC9" w:rsidRDefault="00995AC9" w:rsidP="00995AC9">
            <w:pPr>
              <w:widowControl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995AC9">
              <w:rPr>
                <w:rFonts w:ascii="Palatino Linotype" w:hAnsi="Palatino Linotype" w:cs="Times New Roman"/>
              </w:rPr>
              <w:t>(1 0 1)</w:t>
            </w:r>
          </w:p>
        </w:tc>
        <w:tc>
          <w:tcPr>
            <w:tcW w:w="850" w:type="dxa"/>
            <w:shd w:val="clear" w:color="auto" w:fill="auto"/>
          </w:tcPr>
          <w:p w14:paraId="3F8A7445" w14:textId="6F14679B" w:rsidR="00995AC9" w:rsidRPr="00995AC9" w:rsidRDefault="00995AC9" w:rsidP="00995AC9">
            <w:pPr>
              <w:widowControl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995AC9">
              <w:rPr>
                <w:rFonts w:ascii="Palatino Linotype" w:hAnsi="Palatino Linotype" w:cs="Times New Roman"/>
              </w:rPr>
              <w:t>3</w:t>
            </w:r>
          </w:p>
        </w:tc>
        <w:tc>
          <w:tcPr>
            <w:tcW w:w="709" w:type="dxa"/>
          </w:tcPr>
          <w:p w14:paraId="3D9B46AB" w14:textId="78571FF0" w:rsidR="00995AC9" w:rsidRPr="00995AC9" w:rsidRDefault="00995AC9" w:rsidP="00995AC9">
            <w:pPr>
              <w:widowControl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995AC9">
              <w:rPr>
                <w:rFonts w:ascii="Palatino Linotype" w:hAnsi="Palatino Linotype" w:cs="Times New Roman"/>
              </w:rPr>
              <w:t>2</w:t>
            </w:r>
          </w:p>
        </w:tc>
        <w:tc>
          <w:tcPr>
            <w:tcW w:w="851" w:type="dxa"/>
          </w:tcPr>
          <w:p w14:paraId="08F2F287" w14:textId="2D16BFE4" w:rsidR="00995AC9" w:rsidRPr="00995AC9" w:rsidRDefault="00995AC9" w:rsidP="00995AC9">
            <w:pPr>
              <w:widowControl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995AC9">
              <w:rPr>
                <w:rFonts w:ascii="Palatino Linotype" w:hAnsi="Palatino Linotype" w:cs="Times New Roman"/>
              </w:rPr>
              <w:t>6</w:t>
            </w:r>
          </w:p>
        </w:tc>
        <w:tc>
          <w:tcPr>
            <w:tcW w:w="1275" w:type="dxa"/>
          </w:tcPr>
          <w:p w14:paraId="6B4EE7CD" w14:textId="265ED791" w:rsidR="00995AC9" w:rsidRPr="00995AC9" w:rsidRDefault="00995AC9" w:rsidP="00995AC9">
            <w:pPr>
              <w:widowControl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995AC9">
              <w:rPr>
                <w:rFonts w:ascii="Palatino Linotype" w:hAnsi="Palatino Linotype" w:cs="Times New Roman"/>
              </w:rPr>
              <w:t>32.804</w:t>
            </w:r>
          </w:p>
        </w:tc>
        <w:tc>
          <w:tcPr>
            <w:tcW w:w="1134" w:type="dxa"/>
          </w:tcPr>
          <w:p w14:paraId="4D1F9D9B" w14:textId="2264FFF8" w:rsidR="00995AC9" w:rsidRPr="00995AC9" w:rsidRDefault="00995AC9" w:rsidP="00995AC9">
            <w:pPr>
              <w:widowControl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995AC9">
              <w:rPr>
                <w:rFonts w:ascii="Palatino Linotype" w:hAnsi="Palatino Linotype" w:cs="Times New Roman"/>
              </w:rPr>
              <w:t>33.328</w:t>
            </w:r>
          </w:p>
        </w:tc>
        <w:tc>
          <w:tcPr>
            <w:tcW w:w="1276" w:type="dxa"/>
            <w:shd w:val="clear" w:color="auto" w:fill="auto"/>
          </w:tcPr>
          <w:p w14:paraId="50EE2025" w14:textId="394368AE" w:rsidR="00995AC9" w:rsidRPr="00995AC9" w:rsidRDefault="00995AC9" w:rsidP="00995AC9">
            <w:pPr>
              <w:widowControl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995AC9">
              <w:rPr>
                <w:rFonts w:ascii="Palatino Linotype" w:hAnsi="Palatino Linotype" w:cs="Times New Roman"/>
              </w:rPr>
              <w:t>25.027</w:t>
            </w:r>
          </w:p>
        </w:tc>
      </w:tr>
      <w:tr w:rsidR="00995AC9" w:rsidRPr="00995AC9" w14:paraId="2F66DC80" w14:textId="77777777" w:rsidTr="00254185">
        <w:trPr>
          <w:jc w:val="center"/>
        </w:trPr>
        <w:tc>
          <w:tcPr>
            <w:tcW w:w="2127" w:type="dxa"/>
            <w:shd w:val="clear" w:color="auto" w:fill="auto"/>
          </w:tcPr>
          <w:p w14:paraId="7709D2B0" w14:textId="6A13B7F8" w:rsidR="00995AC9" w:rsidRPr="00995AC9" w:rsidRDefault="00995AC9" w:rsidP="00995AC9">
            <w:pPr>
              <w:widowControl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995AC9">
              <w:rPr>
                <w:rFonts w:ascii="Palatino Linotype" w:hAnsi="Palatino Linotype" w:cs="Times New Roman"/>
              </w:rPr>
              <w:t>(0 1 1)</w:t>
            </w:r>
          </w:p>
        </w:tc>
        <w:tc>
          <w:tcPr>
            <w:tcW w:w="850" w:type="dxa"/>
            <w:shd w:val="clear" w:color="auto" w:fill="auto"/>
          </w:tcPr>
          <w:p w14:paraId="4EE48FEA" w14:textId="1185A05B" w:rsidR="00995AC9" w:rsidRPr="00995AC9" w:rsidRDefault="00995AC9" w:rsidP="00995AC9">
            <w:pPr>
              <w:widowControl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995AC9">
              <w:rPr>
                <w:rFonts w:ascii="Palatino Linotype" w:hAnsi="Palatino Linotype" w:cs="Times New Roman"/>
              </w:rPr>
              <w:t>4</w:t>
            </w:r>
          </w:p>
        </w:tc>
        <w:tc>
          <w:tcPr>
            <w:tcW w:w="709" w:type="dxa"/>
          </w:tcPr>
          <w:p w14:paraId="3171E617" w14:textId="4E656ED1" w:rsidR="00995AC9" w:rsidRPr="00995AC9" w:rsidRDefault="00995AC9" w:rsidP="00995AC9">
            <w:pPr>
              <w:widowControl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995AC9">
              <w:rPr>
                <w:rFonts w:ascii="Palatino Linotype" w:hAnsi="Palatino Linotype" w:cs="Times New Roman"/>
              </w:rPr>
              <w:t>4</w:t>
            </w:r>
          </w:p>
        </w:tc>
        <w:tc>
          <w:tcPr>
            <w:tcW w:w="851" w:type="dxa"/>
          </w:tcPr>
          <w:p w14:paraId="7994D146" w14:textId="245924C4" w:rsidR="00995AC9" w:rsidRPr="00995AC9" w:rsidRDefault="00995AC9" w:rsidP="00995AC9">
            <w:pPr>
              <w:widowControl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995AC9">
              <w:rPr>
                <w:rFonts w:ascii="Palatino Linotype" w:hAnsi="Palatino Linotype" w:cs="Times New Roman"/>
              </w:rPr>
              <w:t>3</w:t>
            </w:r>
          </w:p>
        </w:tc>
        <w:tc>
          <w:tcPr>
            <w:tcW w:w="1275" w:type="dxa"/>
          </w:tcPr>
          <w:p w14:paraId="5D2D7139" w14:textId="0AE428B5" w:rsidR="00995AC9" w:rsidRPr="00995AC9" w:rsidRDefault="00995AC9" w:rsidP="00995AC9">
            <w:pPr>
              <w:widowControl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995AC9">
              <w:rPr>
                <w:rFonts w:ascii="Palatino Linotype" w:hAnsi="Palatino Linotype" w:cs="Times New Roman"/>
              </w:rPr>
              <w:t>38.349</w:t>
            </w:r>
          </w:p>
        </w:tc>
        <w:tc>
          <w:tcPr>
            <w:tcW w:w="1134" w:type="dxa"/>
          </w:tcPr>
          <w:p w14:paraId="335D8F38" w14:textId="6DFA4F63" w:rsidR="00995AC9" w:rsidRPr="00995AC9" w:rsidRDefault="00995AC9" w:rsidP="00995AC9">
            <w:pPr>
              <w:widowControl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995AC9">
              <w:rPr>
                <w:rFonts w:ascii="Palatino Linotype" w:hAnsi="Palatino Linotype" w:cs="Times New Roman"/>
              </w:rPr>
              <w:t>34.677</w:t>
            </w:r>
          </w:p>
        </w:tc>
        <w:tc>
          <w:tcPr>
            <w:tcW w:w="1276" w:type="dxa"/>
            <w:shd w:val="clear" w:color="auto" w:fill="auto"/>
          </w:tcPr>
          <w:p w14:paraId="274C2652" w14:textId="36C48C8A" w:rsidR="00995AC9" w:rsidRPr="00995AC9" w:rsidRDefault="00995AC9" w:rsidP="00995AC9">
            <w:pPr>
              <w:widowControl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995AC9">
              <w:rPr>
                <w:rFonts w:ascii="Palatino Linotype" w:hAnsi="Palatino Linotype" w:cs="Times New Roman"/>
              </w:rPr>
              <w:t>29.126</w:t>
            </w:r>
          </w:p>
        </w:tc>
      </w:tr>
      <w:tr w:rsidR="00995AC9" w:rsidRPr="00995AC9" w14:paraId="229D5A0D" w14:textId="77777777" w:rsidTr="00254185">
        <w:trPr>
          <w:jc w:val="center"/>
        </w:trPr>
        <w:tc>
          <w:tcPr>
            <w:tcW w:w="2127" w:type="dxa"/>
            <w:shd w:val="clear" w:color="auto" w:fill="auto"/>
          </w:tcPr>
          <w:p w14:paraId="3BE85EB7" w14:textId="2D50627A" w:rsidR="00995AC9" w:rsidRPr="00995AC9" w:rsidRDefault="00995AC9" w:rsidP="00995AC9">
            <w:pPr>
              <w:widowControl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995AC9">
              <w:rPr>
                <w:rFonts w:ascii="Palatino Linotype" w:hAnsi="Palatino Linotype" w:cs="Times New Roman"/>
              </w:rPr>
              <w:t>(1 1 0)</w:t>
            </w:r>
          </w:p>
        </w:tc>
        <w:tc>
          <w:tcPr>
            <w:tcW w:w="850" w:type="dxa"/>
            <w:shd w:val="clear" w:color="auto" w:fill="auto"/>
          </w:tcPr>
          <w:p w14:paraId="5C8661AE" w14:textId="7FDE9BB6" w:rsidR="00995AC9" w:rsidRPr="00995AC9" w:rsidRDefault="00995AC9" w:rsidP="00995AC9">
            <w:pPr>
              <w:widowControl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995AC9">
              <w:rPr>
                <w:rFonts w:ascii="Palatino Linotype" w:hAnsi="Palatino Linotype" w:cs="Times New Roman"/>
              </w:rPr>
              <w:t>4</w:t>
            </w:r>
          </w:p>
        </w:tc>
        <w:tc>
          <w:tcPr>
            <w:tcW w:w="709" w:type="dxa"/>
          </w:tcPr>
          <w:p w14:paraId="2A5E29D4" w14:textId="1A089A91" w:rsidR="00995AC9" w:rsidRPr="00995AC9" w:rsidRDefault="00995AC9" w:rsidP="00995AC9">
            <w:pPr>
              <w:widowControl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995AC9">
              <w:rPr>
                <w:rFonts w:ascii="Palatino Linotype" w:hAnsi="Palatino Linotype" w:cs="Times New Roman"/>
              </w:rPr>
              <w:t>4</w:t>
            </w:r>
          </w:p>
        </w:tc>
        <w:tc>
          <w:tcPr>
            <w:tcW w:w="851" w:type="dxa"/>
          </w:tcPr>
          <w:p w14:paraId="797766C7" w14:textId="571E737B" w:rsidR="00995AC9" w:rsidRPr="00995AC9" w:rsidRDefault="00995AC9" w:rsidP="00995AC9">
            <w:pPr>
              <w:widowControl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995AC9">
              <w:rPr>
                <w:rFonts w:ascii="Palatino Linotype" w:hAnsi="Palatino Linotype" w:cs="Times New Roman"/>
              </w:rPr>
              <w:t>3</w:t>
            </w:r>
          </w:p>
        </w:tc>
        <w:tc>
          <w:tcPr>
            <w:tcW w:w="1275" w:type="dxa"/>
          </w:tcPr>
          <w:p w14:paraId="74AEEC68" w14:textId="46412879" w:rsidR="00995AC9" w:rsidRPr="00995AC9" w:rsidRDefault="00995AC9" w:rsidP="00995AC9">
            <w:pPr>
              <w:widowControl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995AC9">
              <w:rPr>
                <w:rFonts w:ascii="Palatino Linotype" w:hAnsi="Palatino Linotype" w:cs="Times New Roman"/>
              </w:rPr>
              <w:t>40.548</w:t>
            </w:r>
          </w:p>
        </w:tc>
        <w:tc>
          <w:tcPr>
            <w:tcW w:w="1134" w:type="dxa"/>
          </w:tcPr>
          <w:p w14:paraId="75B04565" w14:textId="4CBA8E49" w:rsidR="00995AC9" w:rsidRPr="00995AC9" w:rsidRDefault="00995AC9" w:rsidP="00995AC9">
            <w:pPr>
              <w:widowControl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995AC9">
              <w:rPr>
                <w:rFonts w:ascii="Palatino Linotype" w:hAnsi="Palatino Linotype" w:cs="Times New Roman"/>
              </w:rPr>
              <w:t>33.241</w:t>
            </w:r>
          </w:p>
        </w:tc>
        <w:tc>
          <w:tcPr>
            <w:tcW w:w="1276" w:type="dxa"/>
            <w:shd w:val="clear" w:color="auto" w:fill="auto"/>
          </w:tcPr>
          <w:p w14:paraId="06631806" w14:textId="2BF168AD" w:rsidR="00995AC9" w:rsidRPr="00995AC9" w:rsidRDefault="00995AC9" w:rsidP="00995AC9">
            <w:pPr>
              <w:widowControl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995AC9">
              <w:rPr>
                <w:rFonts w:ascii="Palatino Linotype" w:hAnsi="Palatino Linotype" w:cs="Times New Roman"/>
              </w:rPr>
              <w:t>27.117</w:t>
            </w:r>
          </w:p>
        </w:tc>
      </w:tr>
      <w:tr w:rsidR="00995AC9" w:rsidRPr="00995AC9" w14:paraId="76C65C2F" w14:textId="77777777" w:rsidTr="00254185">
        <w:trPr>
          <w:jc w:val="center"/>
        </w:trPr>
        <w:tc>
          <w:tcPr>
            <w:tcW w:w="2127" w:type="dxa"/>
            <w:shd w:val="clear" w:color="auto" w:fill="auto"/>
          </w:tcPr>
          <w:p w14:paraId="53ED6870" w14:textId="67498CBD" w:rsidR="00995AC9" w:rsidRPr="00995AC9" w:rsidRDefault="00995AC9" w:rsidP="00995AC9">
            <w:pPr>
              <w:widowControl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995AC9">
              <w:rPr>
                <w:rFonts w:ascii="Palatino Linotype" w:hAnsi="Palatino Linotype" w:cs="Times New Roman"/>
              </w:rPr>
              <w:t>(0 0 2)</w:t>
            </w:r>
          </w:p>
        </w:tc>
        <w:tc>
          <w:tcPr>
            <w:tcW w:w="850" w:type="dxa"/>
            <w:shd w:val="clear" w:color="auto" w:fill="auto"/>
          </w:tcPr>
          <w:p w14:paraId="55CC68F4" w14:textId="0BA90AFA" w:rsidR="00995AC9" w:rsidRPr="00995AC9" w:rsidRDefault="00995AC9" w:rsidP="00995AC9">
            <w:pPr>
              <w:widowControl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995AC9">
              <w:rPr>
                <w:rFonts w:ascii="Palatino Linotype" w:hAnsi="Palatino Linotype" w:cs="Times New Roman"/>
              </w:rPr>
              <w:t>3</w:t>
            </w:r>
          </w:p>
        </w:tc>
        <w:tc>
          <w:tcPr>
            <w:tcW w:w="709" w:type="dxa"/>
          </w:tcPr>
          <w:p w14:paraId="1DE3316F" w14:textId="6F16C3E7" w:rsidR="00995AC9" w:rsidRPr="00995AC9" w:rsidRDefault="00995AC9" w:rsidP="00995AC9">
            <w:pPr>
              <w:widowControl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995AC9">
              <w:rPr>
                <w:rFonts w:ascii="Palatino Linotype" w:hAnsi="Palatino Linotype" w:cs="Times New Roman"/>
              </w:rPr>
              <w:t>4</w:t>
            </w:r>
          </w:p>
        </w:tc>
        <w:tc>
          <w:tcPr>
            <w:tcW w:w="851" w:type="dxa"/>
          </w:tcPr>
          <w:p w14:paraId="2FEC2C2B" w14:textId="57665FC4" w:rsidR="00995AC9" w:rsidRPr="00995AC9" w:rsidRDefault="00995AC9" w:rsidP="00995AC9">
            <w:pPr>
              <w:widowControl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995AC9">
              <w:rPr>
                <w:rFonts w:ascii="Palatino Linotype" w:hAnsi="Palatino Linotype" w:cs="Times New Roman"/>
              </w:rPr>
              <w:t>6</w:t>
            </w:r>
          </w:p>
        </w:tc>
        <w:tc>
          <w:tcPr>
            <w:tcW w:w="1275" w:type="dxa"/>
          </w:tcPr>
          <w:p w14:paraId="126733FB" w14:textId="0D74BCF2" w:rsidR="00995AC9" w:rsidRPr="00995AC9" w:rsidRDefault="00995AC9" w:rsidP="00995AC9">
            <w:pPr>
              <w:widowControl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995AC9">
              <w:rPr>
                <w:rFonts w:ascii="Palatino Linotype" w:hAnsi="Palatino Linotype" w:cs="Times New Roman"/>
              </w:rPr>
              <w:t>38.349</w:t>
            </w:r>
          </w:p>
        </w:tc>
        <w:tc>
          <w:tcPr>
            <w:tcW w:w="1134" w:type="dxa"/>
          </w:tcPr>
          <w:p w14:paraId="1C41ED2B" w14:textId="5281421D" w:rsidR="00995AC9" w:rsidRPr="00995AC9" w:rsidRDefault="00995AC9" w:rsidP="00995AC9">
            <w:pPr>
              <w:widowControl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995AC9">
              <w:rPr>
                <w:rFonts w:ascii="Palatino Linotype" w:hAnsi="Palatino Linotype" w:cs="Times New Roman"/>
              </w:rPr>
              <w:t>33.328</w:t>
            </w:r>
          </w:p>
        </w:tc>
        <w:tc>
          <w:tcPr>
            <w:tcW w:w="1276" w:type="dxa"/>
            <w:shd w:val="clear" w:color="auto" w:fill="auto"/>
          </w:tcPr>
          <w:p w14:paraId="28343AF4" w14:textId="43D24733" w:rsidR="00995AC9" w:rsidRPr="00995AC9" w:rsidRDefault="00995AC9" w:rsidP="00995AC9">
            <w:pPr>
              <w:widowControl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995AC9">
              <w:rPr>
                <w:rFonts w:ascii="Palatino Linotype" w:hAnsi="Palatino Linotype" w:cs="Times New Roman"/>
              </w:rPr>
              <w:t>21.717</w:t>
            </w:r>
          </w:p>
        </w:tc>
      </w:tr>
      <w:tr w:rsidR="00995AC9" w:rsidRPr="00995AC9" w14:paraId="2F717D24" w14:textId="77777777" w:rsidTr="00254185">
        <w:trPr>
          <w:jc w:val="center"/>
        </w:trPr>
        <w:tc>
          <w:tcPr>
            <w:tcW w:w="2127" w:type="dxa"/>
            <w:shd w:val="clear" w:color="auto" w:fill="auto"/>
          </w:tcPr>
          <w:p w14:paraId="64A90956" w14:textId="72B4591A" w:rsidR="00995AC9" w:rsidRPr="00995AC9" w:rsidRDefault="00995AC9" w:rsidP="00995AC9">
            <w:pPr>
              <w:widowControl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995AC9">
              <w:rPr>
                <w:rFonts w:ascii="Palatino Linotype" w:hAnsi="Palatino Linotype" w:cs="Times New Roman"/>
              </w:rPr>
              <w:t>(1 1 -1)</w:t>
            </w:r>
          </w:p>
        </w:tc>
        <w:tc>
          <w:tcPr>
            <w:tcW w:w="850" w:type="dxa"/>
            <w:shd w:val="clear" w:color="auto" w:fill="auto"/>
          </w:tcPr>
          <w:p w14:paraId="43D80574" w14:textId="0FB5371F" w:rsidR="00995AC9" w:rsidRPr="00995AC9" w:rsidRDefault="00995AC9" w:rsidP="00995AC9">
            <w:pPr>
              <w:widowControl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995AC9">
              <w:rPr>
                <w:rFonts w:ascii="Palatino Linotype" w:hAnsi="Palatino Linotype" w:cs="Times New Roman"/>
              </w:rPr>
              <w:t>4</w:t>
            </w:r>
          </w:p>
        </w:tc>
        <w:tc>
          <w:tcPr>
            <w:tcW w:w="709" w:type="dxa"/>
          </w:tcPr>
          <w:p w14:paraId="51560B7B" w14:textId="2DDECF03" w:rsidR="00995AC9" w:rsidRPr="00995AC9" w:rsidRDefault="00995AC9" w:rsidP="00995AC9">
            <w:pPr>
              <w:widowControl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995AC9">
              <w:rPr>
                <w:rFonts w:ascii="Palatino Linotype" w:hAnsi="Palatino Linotype" w:cs="Times New Roman"/>
              </w:rPr>
              <w:t>3</w:t>
            </w:r>
          </w:p>
        </w:tc>
        <w:tc>
          <w:tcPr>
            <w:tcW w:w="851" w:type="dxa"/>
          </w:tcPr>
          <w:p w14:paraId="6D034D71" w14:textId="58FA22B2" w:rsidR="00995AC9" w:rsidRPr="00995AC9" w:rsidRDefault="00995AC9" w:rsidP="00995AC9">
            <w:pPr>
              <w:widowControl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995AC9">
              <w:rPr>
                <w:rFonts w:ascii="Palatino Linotype" w:hAnsi="Palatino Linotype" w:cs="Times New Roman"/>
              </w:rPr>
              <w:t>3</w:t>
            </w:r>
          </w:p>
        </w:tc>
        <w:tc>
          <w:tcPr>
            <w:tcW w:w="1275" w:type="dxa"/>
          </w:tcPr>
          <w:p w14:paraId="32BEC723" w14:textId="3EE9837D" w:rsidR="00995AC9" w:rsidRPr="00995AC9" w:rsidRDefault="00995AC9" w:rsidP="00995AC9">
            <w:pPr>
              <w:widowControl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995AC9">
              <w:rPr>
                <w:rFonts w:ascii="Palatino Linotype" w:hAnsi="Palatino Linotype" w:cs="Times New Roman"/>
              </w:rPr>
              <w:t>32.907</w:t>
            </w:r>
          </w:p>
        </w:tc>
        <w:tc>
          <w:tcPr>
            <w:tcW w:w="1134" w:type="dxa"/>
          </w:tcPr>
          <w:p w14:paraId="5BEA5085" w14:textId="2D074D12" w:rsidR="00995AC9" w:rsidRPr="00995AC9" w:rsidRDefault="00995AC9" w:rsidP="00995AC9">
            <w:pPr>
              <w:widowControl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995AC9">
              <w:rPr>
                <w:rFonts w:ascii="Palatino Linotype" w:hAnsi="Palatino Linotype" w:cs="Times New Roman"/>
              </w:rPr>
              <w:t>33.241</w:t>
            </w:r>
          </w:p>
        </w:tc>
        <w:tc>
          <w:tcPr>
            <w:tcW w:w="1276" w:type="dxa"/>
            <w:shd w:val="clear" w:color="auto" w:fill="auto"/>
          </w:tcPr>
          <w:p w14:paraId="471FF11B" w14:textId="6EB65C13" w:rsidR="00995AC9" w:rsidRPr="00995AC9" w:rsidRDefault="00995AC9" w:rsidP="00995AC9">
            <w:pPr>
              <w:widowControl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995AC9">
              <w:rPr>
                <w:rFonts w:ascii="Palatino Linotype" w:hAnsi="Palatino Linotype" w:cs="Times New Roman"/>
              </w:rPr>
              <w:t>25.958</w:t>
            </w:r>
          </w:p>
        </w:tc>
      </w:tr>
    </w:tbl>
    <w:bookmarkEnd w:id="4"/>
    <w:p w14:paraId="5FB749FF" w14:textId="70777A69" w:rsidR="00995AC9" w:rsidRPr="00BF1FD5" w:rsidRDefault="00995AC9" w:rsidP="00995AC9">
      <w:pPr>
        <w:pStyle w:val="MDPI43tablefooter"/>
        <w:spacing w:after="240"/>
        <w:jc w:val="center"/>
      </w:pPr>
      <w:r w:rsidRPr="00BF1FD5">
        <w:rPr>
          <w:vertAlign w:val="superscript"/>
        </w:rPr>
        <w:t>1</w:t>
      </w:r>
      <w:r w:rsidRPr="00BF1FD5">
        <w:t xml:space="preserve"> </w:t>
      </w:r>
      <w:r w:rsidRPr="00995AC9">
        <w:rPr>
          <w:i/>
          <w:iCs/>
        </w:rPr>
        <w:t>a</w:t>
      </w:r>
      <w:r w:rsidRPr="00652462">
        <w:rPr>
          <w:i/>
          <w:iCs/>
        </w:rPr>
        <w:t>*</w:t>
      </w:r>
      <w:r w:rsidRPr="00995AC9">
        <w:t xml:space="preserve">, </w:t>
      </w:r>
      <w:r w:rsidRPr="00995AC9">
        <w:rPr>
          <w:i/>
          <w:iCs/>
        </w:rPr>
        <w:t>b*</w:t>
      </w:r>
      <w:r w:rsidRPr="00995AC9">
        <w:t xml:space="preserve"> and </w:t>
      </w:r>
      <w:r w:rsidRPr="00995AC9">
        <w:rPr>
          <w:i/>
          <w:iCs/>
        </w:rPr>
        <w:t>c*</w:t>
      </w:r>
      <w:r w:rsidRPr="00995AC9">
        <w:t xml:space="preserve"> represents the parameter of the catechol supercell.</w:t>
      </w:r>
    </w:p>
    <w:p w14:paraId="3BE5143A" w14:textId="77777777" w:rsidR="00411CB4" w:rsidRPr="00517041" w:rsidRDefault="00411CB4">
      <w:pPr>
        <w:rPr>
          <w:rFonts w:ascii="Times New Roman" w:hAnsi="Times New Roman" w:cs="Times New Roman"/>
          <w:b/>
          <w:bCs/>
          <w:sz w:val="24"/>
          <w:szCs w:val="28"/>
        </w:rPr>
      </w:pPr>
    </w:p>
    <w:p w14:paraId="71287FBE" w14:textId="72556DB1" w:rsidR="00933D6C" w:rsidRPr="004C785D" w:rsidRDefault="00BB5BAD" w:rsidP="00E71D21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4C785D">
        <w:rPr>
          <w:rFonts w:ascii="Times New Roman" w:hAnsi="Times New Roman" w:cs="Times New Roman"/>
          <w:b/>
          <w:bCs/>
          <w:noProof/>
          <w:sz w:val="24"/>
          <w:szCs w:val="28"/>
        </w:rPr>
        <w:lastRenderedPageBreak/>
        <w:drawing>
          <wp:inline distT="0" distB="0" distL="0" distR="0" wp14:anchorId="71A77FE9" wp14:editId="7FE0E8F1">
            <wp:extent cx="5270500" cy="3727450"/>
            <wp:effectExtent l="0" t="0" r="6350" b="635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372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6FE3" w14:textId="79A1DF33" w:rsidR="00933D6C" w:rsidRPr="00BA051D" w:rsidRDefault="00933D6C" w:rsidP="00BA051D">
      <w:pPr>
        <w:pStyle w:val="MDPI51figurecaption"/>
        <w:jc w:val="center"/>
        <w:rPr>
          <w:b/>
        </w:rPr>
      </w:pPr>
      <w:r w:rsidRPr="00BA051D">
        <w:rPr>
          <w:b/>
        </w:rPr>
        <w:t>Fig</w:t>
      </w:r>
      <w:r w:rsidR="00BA051D">
        <w:rPr>
          <w:b/>
        </w:rPr>
        <w:t>ure</w:t>
      </w:r>
      <w:r w:rsidRPr="00BA051D">
        <w:rPr>
          <w:b/>
        </w:rPr>
        <w:t xml:space="preserve"> S1. </w:t>
      </w:r>
      <w:r w:rsidRPr="00BA051D">
        <w:rPr>
          <w:bCs/>
        </w:rPr>
        <w:t>The simulated XRD pattern of catechol crystal.</w:t>
      </w:r>
    </w:p>
    <w:p w14:paraId="44DC92CE" w14:textId="5913BD09" w:rsidR="00933D6C" w:rsidRPr="004C785D" w:rsidRDefault="00933D6C">
      <w:pPr>
        <w:rPr>
          <w:rFonts w:ascii="Times New Roman" w:hAnsi="Times New Roman" w:cs="Times New Roman"/>
          <w:b/>
          <w:bCs/>
          <w:sz w:val="24"/>
          <w:szCs w:val="28"/>
        </w:rPr>
      </w:pPr>
    </w:p>
    <w:p w14:paraId="6547F642" w14:textId="542D93FC" w:rsidR="00411CB4" w:rsidRPr="004C785D" w:rsidRDefault="004A0D3E">
      <w:pPr>
        <w:rPr>
          <w:rFonts w:ascii="Times New Roman" w:hAnsi="Times New Roman" w:cs="Times New Roman"/>
          <w:b/>
          <w:bCs/>
          <w:sz w:val="24"/>
          <w:szCs w:val="28"/>
        </w:rPr>
      </w:pPr>
      <w:r w:rsidRPr="004C785D">
        <w:rPr>
          <w:rFonts w:ascii="Times New Roman" w:hAnsi="Times New Roman" w:cs="Times New Roman"/>
          <w:b/>
          <w:bCs/>
          <w:noProof/>
          <w:sz w:val="24"/>
          <w:szCs w:val="28"/>
        </w:rPr>
        <w:drawing>
          <wp:inline distT="0" distB="0" distL="0" distR="0" wp14:anchorId="246DBB2D" wp14:editId="6539FCFD">
            <wp:extent cx="5269230" cy="3726763"/>
            <wp:effectExtent l="0" t="0" r="7620" b="762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9230" cy="37267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A366B4" w14:textId="43C1C840" w:rsidR="00411CB4" w:rsidRPr="00BA051D" w:rsidRDefault="004A0D3E" w:rsidP="00BA051D">
      <w:pPr>
        <w:pStyle w:val="MDPI51figurecaption"/>
        <w:jc w:val="center"/>
        <w:rPr>
          <w:b/>
        </w:rPr>
      </w:pPr>
      <w:r w:rsidRPr="00BA051D">
        <w:rPr>
          <w:b/>
        </w:rPr>
        <w:t>Fig</w:t>
      </w:r>
      <w:r w:rsidR="00BA051D" w:rsidRPr="00BA051D">
        <w:rPr>
          <w:b/>
        </w:rPr>
        <w:t>ure</w:t>
      </w:r>
      <w:r w:rsidRPr="00BA051D">
        <w:rPr>
          <w:b/>
        </w:rPr>
        <w:t xml:space="preserve"> S2. </w:t>
      </w:r>
      <w:bookmarkStart w:id="6" w:name="OLE_LINK1"/>
      <w:bookmarkStart w:id="7" w:name="OLE_LINK2"/>
      <w:r w:rsidRPr="00BA051D">
        <w:rPr>
          <w:bCs/>
        </w:rPr>
        <w:t>The RDF analysis between catechol and methyl acetate on the (1 1 0) face.</w:t>
      </w:r>
      <w:bookmarkEnd w:id="6"/>
      <w:bookmarkEnd w:id="7"/>
    </w:p>
    <w:p w14:paraId="347724C6" w14:textId="77777777" w:rsidR="00411CB4" w:rsidRPr="004C785D" w:rsidRDefault="00411CB4">
      <w:pPr>
        <w:rPr>
          <w:rFonts w:ascii="Times New Roman" w:hAnsi="Times New Roman" w:cs="Times New Roman"/>
          <w:b/>
          <w:bCs/>
          <w:sz w:val="24"/>
          <w:szCs w:val="28"/>
        </w:rPr>
      </w:pPr>
    </w:p>
    <w:sectPr w:rsidR="00411CB4" w:rsidRPr="004C78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2D278B" w14:textId="77777777" w:rsidR="000E797A" w:rsidRDefault="000E797A" w:rsidP="00933D6C">
      <w:r>
        <w:separator/>
      </w:r>
    </w:p>
  </w:endnote>
  <w:endnote w:type="continuationSeparator" w:id="0">
    <w:p w14:paraId="6E65D58D" w14:textId="77777777" w:rsidR="000E797A" w:rsidRDefault="000E797A" w:rsidP="00933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YaHei Light">
    <w:altName w:val="Microsoft YaHei Light"/>
    <w:charset w:val="86"/>
    <w:family w:val="swiss"/>
    <w:pitch w:val="variable"/>
    <w:sig w:usb0="80000287" w:usb1="2ACF0010" w:usb2="00000016" w:usb3="00000000" w:csb0="0004001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55F6E9" w14:textId="77777777" w:rsidR="000E797A" w:rsidRDefault="000E797A" w:rsidP="00933D6C">
      <w:r>
        <w:separator/>
      </w:r>
    </w:p>
  </w:footnote>
  <w:footnote w:type="continuationSeparator" w:id="0">
    <w:p w14:paraId="3D1BA9D8" w14:textId="77777777" w:rsidR="000E797A" w:rsidRDefault="000E797A" w:rsidP="00933D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6A0"/>
    <w:rsid w:val="000E797A"/>
    <w:rsid w:val="00172B15"/>
    <w:rsid w:val="00254185"/>
    <w:rsid w:val="002B56A0"/>
    <w:rsid w:val="002E1B59"/>
    <w:rsid w:val="00411CB4"/>
    <w:rsid w:val="004A0D3E"/>
    <w:rsid w:val="004C0312"/>
    <w:rsid w:val="004C785D"/>
    <w:rsid w:val="00517041"/>
    <w:rsid w:val="00552075"/>
    <w:rsid w:val="005B19CE"/>
    <w:rsid w:val="005D557F"/>
    <w:rsid w:val="00652462"/>
    <w:rsid w:val="00736117"/>
    <w:rsid w:val="007E126D"/>
    <w:rsid w:val="008A27FC"/>
    <w:rsid w:val="008D2A05"/>
    <w:rsid w:val="00906FCD"/>
    <w:rsid w:val="00933D6C"/>
    <w:rsid w:val="00934758"/>
    <w:rsid w:val="00994989"/>
    <w:rsid w:val="00995AC9"/>
    <w:rsid w:val="009F5078"/>
    <w:rsid w:val="00B4182A"/>
    <w:rsid w:val="00B850C7"/>
    <w:rsid w:val="00BA051D"/>
    <w:rsid w:val="00BB5BAD"/>
    <w:rsid w:val="00BD20B1"/>
    <w:rsid w:val="00CC5B8A"/>
    <w:rsid w:val="00CC5DAB"/>
    <w:rsid w:val="00D57179"/>
    <w:rsid w:val="00DD3362"/>
    <w:rsid w:val="00E4427D"/>
    <w:rsid w:val="00E66E2B"/>
    <w:rsid w:val="00E71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D93D27"/>
  <w15:chartTrackingRefBased/>
  <w15:docId w15:val="{3A89E216-68BA-40C1-B3B3-8A9CDDEE1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3D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933D6C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933D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933D6C"/>
    <w:rPr>
      <w:sz w:val="18"/>
      <w:szCs w:val="18"/>
    </w:rPr>
  </w:style>
  <w:style w:type="table" w:styleId="TableGrid">
    <w:name w:val="Table Grid"/>
    <w:basedOn w:val="TableNormal"/>
    <w:uiPriority w:val="39"/>
    <w:rsid w:val="00411CB4"/>
    <w:rPr>
      <w:rFonts w:ascii="Arial" w:eastAsia="Microsoft YaHei Light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E4427D"/>
    <w:rPr>
      <w:sz w:val="21"/>
      <w:szCs w:val="21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427D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427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42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427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427D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427D"/>
    <w:rPr>
      <w:sz w:val="18"/>
      <w:szCs w:val="18"/>
    </w:rPr>
  </w:style>
  <w:style w:type="paragraph" w:customStyle="1" w:styleId="MDPI12title">
    <w:name w:val="MDPI_1.2_title"/>
    <w:next w:val="Normal"/>
    <w:qFormat/>
    <w:rsid w:val="00995AC9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kern w:val="0"/>
      <w:sz w:val="36"/>
      <w:szCs w:val="20"/>
      <w:lang w:eastAsia="de-DE" w:bidi="en-US"/>
    </w:rPr>
  </w:style>
  <w:style w:type="paragraph" w:customStyle="1" w:styleId="MDPI13authornames">
    <w:name w:val="MDPI_1.3_authornames"/>
    <w:basedOn w:val="Normal"/>
    <w:next w:val="MDPI14history"/>
    <w:qFormat/>
    <w:rsid w:val="00995AC9"/>
    <w:pPr>
      <w:widowControl/>
      <w:adjustRightInd w:val="0"/>
      <w:snapToGrid w:val="0"/>
      <w:spacing w:after="120" w:line="260" w:lineRule="atLeast"/>
      <w:jc w:val="left"/>
    </w:pPr>
    <w:rPr>
      <w:rFonts w:ascii="Palatino Linotype" w:eastAsia="Times New Roman" w:hAnsi="Palatino Linotype" w:cs="Times New Roman"/>
      <w:b/>
      <w:color w:val="000000"/>
      <w:kern w:val="0"/>
      <w:sz w:val="20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995AC9"/>
    <w:pPr>
      <w:widowControl/>
      <w:adjustRightInd w:val="0"/>
      <w:snapToGrid w:val="0"/>
      <w:spacing w:before="120" w:line="200" w:lineRule="atLeast"/>
      <w:ind w:left="113"/>
      <w:jc w:val="left"/>
    </w:pPr>
    <w:rPr>
      <w:rFonts w:ascii="Palatino Linotype" w:eastAsia="Times New Roman" w:hAnsi="Palatino Linotype" w:cs="Times New Roman"/>
      <w:color w:val="000000"/>
      <w:kern w:val="0"/>
      <w:sz w:val="18"/>
      <w:szCs w:val="20"/>
      <w:lang w:eastAsia="de-DE" w:bidi="en-US"/>
    </w:rPr>
  </w:style>
  <w:style w:type="paragraph" w:customStyle="1" w:styleId="MDPI16affiliation">
    <w:name w:val="MDPI_1.6_affiliation"/>
    <w:basedOn w:val="Normal"/>
    <w:qFormat/>
    <w:rsid w:val="00995AC9"/>
    <w:pPr>
      <w:widowControl/>
      <w:adjustRightInd w:val="0"/>
      <w:snapToGrid w:val="0"/>
      <w:spacing w:line="200" w:lineRule="atLeast"/>
      <w:ind w:left="311" w:hanging="198"/>
      <w:jc w:val="left"/>
    </w:pPr>
    <w:rPr>
      <w:rFonts w:ascii="Palatino Linotype" w:eastAsia="Times New Roman" w:hAnsi="Palatino Linotype" w:cs="Times New Roman"/>
      <w:color w:val="000000"/>
      <w:kern w:val="0"/>
      <w:sz w:val="18"/>
      <w:szCs w:val="18"/>
      <w:lang w:eastAsia="de-DE" w:bidi="en-US"/>
    </w:rPr>
  </w:style>
  <w:style w:type="paragraph" w:customStyle="1" w:styleId="MDPI41tablecaption">
    <w:name w:val="MDPI_4.1_table_caption"/>
    <w:basedOn w:val="Normal"/>
    <w:qFormat/>
    <w:rsid w:val="00995AC9"/>
    <w:pPr>
      <w:widowControl/>
      <w:adjustRightInd w:val="0"/>
      <w:snapToGrid w:val="0"/>
      <w:spacing w:before="240" w:after="120" w:line="260" w:lineRule="atLeast"/>
      <w:ind w:left="425" w:right="425"/>
    </w:pPr>
    <w:rPr>
      <w:rFonts w:ascii="Palatino Linotype" w:eastAsia="Times New Roman" w:hAnsi="Palatino Linotype" w:cs="Times New Roman"/>
      <w:color w:val="000000"/>
      <w:kern w:val="0"/>
      <w:sz w:val="18"/>
      <w:lang w:eastAsia="de-DE" w:bidi="en-US"/>
    </w:rPr>
  </w:style>
  <w:style w:type="paragraph" w:customStyle="1" w:styleId="MDPI43tablefooter">
    <w:name w:val="MDPI_4.3_table_footer"/>
    <w:basedOn w:val="Normal"/>
    <w:next w:val="Normal"/>
    <w:qFormat/>
    <w:rsid w:val="00995AC9"/>
    <w:pPr>
      <w:widowControl/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color w:val="000000"/>
      <w:kern w:val="0"/>
      <w:sz w:val="18"/>
      <w:lang w:eastAsia="de-DE" w:bidi="en-US"/>
    </w:rPr>
  </w:style>
  <w:style w:type="paragraph" w:customStyle="1" w:styleId="MDPI51figurecaption">
    <w:name w:val="MDPI_5.1_figure_caption"/>
    <w:basedOn w:val="Normal"/>
    <w:qFormat/>
    <w:rsid w:val="00BA051D"/>
    <w:pPr>
      <w:widowControl/>
      <w:adjustRightInd w:val="0"/>
      <w:snapToGrid w:val="0"/>
      <w:spacing w:before="120" w:after="240" w:line="260" w:lineRule="atLeast"/>
      <w:ind w:left="425" w:right="425"/>
    </w:pPr>
    <w:rPr>
      <w:rFonts w:ascii="Palatino Linotype" w:eastAsia="Times New Roman" w:hAnsi="Palatino Linotype" w:cs="Times New Roman"/>
      <w:color w:val="000000"/>
      <w:kern w:val="0"/>
      <w:sz w:val="18"/>
      <w:szCs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t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237</Words>
  <Characters>1315</Characters>
  <Application>Microsoft Office Word</Application>
  <DocSecurity>0</DocSecurity>
  <Lines>83</Lines>
  <Paragraphs>60</Paragraphs>
  <ScaleCrop>false</ScaleCrop>
  <Company/>
  <LinksUpToDate>false</LinksUpToDate>
  <CharactersWithSpaces>1494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ZHU DAN</dc:creator>
  <cp:keywords/>
  <dc:description/>
  <cp:lastModifiedBy>MDPI</cp:lastModifiedBy>
  <cp:revision>10</cp:revision>
  <dcterms:created xsi:type="dcterms:W3CDTF">2020-02-14T12:30:00Z</dcterms:created>
  <dcterms:modified xsi:type="dcterms:W3CDTF">2020-04-18T03:34:00Z</dcterms:modified>
</cp:coreProperties>
</file>