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B49" w:rsidRPr="003F0396" w:rsidRDefault="00306B49" w:rsidP="00306B49">
      <w:pPr>
        <w:jc w:val="both"/>
        <w:rPr>
          <w:b/>
          <w:lang w:val="en-US"/>
        </w:rPr>
      </w:pPr>
      <w:r w:rsidRPr="003F0396">
        <w:rPr>
          <w:b/>
          <w:lang w:val="en-US"/>
        </w:rPr>
        <w:t xml:space="preserve">Supplementary Material for the paper “A standard structure for bile acids and derivatives” by </w:t>
      </w:r>
      <w:r w:rsidRPr="003F0396">
        <w:rPr>
          <w:b/>
        </w:rPr>
        <w:t>Francisco Meijide, Santiago de Frutos, Victor H. Soto, Aida Jover, Julio A. Seijas, M. Pilar Vázquez-Tato, Francisco Fraga, José Vázquez Tato.</w:t>
      </w:r>
    </w:p>
    <w:p w:rsidR="00306B49" w:rsidRPr="003F0396" w:rsidRDefault="00306B49" w:rsidP="00186DD4">
      <w:pPr>
        <w:jc w:val="center"/>
        <w:rPr>
          <w:b/>
          <w:lang w:val="en-US"/>
        </w:rPr>
      </w:pPr>
    </w:p>
    <w:p w:rsidR="00BE620B" w:rsidRPr="003F0396" w:rsidRDefault="00BE620B" w:rsidP="00186DD4">
      <w:pPr>
        <w:jc w:val="center"/>
        <w:rPr>
          <w:b/>
          <w:lang w:val="en-US"/>
        </w:rPr>
      </w:pPr>
      <w:r w:rsidRPr="003F0396">
        <w:rPr>
          <w:b/>
          <w:lang w:val="en-US"/>
        </w:rPr>
        <w:t xml:space="preserve">Synthesis of </w:t>
      </w:r>
      <w:r w:rsidR="00186DD4" w:rsidRPr="003F0396">
        <w:rPr>
          <w:b/>
          <w:lang w:val="en-US"/>
        </w:rPr>
        <w:t>indicated</w:t>
      </w:r>
      <w:r w:rsidR="00C306B3" w:rsidRPr="003F0396">
        <w:rPr>
          <w:b/>
          <w:lang w:val="en-US"/>
        </w:rPr>
        <w:t xml:space="preserve"> compounds in Table </w:t>
      </w:r>
      <w:r w:rsidR="00246F45" w:rsidRPr="003F0396">
        <w:rPr>
          <w:b/>
          <w:lang w:val="en-US"/>
        </w:rPr>
        <w:t>3</w:t>
      </w:r>
    </w:p>
    <w:p w:rsidR="008A2EAD" w:rsidRPr="003F0396" w:rsidRDefault="00660DEF" w:rsidP="00CF637D">
      <w:pPr>
        <w:spacing w:after="100" w:afterAutospacing="1"/>
        <w:ind w:left="1418" w:hanging="1418"/>
        <w:jc w:val="both"/>
        <w:rPr>
          <w:rFonts w:ascii="Calibri" w:hAnsi="Calibri"/>
          <w:noProof/>
        </w:rPr>
      </w:pPr>
      <w:r w:rsidRPr="003F0396">
        <w:t xml:space="preserve">Compound </w:t>
      </w:r>
      <w:r w:rsidR="008D214B" w:rsidRPr="003F0396">
        <w:t>17</w:t>
      </w:r>
      <w:r w:rsidR="00F254C8" w:rsidRPr="003F0396">
        <w:t>:</w:t>
      </w:r>
      <w:r w:rsidRPr="003F0396">
        <w:t xml:space="preserve"> </w:t>
      </w:r>
      <w:r w:rsidR="00186DD4" w:rsidRPr="003F0396">
        <w:t xml:space="preserve">The synthesis has been described by </w:t>
      </w:r>
      <w:r w:rsidR="00186DD4" w:rsidRPr="003F0396">
        <w:rPr>
          <w:rFonts w:ascii="Calibri" w:hAnsi="Calibri"/>
          <w:noProof/>
        </w:rPr>
        <w:t xml:space="preserve">Soto Tellini VH in </w:t>
      </w:r>
      <w:r w:rsidR="00186DD4" w:rsidRPr="003F0396">
        <w:rPr>
          <w:rFonts w:ascii="Calibri" w:hAnsi="Calibri"/>
          <w:i/>
          <w:noProof/>
        </w:rPr>
        <w:t>Estructuras supramoleculares generadas por ciclodextrinas, adamantanos y ácidos biliares</w:t>
      </w:r>
      <w:r w:rsidRPr="003F0396">
        <w:rPr>
          <w:rFonts w:ascii="Calibri" w:hAnsi="Calibri"/>
          <w:noProof/>
        </w:rPr>
        <w:t>,</w:t>
      </w:r>
      <w:r w:rsidR="00186DD4" w:rsidRPr="003F0396">
        <w:rPr>
          <w:rFonts w:ascii="Calibri" w:hAnsi="Calibri"/>
          <w:noProof/>
        </w:rPr>
        <w:t xml:space="preserve"> Doctoral Thesis, 2006, Universidad de Santiago de Compostela</w:t>
      </w:r>
      <w:r w:rsidR="00EB726A" w:rsidRPr="003F0396">
        <w:rPr>
          <w:rFonts w:ascii="Calibri" w:hAnsi="Calibri"/>
          <w:noProof/>
        </w:rPr>
        <w:t xml:space="preserve"> (Spain).</w:t>
      </w:r>
      <w:r w:rsidR="00186DD4" w:rsidRPr="003F0396">
        <w:rPr>
          <w:rFonts w:ascii="Calibri" w:hAnsi="Calibri"/>
          <w:noProof/>
        </w:rPr>
        <w:t xml:space="preserve"> </w:t>
      </w:r>
    </w:p>
    <w:p w:rsidR="00186DD4" w:rsidRPr="003F0396" w:rsidRDefault="00186DD4" w:rsidP="00CF637D">
      <w:pPr>
        <w:spacing w:after="100" w:afterAutospacing="1"/>
        <w:ind w:left="1418" w:hanging="1418"/>
        <w:jc w:val="both"/>
      </w:pPr>
      <w:r w:rsidRPr="003F0396">
        <w:t xml:space="preserve">Compound 19: The synthesis and crystal structure have been described by </w:t>
      </w:r>
      <w:r w:rsidRPr="003F0396">
        <w:rPr>
          <w:rFonts w:ascii="Calibri" w:hAnsi="Calibri"/>
          <w:noProof/>
        </w:rPr>
        <w:t xml:space="preserve">Alvarez Alcalde M in </w:t>
      </w:r>
      <w:r w:rsidRPr="003F0396">
        <w:rPr>
          <w:rFonts w:ascii="Calibri" w:hAnsi="Calibri"/>
          <w:i/>
          <w:noProof/>
        </w:rPr>
        <w:t>Estructuras supramoleculares generadas por ácidos biliares</w:t>
      </w:r>
      <w:bookmarkStart w:id="0" w:name="_GoBack"/>
      <w:bookmarkEnd w:id="0"/>
      <w:r w:rsidRPr="003F0396">
        <w:rPr>
          <w:rFonts w:ascii="Calibri" w:hAnsi="Calibri"/>
          <w:i/>
          <w:noProof/>
        </w:rPr>
        <w:t xml:space="preserve"> y ciclodextrinas, </w:t>
      </w:r>
      <w:r w:rsidRPr="003F0396">
        <w:rPr>
          <w:rFonts w:ascii="Calibri" w:hAnsi="Calibri"/>
          <w:noProof/>
        </w:rPr>
        <w:t>Doctoral Thesis, 2007, Universidad de Santiago de Compostela</w:t>
      </w:r>
      <w:r w:rsidR="00EB726A" w:rsidRPr="003F0396">
        <w:rPr>
          <w:rFonts w:ascii="Calibri" w:hAnsi="Calibri"/>
          <w:noProof/>
        </w:rPr>
        <w:t xml:space="preserve"> (Spain)</w:t>
      </w:r>
      <w:r w:rsidRPr="003F0396">
        <w:rPr>
          <w:rFonts w:ascii="Calibri" w:hAnsi="Calibri"/>
          <w:noProof/>
        </w:rPr>
        <w:t xml:space="preserve">. </w:t>
      </w:r>
    </w:p>
    <w:p w:rsidR="00186DD4" w:rsidRPr="003F0396" w:rsidRDefault="00186DD4" w:rsidP="00CF637D">
      <w:pPr>
        <w:spacing w:after="100" w:afterAutospacing="1"/>
        <w:ind w:left="1418" w:hanging="1418"/>
        <w:jc w:val="both"/>
        <w:rPr>
          <w:rFonts w:cs="Arial"/>
          <w:lang w:val="es-ES_tradnl"/>
        </w:rPr>
      </w:pPr>
      <w:r w:rsidRPr="003F0396">
        <w:rPr>
          <w:lang w:val="en-US"/>
        </w:rPr>
        <w:t xml:space="preserve">Compound 23: This </w:t>
      </w:r>
      <w:r w:rsidR="00C306B3" w:rsidRPr="003F0396">
        <w:rPr>
          <w:lang w:val="en-US"/>
        </w:rPr>
        <w:t xml:space="preserve">azide is an intermediate in the </w:t>
      </w:r>
      <w:r w:rsidRPr="003F0396">
        <w:rPr>
          <w:lang w:val="en-US"/>
        </w:rPr>
        <w:t>synthesis of the 3</w:t>
      </w:r>
      <w:r w:rsidRPr="003F0396">
        <w:sym w:font="Symbol" w:char="F062"/>
      </w:r>
      <w:r w:rsidRPr="003F0396">
        <w:rPr>
          <w:lang w:val="en-US"/>
        </w:rPr>
        <w:t>-amino derivative o</w:t>
      </w:r>
      <w:r w:rsidR="00EB726A" w:rsidRPr="003F0396">
        <w:rPr>
          <w:lang w:val="en-US"/>
        </w:rPr>
        <w:t>f</w:t>
      </w:r>
      <w:r w:rsidRPr="003F0396">
        <w:rPr>
          <w:lang w:val="en-US"/>
        </w:rPr>
        <w:t xml:space="preserve"> cholic acid. The synthesis has been described by Davis </w:t>
      </w:r>
      <w:r w:rsidRPr="003F0396">
        <w:rPr>
          <w:i/>
          <w:lang w:val="en-US"/>
        </w:rPr>
        <w:t>et al</w:t>
      </w:r>
      <w:r w:rsidRPr="003F0396">
        <w:rPr>
          <w:lang w:val="en-US"/>
        </w:rPr>
        <w:t xml:space="preserve"> (</w:t>
      </w:r>
      <w:r w:rsidRPr="003F0396">
        <w:rPr>
          <w:noProof/>
          <w:lang w:val="en-US"/>
        </w:rPr>
        <w:t>Davis AP, Dresen S, &amp; Lawless LJ (1997) Mitsunobu reactions with methanesulfonic acid; the replacement of equatorial hydroxyl groups by azide with</w:t>
      </w:r>
      <w:r w:rsidR="00660DEF" w:rsidRPr="003F0396">
        <w:rPr>
          <w:noProof/>
          <w:lang w:val="en-US"/>
        </w:rPr>
        <w:t xml:space="preserve"> net retention of configuration,</w:t>
      </w:r>
      <w:r w:rsidRPr="003F0396">
        <w:rPr>
          <w:noProof/>
          <w:lang w:val="en-US"/>
        </w:rPr>
        <w:t xml:space="preserve"> </w:t>
      </w:r>
      <w:r w:rsidRPr="003F0396">
        <w:rPr>
          <w:i/>
          <w:noProof/>
          <w:lang w:val="en-US"/>
        </w:rPr>
        <w:t>Tetrahedron Let.</w:t>
      </w:r>
      <w:r w:rsidR="00660DEF" w:rsidRPr="003F0396">
        <w:rPr>
          <w:noProof/>
          <w:lang w:val="en-US"/>
        </w:rPr>
        <w:t xml:space="preserve"> 38(24):4305-4308;</w:t>
      </w:r>
      <w:r w:rsidR="00CF637D" w:rsidRPr="003F0396">
        <w:rPr>
          <w:noProof/>
          <w:lang w:val="en-US"/>
        </w:rPr>
        <w:t xml:space="preserve"> Lawless LJ, Blackburn AG, Ayling AJ, Perez-Payan MN, &amp; Davis AP (2001) Steroidal guanidines as enantioselective receptors for N-acyl a-amino acids. Part 1. 3a-Guanylated carb</w:t>
      </w:r>
      <w:r w:rsidR="00660DEF" w:rsidRPr="003F0396">
        <w:rPr>
          <w:noProof/>
          <w:lang w:val="en-US"/>
        </w:rPr>
        <w:t>amates derived from cholic acid,</w:t>
      </w:r>
      <w:r w:rsidR="00CF637D" w:rsidRPr="003F0396">
        <w:rPr>
          <w:noProof/>
          <w:lang w:val="en-US"/>
        </w:rPr>
        <w:t xml:space="preserve"> </w:t>
      </w:r>
      <w:r w:rsidR="00CF637D" w:rsidRPr="003F0396">
        <w:rPr>
          <w:i/>
          <w:noProof/>
          <w:lang w:val="en-US"/>
        </w:rPr>
        <w:t xml:space="preserve">J. Chem.Soc., Perkin Trans. </w:t>
      </w:r>
      <w:r w:rsidR="00CF637D" w:rsidRPr="003F0396">
        <w:rPr>
          <w:i/>
          <w:noProof/>
        </w:rPr>
        <w:t>1</w:t>
      </w:r>
      <w:r w:rsidR="00660DEF" w:rsidRPr="003F0396">
        <w:rPr>
          <w:noProof/>
        </w:rPr>
        <w:t xml:space="preserve"> (11):1329-1341</w:t>
      </w:r>
      <w:r w:rsidR="00CF637D" w:rsidRPr="003F0396">
        <w:rPr>
          <w:noProof/>
        </w:rPr>
        <w:t xml:space="preserve">). The crystal structure has been described by Santiago de Frutos in </w:t>
      </w:r>
      <w:r w:rsidR="00CF637D" w:rsidRPr="003F0396">
        <w:rPr>
          <w:rFonts w:cs="Arial"/>
          <w:i/>
          <w:lang w:val="es-ES_tradnl"/>
        </w:rPr>
        <w:t>Estructura cristalina y propiedades coloidales de ácidos biliares modificados</w:t>
      </w:r>
      <w:r w:rsidR="00CF637D" w:rsidRPr="003F0396">
        <w:rPr>
          <w:rFonts w:cs="Arial"/>
          <w:lang w:val="es-ES_tradnl"/>
        </w:rPr>
        <w:t>, Doctoral Thesis, 2014, Universidad de Santiago de Compostela</w:t>
      </w:r>
      <w:r w:rsidR="00EB726A" w:rsidRPr="003F0396">
        <w:rPr>
          <w:rFonts w:cs="Arial"/>
          <w:lang w:val="es-ES_tradnl"/>
        </w:rPr>
        <w:t xml:space="preserve"> </w:t>
      </w:r>
      <w:r w:rsidR="00EB726A" w:rsidRPr="003F0396">
        <w:rPr>
          <w:rFonts w:ascii="Calibri" w:hAnsi="Calibri"/>
          <w:noProof/>
        </w:rPr>
        <w:t>(Spain).</w:t>
      </w:r>
    </w:p>
    <w:p w:rsidR="00CF637D" w:rsidRPr="003F0396" w:rsidRDefault="00CF637D" w:rsidP="00CF637D">
      <w:pPr>
        <w:spacing w:after="100" w:afterAutospacing="1"/>
        <w:ind w:left="1418" w:hanging="1418"/>
        <w:jc w:val="both"/>
        <w:rPr>
          <w:noProof/>
          <w:lang w:val="en-US"/>
        </w:rPr>
      </w:pPr>
      <w:r w:rsidRPr="003F0396">
        <w:rPr>
          <w:rFonts w:cs="Arial"/>
          <w:lang w:val="en-US"/>
        </w:rPr>
        <w:t xml:space="preserve">Compound 25: </w:t>
      </w:r>
      <w:r w:rsidRPr="003F0396">
        <w:rPr>
          <w:lang w:val="en-US"/>
        </w:rPr>
        <w:t>This product is an intermediate in the synthesis of amides from an amine and a carboxylic acid, in which</w:t>
      </w:r>
      <w:r w:rsidR="00EF40CE" w:rsidRPr="003F0396">
        <w:rPr>
          <w:lang w:val="en-US"/>
        </w:rPr>
        <w:t xml:space="preserve"> </w:t>
      </w:r>
      <w:r w:rsidRPr="003F0396">
        <w:rPr>
          <w:lang w:val="en-US"/>
        </w:rPr>
        <w:t>DEPC is used as an activating agent of the carboxylic group. The method has been described previously (</w:t>
      </w:r>
      <w:r w:rsidRPr="003F0396">
        <w:rPr>
          <w:rFonts w:ascii="Calibri" w:hAnsi="Calibri"/>
          <w:noProof/>
          <w:lang w:val="en-US"/>
        </w:rPr>
        <w:t>Soto VH</w:t>
      </w:r>
      <w:r w:rsidRPr="003F0396">
        <w:rPr>
          <w:rFonts w:ascii="Calibri" w:hAnsi="Calibri"/>
          <w:i/>
          <w:noProof/>
          <w:lang w:val="en-US"/>
        </w:rPr>
        <w:t>, et al.</w:t>
      </w:r>
      <w:r w:rsidRPr="003F0396">
        <w:rPr>
          <w:rFonts w:ascii="Calibri" w:hAnsi="Calibri"/>
          <w:noProof/>
          <w:lang w:val="en-US"/>
        </w:rPr>
        <w:t xml:space="preserve"> (2007) </w:t>
      </w:r>
      <w:r w:rsidRPr="003F0396">
        <w:rPr>
          <w:rFonts w:ascii="Calibri" w:hAnsi="Calibri"/>
          <w:i/>
          <w:noProof/>
          <w:lang w:val="en-US"/>
        </w:rPr>
        <w:t>Supramolecular structures generated by a p-tert-butylphenyl-amide derivative of cholic acid. From vesicles to molecular tubes</w:t>
      </w:r>
      <w:r w:rsidR="00660DEF" w:rsidRPr="003F0396">
        <w:rPr>
          <w:rFonts w:ascii="Calibri" w:hAnsi="Calibri"/>
          <w:i/>
          <w:noProof/>
          <w:lang w:val="en-US"/>
        </w:rPr>
        <w:t>,</w:t>
      </w:r>
      <w:r w:rsidRPr="003F0396">
        <w:rPr>
          <w:rFonts w:ascii="Calibri" w:hAnsi="Calibri"/>
          <w:noProof/>
          <w:lang w:val="en-US"/>
        </w:rPr>
        <w:t xml:space="preserve"> </w:t>
      </w:r>
      <w:r w:rsidRPr="003F0396">
        <w:rPr>
          <w:rFonts w:ascii="Calibri" w:hAnsi="Calibri"/>
          <w:i/>
          <w:noProof/>
          <w:lang w:val="en-US"/>
        </w:rPr>
        <w:t>Adv. Mater.</w:t>
      </w:r>
      <w:r w:rsidRPr="003F0396">
        <w:rPr>
          <w:rFonts w:ascii="Calibri" w:hAnsi="Calibri"/>
          <w:noProof/>
          <w:lang w:val="en-US"/>
        </w:rPr>
        <w:t xml:space="preserve"> </w:t>
      </w:r>
      <w:r w:rsidRPr="003F0396">
        <w:rPr>
          <w:rFonts w:ascii="Calibri" w:hAnsi="Calibri"/>
          <w:noProof/>
          <w:sz w:val="20"/>
          <w:lang w:val="en-US"/>
        </w:rPr>
        <w:t>19</w:t>
      </w:r>
      <w:r w:rsidRPr="003F0396">
        <w:rPr>
          <w:rFonts w:ascii="Calibri" w:hAnsi="Calibri"/>
          <w:noProof/>
          <w:lang w:val="en-US"/>
        </w:rPr>
        <w:t>(</w:t>
      </w:r>
      <w:r w:rsidRPr="003F0396">
        <w:rPr>
          <w:rFonts w:ascii="Calibri" w:hAnsi="Calibri"/>
          <w:noProof/>
          <w:sz w:val="20"/>
          <w:lang w:val="en-US"/>
        </w:rPr>
        <w:t>13</w:t>
      </w:r>
      <w:r w:rsidR="00660DEF" w:rsidRPr="003F0396">
        <w:rPr>
          <w:rFonts w:ascii="Calibri" w:hAnsi="Calibri"/>
          <w:noProof/>
          <w:lang w:val="en-US"/>
        </w:rPr>
        <w:t>):1752-1756;</w:t>
      </w:r>
      <w:r w:rsidRPr="003F0396">
        <w:rPr>
          <w:rFonts w:ascii="Calibri" w:hAnsi="Calibri"/>
          <w:noProof/>
          <w:lang w:val="en-US"/>
        </w:rPr>
        <w:t xml:space="preserve"> Soto VH</w:t>
      </w:r>
      <w:r w:rsidRPr="003F0396">
        <w:rPr>
          <w:rFonts w:ascii="Calibri" w:hAnsi="Calibri"/>
          <w:i/>
          <w:noProof/>
          <w:lang w:val="en-US"/>
        </w:rPr>
        <w:t>, et al.</w:t>
      </w:r>
      <w:r w:rsidRPr="003F0396">
        <w:rPr>
          <w:rFonts w:ascii="Calibri" w:hAnsi="Calibri"/>
          <w:noProof/>
          <w:lang w:val="en-US"/>
        </w:rPr>
        <w:t xml:space="preserve"> (2006) </w:t>
      </w:r>
      <w:r w:rsidRPr="003F0396">
        <w:rPr>
          <w:rFonts w:ascii="Calibri" w:hAnsi="Calibri"/>
          <w:i/>
          <w:noProof/>
          <w:lang w:val="en-US"/>
        </w:rPr>
        <w:t>New Lamellar Structure Formed by an Adam</w:t>
      </w:r>
      <w:r w:rsidR="00660DEF" w:rsidRPr="003F0396">
        <w:rPr>
          <w:rFonts w:ascii="Calibri" w:hAnsi="Calibri"/>
          <w:i/>
          <w:noProof/>
          <w:lang w:val="en-US"/>
        </w:rPr>
        <w:t>antyl Derivative of Cholic Acid,</w:t>
      </w:r>
      <w:r w:rsidRPr="003F0396">
        <w:rPr>
          <w:rFonts w:ascii="Calibri" w:hAnsi="Calibri"/>
          <w:noProof/>
          <w:lang w:val="en-US"/>
        </w:rPr>
        <w:t xml:space="preserve"> </w:t>
      </w:r>
      <w:r w:rsidRPr="003F0396">
        <w:rPr>
          <w:rFonts w:ascii="Calibri" w:hAnsi="Calibri"/>
          <w:i/>
          <w:noProof/>
          <w:lang w:val="en-US"/>
        </w:rPr>
        <w:t>J. Phys. Chem. B</w:t>
      </w:r>
      <w:r w:rsidRPr="003F0396">
        <w:rPr>
          <w:rFonts w:ascii="Calibri" w:hAnsi="Calibri"/>
          <w:noProof/>
          <w:lang w:val="en-US"/>
        </w:rPr>
        <w:t xml:space="preserve"> 110(28):13679-13681).</w:t>
      </w:r>
    </w:p>
    <w:p w:rsidR="008D214B" w:rsidRPr="003F0396" w:rsidRDefault="00CF637D" w:rsidP="00CF637D">
      <w:pPr>
        <w:spacing w:after="100" w:afterAutospacing="1"/>
        <w:ind w:left="1418" w:hanging="1418"/>
        <w:rPr>
          <w:lang w:val="en-US"/>
        </w:rPr>
      </w:pPr>
      <w:r w:rsidRPr="003F0396">
        <w:rPr>
          <w:rFonts w:cs="Arial"/>
          <w:lang w:val="en-US"/>
        </w:rPr>
        <w:t xml:space="preserve">Compound </w:t>
      </w:r>
      <w:r w:rsidR="008D214B" w:rsidRPr="003F0396">
        <w:rPr>
          <w:lang w:val="en-US"/>
        </w:rPr>
        <w:t>26</w:t>
      </w:r>
      <w:r w:rsidR="00F254C8" w:rsidRPr="003F0396">
        <w:rPr>
          <w:lang w:val="en-US"/>
        </w:rPr>
        <w:t xml:space="preserve">: </w:t>
      </w:r>
      <w:r w:rsidRPr="003F0396">
        <w:rPr>
          <w:lang w:val="en-US"/>
        </w:rPr>
        <w:t>This compound is a side product in the synthesis of compound 29 (</w:t>
      </w:r>
      <w:r w:rsidRPr="003F0396">
        <w:rPr>
          <w:rFonts w:ascii="Calibri" w:hAnsi="Calibri"/>
          <w:noProof/>
          <w:lang w:val="en-US"/>
        </w:rPr>
        <w:t>Meijide F</w:t>
      </w:r>
      <w:r w:rsidRPr="003F0396">
        <w:rPr>
          <w:rFonts w:ascii="Calibri" w:hAnsi="Calibri"/>
          <w:i/>
          <w:noProof/>
          <w:lang w:val="en-US"/>
        </w:rPr>
        <w:t>, et al.</w:t>
      </w:r>
      <w:r w:rsidRPr="003F0396">
        <w:rPr>
          <w:rFonts w:ascii="Calibri" w:hAnsi="Calibri"/>
          <w:noProof/>
          <w:lang w:val="en-US"/>
        </w:rPr>
        <w:t xml:space="preserve"> (2013) </w:t>
      </w:r>
      <w:r w:rsidRPr="003F0396">
        <w:rPr>
          <w:rFonts w:ascii="Calibri" w:hAnsi="Calibri"/>
          <w:i/>
          <w:noProof/>
          <w:lang w:val="en-US"/>
        </w:rPr>
        <w:t>Crystal structure of head-to-head dimers of cholic and deoxycholic acid derivatives with different symmetric bridges</w:t>
      </w:r>
      <w:r w:rsidR="00660DEF" w:rsidRPr="003F0396">
        <w:rPr>
          <w:rFonts w:ascii="Calibri" w:hAnsi="Calibri"/>
          <w:noProof/>
          <w:lang w:val="en-US"/>
        </w:rPr>
        <w:t>,</w:t>
      </w:r>
      <w:r w:rsidRPr="003F0396">
        <w:rPr>
          <w:rFonts w:ascii="Calibri" w:hAnsi="Calibri"/>
          <w:noProof/>
          <w:lang w:val="en-US"/>
        </w:rPr>
        <w:t xml:space="preserve"> </w:t>
      </w:r>
      <w:r w:rsidRPr="003F0396">
        <w:rPr>
          <w:rFonts w:ascii="Calibri" w:hAnsi="Calibri"/>
          <w:i/>
          <w:noProof/>
          <w:lang w:val="en-US"/>
        </w:rPr>
        <w:t>Steroids</w:t>
      </w:r>
      <w:r w:rsidRPr="003F0396">
        <w:rPr>
          <w:rFonts w:ascii="Calibri" w:hAnsi="Calibri"/>
          <w:noProof/>
          <w:lang w:val="en-US"/>
        </w:rPr>
        <w:t xml:space="preserve"> 78:247-54</w:t>
      </w:r>
      <w:r w:rsidRPr="003F0396">
        <w:rPr>
          <w:lang w:val="en-US"/>
        </w:rPr>
        <w:t>).</w:t>
      </w:r>
    </w:p>
    <w:p w:rsidR="00CF637D" w:rsidRPr="003F0396" w:rsidRDefault="00CF637D">
      <w:pPr>
        <w:rPr>
          <w:b/>
          <w:lang w:val="en-US"/>
        </w:rPr>
      </w:pPr>
      <w:r w:rsidRPr="003F0396">
        <w:rPr>
          <w:b/>
          <w:lang w:val="en-US"/>
        </w:rPr>
        <w:br w:type="page"/>
      </w:r>
    </w:p>
    <w:p w:rsidR="001D6860" w:rsidRPr="003F0396" w:rsidRDefault="00CF637D" w:rsidP="00CF637D">
      <w:pPr>
        <w:jc w:val="center"/>
        <w:rPr>
          <w:b/>
        </w:rPr>
      </w:pPr>
      <w:r w:rsidRPr="003F0396">
        <w:rPr>
          <w:b/>
        </w:rPr>
        <w:lastRenderedPageBreak/>
        <w:t>Crystal data of previous compounds</w:t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1084"/>
        <w:gridCol w:w="1933"/>
        <w:gridCol w:w="834"/>
        <w:gridCol w:w="1520"/>
        <w:gridCol w:w="1633"/>
        <w:gridCol w:w="1326"/>
        <w:gridCol w:w="425"/>
      </w:tblGrid>
      <w:tr w:rsidR="00CE29DB" w:rsidRPr="003F0396" w:rsidTr="00EA399B">
        <w:tc>
          <w:tcPr>
            <w:tcW w:w="108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compound</w:t>
            </w:r>
          </w:p>
        </w:tc>
        <w:tc>
          <w:tcPr>
            <w:tcW w:w="1933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formula</w:t>
            </w:r>
          </w:p>
        </w:tc>
        <w:tc>
          <w:tcPr>
            <w:tcW w:w="83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space group</w:t>
            </w:r>
          </w:p>
        </w:tc>
        <w:tc>
          <w:tcPr>
            <w:tcW w:w="1520" w:type="dxa"/>
            <w:vAlign w:val="center"/>
          </w:tcPr>
          <w:p w:rsidR="0042596E" w:rsidRPr="003F0396" w:rsidRDefault="00306B49" w:rsidP="00E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unit 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</w:rPr>
              <w:t>cell lengths</w:t>
            </w:r>
            <w:r w:rsidR="00EA399B"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</w:rPr>
              <w:t>(Å)</w:t>
            </w:r>
          </w:p>
        </w:tc>
        <w:tc>
          <w:tcPr>
            <w:tcW w:w="1633" w:type="dxa"/>
            <w:vAlign w:val="center"/>
          </w:tcPr>
          <w:p w:rsidR="00EA399B" w:rsidRPr="003F0396" w:rsidRDefault="00306B49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unit </w:t>
            </w:r>
            <w:r w:rsidR="00EA399B" w:rsidRPr="003F0396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</w:p>
          <w:p w:rsidR="0042596E" w:rsidRPr="003F0396" w:rsidRDefault="007521A7" w:rsidP="00E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angles</w:t>
            </w:r>
            <w:r w:rsidR="00EA399B"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6" w:type="dxa"/>
            <w:vAlign w:val="center"/>
          </w:tcPr>
          <w:p w:rsidR="0042596E" w:rsidRPr="003F0396" w:rsidRDefault="00306B49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unit 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cell </w:t>
            </w:r>
            <w:r w:rsidR="00EA399B"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volume 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</w:rPr>
              <w:t>(Å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42596E" w:rsidRPr="003F03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5" w:type="dxa"/>
            <w:vAlign w:val="center"/>
          </w:tcPr>
          <w:p w:rsidR="0042596E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933" w:type="dxa"/>
            <w:vAlign w:val="center"/>
          </w:tcPr>
          <w:p w:rsidR="0042596E" w:rsidRPr="003F0396" w:rsidRDefault="0042596E" w:rsidP="00F2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F254C8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49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F254C8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="00F254C8" w:rsidRPr="003F0396">
              <w:rPr>
                <w:rFonts w:ascii="Times New Roman" w:hAnsi="Times New Roman" w:cs="Times New Roman"/>
                <w:sz w:val="20"/>
                <w:szCs w:val="20"/>
              </w:rPr>
              <w:t>,H</w:t>
            </w:r>
            <w:r w:rsidR="00F254C8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F254C8"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83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P2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20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8.4360(8)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14.466(3)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25.164(2)</w:t>
            </w:r>
          </w:p>
        </w:tc>
        <w:tc>
          <w:tcPr>
            <w:tcW w:w="1633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3070.89</w:t>
            </w:r>
          </w:p>
        </w:tc>
        <w:tc>
          <w:tcPr>
            <w:tcW w:w="425" w:type="dxa"/>
            <w:vAlign w:val="center"/>
          </w:tcPr>
          <w:p w:rsidR="0042596E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933" w:type="dxa"/>
            <w:vAlign w:val="center"/>
          </w:tcPr>
          <w:p w:rsidR="0042596E" w:rsidRPr="003F0396" w:rsidRDefault="0042596E" w:rsidP="005D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5D6DAA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5D6DAA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45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5D6DAA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 w:rsidR="005D6DAA" w:rsidRPr="003F0396">
              <w:rPr>
                <w:rFonts w:ascii="Times New Roman" w:hAnsi="Times New Roman" w:cs="Times New Roman"/>
                <w:sz w:val="20"/>
                <w:szCs w:val="20"/>
              </w:rPr>
              <w:t>,2 CH</w:t>
            </w:r>
            <w:r w:rsidR="005D6DAA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="005D6DAA"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83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P2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20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10.453(5)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14.620(5)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21.774(5)</w:t>
            </w:r>
          </w:p>
        </w:tc>
        <w:tc>
          <w:tcPr>
            <w:tcW w:w="1633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3327.56</w:t>
            </w:r>
          </w:p>
        </w:tc>
        <w:tc>
          <w:tcPr>
            <w:tcW w:w="425" w:type="dxa"/>
            <w:vAlign w:val="center"/>
          </w:tcPr>
          <w:p w:rsidR="0042596E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33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41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,H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83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C2</w:t>
            </w:r>
          </w:p>
        </w:tc>
        <w:tc>
          <w:tcPr>
            <w:tcW w:w="1520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18.9238(12)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16.6746(12)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7.6595(5)</w:t>
            </w:r>
          </w:p>
        </w:tc>
        <w:tc>
          <w:tcPr>
            <w:tcW w:w="1633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97.790(3)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2394.63</w:t>
            </w:r>
          </w:p>
        </w:tc>
        <w:tc>
          <w:tcPr>
            <w:tcW w:w="425" w:type="dxa"/>
            <w:vAlign w:val="center"/>
          </w:tcPr>
          <w:p w:rsidR="0042596E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/DMSO</w:t>
            </w:r>
          </w:p>
        </w:tc>
        <w:tc>
          <w:tcPr>
            <w:tcW w:w="1933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</w:rPr>
              <w:t>P,C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</w:rPr>
              <w:t>SO</w:t>
            </w:r>
          </w:p>
        </w:tc>
        <w:tc>
          <w:tcPr>
            <w:tcW w:w="834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P2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20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13.850(5)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7.889(5)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15.309(5)</w:t>
            </w:r>
          </w:p>
        </w:tc>
        <w:tc>
          <w:tcPr>
            <w:tcW w:w="1633" w:type="dxa"/>
            <w:vAlign w:val="center"/>
          </w:tcPr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93.222(5)</w:t>
            </w:r>
          </w:p>
          <w:p w:rsidR="0042596E" w:rsidRPr="003F0396" w:rsidRDefault="0042596E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42596E" w:rsidRPr="003F0396" w:rsidRDefault="0042596E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1670.06</w:t>
            </w:r>
          </w:p>
        </w:tc>
        <w:tc>
          <w:tcPr>
            <w:tcW w:w="425" w:type="dxa"/>
            <w:vAlign w:val="center"/>
          </w:tcPr>
          <w:p w:rsidR="0042596E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CE1127" w:rsidRPr="003F0396" w:rsidRDefault="00CE1127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/MeOH</w:t>
            </w:r>
          </w:p>
        </w:tc>
        <w:tc>
          <w:tcPr>
            <w:tcW w:w="1933" w:type="dxa"/>
            <w:vAlign w:val="center"/>
          </w:tcPr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P,H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834" w:type="dxa"/>
            <w:vAlign w:val="center"/>
          </w:tcPr>
          <w:p w:rsidR="00CE1127" w:rsidRPr="003F0396" w:rsidRDefault="00CE1127" w:rsidP="00CE29D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P2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20" w:type="dxa"/>
            <w:vAlign w:val="center"/>
          </w:tcPr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7.6084(5)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16.4239(10)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23.6781(13)</w:t>
            </w:r>
          </w:p>
        </w:tc>
        <w:tc>
          <w:tcPr>
            <w:tcW w:w="1633" w:type="dxa"/>
            <w:vAlign w:val="center"/>
          </w:tcPr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CE1127" w:rsidRPr="003F0396" w:rsidRDefault="00CE1127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2958.81</w:t>
            </w:r>
          </w:p>
        </w:tc>
        <w:tc>
          <w:tcPr>
            <w:tcW w:w="425" w:type="dxa"/>
            <w:vAlign w:val="center"/>
          </w:tcPr>
          <w:p w:rsidR="00CE1127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CE1127" w:rsidRPr="003F0396" w:rsidRDefault="00CE1127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/acetone</w:t>
            </w:r>
          </w:p>
        </w:tc>
        <w:tc>
          <w:tcPr>
            <w:tcW w:w="1933" w:type="dxa"/>
            <w:vAlign w:val="center"/>
          </w:tcPr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,H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834" w:type="dxa"/>
            <w:vAlign w:val="center"/>
          </w:tcPr>
          <w:p w:rsidR="00CE1127" w:rsidRPr="003F0396" w:rsidRDefault="00CE1127" w:rsidP="00CE29D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P2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20" w:type="dxa"/>
            <w:vAlign w:val="center"/>
          </w:tcPr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7.6107(2)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16.4237(5) </w:t>
            </w: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23.6767(7)</w:t>
            </w:r>
          </w:p>
        </w:tc>
        <w:tc>
          <w:tcPr>
            <w:tcW w:w="1633" w:type="dxa"/>
            <w:vAlign w:val="center"/>
          </w:tcPr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CE1127" w:rsidRPr="003F0396" w:rsidRDefault="00CE1127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CE1127" w:rsidRPr="003F0396" w:rsidRDefault="00CE1127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2959.49</w:t>
            </w:r>
          </w:p>
        </w:tc>
        <w:tc>
          <w:tcPr>
            <w:tcW w:w="425" w:type="dxa"/>
            <w:vAlign w:val="center"/>
          </w:tcPr>
          <w:p w:rsidR="00CE1127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29DB" w:rsidRPr="003F0396" w:rsidTr="00EA399B">
        <w:tc>
          <w:tcPr>
            <w:tcW w:w="1084" w:type="dxa"/>
            <w:vAlign w:val="center"/>
          </w:tcPr>
          <w:p w:rsidR="00755A23" w:rsidRPr="003F0396" w:rsidRDefault="00755A23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933" w:type="dxa"/>
            <w:vAlign w:val="center"/>
          </w:tcPr>
          <w:p w:rsidR="00755A23" w:rsidRPr="003F0396" w:rsidRDefault="00755A23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34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48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F03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834" w:type="dxa"/>
            <w:vAlign w:val="center"/>
          </w:tcPr>
          <w:p w:rsidR="00755A23" w:rsidRPr="003F0396" w:rsidRDefault="00755A23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i/>
                <w:sz w:val="20"/>
                <w:szCs w:val="20"/>
              </w:rPr>
              <w:t>P2</w:t>
            </w:r>
            <w:r w:rsidRPr="003F039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20" w:type="dxa"/>
            <w:vAlign w:val="center"/>
          </w:tcPr>
          <w:p w:rsidR="00755A23" w:rsidRPr="003F0396" w:rsidRDefault="00755A23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10.3340(3) </w:t>
            </w: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7.6197(2)</w:t>
            </w:r>
          </w:p>
          <w:p w:rsidR="00755A23" w:rsidRPr="003F0396" w:rsidRDefault="00755A23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</w:t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19.4631(5)</w:t>
            </w:r>
          </w:p>
        </w:tc>
        <w:tc>
          <w:tcPr>
            <w:tcW w:w="1633" w:type="dxa"/>
            <w:vAlign w:val="center"/>
          </w:tcPr>
          <w:p w:rsidR="00755A23" w:rsidRPr="003F0396" w:rsidRDefault="00755A23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1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90</w:t>
            </w:r>
          </w:p>
          <w:p w:rsidR="00755A23" w:rsidRPr="003F0396" w:rsidRDefault="00755A23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2"/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="007521A7" w:rsidRPr="003F03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01.2670(10)</w:t>
            </w:r>
          </w:p>
          <w:p w:rsidR="00755A23" w:rsidRPr="003F0396" w:rsidRDefault="00755A23" w:rsidP="00CE2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sym w:font="Symbol" w:char="F067"/>
            </w:r>
            <w:r w:rsidRPr="003F03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</w:t>
            </w: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1326" w:type="dxa"/>
            <w:vAlign w:val="center"/>
          </w:tcPr>
          <w:p w:rsidR="00755A23" w:rsidRPr="003F0396" w:rsidRDefault="00755A23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1503.03</w:t>
            </w:r>
          </w:p>
        </w:tc>
        <w:tc>
          <w:tcPr>
            <w:tcW w:w="425" w:type="dxa"/>
            <w:vAlign w:val="center"/>
          </w:tcPr>
          <w:p w:rsidR="00755A23" w:rsidRPr="003F0396" w:rsidRDefault="002B057A" w:rsidP="00CE2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3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42596E" w:rsidRDefault="00530FE7">
      <w:r w:rsidRPr="003F0396">
        <w:fldChar w:fldCharType="begin"/>
      </w:r>
      <w:r w:rsidRPr="003F0396">
        <w:instrText xml:space="preserve"> ADDIN EN.REFLIST </w:instrText>
      </w:r>
      <w:r w:rsidRPr="003F0396">
        <w:fldChar w:fldCharType="end"/>
      </w:r>
    </w:p>
    <w:sectPr w:rsidR="0042596E" w:rsidSect="00425E46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AB" w:rsidRDefault="004F0EAB" w:rsidP="00CF637D">
      <w:pPr>
        <w:spacing w:after="0" w:line="240" w:lineRule="auto"/>
      </w:pPr>
      <w:r>
        <w:separator/>
      </w:r>
    </w:p>
  </w:endnote>
  <w:endnote w:type="continuationSeparator" w:id="0">
    <w:p w:rsidR="004F0EAB" w:rsidRDefault="004F0EAB" w:rsidP="00CF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18891"/>
      <w:docPartObj>
        <w:docPartGallery w:val="Page Numbers (Bottom of Page)"/>
        <w:docPartUnique/>
      </w:docPartObj>
    </w:sdtPr>
    <w:sdtEndPr/>
    <w:sdtContent>
      <w:p w:rsidR="00CF637D" w:rsidRDefault="00530F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3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637D" w:rsidRDefault="00CF6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AB" w:rsidRDefault="004F0EAB" w:rsidP="00CF637D">
      <w:pPr>
        <w:spacing w:after="0" w:line="240" w:lineRule="auto"/>
      </w:pPr>
      <w:r>
        <w:separator/>
      </w:r>
    </w:p>
  </w:footnote>
  <w:footnote w:type="continuationSeparator" w:id="0">
    <w:p w:rsidR="004F0EAB" w:rsidRDefault="004F0EAB" w:rsidP="00CF6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0&lt;/ScanUnformatted&gt;&lt;ScanChanges&gt;1&lt;/ScanChanges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CD-BS.enl&lt;/item&gt;&lt;/Libraries&gt;&lt;/ENLibraries&gt;"/>
  </w:docVars>
  <w:rsids>
    <w:rsidRoot w:val="008D214B"/>
    <w:rsid w:val="000817DB"/>
    <w:rsid w:val="000C40FD"/>
    <w:rsid w:val="00142D6B"/>
    <w:rsid w:val="00186DD4"/>
    <w:rsid w:val="001C73EC"/>
    <w:rsid w:val="001D6860"/>
    <w:rsid w:val="00246F45"/>
    <w:rsid w:val="00283CD6"/>
    <w:rsid w:val="002B057A"/>
    <w:rsid w:val="00303D07"/>
    <w:rsid w:val="00306B49"/>
    <w:rsid w:val="0035648C"/>
    <w:rsid w:val="003F0396"/>
    <w:rsid w:val="003F367E"/>
    <w:rsid w:val="0042596E"/>
    <w:rsid w:val="00425E46"/>
    <w:rsid w:val="004F0EAB"/>
    <w:rsid w:val="00530FE7"/>
    <w:rsid w:val="00547825"/>
    <w:rsid w:val="00585A73"/>
    <w:rsid w:val="005B1EDB"/>
    <w:rsid w:val="005D6DAA"/>
    <w:rsid w:val="00637DBA"/>
    <w:rsid w:val="00660DEF"/>
    <w:rsid w:val="007521A7"/>
    <w:rsid w:val="00755A23"/>
    <w:rsid w:val="00810FCF"/>
    <w:rsid w:val="00821E48"/>
    <w:rsid w:val="008228C0"/>
    <w:rsid w:val="008A2EAD"/>
    <w:rsid w:val="008D214B"/>
    <w:rsid w:val="008D21DC"/>
    <w:rsid w:val="009C764B"/>
    <w:rsid w:val="00A54BC1"/>
    <w:rsid w:val="00AD3B71"/>
    <w:rsid w:val="00BA0A28"/>
    <w:rsid w:val="00BE620B"/>
    <w:rsid w:val="00BF2050"/>
    <w:rsid w:val="00C155A0"/>
    <w:rsid w:val="00C306B3"/>
    <w:rsid w:val="00C373DB"/>
    <w:rsid w:val="00C61245"/>
    <w:rsid w:val="00CE1127"/>
    <w:rsid w:val="00CE29DB"/>
    <w:rsid w:val="00CF5BC1"/>
    <w:rsid w:val="00CF637D"/>
    <w:rsid w:val="00D1715F"/>
    <w:rsid w:val="00DB5F23"/>
    <w:rsid w:val="00EA399B"/>
    <w:rsid w:val="00EB726A"/>
    <w:rsid w:val="00ED17FD"/>
    <w:rsid w:val="00EF40CE"/>
    <w:rsid w:val="00F254C8"/>
    <w:rsid w:val="00F6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310FAE-FD3D-44BC-85D7-514022EF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3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37D"/>
  </w:style>
  <w:style w:type="paragraph" w:styleId="Footer">
    <w:name w:val="footer"/>
    <w:basedOn w:val="Normal"/>
    <w:link w:val="FooterChar"/>
    <w:uiPriority w:val="99"/>
    <w:unhideWhenUsed/>
    <w:rsid w:val="00CF63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53310-4477-4CE7-AC8F-BAB85E2F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Meijide</dc:creator>
  <cp:lastModifiedBy>MDPI</cp:lastModifiedBy>
  <cp:revision>39</cp:revision>
  <dcterms:created xsi:type="dcterms:W3CDTF">2018-01-10T15:06:00Z</dcterms:created>
  <dcterms:modified xsi:type="dcterms:W3CDTF">2018-02-07T01:43:00Z</dcterms:modified>
</cp:coreProperties>
</file>