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977" w:rsidRDefault="0069298F" w:rsidP="00D258E8">
      <w:pPr>
        <w:pStyle w:val="MDPI13authornames"/>
        <w:ind w:right="-483"/>
        <w:jc w:val="both"/>
        <w:rPr>
          <w:sz w:val="36"/>
        </w:rPr>
      </w:pPr>
      <w:bookmarkStart w:id="0" w:name="_GoBack"/>
      <w:r>
        <w:rPr>
          <w:sz w:val="36"/>
        </w:rPr>
        <w:t>Supplementary</w:t>
      </w:r>
      <w:r w:rsidR="00F05977">
        <w:rPr>
          <w:sz w:val="36"/>
        </w:rPr>
        <w:t xml:space="preserve"> I</w:t>
      </w:r>
      <w:r>
        <w:rPr>
          <w:sz w:val="36"/>
        </w:rPr>
        <w:t>nformation</w:t>
      </w:r>
    </w:p>
    <w:bookmarkEnd w:id="0"/>
    <w:p w:rsidR="00EB0F74" w:rsidRPr="002531B8" w:rsidRDefault="00EB0F74" w:rsidP="00EB0F74">
      <w:pPr>
        <w:pStyle w:val="MDPI12title"/>
        <w:spacing w:line="240" w:lineRule="atLeast"/>
      </w:pPr>
      <w:r>
        <w:t xml:space="preserve">Preparation </w:t>
      </w:r>
      <w:r w:rsidRPr="00CD05ED">
        <w:t xml:space="preserve">of porous polymeric membranes based on a </w:t>
      </w:r>
      <w:r>
        <w:t>pyridine containing</w:t>
      </w:r>
      <w:r w:rsidRPr="00CD05ED">
        <w:t xml:space="preserve"> aromatic polyether</w:t>
      </w:r>
      <w:r>
        <w:t xml:space="preserve"> </w:t>
      </w:r>
      <w:proofErr w:type="spellStart"/>
      <w:r>
        <w:t>sulfone</w:t>
      </w:r>
      <w:proofErr w:type="spellEnd"/>
    </w:p>
    <w:p w:rsidR="00F20A65" w:rsidRDefault="00F20A65" w:rsidP="00F20A65">
      <w:pPr>
        <w:pStyle w:val="MDPI13authornames"/>
      </w:pPr>
      <w:r>
        <w:t xml:space="preserve">Nikos D. </w:t>
      </w:r>
      <w:proofErr w:type="spellStart"/>
      <w:r>
        <w:t>Koromilas</w:t>
      </w:r>
      <w:proofErr w:type="spellEnd"/>
      <w:r>
        <w:t xml:space="preserve"> </w:t>
      </w:r>
      <w:r>
        <w:rPr>
          <w:vertAlign w:val="superscript"/>
        </w:rPr>
        <w:t>1</w:t>
      </w:r>
      <w:proofErr w:type="gramStart"/>
      <w:r>
        <w:rPr>
          <w:vertAlign w:val="superscript"/>
        </w:rPr>
        <w:t>,2</w:t>
      </w:r>
      <w:proofErr w:type="gramEnd"/>
      <w:r>
        <w:t xml:space="preserve">, </w:t>
      </w:r>
      <w:proofErr w:type="spellStart"/>
      <w:r>
        <w:t>Charalampos</w:t>
      </w:r>
      <w:proofErr w:type="spellEnd"/>
      <w:r>
        <w:t xml:space="preserve"> </w:t>
      </w:r>
      <w:proofErr w:type="spellStart"/>
      <w:r>
        <w:t>Anastasopoulos</w:t>
      </w:r>
      <w:proofErr w:type="spellEnd"/>
      <w:r>
        <w:t xml:space="preserve"> </w:t>
      </w:r>
      <w:r>
        <w:rPr>
          <w:vertAlign w:val="superscript"/>
        </w:rPr>
        <w:t>1</w:t>
      </w:r>
      <w:r>
        <w:t xml:space="preserve"> </w:t>
      </w:r>
      <w:proofErr w:type="spellStart"/>
      <w:r w:rsidR="004B5C4F">
        <w:t>Evdokia</w:t>
      </w:r>
      <w:proofErr w:type="spellEnd"/>
      <w:r w:rsidR="004B5C4F">
        <w:t xml:space="preserve"> K. Oikonomou</w:t>
      </w:r>
      <w:r w:rsidR="004B5C4F" w:rsidRPr="004B5C4F">
        <w:rPr>
          <w:vertAlign w:val="superscript"/>
        </w:rPr>
        <w:t>3</w:t>
      </w:r>
      <w:r w:rsidR="004B5C4F">
        <w:t xml:space="preserve"> </w:t>
      </w:r>
      <w:r>
        <w:t xml:space="preserve">and </w:t>
      </w:r>
      <w:proofErr w:type="spellStart"/>
      <w:r>
        <w:t>Joannis</w:t>
      </w:r>
      <w:proofErr w:type="spellEnd"/>
      <w:r>
        <w:t xml:space="preserve"> K. </w:t>
      </w:r>
      <w:proofErr w:type="spellStart"/>
      <w:r>
        <w:t>Kallitsis</w:t>
      </w:r>
      <w:proofErr w:type="spellEnd"/>
      <w:r>
        <w:t xml:space="preserve"> </w:t>
      </w:r>
      <w:r>
        <w:rPr>
          <w:vertAlign w:val="superscript"/>
        </w:rPr>
        <w:t>1,2,</w:t>
      </w:r>
      <w:r>
        <w:t>*</w:t>
      </w:r>
    </w:p>
    <w:p w:rsidR="00F20A65" w:rsidRDefault="00F20A65" w:rsidP="00F56DF3">
      <w:pPr>
        <w:pStyle w:val="MDPI16affiliation"/>
        <w:ind w:right="-483"/>
      </w:pPr>
      <w:r>
        <w:rPr>
          <w:vertAlign w:val="superscript"/>
        </w:rPr>
        <w:t>1</w:t>
      </w:r>
      <w:r>
        <w:tab/>
        <w:t xml:space="preserve">Department of Chemistry, University of </w:t>
      </w:r>
      <w:proofErr w:type="spellStart"/>
      <w:r>
        <w:t>Patras</w:t>
      </w:r>
      <w:proofErr w:type="spellEnd"/>
      <w:r>
        <w:t xml:space="preserve">, GR–26504, </w:t>
      </w:r>
      <w:proofErr w:type="spellStart"/>
      <w:r>
        <w:t>Patras</w:t>
      </w:r>
      <w:proofErr w:type="spellEnd"/>
      <w:r>
        <w:t xml:space="preserve">, Greece; </w:t>
      </w:r>
      <w:hyperlink r:id="rId7" w:history="1">
        <w:r w:rsidR="00F56DF3" w:rsidRPr="00F56DF3">
          <w:rPr>
            <w:rStyle w:val="-"/>
            <w:color w:val="auto"/>
            <w:u w:val="none"/>
          </w:rPr>
          <w:t>xanastasops@upatras.gr</w:t>
        </w:r>
      </w:hyperlink>
      <w:r w:rsidR="00F56DF3" w:rsidRPr="00F56DF3">
        <w:rPr>
          <w:color w:val="auto"/>
        </w:rPr>
        <w:t xml:space="preserve"> </w:t>
      </w:r>
      <w:r w:rsidR="00F56DF3">
        <w:t>(C.A.)</w:t>
      </w:r>
    </w:p>
    <w:p w:rsidR="00F20A65" w:rsidRDefault="00F20A65" w:rsidP="00F56DF3">
      <w:pPr>
        <w:pStyle w:val="MDPI16affiliation"/>
        <w:ind w:right="-483"/>
      </w:pPr>
      <w:r>
        <w:rPr>
          <w:szCs w:val="20"/>
          <w:vertAlign w:val="superscript"/>
        </w:rPr>
        <w:t>2</w:t>
      </w:r>
      <w:r>
        <w:rPr>
          <w:szCs w:val="20"/>
        </w:rPr>
        <w:tab/>
        <w:t xml:space="preserve">FORTH/ICE-HT, </w:t>
      </w:r>
      <w:proofErr w:type="spellStart"/>
      <w:r>
        <w:rPr>
          <w:szCs w:val="20"/>
        </w:rPr>
        <w:t>Stadiou</w:t>
      </w:r>
      <w:proofErr w:type="spellEnd"/>
      <w:r>
        <w:rPr>
          <w:szCs w:val="20"/>
        </w:rPr>
        <w:t xml:space="preserve"> str., P.O. Box 1414, GR–26504, Rio-</w:t>
      </w:r>
      <w:proofErr w:type="spellStart"/>
      <w:r>
        <w:rPr>
          <w:szCs w:val="20"/>
        </w:rPr>
        <w:t>Patras</w:t>
      </w:r>
      <w:proofErr w:type="spellEnd"/>
      <w:r>
        <w:rPr>
          <w:szCs w:val="20"/>
        </w:rPr>
        <w:t>, Greece</w:t>
      </w:r>
      <w:r w:rsidR="00F56DF3">
        <w:t xml:space="preserve">; </w:t>
      </w:r>
      <w:r>
        <w:t>nikoskoromil@upatras.gr (N.D.K.)</w:t>
      </w:r>
    </w:p>
    <w:p w:rsidR="004B5C4F" w:rsidRPr="00AC1E70" w:rsidRDefault="004B5C4F" w:rsidP="004B5C4F">
      <w:pPr>
        <w:pStyle w:val="MDPI16affiliation"/>
        <w:rPr>
          <w:szCs w:val="20"/>
          <w:lang w:val="fr-FR"/>
        </w:rPr>
      </w:pPr>
      <w:r w:rsidRPr="004B5C4F">
        <w:rPr>
          <w:vertAlign w:val="superscript"/>
          <w:lang w:val="fr-FR"/>
        </w:rPr>
        <w:t>3</w:t>
      </w:r>
      <w:r w:rsidRPr="004B5C4F">
        <w:rPr>
          <w:szCs w:val="20"/>
          <w:lang w:val="fr-FR"/>
        </w:rPr>
        <w:t xml:space="preserve">  </w:t>
      </w:r>
      <w:r w:rsidRPr="00AC1E70">
        <w:rPr>
          <w:szCs w:val="20"/>
          <w:lang w:val="fr-FR"/>
        </w:rPr>
        <w:t xml:space="preserve">Laboratoire Matière et Systèmes Complexes, UMR 7057 CNRS Université Denis Diderot Paris-VII, Bâtiment Condorcet, 10 rue Alice </w:t>
      </w:r>
      <w:proofErr w:type="spellStart"/>
      <w:r w:rsidRPr="00AC1E70">
        <w:rPr>
          <w:szCs w:val="20"/>
          <w:lang w:val="fr-FR"/>
        </w:rPr>
        <w:t>Domon</w:t>
      </w:r>
      <w:proofErr w:type="spellEnd"/>
      <w:r w:rsidRPr="00AC1E70">
        <w:rPr>
          <w:szCs w:val="20"/>
          <w:lang w:val="fr-FR"/>
        </w:rPr>
        <w:t xml:space="preserve"> et Léonie </w:t>
      </w:r>
      <w:proofErr w:type="spellStart"/>
      <w:r w:rsidRPr="00AC1E70">
        <w:rPr>
          <w:szCs w:val="20"/>
          <w:lang w:val="fr-FR"/>
        </w:rPr>
        <w:t>Duquet</w:t>
      </w:r>
      <w:proofErr w:type="spellEnd"/>
      <w:r w:rsidRPr="00AC1E70">
        <w:rPr>
          <w:szCs w:val="20"/>
          <w:lang w:val="fr-FR"/>
        </w:rPr>
        <w:t xml:space="preserve">, 75205 Paris, </w:t>
      </w:r>
      <w:r>
        <w:rPr>
          <w:szCs w:val="20"/>
          <w:lang w:val="fr-FR"/>
        </w:rPr>
        <w:t>France; e</w:t>
      </w:r>
      <w:r w:rsidRPr="00AC1E70">
        <w:rPr>
          <w:szCs w:val="20"/>
          <w:lang w:val="fr-FR"/>
        </w:rPr>
        <w:t>vdokia.oikonomou@univ-paris-diderot.fr (E.K.O.)</w:t>
      </w:r>
    </w:p>
    <w:p w:rsidR="004B5C4F" w:rsidRPr="004B5C4F" w:rsidRDefault="004B5C4F" w:rsidP="004B5C4F">
      <w:pPr>
        <w:pStyle w:val="MDPI16affiliation"/>
        <w:ind w:left="0" w:right="-483" w:firstLine="0"/>
        <w:rPr>
          <w:szCs w:val="20"/>
          <w:lang w:val="fr-FR"/>
        </w:rPr>
      </w:pPr>
    </w:p>
    <w:p w:rsidR="00F20A65" w:rsidRDefault="00F20A65" w:rsidP="00F20A65">
      <w:pPr>
        <w:pStyle w:val="MDPI16affiliation"/>
      </w:pPr>
      <w:r>
        <w:rPr>
          <w:b/>
        </w:rPr>
        <w:t>*</w:t>
      </w:r>
      <w:r w:rsidR="00603C7A">
        <w:tab/>
        <w:t xml:space="preserve">Correspondence: </w:t>
      </w:r>
      <w:r w:rsidR="003E62C2">
        <w:t xml:space="preserve">e-mail; </w:t>
      </w:r>
      <w:r>
        <w:t>j.kallitsis@upatras.gr; Tel.: +30-261-096-2952; Fax: +30-261-099-7122</w:t>
      </w:r>
    </w:p>
    <w:p w:rsidR="009D3737" w:rsidRDefault="00F20A65" w:rsidP="003C2F5B">
      <w:pPr>
        <w:pStyle w:val="MDPI14history"/>
      </w:pPr>
      <w:r>
        <w:t>Received: date; Accepted: date; Published: date</w:t>
      </w:r>
    </w:p>
    <w:p w:rsidR="00B2432D" w:rsidRDefault="00C2200B" w:rsidP="00B2432D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4320000" cy="3240000"/>
            <wp:effectExtent l="0" t="0" r="4445" b="0"/>
            <wp:docPr id="1" name="Εικόνα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e S1.tif"/>
                    <pic:cNvPicPr preferRelativeResize="0"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32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432D" w:rsidRPr="00B2432D" w:rsidRDefault="00B2432D" w:rsidP="0045788D">
      <w:pPr>
        <w:ind w:firstLine="720"/>
        <w:jc w:val="both"/>
        <w:rPr>
          <w:lang w:val="en-US"/>
        </w:rPr>
      </w:pPr>
      <w:r w:rsidRPr="008E0F7A">
        <w:rPr>
          <w:b/>
          <w:lang w:val="en-US"/>
        </w:rPr>
        <w:t>Figure S1.</w:t>
      </w:r>
      <w:r>
        <w:rPr>
          <w:lang w:val="en-US"/>
        </w:rPr>
        <w:t xml:space="preserve"> </w:t>
      </w:r>
      <w:proofErr w:type="gramStart"/>
      <w:r>
        <w:rPr>
          <w:rFonts w:ascii="Palatino Linotype" w:hAnsi="Palatino Linotype"/>
          <w:sz w:val="18"/>
          <w:lang w:val="en-US"/>
        </w:rPr>
        <w:t>GPC chromatograph</w:t>
      </w:r>
      <w:r w:rsidR="003A0AD7">
        <w:rPr>
          <w:rFonts w:ascii="Palatino Linotype" w:hAnsi="Palatino Linotype"/>
          <w:sz w:val="18"/>
          <w:lang w:val="en-US"/>
        </w:rPr>
        <w:t xml:space="preserve"> of the PDSPP </w:t>
      </w:r>
      <w:proofErr w:type="spellStart"/>
      <w:r w:rsidR="003A0AD7">
        <w:rPr>
          <w:rFonts w:ascii="Palatino Linotype" w:hAnsi="Palatino Linotype"/>
          <w:sz w:val="18"/>
          <w:lang w:val="en-US"/>
        </w:rPr>
        <w:t>homopolymer</w:t>
      </w:r>
      <w:proofErr w:type="spellEnd"/>
      <w:r w:rsidRPr="00A45127">
        <w:rPr>
          <w:rFonts w:ascii="Palatino Linotype" w:hAnsi="Palatino Linotype"/>
          <w:sz w:val="18"/>
          <w:lang w:val="en-US"/>
        </w:rPr>
        <w:t>.</w:t>
      </w:r>
      <w:proofErr w:type="gramEnd"/>
    </w:p>
    <w:p w:rsidR="00DB68C6" w:rsidRDefault="00C2200B" w:rsidP="00DB68C6">
      <w:pPr>
        <w:jc w:val="center"/>
      </w:pPr>
      <w:r>
        <w:rPr>
          <w:noProof/>
          <w:lang w:val="en-GB" w:eastAsia="en-GB"/>
        </w:rPr>
        <w:lastRenderedPageBreak/>
        <w:drawing>
          <wp:inline distT="0" distB="0" distL="0" distR="0">
            <wp:extent cx="4320000" cy="3240000"/>
            <wp:effectExtent l="0" t="0" r="4445" b="0"/>
            <wp:docPr id="2" name="Εικόνα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gure S2.tif"/>
                    <pic:cNvPicPr preferRelativeResize="0"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32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68C6" w:rsidRDefault="003014B5" w:rsidP="0045788D">
      <w:pPr>
        <w:ind w:right="-483" w:firstLine="720"/>
        <w:jc w:val="both"/>
        <w:rPr>
          <w:rFonts w:ascii="Palatino Linotype" w:hAnsi="Palatino Linotype"/>
          <w:sz w:val="18"/>
          <w:lang w:val="en-US"/>
        </w:rPr>
      </w:pPr>
      <w:r w:rsidRPr="00A45127">
        <w:rPr>
          <w:rFonts w:ascii="Palatino Linotype" w:hAnsi="Palatino Linotype"/>
          <w:b/>
          <w:sz w:val="18"/>
          <w:lang w:val="en-US"/>
        </w:rPr>
        <w:t>Figure S2</w:t>
      </w:r>
      <w:r w:rsidR="00DB68C6" w:rsidRPr="00A45127">
        <w:rPr>
          <w:rFonts w:ascii="Palatino Linotype" w:hAnsi="Palatino Linotype"/>
          <w:b/>
          <w:sz w:val="18"/>
          <w:lang w:val="en-US"/>
        </w:rPr>
        <w:t>.</w:t>
      </w:r>
      <w:r w:rsidR="00DB68C6" w:rsidRPr="00A45127">
        <w:rPr>
          <w:rFonts w:ascii="Palatino Linotype" w:hAnsi="Palatino Linotype"/>
          <w:sz w:val="18"/>
          <w:lang w:val="en-US"/>
        </w:rPr>
        <w:t xml:space="preserve"> </w:t>
      </w:r>
      <w:proofErr w:type="gramStart"/>
      <w:r w:rsidR="00DB68C6" w:rsidRPr="00A45127">
        <w:rPr>
          <w:rFonts w:ascii="Palatino Linotype" w:hAnsi="Palatino Linotype"/>
          <w:sz w:val="18"/>
          <w:lang w:val="en-US"/>
        </w:rPr>
        <w:t xml:space="preserve">ATR-FTIR spectra of the PDSPP and SPDSPP </w:t>
      </w:r>
      <w:proofErr w:type="spellStart"/>
      <w:r w:rsidR="00DB68C6" w:rsidRPr="00A45127">
        <w:rPr>
          <w:rFonts w:ascii="Palatino Linotype" w:hAnsi="Palatino Linotype"/>
          <w:sz w:val="18"/>
          <w:lang w:val="en-US"/>
        </w:rPr>
        <w:t>homopolymers</w:t>
      </w:r>
      <w:proofErr w:type="spellEnd"/>
      <w:r w:rsidR="00DB68C6" w:rsidRPr="00A45127">
        <w:rPr>
          <w:rFonts w:ascii="Palatino Linotype" w:hAnsi="Palatino Linotype"/>
          <w:sz w:val="18"/>
          <w:lang w:val="en-US"/>
        </w:rPr>
        <w:t>.</w:t>
      </w:r>
      <w:proofErr w:type="gramEnd"/>
    </w:p>
    <w:p w:rsidR="00C2200B" w:rsidRPr="00A45127" w:rsidRDefault="00C2200B" w:rsidP="0040023A">
      <w:pPr>
        <w:ind w:right="-483"/>
        <w:jc w:val="both"/>
        <w:rPr>
          <w:rFonts w:ascii="Palatino Linotype" w:hAnsi="Palatino Linotype"/>
          <w:sz w:val="18"/>
          <w:lang w:val="en-US"/>
        </w:rPr>
      </w:pPr>
    </w:p>
    <w:p w:rsidR="003014B5" w:rsidRPr="00635D43" w:rsidRDefault="00906E6C" w:rsidP="003F4F86">
      <w:pPr>
        <w:ind w:right="-483"/>
        <w:jc w:val="center"/>
        <w:rPr>
          <w:rFonts w:ascii="Palatino Linotype" w:hAnsi="Palatino Linotype"/>
          <w:sz w:val="20"/>
          <w:lang w:val="en-US"/>
        </w:rPr>
      </w:pPr>
      <w:r>
        <w:rPr>
          <w:rFonts w:ascii="Palatino Linotype" w:hAnsi="Palatino Linotype"/>
          <w:noProof/>
          <w:sz w:val="20"/>
          <w:lang w:val="en-GB" w:eastAsia="en-GB"/>
        </w:rPr>
        <w:drawing>
          <wp:inline distT="0" distB="0" distL="0" distR="0">
            <wp:extent cx="3066011" cy="2830664"/>
            <wp:effectExtent l="19050" t="0" r="1039" b="0"/>
            <wp:docPr id="4" name="3 - Εικόνα" descr="Figure S3.t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 S3.tif"/>
                    <pic:cNvPicPr preferRelativeResize="0"/>
                  </pic:nvPicPr>
                  <pic:blipFill>
                    <a:blip r:embed="rId10" cstate="print"/>
                    <a:srcRect r="6168"/>
                    <a:stretch>
                      <a:fillRect/>
                    </a:stretch>
                  </pic:blipFill>
                  <pic:spPr>
                    <a:xfrm>
                      <a:off x="0" y="0"/>
                      <a:ext cx="3066011" cy="28306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2432" w:rsidRPr="00A45127" w:rsidRDefault="00A72432" w:rsidP="008F28E3">
      <w:pPr>
        <w:ind w:right="-483" w:firstLine="720"/>
        <w:jc w:val="both"/>
        <w:rPr>
          <w:rFonts w:ascii="Palatino Linotype" w:hAnsi="Palatino Linotype"/>
          <w:sz w:val="18"/>
          <w:lang w:val="en-US"/>
        </w:rPr>
      </w:pPr>
      <w:r w:rsidRPr="00A45127">
        <w:rPr>
          <w:rFonts w:ascii="Palatino Linotype" w:hAnsi="Palatino Linotype"/>
          <w:b/>
          <w:sz w:val="18"/>
          <w:lang w:val="en-US"/>
        </w:rPr>
        <w:t>Figure S3.</w:t>
      </w:r>
      <w:r w:rsidRPr="00A45127">
        <w:rPr>
          <w:rFonts w:ascii="Palatino Linotype" w:hAnsi="Palatino Linotype"/>
          <w:sz w:val="18"/>
          <w:lang w:val="en-US"/>
        </w:rPr>
        <w:t xml:space="preserve"> </w:t>
      </w:r>
      <w:proofErr w:type="gramStart"/>
      <w:r w:rsidRPr="00A45127">
        <w:rPr>
          <w:rFonts w:ascii="Palatino Linotype" w:hAnsi="Palatino Linotype"/>
          <w:sz w:val="18"/>
          <w:vertAlign w:val="superscript"/>
          <w:lang w:val="en-US"/>
        </w:rPr>
        <w:t>1</w:t>
      </w:r>
      <w:r w:rsidR="00370BF4">
        <w:rPr>
          <w:rFonts w:ascii="Palatino Linotype" w:hAnsi="Palatino Linotype"/>
          <w:sz w:val="18"/>
          <w:lang w:val="en-US"/>
        </w:rPr>
        <w:t xml:space="preserve">H </w:t>
      </w:r>
      <w:r w:rsidRPr="00A45127">
        <w:rPr>
          <w:rFonts w:ascii="Palatino Linotype" w:hAnsi="Palatino Linotype"/>
          <w:sz w:val="18"/>
          <w:lang w:val="en-US"/>
        </w:rPr>
        <w:t xml:space="preserve">NMR spectra of the PDSPP and SPDSPP </w:t>
      </w:r>
      <w:proofErr w:type="spellStart"/>
      <w:r w:rsidRPr="00A45127">
        <w:rPr>
          <w:rFonts w:ascii="Palatino Linotype" w:hAnsi="Palatino Linotype"/>
          <w:sz w:val="18"/>
          <w:lang w:val="en-US"/>
        </w:rPr>
        <w:t>homopolymers</w:t>
      </w:r>
      <w:proofErr w:type="spellEnd"/>
      <w:r w:rsidRPr="00A45127">
        <w:rPr>
          <w:rFonts w:ascii="Palatino Linotype" w:hAnsi="Palatino Linotype"/>
          <w:sz w:val="18"/>
          <w:lang w:val="en-US"/>
        </w:rPr>
        <w:t>.</w:t>
      </w:r>
      <w:proofErr w:type="gramEnd"/>
    </w:p>
    <w:p w:rsidR="00A72432" w:rsidRDefault="00C2200B" w:rsidP="00075A9E">
      <w:pPr>
        <w:ind w:right="-483"/>
        <w:jc w:val="center"/>
      </w:pPr>
      <w:r>
        <w:rPr>
          <w:noProof/>
          <w:lang w:val="en-GB" w:eastAsia="en-GB"/>
        </w:rPr>
        <w:lastRenderedPageBreak/>
        <w:drawing>
          <wp:inline distT="0" distB="0" distL="0" distR="0">
            <wp:extent cx="4320000" cy="3240000"/>
            <wp:effectExtent l="0" t="0" r="4445" b="0"/>
            <wp:docPr id="3" name="Εικόνα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igure S4.tif"/>
                    <pic:cNvPicPr preferRelativeResize="0"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32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13C7" w:rsidRDefault="00AA55A5" w:rsidP="003C2F5B">
      <w:pPr>
        <w:ind w:right="-483" w:firstLine="720"/>
        <w:jc w:val="both"/>
        <w:rPr>
          <w:rFonts w:ascii="Palatino Linotype" w:hAnsi="Palatino Linotype"/>
          <w:sz w:val="18"/>
          <w:lang w:val="en-US"/>
        </w:rPr>
      </w:pPr>
      <w:r w:rsidRPr="00A45127">
        <w:rPr>
          <w:rFonts w:ascii="Palatino Linotype" w:hAnsi="Palatino Linotype"/>
          <w:b/>
          <w:sz w:val="18"/>
          <w:lang w:val="en-US"/>
        </w:rPr>
        <w:t>Figure S4.</w:t>
      </w:r>
      <w:r w:rsidRPr="00A45127">
        <w:rPr>
          <w:rFonts w:ascii="Palatino Linotype" w:hAnsi="Palatino Linotype"/>
          <w:sz w:val="18"/>
          <w:lang w:val="en-US"/>
        </w:rPr>
        <w:t xml:space="preserve"> TGA curves of the PDSPP and SPDSPP </w:t>
      </w:r>
      <w:proofErr w:type="spellStart"/>
      <w:r w:rsidRPr="00A45127">
        <w:rPr>
          <w:rFonts w:ascii="Palatino Linotype" w:hAnsi="Palatino Linotype"/>
          <w:sz w:val="18"/>
          <w:lang w:val="en-US"/>
        </w:rPr>
        <w:t>homopolymers</w:t>
      </w:r>
      <w:proofErr w:type="spellEnd"/>
      <w:r w:rsidRPr="00A45127">
        <w:rPr>
          <w:rFonts w:ascii="Palatino Linotype" w:hAnsi="Palatino Linotype"/>
          <w:sz w:val="18"/>
          <w:lang w:val="en-US"/>
        </w:rPr>
        <w:t>.</w:t>
      </w:r>
    </w:p>
    <w:p w:rsidR="003C2F5B" w:rsidRPr="00A45127" w:rsidRDefault="003C2F5B" w:rsidP="003C2F5B">
      <w:pPr>
        <w:ind w:right="-483" w:firstLine="720"/>
        <w:jc w:val="both"/>
        <w:rPr>
          <w:rFonts w:ascii="Palatino Linotype" w:hAnsi="Palatino Linotype"/>
          <w:sz w:val="18"/>
          <w:lang w:val="en-US"/>
        </w:rPr>
      </w:pPr>
    </w:p>
    <w:p w:rsidR="003C2F5B" w:rsidRPr="000405D8" w:rsidRDefault="0064045B" w:rsidP="003C2F5B">
      <w:pPr>
        <w:ind w:right="-483" w:firstLine="720"/>
        <w:jc w:val="both"/>
        <w:rPr>
          <w:rFonts w:ascii="Palatino Linotype" w:hAnsi="Palatino Linotype"/>
          <w:sz w:val="18"/>
          <w:lang w:val="en-US"/>
        </w:rPr>
      </w:pPr>
      <w:r w:rsidRPr="000405D8">
        <w:rPr>
          <w:rFonts w:ascii="Palatino Linotype" w:hAnsi="Palatino Linotype"/>
          <w:b/>
          <w:sz w:val="18"/>
          <w:lang w:val="en-US"/>
        </w:rPr>
        <w:t>Table S1.</w:t>
      </w:r>
      <w:r w:rsidRPr="000405D8">
        <w:rPr>
          <w:rFonts w:ascii="Palatino Linotype" w:hAnsi="Palatino Linotype"/>
          <w:sz w:val="18"/>
          <w:lang w:val="en-US"/>
        </w:rPr>
        <w:t xml:space="preserve"> Quantities, along with </w:t>
      </w:r>
      <w:proofErr w:type="spellStart"/>
      <w:r w:rsidRPr="000405D8">
        <w:rPr>
          <w:rFonts w:ascii="Palatino Linotype" w:hAnsi="Palatino Linotype"/>
          <w:sz w:val="18"/>
          <w:lang w:val="en-US"/>
        </w:rPr>
        <w:t>Mn</w:t>
      </w:r>
      <w:proofErr w:type="spellEnd"/>
      <w:r w:rsidRPr="000405D8">
        <w:rPr>
          <w:rFonts w:ascii="Palatino Linotype" w:hAnsi="Palatino Linotype"/>
          <w:sz w:val="18"/>
          <w:lang w:val="en-US"/>
        </w:rPr>
        <w:t xml:space="preserve">, Mw and PDI as calculated from the GPC characterization for the PDSPP </w:t>
      </w:r>
      <w:proofErr w:type="spellStart"/>
      <w:r w:rsidRPr="000405D8">
        <w:rPr>
          <w:rFonts w:ascii="Palatino Linotype" w:hAnsi="Palatino Linotype"/>
          <w:sz w:val="18"/>
          <w:lang w:val="en-US"/>
        </w:rPr>
        <w:t>homopolymers</w:t>
      </w:r>
      <w:proofErr w:type="spellEnd"/>
      <w:r w:rsidRPr="000405D8">
        <w:rPr>
          <w:rFonts w:ascii="Palatino Linotype" w:hAnsi="Palatino Linotype"/>
          <w:sz w:val="18"/>
          <w:lang w:val="en-US"/>
        </w:rPr>
        <w:t xml:space="preserve">. </w:t>
      </w:r>
    </w:p>
    <w:tbl>
      <w:tblPr>
        <w:tblW w:w="4069" w:type="dxa"/>
        <w:jc w:val="center"/>
        <w:tblCellMar>
          <w:left w:w="0" w:type="dxa"/>
          <w:right w:w="0" w:type="dxa"/>
        </w:tblCellMar>
        <w:tblLook w:val="04A0"/>
      </w:tblPr>
      <w:tblGrid>
        <w:gridCol w:w="892"/>
        <w:gridCol w:w="1223"/>
        <w:gridCol w:w="666"/>
        <w:gridCol w:w="756"/>
        <w:gridCol w:w="532"/>
      </w:tblGrid>
      <w:tr w:rsidR="00AF3D8A" w:rsidRPr="00AF3D8A" w:rsidTr="00AF3D8A">
        <w:trPr>
          <w:trHeight w:val="20"/>
          <w:jc w:val="center"/>
        </w:trPr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55CF" w:rsidRPr="00AF3D8A" w:rsidRDefault="002B3C0B" w:rsidP="00AF3D8A">
            <w:pPr>
              <w:spacing w:after="0" w:line="240" w:lineRule="auto"/>
              <w:jc w:val="center"/>
              <w:rPr>
                <w:rFonts w:ascii="Palatino Linotype" w:hAnsi="Palatino Linotype"/>
                <w:sz w:val="18"/>
              </w:rPr>
            </w:pPr>
            <w:proofErr w:type="spellStart"/>
            <w:r w:rsidRPr="00AF3D8A">
              <w:rPr>
                <w:rFonts w:ascii="Palatino Linotype" w:hAnsi="Palatino Linotype"/>
                <w:sz w:val="18"/>
              </w:rPr>
              <w:t>Polymer</w:t>
            </w:r>
            <w:proofErr w:type="spellEnd"/>
          </w:p>
        </w:tc>
        <w:tc>
          <w:tcPr>
            <w:tcW w:w="1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55CF" w:rsidRPr="00AF3D8A" w:rsidRDefault="002B3C0B" w:rsidP="00AF3D8A">
            <w:pPr>
              <w:spacing w:after="0" w:line="240" w:lineRule="auto"/>
              <w:jc w:val="center"/>
              <w:rPr>
                <w:rFonts w:ascii="Palatino Linotype" w:hAnsi="Palatino Linotype"/>
                <w:sz w:val="18"/>
              </w:rPr>
            </w:pPr>
            <w:proofErr w:type="spellStart"/>
            <w:r w:rsidRPr="00AF3D8A">
              <w:rPr>
                <w:rFonts w:ascii="Palatino Linotype" w:hAnsi="Palatino Linotype"/>
                <w:sz w:val="18"/>
              </w:rPr>
              <w:t>Quantity</w:t>
            </w:r>
            <w:proofErr w:type="spellEnd"/>
            <w:r w:rsidRPr="00AF3D8A">
              <w:rPr>
                <w:rFonts w:ascii="Palatino Linotype" w:hAnsi="Palatino Linotype"/>
                <w:sz w:val="18"/>
              </w:rPr>
              <w:t xml:space="preserve"> (g)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55CF" w:rsidRPr="00AF3D8A" w:rsidRDefault="002B3C0B" w:rsidP="00AF3D8A">
            <w:pPr>
              <w:spacing w:after="0" w:line="240" w:lineRule="auto"/>
              <w:jc w:val="center"/>
              <w:rPr>
                <w:rFonts w:ascii="Palatino Linotype" w:hAnsi="Palatino Linotype"/>
                <w:sz w:val="18"/>
              </w:rPr>
            </w:pPr>
            <w:proofErr w:type="spellStart"/>
            <w:r w:rsidRPr="00AF3D8A">
              <w:rPr>
                <w:rFonts w:ascii="Palatino Linotype" w:hAnsi="Palatino Linotype"/>
                <w:sz w:val="18"/>
              </w:rPr>
              <w:t>Mn</w:t>
            </w:r>
            <w:proofErr w:type="spellEnd"/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55CF" w:rsidRPr="00AF3D8A" w:rsidRDefault="002B3C0B" w:rsidP="00AF3D8A">
            <w:pPr>
              <w:spacing w:after="0" w:line="240" w:lineRule="auto"/>
              <w:jc w:val="center"/>
              <w:rPr>
                <w:rFonts w:ascii="Palatino Linotype" w:hAnsi="Palatino Linotype"/>
                <w:sz w:val="18"/>
              </w:rPr>
            </w:pPr>
            <w:proofErr w:type="spellStart"/>
            <w:r w:rsidRPr="00AF3D8A">
              <w:rPr>
                <w:rFonts w:ascii="Palatino Linotype" w:hAnsi="Palatino Linotype"/>
                <w:sz w:val="18"/>
              </w:rPr>
              <w:t>Mw</w:t>
            </w:r>
            <w:proofErr w:type="spellEnd"/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55CF" w:rsidRPr="00AF3D8A" w:rsidRDefault="002B3C0B" w:rsidP="00AF3D8A">
            <w:pPr>
              <w:spacing w:after="0" w:line="240" w:lineRule="auto"/>
              <w:jc w:val="center"/>
              <w:rPr>
                <w:rFonts w:ascii="Palatino Linotype" w:hAnsi="Palatino Linotype"/>
                <w:sz w:val="18"/>
              </w:rPr>
            </w:pPr>
            <w:r w:rsidRPr="00AF3D8A">
              <w:rPr>
                <w:rFonts w:ascii="Palatino Linotype" w:hAnsi="Palatino Linotype"/>
                <w:sz w:val="18"/>
              </w:rPr>
              <w:t>PDI</w:t>
            </w:r>
          </w:p>
        </w:tc>
      </w:tr>
      <w:tr w:rsidR="00AF3D8A" w:rsidRPr="00AF3D8A" w:rsidTr="00AF3D8A">
        <w:trPr>
          <w:trHeight w:val="20"/>
          <w:jc w:val="center"/>
        </w:trPr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55CF" w:rsidRPr="00AF3D8A" w:rsidRDefault="002B3C0B" w:rsidP="00AF3D8A">
            <w:pPr>
              <w:spacing w:after="0" w:line="240" w:lineRule="auto"/>
              <w:jc w:val="center"/>
              <w:rPr>
                <w:rFonts w:ascii="Palatino Linotype" w:hAnsi="Palatino Linotype"/>
                <w:sz w:val="18"/>
              </w:rPr>
            </w:pPr>
            <w:r w:rsidRPr="00AF3D8A">
              <w:rPr>
                <w:rFonts w:ascii="Palatino Linotype" w:hAnsi="Palatino Linotype"/>
                <w:sz w:val="18"/>
              </w:rPr>
              <w:t>PDSPP1</w:t>
            </w:r>
          </w:p>
        </w:tc>
        <w:tc>
          <w:tcPr>
            <w:tcW w:w="1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55CF" w:rsidRPr="00AF3D8A" w:rsidRDefault="002B3C0B" w:rsidP="00AF3D8A">
            <w:pPr>
              <w:spacing w:after="0" w:line="240" w:lineRule="auto"/>
              <w:jc w:val="center"/>
              <w:rPr>
                <w:rFonts w:ascii="Palatino Linotype" w:hAnsi="Palatino Linotype"/>
                <w:sz w:val="18"/>
              </w:rPr>
            </w:pPr>
            <w:r w:rsidRPr="00AF3D8A">
              <w:rPr>
                <w:rFonts w:ascii="Palatino Linotype" w:hAnsi="Palatino Linotype"/>
                <w:sz w:val="18"/>
              </w:rPr>
              <w:t>5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55CF" w:rsidRPr="00AF3D8A" w:rsidRDefault="002B3C0B" w:rsidP="00AF3D8A">
            <w:pPr>
              <w:spacing w:after="0" w:line="240" w:lineRule="auto"/>
              <w:jc w:val="center"/>
              <w:rPr>
                <w:rFonts w:ascii="Palatino Linotype" w:hAnsi="Palatino Linotype"/>
                <w:sz w:val="18"/>
              </w:rPr>
            </w:pPr>
            <w:r w:rsidRPr="00AF3D8A">
              <w:rPr>
                <w:rFonts w:ascii="Palatino Linotype" w:hAnsi="Palatino Linotype"/>
                <w:sz w:val="18"/>
              </w:rPr>
              <w:t>47000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55CF" w:rsidRPr="00AF3D8A" w:rsidRDefault="002B3C0B" w:rsidP="00AF3D8A">
            <w:pPr>
              <w:spacing w:after="0" w:line="240" w:lineRule="auto"/>
              <w:jc w:val="center"/>
              <w:rPr>
                <w:rFonts w:ascii="Palatino Linotype" w:hAnsi="Palatino Linotype"/>
                <w:sz w:val="18"/>
              </w:rPr>
            </w:pPr>
            <w:r w:rsidRPr="00AF3D8A">
              <w:rPr>
                <w:rFonts w:ascii="Palatino Linotype" w:hAnsi="Palatino Linotype"/>
                <w:sz w:val="18"/>
              </w:rPr>
              <w:t>68000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55CF" w:rsidRPr="00AF3D8A" w:rsidRDefault="002B3C0B" w:rsidP="00AF3D8A">
            <w:pPr>
              <w:spacing w:after="0" w:line="240" w:lineRule="auto"/>
              <w:jc w:val="center"/>
              <w:rPr>
                <w:rFonts w:ascii="Palatino Linotype" w:hAnsi="Palatino Linotype"/>
                <w:sz w:val="18"/>
              </w:rPr>
            </w:pPr>
            <w:r w:rsidRPr="00AF3D8A">
              <w:rPr>
                <w:rFonts w:ascii="Palatino Linotype" w:hAnsi="Palatino Linotype"/>
                <w:sz w:val="18"/>
              </w:rPr>
              <w:t>1.43</w:t>
            </w:r>
          </w:p>
        </w:tc>
      </w:tr>
      <w:tr w:rsidR="00AF3D8A" w:rsidRPr="00AF3D8A" w:rsidTr="00AF3D8A">
        <w:trPr>
          <w:trHeight w:val="20"/>
          <w:jc w:val="center"/>
        </w:trPr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55CF" w:rsidRPr="00AF3D8A" w:rsidRDefault="002B3C0B" w:rsidP="00AF3D8A">
            <w:pPr>
              <w:spacing w:after="0" w:line="240" w:lineRule="auto"/>
              <w:jc w:val="center"/>
              <w:rPr>
                <w:rFonts w:ascii="Palatino Linotype" w:hAnsi="Palatino Linotype"/>
                <w:sz w:val="18"/>
              </w:rPr>
            </w:pPr>
            <w:r w:rsidRPr="00AF3D8A">
              <w:rPr>
                <w:rFonts w:ascii="Palatino Linotype" w:hAnsi="Palatino Linotype"/>
                <w:sz w:val="18"/>
              </w:rPr>
              <w:t>PDSPP2</w:t>
            </w:r>
          </w:p>
        </w:tc>
        <w:tc>
          <w:tcPr>
            <w:tcW w:w="1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55CF" w:rsidRPr="00AF3D8A" w:rsidRDefault="002B3C0B" w:rsidP="00AF3D8A">
            <w:pPr>
              <w:spacing w:after="0" w:line="240" w:lineRule="auto"/>
              <w:jc w:val="center"/>
              <w:rPr>
                <w:rFonts w:ascii="Palatino Linotype" w:hAnsi="Palatino Linotype"/>
                <w:sz w:val="18"/>
              </w:rPr>
            </w:pPr>
            <w:r w:rsidRPr="00AF3D8A">
              <w:rPr>
                <w:rFonts w:ascii="Palatino Linotype" w:hAnsi="Palatino Linotype"/>
                <w:sz w:val="18"/>
              </w:rPr>
              <w:t>7.5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55CF" w:rsidRPr="00AF3D8A" w:rsidRDefault="002B3C0B" w:rsidP="00AF3D8A">
            <w:pPr>
              <w:spacing w:after="0" w:line="240" w:lineRule="auto"/>
              <w:jc w:val="center"/>
              <w:rPr>
                <w:rFonts w:ascii="Palatino Linotype" w:hAnsi="Palatino Linotype"/>
                <w:sz w:val="18"/>
              </w:rPr>
            </w:pPr>
            <w:r w:rsidRPr="00AF3D8A">
              <w:rPr>
                <w:rFonts w:ascii="Palatino Linotype" w:hAnsi="Palatino Linotype"/>
                <w:sz w:val="18"/>
              </w:rPr>
              <w:t>51000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55CF" w:rsidRPr="00AF3D8A" w:rsidRDefault="002B3C0B" w:rsidP="00AF3D8A">
            <w:pPr>
              <w:spacing w:after="0" w:line="240" w:lineRule="auto"/>
              <w:jc w:val="center"/>
              <w:rPr>
                <w:rFonts w:ascii="Palatino Linotype" w:hAnsi="Palatino Linotype"/>
                <w:sz w:val="18"/>
              </w:rPr>
            </w:pPr>
            <w:r w:rsidRPr="00AF3D8A">
              <w:rPr>
                <w:rFonts w:ascii="Palatino Linotype" w:hAnsi="Palatino Linotype"/>
                <w:sz w:val="18"/>
              </w:rPr>
              <w:t>98000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55CF" w:rsidRPr="00AF3D8A" w:rsidRDefault="002B3C0B" w:rsidP="00AF3D8A">
            <w:pPr>
              <w:spacing w:after="0" w:line="240" w:lineRule="auto"/>
              <w:jc w:val="center"/>
              <w:rPr>
                <w:rFonts w:ascii="Palatino Linotype" w:hAnsi="Palatino Linotype"/>
                <w:sz w:val="18"/>
              </w:rPr>
            </w:pPr>
            <w:r w:rsidRPr="00AF3D8A">
              <w:rPr>
                <w:rFonts w:ascii="Palatino Linotype" w:hAnsi="Palatino Linotype"/>
                <w:sz w:val="18"/>
              </w:rPr>
              <w:t>1.92</w:t>
            </w:r>
          </w:p>
        </w:tc>
      </w:tr>
      <w:tr w:rsidR="00AF3D8A" w:rsidRPr="00AF3D8A" w:rsidTr="00AF3D8A">
        <w:trPr>
          <w:trHeight w:val="20"/>
          <w:jc w:val="center"/>
        </w:trPr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55CF" w:rsidRPr="00AF3D8A" w:rsidRDefault="002B3C0B" w:rsidP="00AF3D8A">
            <w:pPr>
              <w:spacing w:after="0" w:line="240" w:lineRule="auto"/>
              <w:jc w:val="center"/>
              <w:rPr>
                <w:rFonts w:ascii="Palatino Linotype" w:hAnsi="Palatino Linotype"/>
                <w:sz w:val="18"/>
              </w:rPr>
            </w:pPr>
            <w:r w:rsidRPr="00AF3D8A">
              <w:rPr>
                <w:rFonts w:ascii="Palatino Linotype" w:hAnsi="Palatino Linotype"/>
                <w:sz w:val="18"/>
              </w:rPr>
              <w:t>PDSPP3</w:t>
            </w:r>
          </w:p>
        </w:tc>
        <w:tc>
          <w:tcPr>
            <w:tcW w:w="1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55CF" w:rsidRPr="00AF3D8A" w:rsidRDefault="002B3C0B" w:rsidP="00AF3D8A">
            <w:pPr>
              <w:spacing w:after="0" w:line="240" w:lineRule="auto"/>
              <w:jc w:val="center"/>
              <w:rPr>
                <w:rFonts w:ascii="Palatino Linotype" w:hAnsi="Palatino Linotype"/>
                <w:sz w:val="18"/>
              </w:rPr>
            </w:pPr>
            <w:r w:rsidRPr="00AF3D8A">
              <w:rPr>
                <w:rFonts w:ascii="Palatino Linotype" w:hAnsi="Palatino Linotype"/>
                <w:sz w:val="18"/>
              </w:rPr>
              <w:t>5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55CF" w:rsidRPr="00AF3D8A" w:rsidRDefault="002B3C0B" w:rsidP="00AF3D8A">
            <w:pPr>
              <w:spacing w:after="0" w:line="240" w:lineRule="auto"/>
              <w:jc w:val="center"/>
              <w:rPr>
                <w:rFonts w:ascii="Palatino Linotype" w:hAnsi="Palatino Linotype"/>
                <w:sz w:val="18"/>
              </w:rPr>
            </w:pPr>
            <w:r w:rsidRPr="00AF3D8A">
              <w:rPr>
                <w:rFonts w:ascii="Palatino Linotype" w:hAnsi="Palatino Linotype"/>
                <w:sz w:val="18"/>
              </w:rPr>
              <w:t>71000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55CF" w:rsidRPr="00AF3D8A" w:rsidRDefault="002B3C0B" w:rsidP="00AF3D8A">
            <w:pPr>
              <w:spacing w:after="0" w:line="240" w:lineRule="auto"/>
              <w:jc w:val="center"/>
              <w:rPr>
                <w:rFonts w:ascii="Palatino Linotype" w:hAnsi="Palatino Linotype"/>
                <w:sz w:val="18"/>
              </w:rPr>
            </w:pPr>
            <w:r w:rsidRPr="00AF3D8A">
              <w:rPr>
                <w:rFonts w:ascii="Palatino Linotype" w:hAnsi="Palatino Linotype"/>
                <w:sz w:val="18"/>
              </w:rPr>
              <w:t>125000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55CF" w:rsidRPr="00AF3D8A" w:rsidRDefault="002B3C0B" w:rsidP="00AF3D8A">
            <w:pPr>
              <w:spacing w:after="0" w:line="240" w:lineRule="auto"/>
              <w:jc w:val="center"/>
              <w:rPr>
                <w:rFonts w:ascii="Palatino Linotype" w:hAnsi="Palatino Linotype"/>
                <w:sz w:val="18"/>
              </w:rPr>
            </w:pPr>
            <w:r w:rsidRPr="00AF3D8A">
              <w:rPr>
                <w:rFonts w:ascii="Palatino Linotype" w:hAnsi="Palatino Linotype"/>
                <w:sz w:val="18"/>
              </w:rPr>
              <w:t>1.75</w:t>
            </w:r>
          </w:p>
        </w:tc>
      </w:tr>
    </w:tbl>
    <w:p w:rsidR="003C2F5B" w:rsidRPr="002B3C0B" w:rsidRDefault="003C2F5B" w:rsidP="003C2F5B">
      <w:pPr>
        <w:ind w:right="-483"/>
        <w:jc w:val="center"/>
        <w:rPr>
          <w:rFonts w:ascii="Palatino Linotype" w:hAnsi="Palatino Linotype"/>
          <w:sz w:val="20"/>
        </w:rPr>
      </w:pPr>
    </w:p>
    <w:p w:rsidR="003C2F5B" w:rsidRPr="003C2F5B" w:rsidRDefault="00593A16" w:rsidP="003C2F5B">
      <w:pPr>
        <w:ind w:right="-483" w:firstLine="720"/>
        <w:jc w:val="both"/>
        <w:rPr>
          <w:rFonts w:ascii="Palatino Linotype" w:hAnsi="Palatino Linotype"/>
          <w:sz w:val="18"/>
          <w:lang w:val="en-US"/>
        </w:rPr>
      </w:pPr>
      <w:r w:rsidRPr="00A45127">
        <w:rPr>
          <w:rFonts w:ascii="Palatino Linotype" w:hAnsi="Palatino Linotype"/>
          <w:b/>
          <w:sz w:val="18"/>
          <w:lang w:val="en-US"/>
        </w:rPr>
        <w:t>Table S2.</w:t>
      </w:r>
      <w:r w:rsidRPr="00A45127">
        <w:rPr>
          <w:rFonts w:ascii="Palatino Linotype" w:hAnsi="Palatino Linotype"/>
          <w:sz w:val="18"/>
          <w:lang w:val="en-US"/>
        </w:rPr>
        <w:t xml:space="preserve"> D</w:t>
      </w:r>
      <w:r w:rsidR="00290B03" w:rsidRPr="00A45127">
        <w:rPr>
          <w:rFonts w:ascii="Palatino Linotype" w:hAnsi="Palatino Linotype"/>
          <w:sz w:val="18"/>
          <w:lang w:val="en-US"/>
        </w:rPr>
        <w:t>S (</w:t>
      </w:r>
      <w:proofErr w:type="gramStart"/>
      <w:r w:rsidR="00C00AD2">
        <w:rPr>
          <w:rFonts w:ascii="Palatino Linotype" w:hAnsi="Palatino Linotype"/>
          <w:sz w:val="18"/>
          <w:lang w:val="en-US"/>
        </w:rPr>
        <w:t>mol</w:t>
      </w:r>
      <w:r w:rsidR="00290B03" w:rsidRPr="00A45127">
        <w:rPr>
          <w:rFonts w:ascii="Palatino Linotype" w:hAnsi="Palatino Linotype"/>
          <w:sz w:val="18"/>
          <w:lang w:val="en-US"/>
        </w:rPr>
        <w:t>%</w:t>
      </w:r>
      <w:proofErr w:type="gramEnd"/>
      <w:r w:rsidR="00290B03" w:rsidRPr="00A45127">
        <w:rPr>
          <w:rFonts w:ascii="Palatino Linotype" w:hAnsi="Palatino Linotype"/>
          <w:sz w:val="18"/>
          <w:lang w:val="en-US"/>
        </w:rPr>
        <w:t xml:space="preserve">) </w:t>
      </w:r>
      <w:r w:rsidRPr="00A45127">
        <w:rPr>
          <w:rFonts w:ascii="Palatino Linotype" w:hAnsi="Palatino Linotype"/>
          <w:sz w:val="18"/>
          <w:lang w:val="en-US"/>
        </w:rPr>
        <w:t xml:space="preserve">estimated from the </w:t>
      </w:r>
      <w:r w:rsidRPr="00A45127">
        <w:rPr>
          <w:rFonts w:ascii="Palatino Linotype" w:hAnsi="Palatino Linotype"/>
          <w:sz w:val="18"/>
          <w:vertAlign w:val="superscript"/>
          <w:lang w:val="en-US"/>
        </w:rPr>
        <w:t>1</w:t>
      </w:r>
      <w:r w:rsidRPr="00A45127">
        <w:rPr>
          <w:rFonts w:ascii="Palatino Linotype" w:hAnsi="Palatino Linotype"/>
          <w:sz w:val="18"/>
          <w:lang w:val="en-US"/>
        </w:rPr>
        <w:t xml:space="preserve">H-NMR and TGA </w:t>
      </w:r>
      <w:r w:rsidR="00290B03" w:rsidRPr="00A45127">
        <w:rPr>
          <w:rFonts w:ascii="Palatino Linotype" w:hAnsi="Palatino Linotype"/>
          <w:sz w:val="18"/>
          <w:lang w:val="en-US"/>
        </w:rPr>
        <w:t>techniques</w:t>
      </w:r>
      <w:r w:rsidRPr="00A45127">
        <w:rPr>
          <w:rFonts w:ascii="Palatino Linotype" w:hAnsi="Palatino Linotype"/>
          <w:sz w:val="18"/>
          <w:lang w:val="en-US"/>
        </w:rPr>
        <w:t>, as well as IEC for the S</w:t>
      </w:r>
      <w:r w:rsidR="00A45127">
        <w:rPr>
          <w:rFonts w:ascii="Palatino Linotype" w:hAnsi="Palatino Linotype"/>
          <w:sz w:val="18"/>
          <w:lang w:val="en-US"/>
        </w:rPr>
        <w:t>1</w:t>
      </w:r>
      <w:r w:rsidR="00494498">
        <w:rPr>
          <w:rFonts w:ascii="Palatino Linotype" w:hAnsi="Palatino Linotype"/>
          <w:sz w:val="18"/>
          <w:lang w:val="en-US"/>
        </w:rPr>
        <w:t>PDSPP and S2PDSPP</w:t>
      </w:r>
      <w:r w:rsidRPr="00A45127">
        <w:rPr>
          <w:rFonts w:ascii="Palatino Linotype" w:hAnsi="Palatino Linotype"/>
          <w:sz w:val="18"/>
          <w:lang w:val="en-US"/>
        </w:rPr>
        <w:t xml:space="preserve"> </w:t>
      </w:r>
      <w:proofErr w:type="spellStart"/>
      <w:r w:rsidRPr="00A45127">
        <w:rPr>
          <w:rFonts w:ascii="Palatino Linotype" w:hAnsi="Palatino Linotype"/>
          <w:sz w:val="18"/>
          <w:lang w:val="en-US"/>
        </w:rPr>
        <w:t>homopolymers</w:t>
      </w:r>
      <w:proofErr w:type="spellEnd"/>
      <w:r w:rsidRPr="00A45127">
        <w:rPr>
          <w:rFonts w:ascii="Palatino Linotype" w:hAnsi="Palatino Linotype"/>
          <w:sz w:val="18"/>
          <w:lang w:val="en-US"/>
        </w:rPr>
        <w:t xml:space="preserve">.  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1021"/>
        <w:gridCol w:w="1559"/>
        <w:gridCol w:w="1240"/>
        <w:gridCol w:w="1140"/>
      </w:tblGrid>
      <w:tr w:rsidR="002B3C0B" w:rsidRPr="00AF3D8A" w:rsidTr="002B3C0B">
        <w:trPr>
          <w:trHeight w:val="20"/>
          <w:jc w:val="center"/>
        </w:trPr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55CF" w:rsidRPr="00AF3D8A" w:rsidRDefault="002B3C0B" w:rsidP="00AF3D8A">
            <w:pPr>
              <w:spacing w:after="0" w:line="240" w:lineRule="auto"/>
              <w:jc w:val="center"/>
              <w:rPr>
                <w:rFonts w:ascii="Palatino Linotype" w:hAnsi="Palatino Linotype"/>
                <w:sz w:val="18"/>
              </w:rPr>
            </w:pPr>
            <w:proofErr w:type="spellStart"/>
            <w:r w:rsidRPr="00AF3D8A">
              <w:rPr>
                <w:rFonts w:ascii="Palatino Linotype" w:hAnsi="Palatino Linotype"/>
                <w:sz w:val="18"/>
              </w:rPr>
              <w:t>Polymer</w:t>
            </w:r>
            <w:proofErr w:type="spell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55CF" w:rsidRPr="00AF3D8A" w:rsidRDefault="002B3C0B" w:rsidP="00AF3D8A">
            <w:pPr>
              <w:spacing w:after="0" w:line="240" w:lineRule="auto"/>
              <w:jc w:val="center"/>
              <w:rPr>
                <w:rFonts w:ascii="Palatino Linotype" w:hAnsi="Palatino Linotype"/>
                <w:sz w:val="18"/>
                <w:lang w:val="en-GB"/>
              </w:rPr>
            </w:pPr>
            <w:r w:rsidRPr="00AF3D8A">
              <w:rPr>
                <w:rFonts w:ascii="Palatino Linotype" w:hAnsi="Palatino Linotype"/>
                <w:sz w:val="18"/>
                <w:lang w:val="en-GB"/>
              </w:rPr>
              <w:t xml:space="preserve">DS (mol%) from </w:t>
            </w:r>
            <w:r w:rsidRPr="00AF3D8A">
              <w:rPr>
                <w:rFonts w:ascii="Palatino Linotype" w:hAnsi="Palatino Linotype"/>
                <w:sz w:val="18"/>
                <w:vertAlign w:val="superscript"/>
                <w:lang w:val="en-GB"/>
              </w:rPr>
              <w:t>1</w:t>
            </w:r>
            <w:r w:rsidRPr="00AF3D8A">
              <w:rPr>
                <w:rFonts w:ascii="Palatino Linotype" w:hAnsi="Palatino Linotype"/>
                <w:sz w:val="18"/>
                <w:lang w:val="en-GB"/>
              </w:rPr>
              <w:t>H-NMR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55CF" w:rsidRPr="00AF3D8A" w:rsidRDefault="002B3C0B" w:rsidP="00AF3D8A">
            <w:pPr>
              <w:spacing w:after="0" w:line="240" w:lineRule="auto"/>
              <w:jc w:val="center"/>
              <w:rPr>
                <w:rFonts w:ascii="Palatino Linotype" w:hAnsi="Palatino Linotype"/>
                <w:sz w:val="18"/>
              </w:rPr>
            </w:pPr>
            <w:r w:rsidRPr="00AF3D8A">
              <w:rPr>
                <w:rFonts w:ascii="Palatino Linotype" w:hAnsi="Palatino Linotype"/>
                <w:sz w:val="18"/>
              </w:rPr>
              <w:t>DS (</w:t>
            </w:r>
            <w:proofErr w:type="spellStart"/>
            <w:r w:rsidRPr="00AF3D8A">
              <w:rPr>
                <w:rFonts w:ascii="Palatino Linotype" w:hAnsi="Palatino Linotype"/>
                <w:sz w:val="18"/>
              </w:rPr>
              <w:t>mol</w:t>
            </w:r>
            <w:proofErr w:type="spellEnd"/>
            <w:r w:rsidRPr="00AF3D8A">
              <w:rPr>
                <w:rFonts w:ascii="Palatino Linotype" w:hAnsi="Palatino Linotype"/>
                <w:sz w:val="18"/>
              </w:rPr>
              <w:t xml:space="preserve">%) </w:t>
            </w:r>
            <w:proofErr w:type="spellStart"/>
            <w:r w:rsidRPr="00AF3D8A">
              <w:rPr>
                <w:rFonts w:ascii="Palatino Linotype" w:hAnsi="Palatino Linotype"/>
                <w:sz w:val="18"/>
              </w:rPr>
              <w:t>from</w:t>
            </w:r>
            <w:proofErr w:type="spellEnd"/>
            <w:r w:rsidRPr="00AF3D8A">
              <w:rPr>
                <w:rFonts w:ascii="Palatino Linotype" w:hAnsi="Palatino Linotype"/>
                <w:sz w:val="18"/>
              </w:rPr>
              <w:t xml:space="preserve"> TGA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55CF" w:rsidRPr="00AF3D8A" w:rsidRDefault="002B3C0B" w:rsidP="00AF3D8A">
            <w:pPr>
              <w:spacing w:after="0" w:line="240" w:lineRule="auto"/>
              <w:jc w:val="center"/>
              <w:rPr>
                <w:rFonts w:ascii="Palatino Linotype" w:hAnsi="Palatino Linotype"/>
                <w:sz w:val="18"/>
              </w:rPr>
            </w:pPr>
            <w:r w:rsidRPr="00AF3D8A">
              <w:rPr>
                <w:rFonts w:ascii="Palatino Linotype" w:hAnsi="Palatino Linotype"/>
                <w:sz w:val="18"/>
              </w:rPr>
              <w:t>IEC (meq/g)</w:t>
            </w:r>
          </w:p>
        </w:tc>
      </w:tr>
      <w:tr w:rsidR="002B3C0B" w:rsidRPr="00AF3D8A" w:rsidTr="002B3C0B">
        <w:trPr>
          <w:trHeight w:val="20"/>
          <w:jc w:val="center"/>
        </w:trPr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55CF" w:rsidRPr="00AF3D8A" w:rsidRDefault="002B3C0B" w:rsidP="00AF3D8A">
            <w:pPr>
              <w:spacing w:after="0" w:line="240" w:lineRule="auto"/>
              <w:jc w:val="center"/>
              <w:rPr>
                <w:rFonts w:ascii="Palatino Linotype" w:hAnsi="Palatino Linotype"/>
                <w:sz w:val="18"/>
              </w:rPr>
            </w:pPr>
            <w:r w:rsidRPr="00AF3D8A">
              <w:rPr>
                <w:rFonts w:ascii="Palatino Linotype" w:hAnsi="Palatino Linotype"/>
                <w:sz w:val="18"/>
              </w:rPr>
              <w:t>S1PDSPP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55CF" w:rsidRPr="00AF3D8A" w:rsidRDefault="002B3C0B" w:rsidP="00AF3D8A">
            <w:pPr>
              <w:spacing w:after="0" w:line="240" w:lineRule="auto"/>
              <w:jc w:val="center"/>
              <w:rPr>
                <w:rFonts w:ascii="Palatino Linotype" w:hAnsi="Palatino Linotype"/>
                <w:sz w:val="18"/>
              </w:rPr>
            </w:pPr>
            <w:r w:rsidRPr="00AF3D8A">
              <w:rPr>
                <w:rFonts w:ascii="Palatino Linotype" w:hAnsi="Palatino Linotype"/>
                <w:sz w:val="18"/>
              </w:rPr>
              <w:t>175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55CF" w:rsidRPr="00AF3D8A" w:rsidRDefault="002B3C0B" w:rsidP="00AF3D8A">
            <w:pPr>
              <w:spacing w:after="0" w:line="240" w:lineRule="auto"/>
              <w:jc w:val="center"/>
              <w:rPr>
                <w:rFonts w:ascii="Palatino Linotype" w:hAnsi="Palatino Linotype"/>
                <w:sz w:val="18"/>
              </w:rPr>
            </w:pPr>
            <w:r w:rsidRPr="00AF3D8A">
              <w:rPr>
                <w:rFonts w:ascii="Palatino Linotype" w:hAnsi="Palatino Linotype"/>
                <w:sz w:val="18"/>
              </w:rPr>
              <w:t>195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55CF" w:rsidRPr="00AF3D8A" w:rsidRDefault="002B3C0B" w:rsidP="00AF3D8A">
            <w:pPr>
              <w:spacing w:after="0" w:line="240" w:lineRule="auto"/>
              <w:jc w:val="center"/>
              <w:rPr>
                <w:rFonts w:ascii="Palatino Linotype" w:hAnsi="Palatino Linotype"/>
                <w:sz w:val="18"/>
              </w:rPr>
            </w:pPr>
            <w:r w:rsidRPr="00AF3D8A">
              <w:rPr>
                <w:rFonts w:ascii="Palatino Linotype" w:hAnsi="Palatino Linotype"/>
                <w:sz w:val="18"/>
              </w:rPr>
              <w:t>1.38</w:t>
            </w:r>
          </w:p>
        </w:tc>
      </w:tr>
      <w:tr w:rsidR="002B3C0B" w:rsidRPr="00AF3D8A" w:rsidTr="002B3C0B">
        <w:trPr>
          <w:trHeight w:val="20"/>
          <w:jc w:val="center"/>
        </w:trPr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55CF" w:rsidRPr="00AF3D8A" w:rsidRDefault="002B3C0B" w:rsidP="00AF3D8A">
            <w:pPr>
              <w:spacing w:after="0" w:line="240" w:lineRule="auto"/>
              <w:jc w:val="center"/>
              <w:rPr>
                <w:rFonts w:ascii="Palatino Linotype" w:hAnsi="Palatino Linotype"/>
                <w:sz w:val="18"/>
              </w:rPr>
            </w:pPr>
            <w:r w:rsidRPr="00AF3D8A">
              <w:rPr>
                <w:rFonts w:ascii="Palatino Linotype" w:hAnsi="Palatino Linotype"/>
                <w:sz w:val="18"/>
              </w:rPr>
              <w:t>S2PDSPP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55CF" w:rsidRPr="00AF3D8A" w:rsidRDefault="002B3C0B" w:rsidP="00AF3D8A">
            <w:pPr>
              <w:spacing w:after="0" w:line="240" w:lineRule="auto"/>
              <w:jc w:val="center"/>
              <w:rPr>
                <w:rFonts w:ascii="Palatino Linotype" w:hAnsi="Palatino Linotype"/>
                <w:sz w:val="18"/>
              </w:rPr>
            </w:pPr>
            <w:r w:rsidRPr="00AF3D8A">
              <w:rPr>
                <w:rFonts w:ascii="Palatino Linotype" w:hAnsi="Palatino Linotype"/>
                <w:sz w:val="18"/>
              </w:rPr>
              <w:t>150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55CF" w:rsidRPr="00AF3D8A" w:rsidRDefault="002B3C0B" w:rsidP="00AF3D8A">
            <w:pPr>
              <w:spacing w:after="0" w:line="240" w:lineRule="auto"/>
              <w:jc w:val="center"/>
              <w:rPr>
                <w:rFonts w:ascii="Palatino Linotype" w:hAnsi="Palatino Linotype"/>
                <w:sz w:val="18"/>
              </w:rPr>
            </w:pPr>
            <w:r w:rsidRPr="00AF3D8A">
              <w:rPr>
                <w:rFonts w:ascii="Palatino Linotype" w:hAnsi="Palatino Linotype"/>
                <w:sz w:val="18"/>
              </w:rPr>
              <w:t>135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55CF" w:rsidRPr="00AF3D8A" w:rsidRDefault="002B3C0B" w:rsidP="00AF3D8A">
            <w:pPr>
              <w:spacing w:after="0" w:line="240" w:lineRule="auto"/>
              <w:jc w:val="center"/>
              <w:rPr>
                <w:rFonts w:ascii="Palatino Linotype" w:hAnsi="Palatino Linotype"/>
                <w:sz w:val="18"/>
              </w:rPr>
            </w:pPr>
            <w:r w:rsidRPr="00AF3D8A">
              <w:rPr>
                <w:rFonts w:ascii="Palatino Linotype" w:hAnsi="Palatino Linotype"/>
                <w:sz w:val="18"/>
              </w:rPr>
              <w:t>2.56</w:t>
            </w:r>
          </w:p>
        </w:tc>
      </w:tr>
    </w:tbl>
    <w:p w:rsidR="00C2200B" w:rsidRPr="003C2F5B" w:rsidRDefault="00C2200B" w:rsidP="003C2F5B">
      <w:pPr>
        <w:ind w:right="-483"/>
        <w:jc w:val="center"/>
        <w:rPr>
          <w:rFonts w:ascii="Palatino Linotype" w:hAnsi="Palatino Linotype"/>
          <w:sz w:val="20"/>
          <w:lang w:val="en-US"/>
        </w:rPr>
      </w:pPr>
    </w:p>
    <w:p w:rsidR="003C2F5B" w:rsidRDefault="003C2F5B" w:rsidP="00AF3D8A">
      <w:pPr>
        <w:pStyle w:val="MDPI63AuthorContributions"/>
        <w:rPr>
          <w:b/>
        </w:rPr>
      </w:pPr>
    </w:p>
    <w:p w:rsidR="003C2F5B" w:rsidRPr="00AF3D8A" w:rsidRDefault="003C2F5B" w:rsidP="00AF3D8A">
      <w:pPr>
        <w:pStyle w:val="MDPI63AuthorContributions"/>
        <w:rPr>
          <w:b/>
        </w:rPr>
      </w:pPr>
    </w:p>
    <w:p w:rsidR="003C2F5B" w:rsidRDefault="003C2F5B" w:rsidP="00AF3D8A">
      <w:pPr>
        <w:pStyle w:val="MDPI63AuthorContributions"/>
        <w:rPr>
          <w:b/>
          <w:lang w:val="el-GR"/>
        </w:rPr>
      </w:pPr>
    </w:p>
    <w:p w:rsidR="00AF3D8A" w:rsidRDefault="00AF3D8A" w:rsidP="00AF3D8A">
      <w:pPr>
        <w:pStyle w:val="MDPI63AuthorContributions"/>
        <w:rPr>
          <w:b/>
        </w:rPr>
      </w:pPr>
    </w:p>
    <w:p w:rsidR="00AF3D8A" w:rsidRDefault="00AF3D8A" w:rsidP="00AF3D8A">
      <w:pPr>
        <w:pStyle w:val="MDPI63AuthorContributions"/>
        <w:rPr>
          <w:b/>
        </w:rPr>
      </w:pPr>
    </w:p>
    <w:p w:rsidR="00AF3D8A" w:rsidRDefault="00AF3D8A" w:rsidP="00AF3D8A">
      <w:pPr>
        <w:pStyle w:val="MDPI63AuthorContributions"/>
        <w:rPr>
          <w:b/>
        </w:rPr>
      </w:pPr>
    </w:p>
    <w:p w:rsidR="00AF3D8A" w:rsidRPr="00AF3D8A" w:rsidRDefault="00AF3D8A" w:rsidP="00AF3D8A">
      <w:pPr>
        <w:pStyle w:val="MDPI63AuthorContributions"/>
        <w:rPr>
          <w:b/>
        </w:rPr>
      </w:pPr>
    </w:p>
    <w:p w:rsidR="003C2F5B" w:rsidRPr="00AF3D8A" w:rsidRDefault="003C2F5B" w:rsidP="00AF3D8A">
      <w:pPr>
        <w:pStyle w:val="MDPI63AuthorContributions"/>
        <w:rPr>
          <w:b/>
        </w:rPr>
      </w:pPr>
    </w:p>
    <w:p w:rsidR="003C2F5B" w:rsidRPr="003E62C2" w:rsidRDefault="0045788D" w:rsidP="003C2F5B">
      <w:pPr>
        <w:pStyle w:val="MDPI63AuthorContributions"/>
        <w:ind w:firstLine="420"/>
        <w:rPr>
          <w:szCs w:val="18"/>
          <w:lang w:val="en-GB"/>
        </w:rPr>
      </w:pPr>
      <w:r w:rsidRPr="003E62C2">
        <w:rPr>
          <w:b/>
          <w:szCs w:val="18"/>
        </w:rPr>
        <w:lastRenderedPageBreak/>
        <w:t>Table S3.</w:t>
      </w:r>
      <w:r w:rsidRPr="003E62C2">
        <w:rPr>
          <w:szCs w:val="18"/>
        </w:rPr>
        <w:t xml:space="preserve"> Preparation of membranes with 90/10 w/w PDSPP/SPDSPP in</w:t>
      </w:r>
      <w:r w:rsidRPr="003E62C2">
        <w:rPr>
          <w:b/>
          <w:szCs w:val="18"/>
        </w:rPr>
        <w:t xml:space="preserve"> </w:t>
      </w:r>
      <w:r w:rsidRPr="003E62C2">
        <w:rPr>
          <w:szCs w:val="18"/>
        </w:rPr>
        <w:t xml:space="preserve">DMA, at 5% or 15% w/w, casting at 80 </w:t>
      </w:r>
      <w:r w:rsidR="003E62C2" w:rsidRPr="003E62C2">
        <w:rPr>
          <w:szCs w:val="18"/>
        </w:rPr>
        <w:t>°C</w:t>
      </w:r>
      <w:r w:rsidRPr="003E62C2">
        <w:rPr>
          <w:szCs w:val="18"/>
        </w:rPr>
        <w:t xml:space="preserve"> until 35%, 50%, 75%, 90% w/w total final polymers’ concentration and immersion in H</w:t>
      </w:r>
      <w:r w:rsidRPr="003E62C2">
        <w:rPr>
          <w:szCs w:val="18"/>
          <w:vertAlign w:val="subscript"/>
        </w:rPr>
        <w:t>2</w:t>
      </w:r>
      <w:r w:rsidRPr="003E62C2">
        <w:rPr>
          <w:szCs w:val="18"/>
        </w:rPr>
        <w:t xml:space="preserve">O at 25 </w:t>
      </w:r>
      <w:r w:rsidR="003E62C2" w:rsidRPr="003E62C2">
        <w:rPr>
          <w:szCs w:val="18"/>
        </w:rPr>
        <w:t>°C</w:t>
      </w:r>
      <w:r w:rsidRPr="003E62C2">
        <w:rPr>
          <w:szCs w:val="18"/>
        </w:rPr>
        <w:t xml:space="preserve"> or 60 </w:t>
      </w:r>
      <w:r w:rsidR="003E62C2" w:rsidRPr="003E62C2">
        <w:rPr>
          <w:szCs w:val="18"/>
        </w:rPr>
        <w:t>°C</w:t>
      </w:r>
      <w:r w:rsidRPr="003E62C2">
        <w:rPr>
          <w:szCs w:val="18"/>
        </w:rPr>
        <w:t xml:space="preserve"> for 3 h.</w:t>
      </w:r>
    </w:p>
    <w:p w:rsidR="002B3C0B" w:rsidRPr="00AF3D8A" w:rsidRDefault="002B3C0B" w:rsidP="003C2F5B">
      <w:pPr>
        <w:pStyle w:val="MDPI63AuthorContributions"/>
        <w:ind w:firstLine="420"/>
        <w:rPr>
          <w:lang w:val="en-GB"/>
        </w:rPr>
      </w:pPr>
    </w:p>
    <w:tbl>
      <w:tblPr>
        <w:tblW w:w="120" w:type="dxa"/>
        <w:jc w:val="center"/>
        <w:tblCellMar>
          <w:left w:w="0" w:type="dxa"/>
          <w:right w:w="0" w:type="dxa"/>
        </w:tblCellMar>
        <w:tblLook w:val="04A0"/>
      </w:tblPr>
      <w:tblGrid>
        <w:gridCol w:w="1084"/>
        <w:gridCol w:w="1304"/>
        <w:gridCol w:w="1304"/>
        <w:gridCol w:w="1304"/>
        <w:gridCol w:w="1575"/>
        <w:gridCol w:w="1084"/>
      </w:tblGrid>
      <w:tr w:rsidR="002B3C0B" w:rsidRPr="002B3C0B" w:rsidTr="00AF3D8A">
        <w:trPr>
          <w:trHeight w:val="20"/>
          <w:jc w:val="center"/>
        </w:trPr>
        <w:tc>
          <w:tcPr>
            <w:tcW w:w="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55CF" w:rsidRPr="002B3C0B" w:rsidRDefault="002B3C0B" w:rsidP="00AF3D8A">
            <w:pPr>
              <w:pStyle w:val="MDPI63AuthorContributions"/>
              <w:spacing w:line="240" w:lineRule="auto"/>
              <w:jc w:val="center"/>
              <w:rPr>
                <w:lang w:val="el-GR"/>
              </w:rPr>
            </w:pPr>
            <w:r w:rsidRPr="002B3C0B">
              <w:t>Membrane</w:t>
            </w:r>
          </w:p>
        </w:tc>
        <w:tc>
          <w:tcPr>
            <w:tcW w:w="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55CF" w:rsidRPr="002B3C0B" w:rsidRDefault="002B3C0B" w:rsidP="00AF3D8A">
            <w:pPr>
              <w:pStyle w:val="MDPI63AuthorContributions"/>
              <w:spacing w:line="240" w:lineRule="auto"/>
              <w:jc w:val="center"/>
            </w:pPr>
            <w:r w:rsidRPr="002B3C0B">
              <w:t>PDSPP initial/final concentration (w/</w:t>
            </w:r>
            <w:proofErr w:type="gramStart"/>
            <w:r w:rsidRPr="002B3C0B">
              <w:t>w%</w:t>
            </w:r>
            <w:proofErr w:type="gramEnd"/>
            <w:r w:rsidRPr="002B3C0B">
              <w:t>)</w:t>
            </w:r>
          </w:p>
        </w:tc>
        <w:tc>
          <w:tcPr>
            <w:tcW w:w="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55CF" w:rsidRPr="002B3C0B" w:rsidRDefault="002B3C0B" w:rsidP="00AF3D8A">
            <w:pPr>
              <w:pStyle w:val="MDPI63AuthorContributions"/>
              <w:spacing w:line="240" w:lineRule="auto"/>
              <w:jc w:val="center"/>
            </w:pPr>
            <w:r w:rsidRPr="002B3C0B">
              <w:t>SPDSPP initial/final concentration (w/</w:t>
            </w:r>
            <w:proofErr w:type="gramStart"/>
            <w:r w:rsidRPr="002B3C0B">
              <w:t>w%</w:t>
            </w:r>
            <w:proofErr w:type="gramEnd"/>
            <w:r w:rsidRPr="002B3C0B">
              <w:t>)</w:t>
            </w:r>
          </w:p>
        </w:tc>
        <w:tc>
          <w:tcPr>
            <w:tcW w:w="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55CF" w:rsidRPr="002B3C0B" w:rsidRDefault="002B3C0B" w:rsidP="00AF3D8A">
            <w:pPr>
              <w:pStyle w:val="MDPI63AuthorContributions"/>
              <w:spacing w:line="240" w:lineRule="auto"/>
              <w:jc w:val="center"/>
            </w:pPr>
            <w:r w:rsidRPr="002B3C0B">
              <w:rPr>
                <w:lang w:val="en-GB"/>
              </w:rPr>
              <w:t xml:space="preserve">Initial/final concentration </w:t>
            </w:r>
            <w:r w:rsidRPr="002B3C0B">
              <w:t>(w/w%)</w:t>
            </w:r>
            <w:r w:rsidRPr="002B3C0B">
              <w:rPr>
                <w:lang w:val="en-GB"/>
              </w:rPr>
              <w:t xml:space="preserve"> in DMA</w:t>
            </w:r>
          </w:p>
        </w:tc>
        <w:tc>
          <w:tcPr>
            <w:tcW w:w="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55CF" w:rsidRPr="002B3C0B" w:rsidRDefault="002B3C0B" w:rsidP="00AF3D8A">
            <w:pPr>
              <w:pStyle w:val="MDPI63AuthorContributions"/>
              <w:spacing w:line="240" w:lineRule="auto"/>
              <w:jc w:val="center"/>
            </w:pPr>
            <w:r w:rsidRPr="002B3C0B">
              <w:rPr>
                <w:lang w:val="en-GB"/>
              </w:rPr>
              <w:t>Temperature (</w:t>
            </w:r>
            <w:r w:rsidR="003E62C2" w:rsidRPr="003E62C2">
              <w:t>°C</w:t>
            </w:r>
            <w:r w:rsidRPr="002B3C0B">
              <w:rPr>
                <w:lang w:val="en-GB"/>
              </w:rPr>
              <w:t>)/Coagulation time (h) in H</w:t>
            </w:r>
            <w:r w:rsidRPr="002B3C0B">
              <w:rPr>
                <w:vertAlign w:val="subscript"/>
                <w:lang w:val="en-GB"/>
              </w:rPr>
              <w:t>2</w:t>
            </w:r>
            <w:r w:rsidRPr="002B3C0B">
              <w:rPr>
                <w:lang w:val="en-GB"/>
              </w:rPr>
              <w:t>O</w:t>
            </w:r>
          </w:p>
        </w:tc>
        <w:tc>
          <w:tcPr>
            <w:tcW w:w="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55CF" w:rsidRPr="002B3C0B" w:rsidRDefault="002B3C0B" w:rsidP="00AF3D8A">
            <w:pPr>
              <w:pStyle w:val="MDPI63AuthorContributions"/>
              <w:spacing w:line="240" w:lineRule="auto"/>
              <w:jc w:val="center"/>
              <w:rPr>
                <w:lang w:val="el-GR"/>
              </w:rPr>
            </w:pPr>
            <w:r w:rsidRPr="002B3C0B">
              <w:rPr>
                <w:lang w:val="en-GB"/>
              </w:rPr>
              <w:t>Membrane thickness (</w:t>
            </w:r>
            <w:r w:rsidRPr="002B3C0B">
              <w:rPr>
                <w:lang w:val="el-GR"/>
              </w:rPr>
              <w:t>μ</w:t>
            </w:r>
            <w:r w:rsidRPr="002B3C0B">
              <w:t>m)</w:t>
            </w:r>
          </w:p>
        </w:tc>
      </w:tr>
      <w:tr w:rsidR="002B3C0B" w:rsidRPr="002B3C0B" w:rsidTr="00AF3D8A">
        <w:trPr>
          <w:trHeight w:val="20"/>
          <w:jc w:val="center"/>
        </w:trPr>
        <w:tc>
          <w:tcPr>
            <w:tcW w:w="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55CF" w:rsidRPr="002B3C0B" w:rsidRDefault="002B3C0B" w:rsidP="00AF3D8A">
            <w:pPr>
              <w:pStyle w:val="MDPI63AuthorContributions"/>
              <w:spacing w:line="240" w:lineRule="auto"/>
              <w:jc w:val="center"/>
              <w:rPr>
                <w:lang w:val="el-GR"/>
              </w:rPr>
            </w:pPr>
            <w:r w:rsidRPr="002B3C0B">
              <w:t>M1’-35D</w:t>
            </w:r>
          </w:p>
        </w:tc>
        <w:tc>
          <w:tcPr>
            <w:tcW w:w="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55CF" w:rsidRPr="002B3C0B" w:rsidRDefault="002B3C0B" w:rsidP="00AF3D8A">
            <w:pPr>
              <w:pStyle w:val="MDPI63AuthorContributions"/>
              <w:spacing w:line="240" w:lineRule="auto"/>
              <w:jc w:val="center"/>
              <w:rPr>
                <w:lang w:val="el-GR"/>
              </w:rPr>
            </w:pPr>
            <w:r w:rsidRPr="002B3C0B">
              <w:t>4.5/31.5</w:t>
            </w:r>
          </w:p>
        </w:tc>
        <w:tc>
          <w:tcPr>
            <w:tcW w:w="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55CF" w:rsidRPr="002B3C0B" w:rsidRDefault="002B3C0B" w:rsidP="00AF3D8A">
            <w:pPr>
              <w:pStyle w:val="MDPI63AuthorContributions"/>
              <w:spacing w:line="240" w:lineRule="auto"/>
              <w:jc w:val="center"/>
              <w:rPr>
                <w:lang w:val="el-GR"/>
              </w:rPr>
            </w:pPr>
            <w:r w:rsidRPr="002B3C0B">
              <w:rPr>
                <w:lang w:val="en-GB"/>
              </w:rPr>
              <w:t>0.5/3.5</w:t>
            </w:r>
          </w:p>
        </w:tc>
        <w:tc>
          <w:tcPr>
            <w:tcW w:w="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55CF" w:rsidRPr="002B3C0B" w:rsidRDefault="002B3C0B" w:rsidP="00AF3D8A">
            <w:pPr>
              <w:pStyle w:val="MDPI63AuthorContributions"/>
              <w:spacing w:line="240" w:lineRule="auto"/>
              <w:jc w:val="center"/>
              <w:rPr>
                <w:lang w:val="el-GR"/>
              </w:rPr>
            </w:pPr>
            <w:r w:rsidRPr="002B3C0B">
              <w:rPr>
                <w:lang w:val="en-GB"/>
              </w:rPr>
              <w:t>95/65</w:t>
            </w:r>
          </w:p>
        </w:tc>
        <w:tc>
          <w:tcPr>
            <w:tcW w:w="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55CF" w:rsidRPr="002B3C0B" w:rsidRDefault="002B3C0B" w:rsidP="00AF3D8A">
            <w:pPr>
              <w:pStyle w:val="MDPI63AuthorContributions"/>
              <w:spacing w:line="240" w:lineRule="auto"/>
              <w:jc w:val="center"/>
              <w:rPr>
                <w:lang w:val="el-GR"/>
              </w:rPr>
            </w:pPr>
            <w:r w:rsidRPr="002B3C0B">
              <w:rPr>
                <w:lang w:val="en-GB"/>
              </w:rPr>
              <w:t>25/3</w:t>
            </w:r>
          </w:p>
        </w:tc>
        <w:tc>
          <w:tcPr>
            <w:tcW w:w="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55CF" w:rsidRPr="002B3C0B" w:rsidRDefault="002B3C0B" w:rsidP="00AF3D8A">
            <w:pPr>
              <w:pStyle w:val="MDPI63AuthorContributions"/>
              <w:spacing w:line="240" w:lineRule="auto"/>
              <w:jc w:val="center"/>
              <w:rPr>
                <w:lang w:val="el-GR"/>
              </w:rPr>
            </w:pPr>
            <w:r w:rsidRPr="002B3C0B">
              <w:rPr>
                <w:lang w:val="en-GB"/>
              </w:rPr>
              <w:t>-</w:t>
            </w:r>
          </w:p>
        </w:tc>
      </w:tr>
      <w:tr w:rsidR="002B3C0B" w:rsidRPr="002B3C0B" w:rsidTr="00AF3D8A">
        <w:trPr>
          <w:trHeight w:val="20"/>
          <w:jc w:val="center"/>
        </w:trPr>
        <w:tc>
          <w:tcPr>
            <w:tcW w:w="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55CF" w:rsidRPr="002B3C0B" w:rsidRDefault="002B3C0B" w:rsidP="00AF3D8A">
            <w:pPr>
              <w:pStyle w:val="MDPI63AuthorContributions"/>
              <w:spacing w:line="240" w:lineRule="auto"/>
              <w:jc w:val="center"/>
              <w:rPr>
                <w:lang w:val="el-GR"/>
              </w:rPr>
            </w:pPr>
            <w:r w:rsidRPr="002B3C0B">
              <w:t>M1’-50D</w:t>
            </w:r>
          </w:p>
        </w:tc>
        <w:tc>
          <w:tcPr>
            <w:tcW w:w="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55CF" w:rsidRPr="002B3C0B" w:rsidRDefault="002B3C0B" w:rsidP="00AF3D8A">
            <w:pPr>
              <w:pStyle w:val="MDPI63AuthorContributions"/>
              <w:spacing w:line="240" w:lineRule="auto"/>
              <w:jc w:val="center"/>
              <w:rPr>
                <w:lang w:val="el-GR"/>
              </w:rPr>
            </w:pPr>
            <w:r w:rsidRPr="002B3C0B">
              <w:t>4.5/45</w:t>
            </w:r>
          </w:p>
        </w:tc>
        <w:tc>
          <w:tcPr>
            <w:tcW w:w="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55CF" w:rsidRPr="002B3C0B" w:rsidRDefault="002B3C0B" w:rsidP="00AF3D8A">
            <w:pPr>
              <w:pStyle w:val="MDPI63AuthorContributions"/>
              <w:spacing w:line="240" w:lineRule="auto"/>
              <w:jc w:val="center"/>
              <w:rPr>
                <w:lang w:val="el-GR"/>
              </w:rPr>
            </w:pPr>
            <w:r w:rsidRPr="002B3C0B">
              <w:rPr>
                <w:lang w:val="en-GB"/>
              </w:rPr>
              <w:t>0.5/5</w:t>
            </w:r>
          </w:p>
        </w:tc>
        <w:tc>
          <w:tcPr>
            <w:tcW w:w="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55CF" w:rsidRPr="002B3C0B" w:rsidRDefault="002B3C0B" w:rsidP="00AF3D8A">
            <w:pPr>
              <w:pStyle w:val="MDPI63AuthorContributions"/>
              <w:spacing w:line="240" w:lineRule="auto"/>
              <w:jc w:val="center"/>
              <w:rPr>
                <w:lang w:val="el-GR"/>
              </w:rPr>
            </w:pPr>
            <w:r w:rsidRPr="002B3C0B">
              <w:rPr>
                <w:lang w:val="en-GB"/>
              </w:rPr>
              <w:t>95/50</w:t>
            </w:r>
          </w:p>
        </w:tc>
        <w:tc>
          <w:tcPr>
            <w:tcW w:w="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55CF" w:rsidRPr="002B3C0B" w:rsidRDefault="002B3C0B" w:rsidP="00AF3D8A">
            <w:pPr>
              <w:pStyle w:val="MDPI63AuthorContributions"/>
              <w:spacing w:line="240" w:lineRule="auto"/>
              <w:jc w:val="center"/>
              <w:rPr>
                <w:lang w:val="el-GR"/>
              </w:rPr>
            </w:pPr>
            <w:r w:rsidRPr="002B3C0B">
              <w:rPr>
                <w:lang w:val="en-GB"/>
              </w:rPr>
              <w:t>25/3</w:t>
            </w:r>
          </w:p>
        </w:tc>
        <w:tc>
          <w:tcPr>
            <w:tcW w:w="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55CF" w:rsidRPr="002B3C0B" w:rsidRDefault="002B3C0B" w:rsidP="00AF3D8A">
            <w:pPr>
              <w:pStyle w:val="MDPI63AuthorContributions"/>
              <w:spacing w:line="240" w:lineRule="auto"/>
              <w:jc w:val="center"/>
              <w:rPr>
                <w:lang w:val="el-GR"/>
              </w:rPr>
            </w:pPr>
            <w:r w:rsidRPr="002B3C0B">
              <w:rPr>
                <w:lang w:val="en-GB"/>
              </w:rPr>
              <w:t>-</w:t>
            </w:r>
          </w:p>
        </w:tc>
      </w:tr>
      <w:tr w:rsidR="002B3C0B" w:rsidRPr="002B3C0B" w:rsidTr="00AF3D8A">
        <w:trPr>
          <w:trHeight w:val="20"/>
          <w:jc w:val="center"/>
        </w:trPr>
        <w:tc>
          <w:tcPr>
            <w:tcW w:w="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55CF" w:rsidRPr="002B3C0B" w:rsidRDefault="002B3C0B" w:rsidP="00AF3D8A">
            <w:pPr>
              <w:pStyle w:val="MDPI63AuthorContributions"/>
              <w:spacing w:line="240" w:lineRule="auto"/>
              <w:jc w:val="center"/>
              <w:rPr>
                <w:lang w:val="el-GR"/>
              </w:rPr>
            </w:pPr>
            <w:r w:rsidRPr="002B3C0B">
              <w:t>M1’-75D</w:t>
            </w:r>
          </w:p>
        </w:tc>
        <w:tc>
          <w:tcPr>
            <w:tcW w:w="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55CF" w:rsidRPr="002B3C0B" w:rsidRDefault="002B3C0B" w:rsidP="00AF3D8A">
            <w:pPr>
              <w:pStyle w:val="MDPI63AuthorContributions"/>
              <w:spacing w:line="240" w:lineRule="auto"/>
              <w:jc w:val="center"/>
              <w:rPr>
                <w:lang w:val="el-GR"/>
              </w:rPr>
            </w:pPr>
            <w:r w:rsidRPr="002B3C0B">
              <w:t>4.5/67.5</w:t>
            </w:r>
          </w:p>
        </w:tc>
        <w:tc>
          <w:tcPr>
            <w:tcW w:w="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55CF" w:rsidRPr="002B3C0B" w:rsidRDefault="002B3C0B" w:rsidP="00AF3D8A">
            <w:pPr>
              <w:pStyle w:val="MDPI63AuthorContributions"/>
              <w:spacing w:line="240" w:lineRule="auto"/>
              <w:jc w:val="center"/>
              <w:rPr>
                <w:lang w:val="el-GR"/>
              </w:rPr>
            </w:pPr>
            <w:r w:rsidRPr="002B3C0B">
              <w:rPr>
                <w:lang w:val="en-GB"/>
              </w:rPr>
              <w:t>0.5/7.5</w:t>
            </w:r>
          </w:p>
        </w:tc>
        <w:tc>
          <w:tcPr>
            <w:tcW w:w="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55CF" w:rsidRPr="002B3C0B" w:rsidRDefault="002B3C0B" w:rsidP="00AF3D8A">
            <w:pPr>
              <w:pStyle w:val="MDPI63AuthorContributions"/>
              <w:spacing w:line="240" w:lineRule="auto"/>
              <w:jc w:val="center"/>
              <w:rPr>
                <w:lang w:val="el-GR"/>
              </w:rPr>
            </w:pPr>
            <w:r w:rsidRPr="002B3C0B">
              <w:rPr>
                <w:lang w:val="en-GB"/>
              </w:rPr>
              <w:t>95/25</w:t>
            </w:r>
          </w:p>
        </w:tc>
        <w:tc>
          <w:tcPr>
            <w:tcW w:w="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55CF" w:rsidRPr="002B3C0B" w:rsidRDefault="002B3C0B" w:rsidP="00AF3D8A">
            <w:pPr>
              <w:pStyle w:val="MDPI63AuthorContributions"/>
              <w:spacing w:line="240" w:lineRule="auto"/>
              <w:jc w:val="center"/>
              <w:rPr>
                <w:lang w:val="el-GR"/>
              </w:rPr>
            </w:pPr>
            <w:r w:rsidRPr="002B3C0B">
              <w:rPr>
                <w:lang w:val="en-GB"/>
              </w:rPr>
              <w:t>25/3</w:t>
            </w:r>
          </w:p>
        </w:tc>
        <w:tc>
          <w:tcPr>
            <w:tcW w:w="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55CF" w:rsidRPr="002B3C0B" w:rsidRDefault="002B3C0B" w:rsidP="00AF3D8A">
            <w:pPr>
              <w:pStyle w:val="MDPI63AuthorContributions"/>
              <w:spacing w:line="240" w:lineRule="auto"/>
              <w:jc w:val="center"/>
              <w:rPr>
                <w:lang w:val="el-GR"/>
              </w:rPr>
            </w:pPr>
            <w:r w:rsidRPr="002B3C0B">
              <w:rPr>
                <w:lang w:val="en-GB"/>
              </w:rPr>
              <w:t>25</w:t>
            </w:r>
          </w:p>
        </w:tc>
      </w:tr>
      <w:tr w:rsidR="002B3C0B" w:rsidRPr="002B3C0B" w:rsidTr="00AF3D8A">
        <w:trPr>
          <w:trHeight w:val="20"/>
          <w:jc w:val="center"/>
        </w:trPr>
        <w:tc>
          <w:tcPr>
            <w:tcW w:w="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55CF" w:rsidRPr="002B3C0B" w:rsidRDefault="002B3C0B" w:rsidP="00AF3D8A">
            <w:pPr>
              <w:pStyle w:val="MDPI63AuthorContributions"/>
              <w:spacing w:line="240" w:lineRule="auto"/>
              <w:jc w:val="center"/>
              <w:rPr>
                <w:lang w:val="el-GR"/>
              </w:rPr>
            </w:pPr>
            <w:r w:rsidRPr="002B3C0B">
              <w:t>M1’-90D</w:t>
            </w:r>
          </w:p>
        </w:tc>
        <w:tc>
          <w:tcPr>
            <w:tcW w:w="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55CF" w:rsidRPr="002B3C0B" w:rsidRDefault="002B3C0B" w:rsidP="00AF3D8A">
            <w:pPr>
              <w:pStyle w:val="MDPI63AuthorContributions"/>
              <w:spacing w:line="240" w:lineRule="auto"/>
              <w:jc w:val="center"/>
              <w:rPr>
                <w:lang w:val="el-GR"/>
              </w:rPr>
            </w:pPr>
            <w:r w:rsidRPr="002B3C0B">
              <w:t>4.5/81</w:t>
            </w:r>
          </w:p>
        </w:tc>
        <w:tc>
          <w:tcPr>
            <w:tcW w:w="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55CF" w:rsidRPr="002B3C0B" w:rsidRDefault="002B3C0B" w:rsidP="00AF3D8A">
            <w:pPr>
              <w:pStyle w:val="MDPI63AuthorContributions"/>
              <w:spacing w:line="240" w:lineRule="auto"/>
              <w:jc w:val="center"/>
              <w:rPr>
                <w:lang w:val="el-GR"/>
              </w:rPr>
            </w:pPr>
            <w:r w:rsidRPr="002B3C0B">
              <w:rPr>
                <w:lang w:val="en-GB"/>
              </w:rPr>
              <w:t>0.5/9</w:t>
            </w:r>
          </w:p>
        </w:tc>
        <w:tc>
          <w:tcPr>
            <w:tcW w:w="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55CF" w:rsidRPr="002B3C0B" w:rsidRDefault="002B3C0B" w:rsidP="00AF3D8A">
            <w:pPr>
              <w:pStyle w:val="MDPI63AuthorContributions"/>
              <w:spacing w:line="240" w:lineRule="auto"/>
              <w:jc w:val="center"/>
              <w:rPr>
                <w:lang w:val="el-GR"/>
              </w:rPr>
            </w:pPr>
            <w:r w:rsidRPr="002B3C0B">
              <w:rPr>
                <w:lang w:val="en-GB"/>
              </w:rPr>
              <w:t>95/10</w:t>
            </w:r>
          </w:p>
        </w:tc>
        <w:tc>
          <w:tcPr>
            <w:tcW w:w="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55CF" w:rsidRPr="002B3C0B" w:rsidRDefault="002B3C0B" w:rsidP="00AF3D8A">
            <w:pPr>
              <w:pStyle w:val="MDPI63AuthorContributions"/>
              <w:spacing w:line="240" w:lineRule="auto"/>
              <w:jc w:val="center"/>
              <w:rPr>
                <w:lang w:val="el-GR"/>
              </w:rPr>
            </w:pPr>
            <w:r w:rsidRPr="002B3C0B">
              <w:rPr>
                <w:lang w:val="en-GB"/>
              </w:rPr>
              <w:t>25/3</w:t>
            </w:r>
          </w:p>
        </w:tc>
        <w:tc>
          <w:tcPr>
            <w:tcW w:w="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55CF" w:rsidRPr="002B3C0B" w:rsidRDefault="002B3C0B" w:rsidP="00AF3D8A">
            <w:pPr>
              <w:pStyle w:val="MDPI63AuthorContributions"/>
              <w:spacing w:line="240" w:lineRule="auto"/>
              <w:jc w:val="center"/>
              <w:rPr>
                <w:lang w:val="el-GR"/>
              </w:rPr>
            </w:pPr>
            <w:r w:rsidRPr="002B3C0B">
              <w:rPr>
                <w:lang w:val="en-GB"/>
              </w:rPr>
              <w:t>25</w:t>
            </w:r>
          </w:p>
        </w:tc>
      </w:tr>
      <w:tr w:rsidR="002B3C0B" w:rsidRPr="002B3C0B" w:rsidTr="00AF3D8A">
        <w:trPr>
          <w:trHeight w:val="20"/>
          <w:jc w:val="center"/>
        </w:trPr>
        <w:tc>
          <w:tcPr>
            <w:tcW w:w="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55CF" w:rsidRPr="002B3C0B" w:rsidRDefault="002B3C0B" w:rsidP="00AF3D8A">
            <w:pPr>
              <w:pStyle w:val="MDPI63AuthorContributions"/>
              <w:spacing w:line="240" w:lineRule="auto"/>
              <w:jc w:val="center"/>
              <w:rPr>
                <w:lang w:val="el-GR"/>
              </w:rPr>
            </w:pPr>
            <w:r w:rsidRPr="002B3C0B">
              <w:t>M1’-35DT</w:t>
            </w:r>
          </w:p>
        </w:tc>
        <w:tc>
          <w:tcPr>
            <w:tcW w:w="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55CF" w:rsidRPr="002B3C0B" w:rsidRDefault="002B3C0B" w:rsidP="00AF3D8A">
            <w:pPr>
              <w:pStyle w:val="MDPI63AuthorContributions"/>
              <w:spacing w:line="240" w:lineRule="auto"/>
              <w:jc w:val="center"/>
              <w:rPr>
                <w:lang w:val="el-GR"/>
              </w:rPr>
            </w:pPr>
            <w:r w:rsidRPr="002B3C0B">
              <w:t>4.5/31.5</w:t>
            </w:r>
          </w:p>
        </w:tc>
        <w:tc>
          <w:tcPr>
            <w:tcW w:w="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55CF" w:rsidRPr="002B3C0B" w:rsidRDefault="002B3C0B" w:rsidP="00AF3D8A">
            <w:pPr>
              <w:pStyle w:val="MDPI63AuthorContributions"/>
              <w:spacing w:line="240" w:lineRule="auto"/>
              <w:jc w:val="center"/>
              <w:rPr>
                <w:lang w:val="el-GR"/>
              </w:rPr>
            </w:pPr>
            <w:r w:rsidRPr="002B3C0B">
              <w:rPr>
                <w:lang w:val="en-GB"/>
              </w:rPr>
              <w:t>0.5/3.5</w:t>
            </w:r>
          </w:p>
        </w:tc>
        <w:tc>
          <w:tcPr>
            <w:tcW w:w="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55CF" w:rsidRPr="002B3C0B" w:rsidRDefault="002B3C0B" w:rsidP="00AF3D8A">
            <w:pPr>
              <w:pStyle w:val="MDPI63AuthorContributions"/>
              <w:spacing w:line="240" w:lineRule="auto"/>
              <w:jc w:val="center"/>
              <w:rPr>
                <w:lang w:val="el-GR"/>
              </w:rPr>
            </w:pPr>
            <w:r w:rsidRPr="002B3C0B">
              <w:rPr>
                <w:lang w:val="en-GB"/>
              </w:rPr>
              <w:t>85/65</w:t>
            </w:r>
          </w:p>
        </w:tc>
        <w:tc>
          <w:tcPr>
            <w:tcW w:w="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55CF" w:rsidRPr="002B3C0B" w:rsidRDefault="002B3C0B" w:rsidP="00AF3D8A">
            <w:pPr>
              <w:pStyle w:val="MDPI63AuthorContributions"/>
              <w:spacing w:line="240" w:lineRule="auto"/>
              <w:jc w:val="center"/>
              <w:rPr>
                <w:lang w:val="el-GR"/>
              </w:rPr>
            </w:pPr>
            <w:r w:rsidRPr="002B3C0B">
              <w:rPr>
                <w:lang w:val="en-GB"/>
              </w:rPr>
              <w:t>60/3</w:t>
            </w:r>
          </w:p>
        </w:tc>
        <w:tc>
          <w:tcPr>
            <w:tcW w:w="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55CF" w:rsidRPr="002B3C0B" w:rsidRDefault="002B3C0B" w:rsidP="00AF3D8A">
            <w:pPr>
              <w:pStyle w:val="MDPI63AuthorContributions"/>
              <w:spacing w:line="240" w:lineRule="auto"/>
              <w:jc w:val="center"/>
              <w:rPr>
                <w:lang w:val="el-GR"/>
              </w:rPr>
            </w:pPr>
            <w:r w:rsidRPr="002B3C0B">
              <w:rPr>
                <w:lang w:val="en-GB"/>
              </w:rPr>
              <w:t>-</w:t>
            </w:r>
          </w:p>
        </w:tc>
      </w:tr>
      <w:tr w:rsidR="002B3C0B" w:rsidRPr="002B3C0B" w:rsidTr="00AF3D8A">
        <w:trPr>
          <w:trHeight w:val="20"/>
          <w:jc w:val="center"/>
        </w:trPr>
        <w:tc>
          <w:tcPr>
            <w:tcW w:w="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55CF" w:rsidRPr="002B3C0B" w:rsidRDefault="002B3C0B" w:rsidP="00AF3D8A">
            <w:pPr>
              <w:pStyle w:val="MDPI63AuthorContributions"/>
              <w:spacing w:line="240" w:lineRule="auto"/>
              <w:jc w:val="center"/>
              <w:rPr>
                <w:lang w:val="el-GR"/>
              </w:rPr>
            </w:pPr>
            <w:r w:rsidRPr="002B3C0B">
              <w:t>M1’-50DT</w:t>
            </w:r>
          </w:p>
        </w:tc>
        <w:tc>
          <w:tcPr>
            <w:tcW w:w="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55CF" w:rsidRPr="002B3C0B" w:rsidRDefault="002B3C0B" w:rsidP="00AF3D8A">
            <w:pPr>
              <w:pStyle w:val="MDPI63AuthorContributions"/>
              <w:spacing w:line="240" w:lineRule="auto"/>
              <w:jc w:val="center"/>
              <w:rPr>
                <w:lang w:val="el-GR"/>
              </w:rPr>
            </w:pPr>
            <w:r w:rsidRPr="002B3C0B">
              <w:t>4.5/45</w:t>
            </w:r>
          </w:p>
        </w:tc>
        <w:tc>
          <w:tcPr>
            <w:tcW w:w="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55CF" w:rsidRPr="002B3C0B" w:rsidRDefault="002B3C0B" w:rsidP="00AF3D8A">
            <w:pPr>
              <w:pStyle w:val="MDPI63AuthorContributions"/>
              <w:spacing w:line="240" w:lineRule="auto"/>
              <w:jc w:val="center"/>
              <w:rPr>
                <w:lang w:val="el-GR"/>
              </w:rPr>
            </w:pPr>
            <w:r w:rsidRPr="002B3C0B">
              <w:rPr>
                <w:lang w:val="en-GB"/>
              </w:rPr>
              <w:t>0.5/5</w:t>
            </w:r>
          </w:p>
        </w:tc>
        <w:tc>
          <w:tcPr>
            <w:tcW w:w="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55CF" w:rsidRPr="002B3C0B" w:rsidRDefault="002B3C0B" w:rsidP="00AF3D8A">
            <w:pPr>
              <w:pStyle w:val="MDPI63AuthorContributions"/>
              <w:spacing w:line="240" w:lineRule="auto"/>
              <w:jc w:val="center"/>
              <w:rPr>
                <w:lang w:val="el-GR"/>
              </w:rPr>
            </w:pPr>
            <w:r w:rsidRPr="002B3C0B">
              <w:rPr>
                <w:lang w:val="en-GB"/>
              </w:rPr>
              <w:t>85/50</w:t>
            </w:r>
          </w:p>
        </w:tc>
        <w:tc>
          <w:tcPr>
            <w:tcW w:w="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55CF" w:rsidRPr="002B3C0B" w:rsidRDefault="002B3C0B" w:rsidP="00AF3D8A">
            <w:pPr>
              <w:pStyle w:val="MDPI63AuthorContributions"/>
              <w:spacing w:line="240" w:lineRule="auto"/>
              <w:jc w:val="center"/>
              <w:rPr>
                <w:lang w:val="el-GR"/>
              </w:rPr>
            </w:pPr>
            <w:r w:rsidRPr="002B3C0B">
              <w:rPr>
                <w:lang w:val="en-GB"/>
              </w:rPr>
              <w:t>60/3</w:t>
            </w:r>
          </w:p>
        </w:tc>
        <w:tc>
          <w:tcPr>
            <w:tcW w:w="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55CF" w:rsidRPr="002B3C0B" w:rsidRDefault="002B3C0B" w:rsidP="00AF3D8A">
            <w:pPr>
              <w:pStyle w:val="MDPI63AuthorContributions"/>
              <w:spacing w:line="240" w:lineRule="auto"/>
              <w:jc w:val="center"/>
              <w:rPr>
                <w:lang w:val="el-GR"/>
              </w:rPr>
            </w:pPr>
            <w:r w:rsidRPr="002B3C0B">
              <w:rPr>
                <w:lang w:val="en-GB"/>
              </w:rPr>
              <w:t>-</w:t>
            </w:r>
          </w:p>
        </w:tc>
      </w:tr>
      <w:tr w:rsidR="002B3C0B" w:rsidRPr="002B3C0B" w:rsidTr="00AF3D8A">
        <w:trPr>
          <w:trHeight w:val="20"/>
          <w:jc w:val="center"/>
        </w:trPr>
        <w:tc>
          <w:tcPr>
            <w:tcW w:w="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55CF" w:rsidRPr="002B3C0B" w:rsidRDefault="002B3C0B" w:rsidP="00AF3D8A">
            <w:pPr>
              <w:pStyle w:val="MDPI63AuthorContributions"/>
              <w:spacing w:line="240" w:lineRule="auto"/>
              <w:jc w:val="center"/>
              <w:rPr>
                <w:lang w:val="el-GR"/>
              </w:rPr>
            </w:pPr>
            <w:r w:rsidRPr="002B3C0B">
              <w:t>M1’-75DT</w:t>
            </w:r>
          </w:p>
        </w:tc>
        <w:tc>
          <w:tcPr>
            <w:tcW w:w="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55CF" w:rsidRPr="002B3C0B" w:rsidRDefault="002B3C0B" w:rsidP="00AF3D8A">
            <w:pPr>
              <w:pStyle w:val="MDPI63AuthorContributions"/>
              <w:spacing w:line="240" w:lineRule="auto"/>
              <w:jc w:val="center"/>
              <w:rPr>
                <w:lang w:val="el-GR"/>
              </w:rPr>
            </w:pPr>
            <w:r w:rsidRPr="002B3C0B">
              <w:t>4.5/67.5</w:t>
            </w:r>
          </w:p>
        </w:tc>
        <w:tc>
          <w:tcPr>
            <w:tcW w:w="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55CF" w:rsidRPr="002B3C0B" w:rsidRDefault="002B3C0B" w:rsidP="00AF3D8A">
            <w:pPr>
              <w:pStyle w:val="MDPI63AuthorContributions"/>
              <w:spacing w:line="240" w:lineRule="auto"/>
              <w:jc w:val="center"/>
              <w:rPr>
                <w:lang w:val="el-GR"/>
              </w:rPr>
            </w:pPr>
            <w:r w:rsidRPr="002B3C0B">
              <w:rPr>
                <w:lang w:val="en-GB"/>
              </w:rPr>
              <w:t>0.5/7.5</w:t>
            </w:r>
          </w:p>
        </w:tc>
        <w:tc>
          <w:tcPr>
            <w:tcW w:w="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55CF" w:rsidRPr="002B3C0B" w:rsidRDefault="002B3C0B" w:rsidP="00AF3D8A">
            <w:pPr>
              <w:pStyle w:val="MDPI63AuthorContributions"/>
              <w:spacing w:line="240" w:lineRule="auto"/>
              <w:jc w:val="center"/>
              <w:rPr>
                <w:lang w:val="el-GR"/>
              </w:rPr>
            </w:pPr>
            <w:r w:rsidRPr="002B3C0B">
              <w:rPr>
                <w:lang w:val="en-GB"/>
              </w:rPr>
              <w:t>85/25</w:t>
            </w:r>
          </w:p>
        </w:tc>
        <w:tc>
          <w:tcPr>
            <w:tcW w:w="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55CF" w:rsidRPr="002B3C0B" w:rsidRDefault="002B3C0B" w:rsidP="00AF3D8A">
            <w:pPr>
              <w:pStyle w:val="MDPI63AuthorContributions"/>
              <w:spacing w:line="240" w:lineRule="auto"/>
              <w:jc w:val="center"/>
              <w:rPr>
                <w:lang w:val="el-GR"/>
              </w:rPr>
            </w:pPr>
            <w:r w:rsidRPr="002B3C0B">
              <w:rPr>
                <w:lang w:val="en-GB"/>
              </w:rPr>
              <w:t>60/3</w:t>
            </w:r>
          </w:p>
        </w:tc>
        <w:tc>
          <w:tcPr>
            <w:tcW w:w="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55CF" w:rsidRPr="002B3C0B" w:rsidRDefault="002B3C0B" w:rsidP="00AF3D8A">
            <w:pPr>
              <w:pStyle w:val="MDPI63AuthorContributions"/>
              <w:spacing w:line="240" w:lineRule="auto"/>
              <w:jc w:val="center"/>
              <w:rPr>
                <w:lang w:val="el-GR"/>
              </w:rPr>
            </w:pPr>
            <w:r w:rsidRPr="002B3C0B">
              <w:rPr>
                <w:lang w:val="en-GB"/>
              </w:rPr>
              <w:t>30</w:t>
            </w:r>
          </w:p>
        </w:tc>
      </w:tr>
      <w:tr w:rsidR="002B3C0B" w:rsidRPr="002B3C0B" w:rsidTr="00AF3D8A">
        <w:trPr>
          <w:trHeight w:val="20"/>
          <w:jc w:val="center"/>
        </w:trPr>
        <w:tc>
          <w:tcPr>
            <w:tcW w:w="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55CF" w:rsidRPr="002B3C0B" w:rsidRDefault="002B3C0B" w:rsidP="00AF3D8A">
            <w:pPr>
              <w:pStyle w:val="MDPI63AuthorContributions"/>
              <w:spacing w:line="240" w:lineRule="auto"/>
              <w:jc w:val="center"/>
              <w:rPr>
                <w:lang w:val="el-GR"/>
              </w:rPr>
            </w:pPr>
            <w:r w:rsidRPr="002B3C0B">
              <w:t>M1’-90DT</w:t>
            </w:r>
          </w:p>
        </w:tc>
        <w:tc>
          <w:tcPr>
            <w:tcW w:w="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55CF" w:rsidRPr="002B3C0B" w:rsidRDefault="002B3C0B" w:rsidP="00AF3D8A">
            <w:pPr>
              <w:pStyle w:val="MDPI63AuthorContributions"/>
              <w:spacing w:line="240" w:lineRule="auto"/>
              <w:jc w:val="center"/>
              <w:rPr>
                <w:lang w:val="el-GR"/>
              </w:rPr>
            </w:pPr>
            <w:r w:rsidRPr="002B3C0B">
              <w:t>4.5/81</w:t>
            </w:r>
          </w:p>
        </w:tc>
        <w:tc>
          <w:tcPr>
            <w:tcW w:w="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55CF" w:rsidRPr="002B3C0B" w:rsidRDefault="002B3C0B" w:rsidP="00AF3D8A">
            <w:pPr>
              <w:pStyle w:val="MDPI63AuthorContributions"/>
              <w:spacing w:line="240" w:lineRule="auto"/>
              <w:jc w:val="center"/>
              <w:rPr>
                <w:lang w:val="el-GR"/>
              </w:rPr>
            </w:pPr>
            <w:r w:rsidRPr="002B3C0B">
              <w:rPr>
                <w:lang w:val="en-GB"/>
              </w:rPr>
              <w:t>0.5/9</w:t>
            </w:r>
          </w:p>
        </w:tc>
        <w:tc>
          <w:tcPr>
            <w:tcW w:w="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55CF" w:rsidRPr="002B3C0B" w:rsidRDefault="002B3C0B" w:rsidP="00AF3D8A">
            <w:pPr>
              <w:pStyle w:val="MDPI63AuthorContributions"/>
              <w:spacing w:line="240" w:lineRule="auto"/>
              <w:jc w:val="center"/>
              <w:rPr>
                <w:lang w:val="el-GR"/>
              </w:rPr>
            </w:pPr>
            <w:r w:rsidRPr="002B3C0B">
              <w:rPr>
                <w:lang w:val="en-GB"/>
              </w:rPr>
              <w:t>85/10</w:t>
            </w:r>
          </w:p>
        </w:tc>
        <w:tc>
          <w:tcPr>
            <w:tcW w:w="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55CF" w:rsidRPr="002B3C0B" w:rsidRDefault="002B3C0B" w:rsidP="00AF3D8A">
            <w:pPr>
              <w:pStyle w:val="MDPI63AuthorContributions"/>
              <w:spacing w:line="240" w:lineRule="auto"/>
              <w:jc w:val="center"/>
              <w:rPr>
                <w:lang w:val="el-GR"/>
              </w:rPr>
            </w:pPr>
            <w:r w:rsidRPr="002B3C0B">
              <w:rPr>
                <w:lang w:val="en-GB"/>
              </w:rPr>
              <w:t>60/3</w:t>
            </w:r>
          </w:p>
        </w:tc>
        <w:tc>
          <w:tcPr>
            <w:tcW w:w="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55CF" w:rsidRPr="002B3C0B" w:rsidRDefault="002B3C0B" w:rsidP="00AF3D8A">
            <w:pPr>
              <w:pStyle w:val="MDPI63AuthorContributions"/>
              <w:spacing w:line="240" w:lineRule="auto"/>
              <w:jc w:val="center"/>
              <w:rPr>
                <w:lang w:val="el-GR"/>
              </w:rPr>
            </w:pPr>
            <w:r w:rsidRPr="002B3C0B">
              <w:rPr>
                <w:lang w:val="en-GB"/>
              </w:rPr>
              <w:t>30</w:t>
            </w:r>
          </w:p>
        </w:tc>
      </w:tr>
    </w:tbl>
    <w:p w:rsidR="00D83F82" w:rsidRDefault="00D83F82" w:rsidP="00AF3D8A">
      <w:pPr>
        <w:ind w:right="-483"/>
        <w:rPr>
          <w:b/>
          <w:lang w:val="en-US"/>
        </w:rPr>
      </w:pPr>
    </w:p>
    <w:p w:rsidR="00140DC8" w:rsidRPr="007D49FA" w:rsidRDefault="00140DC8" w:rsidP="00AA55A5">
      <w:pPr>
        <w:ind w:right="-483"/>
        <w:rPr>
          <w:rFonts w:ascii="Palatino Linotype" w:hAnsi="Palatino Linotype"/>
          <w:sz w:val="20"/>
          <w:lang w:val="en-US"/>
        </w:rPr>
      </w:pPr>
    </w:p>
    <w:sectPr w:rsidR="00140DC8" w:rsidRPr="007D49FA" w:rsidSect="006B789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667C" w:rsidRDefault="0032667C" w:rsidP="00F05977">
      <w:pPr>
        <w:spacing w:after="0" w:line="240" w:lineRule="auto"/>
      </w:pPr>
      <w:r>
        <w:separator/>
      </w:r>
    </w:p>
  </w:endnote>
  <w:endnote w:type="continuationSeparator" w:id="0">
    <w:p w:rsidR="0032667C" w:rsidRDefault="0032667C" w:rsidP="00F059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667C" w:rsidRDefault="0032667C" w:rsidP="00F05977">
      <w:pPr>
        <w:spacing w:after="0" w:line="240" w:lineRule="auto"/>
      </w:pPr>
      <w:r>
        <w:separator/>
      </w:r>
    </w:p>
  </w:footnote>
  <w:footnote w:type="continuationSeparator" w:id="0">
    <w:p w:rsidR="0032667C" w:rsidRDefault="0032667C" w:rsidP="00F059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0A65"/>
    <w:rsid w:val="00000D87"/>
    <w:rsid w:val="00007E86"/>
    <w:rsid w:val="00014CD5"/>
    <w:rsid w:val="000405D8"/>
    <w:rsid w:val="00053938"/>
    <w:rsid w:val="00071310"/>
    <w:rsid w:val="00075A9E"/>
    <w:rsid w:val="000C6C30"/>
    <w:rsid w:val="00130EBA"/>
    <w:rsid w:val="00140DC8"/>
    <w:rsid w:val="00260392"/>
    <w:rsid w:val="00290B03"/>
    <w:rsid w:val="002B3C0B"/>
    <w:rsid w:val="003014B5"/>
    <w:rsid w:val="0032667C"/>
    <w:rsid w:val="00333347"/>
    <w:rsid w:val="00370BF4"/>
    <w:rsid w:val="003A0AD7"/>
    <w:rsid w:val="003C2F5B"/>
    <w:rsid w:val="003E62C2"/>
    <w:rsid w:val="003F4F86"/>
    <w:rsid w:val="0040023A"/>
    <w:rsid w:val="00405C32"/>
    <w:rsid w:val="0045788D"/>
    <w:rsid w:val="00494498"/>
    <w:rsid w:val="004B5C4F"/>
    <w:rsid w:val="004D1AF2"/>
    <w:rsid w:val="00564B98"/>
    <w:rsid w:val="00593A16"/>
    <w:rsid w:val="00603C7A"/>
    <w:rsid w:val="0063154F"/>
    <w:rsid w:val="00635D43"/>
    <w:rsid w:val="0064045B"/>
    <w:rsid w:val="00654550"/>
    <w:rsid w:val="00682BE4"/>
    <w:rsid w:val="0069298F"/>
    <w:rsid w:val="006B7891"/>
    <w:rsid w:val="007D49FA"/>
    <w:rsid w:val="008326F3"/>
    <w:rsid w:val="008620FB"/>
    <w:rsid w:val="008C79F8"/>
    <w:rsid w:val="008E0F7A"/>
    <w:rsid w:val="008F28E3"/>
    <w:rsid w:val="00906E6C"/>
    <w:rsid w:val="00916A56"/>
    <w:rsid w:val="0095092B"/>
    <w:rsid w:val="00965592"/>
    <w:rsid w:val="009D3737"/>
    <w:rsid w:val="00A0084F"/>
    <w:rsid w:val="00A0732E"/>
    <w:rsid w:val="00A45127"/>
    <w:rsid w:val="00A47C7A"/>
    <w:rsid w:val="00A72432"/>
    <w:rsid w:val="00A73A4B"/>
    <w:rsid w:val="00AA55A5"/>
    <w:rsid w:val="00AB2166"/>
    <w:rsid w:val="00AB339F"/>
    <w:rsid w:val="00AF3D8A"/>
    <w:rsid w:val="00B05FBE"/>
    <w:rsid w:val="00B2432D"/>
    <w:rsid w:val="00B84973"/>
    <w:rsid w:val="00B855CF"/>
    <w:rsid w:val="00BC0E53"/>
    <w:rsid w:val="00C00AD2"/>
    <w:rsid w:val="00C2200B"/>
    <w:rsid w:val="00C371C6"/>
    <w:rsid w:val="00CD7DC8"/>
    <w:rsid w:val="00CE2DB7"/>
    <w:rsid w:val="00CF5CA6"/>
    <w:rsid w:val="00D16AE2"/>
    <w:rsid w:val="00D258E8"/>
    <w:rsid w:val="00D739F2"/>
    <w:rsid w:val="00D83F82"/>
    <w:rsid w:val="00DA189D"/>
    <w:rsid w:val="00DB68C6"/>
    <w:rsid w:val="00E34BDC"/>
    <w:rsid w:val="00E45B9F"/>
    <w:rsid w:val="00E56E85"/>
    <w:rsid w:val="00EB0F74"/>
    <w:rsid w:val="00EE4D55"/>
    <w:rsid w:val="00EE5A1D"/>
    <w:rsid w:val="00F05977"/>
    <w:rsid w:val="00F07C42"/>
    <w:rsid w:val="00F20A65"/>
    <w:rsid w:val="00F56DF3"/>
    <w:rsid w:val="00FD13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8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DPI13authornames">
    <w:name w:val="MDPI_1.3_authornames"/>
    <w:basedOn w:val="a"/>
    <w:next w:val="MDPI14history"/>
    <w:qFormat/>
    <w:rsid w:val="00F20A65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12title">
    <w:name w:val="MDPI_1.2_title"/>
    <w:next w:val="MDPI13authornames"/>
    <w:qFormat/>
    <w:rsid w:val="00F20A65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color w:val="000000"/>
      <w:sz w:val="36"/>
      <w:szCs w:val="20"/>
      <w:lang w:val="en-US" w:eastAsia="de-DE" w:bidi="en-US"/>
    </w:rPr>
  </w:style>
  <w:style w:type="paragraph" w:customStyle="1" w:styleId="MDPI14history">
    <w:name w:val="MDPI_1.4_history"/>
    <w:basedOn w:val="a"/>
    <w:next w:val="a"/>
    <w:qFormat/>
    <w:rsid w:val="00F20A65"/>
    <w:pPr>
      <w:adjustRightInd w:val="0"/>
      <w:snapToGrid w:val="0"/>
      <w:spacing w:before="120" w:after="0" w:line="200" w:lineRule="atLeast"/>
      <w:ind w:left="113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16affiliation">
    <w:name w:val="MDPI_1.6_affiliation"/>
    <w:basedOn w:val="a"/>
    <w:qFormat/>
    <w:rsid w:val="00F20A65"/>
    <w:pPr>
      <w:adjustRightInd w:val="0"/>
      <w:snapToGrid w:val="0"/>
      <w:spacing w:after="0" w:line="20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val="en-US" w:eastAsia="de-DE" w:bidi="en-US"/>
    </w:rPr>
  </w:style>
  <w:style w:type="character" w:styleId="-">
    <w:name w:val="Hyperlink"/>
    <w:basedOn w:val="a0"/>
    <w:uiPriority w:val="99"/>
    <w:unhideWhenUsed/>
    <w:rsid w:val="00F56DF3"/>
    <w:rPr>
      <w:color w:val="0563C1" w:themeColor="hyperlink"/>
      <w:u w:val="single"/>
    </w:rPr>
  </w:style>
  <w:style w:type="table" w:styleId="a3">
    <w:name w:val="Table Grid"/>
    <w:basedOn w:val="a1"/>
    <w:uiPriority w:val="59"/>
    <w:rsid w:val="00593A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F0597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F05977"/>
  </w:style>
  <w:style w:type="paragraph" w:styleId="a5">
    <w:name w:val="footer"/>
    <w:basedOn w:val="a"/>
    <w:link w:val="Char0"/>
    <w:uiPriority w:val="99"/>
    <w:unhideWhenUsed/>
    <w:rsid w:val="00F0597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F05977"/>
  </w:style>
  <w:style w:type="paragraph" w:customStyle="1" w:styleId="MDPI63AuthorContributions">
    <w:name w:val="MDPI_6.3_AuthorContributions"/>
    <w:basedOn w:val="a"/>
    <w:qFormat/>
    <w:rsid w:val="0045788D"/>
    <w:pPr>
      <w:adjustRightInd w:val="0"/>
      <w:snapToGrid w:val="0"/>
      <w:spacing w:before="120" w:after="0" w:line="200" w:lineRule="atLeast"/>
      <w:jc w:val="both"/>
    </w:pPr>
    <w:rPr>
      <w:rFonts w:ascii="Palatino Linotype" w:eastAsia="SimSun" w:hAnsi="Palatino Linotype" w:cs="Times New Roman"/>
      <w:snapToGrid w:val="0"/>
      <w:sz w:val="18"/>
      <w:szCs w:val="20"/>
      <w:lang w:val="en-US" w:bidi="en-US"/>
    </w:rPr>
  </w:style>
  <w:style w:type="paragraph" w:customStyle="1" w:styleId="MDPI31text">
    <w:name w:val="MDPI_3.1_text"/>
    <w:qFormat/>
    <w:rsid w:val="0045788D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character" w:styleId="a6">
    <w:name w:val="annotation reference"/>
    <w:basedOn w:val="a0"/>
    <w:uiPriority w:val="99"/>
    <w:semiHidden/>
    <w:unhideWhenUsed/>
    <w:rsid w:val="0045788D"/>
    <w:rPr>
      <w:sz w:val="16"/>
      <w:szCs w:val="16"/>
    </w:rPr>
  </w:style>
  <w:style w:type="paragraph" w:styleId="a7">
    <w:name w:val="annotation text"/>
    <w:basedOn w:val="a"/>
    <w:link w:val="Char1"/>
    <w:uiPriority w:val="99"/>
    <w:semiHidden/>
    <w:unhideWhenUsed/>
    <w:rsid w:val="0045788D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val="en-US" w:eastAsia="de-DE"/>
    </w:rPr>
  </w:style>
  <w:style w:type="character" w:customStyle="1" w:styleId="Char1">
    <w:name w:val="Κείμενο σχολίου Char"/>
    <w:basedOn w:val="a0"/>
    <w:link w:val="a7"/>
    <w:uiPriority w:val="99"/>
    <w:semiHidden/>
    <w:rsid w:val="0045788D"/>
    <w:rPr>
      <w:rFonts w:ascii="Times New Roman" w:eastAsia="Times New Roman" w:hAnsi="Times New Roman" w:cs="Times New Roman"/>
      <w:color w:val="000000"/>
      <w:sz w:val="20"/>
      <w:szCs w:val="20"/>
      <w:lang w:val="en-US" w:eastAsia="de-DE"/>
    </w:rPr>
  </w:style>
  <w:style w:type="paragraph" w:styleId="a8">
    <w:name w:val="Balloon Text"/>
    <w:basedOn w:val="a"/>
    <w:link w:val="Char2"/>
    <w:uiPriority w:val="99"/>
    <w:semiHidden/>
    <w:unhideWhenUsed/>
    <w:rsid w:val="004578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2">
    <w:name w:val="Κείμενο πλαισίου Char"/>
    <w:basedOn w:val="a0"/>
    <w:link w:val="a8"/>
    <w:uiPriority w:val="99"/>
    <w:semiHidden/>
    <w:rsid w:val="004578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55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7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2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3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xanastasops@upatras.g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tiff"/><Relationship Id="rId5" Type="http://schemas.openxmlformats.org/officeDocument/2006/relationships/footnotes" Target="footnotes.xml"/><Relationship Id="rId10" Type="http://schemas.openxmlformats.org/officeDocument/2006/relationships/image" Target="media/image3.tiff"/><Relationship Id="rId4" Type="http://schemas.openxmlformats.org/officeDocument/2006/relationships/webSettings" Target="webSettings.xml"/><Relationship Id="rId9" Type="http://schemas.openxmlformats.org/officeDocument/2006/relationships/image" Target="media/image2.tif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BF21FF-E2EF-44B2-AD4F-D05113A50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4</Pages>
  <Words>346</Words>
  <Characters>1974</Characters>
  <Application>Microsoft Office Word</Application>
  <DocSecurity>0</DocSecurity>
  <Lines>16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glikios</dc:creator>
  <cp:keywords/>
  <dc:description/>
  <cp:lastModifiedBy>JK</cp:lastModifiedBy>
  <cp:revision>22</cp:revision>
  <cp:lastPrinted>2018-11-21T23:32:00Z</cp:lastPrinted>
  <dcterms:created xsi:type="dcterms:W3CDTF">2018-11-16T15:50:00Z</dcterms:created>
  <dcterms:modified xsi:type="dcterms:W3CDTF">2018-11-22T15:41:00Z</dcterms:modified>
</cp:coreProperties>
</file>