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6BB7D30" w:rsidR="00877644" w:rsidRDefault="00914BC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lifespan analysis, we use the standard, approved by the community application:</w:t>
      </w:r>
    </w:p>
    <w:p w14:paraId="0329315C" w14:textId="77777777" w:rsidR="00914BC3" w:rsidRDefault="00914BC3" w:rsidP="00914BC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11" w:history="1">
        <w:r>
          <w:rPr>
            <w:rStyle w:val="Hyperlink"/>
            <w:rFonts w:ascii="Helvetica" w:hAnsi="Helvetica"/>
            <w:color w:val="3E0577"/>
            <w:sz w:val="20"/>
            <w:szCs w:val="20"/>
            <w:shd w:val="clear" w:color="auto" w:fill="FFFFFF"/>
          </w:rPr>
          <w:t>http://sbi.postech.ac.kr/oasis</w:t>
        </w:r>
      </w:hyperlink>
      <w:r>
        <w:rPr>
          <w:rFonts w:ascii="Helvetica" w:hAnsi="Helvetica"/>
          <w:color w:val="202020"/>
          <w:sz w:val="20"/>
          <w:szCs w:val="20"/>
          <w:shd w:val="clear" w:color="auto" w:fill="FFFFFF"/>
        </w:rPr>
        <w:t>.</w:t>
      </w:r>
    </w:p>
    <w:p w14:paraId="241FF67B" w14:textId="77777777" w:rsidR="00914BC3" w:rsidRPr="00125190" w:rsidRDefault="00914BC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D5E7959" w:rsidR="00B330BD" w:rsidRPr="00125190" w:rsidRDefault="00914BC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available in the figure legends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18660A" w:rsidR="0015519A" w:rsidRPr="00505C51" w:rsidRDefault="00914BC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N&gt;10 for the statistical samples.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74C150" w:rsidR="00BC3CCE" w:rsidRPr="00505C51" w:rsidRDefault="00914B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assigned as experimental – Light exposed samples for optogenetics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CC87CA" w:rsidR="00BC3CCE" w:rsidRPr="00505C51" w:rsidRDefault="00914B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is included.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2F8AE" w14:textId="77777777" w:rsidR="00AC487D" w:rsidRDefault="00AC487D" w:rsidP="004215FE">
      <w:r>
        <w:separator/>
      </w:r>
    </w:p>
  </w:endnote>
  <w:endnote w:type="continuationSeparator" w:id="0">
    <w:p w14:paraId="2ED348E9" w14:textId="77777777" w:rsidR="00AC487D" w:rsidRDefault="00AC487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17CC2" w14:textId="77777777" w:rsidR="00AC487D" w:rsidRDefault="00AC487D" w:rsidP="004215FE">
      <w:r>
        <w:separator/>
      </w:r>
    </w:p>
  </w:footnote>
  <w:footnote w:type="continuationSeparator" w:id="0">
    <w:p w14:paraId="0A1CA461" w14:textId="77777777" w:rsidR="00AC487D" w:rsidRDefault="00AC487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4BC3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87D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2003B26-6FBC-5F4E-84D2-A47CDCE8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bi.postech.ac.kr/oasi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377F5F-CA13-CA41-BC7A-949AA0F1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ynctns@nus.edu.sg</cp:lastModifiedBy>
  <cp:revision>2</cp:revision>
  <dcterms:created xsi:type="dcterms:W3CDTF">2019-11-08T03:52:00Z</dcterms:created>
  <dcterms:modified xsi:type="dcterms:W3CDTF">2019-11-08T03:52:00Z</dcterms:modified>
</cp:coreProperties>
</file>