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X="-1013" w:tblpY="-1439"/>
        <w:tblW w:w="30092" w:type="dxa"/>
        <w:tblLook w:val="04A0" w:firstRow="1" w:lastRow="0" w:firstColumn="1" w:lastColumn="0" w:noHBand="0" w:noVBand="1"/>
      </w:tblPr>
      <w:tblGrid>
        <w:gridCol w:w="1594"/>
        <w:gridCol w:w="2165"/>
        <w:gridCol w:w="1383"/>
        <w:gridCol w:w="864"/>
        <w:gridCol w:w="1041"/>
        <w:gridCol w:w="1134"/>
        <w:gridCol w:w="1312"/>
        <w:gridCol w:w="1635"/>
        <w:gridCol w:w="2275"/>
        <w:gridCol w:w="2007"/>
        <w:gridCol w:w="1438"/>
        <w:gridCol w:w="1719"/>
        <w:gridCol w:w="2122"/>
        <w:gridCol w:w="1741"/>
        <w:gridCol w:w="2381"/>
        <w:gridCol w:w="1811"/>
        <w:gridCol w:w="2025"/>
        <w:gridCol w:w="1445"/>
      </w:tblGrid>
      <w:tr w:rsidR="00A74A42" w:rsidRPr="00F17773" w14:paraId="33EEBBF0" w14:textId="77777777" w:rsidTr="00843EC9">
        <w:trPr>
          <w:trHeight w:val="281"/>
        </w:trPr>
        <w:tc>
          <w:tcPr>
            <w:tcW w:w="30092" w:type="dxa"/>
            <w:gridSpan w:val="18"/>
            <w:tcBorders>
              <w:top w:val="single" w:sz="18" w:space="0" w:color="auto"/>
              <w:left w:val="single" w:sz="18" w:space="0" w:color="auto"/>
              <w:bottom w:val="single" w:sz="18" w:space="0" w:color="auto"/>
              <w:right w:val="single" w:sz="18" w:space="0" w:color="auto"/>
            </w:tcBorders>
            <w:shd w:val="clear" w:color="auto" w:fill="auto"/>
            <w:noWrap/>
            <w:vAlign w:val="center"/>
          </w:tcPr>
          <w:p w14:paraId="302C70C3" w14:textId="3E0F0877" w:rsidR="00A74A42" w:rsidRPr="00A74A42" w:rsidRDefault="00955015" w:rsidP="00A74A42">
            <w:pPr>
              <w:spacing w:after="0" w:line="240" w:lineRule="auto"/>
              <w:rPr>
                <w:rFonts w:asciiTheme="majorBidi" w:eastAsia="Times New Roman" w:hAnsiTheme="majorBidi" w:cstheme="majorBidi"/>
                <w:sz w:val="28"/>
                <w:szCs w:val="28"/>
                <w:lang w:eastAsia="en-US"/>
              </w:rPr>
            </w:pPr>
            <w:r>
              <w:rPr>
                <w:rFonts w:asciiTheme="majorBidi" w:eastAsia="Times New Roman" w:hAnsiTheme="majorBidi" w:cstheme="majorBidi"/>
                <w:sz w:val="28"/>
                <w:szCs w:val="28"/>
                <w:lang w:eastAsia="en-US"/>
              </w:rPr>
              <w:t xml:space="preserve">Table S3 </w:t>
            </w:r>
            <w:r w:rsidR="00A74A42">
              <w:rPr>
                <w:rFonts w:asciiTheme="majorBidi" w:eastAsia="Times New Roman" w:hAnsiTheme="majorBidi" w:cstheme="majorBidi"/>
                <w:sz w:val="28"/>
                <w:szCs w:val="28"/>
                <w:lang w:eastAsia="en-US"/>
              </w:rPr>
              <w:t>:</w:t>
            </w:r>
            <w:r>
              <w:rPr>
                <w:rFonts w:asciiTheme="majorBidi" w:eastAsia="Times New Roman" w:hAnsiTheme="majorBidi" w:cstheme="majorBidi"/>
                <w:sz w:val="28"/>
                <w:szCs w:val="28"/>
                <w:lang w:eastAsia="en-US"/>
              </w:rPr>
              <w:t>S</w:t>
            </w:r>
            <w:r w:rsidR="00A74A42" w:rsidRPr="00A74A42">
              <w:rPr>
                <w:rFonts w:asciiTheme="majorBidi" w:eastAsia="Times New Roman" w:hAnsiTheme="majorBidi" w:cstheme="majorBidi"/>
                <w:sz w:val="28"/>
                <w:szCs w:val="28"/>
                <w:lang w:eastAsia="en-US"/>
              </w:rPr>
              <w:t>ummary of the</w:t>
            </w:r>
            <w:r>
              <w:rPr>
                <w:rFonts w:asciiTheme="majorBidi" w:eastAsia="Times New Roman" w:hAnsiTheme="majorBidi" w:cstheme="majorBidi"/>
                <w:sz w:val="28"/>
                <w:szCs w:val="28"/>
                <w:lang w:eastAsia="en-US"/>
              </w:rPr>
              <w:t xml:space="preserve"> </w:t>
            </w:r>
            <w:r w:rsidR="00A74A42">
              <w:rPr>
                <w:rFonts w:asciiTheme="majorBidi" w:eastAsia="Times New Roman" w:hAnsiTheme="majorBidi" w:cstheme="majorBidi"/>
                <w:sz w:val="28"/>
                <w:szCs w:val="28"/>
                <w:lang w:eastAsia="en-US"/>
              </w:rPr>
              <w:t>shared</w:t>
            </w:r>
            <w:r w:rsidR="00A74A42" w:rsidRPr="00A74A42">
              <w:rPr>
                <w:rFonts w:asciiTheme="majorBidi" w:eastAsia="Times New Roman" w:hAnsiTheme="majorBidi" w:cstheme="majorBidi"/>
                <w:sz w:val="28"/>
                <w:szCs w:val="28"/>
                <w:lang w:eastAsia="en-US"/>
              </w:rPr>
              <w:t xml:space="preserve"> variants identified in 24 CHD patients through whole exome sequencing (WES) analysis</w:t>
            </w:r>
          </w:p>
        </w:tc>
      </w:tr>
      <w:tr w:rsidR="00F17773" w:rsidRPr="00F17773" w14:paraId="0F9E18B1" w14:textId="77777777" w:rsidTr="002E476C">
        <w:trPr>
          <w:trHeight w:val="281"/>
        </w:trPr>
        <w:tc>
          <w:tcPr>
            <w:tcW w:w="1594"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4F093E96"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p>
          <w:p w14:paraId="30B2EE0A"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p>
          <w:p w14:paraId="5B62BE89"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Patient ID</w:t>
            </w:r>
          </w:p>
        </w:tc>
        <w:tc>
          <w:tcPr>
            <w:tcW w:w="2165"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763483DB"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Cardiac Phenotype</w:t>
            </w:r>
          </w:p>
        </w:tc>
        <w:tc>
          <w:tcPr>
            <w:tcW w:w="1383" w:type="dxa"/>
            <w:tcBorders>
              <w:top w:val="single" w:sz="18" w:space="0" w:color="auto"/>
              <w:left w:val="single" w:sz="18" w:space="0" w:color="auto"/>
              <w:bottom w:val="single" w:sz="18" w:space="0" w:color="auto"/>
              <w:right w:val="single" w:sz="18" w:space="0" w:color="auto"/>
            </w:tcBorders>
            <w:vAlign w:val="center"/>
          </w:tcPr>
          <w:p w14:paraId="25AC5914" w14:textId="4C480A99"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Extra Cardiac phenotype</w:t>
            </w:r>
          </w:p>
        </w:tc>
        <w:tc>
          <w:tcPr>
            <w:tcW w:w="864" w:type="dxa"/>
            <w:tcBorders>
              <w:top w:val="single" w:sz="18" w:space="0" w:color="auto"/>
              <w:left w:val="single" w:sz="18" w:space="0" w:color="auto"/>
              <w:bottom w:val="single" w:sz="18" w:space="0" w:color="auto"/>
              <w:right w:val="single" w:sz="18" w:space="0" w:color="auto"/>
            </w:tcBorders>
          </w:tcPr>
          <w:p w14:paraId="049BEC37" w14:textId="7729BCA5"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 xml:space="preserve">Age </w:t>
            </w:r>
          </w:p>
        </w:tc>
        <w:tc>
          <w:tcPr>
            <w:tcW w:w="1041" w:type="dxa"/>
            <w:tcBorders>
              <w:top w:val="single" w:sz="18" w:space="0" w:color="auto"/>
              <w:left w:val="single" w:sz="18" w:space="0" w:color="auto"/>
              <w:bottom w:val="single" w:sz="18" w:space="0" w:color="auto"/>
              <w:right w:val="single" w:sz="18" w:space="0" w:color="auto"/>
            </w:tcBorders>
            <w:vAlign w:val="center"/>
          </w:tcPr>
          <w:p w14:paraId="57B34C96" w14:textId="03984BAD"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Gender</w:t>
            </w:r>
          </w:p>
        </w:tc>
        <w:tc>
          <w:tcPr>
            <w:tcW w:w="1134" w:type="dxa"/>
            <w:tcBorders>
              <w:top w:val="single" w:sz="18" w:space="0" w:color="auto"/>
              <w:left w:val="single" w:sz="18" w:space="0" w:color="auto"/>
              <w:bottom w:val="single" w:sz="18" w:space="0" w:color="auto"/>
              <w:right w:val="single" w:sz="18" w:space="0" w:color="auto"/>
            </w:tcBorders>
            <w:vAlign w:val="center"/>
          </w:tcPr>
          <w:p w14:paraId="148E0337"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Country of origin</w:t>
            </w:r>
          </w:p>
        </w:tc>
        <w:tc>
          <w:tcPr>
            <w:tcW w:w="1312"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271E1DF6"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Gene</w:t>
            </w:r>
          </w:p>
        </w:tc>
        <w:tc>
          <w:tcPr>
            <w:tcW w:w="1635"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49703D0F"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Protein change</w:t>
            </w:r>
          </w:p>
        </w:tc>
        <w:tc>
          <w:tcPr>
            <w:tcW w:w="2275"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71E3485B"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Nucleotide change</w:t>
            </w:r>
          </w:p>
        </w:tc>
        <w:tc>
          <w:tcPr>
            <w:tcW w:w="2007"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375BB815"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Gemini</w:t>
            </w:r>
          </w:p>
          <w:p w14:paraId="54B1BC31"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segregation</w:t>
            </w:r>
          </w:p>
        </w:tc>
        <w:tc>
          <w:tcPr>
            <w:tcW w:w="1438"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418D9757"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Zygosity</w:t>
            </w:r>
          </w:p>
        </w:tc>
        <w:tc>
          <w:tcPr>
            <w:tcW w:w="1719" w:type="dxa"/>
            <w:tcBorders>
              <w:top w:val="single" w:sz="18" w:space="0" w:color="auto"/>
              <w:left w:val="single" w:sz="18" w:space="0" w:color="auto"/>
              <w:bottom w:val="single" w:sz="18" w:space="0" w:color="auto"/>
              <w:right w:val="single" w:sz="18" w:space="0" w:color="auto"/>
            </w:tcBorders>
          </w:tcPr>
          <w:p w14:paraId="68594F6D"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p>
          <w:p w14:paraId="7EBA0409" w14:textId="466D40BC"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Inheritance</w:t>
            </w:r>
          </w:p>
        </w:tc>
        <w:tc>
          <w:tcPr>
            <w:tcW w:w="2122"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6FF3C1E3" w14:textId="291DFE85"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ClinVar</w:t>
            </w:r>
          </w:p>
        </w:tc>
        <w:tc>
          <w:tcPr>
            <w:tcW w:w="1741" w:type="dxa"/>
            <w:tcBorders>
              <w:top w:val="single" w:sz="18" w:space="0" w:color="auto"/>
              <w:left w:val="single" w:sz="18" w:space="0" w:color="auto"/>
              <w:bottom w:val="single" w:sz="18" w:space="0" w:color="auto"/>
              <w:right w:val="single" w:sz="18" w:space="0" w:color="auto"/>
            </w:tcBorders>
            <w:vAlign w:val="center"/>
          </w:tcPr>
          <w:p w14:paraId="75622722" w14:textId="5DCFC031"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ACMG/AMP classification</w:t>
            </w:r>
          </w:p>
        </w:tc>
        <w:tc>
          <w:tcPr>
            <w:tcW w:w="2381" w:type="dxa"/>
            <w:tcBorders>
              <w:top w:val="single" w:sz="18" w:space="0" w:color="auto"/>
              <w:left w:val="single" w:sz="18" w:space="0" w:color="auto"/>
              <w:bottom w:val="single" w:sz="18" w:space="0" w:color="auto"/>
              <w:right w:val="single" w:sz="18" w:space="0" w:color="auto"/>
            </w:tcBorders>
            <w:vAlign w:val="center"/>
          </w:tcPr>
          <w:p w14:paraId="5184455A" w14:textId="7BB0C784"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ACMG/AMP Sub classification</w:t>
            </w:r>
          </w:p>
        </w:tc>
        <w:tc>
          <w:tcPr>
            <w:tcW w:w="1811" w:type="dxa"/>
            <w:tcBorders>
              <w:top w:val="single" w:sz="18" w:space="0" w:color="auto"/>
              <w:left w:val="single" w:sz="18" w:space="0" w:color="auto"/>
              <w:bottom w:val="single" w:sz="18" w:space="0" w:color="auto"/>
              <w:right w:val="single" w:sz="18" w:space="0" w:color="auto"/>
            </w:tcBorders>
            <w:vAlign w:val="center"/>
          </w:tcPr>
          <w:p w14:paraId="5A656D3A"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Reported in other studies</w:t>
            </w:r>
          </w:p>
        </w:tc>
        <w:tc>
          <w:tcPr>
            <w:tcW w:w="2025" w:type="dxa"/>
            <w:tcBorders>
              <w:top w:val="single" w:sz="18" w:space="0" w:color="auto"/>
              <w:left w:val="single" w:sz="18" w:space="0" w:color="auto"/>
              <w:bottom w:val="single" w:sz="18" w:space="0" w:color="auto"/>
              <w:right w:val="single" w:sz="18" w:space="0" w:color="auto"/>
            </w:tcBorders>
            <w:vAlign w:val="center"/>
          </w:tcPr>
          <w:p w14:paraId="001C3A9E" w14:textId="77777777" w:rsidR="00632EF4" w:rsidRPr="009A7E77" w:rsidRDefault="00632EF4" w:rsidP="00B92FDE">
            <w:pPr>
              <w:spacing w:after="0" w:line="240" w:lineRule="auto"/>
              <w:jc w:val="center"/>
              <w:rPr>
                <w:rFonts w:asciiTheme="majorBidi" w:eastAsia="Times New Roman" w:hAnsiTheme="majorBidi" w:cstheme="majorBidi"/>
                <w:sz w:val="28"/>
                <w:szCs w:val="28"/>
                <w:lang w:eastAsia="en-US"/>
              </w:rPr>
            </w:pPr>
            <w:r w:rsidRPr="009A7E77">
              <w:rPr>
                <w:rFonts w:asciiTheme="majorBidi" w:eastAsia="Times New Roman" w:hAnsiTheme="majorBidi" w:cstheme="majorBidi"/>
                <w:sz w:val="28"/>
                <w:szCs w:val="28"/>
                <w:lang w:eastAsia="en-US"/>
              </w:rPr>
              <w:t>Reported cases country of origin</w:t>
            </w:r>
          </w:p>
        </w:tc>
        <w:tc>
          <w:tcPr>
            <w:tcW w:w="1445" w:type="dxa"/>
            <w:tcBorders>
              <w:top w:val="single" w:sz="18" w:space="0" w:color="auto"/>
              <w:left w:val="single" w:sz="18" w:space="0" w:color="auto"/>
              <w:bottom w:val="single" w:sz="18" w:space="0" w:color="auto"/>
              <w:right w:val="single" w:sz="18" w:space="0" w:color="auto"/>
            </w:tcBorders>
            <w:vAlign w:val="center"/>
          </w:tcPr>
          <w:p w14:paraId="56016C21" w14:textId="77777777" w:rsidR="00632EF4" w:rsidRPr="009A7E77" w:rsidRDefault="00632EF4" w:rsidP="00B92FDE">
            <w:pPr>
              <w:spacing w:after="0" w:line="240" w:lineRule="auto"/>
              <w:jc w:val="center"/>
              <w:rPr>
                <w:rFonts w:asciiTheme="majorBidi" w:eastAsia="Times New Roman" w:hAnsiTheme="majorBidi" w:cstheme="majorBidi"/>
                <w:i/>
                <w:iCs/>
                <w:sz w:val="28"/>
                <w:szCs w:val="28"/>
                <w:lang w:eastAsia="en-US"/>
              </w:rPr>
            </w:pPr>
            <w:r w:rsidRPr="009A7E77">
              <w:rPr>
                <w:rFonts w:asciiTheme="majorBidi" w:eastAsia="Times New Roman" w:hAnsiTheme="majorBidi" w:cstheme="majorBidi"/>
                <w:i/>
                <w:iCs/>
                <w:sz w:val="28"/>
                <w:szCs w:val="28"/>
                <w:lang w:eastAsia="en-US"/>
              </w:rPr>
              <w:t>References</w:t>
            </w:r>
          </w:p>
        </w:tc>
      </w:tr>
      <w:tr w:rsidR="00F17773" w:rsidRPr="00F17773" w14:paraId="27874D9A" w14:textId="77777777" w:rsidTr="002E476C">
        <w:trPr>
          <w:trHeight w:val="534"/>
        </w:trPr>
        <w:tc>
          <w:tcPr>
            <w:tcW w:w="1594" w:type="dxa"/>
            <w:tcBorders>
              <w:top w:val="single" w:sz="18" w:space="0" w:color="auto"/>
              <w:left w:val="single" w:sz="6" w:space="0" w:color="auto"/>
              <w:bottom w:val="single" w:sz="6" w:space="0" w:color="auto"/>
              <w:right w:val="single" w:sz="6" w:space="0" w:color="auto"/>
            </w:tcBorders>
            <w:shd w:val="clear" w:color="auto" w:fill="auto"/>
            <w:noWrap/>
            <w:vAlign w:val="center"/>
            <w:hideMark/>
          </w:tcPr>
          <w:p w14:paraId="3F25F2FA" w14:textId="1480D1C1" w:rsidR="00632EF4" w:rsidRPr="009A7E77" w:rsidRDefault="00955015"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w:t>
            </w:r>
            <w:r>
              <w:rPr>
                <w:rFonts w:asciiTheme="majorBidi" w:eastAsia="Times New Roman" w:hAnsiTheme="majorBidi" w:cstheme="majorBidi"/>
                <w:lang w:eastAsia="en-US"/>
              </w:rPr>
              <w:t>-</w:t>
            </w:r>
            <w:r w:rsidR="00632EF4" w:rsidRPr="009A7E77">
              <w:rPr>
                <w:rFonts w:asciiTheme="majorBidi" w:eastAsia="Times New Roman" w:hAnsiTheme="majorBidi" w:cstheme="majorBidi"/>
                <w:lang w:eastAsia="en-US"/>
              </w:rPr>
              <w:t>2</w:t>
            </w:r>
            <w:r>
              <w:rPr>
                <w:rFonts w:asciiTheme="majorBidi" w:eastAsia="Times New Roman" w:hAnsiTheme="majorBidi" w:cstheme="majorBidi"/>
                <w:lang w:eastAsia="en-US"/>
              </w:rPr>
              <w:t>.A</w:t>
            </w:r>
          </w:p>
        </w:tc>
        <w:tc>
          <w:tcPr>
            <w:tcW w:w="2165" w:type="dxa"/>
            <w:tcBorders>
              <w:top w:val="single" w:sz="18" w:space="0" w:color="auto"/>
              <w:left w:val="single" w:sz="6" w:space="0" w:color="auto"/>
              <w:bottom w:val="single" w:sz="6" w:space="0" w:color="auto"/>
              <w:right w:val="single" w:sz="6" w:space="0" w:color="auto"/>
            </w:tcBorders>
            <w:shd w:val="clear" w:color="auto" w:fill="auto"/>
            <w:noWrap/>
            <w:vAlign w:val="center"/>
            <w:hideMark/>
          </w:tcPr>
          <w:p w14:paraId="2DE72EE6" w14:textId="6F7FB03C"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TOF</w:t>
            </w:r>
          </w:p>
        </w:tc>
        <w:tc>
          <w:tcPr>
            <w:tcW w:w="1383" w:type="dxa"/>
            <w:tcBorders>
              <w:top w:val="single" w:sz="18" w:space="0" w:color="auto"/>
              <w:left w:val="single" w:sz="6" w:space="0" w:color="auto"/>
              <w:bottom w:val="single" w:sz="6" w:space="0" w:color="auto"/>
              <w:right w:val="single" w:sz="6" w:space="0" w:color="auto"/>
            </w:tcBorders>
            <w:vAlign w:val="center"/>
          </w:tcPr>
          <w:p w14:paraId="7EFF024B" w14:textId="65E6706B"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18" w:space="0" w:color="auto"/>
              <w:left w:val="single" w:sz="6" w:space="0" w:color="auto"/>
              <w:bottom w:val="single" w:sz="6" w:space="0" w:color="auto"/>
              <w:right w:val="single" w:sz="6" w:space="0" w:color="auto"/>
            </w:tcBorders>
          </w:tcPr>
          <w:p w14:paraId="5D53513C" w14:textId="32C507E8"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6 months</w:t>
            </w:r>
          </w:p>
        </w:tc>
        <w:tc>
          <w:tcPr>
            <w:tcW w:w="1041" w:type="dxa"/>
            <w:tcBorders>
              <w:top w:val="single" w:sz="18" w:space="0" w:color="auto"/>
              <w:left w:val="single" w:sz="6" w:space="0" w:color="auto"/>
              <w:bottom w:val="single" w:sz="6" w:space="0" w:color="auto"/>
              <w:right w:val="single" w:sz="6" w:space="0" w:color="auto"/>
            </w:tcBorders>
            <w:shd w:val="clear" w:color="auto" w:fill="auto"/>
            <w:vAlign w:val="center"/>
          </w:tcPr>
          <w:p w14:paraId="18FEEB60" w14:textId="6CC1AE94"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tc>
        <w:tc>
          <w:tcPr>
            <w:tcW w:w="1134" w:type="dxa"/>
            <w:tcBorders>
              <w:top w:val="single" w:sz="18" w:space="0" w:color="auto"/>
              <w:left w:val="single" w:sz="6" w:space="0" w:color="auto"/>
              <w:bottom w:val="single" w:sz="6" w:space="0" w:color="auto"/>
              <w:right w:val="single" w:sz="6" w:space="0" w:color="auto"/>
            </w:tcBorders>
            <w:shd w:val="clear" w:color="auto" w:fill="auto"/>
            <w:vAlign w:val="center"/>
          </w:tcPr>
          <w:p w14:paraId="06986FBC"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Qatar</w:t>
            </w:r>
          </w:p>
        </w:tc>
        <w:tc>
          <w:tcPr>
            <w:tcW w:w="1312" w:type="dxa"/>
            <w:tcBorders>
              <w:top w:val="single" w:sz="18" w:space="0" w:color="auto"/>
              <w:left w:val="single" w:sz="6" w:space="0" w:color="auto"/>
              <w:bottom w:val="single" w:sz="6" w:space="0" w:color="auto"/>
              <w:right w:val="single" w:sz="6" w:space="0" w:color="auto"/>
            </w:tcBorders>
            <w:shd w:val="clear" w:color="auto" w:fill="auto"/>
            <w:noWrap/>
            <w:vAlign w:val="center"/>
            <w:hideMark/>
          </w:tcPr>
          <w:p w14:paraId="21033912" w14:textId="77777777" w:rsidR="00632EF4" w:rsidRPr="009A7E77" w:rsidRDefault="00632EF4" w:rsidP="00B92FDE">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TTN</w:t>
            </w:r>
          </w:p>
        </w:tc>
        <w:tc>
          <w:tcPr>
            <w:tcW w:w="1635" w:type="dxa"/>
            <w:tcBorders>
              <w:top w:val="single" w:sz="18" w:space="0" w:color="auto"/>
              <w:left w:val="single" w:sz="6" w:space="0" w:color="auto"/>
              <w:bottom w:val="single" w:sz="6" w:space="0" w:color="auto"/>
              <w:right w:val="single" w:sz="6" w:space="0" w:color="auto"/>
            </w:tcBorders>
            <w:shd w:val="clear" w:color="auto" w:fill="auto"/>
            <w:noWrap/>
            <w:vAlign w:val="center"/>
            <w:hideMark/>
          </w:tcPr>
          <w:p w14:paraId="13B11CBE"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p.Asn32797Ser</w:t>
            </w:r>
          </w:p>
        </w:tc>
        <w:tc>
          <w:tcPr>
            <w:tcW w:w="2275" w:type="dxa"/>
            <w:tcBorders>
              <w:top w:val="single" w:sz="18" w:space="0" w:color="auto"/>
              <w:left w:val="single" w:sz="6" w:space="0" w:color="auto"/>
              <w:bottom w:val="single" w:sz="6" w:space="0" w:color="auto"/>
              <w:right w:val="single" w:sz="6" w:space="0" w:color="auto"/>
            </w:tcBorders>
            <w:shd w:val="clear" w:color="auto" w:fill="auto"/>
            <w:noWrap/>
            <w:vAlign w:val="center"/>
            <w:hideMark/>
          </w:tcPr>
          <w:p w14:paraId="0CA85727"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c.98390A&gt;G</w:t>
            </w:r>
          </w:p>
        </w:tc>
        <w:tc>
          <w:tcPr>
            <w:tcW w:w="2007" w:type="dxa"/>
            <w:tcBorders>
              <w:top w:val="single" w:sz="18" w:space="0" w:color="auto"/>
              <w:left w:val="single" w:sz="6" w:space="0" w:color="auto"/>
              <w:bottom w:val="single" w:sz="6" w:space="0" w:color="auto"/>
              <w:right w:val="single" w:sz="6" w:space="0" w:color="auto"/>
            </w:tcBorders>
            <w:shd w:val="clear" w:color="auto" w:fill="auto"/>
            <w:noWrap/>
            <w:vAlign w:val="center"/>
            <w:hideMark/>
          </w:tcPr>
          <w:p w14:paraId="31243A80"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18" w:space="0" w:color="auto"/>
              <w:left w:val="single" w:sz="6" w:space="0" w:color="auto"/>
              <w:bottom w:val="single" w:sz="6" w:space="0" w:color="auto"/>
              <w:right w:val="single" w:sz="6" w:space="0" w:color="auto"/>
            </w:tcBorders>
            <w:shd w:val="clear" w:color="auto" w:fill="auto"/>
            <w:noWrap/>
            <w:vAlign w:val="center"/>
          </w:tcPr>
          <w:p w14:paraId="55E51757"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18" w:space="0" w:color="auto"/>
              <w:left w:val="single" w:sz="6" w:space="0" w:color="auto"/>
              <w:bottom w:val="single" w:sz="6" w:space="0" w:color="auto"/>
              <w:right w:val="single" w:sz="6" w:space="0" w:color="auto"/>
            </w:tcBorders>
          </w:tcPr>
          <w:p w14:paraId="63135B1D" w14:textId="27364A23"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Paternal</w:t>
            </w:r>
          </w:p>
        </w:tc>
        <w:tc>
          <w:tcPr>
            <w:tcW w:w="2122" w:type="dxa"/>
            <w:tcBorders>
              <w:top w:val="single" w:sz="18" w:space="0" w:color="auto"/>
              <w:left w:val="single" w:sz="6" w:space="0" w:color="auto"/>
              <w:bottom w:val="single" w:sz="6" w:space="0" w:color="auto"/>
              <w:right w:val="single" w:sz="6" w:space="0" w:color="auto"/>
            </w:tcBorders>
            <w:shd w:val="clear" w:color="auto" w:fill="auto"/>
            <w:noWrap/>
            <w:vAlign w:val="center"/>
            <w:hideMark/>
          </w:tcPr>
          <w:p w14:paraId="50BD5273" w14:textId="4139D7AA"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Conflict interpretation</w:t>
            </w:r>
          </w:p>
        </w:tc>
        <w:tc>
          <w:tcPr>
            <w:tcW w:w="1741" w:type="dxa"/>
            <w:tcBorders>
              <w:top w:val="single" w:sz="18" w:space="0" w:color="auto"/>
              <w:left w:val="single" w:sz="6" w:space="0" w:color="auto"/>
              <w:bottom w:val="single" w:sz="6" w:space="0" w:color="auto"/>
              <w:right w:val="single" w:sz="6" w:space="0" w:color="auto"/>
            </w:tcBorders>
            <w:shd w:val="clear" w:color="auto" w:fill="auto"/>
            <w:vAlign w:val="center"/>
          </w:tcPr>
          <w:p w14:paraId="0A10EA8F" w14:textId="19A7AEDE"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benign</w:t>
            </w:r>
          </w:p>
        </w:tc>
        <w:tc>
          <w:tcPr>
            <w:tcW w:w="2381" w:type="dxa"/>
            <w:tcBorders>
              <w:top w:val="single" w:sz="18" w:space="0" w:color="auto"/>
              <w:left w:val="single" w:sz="6" w:space="0" w:color="auto"/>
              <w:bottom w:val="single" w:sz="6" w:space="0" w:color="auto"/>
              <w:right w:val="single" w:sz="6" w:space="0" w:color="auto"/>
            </w:tcBorders>
            <w:shd w:val="clear" w:color="auto" w:fill="auto"/>
            <w:vAlign w:val="center"/>
          </w:tcPr>
          <w:p w14:paraId="46032F30"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BP1, BP6, PP3</w:t>
            </w:r>
          </w:p>
        </w:tc>
        <w:tc>
          <w:tcPr>
            <w:tcW w:w="1811" w:type="dxa"/>
            <w:tcBorders>
              <w:top w:val="single" w:sz="18" w:space="0" w:color="auto"/>
              <w:left w:val="single" w:sz="6" w:space="0" w:color="auto"/>
              <w:bottom w:val="single" w:sz="6" w:space="0" w:color="auto"/>
              <w:right w:val="single" w:sz="6" w:space="0" w:color="auto"/>
            </w:tcBorders>
            <w:shd w:val="clear" w:color="auto" w:fill="auto"/>
          </w:tcPr>
          <w:p w14:paraId="4FF4C74A" w14:textId="35C70B14" w:rsidR="00632EF4" w:rsidRPr="009A7E77" w:rsidRDefault="00955015" w:rsidP="00B92FDE">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Late onset progressive distal myopathy</w:t>
            </w:r>
          </w:p>
        </w:tc>
        <w:tc>
          <w:tcPr>
            <w:tcW w:w="2025" w:type="dxa"/>
            <w:tcBorders>
              <w:top w:val="single" w:sz="18" w:space="0" w:color="auto"/>
              <w:left w:val="single" w:sz="6" w:space="0" w:color="auto"/>
              <w:bottom w:val="single" w:sz="6" w:space="0" w:color="auto"/>
              <w:right w:val="single" w:sz="6" w:space="0" w:color="auto"/>
            </w:tcBorders>
          </w:tcPr>
          <w:p w14:paraId="7C8E4490" w14:textId="0DD89413" w:rsidR="00632EF4" w:rsidRPr="009A7E77" w:rsidRDefault="00955015" w:rsidP="00B92FDE">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European</w:t>
            </w:r>
          </w:p>
        </w:tc>
        <w:tc>
          <w:tcPr>
            <w:tcW w:w="1445" w:type="dxa"/>
            <w:tcBorders>
              <w:top w:val="single" w:sz="18" w:space="0" w:color="auto"/>
              <w:left w:val="single" w:sz="6" w:space="0" w:color="auto"/>
              <w:bottom w:val="single" w:sz="6" w:space="0" w:color="auto"/>
              <w:right w:val="single" w:sz="6" w:space="0" w:color="auto"/>
            </w:tcBorders>
            <w:shd w:val="clear" w:color="auto" w:fill="auto"/>
          </w:tcPr>
          <w:p w14:paraId="78E9419E" w14:textId="78C4CB41"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&lt;EndNote&gt;&lt;Cite&gt;&lt;Author&gt;Savarese&lt;/Author&gt;&lt;Year&gt;2018&lt;/Year&gt;&lt;RecNum&gt;1&lt;/RecNum&gt;&lt;DisplayText&gt;[1]&lt;/DisplayText&gt;&lt;record&gt;&lt;rec-number&gt;1&lt;/rec-number&gt;&lt;foreign-keys&gt;&lt;key app="EN" db-id="2evxsp29v0t0tiee2abvd0ppsp9pfea9s2vz" timestamp="1658132638"&gt;1&lt;/key&gt;&lt;/foreign-keys&gt;&lt;ref-type name="Journal Article"&gt;17&lt;/ref-type&gt;&lt;contributors&gt;&lt;authors&gt;&lt;author&gt;Savarese, Marco&lt;/author&gt;&lt;author&gt;Maggi, Lorenzo&lt;/author&gt;&lt;author&gt;Vihola, Anna&lt;/author&gt;&lt;author&gt;Jonson, Per Harald&lt;/author&gt;&lt;author&gt;Tasca, Giorgio&lt;/author&gt;&lt;author&gt;Ruggiero, Lucia&lt;/author&gt;&lt;author&gt;Bello, Luca&lt;/author&gt;&lt;author&gt;Magri, Francesca&lt;/author&gt;&lt;author&gt;Giugliano, Teresa&lt;/author&gt;&lt;author&gt;Torella, Annalaura&lt;/author&gt;&lt;/authors&gt;&lt;/contributors&gt;&lt;titles&gt;&lt;title&gt;Interpreting genetic variants in titin in patients with muscle disorders&lt;/title&gt;&lt;secondary-title&gt;JAMA neurology&lt;/secondary-title&gt;&lt;/titles&gt;&lt;periodical&gt;&lt;full-title&gt;JAMA Neurology&lt;/full-title&gt;&lt;abbr-1&gt;JAMA Neurol.&lt;/abbr-1&gt;&lt;/periodical&gt;&lt;pages&gt;557-565&lt;/pages&gt;&lt;volume&gt;75&lt;/volume&gt;&lt;number&gt;5&lt;/number&gt;&lt;dates&gt;&lt;year&gt;2018&lt;/year&gt;&lt;/dates&gt;&lt;isbn&gt;2168-6149&lt;/isbn&gt;&lt;urls&gt;&lt;/urls&gt;&lt;/record&gt;&lt;/Cite&gt;&lt;/EndNote&gt;</w:instrText>
            </w:r>
            <w:r w:rsidRPr="009A7E77">
              <w:rPr>
                <w:rFonts w:asciiTheme="majorBidi" w:eastAsia="Times New Roman" w:hAnsiTheme="majorBidi" w:cstheme="majorBidi"/>
                <w:lang w:eastAsia="en-US"/>
              </w:rPr>
              <w:fldChar w:fldCharType="separate"/>
            </w:r>
            <w:r w:rsidR="000E783B" w:rsidRPr="009A7E77">
              <w:rPr>
                <w:rFonts w:asciiTheme="majorBidi" w:eastAsia="Times New Roman" w:hAnsiTheme="majorBidi" w:cstheme="majorBidi"/>
                <w:noProof/>
                <w:lang w:eastAsia="en-US"/>
              </w:rPr>
              <w:t>[1]</w:t>
            </w:r>
            <w:r w:rsidRPr="009A7E77">
              <w:rPr>
                <w:rFonts w:asciiTheme="majorBidi" w:eastAsia="Times New Roman" w:hAnsiTheme="majorBidi" w:cstheme="majorBidi"/>
                <w:lang w:eastAsia="en-US"/>
              </w:rPr>
              <w:fldChar w:fldCharType="end"/>
            </w:r>
          </w:p>
        </w:tc>
      </w:tr>
      <w:tr w:rsidR="00F17773" w:rsidRPr="00F17773" w14:paraId="53654AFD" w14:textId="77777777" w:rsidTr="002E476C">
        <w:trPr>
          <w:trHeight w:val="281"/>
        </w:trPr>
        <w:tc>
          <w:tcPr>
            <w:tcW w:w="159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B8C286" w14:textId="4BCE51B0" w:rsidR="00632EF4" w:rsidRPr="009A7E77" w:rsidRDefault="00955015" w:rsidP="00B92FDE">
            <w:pPr>
              <w:spacing w:after="0" w:line="240" w:lineRule="auto"/>
              <w:jc w:val="center"/>
              <w:rPr>
                <w:rFonts w:asciiTheme="majorBidi" w:eastAsia="Times New Roman" w:hAnsiTheme="majorBidi" w:cstheme="majorBidi"/>
                <w:lang w:eastAsia="en-US"/>
              </w:rPr>
            </w:pPr>
            <w:bookmarkStart w:id="0" w:name="_Hlk95237855"/>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ardio-5.A</w:t>
            </w:r>
          </w:p>
        </w:tc>
        <w:tc>
          <w:tcPr>
            <w:tcW w:w="216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0B3D49"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ATS</w:t>
            </w:r>
          </w:p>
        </w:tc>
        <w:tc>
          <w:tcPr>
            <w:tcW w:w="1383" w:type="dxa"/>
            <w:tcBorders>
              <w:top w:val="single" w:sz="6" w:space="0" w:color="auto"/>
              <w:left w:val="single" w:sz="6" w:space="0" w:color="auto"/>
              <w:bottom w:val="single" w:sz="6" w:space="0" w:color="auto"/>
              <w:right w:val="single" w:sz="6" w:space="0" w:color="auto"/>
            </w:tcBorders>
            <w:vAlign w:val="center"/>
          </w:tcPr>
          <w:p w14:paraId="03F4D0CE" w14:textId="3315CCD4"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bottom w:val="single" w:sz="6" w:space="0" w:color="auto"/>
              <w:right w:val="single" w:sz="6" w:space="0" w:color="auto"/>
            </w:tcBorders>
          </w:tcPr>
          <w:p w14:paraId="6A6399CC" w14:textId="73C2CC00"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2 months</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753AF29B" w14:textId="6060532C"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717A2362"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Yemen</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AC6933" w14:textId="77777777" w:rsidR="00632EF4" w:rsidRPr="009A7E77" w:rsidRDefault="00632EF4" w:rsidP="00B92FDE">
            <w:pPr>
              <w:spacing w:after="0" w:line="240" w:lineRule="auto"/>
              <w:jc w:val="center"/>
              <w:rPr>
                <w:rFonts w:asciiTheme="majorBidi" w:eastAsia="Times New Roman" w:hAnsiTheme="majorBidi" w:cstheme="majorBidi"/>
                <w:i/>
                <w:iCs/>
                <w:lang w:eastAsia="en-US"/>
              </w:rPr>
            </w:pPr>
            <w:bookmarkStart w:id="1" w:name="_Hlk95237912"/>
            <w:r w:rsidRPr="009A7E77">
              <w:rPr>
                <w:rFonts w:asciiTheme="majorBidi" w:eastAsia="Times New Roman" w:hAnsiTheme="majorBidi" w:cstheme="majorBidi"/>
                <w:i/>
                <w:iCs/>
                <w:lang w:eastAsia="en-US"/>
              </w:rPr>
              <w:t>SLC2A10</w:t>
            </w:r>
            <w:bookmarkEnd w:id="1"/>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4CBA71" w14:textId="77777777" w:rsidR="00632EF4" w:rsidRPr="009A7E77" w:rsidRDefault="00632EF4" w:rsidP="00B92FDE">
            <w:pPr>
              <w:spacing w:after="0" w:line="240" w:lineRule="auto"/>
              <w:jc w:val="center"/>
              <w:rPr>
                <w:rFonts w:asciiTheme="majorBidi" w:eastAsia="Times New Roman" w:hAnsiTheme="majorBidi" w:cstheme="majorBidi"/>
                <w:lang w:eastAsia="en-US"/>
              </w:rPr>
            </w:pPr>
            <w:bookmarkStart w:id="2" w:name="_Hlk95237887"/>
            <w:r w:rsidRPr="009A7E77">
              <w:rPr>
                <w:rFonts w:asciiTheme="majorBidi" w:eastAsia="Times New Roman" w:hAnsiTheme="majorBidi" w:cstheme="majorBidi"/>
                <w:lang w:eastAsia="en-US"/>
              </w:rPr>
              <w:t>p.Ser81Arg</w:t>
            </w:r>
            <w:bookmarkEnd w:id="2"/>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997711"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c.243C&gt;G</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797DF4"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E1A4A6"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7A60CC6D" w14:textId="0F3B6CAE"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Both parents</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765830" w14:textId="789B56E0"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Pathogenic</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0321E1CA" w14:textId="0EE63C7B"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pathogenic</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45DFA646"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PM1,PM2,PP3,PP5</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2FFAA57F"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ATS</w:t>
            </w:r>
          </w:p>
        </w:tc>
        <w:tc>
          <w:tcPr>
            <w:tcW w:w="2025" w:type="dxa"/>
            <w:tcBorders>
              <w:top w:val="single" w:sz="6" w:space="0" w:color="auto"/>
              <w:left w:val="single" w:sz="6" w:space="0" w:color="auto"/>
              <w:bottom w:val="single" w:sz="6" w:space="0" w:color="auto"/>
              <w:right w:val="single" w:sz="6" w:space="0" w:color="auto"/>
            </w:tcBorders>
          </w:tcPr>
          <w:p w14:paraId="3DABD05B"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Qatari, KSA</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0364F706" w14:textId="6ED6E9B6"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fldData xml:space="preserve">PEVuZE5vdGU+PENpdGU+PEF1dGhvcj5GYWl5YXrigJBVbOKAkEhhcXVlPC9BdXRob3I+PFllYXI+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</w:fldData>
              </w:fldChar>
            </w:r>
            <w:r w:rsidR="00955015">
              <w:rPr>
                <w:rFonts w:asciiTheme="majorBidi" w:eastAsia="Times New Roman" w:hAnsiTheme="majorBidi" w:cstheme="majorBidi"/>
                <w:lang w:eastAsia="en-US"/>
              </w:rPr>
              <w:instrText xml:space="preserve"> ADDIN EN.CITE </w:instrText>
            </w:r>
            <w:r w:rsidR="00955015">
              <w:rPr>
                <w:rFonts w:asciiTheme="majorBidi" w:eastAsia="Times New Roman" w:hAnsiTheme="majorBidi" w:cstheme="majorBidi"/>
                <w:lang w:eastAsia="en-US"/>
              </w:rPr>
              <w:fldChar w:fldCharType="begin">
                <w:fldData xml:space="preserve">PEVuZE5vdGU+PENpdGU+PEF1dGhvcj5GYWl5YXrigJBVbOKAkEhhcXVlPC9BdXRob3I+PFllYXI+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</w:fldData>
              </w:fldChar>
            </w:r>
            <w:r w:rsidR="00955015">
              <w:rPr>
                <w:rFonts w:asciiTheme="majorBidi" w:eastAsia="Times New Roman" w:hAnsiTheme="majorBidi" w:cstheme="majorBidi"/>
                <w:lang w:eastAsia="en-US"/>
              </w:rPr>
              <w:instrText xml:space="preserve"> ADDIN EN.CITE.DATA </w:instrText>
            </w:r>
            <w:r w:rsidR="00955015">
              <w:rPr>
                <w:rFonts w:asciiTheme="majorBidi" w:eastAsia="Times New Roman" w:hAnsiTheme="majorBidi" w:cstheme="majorBidi"/>
                <w:lang w:eastAsia="en-US"/>
              </w:rPr>
            </w:r>
            <w:r w:rsidR="00955015">
              <w:rPr>
                <w:rFonts w:asciiTheme="majorBidi" w:eastAsia="Times New Roman" w:hAnsiTheme="majorBidi" w:cstheme="majorBidi"/>
                <w:lang w:eastAsia="en-US"/>
              </w:rPr>
              <w:fldChar w:fldCharType="end"/>
            </w:r>
            <w:r w:rsidRPr="009A7E77">
              <w:rPr>
                <w:rFonts w:asciiTheme="majorBidi" w:eastAsia="Times New Roman" w:hAnsiTheme="majorBidi" w:cstheme="majorBidi"/>
                <w:lang w:eastAsia="en-US"/>
              </w:rPr>
            </w:r>
            <w:r w:rsidRPr="009A7E77">
              <w:rPr>
                <w:rFonts w:asciiTheme="majorBidi" w:eastAsia="Times New Roman" w:hAnsiTheme="majorBidi" w:cstheme="majorBidi"/>
                <w:lang w:eastAsia="en-US"/>
              </w:rPr>
              <w:fldChar w:fldCharType="separate"/>
            </w:r>
            <w:r w:rsidR="000E783B" w:rsidRPr="009A7E77">
              <w:rPr>
                <w:rFonts w:asciiTheme="majorBidi" w:eastAsia="Times New Roman" w:hAnsiTheme="majorBidi" w:cstheme="majorBidi"/>
                <w:noProof/>
                <w:lang w:eastAsia="en-US"/>
              </w:rPr>
              <w:t>[2, 3]</w:t>
            </w:r>
            <w:r w:rsidRPr="009A7E77">
              <w:rPr>
                <w:rFonts w:asciiTheme="majorBidi" w:eastAsia="Times New Roman" w:hAnsiTheme="majorBidi" w:cstheme="majorBidi"/>
                <w:lang w:eastAsia="en-US"/>
              </w:rPr>
              <w:fldChar w:fldCharType="end"/>
            </w:r>
          </w:p>
        </w:tc>
      </w:tr>
      <w:bookmarkEnd w:id="0"/>
      <w:tr w:rsidR="00F17773" w:rsidRPr="00F17773" w14:paraId="167DC105" w14:textId="77777777" w:rsidTr="002E476C">
        <w:trPr>
          <w:trHeight w:val="281"/>
        </w:trPr>
        <w:tc>
          <w:tcPr>
            <w:tcW w:w="159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FAB362" w14:textId="10DBCFC5" w:rsidR="00632EF4" w:rsidRPr="009A7E77" w:rsidRDefault="00955015" w:rsidP="00B92FDE">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ardio-11.A</w:t>
            </w:r>
          </w:p>
        </w:tc>
        <w:tc>
          <w:tcPr>
            <w:tcW w:w="216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C0B0E2" w14:textId="13DCB23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ASD</w:t>
            </w:r>
          </w:p>
        </w:tc>
        <w:tc>
          <w:tcPr>
            <w:tcW w:w="1383" w:type="dxa"/>
            <w:tcBorders>
              <w:top w:val="single" w:sz="6" w:space="0" w:color="auto"/>
              <w:left w:val="single" w:sz="6" w:space="0" w:color="auto"/>
              <w:bottom w:val="single" w:sz="6" w:space="0" w:color="auto"/>
              <w:right w:val="single" w:sz="6" w:space="0" w:color="auto"/>
            </w:tcBorders>
            <w:vAlign w:val="center"/>
          </w:tcPr>
          <w:p w14:paraId="7AA245C2" w14:textId="41AAC513"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Squint, polydactyly</w:t>
            </w:r>
          </w:p>
        </w:tc>
        <w:tc>
          <w:tcPr>
            <w:tcW w:w="864" w:type="dxa"/>
            <w:tcBorders>
              <w:top w:val="single" w:sz="6" w:space="0" w:color="auto"/>
              <w:left w:val="single" w:sz="6" w:space="0" w:color="auto"/>
              <w:bottom w:val="single" w:sz="6" w:space="0" w:color="auto"/>
              <w:right w:val="single" w:sz="6" w:space="0" w:color="auto"/>
            </w:tcBorders>
          </w:tcPr>
          <w:p w14:paraId="23DBB21F" w14:textId="3BFFB71C"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3 months</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1E4EB8BA" w14:textId="0A1006A6"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4D117D54"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India</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01DD7A" w14:textId="77777777" w:rsidR="00632EF4" w:rsidRPr="009A7E77" w:rsidRDefault="00632EF4" w:rsidP="00B92FDE">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PRR12</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9A629E"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p.Gly1813Arg</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C6244F"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c.5437G&gt;A</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6BCD87"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B8A449"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10F94C9E" w14:textId="60025150"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Both parents</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83621B" w14:textId="6E8F77F1"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09577AA2" w14:textId="26FF0132"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7C083DA3"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PM1,BP1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3319D89" w14:textId="1D8BB1AA" w:rsidR="00632EF4" w:rsidRPr="009A7E77" w:rsidRDefault="003A2E40" w:rsidP="00B92FDE">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01756C69"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p w14:paraId="10CCB13E"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17B85ABD"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6F4A83DC" w14:textId="77777777" w:rsidTr="002E476C">
        <w:trPr>
          <w:trHeight w:val="477"/>
        </w:trPr>
        <w:tc>
          <w:tcPr>
            <w:tcW w:w="159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62890F" w14:textId="081CF0A6" w:rsidR="00632EF4" w:rsidRPr="009A7E77" w:rsidRDefault="00955015" w:rsidP="00B92FDE">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ardio-12.A</w:t>
            </w:r>
          </w:p>
        </w:tc>
        <w:tc>
          <w:tcPr>
            <w:tcW w:w="216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294C5A" w14:textId="3A70EA74"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multiple CHD</w:t>
            </w:r>
          </w:p>
          <w:p w14:paraId="0162D983"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383" w:type="dxa"/>
            <w:tcBorders>
              <w:top w:val="single" w:sz="6" w:space="0" w:color="auto"/>
              <w:left w:val="single" w:sz="6" w:space="0" w:color="auto"/>
              <w:bottom w:val="single" w:sz="6" w:space="0" w:color="auto"/>
              <w:right w:val="single" w:sz="6" w:space="0" w:color="auto"/>
            </w:tcBorders>
            <w:vAlign w:val="center"/>
          </w:tcPr>
          <w:p w14:paraId="46AE9BD4" w14:textId="7B814ECE"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Failure to thrive</w:t>
            </w:r>
          </w:p>
        </w:tc>
        <w:tc>
          <w:tcPr>
            <w:tcW w:w="864" w:type="dxa"/>
            <w:tcBorders>
              <w:top w:val="single" w:sz="6" w:space="0" w:color="auto"/>
              <w:left w:val="single" w:sz="6" w:space="0" w:color="auto"/>
              <w:bottom w:val="single" w:sz="6" w:space="0" w:color="auto"/>
              <w:right w:val="single" w:sz="6" w:space="0" w:color="auto"/>
            </w:tcBorders>
          </w:tcPr>
          <w:p w14:paraId="302BE7C2" w14:textId="2E614DE2"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20 days</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483F2EA3" w14:textId="3E4D225C"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p w14:paraId="3AECF7F6"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2FF16804"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5B303E83"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Sri Lanka</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DB185B" w14:textId="77777777" w:rsidR="00632EF4" w:rsidRPr="009A7E77" w:rsidRDefault="00632EF4" w:rsidP="00B92FDE">
            <w:pPr>
              <w:spacing w:after="0" w:line="240" w:lineRule="auto"/>
              <w:jc w:val="center"/>
              <w:rPr>
                <w:rFonts w:asciiTheme="majorBidi" w:eastAsia="Times New Roman" w:hAnsiTheme="majorBidi" w:cstheme="majorBidi"/>
                <w:i/>
                <w:iCs/>
                <w:lang w:eastAsia="en-US"/>
              </w:rPr>
            </w:pPr>
            <w:bookmarkStart w:id="3" w:name="_Hlk96035637"/>
            <w:r w:rsidRPr="009A7E77">
              <w:rPr>
                <w:rFonts w:asciiTheme="majorBidi" w:eastAsia="Times New Roman" w:hAnsiTheme="majorBidi" w:cstheme="majorBidi"/>
                <w:i/>
                <w:iCs/>
                <w:lang w:eastAsia="en-US"/>
              </w:rPr>
              <w:t>KMT2D</w:t>
            </w:r>
            <w:bookmarkEnd w:id="3"/>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42430F"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p.Pro3665Ala</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1374C9" w14:textId="77777777" w:rsidR="00632EF4" w:rsidRPr="009A7E77" w:rsidRDefault="00632EF4" w:rsidP="00B92FDE">
            <w:pPr>
              <w:spacing w:after="0" w:line="240" w:lineRule="auto"/>
              <w:jc w:val="center"/>
              <w:rPr>
                <w:rFonts w:asciiTheme="majorBidi" w:eastAsia="Times New Roman" w:hAnsiTheme="majorBidi" w:cstheme="majorBidi"/>
                <w:lang w:eastAsia="en-US"/>
              </w:rPr>
            </w:pPr>
            <w:bookmarkStart w:id="4" w:name="_Hlk96035624"/>
            <w:r w:rsidRPr="009A7E77">
              <w:rPr>
                <w:rFonts w:asciiTheme="majorBidi" w:eastAsia="Times New Roman" w:hAnsiTheme="majorBidi" w:cstheme="majorBidi"/>
                <w:lang w:eastAsia="en-US"/>
              </w:rPr>
              <w:t>c.10993C&gt;G</w:t>
            </w:r>
            <w:bookmarkEnd w:id="4"/>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7410CC"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B52A6B" w14:textId="225DCCD1"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749496FD" w14:textId="775D0CBA"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290937" w14:textId="46FD0AD0"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Conflicting interpretation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7B533B40" w14:textId="1FDD8F9E"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4314EFE7"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BP1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15443FD2"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Kabuki syndrome</w:t>
            </w:r>
          </w:p>
        </w:tc>
        <w:tc>
          <w:tcPr>
            <w:tcW w:w="2025" w:type="dxa"/>
            <w:tcBorders>
              <w:top w:val="single" w:sz="6" w:space="0" w:color="auto"/>
              <w:left w:val="single" w:sz="6" w:space="0" w:color="auto"/>
              <w:bottom w:val="single" w:sz="6" w:space="0" w:color="auto"/>
              <w:right w:val="single" w:sz="6" w:space="0" w:color="auto"/>
            </w:tcBorders>
          </w:tcPr>
          <w:p w14:paraId="76511907" w14:textId="269CC438"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203A1529" w14:textId="5A4009FF"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&lt;EndNote&gt;&lt;Cite&gt;&lt;Author&gt;Information&lt;/Author&gt;&lt;RecNum&gt;5&lt;/RecNum&gt;&lt;DisplayText&gt;[4]&lt;/DisplayText&gt;&lt;record&gt;&lt;rec-number&gt;5&lt;/rec-number&gt;&lt;foreign-keys&gt;&lt;key app="EN" db-id="2evxsp29v0t0tiee2abvd0ppsp9pfea9s2vz" timestamp="1658132638"&gt;5&lt;/key&gt;&lt;/foreign-keys&gt;&lt;ref-type name="Web Page"&gt;12&lt;/ref-type&gt;&lt;contributors&gt;&lt;authors&gt;&lt;author&gt;National Center for Biotechnology Information. [VCV000773847.2]&lt;/author&gt;&lt;/authors&gt;&lt;/contributors&gt;&lt;titles&gt;&lt;/titles&gt;&lt;dates&gt;&lt;/dates&gt;&lt;pub-location&gt;Clinvar&lt;/pub-location&gt;&lt;urls&gt;&lt;related-urls&gt;&lt;url&gt;https://www.ncbi.nlm.nih.gov/clinvar/variation/VCV000773847.2&lt;/url&gt;&lt;/related-urls&gt;&lt;/urls&gt;&lt;/record&gt;&lt;/Cite&gt;&lt;/EndNote&gt;</w:instrText>
            </w:r>
            <w:r w:rsidRPr="009A7E77">
              <w:rPr>
                <w:rFonts w:asciiTheme="majorBidi" w:eastAsia="Times New Roman" w:hAnsiTheme="majorBidi" w:cstheme="majorBidi"/>
                <w:lang w:eastAsia="en-US"/>
              </w:rPr>
              <w:fldChar w:fldCharType="separate"/>
            </w:r>
            <w:r w:rsidR="000E783B" w:rsidRPr="009A7E77">
              <w:rPr>
                <w:rFonts w:asciiTheme="majorBidi" w:eastAsia="Times New Roman" w:hAnsiTheme="majorBidi" w:cstheme="majorBidi"/>
                <w:noProof/>
                <w:lang w:eastAsia="en-US"/>
              </w:rPr>
              <w:t>[4]</w:t>
            </w:r>
            <w:r w:rsidRPr="009A7E77">
              <w:rPr>
                <w:rFonts w:asciiTheme="majorBidi" w:eastAsia="Times New Roman" w:hAnsiTheme="majorBidi" w:cstheme="majorBidi"/>
                <w:lang w:eastAsia="en-US"/>
              </w:rPr>
              <w:fldChar w:fldCharType="end"/>
            </w:r>
          </w:p>
        </w:tc>
      </w:tr>
      <w:tr w:rsidR="00F17773" w:rsidRPr="00F17773" w14:paraId="0C262D3C" w14:textId="77777777" w:rsidTr="002E476C">
        <w:trPr>
          <w:trHeight w:val="281"/>
        </w:trPr>
        <w:tc>
          <w:tcPr>
            <w:tcW w:w="1594"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C949C7" w14:textId="343248EF" w:rsidR="00632EF4" w:rsidRPr="009A7E77" w:rsidRDefault="00955015" w:rsidP="00B92FDE">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ardio-15.A</w:t>
            </w:r>
          </w:p>
          <w:p w14:paraId="59200D2A"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3DA5F51A"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2165"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B8AF0E"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Shone's complex (hypoplastic transverse arch, VSD, PDA)</w:t>
            </w:r>
          </w:p>
          <w:p w14:paraId="22205FF0"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4F0D4856"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383" w:type="dxa"/>
            <w:vMerge w:val="restart"/>
            <w:tcBorders>
              <w:top w:val="single" w:sz="6" w:space="0" w:color="auto"/>
              <w:left w:val="single" w:sz="6" w:space="0" w:color="auto"/>
              <w:right w:val="single" w:sz="6" w:space="0" w:color="auto"/>
            </w:tcBorders>
            <w:vAlign w:val="center"/>
          </w:tcPr>
          <w:p w14:paraId="77348561" w14:textId="24F3069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p w14:paraId="604FD48B" w14:textId="4CA529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864" w:type="dxa"/>
            <w:tcBorders>
              <w:top w:val="single" w:sz="6" w:space="0" w:color="auto"/>
              <w:left w:val="single" w:sz="6" w:space="0" w:color="auto"/>
              <w:right w:val="single" w:sz="6" w:space="0" w:color="auto"/>
            </w:tcBorders>
          </w:tcPr>
          <w:p w14:paraId="4AB2947F"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04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B9CF664" w14:textId="54909BB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p w14:paraId="5FA52A6D"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5E59781B"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13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9617BDA"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Pakistan</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D91E15" w14:textId="77777777" w:rsidR="00632EF4" w:rsidRPr="009A7E77" w:rsidRDefault="00632EF4" w:rsidP="00B92FDE">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FLT1</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63D4D5"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E8DAFA"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c.1437-6delT</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257C5E" w14:textId="5E19A963" w:rsidR="00632EF4" w:rsidRPr="009A7E77" w:rsidRDefault="0052378C"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i/>
                <w:iCs/>
                <w:lang w:eastAsia="en-US"/>
              </w:rPr>
              <w:t>de novo</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20E9EF"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281996DF" w14:textId="7169F7F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BB29BF" w14:textId="3B7C3C14"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343D7FDF"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365F4EAD"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015A1353"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77A40DC6"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6BB14EBA"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6EA98F61" w14:textId="77777777" w:rsidTr="002E476C">
        <w:trPr>
          <w:trHeight w:val="858"/>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A20D6C"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E9ABAB"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bottom w:val="single" w:sz="6" w:space="0" w:color="auto"/>
              <w:right w:val="single" w:sz="6" w:space="0" w:color="auto"/>
            </w:tcBorders>
            <w:vAlign w:val="center"/>
          </w:tcPr>
          <w:p w14:paraId="3102176A"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864" w:type="dxa"/>
            <w:tcBorders>
              <w:left w:val="single" w:sz="6" w:space="0" w:color="auto"/>
              <w:bottom w:val="single" w:sz="6" w:space="0" w:color="auto"/>
              <w:right w:val="single" w:sz="6" w:space="0" w:color="auto"/>
            </w:tcBorders>
          </w:tcPr>
          <w:p w14:paraId="1970C776" w14:textId="730060E6"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7 days</w:t>
            </w: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D6BAB3D" w14:textId="3FF79DE2"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695478F"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E7114A" w14:textId="77777777" w:rsidR="00632EF4" w:rsidRPr="009A7E77" w:rsidRDefault="00632EF4" w:rsidP="00B92FDE">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CCDC141</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8F23A5"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p.Val1457Ile</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5729AA"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E6257D"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39183B"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1EBE86D9" w14:textId="647CF1DD"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Both parents</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6377F6" w14:textId="78BDA70D"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0DFDDAD5"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benign</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5EC0D546"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BS1,BP6</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26C2CB9A"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Reported</w:t>
            </w:r>
          </w:p>
          <w:p w14:paraId="1A099F60"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 condition)</w:t>
            </w:r>
          </w:p>
        </w:tc>
        <w:tc>
          <w:tcPr>
            <w:tcW w:w="2025" w:type="dxa"/>
            <w:tcBorders>
              <w:top w:val="single" w:sz="6" w:space="0" w:color="auto"/>
              <w:left w:val="single" w:sz="6" w:space="0" w:color="auto"/>
              <w:bottom w:val="single" w:sz="6" w:space="0" w:color="auto"/>
              <w:right w:val="single" w:sz="6" w:space="0" w:color="auto"/>
            </w:tcBorders>
          </w:tcPr>
          <w:p w14:paraId="7E33E3D6"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27B89143" w14:textId="31E34758"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&lt;EndNote&gt;&lt;Cite&gt;&lt;Author&gt;[VCV000773847.2]&lt;/Author&gt;&lt;RecNum&gt;5&lt;/RecNum&gt;&lt;DisplayText&gt;[4]&lt;/DisplayText&gt;&lt;record&gt;&lt;rec-number&gt;5&lt;/rec-number&gt;&lt;foreign-keys&gt;&lt;key app="EN" db-id="2evxsp29v0t0tiee2abvd0ppsp9pfea9s2vz" timestamp="1658132638"&gt;5&lt;/key&gt;&lt;/foreign-keys&gt;&lt;ref-type name="Web Page"&gt;12&lt;/ref-type&gt;&lt;contributors&gt;&lt;authors&gt;&lt;author&gt;National Center for Biotechnology Information. [VCV000773847.2]&lt;/author&gt;&lt;/authors&gt;&lt;/contributors&gt;&lt;titles&gt;&lt;/titles&gt;&lt;dates&gt;&lt;/dates&gt;&lt;pub-location&gt;Clinvar&lt;/pub-location&gt;&lt;urls&gt;&lt;related-urls&gt;&lt;url&gt;https://www.ncbi.nlm.nih.gov/clinvar/variation/VCV000773847.2&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[4]</w:t>
            </w:r>
            <w:r w:rsidRPr="009A7E77">
              <w:rPr>
                <w:rFonts w:asciiTheme="majorBidi" w:eastAsia="Times New Roman" w:hAnsiTheme="majorBidi" w:cstheme="majorBidi"/>
                <w:lang w:eastAsia="en-US"/>
              </w:rPr>
              <w:fldChar w:fldCharType="end"/>
            </w:r>
          </w:p>
        </w:tc>
      </w:tr>
      <w:tr w:rsidR="00F17773" w:rsidRPr="00F17773" w14:paraId="2C4D7027" w14:textId="77777777" w:rsidTr="002E476C">
        <w:trPr>
          <w:trHeight w:val="281"/>
        </w:trPr>
        <w:tc>
          <w:tcPr>
            <w:tcW w:w="1594"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EE667C" w14:textId="579FC06C" w:rsidR="00632EF4" w:rsidRPr="009A7E77" w:rsidRDefault="00955015" w:rsidP="00B92FDE">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ardio-16.A</w:t>
            </w:r>
          </w:p>
          <w:p w14:paraId="49DE92C4"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7AB13C72"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7C68DA0C"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5D81E948"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2165"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DF50C9"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TOF</w:t>
            </w:r>
          </w:p>
          <w:p w14:paraId="212B22DC"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0EE524B9"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07BE75AC"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30B4FE42"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383" w:type="dxa"/>
            <w:vMerge w:val="restart"/>
            <w:tcBorders>
              <w:top w:val="single" w:sz="6" w:space="0" w:color="auto"/>
              <w:left w:val="single" w:sz="6" w:space="0" w:color="auto"/>
              <w:right w:val="single" w:sz="6" w:space="0" w:color="auto"/>
            </w:tcBorders>
            <w:vAlign w:val="center"/>
          </w:tcPr>
          <w:p w14:paraId="65AD130A" w14:textId="6A53C2DA"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right w:val="single" w:sz="6" w:space="0" w:color="auto"/>
            </w:tcBorders>
          </w:tcPr>
          <w:p w14:paraId="308AF396"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04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A8AFB5A" w14:textId="16A0C3F9"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w:t>
            </w:r>
          </w:p>
          <w:p w14:paraId="30D96936"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1FA61B54"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42732FC5"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p w14:paraId="57FC72A1"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13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AC67112"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Sudan</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EC6633" w14:textId="77777777" w:rsidR="00632EF4" w:rsidRPr="009A7E77" w:rsidRDefault="00632EF4" w:rsidP="00B92FDE">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SORBS2</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19A83C"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p.Phe1188Leu</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5813C9"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c.3564C&gt;A</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FBE7F4" w14:textId="33EC5649" w:rsidR="00632EF4" w:rsidRPr="009A7E77" w:rsidRDefault="0095021D"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Could not be identified</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FE3EA1"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7C34FE80" w14:textId="4F3DC2A4"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Not reported *</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B568CD" w14:textId="0E4806AE"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758250CB" w14:textId="11DB6513"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23627129"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129BFDA6"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055E9549"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1891CC0B"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3605853B" w14:textId="77777777" w:rsidTr="002E476C">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D45DD0"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1FBFA4"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5B3C5F32"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324BFB8E" w14:textId="078A9DD2"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9 months</w:t>
            </w: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C07D091" w14:textId="5DAF89F2"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2D92A48" w14:textId="77777777" w:rsidR="00632EF4" w:rsidRPr="009A7E77" w:rsidRDefault="00632EF4" w:rsidP="00B92FDE">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3803AB" w14:textId="77777777" w:rsidR="00632EF4" w:rsidRPr="009A7E77" w:rsidRDefault="00632EF4" w:rsidP="00B92FDE">
            <w:pPr>
              <w:spacing w:after="0" w:line="240" w:lineRule="auto"/>
              <w:jc w:val="center"/>
              <w:rPr>
                <w:rFonts w:asciiTheme="majorBidi" w:eastAsia="Times New Roman" w:hAnsiTheme="majorBidi" w:cstheme="majorBidi"/>
                <w:i/>
                <w:iCs/>
                <w:lang w:eastAsia="en-US"/>
              </w:rPr>
            </w:pPr>
            <w:bookmarkStart w:id="5" w:name="_Hlk96035917"/>
            <w:r w:rsidRPr="009A7E77">
              <w:rPr>
                <w:rFonts w:asciiTheme="majorBidi" w:eastAsia="Times New Roman" w:hAnsiTheme="majorBidi" w:cstheme="majorBidi"/>
                <w:i/>
                <w:iCs/>
                <w:lang w:eastAsia="en-US"/>
              </w:rPr>
              <w:t>DYNC2H1</w:t>
            </w:r>
            <w:bookmarkEnd w:id="5"/>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F18619"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p.Val1899Ile</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B231CB" w14:textId="77777777" w:rsidR="00632EF4" w:rsidRPr="009A7E77" w:rsidRDefault="00632EF4" w:rsidP="00B92FDE">
            <w:pPr>
              <w:spacing w:after="0" w:line="240" w:lineRule="auto"/>
              <w:jc w:val="center"/>
              <w:rPr>
                <w:rFonts w:asciiTheme="majorBidi" w:eastAsia="Times New Roman" w:hAnsiTheme="majorBidi" w:cstheme="majorBidi"/>
                <w:lang w:eastAsia="en-US"/>
              </w:rPr>
            </w:pPr>
            <w:bookmarkStart w:id="6" w:name="_Hlk96035905"/>
            <w:r w:rsidRPr="009A7E77">
              <w:rPr>
                <w:rFonts w:asciiTheme="majorBidi" w:eastAsia="Times New Roman" w:hAnsiTheme="majorBidi" w:cstheme="majorBidi"/>
                <w:lang w:eastAsia="en-US"/>
              </w:rPr>
              <w:t>c.5695G&gt;A</w:t>
            </w:r>
            <w:bookmarkEnd w:id="6"/>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2D01E0"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ADD300"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6166CAD0" w14:textId="3B2FE973"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84A507" w14:textId="181464AC"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Conflicting interpretation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71BBEB76" w14:textId="28C13C5E"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5144F9B0"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E2BBD76"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Short rib Thoracic dysplasia</w:t>
            </w:r>
          </w:p>
        </w:tc>
        <w:tc>
          <w:tcPr>
            <w:tcW w:w="2025" w:type="dxa"/>
            <w:tcBorders>
              <w:top w:val="single" w:sz="6" w:space="0" w:color="auto"/>
              <w:left w:val="single" w:sz="6" w:space="0" w:color="auto"/>
              <w:bottom w:val="single" w:sz="6" w:space="0" w:color="auto"/>
              <w:right w:val="single" w:sz="6" w:space="0" w:color="auto"/>
            </w:tcBorders>
          </w:tcPr>
          <w:p w14:paraId="4F10409E" w14:textId="77777777"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Multiple submitters(unknown ethnicities)</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3D8BC4B1" w14:textId="0F59E710" w:rsidR="00632EF4" w:rsidRPr="009A7E77" w:rsidRDefault="00632EF4" w:rsidP="00B92FDE">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&lt;EndNote&gt;&lt;Cite&gt;&lt;Author&gt;National Center for Biotechnology Information. &lt;/Author&gt;&lt;RecNum&gt;6&lt;/RecNum&gt;&lt;DisplayText&gt;[5]&lt;/DisplayText&gt;&lt;record&gt;&lt;rec-number&gt;6&lt;/rec-number&gt;&lt;foreign-keys&gt;&lt;key app="EN" db-id="2evxsp29v0t0tiee2abvd0ppsp9pfea9s2vz" timestamp="1658132638"&gt;6&lt;/key&gt;&lt;/foreign-keys&gt;&lt;ref-type name="Web Page"&gt;12&lt;/ref-type&gt;&lt;contributors&gt;&lt;authors&gt;&lt;author&gt;National Center for Biotechnology Information. , &lt;/author&gt;&lt;/authors&gt;&lt;/contributors&gt;&lt;titles&gt;&lt;title&gt;[VCV000167010.9]&lt;/title&gt;&lt;/titles&gt;&lt;dates&gt;&lt;/dates&gt;&lt;publisher&gt;ClinVar&lt;/publisher&gt;&lt;urls&gt;&lt;related-urls&gt;&lt;url&gt;https://www.ncbi.nlm.nih.gov/clinvar/variation/VCV000167010.9 &lt;/url&gt;&lt;/related-urls&gt;&lt;/urls&gt;&lt;/record&gt;&lt;/Cite&gt;&lt;/EndNote&gt;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[5]</w:t>
            </w:r>
            <w:r w:rsidRPr="009A7E77">
              <w:rPr>
                <w:rFonts w:asciiTheme="majorBidi" w:eastAsia="Times New Roman" w:hAnsiTheme="majorBidi" w:cstheme="majorBidi"/>
                <w:lang w:eastAsia="en-US"/>
              </w:rPr>
              <w:fldChar w:fldCharType="end"/>
            </w:r>
          </w:p>
        </w:tc>
      </w:tr>
      <w:tr w:rsidR="00F17773" w:rsidRPr="00F17773" w14:paraId="63386822" w14:textId="77777777" w:rsidTr="00BF39BB">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E50455" w14:textId="77777777" w:rsidR="0052378C" w:rsidRPr="009A7E77" w:rsidRDefault="0052378C" w:rsidP="0052378C">
            <w:pPr>
              <w:spacing w:after="0" w:line="240" w:lineRule="auto"/>
              <w:jc w:val="center"/>
              <w:rPr>
                <w:rFonts w:asciiTheme="majorBidi" w:eastAsia="Times New Roman" w:hAnsiTheme="majorBidi" w:cstheme="majorBidi"/>
                <w:lang w:eastAsia="en-US"/>
              </w:rPr>
            </w:pPr>
            <w:bookmarkStart w:id="7" w:name="_Hlk96039841"/>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E3EAF3"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3DE73FF8"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7B927037"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FB93D5A" w14:textId="64891FB6"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0736DB3"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445B39" w14:textId="77777777" w:rsidR="0052378C" w:rsidRPr="009A7E77" w:rsidRDefault="0052378C" w:rsidP="0052378C">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BMP10</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6C6277" w14:textId="77777777" w:rsidR="0052378C" w:rsidRPr="009A7E77" w:rsidRDefault="0052378C" w:rsidP="0052378C">
            <w:pPr>
              <w:spacing w:after="0" w:line="240" w:lineRule="auto"/>
              <w:jc w:val="center"/>
              <w:rPr>
                <w:rFonts w:asciiTheme="majorBidi" w:eastAsia="Times New Roman" w:hAnsiTheme="majorBidi" w:cstheme="majorBidi"/>
                <w:lang w:eastAsia="en-US"/>
              </w:rPr>
            </w:pPr>
            <w:bookmarkStart w:id="8" w:name="_Hlk96039828"/>
            <w:r w:rsidRPr="009A7E77">
              <w:rPr>
                <w:rFonts w:asciiTheme="majorBidi" w:eastAsia="Times New Roman" w:hAnsiTheme="majorBidi" w:cstheme="majorBidi"/>
                <w:lang w:eastAsia="en-US"/>
              </w:rPr>
              <w:t>p.Thr200Ser</w:t>
            </w:r>
            <w:bookmarkEnd w:id="8"/>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0A3105"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c.599C&gt;G</w:t>
            </w:r>
          </w:p>
        </w:tc>
        <w:tc>
          <w:tcPr>
            <w:tcW w:w="2007" w:type="dxa"/>
            <w:tcBorders>
              <w:top w:val="single" w:sz="6" w:space="0" w:color="auto"/>
              <w:left w:val="single" w:sz="6" w:space="0" w:color="auto"/>
              <w:bottom w:val="single" w:sz="6" w:space="0" w:color="auto"/>
              <w:right w:val="single" w:sz="6" w:space="0" w:color="auto"/>
            </w:tcBorders>
            <w:shd w:val="clear" w:color="auto" w:fill="auto"/>
            <w:noWrap/>
            <w:hideMark/>
          </w:tcPr>
          <w:p w14:paraId="4B0752B9" w14:textId="69501EB6"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i/>
                <w:iCs/>
                <w:lang w:eastAsia="en-US"/>
              </w:rPr>
              <w:t>de novo</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FD6F1A"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1AF1AC7B" w14:textId="0701DAAB"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9C27DC" w14:textId="7D9D69D3"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24B22706" w14:textId="5F86C582"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618FCDA5"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PM1,BS1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4D1232F"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463F9FA9"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11DCEB37"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6BB70FC4" w14:textId="77777777" w:rsidTr="00BF39BB">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FFC150" w14:textId="77777777" w:rsidR="0052378C" w:rsidRPr="009A7E77" w:rsidRDefault="0052378C" w:rsidP="0052378C">
            <w:pPr>
              <w:spacing w:after="0" w:line="240" w:lineRule="auto"/>
              <w:jc w:val="center"/>
              <w:rPr>
                <w:rFonts w:asciiTheme="majorBidi" w:eastAsia="Times New Roman" w:hAnsiTheme="majorBidi" w:cstheme="majorBidi"/>
                <w:lang w:eastAsia="en-US"/>
              </w:rPr>
            </w:pPr>
            <w:bookmarkStart w:id="9" w:name="_Hlk96039870"/>
            <w:bookmarkEnd w:id="7"/>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A7CF30"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3BD60809"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4B4D56F6"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3C435F6" w14:textId="3BE7EBC9"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956E9D2"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54F3C1" w14:textId="77777777" w:rsidR="0052378C" w:rsidRPr="009A7E77" w:rsidRDefault="0052378C" w:rsidP="0052378C">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KYNU</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18247C"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p.Thr25Met</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3C55B3" w14:textId="77777777" w:rsidR="0052378C" w:rsidRPr="009A7E77" w:rsidRDefault="0052378C" w:rsidP="0052378C">
            <w:pPr>
              <w:spacing w:after="0" w:line="240" w:lineRule="auto"/>
              <w:jc w:val="center"/>
              <w:rPr>
                <w:rFonts w:asciiTheme="majorBidi" w:eastAsia="Times New Roman" w:hAnsiTheme="majorBidi" w:cstheme="majorBidi"/>
                <w:lang w:eastAsia="en-US"/>
              </w:rPr>
            </w:pPr>
            <w:bookmarkStart w:id="10" w:name="_Hlk96039888"/>
            <w:r w:rsidRPr="009A7E77">
              <w:rPr>
                <w:rFonts w:asciiTheme="majorBidi" w:eastAsia="Times New Roman" w:hAnsiTheme="majorBidi" w:cstheme="majorBidi"/>
                <w:lang w:eastAsia="en-US"/>
              </w:rPr>
              <w:t>c.74C&gt;T</w:t>
            </w:r>
            <w:bookmarkEnd w:id="10"/>
          </w:p>
        </w:tc>
        <w:tc>
          <w:tcPr>
            <w:tcW w:w="2007" w:type="dxa"/>
            <w:tcBorders>
              <w:top w:val="single" w:sz="6" w:space="0" w:color="auto"/>
              <w:left w:val="single" w:sz="6" w:space="0" w:color="auto"/>
              <w:bottom w:val="single" w:sz="6" w:space="0" w:color="auto"/>
              <w:right w:val="single" w:sz="6" w:space="0" w:color="auto"/>
            </w:tcBorders>
            <w:shd w:val="clear" w:color="auto" w:fill="auto"/>
            <w:noWrap/>
            <w:hideMark/>
          </w:tcPr>
          <w:p w14:paraId="0EB0BE20" w14:textId="2B3796F2"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i/>
                <w:iCs/>
                <w:lang w:eastAsia="en-US"/>
              </w:rPr>
              <w:t>de novo</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7A7C1C" w14:textId="725E3AFC"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7CD6D4CE" w14:textId="3950D18B"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F817A3" w14:textId="4472A2A8"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1EAF9D69" w14:textId="5053FBC2"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52368CC6"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PM1,PM2,BP6</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11C37AA6"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1344E94E"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55B71540"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520A8973" w14:textId="77777777" w:rsidTr="00BF39BB">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E4B209"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8EE966"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7F19715C"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3D42FDEC"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D9CB7A3" w14:textId="710DE625"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03DA9ED"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ACCE66" w14:textId="77777777" w:rsidR="0052378C" w:rsidRPr="009A7E77" w:rsidRDefault="0052378C" w:rsidP="0052378C">
            <w:pPr>
              <w:spacing w:after="0" w:line="240" w:lineRule="auto"/>
              <w:jc w:val="center"/>
              <w:rPr>
                <w:rFonts w:asciiTheme="majorBidi" w:eastAsia="Times New Roman" w:hAnsiTheme="majorBidi" w:cstheme="majorBidi"/>
                <w:i/>
                <w:iCs/>
                <w:lang w:eastAsia="en-US"/>
              </w:rPr>
            </w:pPr>
            <w:bookmarkStart w:id="11" w:name="_Hlk96039915"/>
            <w:r w:rsidRPr="009A7E77">
              <w:rPr>
                <w:rFonts w:asciiTheme="majorBidi" w:eastAsia="Times New Roman" w:hAnsiTheme="majorBidi" w:cstheme="majorBidi"/>
                <w:i/>
                <w:iCs/>
                <w:lang w:eastAsia="en-US"/>
              </w:rPr>
              <w:t>PLCD4</w:t>
            </w:r>
            <w:bookmarkEnd w:id="11"/>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770F13"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p.Val364Met</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8A1496" w14:textId="77777777" w:rsidR="0052378C" w:rsidRPr="009A7E77" w:rsidRDefault="0052378C" w:rsidP="0052378C">
            <w:pPr>
              <w:spacing w:after="0" w:line="240" w:lineRule="auto"/>
              <w:jc w:val="center"/>
              <w:rPr>
                <w:rFonts w:asciiTheme="majorBidi" w:eastAsia="Times New Roman" w:hAnsiTheme="majorBidi" w:cstheme="majorBidi"/>
                <w:lang w:eastAsia="en-US"/>
              </w:rPr>
            </w:pPr>
            <w:bookmarkStart w:id="12" w:name="_Hlk96039906"/>
            <w:r w:rsidRPr="009A7E77">
              <w:rPr>
                <w:rFonts w:asciiTheme="majorBidi" w:eastAsia="Times New Roman" w:hAnsiTheme="majorBidi" w:cstheme="majorBidi"/>
                <w:lang w:eastAsia="en-US"/>
              </w:rPr>
              <w:t>c.1090G&gt;A</w:t>
            </w:r>
            <w:bookmarkEnd w:id="12"/>
          </w:p>
        </w:tc>
        <w:tc>
          <w:tcPr>
            <w:tcW w:w="2007" w:type="dxa"/>
            <w:tcBorders>
              <w:top w:val="single" w:sz="6" w:space="0" w:color="auto"/>
              <w:left w:val="single" w:sz="6" w:space="0" w:color="auto"/>
              <w:bottom w:val="single" w:sz="6" w:space="0" w:color="auto"/>
              <w:right w:val="single" w:sz="6" w:space="0" w:color="auto"/>
            </w:tcBorders>
            <w:shd w:val="clear" w:color="auto" w:fill="auto"/>
            <w:noWrap/>
            <w:hideMark/>
          </w:tcPr>
          <w:p w14:paraId="3E447950" w14:textId="26286A04"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i/>
                <w:iCs/>
                <w:lang w:eastAsia="en-US"/>
              </w:rPr>
              <w:t>de novo</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EEBC17"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45A826A4" w14:textId="181DF100"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B2A9E0" w14:textId="58AED181"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592BE950" w14:textId="40EE1672"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04A29455"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PM1,BP4</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C21346D"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50E5389A"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04B9414B"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2446EE35" w14:textId="77777777" w:rsidTr="00BF39BB">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47EB3F"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18D45C"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5210B35E"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72CB54BF"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E97ACA7" w14:textId="4E14108A"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BC77DB3"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2E1FC2" w14:textId="77777777" w:rsidR="0052378C" w:rsidRPr="009A7E77" w:rsidRDefault="0052378C" w:rsidP="0052378C">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MLIP</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85263F"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p.Pro459Arg</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1937BE" w14:textId="77777777" w:rsidR="0052378C" w:rsidRPr="009A7E77" w:rsidRDefault="0052378C" w:rsidP="0052378C">
            <w:pPr>
              <w:spacing w:after="0" w:line="240" w:lineRule="auto"/>
              <w:jc w:val="center"/>
              <w:rPr>
                <w:rFonts w:asciiTheme="majorBidi" w:eastAsia="Times New Roman" w:hAnsiTheme="majorBidi" w:cstheme="majorBidi"/>
                <w:lang w:eastAsia="en-US"/>
              </w:rPr>
            </w:pPr>
            <w:bookmarkStart w:id="13" w:name="_Hlk96039925"/>
            <w:r w:rsidRPr="009A7E77">
              <w:rPr>
                <w:rFonts w:asciiTheme="majorBidi" w:eastAsia="Times New Roman" w:hAnsiTheme="majorBidi" w:cstheme="majorBidi"/>
                <w:lang w:eastAsia="en-US"/>
              </w:rPr>
              <w:t>c.1376C&gt;G</w:t>
            </w:r>
            <w:bookmarkEnd w:id="13"/>
          </w:p>
        </w:tc>
        <w:tc>
          <w:tcPr>
            <w:tcW w:w="2007" w:type="dxa"/>
            <w:tcBorders>
              <w:top w:val="single" w:sz="6" w:space="0" w:color="auto"/>
              <w:left w:val="single" w:sz="6" w:space="0" w:color="auto"/>
              <w:bottom w:val="single" w:sz="6" w:space="0" w:color="auto"/>
              <w:right w:val="single" w:sz="6" w:space="0" w:color="auto"/>
            </w:tcBorders>
            <w:shd w:val="clear" w:color="auto" w:fill="auto"/>
            <w:noWrap/>
            <w:hideMark/>
          </w:tcPr>
          <w:p w14:paraId="347C73B4" w14:textId="4BD1408B"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i/>
                <w:iCs/>
                <w:lang w:eastAsia="en-US"/>
              </w:rPr>
              <w:t>de novo</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6F87A6"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36BA953D" w14:textId="426942F2"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B3BB2E" w14:textId="5EDF472E"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04209F51" w14:textId="08DFEC82"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728CA477"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188E525C"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26FA40E8"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6998C192"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16C890BD" w14:textId="77777777" w:rsidTr="00BF39BB">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2D3DDF"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AB6CF3"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467959E6"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1162AB28"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57F976C" w14:textId="7D7F22B0"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AE0C87F"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78AE2B" w14:textId="77777777" w:rsidR="0052378C" w:rsidRPr="009A7E77" w:rsidRDefault="0052378C" w:rsidP="0052378C">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PBX3</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BE6F2D"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p.His401Gln</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BBFD19" w14:textId="77777777" w:rsidR="0052378C" w:rsidRPr="009A7E77" w:rsidRDefault="0052378C" w:rsidP="0052378C">
            <w:pPr>
              <w:spacing w:after="0" w:line="240" w:lineRule="auto"/>
              <w:jc w:val="center"/>
              <w:rPr>
                <w:rFonts w:asciiTheme="majorBidi" w:eastAsia="Times New Roman" w:hAnsiTheme="majorBidi" w:cstheme="majorBidi"/>
                <w:lang w:eastAsia="en-US"/>
              </w:rPr>
            </w:pPr>
            <w:bookmarkStart w:id="14" w:name="_Hlk96039937"/>
            <w:r w:rsidRPr="009A7E77">
              <w:rPr>
                <w:rFonts w:asciiTheme="majorBidi" w:eastAsia="Times New Roman" w:hAnsiTheme="majorBidi" w:cstheme="majorBidi"/>
                <w:lang w:eastAsia="en-US"/>
              </w:rPr>
              <w:t>c.1203T&gt;A</w:t>
            </w:r>
            <w:bookmarkEnd w:id="14"/>
          </w:p>
        </w:tc>
        <w:tc>
          <w:tcPr>
            <w:tcW w:w="2007" w:type="dxa"/>
            <w:tcBorders>
              <w:top w:val="single" w:sz="6" w:space="0" w:color="auto"/>
              <w:left w:val="single" w:sz="6" w:space="0" w:color="auto"/>
              <w:bottom w:val="single" w:sz="6" w:space="0" w:color="auto"/>
              <w:right w:val="single" w:sz="6" w:space="0" w:color="auto"/>
            </w:tcBorders>
            <w:shd w:val="clear" w:color="auto" w:fill="auto"/>
            <w:noWrap/>
            <w:hideMark/>
          </w:tcPr>
          <w:p w14:paraId="16E96334" w14:textId="3BE89191"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i/>
                <w:iCs/>
                <w:lang w:eastAsia="en-US"/>
              </w:rPr>
              <w:t>de novo</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8F816F"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19F32C87" w14:textId="3DD4DBA0"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653400" w14:textId="2EFC23B9"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1388B214" w14:textId="1180E995"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7E246714"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59364D9"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1290B8F8"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5514B74B"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13C8A3CA" w14:textId="77777777" w:rsidTr="00BF39BB">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6569FE"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A00C1D"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bottom w:val="single" w:sz="6" w:space="0" w:color="auto"/>
              <w:right w:val="single" w:sz="6" w:space="0" w:color="auto"/>
            </w:tcBorders>
            <w:vAlign w:val="center"/>
          </w:tcPr>
          <w:p w14:paraId="52687838"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864" w:type="dxa"/>
            <w:tcBorders>
              <w:left w:val="single" w:sz="6" w:space="0" w:color="auto"/>
              <w:bottom w:val="single" w:sz="6" w:space="0" w:color="auto"/>
              <w:right w:val="single" w:sz="6" w:space="0" w:color="auto"/>
            </w:tcBorders>
          </w:tcPr>
          <w:p w14:paraId="4DA16CE1"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EFDA262" w14:textId="114CE2B1"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34B482A"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1C66CD" w14:textId="77777777" w:rsidR="0052378C" w:rsidRPr="009A7E77" w:rsidRDefault="0052378C" w:rsidP="0052378C">
            <w:pPr>
              <w:spacing w:after="0" w:line="240" w:lineRule="auto"/>
              <w:jc w:val="center"/>
              <w:rPr>
                <w:rFonts w:asciiTheme="majorBidi" w:eastAsia="Times New Roman" w:hAnsiTheme="majorBidi" w:cstheme="majorBidi"/>
                <w:i/>
                <w:iCs/>
                <w:lang w:eastAsia="en-US"/>
              </w:rPr>
            </w:pPr>
            <w:bookmarkStart w:id="15" w:name="_Hlk96039962"/>
            <w:r w:rsidRPr="009A7E77">
              <w:rPr>
                <w:rFonts w:asciiTheme="majorBidi" w:eastAsia="Times New Roman" w:hAnsiTheme="majorBidi" w:cstheme="majorBidi"/>
                <w:i/>
                <w:iCs/>
                <w:lang w:eastAsia="en-US"/>
              </w:rPr>
              <w:t>OR51E1</w:t>
            </w:r>
            <w:bookmarkEnd w:id="15"/>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A07D64"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p.Ala156Thr</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F76AFF" w14:textId="77777777" w:rsidR="0052378C" w:rsidRPr="009A7E77" w:rsidRDefault="0052378C" w:rsidP="0052378C">
            <w:pPr>
              <w:spacing w:after="0" w:line="240" w:lineRule="auto"/>
              <w:jc w:val="center"/>
              <w:rPr>
                <w:rFonts w:asciiTheme="majorBidi" w:eastAsia="Times New Roman" w:hAnsiTheme="majorBidi" w:cstheme="majorBidi"/>
                <w:lang w:eastAsia="en-US"/>
              </w:rPr>
            </w:pPr>
            <w:bookmarkStart w:id="16" w:name="_Hlk96039953"/>
            <w:r w:rsidRPr="009A7E77">
              <w:rPr>
                <w:rFonts w:asciiTheme="majorBidi" w:eastAsia="Times New Roman" w:hAnsiTheme="majorBidi" w:cstheme="majorBidi"/>
                <w:lang w:eastAsia="en-US"/>
              </w:rPr>
              <w:t>c.466G&gt;A</w:t>
            </w:r>
            <w:bookmarkEnd w:id="16"/>
          </w:p>
        </w:tc>
        <w:tc>
          <w:tcPr>
            <w:tcW w:w="2007" w:type="dxa"/>
            <w:tcBorders>
              <w:top w:val="single" w:sz="6" w:space="0" w:color="auto"/>
              <w:left w:val="single" w:sz="6" w:space="0" w:color="auto"/>
              <w:bottom w:val="single" w:sz="6" w:space="0" w:color="auto"/>
              <w:right w:val="single" w:sz="6" w:space="0" w:color="auto"/>
            </w:tcBorders>
            <w:shd w:val="clear" w:color="auto" w:fill="auto"/>
            <w:noWrap/>
            <w:hideMark/>
          </w:tcPr>
          <w:p w14:paraId="47D0BAA3" w14:textId="03ED7B0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i/>
                <w:iCs/>
                <w:lang w:eastAsia="en-US"/>
              </w:rPr>
              <w:t>de novo</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94DEC0"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16199361" w14:textId="229376A2"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3235EE" w14:textId="20FFF2FD"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784BBE8E" w14:textId="198DAF01"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0CDA384A"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2AAE152C"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736F0BDA"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0626A65B"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bookmarkEnd w:id="9"/>
      <w:tr w:rsidR="00F17773" w:rsidRPr="00F17773" w14:paraId="4B9FB739" w14:textId="77777777" w:rsidTr="002E476C">
        <w:trPr>
          <w:trHeight w:val="281"/>
        </w:trPr>
        <w:tc>
          <w:tcPr>
            <w:tcW w:w="1594" w:type="dxa"/>
            <w:vMerge w:val="restart"/>
            <w:tcBorders>
              <w:top w:val="single" w:sz="6" w:space="0" w:color="auto"/>
              <w:left w:val="single" w:sz="6" w:space="0" w:color="auto"/>
              <w:right w:val="single" w:sz="6" w:space="0" w:color="auto"/>
            </w:tcBorders>
            <w:shd w:val="clear" w:color="auto" w:fill="auto"/>
            <w:noWrap/>
            <w:vAlign w:val="center"/>
          </w:tcPr>
          <w:p w14:paraId="192B1A1D" w14:textId="21D7FF85"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Cardio-18.A</w:t>
            </w:r>
          </w:p>
        </w:tc>
        <w:tc>
          <w:tcPr>
            <w:tcW w:w="2165" w:type="dxa"/>
            <w:vMerge w:val="restart"/>
            <w:tcBorders>
              <w:top w:val="single" w:sz="6" w:space="0" w:color="auto"/>
              <w:left w:val="single" w:sz="6" w:space="0" w:color="auto"/>
              <w:right w:val="single" w:sz="6" w:space="0" w:color="auto"/>
            </w:tcBorders>
            <w:shd w:val="clear" w:color="auto" w:fill="auto"/>
            <w:noWrap/>
            <w:vAlign w:val="center"/>
          </w:tcPr>
          <w:p w14:paraId="25959218" w14:textId="3F124054"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Aortic stenosis &amp; insufficiency, mild LVH, frequent PACs</w:t>
            </w:r>
          </w:p>
        </w:tc>
        <w:tc>
          <w:tcPr>
            <w:tcW w:w="1383" w:type="dxa"/>
            <w:vMerge w:val="restart"/>
            <w:tcBorders>
              <w:top w:val="single" w:sz="6" w:space="0" w:color="auto"/>
              <w:left w:val="single" w:sz="6" w:space="0" w:color="auto"/>
              <w:right w:val="single" w:sz="6" w:space="0" w:color="auto"/>
            </w:tcBorders>
            <w:vAlign w:val="center"/>
          </w:tcPr>
          <w:p w14:paraId="76126819" w14:textId="50AAA441"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right w:val="single" w:sz="6" w:space="0" w:color="auto"/>
            </w:tcBorders>
          </w:tcPr>
          <w:p w14:paraId="16F6D07F" w14:textId="77777777" w:rsidR="00632EF4" w:rsidRPr="009A7E77" w:rsidRDefault="00632EF4" w:rsidP="00CF68F4">
            <w:pPr>
              <w:spacing w:after="0" w:line="240" w:lineRule="auto"/>
              <w:jc w:val="center"/>
              <w:rPr>
                <w:rFonts w:asciiTheme="majorBidi" w:eastAsia="Times New Roman" w:hAnsiTheme="majorBidi" w:cstheme="majorBidi"/>
                <w:lang w:eastAsia="en-US"/>
              </w:rPr>
            </w:pPr>
          </w:p>
        </w:tc>
        <w:tc>
          <w:tcPr>
            <w:tcW w:w="1041" w:type="dxa"/>
            <w:vMerge w:val="restart"/>
            <w:tcBorders>
              <w:top w:val="single" w:sz="6" w:space="0" w:color="auto"/>
              <w:left w:val="single" w:sz="6" w:space="0" w:color="auto"/>
              <w:right w:val="single" w:sz="6" w:space="0" w:color="auto"/>
            </w:tcBorders>
            <w:shd w:val="clear" w:color="auto" w:fill="auto"/>
            <w:vAlign w:val="center"/>
          </w:tcPr>
          <w:p w14:paraId="3B308EED" w14:textId="44DABFA4"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w:t>
            </w:r>
          </w:p>
        </w:tc>
        <w:tc>
          <w:tcPr>
            <w:tcW w:w="1134" w:type="dxa"/>
            <w:vMerge w:val="restart"/>
            <w:tcBorders>
              <w:top w:val="single" w:sz="6" w:space="0" w:color="auto"/>
              <w:left w:val="single" w:sz="6" w:space="0" w:color="auto"/>
              <w:right w:val="single" w:sz="6" w:space="0" w:color="auto"/>
            </w:tcBorders>
            <w:shd w:val="clear" w:color="auto" w:fill="auto"/>
            <w:vAlign w:val="center"/>
          </w:tcPr>
          <w:p w14:paraId="50E80013" w14:textId="1785DE84"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Qatari</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57BAE8" w14:textId="1FDFC57A" w:rsidR="00632EF4" w:rsidRPr="009A7E77" w:rsidRDefault="00632EF4" w:rsidP="00CF68F4">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CMYA5</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AA469A" w14:textId="66A7927D"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p.Ser2012Phe</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634037" w14:textId="45ABB5F4"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c.6035C&gt;T</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A32F49" w14:textId="677024BC"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59CAEE" w14:textId="543E2AFE"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6ACAC3E8" w14:textId="70044549"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One copy was maternally inherited( all siblings are carrriers)**</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CA8500" w14:textId="6EE2FAC0"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175D5C98" w14:textId="14BA940F"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benign</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73B5F5FA" w14:textId="54CEC41D"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BS1,BP6</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26AA71F5" w14:textId="1B465D03"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Reported (unknown condition)</w:t>
            </w:r>
          </w:p>
        </w:tc>
        <w:tc>
          <w:tcPr>
            <w:tcW w:w="2025" w:type="dxa"/>
            <w:tcBorders>
              <w:top w:val="single" w:sz="6" w:space="0" w:color="auto"/>
              <w:left w:val="single" w:sz="6" w:space="0" w:color="auto"/>
              <w:bottom w:val="single" w:sz="6" w:space="0" w:color="auto"/>
              <w:right w:val="single" w:sz="6" w:space="0" w:color="auto"/>
            </w:tcBorders>
          </w:tcPr>
          <w:p w14:paraId="73E27A79" w14:textId="756AF2B6"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5281762E" w14:textId="256BD783"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&lt;EndNote&gt;&lt;Cite&gt;&lt;Author&gt;[VCV000722668.2]&lt;/Author&gt;&lt;RecNum&gt;7&lt;/RecNum&gt;&lt;DisplayText&gt;[6]&lt;/DisplayText&gt;&lt;record&gt;&lt;rec-number&gt;7&lt;/rec-number&gt;&lt;foreign-keys&gt;&lt;key app="EN" db-id="2evxsp29v0t0tiee2abvd0ppsp9pfea9s2vz" timestamp="1658132638"&gt;7&lt;/key&gt;&lt;/foreign-keys&gt;&lt;ref-type name="Web Page"&gt;12&lt;/ref-type&gt;&lt;contributors&gt;&lt;authors&gt;&lt;author&gt;National Center for Biotechnology Information. [VCV000722668.2]&lt;/author&gt;&lt;/authors&gt;&lt;/contributors&gt;&lt;titles&gt;&lt;/titles&gt;&lt;dates&gt;&lt;/dates&gt;&lt;publisher&gt;ClinVar&lt;/publisher&gt;&lt;urls&gt;&lt;related-urls&gt;&lt;url&gt;https://www.ncbi.nlm.nih.gov/clinvar/variation/VCV000722668.2 &lt;/url&gt;&lt;/related-urls&gt;&lt;/urls&gt;&lt;/record&gt;&lt;/Cite&gt;&lt;/EndNote&gt;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[6]</w:t>
            </w:r>
            <w:r w:rsidRPr="009A7E77">
              <w:rPr>
                <w:rFonts w:asciiTheme="majorBidi" w:eastAsia="Times New Roman" w:hAnsiTheme="majorBidi" w:cstheme="majorBidi"/>
                <w:lang w:eastAsia="en-US"/>
              </w:rPr>
              <w:fldChar w:fldCharType="end"/>
            </w:r>
          </w:p>
        </w:tc>
      </w:tr>
      <w:tr w:rsidR="00F17773" w:rsidRPr="00F17773" w14:paraId="1E095292" w14:textId="77777777" w:rsidTr="002E476C">
        <w:trPr>
          <w:trHeight w:val="281"/>
        </w:trPr>
        <w:tc>
          <w:tcPr>
            <w:tcW w:w="1594" w:type="dxa"/>
            <w:vMerge/>
            <w:tcBorders>
              <w:left w:val="single" w:sz="6" w:space="0" w:color="auto"/>
              <w:bottom w:val="single" w:sz="6" w:space="0" w:color="auto"/>
              <w:right w:val="single" w:sz="6" w:space="0" w:color="auto"/>
            </w:tcBorders>
            <w:shd w:val="clear" w:color="auto" w:fill="auto"/>
            <w:noWrap/>
            <w:vAlign w:val="center"/>
          </w:tcPr>
          <w:p w14:paraId="52BFA09C" w14:textId="77777777" w:rsidR="00632EF4" w:rsidRPr="009A7E77" w:rsidRDefault="00632EF4" w:rsidP="00CF68F4">
            <w:pPr>
              <w:spacing w:after="0" w:line="240" w:lineRule="auto"/>
              <w:jc w:val="center"/>
              <w:rPr>
                <w:rFonts w:asciiTheme="majorBidi" w:eastAsia="Times New Roman" w:hAnsiTheme="majorBidi" w:cstheme="majorBidi"/>
                <w:lang w:eastAsia="en-US"/>
              </w:rPr>
            </w:pPr>
          </w:p>
        </w:tc>
        <w:tc>
          <w:tcPr>
            <w:tcW w:w="2165" w:type="dxa"/>
            <w:vMerge/>
            <w:tcBorders>
              <w:left w:val="single" w:sz="6" w:space="0" w:color="auto"/>
              <w:bottom w:val="single" w:sz="6" w:space="0" w:color="auto"/>
              <w:right w:val="single" w:sz="6" w:space="0" w:color="auto"/>
            </w:tcBorders>
            <w:shd w:val="clear" w:color="auto" w:fill="auto"/>
            <w:noWrap/>
            <w:vAlign w:val="center"/>
          </w:tcPr>
          <w:p w14:paraId="1C814FF3" w14:textId="77777777" w:rsidR="00632EF4" w:rsidRPr="009A7E77" w:rsidRDefault="00632EF4" w:rsidP="00CF68F4">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bottom w:val="single" w:sz="6" w:space="0" w:color="auto"/>
              <w:right w:val="single" w:sz="6" w:space="0" w:color="auto"/>
            </w:tcBorders>
            <w:vAlign w:val="center"/>
          </w:tcPr>
          <w:p w14:paraId="27E4D780" w14:textId="77777777" w:rsidR="00632EF4" w:rsidRPr="009A7E77" w:rsidRDefault="00632EF4" w:rsidP="00CF68F4">
            <w:pPr>
              <w:spacing w:after="0" w:line="240" w:lineRule="auto"/>
              <w:jc w:val="center"/>
              <w:rPr>
                <w:rFonts w:asciiTheme="majorBidi" w:eastAsia="Times New Roman" w:hAnsiTheme="majorBidi" w:cstheme="majorBidi"/>
                <w:lang w:eastAsia="en-US"/>
              </w:rPr>
            </w:pPr>
          </w:p>
        </w:tc>
        <w:tc>
          <w:tcPr>
            <w:tcW w:w="864" w:type="dxa"/>
            <w:tcBorders>
              <w:left w:val="single" w:sz="6" w:space="0" w:color="auto"/>
              <w:bottom w:val="single" w:sz="6" w:space="0" w:color="auto"/>
              <w:right w:val="single" w:sz="6" w:space="0" w:color="auto"/>
            </w:tcBorders>
          </w:tcPr>
          <w:p w14:paraId="1A9899C7" w14:textId="389FE5D6"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18 years</w:t>
            </w:r>
          </w:p>
        </w:tc>
        <w:tc>
          <w:tcPr>
            <w:tcW w:w="1041" w:type="dxa"/>
            <w:vMerge/>
            <w:tcBorders>
              <w:left w:val="single" w:sz="6" w:space="0" w:color="auto"/>
              <w:bottom w:val="single" w:sz="6" w:space="0" w:color="auto"/>
              <w:right w:val="single" w:sz="6" w:space="0" w:color="auto"/>
            </w:tcBorders>
            <w:shd w:val="clear" w:color="auto" w:fill="auto"/>
            <w:vAlign w:val="center"/>
          </w:tcPr>
          <w:p w14:paraId="112C0226" w14:textId="15A94A6B" w:rsidR="00632EF4" w:rsidRPr="009A7E77" w:rsidRDefault="00632EF4" w:rsidP="00CF68F4">
            <w:pPr>
              <w:spacing w:after="0" w:line="240" w:lineRule="auto"/>
              <w:jc w:val="center"/>
              <w:rPr>
                <w:rFonts w:asciiTheme="majorBidi" w:eastAsia="Times New Roman" w:hAnsiTheme="majorBidi" w:cstheme="majorBidi"/>
                <w:lang w:eastAsia="en-US"/>
              </w:rPr>
            </w:pPr>
          </w:p>
        </w:tc>
        <w:tc>
          <w:tcPr>
            <w:tcW w:w="1134" w:type="dxa"/>
            <w:vMerge/>
            <w:tcBorders>
              <w:left w:val="single" w:sz="6" w:space="0" w:color="auto"/>
              <w:bottom w:val="single" w:sz="6" w:space="0" w:color="auto"/>
              <w:right w:val="single" w:sz="6" w:space="0" w:color="auto"/>
            </w:tcBorders>
            <w:shd w:val="clear" w:color="auto" w:fill="auto"/>
            <w:vAlign w:val="center"/>
          </w:tcPr>
          <w:p w14:paraId="605B2B91" w14:textId="77777777" w:rsidR="00632EF4" w:rsidRPr="009A7E77" w:rsidRDefault="00632EF4" w:rsidP="00CF68F4">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A3499F" w14:textId="04B9A613" w:rsidR="00632EF4" w:rsidRPr="009A7E77" w:rsidRDefault="00632EF4" w:rsidP="00CF68F4">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CMYA5</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4C1A7A" w14:textId="6124E2C5"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p.Glu584Ala</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A07943" w14:textId="5F1C7E6D"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c.1751A&gt;C</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58C900" w14:textId="632AF3C9"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23A751" w14:textId="01D75E35"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17D6AF9D" w14:textId="3E45D838"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One copy was maternally inherited( all siblings are carriers)**</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1BCC17" w14:textId="1884A255"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1F714EB9" w14:textId="33545406"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benign</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58E5C3CE" w14:textId="4528260C"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0195A34F" w14:textId="30487938"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Reported (unknown comnditon)</w:t>
            </w:r>
          </w:p>
        </w:tc>
        <w:tc>
          <w:tcPr>
            <w:tcW w:w="2025" w:type="dxa"/>
            <w:tcBorders>
              <w:top w:val="single" w:sz="6" w:space="0" w:color="auto"/>
              <w:left w:val="single" w:sz="6" w:space="0" w:color="auto"/>
              <w:bottom w:val="single" w:sz="6" w:space="0" w:color="auto"/>
              <w:right w:val="single" w:sz="6" w:space="0" w:color="auto"/>
            </w:tcBorders>
          </w:tcPr>
          <w:p w14:paraId="64A6CFA2" w14:textId="675F3188"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6E78740F" w14:textId="7B2A0A15" w:rsidR="00632EF4" w:rsidRPr="009A7E77" w:rsidRDefault="00632EF4" w:rsidP="00CF68F4">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&lt;EndNote&gt;&lt;Cite&gt;&lt;Author&gt;Information&lt;/Author&gt;&lt;RecNum&gt;8&lt;/RecNum&gt;&lt;DisplayText&gt;[7]&lt;/DisplayText&gt;&lt;record&gt;&lt;rec-number&gt;8&lt;/rec-number&gt;&lt;foreign-keys&gt;&lt;key app="EN" db-id="2evxsp29v0t0tiee2abvd0ppsp9pfea9s2vz" timestamp="1658132638"&gt;8&lt;/key&gt;&lt;/foreign-keys&gt;&lt;ref-type name="Web Page"&gt;12&lt;/ref-type&gt;&lt;contributors&gt;&lt;authors&gt;&lt;author&gt;National Center for Biotechnology Information &lt;/author&gt;&lt;/authors&gt;&lt;/contributors&gt;&lt;titles&gt;&lt;title&gt;ClinVar; [VCV000722667.2]&lt;/title&gt;&lt;/titles&gt;&lt;dates&gt;&lt;/dates&gt;&lt;urls&gt;&lt;related-urls&gt;&lt;url&gt;https://www.ncbi.nlm.nih.gov/clinvar/variation/VCV000722667.2 &lt;/url&gt;&lt;/related-urls&gt;&lt;/urls&gt;&lt;/record&gt;&lt;/Cite&gt;&lt;/EndNote&gt;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[7]</w:t>
            </w:r>
            <w:r w:rsidRPr="009A7E77">
              <w:rPr>
                <w:rFonts w:asciiTheme="majorBidi" w:eastAsia="Times New Roman" w:hAnsiTheme="majorBidi" w:cstheme="majorBidi"/>
                <w:lang w:eastAsia="en-US"/>
              </w:rPr>
              <w:fldChar w:fldCharType="end"/>
            </w:r>
          </w:p>
        </w:tc>
      </w:tr>
      <w:tr w:rsidR="00F17773" w:rsidRPr="00F17773" w14:paraId="65A286BA" w14:textId="77777777" w:rsidTr="00BF39BB">
        <w:trPr>
          <w:trHeight w:val="281"/>
        </w:trPr>
        <w:tc>
          <w:tcPr>
            <w:tcW w:w="1594" w:type="dxa"/>
            <w:tcBorders>
              <w:top w:val="single" w:sz="6" w:space="0" w:color="auto"/>
              <w:left w:val="single" w:sz="6" w:space="0" w:color="auto"/>
              <w:right w:val="single" w:sz="6" w:space="0" w:color="auto"/>
            </w:tcBorders>
            <w:shd w:val="clear" w:color="auto" w:fill="auto"/>
            <w:noWrap/>
            <w:vAlign w:val="center"/>
            <w:hideMark/>
          </w:tcPr>
          <w:p w14:paraId="13402EBD" w14:textId="4A3BE981" w:rsidR="0052378C" w:rsidRPr="009A7E77" w:rsidRDefault="00955015" w:rsidP="0052378C">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52378C" w:rsidRPr="009A7E77">
              <w:rPr>
                <w:rFonts w:asciiTheme="majorBidi" w:eastAsia="Times New Roman" w:hAnsiTheme="majorBidi" w:cstheme="majorBidi"/>
                <w:lang w:eastAsia="en-US"/>
              </w:rPr>
              <w:t>ardio-27.A</w:t>
            </w:r>
          </w:p>
        </w:tc>
        <w:tc>
          <w:tcPr>
            <w:tcW w:w="2165" w:type="dxa"/>
            <w:tcBorders>
              <w:top w:val="single" w:sz="6" w:space="0" w:color="auto"/>
              <w:left w:val="single" w:sz="6" w:space="0" w:color="auto"/>
              <w:right w:val="single" w:sz="6" w:space="0" w:color="auto"/>
            </w:tcBorders>
            <w:shd w:val="clear" w:color="auto" w:fill="auto"/>
            <w:noWrap/>
            <w:vAlign w:val="center"/>
            <w:hideMark/>
          </w:tcPr>
          <w:p w14:paraId="204DBE89" w14:textId="65980C9A"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TOF</w:t>
            </w:r>
          </w:p>
        </w:tc>
        <w:tc>
          <w:tcPr>
            <w:tcW w:w="1383" w:type="dxa"/>
            <w:tcBorders>
              <w:top w:val="single" w:sz="6" w:space="0" w:color="auto"/>
              <w:left w:val="single" w:sz="6" w:space="0" w:color="auto"/>
              <w:right w:val="single" w:sz="6" w:space="0" w:color="auto"/>
            </w:tcBorders>
            <w:vAlign w:val="center"/>
          </w:tcPr>
          <w:p w14:paraId="766F714D" w14:textId="378432A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Prolonged QT interval, hearing loss</w:t>
            </w:r>
          </w:p>
        </w:tc>
        <w:tc>
          <w:tcPr>
            <w:tcW w:w="864" w:type="dxa"/>
            <w:tcBorders>
              <w:top w:val="single" w:sz="6" w:space="0" w:color="auto"/>
              <w:left w:val="single" w:sz="6" w:space="0" w:color="auto"/>
              <w:right w:val="single" w:sz="6" w:space="0" w:color="auto"/>
            </w:tcBorders>
          </w:tcPr>
          <w:p w14:paraId="7F305A6B" w14:textId="77777777" w:rsidR="0052378C" w:rsidRPr="009A7E77" w:rsidRDefault="0052378C" w:rsidP="0052378C">
            <w:pPr>
              <w:spacing w:after="0" w:line="240" w:lineRule="auto"/>
              <w:jc w:val="center"/>
              <w:rPr>
                <w:rFonts w:asciiTheme="majorBidi" w:eastAsia="Times New Roman" w:hAnsiTheme="majorBidi" w:cstheme="majorBidi"/>
                <w:lang w:eastAsia="en-US"/>
              </w:rPr>
            </w:pPr>
          </w:p>
        </w:tc>
        <w:tc>
          <w:tcPr>
            <w:tcW w:w="1041" w:type="dxa"/>
            <w:tcBorders>
              <w:top w:val="single" w:sz="6" w:space="0" w:color="auto"/>
              <w:left w:val="single" w:sz="6" w:space="0" w:color="auto"/>
              <w:right w:val="single" w:sz="6" w:space="0" w:color="auto"/>
            </w:tcBorders>
            <w:shd w:val="clear" w:color="auto" w:fill="auto"/>
            <w:vAlign w:val="center"/>
          </w:tcPr>
          <w:p w14:paraId="6193583F" w14:textId="6B5035E4"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tc>
        <w:tc>
          <w:tcPr>
            <w:tcW w:w="1134" w:type="dxa"/>
            <w:tcBorders>
              <w:top w:val="single" w:sz="6" w:space="0" w:color="auto"/>
              <w:left w:val="single" w:sz="6" w:space="0" w:color="auto"/>
              <w:right w:val="single" w:sz="6" w:space="0" w:color="auto"/>
            </w:tcBorders>
            <w:shd w:val="clear" w:color="auto" w:fill="auto"/>
            <w:vAlign w:val="center"/>
          </w:tcPr>
          <w:p w14:paraId="6CAD57DA"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Yemen</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1046C6" w14:textId="77777777" w:rsidR="0052378C" w:rsidRPr="009A7E77" w:rsidRDefault="0052378C" w:rsidP="0052378C">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CHD7</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77E814"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p.Arg2098*</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0F326A"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c.6292C&gt;T</w:t>
            </w:r>
          </w:p>
        </w:tc>
        <w:tc>
          <w:tcPr>
            <w:tcW w:w="2007" w:type="dxa"/>
            <w:tcBorders>
              <w:top w:val="single" w:sz="6" w:space="0" w:color="auto"/>
              <w:left w:val="single" w:sz="6" w:space="0" w:color="auto"/>
              <w:bottom w:val="single" w:sz="6" w:space="0" w:color="auto"/>
              <w:right w:val="single" w:sz="6" w:space="0" w:color="auto"/>
            </w:tcBorders>
            <w:shd w:val="clear" w:color="auto" w:fill="auto"/>
            <w:noWrap/>
            <w:hideMark/>
          </w:tcPr>
          <w:p w14:paraId="010DDCC3" w14:textId="045D6260"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i/>
                <w:iCs/>
                <w:lang w:eastAsia="en-US"/>
              </w:rPr>
              <w:t>de novo</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DAC690"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66B31F1C" w14:textId="2B24B5A0"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002BBF" w14:textId="6E379DF1"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Pathogenic</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189B34E3" w14:textId="07177509"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Pathogenic</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1548B93E"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PVS1,PM2,PP3,PP5</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21F72BA9"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Immune deficiency, CHARGE syndrome</w:t>
            </w:r>
          </w:p>
        </w:tc>
        <w:tc>
          <w:tcPr>
            <w:tcW w:w="2025" w:type="dxa"/>
            <w:tcBorders>
              <w:top w:val="single" w:sz="6" w:space="0" w:color="auto"/>
              <w:left w:val="single" w:sz="6" w:space="0" w:color="auto"/>
              <w:bottom w:val="single" w:sz="6" w:space="0" w:color="auto"/>
              <w:right w:val="single" w:sz="6" w:space="0" w:color="auto"/>
            </w:tcBorders>
          </w:tcPr>
          <w:p w14:paraId="2252A559" w14:textId="77777777"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China</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579E0E96" w14:textId="7D5D6D2C" w:rsidR="0052378C" w:rsidRPr="009A7E77" w:rsidRDefault="0052378C" w:rsidP="0052378C">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&lt;EndNote&gt;&lt;Cite&gt;&lt;Author&gt;Zhu&lt;/Author&gt;&lt;Year&gt;2021&lt;/Year&gt;&lt;RecNum&gt;9&lt;/RecNum&gt;&lt;DisplayText&gt;[8, 9]&lt;/DisplayText&gt;&lt;record&gt;&lt;rec-number&gt;9&lt;/rec-number&gt;&lt;foreign-keys&gt;&lt;key app="EN" db-id="2evxsp29v0t0tiee2abvd0ppsp9pfea9s2vz" timestamp="1658132638"&gt;9&lt;/key&gt;&lt;/foreign-keys&gt;&lt;ref-type name="Journal Article"&gt;17&lt;/ref-type&gt;&lt;contributors&gt;&lt;authors&gt;&lt;author&gt;Zhu, Tianwen&lt;/author&gt;&lt;author&gt;Gong, Xiaohui&lt;/author&gt;&lt;author&gt;Bei, Fei&lt;/author&gt;&lt;author&gt;Ma, Li&lt;/author&gt;&lt;author&gt;Sun, Jingjing&lt;/author&gt;&lt;author&gt;Wang, Jian&lt;/author&gt;&lt;author&gt;Qiu, Gang&lt;/author&gt;&lt;author&gt;Sun, Jianhua&lt;/author&gt;&lt;author&gt;Sun, Yu&lt;/author&gt;&lt;author&gt;Zhang, Yongjun&lt;/author&gt;&lt;/authors&gt;&lt;/contributors&gt;&lt;titles&gt;&lt;title&gt;Primary immunodeficiency‐related genes in neonatal intensive care unit patients with various genetic immune abnormalities: a multicentre study in China&lt;/title&gt;&lt;secondary-title&gt;Clinical &amp;amp; Translational Immunology&lt;/secondary-title&gt;&lt;/titles&gt;&lt;periodical&gt;&lt;full-title&gt;Clinical &amp;amp; Translational Immunology&lt;/full-title&gt;&lt;abbr-1&gt;Clin. Transl. Immunol&lt;/abbr-1&gt;&lt;/periodical&gt;&lt;pages&gt;e1266&lt;/pages&gt;&lt;volume&gt;10&lt;/volume&gt;&lt;number&gt;3&lt;/number&gt;&lt;dates&gt;&lt;year&gt;2021&lt;/year&gt;&lt;/dates&gt;&lt;isbn&gt;2050-0068&lt;/isbn&gt;&lt;urls&gt;&lt;/urls&gt;&lt;/record&gt;&lt;/Cite&gt;&lt;Cite&gt;&lt;Author&gt;Sun&lt;/Author&gt;&lt;Year&gt;2020&lt;/Year&gt;&lt;RecNum&gt;10&lt;/RecNum&gt;&lt;record&gt;&lt;rec-number&gt;10&lt;/rec-number&gt;&lt;foreign-keys&gt;&lt;key app="EN" db-id="2evxsp29v0t0tiee2abvd0ppsp9pfea9s2vz" timestamp="1658132638"&gt;10&lt;/key&gt;&lt;/foreign-keys&gt;&lt;ref-type name="Journal Article"&gt;17&lt;/ref-type&gt;&lt;contributors&gt;&lt;authors&gt;&lt;author&gt;Sun, Yifan&lt;/author&gt;&lt;author&gt;Sun, Jingjing&lt;/author&gt;&lt;author&gt;Li, Na&lt;/author&gt;&lt;author&gt;Cai, Cheng&lt;/author&gt;&lt;author&gt;Gong, Xiaohui&lt;/author&gt;&lt;author&gt;Ma, Li&lt;/author&gt;&lt;/authors&gt;&lt;/contributors&gt;&lt;titles&gt;&lt;title&gt;Phenotypic spectrum of typical CHARGE syndrome in a Chinese male neonate: a case report&lt;/title&gt;&lt;secondary-title&gt;Translational pediatrics&lt;/secondary-title&gt;&lt;/titles&gt;&lt;periodical&gt;&lt;full-title&gt;Translational pediatrics&lt;/full-title&gt;&lt;abbr-1&gt;Transl. Pediatr.&lt;/abbr-1&gt;&lt;/periodical&gt;&lt;pages&gt;180&lt;/pages&gt;&lt;volume&gt;9&lt;/volume&gt;&lt;number&gt;2&lt;/number&gt;&lt;dates&gt;&lt;year&gt;2020&lt;/year&gt;&lt;/dates&gt;&lt;urls&gt;&lt;/urls&gt;&lt;/record&gt;&lt;/Cite&gt;&lt;/EndNote&gt;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[8, 9]</w:t>
            </w:r>
            <w:r w:rsidRPr="009A7E77">
              <w:rPr>
                <w:rFonts w:asciiTheme="majorBidi" w:eastAsia="Times New Roman" w:hAnsiTheme="majorBidi" w:cstheme="majorBidi"/>
                <w:lang w:eastAsia="en-US"/>
              </w:rPr>
              <w:fldChar w:fldCharType="end"/>
            </w:r>
          </w:p>
        </w:tc>
      </w:tr>
      <w:tr w:rsidR="00F17773" w:rsidRPr="00F17773" w14:paraId="31E1B59F" w14:textId="77777777" w:rsidTr="002E476C">
        <w:trPr>
          <w:trHeight w:val="155"/>
        </w:trPr>
        <w:tc>
          <w:tcPr>
            <w:tcW w:w="1594"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177F8A" w14:textId="1AC0AF47" w:rsidR="00632EF4" w:rsidRPr="009A7E77" w:rsidRDefault="00955015" w:rsidP="004C2F22">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ardio-31.A</w:t>
            </w:r>
          </w:p>
        </w:tc>
        <w:tc>
          <w:tcPr>
            <w:tcW w:w="2165"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848F2C"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HLH</w:t>
            </w:r>
          </w:p>
        </w:tc>
        <w:tc>
          <w:tcPr>
            <w:tcW w:w="1383" w:type="dxa"/>
            <w:vMerge w:val="restart"/>
            <w:tcBorders>
              <w:top w:val="single" w:sz="6" w:space="0" w:color="auto"/>
              <w:left w:val="single" w:sz="6" w:space="0" w:color="auto"/>
              <w:right w:val="single" w:sz="6" w:space="0" w:color="auto"/>
            </w:tcBorders>
            <w:vAlign w:val="center"/>
          </w:tcPr>
          <w:p w14:paraId="4EC6BC54" w14:textId="11CD9539"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p w14:paraId="2B3E0179" w14:textId="42B903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top w:val="single" w:sz="6" w:space="0" w:color="auto"/>
              <w:left w:val="single" w:sz="6" w:space="0" w:color="auto"/>
              <w:right w:val="single" w:sz="6" w:space="0" w:color="auto"/>
            </w:tcBorders>
          </w:tcPr>
          <w:p w14:paraId="0FF74F5B"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04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75741C" w14:textId="0A12D80E"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FF429F1"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Sudan</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F9DF3D"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DNAH11</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F5F51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c.9946-7T&gt;C</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C8233C"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FC914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5D705D"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7B0E266E" w14:textId="2E3AB0E4"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One copy paternally inherited ***</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AC5C08" w14:textId="00BD590E"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605353E1" w14:textId="4D0A4F5E" w:rsidR="0077018A" w:rsidRPr="009A7E77" w:rsidRDefault="0077018A" w:rsidP="0077018A">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77C5C8AF"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79B0DBA1"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10E6ABA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7C53B207"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4EC3CDAE" w14:textId="77777777" w:rsidTr="002E476C">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017100"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58D77B"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040CAA79"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6BA34231"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84F524B" w14:textId="1DAC075D"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614BB18"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5A7C3B"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DNAAF3</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5CCE94"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p.Val536Met</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6DFA3B"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c.1606G&gt;A</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256393"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69FCCE"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3D052572" w14:textId="2FF879AB"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One copy paternally inherited ***</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145529" w14:textId="68E53A94"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Benign/likely 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1413D61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Bening</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580831A7"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PM1,BS1,BP1,BP4,BP6</w:t>
            </w:r>
          </w:p>
          <w:p w14:paraId="4D65A796"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4FDB101D"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Hypertrophic cardiomyopathy,</w:t>
            </w:r>
            <w:r w:rsidRPr="009A7E77">
              <w:t xml:space="preserve"> </w:t>
            </w:r>
            <w:r w:rsidRPr="009A7E77">
              <w:rPr>
                <w:rFonts w:asciiTheme="majorBidi" w:eastAsia="Times New Roman" w:hAnsiTheme="majorBidi" w:cstheme="majorBidi"/>
                <w:lang w:eastAsia="en-US"/>
              </w:rPr>
              <w:t>Dilated Cardiomyopathy, Recessive,</w:t>
            </w:r>
            <w:r w:rsidRPr="009A7E77">
              <w:t xml:space="preserve"> </w:t>
            </w:r>
            <w:r w:rsidRPr="009A7E77">
              <w:rPr>
                <w:rFonts w:asciiTheme="majorBidi" w:eastAsia="Times New Roman" w:hAnsiTheme="majorBidi" w:cstheme="majorBidi"/>
                <w:lang w:eastAsia="en-US"/>
              </w:rPr>
              <w:t>Familial restrictive cardiomyopathy,</w:t>
            </w:r>
            <w:r w:rsidRPr="009A7E77">
              <w:t xml:space="preserve"> </w:t>
            </w:r>
            <w:r w:rsidRPr="009A7E77">
              <w:rPr>
                <w:rFonts w:asciiTheme="majorBidi" w:eastAsia="Times New Roman" w:hAnsiTheme="majorBidi" w:cstheme="majorBidi"/>
                <w:lang w:eastAsia="en-US"/>
              </w:rPr>
              <w:t>Primary ciliary dyskinesia</w:t>
            </w:r>
          </w:p>
        </w:tc>
        <w:tc>
          <w:tcPr>
            <w:tcW w:w="2025" w:type="dxa"/>
            <w:tcBorders>
              <w:top w:val="single" w:sz="6" w:space="0" w:color="auto"/>
              <w:left w:val="single" w:sz="6" w:space="0" w:color="auto"/>
              <w:bottom w:val="single" w:sz="6" w:space="0" w:color="auto"/>
              <w:right w:val="single" w:sz="6" w:space="0" w:color="auto"/>
            </w:tcBorders>
          </w:tcPr>
          <w:p w14:paraId="22061495" w14:textId="3700336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5E506F1E" w14:textId="1DC0B955"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2212AE8B" w14:textId="77777777" w:rsidTr="002E476C">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B668BF"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DD4DBE"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650C3E62"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3A425D65" w14:textId="5DA34A76"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6 years</w:t>
            </w: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CFC2A24" w14:textId="712F2F9C"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0E9A927"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0B2398"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DNAAF3</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6163BE"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p.Trp44Leu</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3C74F3"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c.131G&gt;T</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5F4ABF"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C34B45"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33D7714D" w14:textId="1034890D"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One copy paternally inherited ***</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2B4D4A" w14:textId="097A4C8D"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0740E4B5"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benign</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5F92988B"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PM1,BS1,BP1,BP6</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15F2ED75"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Primary ciliary dyskinesia</w:t>
            </w:r>
          </w:p>
        </w:tc>
        <w:tc>
          <w:tcPr>
            <w:tcW w:w="2025" w:type="dxa"/>
            <w:tcBorders>
              <w:top w:val="single" w:sz="6" w:space="0" w:color="auto"/>
              <w:left w:val="single" w:sz="6" w:space="0" w:color="auto"/>
              <w:bottom w:val="single" w:sz="6" w:space="0" w:color="auto"/>
              <w:right w:val="single" w:sz="6" w:space="0" w:color="auto"/>
            </w:tcBorders>
          </w:tcPr>
          <w:p w14:paraId="238C56A1" w14:textId="6B8773AA"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59E43002" w14:textId="5AD2FED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052B8259" w14:textId="77777777" w:rsidTr="002E476C">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BEE0F7"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C92EBC"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31498083"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3D2CB06C"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B12B552" w14:textId="1F05D0EC"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7C2C827"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85774E"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COL5A2</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3EBDD5"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p.Arg956Pro</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056DB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c.2867G&gt;C</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4E0CEB"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52899B"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1EF07F8B" w14:textId="65CCB415"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75F147" w14:textId="6B2253AA"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2FB5EED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benign</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71984A80"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PM1,BS1,BP6</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7A6F0AA1" w14:textId="77777777" w:rsidR="00632EF4" w:rsidRPr="009A7E77" w:rsidRDefault="00632EF4" w:rsidP="004C2F22">
            <w:pPr>
              <w:spacing w:after="0" w:line="240" w:lineRule="auto"/>
              <w:jc w:val="center"/>
              <w:rPr>
                <w:rFonts w:asciiTheme="majorBidi" w:eastAsia="Times New Roman" w:hAnsiTheme="majorBidi" w:cstheme="majorBidi"/>
                <w:lang w:val="fr-FR" w:eastAsia="en-US"/>
              </w:rPr>
            </w:pPr>
            <w:r w:rsidRPr="009A7E77">
              <w:rPr>
                <w:rFonts w:asciiTheme="majorBidi" w:eastAsia="Times New Roman" w:hAnsiTheme="majorBidi" w:cstheme="majorBidi"/>
                <w:lang w:val="fr-FR" w:eastAsia="en-US"/>
              </w:rPr>
              <w:t>Ehler Danlos Syndrome, cardiovascular phenotype</w:t>
            </w:r>
          </w:p>
        </w:tc>
        <w:tc>
          <w:tcPr>
            <w:tcW w:w="2025" w:type="dxa"/>
            <w:tcBorders>
              <w:top w:val="single" w:sz="6" w:space="0" w:color="auto"/>
              <w:left w:val="single" w:sz="6" w:space="0" w:color="auto"/>
              <w:bottom w:val="single" w:sz="6" w:space="0" w:color="auto"/>
              <w:right w:val="single" w:sz="6" w:space="0" w:color="auto"/>
            </w:tcBorders>
          </w:tcPr>
          <w:p w14:paraId="10F7C5B1"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0C67CCE1" w14:textId="6EF7A71F"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&lt;EndNote&gt;&lt;Cite&gt;&lt;Author&gt;National Center for Biotechnology Information&lt;/Author&gt;&lt;RecNum&gt;11&lt;/RecNum&gt;&lt;DisplayText&gt;[10]&lt;/DisplayText&gt;&lt;record&gt;&lt;rec-number&gt;11&lt;/rec-number&gt;&lt;foreign-keys&gt;&lt;key app="EN" db-id="2evxsp29v0t0tiee2abvd0ppsp9pfea9s2vz" timestamp="1658132638"&gt;11&lt;/key&gt;&lt;/foreign-keys&gt;&lt;ref-type name="Web Page"&gt;12&lt;/ref-type&gt;&lt;contributors&gt;&lt;authors&gt;&lt;author&gt;National Center for Biotechnology Information, [VCV000136948.9]&lt;/author&gt;&lt;/authors&gt;&lt;/contributors&gt;&lt;titles&gt;&lt;title&gt;ClinVar&lt;/title&gt;&lt;/titles&gt;&lt;dates&gt;&lt;/dates&gt;&lt;urls&gt;&lt;related-urls&gt;&lt;url&gt;https://www.ncbi.nlm.nih.gov/clinvar/variation/VCV000136948.9&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[10]</w:t>
            </w:r>
            <w:r w:rsidRPr="009A7E77">
              <w:rPr>
                <w:rFonts w:asciiTheme="majorBidi" w:eastAsia="Times New Roman" w:hAnsiTheme="majorBidi" w:cstheme="majorBidi"/>
                <w:lang w:eastAsia="en-US"/>
              </w:rPr>
              <w:fldChar w:fldCharType="end"/>
            </w:r>
          </w:p>
        </w:tc>
      </w:tr>
      <w:tr w:rsidR="00F17773" w:rsidRPr="00F17773" w14:paraId="5D874416" w14:textId="77777777" w:rsidTr="002E476C">
        <w:trPr>
          <w:trHeight w:val="272"/>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34430E"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FD6F29"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bottom w:val="single" w:sz="6" w:space="0" w:color="auto"/>
              <w:right w:val="single" w:sz="6" w:space="0" w:color="auto"/>
            </w:tcBorders>
            <w:vAlign w:val="center"/>
          </w:tcPr>
          <w:p w14:paraId="3B36E11A"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left w:val="single" w:sz="6" w:space="0" w:color="auto"/>
              <w:bottom w:val="single" w:sz="6" w:space="0" w:color="auto"/>
              <w:right w:val="single" w:sz="6" w:space="0" w:color="auto"/>
            </w:tcBorders>
          </w:tcPr>
          <w:p w14:paraId="1803F614"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19E7A7F" w14:textId="7678EC08"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7CE24B0"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6269E1"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SMYD4</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848C78"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p.Tyr295Cys</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0DA61F"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c.884A&gt;G</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AAB48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DC5A8A"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0E78F0A9" w14:textId="5743E01E"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One copy paternally inherited ***</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8A1C26" w14:textId="0B59C8CC"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6666CA99" w14:textId="33E9A008"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107745E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4AC134C3"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7111FD1F"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5A2877C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63FF4C39" w14:textId="77777777" w:rsidTr="002E476C">
        <w:trPr>
          <w:trHeight w:val="281"/>
        </w:trPr>
        <w:tc>
          <w:tcPr>
            <w:tcW w:w="1594" w:type="dxa"/>
            <w:vMerge w:val="restart"/>
            <w:tcBorders>
              <w:top w:val="single" w:sz="6" w:space="0" w:color="auto"/>
              <w:left w:val="single" w:sz="6" w:space="0" w:color="auto"/>
              <w:right w:val="single" w:sz="6" w:space="0" w:color="auto"/>
            </w:tcBorders>
            <w:shd w:val="clear" w:color="auto" w:fill="auto"/>
            <w:noWrap/>
            <w:vAlign w:val="center"/>
            <w:hideMark/>
          </w:tcPr>
          <w:p w14:paraId="294BEE70" w14:textId="3D822488" w:rsidR="00632EF4" w:rsidRPr="009A7E77" w:rsidRDefault="00955015" w:rsidP="004C2F22">
            <w:pPr>
              <w:spacing w:after="0" w:line="240" w:lineRule="auto"/>
              <w:jc w:val="center"/>
              <w:rPr>
                <w:rFonts w:asciiTheme="majorBidi" w:eastAsia="Times New Roman" w:hAnsiTheme="majorBidi" w:cstheme="majorBidi"/>
                <w:lang w:eastAsia="en-US"/>
              </w:rPr>
            </w:pPr>
            <w:bookmarkStart w:id="17" w:name="_Hlk96036086"/>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ardio-36.A</w:t>
            </w:r>
          </w:p>
          <w:p w14:paraId="61070E7C"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val="restart"/>
            <w:tcBorders>
              <w:top w:val="single" w:sz="6" w:space="0" w:color="auto"/>
              <w:left w:val="single" w:sz="6" w:space="0" w:color="auto"/>
              <w:right w:val="single" w:sz="6" w:space="0" w:color="auto"/>
            </w:tcBorders>
            <w:shd w:val="clear" w:color="auto" w:fill="auto"/>
            <w:noWrap/>
            <w:vAlign w:val="center"/>
            <w:hideMark/>
          </w:tcPr>
          <w:p w14:paraId="66C3960B"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TOF</w:t>
            </w:r>
          </w:p>
          <w:p w14:paraId="78600C85"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val="restart"/>
            <w:tcBorders>
              <w:top w:val="single" w:sz="6" w:space="0" w:color="auto"/>
              <w:left w:val="single" w:sz="6" w:space="0" w:color="auto"/>
              <w:right w:val="single" w:sz="6" w:space="0" w:color="auto"/>
            </w:tcBorders>
            <w:vAlign w:val="center"/>
          </w:tcPr>
          <w:p w14:paraId="4F58BB91" w14:textId="6ACD4B4A"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right w:val="single" w:sz="6" w:space="0" w:color="auto"/>
            </w:tcBorders>
          </w:tcPr>
          <w:p w14:paraId="19EB6DB1"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041" w:type="dxa"/>
            <w:vMerge w:val="restart"/>
            <w:tcBorders>
              <w:top w:val="single" w:sz="6" w:space="0" w:color="auto"/>
              <w:left w:val="single" w:sz="6" w:space="0" w:color="auto"/>
              <w:right w:val="single" w:sz="6" w:space="0" w:color="auto"/>
            </w:tcBorders>
            <w:shd w:val="clear" w:color="auto" w:fill="auto"/>
            <w:vAlign w:val="center"/>
          </w:tcPr>
          <w:p w14:paraId="17CD3312" w14:textId="6B042AD0"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p w14:paraId="362CEA9E"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val="restart"/>
            <w:tcBorders>
              <w:top w:val="single" w:sz="6" w:space="0" w:color="auto"/>
              <w:left w:val="single" w:sz="6" w:space="0" w:color="auto"/>
              <w:right w:val="single" w:sz="6" w:space="0" w:color="auto"/>
            </w:tcBorders>
            <w:shd w:val="clear" w:color="auto" w:fill="auto"/>
            <w:vAlign w:val="center"/>
          </w:tcPr>
          <w:p w14:paraId="74318843"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Sudan</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455C84"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IFT172</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FAF644"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p.Val1204Leu</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C65F07"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c.3610G&gt;C</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385E99"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91B8E5"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545FCB2A" w14:textId="56EFF729"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6F1490" w14:textId="50B53FDC"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 /likely 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0774C8C9" w14:textId="5D52288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26476CDC"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BP6</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1D280359"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Retinitis pigmentosa 71,Short-rib thoracic dysplasia 10 with or without polydactyly</w:t>
            </w:r>
          </w:p>
        </w:tc>
        <w:tc>
          <w:tcPr>
            <w:tcW w:w="2025" w:type="dxa"/>
            <w:tcBorders>
              <w:top w:val="single" w:sz="6" w:space="0" w:color="auto"/>
              <w:left w:val="single" w:sz="6" w:space="0" w:color="auto"/>
              <w:bottom w:val="single" w:sz="6" w:space="0" w:color="auto"/>
              <w:right w:val="single" w:sz="6" w:space="0" w:color="auto"/>
            </w:tcBorders>
          </w:tcPr>
          <w:p w14:paraId="2315357D"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7FB1D32C" w14:textId="0E283CF6"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&lt;EndNote&gt;&lt;Cite&gt;&lt;Author&gt;[VCV000707217.7]&lt;/Author&gt;&lt;RecNum&gt;12&lt;/RecNum&gt;&lt;DisplayText&gt;[11]&lt;/DisplayText&gt;&lt;record&gt;&lt;rec-number&gt;12&lt;/rec-number&gt;&lt;foreign-keys&gt;&lt;key app="EN" db-id="2evxsp29v0t0tiee2abvd0ppsp9pfea9s2vz" timestamp="1658132638"&gt;12&lt;/key&gt;&lt;/foreign-keys&gt;&lt;ref-type name="Web Page"&gt;12&lt;/ref-type&gt;&lt;contributors&gt;&lt;authors&gt;&lt;author&gt;National Center for Biotechnology Information. [VCV000707217.7]&lt;/author&gt;&lt;/authors&gt;&lt;/contributors&gt;&lt;titles&gt;&lt;/titles&gt;&lt;dates&gt;&lt;/dates&gt;&lt;pub-location&gt;ClinVar&lt;/pub-location&gt;&lt;urls&gt;&lt;related-urls&gt;&lt;url&gt;https://www.ncbi.nlm.nih.gov/clinvar/variation/VCV000707217.7 &lt;/url&gt;&lt;/related-urls&gt;&lt;/urls&gt;&lt;/record&gt;&lt;/Cite&gt;&lt;/EndNote&gt;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[11]</w:t>
            </w:r>
            <w:r w:rsidRPr="009A7E77">
              <w:rPr>
                <w:rFonts w:asciiTheme="majorBidi" w:eastAsia="Times New Roman" w:hAnsiTheme="majorBidi" w:cstheme="majorBidi"/>
                <w:lang w:eastAsia="en-US"/>
              </w:rPr>
              <w:fldChar w:fldCharType="end"/>
            </w:r>
          </w:p>
        </w:tc>
      </w:tr>
      <w:tr w:rsidR="00F17773" w:rsidRPr="00F17773" w14:paraId="0A52B801" w14:textId="77777777" w:rsidTr="002E476C">
        <w:trPr>
          <w:trHeight w:val="281"/>
        </w:trPr>
        <w:tc>
          <w:tcPr>
            <w:tcW w:w="1594" w:type="dxa"/>
            <w:vMerge/>
            <w:tcBorders>
              <w:left w:val="single" w:sz="6" w:space="0" w:color="auto"/>
              <w:right w:val="single" w:sz="6" w:space="0" w:color="auto"/>
            </w:tcBorders>
            <w:shd w:val="clear" w:color="auto" w:fill="auto"/>
            <w:noWrap/>
            <w:vAlign w:val="center"/>
            <w:hideMark/>
          </w:tcPr>
          <w:p w14:paraId="541C0FAE"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tcBorders>
              <w:left w:val="single" w:sz="6" w:space="0" w:color="auto"/>
              <w:right w:val="single" w:sz="6" w:space="0" w:color="auto"/>
            </w:tcBorders>
            <w:shd w:val="clear" w:color="auto" w:fill="auto"/>
            <w:noWrap/>
            <w:vAlign w:val="center"/>
            <w:hideMark/>
          </w:tcPr>
          <w:p w14:paraId="53927268"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6F5ECE39"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4AB2C59D" w14:textId="561CFB56"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5 months</w:t>
            </w:r>
          </w:p>
        </w:tc>
        <w:tc>
          <w:tcPr>
            <w:tcW w:w="1041" w:type="dxa"/>
            <w:vMerge/>
            <w:tcBorders>
              <w:left w:val="single" w:sz="6" w:space="0" w:color="auto"/>
              <w:right w:val="single" w:sz="6" w:space="0" w:color="auto"/>
            </w:tcBorders>
            <w:shd w:val="clear" w:color="auto" w:fill="auto"/>
            <w:vAlign w:val="center"/>
          </w:tcPr>
          <w:p w14:paraId="343BE4B6" w14:textId="77DBEA2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tcBorders>
              <w:left w:val="single" w:sz="6" w:space="0" w:color="auto"/>
              <w:right w:val="single" w:sz="6" w:space="0" w:color="auto"/>
            </w:tcBorders>
            <w:shd w:val="clear" w:color="auto" w:fill="auto"/>
            <w:vAlign w:val="center"/>
          </w:tcPr>
          <w:p w14:paraId="78C1E74A"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D30588"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IFT172</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8811CA"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p.Arg1134Leu</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1F54FE"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c.3401G&gt;T</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0C4940"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62DFD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36281E4A" w14:textId="10625535"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31E870" w14:textId="7A01E7D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Benign/likely 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0EAEE669" w14:textId="37AF5B66"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benign</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66C9F5D3"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BS1,BP6</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CE89BE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Retinitis pigmentosa 71,Short-rib thoracic dysplasia 10 with or without polydactyly</w:t>
            </w:r>
          </w:p>
        </w:tc>
        <w:tc>
          <w:tcPr>
            <w:tcW w:w="2025" w:type="dxa"/>
            <w:tcBorders>
              <w:top w:val="single" w:sz="6" w:space="0" w:color="auto"/>
              <w:left w:val="single" w:sz="6" w:space="0" w:color="auto"/>
              <w:bottom w:val="single" w:sz="6" w:space="0" w:color="auto"/>
              <w:right w:val="single" w:sz="6" w:space="0" w:color="auto"/>
            </w:tcBorders>
          </w:tcPr>
          <w:p w14:paraId="32B10D1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4D4FD2B1" w14:textId="2CF53AAD"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&lt;EndNote&gt;&lt;Cite&gt;&lt;Author&gt;[VCV000707217.7]&lt;/Author&gt;&lt;RecNum&gt;12&lt;/RecNum&gt;&lt;DisplayText&gt;[11]&lt;/DisplayText&gt;&lt;record&gt;&lt;rec-number&gt;12&lt;/rec-number&gt;&lt;foreign-keys&gt;&lt;key app="EN" db-id="2evxsp29v0t0tiee2abvd0ppsp9pfea9s2vz" timestamp="1658132638"&gt;12&lt;/key&gt;&lt;/foreign-keys&gt;&lt;ref-type name="Web Page"&gt;12&lt;/ref-type&gt;&lt;contributors&gt;&lt;authors&gt;&lt;author&gt;National Center for Biotechnology Information. [VCV000707217.7]&lt;/author&gt;&lt;/authors&gt;&lt;/contributors&gt;&lt;titles&gt;&lt;/titles&gt;&lt;dates&gt;&lt;/dates&gt;&lt;pub-location&gt;ClinVar&lt;/pub-location&gt;&lt;urls&gt;&lt;related-urls&gt;&lt;url&gt;https://www.ncbi.nlm.nih.gov/clinvar/variation/VCV000707217.7 &lt;/url&gt;&lt;/related-urls&gt;&lt;/urls&gt;&lt;/record&gt;&lt;/Cite&gt;&lt;/EndNote&gt;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[11]</w:t>
            </w:r>
            <w:r w:rsidRPr="009A7E77">
              <w:rPr>
                <w:rFonts w:asciiTheme="majorBidi" w:eastAsia="Times New Roman" w:hAnsiTheme="majorBidi" w:cstheme="majorBidi"/>
                <w:lang w:eastAsia="en-US"/>
              </w:rPr>
              <w:fldChar w:fldCharType="end"/>
            </w:r>
          </w:p>
        </w:tc>
      </w:tr>
      <w:bookmarkEnd w:id="17"/>
      <w:tr w:rsidR="00F17773" w:rsidRPr="00F17773" w14:paraId="2720AD50" w14:textId="77777777" w:rsidTr="002E476C">
        <w:trPr>
          <w:trHeight w:val="281"/>
        </w:trPr>
        <w:tc>
          <w:tcPr>
            <w:tcW w:w="1594" w:type="dxa"/>
            <w:vMerge/>
            <w:tcBorders>
              <w:left w:val="single" w:sz="6" w:space="0" w:color="auto"/>
              <w:right w:val="single" w:sz="6" w:space="0" w:color="auto"/>
            </w:tcBorders>
            <w:shd w:val="clear" w:color="auto" w:fill="auto"/>
            <w:noWrap/>
            <w:vAlign w:val="center"/>
            <w:hideMark/>
          </w:tcPr>
          <w:p w14:paraId="2269C0D4"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tcBorders>
              <w:left w:val="single" w:sz="6" w:space="0" w:color="auto"/>
              <w:right w:val="single" w:sz="6" w:space="0" w:color="auto"/>
            </w:tcBorders>
            <w:shd w:val="clear" w:color="auto" w:fill="auto"/>
            <w:noWrap/>
            <w:vAlign w:val="center"/>
            <w:hideMark/>
          </w:tcPr>
          <w:p w14:paraId="4E173CE9"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42A64330"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7D30507D"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041" w:type="dxa"/>
            <w:vMerge/>
            <w:tcBorders>
              <w:left w:val="single" w:sz="6" w:space="0" w:color="auto"/>
              <w:right w:val="single" w:sz="6" w:space="0" w:color="auto"/>
            </w:tcBorders>
            <w:shd w:val="clear" w:color="auto" w:fill="auto"/>
            <w:vAlign w:val="center"/>
          </w:tcPr>
          <w:p w14:paraId="6C88A3D0" w14:textId="47540428"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tcBorders>
              <w:left w:val="single" w:sz="6" w:space="0" w:color="auto"/>
              <w:right w:val="single" w:sz="6" w:space="0" w:color="auto"/>
            </w:tcBorders>
            <w:shd w:val="clear" w:color="auto" w:fill="auto"/>
            <w:vAlign w:val="center"/>
          </w:tcPr>
          <w:p w14:paraId="5101555A"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344206"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SLC24A4</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D5C25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p.Gln22His</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8D352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c.66A&gt;T</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3C35AA"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E38C35"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03ECE23B" w14:textId="170B11A3"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8691BE" w14:textId="3C1EC809"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3691DA40" w14:textId="24AD1658"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146E93E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712BF547"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3E6D9D21"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0E31CA0A"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2517A2AF" w14:textId="77777777" w:rsidTr="002E476C">
        <w:trPr>
          <w:trHeight w:val="281"/>
        </w:trPr>
        <w:tc>
          <w:tcPr>
            <w:tcW w:w="1594" w:type="dxa"/>
            <w:vMerge/>
            <w:tcBorders>
              <w:left w:val="single" w:sz="6" w:space="0" w:color="auto"/>
              <w:right w:val="single" w:sz="6" w:space="0" w:color="auto"/>
            </w:tcBorders>
            <w:shd w:val="clear" w:color="auto" w:fill="auto"/>
            <w:noWrap/>
            <w:vAlign w:val="center"/>
            <w:hideMark/>
          </w:tcPr>
          <w:p w14:paraId="2BA59B13"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tcBorders>
              <w:left w:val="single" w:sz="6" w:space="0" w:color="auto"/>
              <w:right w:val="single" w:sz="6" w:space="0" w:color="auto"/>
            </w:tcBorders>
            <w:shd w:val="clear" w:color="auto" w:fill="auto"/>
            <w:noWrap/>
            <w:vAlign w:val="center"/>
            <w:hideMark/>
          </w:tcPr>
          <w:p w14:paraId="0B3AE68C"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7E4A9535"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50246686"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041" w:type="dxa"/>
            <w:vMerge/>
            <w:tcBorders>
              <w:left w:val="single" w:sz="6" w:space="0" w:color="auto"/>
              <w:right w:val="single" w:sz="6" w:space="0" w:color="auto"/>
            </w:tcBorders>
            <w:shd w:val="clear" w:color="auto" w:fill="auto"/>
            <w:vAlign w:val="center"/>
          </w:tcPr>
          <w:p w14:paraId="6DAB36A3" w14:textId="418CC312"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tcBorders>
              <w:left w:val="single" w:sz="6" w:space="0" w:color="auto"/>
              <w:right w:val="single" w:sz="6" w:space="0" w:color="auto"/>
            </w:tcBorders>
            <w:shd w:val="clear" w:color="auto" w:fill="auto"/>
            <w:vAlign w:val="center"/>
          </w:tcPr>
          <w:p w14:paraId="5C5C0ABE"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14FADB"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ATP10D</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E8899D"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p.Arg266His</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F40EA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c.797G&gt;A</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E2BC24"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AD</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586FA4"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3A958D79" w14:textId="3A75A29D"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Maternal(brother is also carrier)</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BFDA1E" w14:textId="31AFA68F"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001F8E30" w14:textId="1F3EF3BB"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559E806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PM1,PM3</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3CB00B3E"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48AC1101"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0C153825"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3A2E40" w:rsidRPr="00F17773" w14:paraId="51FEA1BE" w14:textId="77777777" w:rsidTr="00B73096">
        <w:trPr>
          <w:trHeight w:val="281"/>
        </w:trPr>
        <w:tc>
          <w:tcPr>
            <w:tcW w:w="1594" w:type="dxa"/>
            <w:vMerge/>
            <w:tcBorders>
              <w:left w:val="single" w:sz="6" w:space="0" w:color="auto"/>
              <w:right w:val="single" w:sz="6" w:space="0" w:color="auto"/>
            </w:tcBorders>
            <w:shd w:val="clear" w:color="auto" w:fill="auto"/>
            <w:noWrap/>
            <w:vAlign w:val="center"/>
          </w:tcPr>
          <w:p w14:paraId="323F9FE8" w14:textId="77777777" w:rsidR="003A2E40" w:rsidRPr="009A7E77" w:rsidRDefault="003A2E40" w:rsidP="003A2E40">
            <w:pPr>
              <w:spacing w:after="0" w:line="240" w:lineRule="auto"/>
              <w:jc w:val="center"/>
              <w:rPr>
                <w:rFonts w:asciiTheme="majorBidi" w:eastAsia="Times New Roman" w:hAnsiTheme="majorBidi" w:cstheme="majorBidi"/>
                <w:lang w:eastAsia="en-US"/>
              </w:rPr>
            </w:pPr>
          </w:p>
        </w:tc>
        <w:tc>
          <w:tcPr>
            <w:tcW w:w="2165" w:type="dxa"/>
            <w:vMerge/>
            <w:tcBorders>
              <w:left w:val="single" w:sz="6" w:space="0" w:color="auto"/>
              <w:right w:val="single" w:sz="6" w:space="0" w:color="auto"/>
            </w:tcBorders>
            <w:shd w:val="clear" w:color="auto" w:fill="auto"/>
            <w:noWrap/>
            <w:vAlign w:val="center"/>
          </w:tcPr>
          <w:p w14:paraId="4DE66252" w14:textId="77777777" w:rsidR="003A2E40" w:rsidRPr="009A7E77" w:rsidRDefault="003A2E40" w:rsidP="003A2E40">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1A56B1DE" w14:textId="77777777" w:rsidR="003A2E40" w:rsidRPr="009A7E77" w:rsidRDefault="003A2E40" w:rsidP="003A2E40">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0AF24F78" w14:textId="77777777" w:rsidR="003A2E40" w:rsidRPr="009A7E77" w:rsidRDefault="003A2E40" w:rsidP="003A2E40">
            <w:pPr>
              <w:spacing w:after="0" w:line="240" w:lineRule="auto"/>
              <w:jc w:val="center"/>
              <w:rPr>
                <w:rFonts w:asciiTheme="majorBidi" w:eastAsia="Times New Roman" w:hAnsiTheme="majorBidi" w:cstheme="majorBidi"/>
                <w:lang w:eastAsia="en-US"/>
              </w:rPr>
            </w:pPr>
          </w:p>
        </w:tc>
        <w:tc>
          <w:tcPr>
            <w:tcW w:w="1041" w:type="dxa"/>
            <w:vMerge/>
            <w:tcBorders>
              <w:left w:val="single" w:sz="6" w:space="0" w:color="auto"/>
              <w:right w:val="single" w:sz="6" w:space="0" w:color="auto"/>
            </w:tcBorders>
            <w:shd w:val="clear" w:color="auto" w:fill="auto"/>
            <w:vAlign w:val="center"/>
          </w:tcPr>
          <w:p w14:paraId="0CDF5C74" w14:textId="77777777" w:rsidR="003A2E40" w:rsidRPr="009A7E77" w:rsidRDefault="003A2E40" w:rsidP="003A2E40">
            <w:pPr>
              <w:spacing w:after="0" w:line="240" w:lineRule="auto"/>
              <w:jc w:val="center"/>
              <w:rPr>
                <w:rFonts w:asciiTheme="majorBidi" w:eastAsia="Times New Roman" w:hAnsiTheme="majorBidi" w:cstheme="majorBidi"/>
                <w:lang w:eastAsia="en-US"/>
              </w:rPr>
            </w:pPr>
          </w:p>
        </w:tc>
        <w:tc>
          <w:tcPr>
            <w:tcW w:w="1134" w:type="dxa"/>
            <w:vMerge/>
            <w:tcBorders>
              <w:left w:val="single" w:sz="6" w:space="0" w:color="auto"/>
              <w:right w:val="single" w:sz="6" w:space="0" w:color="auto"/>
            </w:tcBorders>
            <w:shd w:val="clear" w:color="auto" w:fill="auto"/>
            <w:vAlign w:val="center"/>
          </w:tcPr>
          <w:p w14:paraId="6FEA87E8" w14:textId="77777777" w:rsidR="003A2E40" w:rsidRPr="009A7E77" w:rsidRDefault="003A2E40" w:rsidP="003A2E40">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6CD136" w14:textId="5DD9187B" w:rsidR="003A2E40" w:rsidRPr="009A7E77" w:rsidRDefault="003A2E40" w:rsidP="003A2E40">
            <w:pPr>
              <w:spacing w:after="0" w:line="240" w:lineRule="auto"/>
              <w:jc w:val="center"/>
              <w:rPr>
                <w:rFonts w:asciiTheme="majorBidi" w:eastAsia="Times New Roman" w:hAnsiTheme="majorBidi" w:cstheme="majorBidi"/>
                <w:i/>
                <w:iCs/>
                <w:lang w:eastAsia="en-US"/>
              </w:rPr>
            </w:pPr>
            <w:r>
              <w:rPr>
                <w:rFonts w:asciiTheme="majorBidi" w:eastAsia="Times New Roman" w:hAnsiTheme="majorBidi" w:cstheme="majorBidi"/>
                <w:i/>
                <w:iCs/>
                <w:lang w:eastAsia="en-US"/>
              </w:rPr>
              <w:t>CDH20</w:t>
            </w:r>
          </w:p>
        </w:tc>
        <w:tc>
          <w:tcPr>
            <w:tcW w:w="1635" w:type="dxa"/>
            <w:tcBorders>
              <w:top w:val="single" w:sz="6" w:space="0" w:color="auto"/>
              <w:left w:val="single" w:sz="6" w:space="0" w:color="auto"/>
              <w:bottom w:val="single" w:sz="6" w:space="0" w:color="auto"/>
              <w:right w:val="single" w:sz="6" w:space="0" w:color="auto"/>
            </w:tcBorders>
            <w:shd w:val="clear" w:color="auto" w:fill="auto"/>
            <w:noWrap/>
          </w:tcPr>
          <w:p w14:paraId="50A2B6E5" w14:textId="2B074764" w:rsidR="003A2E40" w:rsidRPr="009A7E77" w:rsidRDefault="003A2E40" w:rsidP="003A2E40">
            <w:pPr>
              <w:spacing w:after="0" w:line="240" w:lineRule="auto"/>
              <w:jc w:val="center"/>
              <w:rPr>
                <w:rFonts w:asciiTheme="majorBidi" w:eastAsia="Times New Roman" w:hAnsiTheme="majorBidi" w:cstheme="majorBidi"/>
                <w:lang w:eastAsia="en-US"/>
              </w:rPr>
            </w:pPr>
            <w:r w:rsidRPr="002733C8">
              <w:t>p.Gln371Arg</w:t>
            </w:r>
          </w:p>
        </w:tc>
        <w:tc>
          <w:tcPr>
            <w:tcW w:w="2275" w:type="dxa"/>
            <w:tcBorders>
              <w:top w:val="single" w:sz="6" w:space="0" w:color="auto"/>
              <w:left w:val="single" w:sz="6" w:space="0" w:color="auto"/>
              <w:bottom w:val="single" w:sz="6" w:space="0" w:color="auto"/>
              <w:right w:val="single" w:sz="6" w:space="0" w:color="auto"/>
            </w:tcBorders>
            <w:shd w:val="clear" w:color="auto" w:fill="auto"/>
            <w:noWrap/>
          </w:tcPr>
          <w:p w14:paraId="0D4F4477" w14:textId="514A9B06" w:rsidR="003A2E40" w:rsidRPr="009A7E77" w:rsidRDefault="003A2E40" w:rsidP="003A2E40">
            <w:pPr>
              <w:spacing w:after="0" w:line="240" w:lineRule="auto"/>
              <w:jc w:val="center"/>
              <w:rPr>
                <w:rFonts w:asciiTheme="majorBidi" w:eastAsia="Times New Roman" w:hAnsiTheme="majorBidi" w:cstheme="majorBidi"/>
                <w:lang w:eastAsia="en-US"/>
              </w:rPr>
            </w:pPr>
            <w:r w:rsidRPr="002733C8">
              <w:t>c.1112A&gt;G</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023178" w14:textId="05F0EB9B" w:rsidR="003A2E40" w:rsidRPr="009A7E77" w:rsidRDefault="003A2E40" w:rsidP="003A2E4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3090D3" w14:textId="3F2E8FB8" w:rsidR="003A2E40" w:rsidRPr="009A7E77" w:rsidRDefault="003A2E40" w:rsidP="003A2E4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5230CC63" w14:textId="760452C3" w:rsidR="003A2E40" w:rsidRPr="009A7E77" w:rsidRDefault="003A2E40" w:rsidP="003A2E4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Both parents</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1DD4B9" w14:textId="02B0DB3C" w:rsidR="003A2E40" w:rsidRPr="009A7E77" w:rsidRDefault="003A2E40" w:rsidP="003A2E4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5476801E" w14:textId="3E05EC63" w:rsidR="003A2E40" w:rsidRPr="009A7E77" w:rsidRDefault="003A2E40" w:rsidP="003A2E4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611DE09A" w14:textId="747C899E" w:rsidR="003A2E40" w:rsidRPr="009A7E77" w:rsidRDefault="003A2E40" w:rsidP="003A2E4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PM1,BS1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23E6EC1" w14:textId="6C73FB27" w:rsidR="003A2E40" w:rsidRPr="009A7E77" w:rsidRDefault="003A2E40" w:rsidP="003A2E4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402BB0CA" w14:textId="3876F277" w:rsidR="003A2E40" w:rsidRPr="009A7E77" w:rsidRDefault="003A2E40" w:rsidP="003A2E4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672A0494" w14:textId="46409D44" w:rsidR="003A2E40" w:rsidRPr="009A7E77" w:rsidRDefault="003A2E40" w:rsidP="003A2E4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w:t>
            </w:r>
          </w:p>
        </w:tc>
      </w:tr>
      <w:tr w:rsidR="00F17773" w:rsidRPr="00F17773" w14:paraId="4BE904C3" w14:textId="77777777" w:rsidTr="002E476C">
        <w:trPr>
          <w:trHeight w:val="281"/>
        </w:trPr>
        <w:tc>
          <w:tcPr>
            <w:tcW w:w="1594" w:type="dxa"/>
            <w:vMerge/>
            <w:tcBorders>
              <w:left w:val="single" w:sz="6" w:space="0" w:color="auto"/>
              <w:bottom w:val="single" w:sz="6" w:space="0" w:color="auto"/>
              <w:right w:val="single" w:sz="6" w:space="0" w:color="auto"/>
            </w:tcBorders>
            <w:shd w:val="clear" w:color="auto" w:fill="auto"/>
            <w:noWrap/>
            <w:vAlign w:val="center"/>
          </w:tcPr>
          <w:p w14:paraId="4EB309DF"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tcBorders>
              <w:left w:val="single" w:sz="6" w:space="0" w:color="auto"/>
              <w:bottom w:val="single" w:sz="6" w:space="0" w:color="auto"/>
              <w:right w:val="single" w:sz="6" w:space="0" w:color="auto"/>
            </w:tcBorders>
            <w:shd w:val="clear" w:color="auto" w:fill="auto"/>
            <w:noWrap/>
            <w:vAlign w:val="center"/>
          </w:tcPr>
          <w:p w14:paraId="458E8162"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bottom w:val="single" w:sz="6" w:space="0" w:color="auto"/>
              <w:right w:val="single" w:sz="6" w:space="0" w:color="auto"/>
            </w:tcBorders>
            <w:vAlign w:val="center"/>
          </w:tcPr>
          <w:p w14:paraId="1ACADCD7"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left w:val="single" w:sz="6" w:space="0" w:color="auto"/>
              <w:bottom w:val="single" w:sz="6" w:space="0" w:color="auto"/>
              <w:right w:val="single" w:sz="6" w:space="0" w:color="auto"/>
            </w:tcBorders>
          </w:tcPr>
          <w:p w14:paraId="41B19071"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041" w:type="dxa"/>
            <w:vMerge/>
            <w:tcBorders>
              <w:left w:val="single" w:sz="6" w:space="0" w:color="auto"/>
              <w:bottom w:val="single" w:sz="6" w:space="0" w:color="auto"/>
              <w:right w:val="single" w:sz="6" w:space="0" w:color="auto"/>
            </w:tcBorders>
            <w:shd w:val="clear" w:color="auto" w:fill="auto"/>
            <w:vAlign w:val="center"/>
          </w:tcPr>
          <w:p w14:paraId="0706707C" w14:textId="1F7E0C7B"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tcBorders>
              <w:left w:val="single" w:sz="6" w:space="0" w:color="auto"/>
              <w:bottom w:val="single" w:sz="6" w:space="0" w:color="auto"/>
              <w:right w:val="single" w:sz="6" w:space="0" w:color="auto"/>
            </w:tcBorders>
            <w:shd w:val="clear" w:color="auto" w:fill="auto"/>
            <w:vAlign w:val="center"/>
          </w:tcPr>
          <w:p w14:paraId="1D15FD65"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A6D5F1"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PLEC</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6A7EFA"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p.Ala1545Val</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96238D"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c.4634C&gt;T</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DE8CE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D021A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523A7CA7" w14:textId="7E60794A"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A701AA" w14:textId="5786320A"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5CF7D157" w14:textId="1A92FD58"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2A26D6BD"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2F08EC39"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Limb-girdle muscular dystrophy, type 2Q.Epidermolysis bullosa simplex with muscular dystrophy</w:t>
            </w:r>
          </w:p>
        </w:tc>
        <w:tc>
          <w:tcPr>
            <w:tcW w:w="2025" w:type="dxa"/>
            <w:tcBorders>
              <w:top w:val="single" w:sz="6" w:space="0" w:color="auto"/>
              <w:left w:val="single" w:sz="6" w:space="0" w:color="auto"/>
              <w:bottom w:val="single" w:sz="6" w:space="0" w:color="auto"/>
              <w:right w:val="single" w:sz="6" w:space="0" w:color="auto"/>
            </w:tcBorders>
          </w:tcPr>
          <w:p w14:paraId="045B1F34"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36C8AEDC" w14:textId="2C4DB000"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&lt;EndNote&gt;&lt;Cite&gt;&lt;Author&gt;[VCV000129948.9]&lt;/Author&gt;&lt;RecNum&gt;13&lt;/RecNum&gt;&lt;DisplayText&gt;[12]&lt;/DisplayText&gt;&lt;record&gt;&lt;rec-number&gt;13&lt;/rec-number&gt;&lt;foreign-keys&gt;&lt;key app="EN" db-id="2evxsp29v0t0tiee2abvd0ppsp9pfea9s2vz" timestamp="1658132638"&gt;13&lt;/key&gt;&lt;/foreign-keys&gt;&lt;ref-type name="Web Page"&gt;12&lt;/ref-type&gt;&lt;contributors&gt;&lt;authors&gt;&lt;author&gt;National Center for Biotechnology Information. [VCV000129948.9]&lt;/author&gt;&lt;/authors&gt;&lt;/contributors&gt;&lt;titles&gt;&lt;title&gt;National Center for Biotechnology Information. [VCV000129948.9]&lt;/title&gt;&lt;/titles&gt;&lt;dates&gt;&lt;/dates&gt;&lt;publisher&gt;ClinVar&lt;/publisher&gt;&lt;urls&gt;&lt;related-urls&gt;&lt;url&gt;https://www.ncbi.nlm.nih.gov/clinvar/variation/VCV000129948.9 &lt;/url&gt;&lt;/related-urls&gt;&lt;/urls&gt;&lt;/record&gt;&lt;/Cite&gt;&lt;/EndNote&gt;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[12]</w:t>
            </w:r>
            <w:r w:rsidRPr="009A7E77">
              <w:rPr>
                <w:rFonts w:asciiTheme="majorBidi" w:eastAsia="Times New Roman" w:hAnsiTheme="majorBidi" w:cstheme="majorBidi"/>
                <w:lang w:eastAsia="en-US"/>
              </w:rPr>
              <w:fldChar w:fldCharType="end"/>
            </w:r>
          </w:p>
        </w:tc>
      </w:tr>
      <w:tr w:rsidR="00F17773" w:rsidRPr="00F17773" w14:paraId="4E9F136F" w14:textId="77777777" w:rsidTr="002E476C">
        <w:trPr>
          <w:trHeight w:val="281"/>
        </w:trPr>
        <w:tc>
          <w:tcPr>
            <w:tcW w:w="1594" w:type="dxa"/>
            <w:tcBorders>
              <w:left w:val="single" w:sz="6" w:space="0" w:color="auto"/>
              <w:bottom w:val="single" w:sz="6" w:space="0" w:color="auto"/>
              <w:right w:val="single" w:sz="6" w:space="0" w:color="auto"/>
            </w:tcBorders>
            <w:shd w:val="clear" w:color="auto" w:fill="auto"/>
            <w:noWrap/>
          </w:tcPr>
          <w:p w14:paraId="068D4886" w14:textId="1FBB806D" w:rsidR="00632EF4" w:rsidRPr="00955015" w:rsidRDefault="00955015" w:rsidP="004C2F22">
            <w:pPr>
              <w:spacing w:after="0" w:line="240" w:lineRule="auto"/>
              <w:jc w:val="center"/>
              <w:rPr>
                <w:rFonts w:asciiTheme="majorBidi" w:eastAsia="Times New Roman" w:hAnsiTheme="majorBidi" w:cstheme="majorBidi"/>
                <w:lang w:eastAsia="en-US"/>
              </w:rPr>
            </w:pPr>
            <w:r>
              <w:rPr>
                <w:rFonts w:asciiTheme="majorBidi" w:hAnsiTheme="majorBidi" w:cstheme="majorBidi"/>
              </w:rPr>
              <w:t>C</w:t>
            </w:r>
            <w:r w:rsidR="00632EF4" w:rsidRPr="00955015">
              <w:rPr>
                <w:rFonts w:asciiTheme="majorBidi" w:hAnsiTheme="majorBidi" w:cstheme="majorBidi"/>
              </w:rPr>
              <w:t>ardio-38.A</w:t>
            </w:r>
          </w:p>
        </w:tc>
        <w:tc>
          <w:tcPr>
            <w:tcW w:w="2165" w:type="dxa"/>
            <w:tcBorders>
              <w:left w:val="single" w:sz="6" w:space="0" w:color="auto"/>
              <w:bottom w:val="single" w:sz="6" w:space="0" w:color="auto"/>
              <w:right w:val="single" w:sz="6" w:space="0" w:color="auto"/>
            </w:tcBorders>
            <w:shd w:val="clear" w:color="auto" w:fill="auto"/>
            <w:noWrap/>
          </w:tcPr>
          <w:p w14:paraId="7523EFB4" w14:textId="77589E5C" w:rsidR="00632EF4" w:rsidRPr="009A7E77" w:rsidRDefault="00632EF4" w:rsidP="004C2F22">
            <w:pPr>
              <w:spacing w:after="0" w:line="240" w:lineRule="auto"/>
              <w:jc w:val="center"/>
              <w:rPr>
                <w:rFonts w:asciiTheme="majorBidi" w:eastAsia="Times New Roman" w:hAnsiTheme="majorBidi" w:cstheme="majorBidi"/>
                <w:lang w:eastAsia="en-US"/>
              </w:rPr>
            </w:pPr>
            <w:r w:rsidRPr="009A7E77">
              <w:t>Poly Valvular disease, Mitral valve prolapse</w:t>
            </w:r>
          </w:p>
        </w:tc>
        <w:tc>
          <w:tcPr>
            <w:tcW w:w="1383" w:type="dxa"/>
            <w:tcBorders>
              <w:left w:val="single" w:sz="6" w:space="0" w:color="auto"/>
              <w:bottom w:val="single" w:sz="6" w:space="0" w:color="auto"/>
              <w:right w:val="single" w:sz="6" w:space="0" w:color="auto"/>
            </w:tcBorders>
          </w:tcPr>
          <w:p w14:paraId="7EAFC0FA" w14:textId="1DC029A2" w:rsidR="00632EF4" w:rsidRPr="009A7E77" w:rsidRDefault="00632EF4" w:rsidP="004C2F22">
            <w:pPr>
              <w:spacing w:after="0" w:line="240" w:lineRule="auto"/>
              <w:jc w:val="center"/>
              <w:rPr>
                <w:rFonts w:asciiTheme="majorBidi" w:eastAsia="Times New Roman" w:hAnsiTheme="majorBidi" w:cstheme="majorBidi"/>
                <w:lang w:eastAsia="en-US"/>
              </w:rPr>
            </w:pPr>
            <w:r w:rsidRPr="009A7E77">
              <w:t>None</w:t>
            </w:r>
          </w:p>
        </w:tc>
        <w:tc>
          <w:tcPr>
            <w:tcW w:w="864" w:type="dxa"/>
            <w:tcBorders>
              <w:left w:val="single" w:sz="6" w:space="0" w:color="auto"/>
              <w:bottom w:val="single" w:sz="6" w:space="0" w:color="auto"/>
              <w:right w:val="single" w:sz="6" w:space="0" w:color="auto"/>
            </w:tcBorders>
          </w:tcPr>
          <w:p w14:paraId="7D08CD62" w14:textId="70C7445D" w:rsidR="00632EF4" w:rsidRPr="009A7E77" w:rsidRDefault="00632EF4" w:rsidP="004C2F22">
            <w:pPr>
              <w:spacing w:after="0" w:line="240" w:lineRule="auto"/>
              <w:jc w:val="center"/>
            </w:pPr>
            <w:r w:rsidRPr="009A7E77">
              <w:t>11 years</w:t>
            </w:r>
          </w:p>
        </w:tc>
        <w:tc>
          <w:tcPr>
            <w:tcW w:w="1041" w:type="dxa"/>
            <w:tcBorders>
              <w:left w:val="single" w:sz="6" w:space="0" w:color="auto"/>
              <w:bottom w:val="single" w:sz="6" w:space="0" w:color="auto"/>
              <w:right w:val="single" w:sz="6" w:space="0" w:color="auto"/>
            </w:tcBorders>
            <w:shd w:val="clear" w:color="auto" w:fill="auto"/>
          </w:tcPr>
          <w:p w14:paraId="378B28F0" w14:textId="53FF1D03" w:rsidR="00632EF4" w:rsidRPr="009A7E77" w:rsidRDefault="00632EF4" w:rsidP="004C2F22">
            <w:pPr>
              <w:spacing w:after="0" w:line="240" w:lineRule="auto"/>
              <w:jc w:val="center"/>
              <w:rPr>
                <w:rFonts w:asciiTheme="majorBidi" w:eastAsia="Times New Roman" w:hAnsiTheme="majorBidi" w:cstheme="majorBidi"/>
                <w:lang w:eastAsia="en-US"/>
              </w:rPr>
            </w:pPr>
            <w:r w:rsidRPr="009A7E77">
              <w:t>M</w:t>
            </w:r>
          </w:p>
        </w:tc>
        <w:tc>
          <w:tcPr>
            <w:tcW w:w="1134" w:type="dxa"/>
            <w:tcBorders>
              <w:left w:val="single" w:sz="6" w:space="0" w:color="auto"/>
              <w:bottom w:val="single" w:sz="6" w:space="0" w:color="auto"/>
              <w:right w:val="single" w:sz="6" w:space="0" w:color="auto"/>
            </w:tcBorders>
            <w:shd w:val="clear" w:color="auto" w:fill="auto"/>
          </w:tcPr>
          <w:p w14:paraId="70AE4B3D" w14:textId="4744DA1E" w:rsidR="00632EF4" w:rsidRPr="009A7E77" w:rsidRDefault="00632EF4" w:rsidP="004C2F22">
            <w:pPr>
              <w:spacing w:after="0" w:line="240" w:lineRule="auto"/>
              <w:jc w:val="center"/>
              <w:rPr>
                <w:rFonts w:asciiTheme="majorBidi" w:eastAsia="Times New Roman" w:hAnsiTheme="majorBidi" w:cstheme="majorBidi"/>
                <w:lang w:eastAsia="en-US"/>
              </w:rPr>
            </w:pPr>
            <w:r w:rsidRPr="009A7E77">
              <w:t>Qatar</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894B02" w14:textId="123F6615"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LRRC56</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0F82A3" w14:textId="5E1E4555"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p.Pro305His</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138B2C" w14:textId="4A56A9BE" w:rsidR="00632EF4" w:rsidRPr="009A7E77" w:rsidRDefault="00632EF4" w:rsidP="004C2F22">
            <w:pPr>
              <w:spacing w:after="0" w:line="240" w:lineRule="auto"/>
              <w:jc w:val="center"/>
              <w:rPr>
                <w:rFonts w:asciiTheme="majorBidi" w:eastAsia="Times New Roman" w:hAnsiTheme="majorBidi" w:cstheme="majorBidi"/>
                <w:lang w:eastAsia="en-US"/>
              </w:rPr>
            </w:pPr>
            <w:bookmarkStart w:id="18" w:name="_Hlk96040566"/>
            <w:r w:rsidRPr="009A7E77">
              <w:rPr>
                <w:rFonts w:asciiTheme="majorBidi" w:eastAsia="Times New Roman" w:hAnsiTheme="majorBidi" w:cstheme="majorBidi"/>
                <w:lang w:eastAsia="en-US"/>
              </w:rPr>
              <w:t>c.914C&gt;A</w:t>
            </w:r>
            <w:bookmarkEnd w:id="18"/>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CED64D" w14:textId="7337DE7D" w:rsidR="00632EF4" w:rsidRPr="009A7E77" w:rsidRDefault="0095021D"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Could not be identified</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000E1A" w14:textId="09663F65"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4029FC3F" w14:textId="329AB7AB"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Not reported *</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BEE005" w14:textId="7484FAE0"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26A4DF35" w14:textId="2C9968D3"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1E13C15C" w14:textId="14572D76"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76ED965F" w14:textId="6F77D44B"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13AEC44F" w14:textId="63182593"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32ADBFAD" w14:textId="30665AA2"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5640BB" w:rsidRPr="00F17773" w14:paraId="3F23F0B8" w14:textId="77777777" w:rsidTr="00DA4EC1">
        <w:trPr>
          <w:trHeight w:val="281"/>
        </w:trPr>
        <w:tc>
          <w:tcPr>
            <w:tcW w:w="1594" w:type="dxa"/>
            <w:vMerge w:val="restart"/>
            <w:tcBorders>
              <w:top w:val="single" w:sz="6" w:space="0" w:color="auto"/>
              <w:left w:val="single" w:sz="6" w:space="0" w:color="auto"/>
              <w:right w:val="single" w:sz="6" w:space="0" w:color="auto"/>
            </w:tcBorders>
            <w:shd w:val="clear" w:color="auto" w:fill="auto"/>
            <w:noWrap/>
            <w:vAlign w:val="center"/>
            <w:hideMark/>
          </w:tcPr>
          <w:p w14:paraId="0C7B244E" w14:textId="77777777"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cardio-40.A</w:t>
            </w:r>
          </w:p>
          <w:p w14:paraId="4464F480" w14:textId="77777777" w:rsidR="005640BB" w:rsidRPr="009A7E77" w:rsidRDefault="005640BB" w:rsidP="005640BB">
            <w:pPr>
              <w:spacing w:after="0" w:line="240" w:lineRule="auto"/>
              <w:jc w:val="center"/>
              <w:rPr>
                <w:rFonts w:asciiTheme="majorBidi" w:eastAsia="Times New Roman" w:hAnsiTheme="majorBidi" w:cstheme="majorBidi"/>
                <w:lang w:eastAsia="en-US"/>
              </w:rPr>
            </w:pPr>
          </w:p>
        </w:tc>
        <w:tc>
          <w:tcPr>
            <w:tcW w:w="2165" w:type="dxa"/>
            <w:vMerge w:val="restart"/>
            <w:tcBorders>
              <w:top w:val="single" w:sz="6" w:space="0" w:color="auto"/>
              <w:left w:val="single" w:sz="6" w:space="0" w:color="auto"/>
              <w:right w:val="single" w:sz="6" w:space="0" w:color="auto"/>
            </w:tcBorders>
            <w:shd w:val="clear" w:color="auto" w:fill="auto"/>
            <w:noWrap/>
            <w:vAlign w:val="center"/>
            <w:hideMark/>
          </w:tcPr>
          <w:p w14:paraId="6B2C776F" w14:textId="77777777"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Tricuspid Atresia, restrictive VSD,Large PDA</w:t>
            </w:r>
          </w:p>
          <w:p w14:paraId="70049914" w14:textId="77777777" w:rsidR="005640BB" w:rsidRPr="009A7E77" w:rsidRDefault="005640BB" w:rsidP="005640BB">
            <w:pPr>
              <w:spacing w:after="0" w:line="240" w:lineRule="auto"/>
              <w:jc w:val="center"/>
              <w:rPr>
                <w:rFonts w:asciiTheme="majorBidi" w:eastAsia="Times New Roman" w:hAnsiTheme="majorBidi" w:cstheme="majorBidi"/>
                <w:lang w:eastAsia="en-US"/>
              </w:rPr>
            </w:pPr>
          </w:p>
        </w:tc>
        <w:tc>
          <w:tcPr>
            <w:tcW w:w="1383" w:type="dxa"/>
            <w:vMerge w:val="restart"/>
            <w:tcBorders>
              <w:left w:val="single" w:sz="6" w:space="0" w:color="auto"/>
              <w:right w:val="single" w:sz="6" w:space="0" w:color="auto"/>
            </w:tcBorders>
            <w:vAlign w:val="center"/>
          </w:tcPr>
          <w:p w14:paraId="3323EACD" w14:textId="23EED8E2"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vMerge w:val="restart"/>
            <w:tcBorders>
              <w:left w:val="single" w:sz="6" w:space="0" w:color="auto"/>
              <w:right w:val="single" w:sz="6" w:space="0" w:color="auto"/>
            </w:tcBorders>
          </w:tcPr>
          <w:p w14:paraId="53BDCFF0" w14:textId="1D031DCF"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5 months</w:t>
            </w:r>
          </w:p>
        </w:tc>
        <w:tc>
          <w:tcPr>
            <w:tcW w:w="1041" w:type="dxa"/>
            <w:vMerge w:val="restart"/>
            <w:tcBorders>
              <w:top w:val="single" w:sz="6" w:space="0" w:color="auto"/>
              <w:left w:val="single" w:sz="6" w:space="0" w:color="auto"/>
              <w:right w:val="single" w:sz="6" w:space="0" w:color="auto"/>
            </w:tcBorders>
            <w:shd w:val="clear" w:color="auto" w:fill="auto"/>
            <w:vAlign w:val="center"/>
          </w:tcPr>
          <w:p w14:paraId="1B9B6186" w14:textId="77777777"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p w14:paraId="7B719883" w14:textId="31A9A222" w:rsidR="005640BB" w:rsidRPr="009A7E77" w:rsidRDefault="005640BB" w:rsidP="005640BB">
            <w:pPr>
              <w:spacing w:after="0" w:line="240" w:lineRule="auto"/>
              <w:jc w:val="center"/>
              <w:rPr>
                <w:rFonts w:asciiTheme="majorBidi" w:eastAsia="Times New Roman" w:hAnsiTheme="majorBidi" w:cstheme="majorBidi"/>
                <w:lang w:eastAsia="en-US"/>
              </w:rPr>
            </w:pPr>
          </w:p>
        </w:tc>
        <w:tc>
          <w:tcPr>
            <w:tcW w:w="1134" w:type="dxa"/>
            <w:vMerge w:val="restart"/>
            <w:tcBorders>
              <w:top w:val="single" w:sz="6" w:space="0" w:color="auto"/>
              <w:left w:val="single" w:sz="6" w:space="0" w:color="auto"/>
              <w:right w:val="single" w:sz="6" w:space="0" w:color="auto"/>
            </w:tcBorders>
            <w:shd w:val="clear" w:color="auto" w:fill="auto"/>
            <w:vAlign w:val="center"/>
          </w:tcPr>
          <w:p w14:paraId="4FF4CA5B" w14:textId="32F9048F"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India</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03ED21" w14:textId="77777777" w:rsidR="005640BB" w:rsidRPr="009A7E77" w:rsidRDefault="005640BB" w:rsidP="005640BB">
            <w:pPr>
              <w:spacing w:after="0" w:line="240" w:lineRule="auto"/>
              <w:jc w:val="center"/>
              <w:rPr>
                <w:rFonts w:asciiTheme="majorBidi" w:eastAsia="Times New Roman" w:hAnsiTheme="majorBidi" w:cstheme="majorBidi"/>
                <w:i/>
                <w:iCs/>
                <w:lang w:eastAsia="en-US"/>
              </w:rPr>
            </w:pPr>
            <w:bookmarkStart w:id="19" w:name="_Hlk96036483"/>
            <w:r w:rsidRPr="009A7E77">
              <w:rPr>
                <w:rFonts w:asciiTheme="majorBidi" w:eastAsia="Times New Roman" w:hAnsiTheme="majorBidi" w:cstheme="majorBidi"/>
                <w:i/>
                <w:iCs/>
                <w:lang w:eastAsia="en-US"/>
              </w:rPr>
              <w:t>DNAH9</w:t>
            </w:r>
            <w:bookmarkEnd w:id="19"/>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AD16A8" w14:textId="77777777"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p.Arg1517Gln</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4AF4AF" w14:textId="77777777" w:rsidR="005640BB" w:rsidRPr="009A7E77" w:rsidRDefault="005640BB" w:rsidP="005640BB">
            <w:pPr>
              <w:spacing w:after="0" w:line="240" w:lineRule="auto"/>
              <w:jc w:val="center"/>
              <w:rPr>
                <w:rFonts w:asciiTheme="majorBidi" w:eastAsia="Times New Roman" w:hAnsiTheme="majorBidi" w:cstheme="majorBidi"/>
                <w:lang w:eastAsia="en-US"/>
              </w:rPr>
            </w:pPr>
            <w:bookmarkStart w:id="20" w:name="_Hlk96036474"/>
            <w:r w:rsidRPr="009A7E77">
              <w:rPr>
                <w:rFonts w:asciiTheme="majorBidi" w:eastAsia="Times New Roman" w:hAnsiTheme="majorBidi" w:cstheme="majorBidi"/>
                <w:lang w:eastAsia="en-US"/>
              </w:rPr>
              <w:t>c.4550G&gt;A</w:t>
            </w:r>
            <w:bookmarkEnd w:id="20"/>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99CC9E" w14:textId="77777777"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4BAABC" w14:textId="77777777"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7572C4E7" w14:textId="18286692"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E19FE7" w14:textId="04A2D284"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51C01DD5" w14:textId="71FDAD8C"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52456811" w14:textId="77777777"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4BB63F66" w14:textId="77777777" w:rsidR="005640BB" w:rsidRPr="009A7E77" w:rsidRDefault="005640BB" w:rsidP="005640BB">
            <w:pPr>
              <w:spacing w:after="0" w:line="240" w:lineRule="auto"/>
              <w:jc w:val="center"/>
              <w:rPr>
                <w:rFonts w:asciiTheme="majorBidi" w:eastAsia="Times New Roman" w:hAnsiTheme="majorBidi" w:cstheme="majorBidi"/>
                <w:lang w:eastAsia="en-US"/>
              </w:rPr>
            </w:pPr>
            <w:bookmarkStart w:id="21" w:name="_Hlk96037218"/>
            <w:r w:rsidRPr="009A7E77">
              <w:rPr>
                <w:rFonts w:asciiTheme="majorBidi" w:eastAsia="Times New Roman" w:hAnsiTheme="majorBidi" w:cstheme="majorBidi"/>
                <w:lang w:eastAsia="en-US"/>
              </w:rPr>
              <w:t>Crisponi/CISS1-like and Bohring-Opitz like syndrome</w:t>
            </w:r>
            <w:bookmarkEnd w:id="21"/>
          </w:p>
        </w:tc>
        <w:tc>
          <w:tcPr>
            <w:tcW w:w="2025" w:type="dxa"/>
            <w:tcBorders>
              <w:top w:val="single" w:sz="6" w:space="0" w:color="auto"/>
              <w:left w:val="single" w:sz="6" w:space="0" w:color="auto"/>
              <w:bottom w:val="single" w:sz="6" w:space="0" w:color="auto"/>
              <w:right w:val="single" w:sz="6" w:space="0" w:color="auto"/>
            </w:tcBorders>
          </w:tcPr>
          <w:p w14:paraId="29AB0320" w14:textId="77777777"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Turkish</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20A398A7" w14:textId="1F9A8A30"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Pr>
                <w:rFonts w:asciiTheme="majorBidi" w:eastAsia="Times New Roman" w:hAnsiTheme="majorBidi" w:cstheme="majorBidi"/>
                <w:lang w:eastAsia="en-US"/>
              </w:rPr>
              <w:instrText xml:space="preserve"> ADDIN EN.CITE &lt;EndNote&gt;&lt;Cite&gt;&lt;Author&gt;Kanthi&lt;/Author&gt;&lt;Year&gt;2019&lt;/Year&gt;&lt;RecNum&gt;14&lt;/RecNum&gt;&lt;DisplayText&gt;[13]&lt;/DisplayText&gt;&lt;record&gt;&lt;rec-number&gt;14&lt;/rec-number&gt;&lt;foreign-keys&gt;&lt;key app="EN" db-id="2evxsp29v0t0tiee2abvd0ppsp9pfea9s2vz" timestamp="1658132638"&gt;14&lt;/key&gt;&lt;/foreign-keys&gt;&lt;ref-type name="Journal Article"&gt;17&lt;/ref-type&gt;&lt;contributors&gt;&lt;authors&gt;&lt;author&gt;Kanthi, Anil&lt;/author&gt;&lt;author&gt;Hebbar, Malavika&lt;/author&gt;&lt;author&gt;Bielas, Stephanie L&lt;/author&gt;&lt;author&gt;Girisha, Katta M&lt;/author&gt;&lt;author&gt;Shukla, Anju&lt;/author&gt;&lt;/authors&gt;&lt;/contributors&gt;&lt;titles&gt;&lt;title&gt;Bi-allelic c. 181_183delTGT in BTB domain of KLHL7 is associated with overlapping phenotypes of Crisponi/CISS1-like and Bohring-Opitz like syndrome&lt;/title&gt;&lt;secondary-title&gt;European Journal of Medical Genetics&lt;/secondary-title&gt;&lt;/titles&gt;&lt;periodical&gt;&lt;full-title&gt;European Journal of Medical Genetics&lt;/full-title&gt;&lt;abbr-1&gt;Eur. J. Med. Genet.&lt;/abbr-1&gt;&lt;/periodical&gt;&lt;pages&gt;103528&lt;/pages&gt;&lt;volume&gt;62&lt;/volume&gt;&lt;number&gt;6&lt;/number&gt;&lt;dates&gt;&lt;year&gt;2019&lt;/year&gt;&lt;/dates&gt;&lt;isbn&gt;1769-7212&lt;/isbn&gt;&lt;urls&gt;&lt;/urls&gt;&lt;/record&gt;&lt;/Cite&gt;&lt;/EndNote&gt;</w:instrText>
            </w:r>
            <w:r w:rsidRPr="009A7E77">
              <w:rPr>
                <w:rFonts w:asciiTheme="majorBidi" w:eastAsia="Times New Roman" w:hAnsiTheme="majorBidi" w:cstheme="majorBidi"/>
                <w:lang w:eastAsia="en-US"/>
              </w:rPr>
              <w:fldChar w:fldCharType="separate"/>
            </w:r>
            <w:r>
              <w:rPr>
                <w:rFonts w:asciiTheme="majorBidi" w:eastAsia="Times New Roman" w:hAnsiTheme="majorBidi" w:cstheme="majorBidi"/>
                <w:noProof/>
                <w:lang w:eastAsia="en-US"/>
              </w:rPr>
              <w:t>[13]</w:t>
            </w:r>
            <w:r w:rsidRPr="009A7E77">
              <w:rPr>
                <w:rFonts w:asciiTheme="majorBidi" w:eastAsia="Times New Roman" w:hAnsiTheme="majorBidi" w:cstheme="majorBidi"/>
                <w:lang w:eastAsia="en-US"/>
              </w:rPr>
              <w:fldChar w:fldCharType="end"/>
            </w:r>
          </w:p>
        </w:tc>
      </w:tr>
      <w:tr w:rsidR="005640BB" w:rsidRPr="00F17773" w14:paraId="1ADE9EB3" w14:textId="77777777" w:rsidTr="00DA4EC1">
        <w:trPr>
          <w:trHeight w:val="281"/>
        </w:trPr>
        <w:tc>
          <w:tcPr>
            <w:tcW w:w="1594" w:type="dxa"/>
            <w:vMerge/>
            <w:tcBorders>
              <w:left w:val="single" w:sz="6" w:space="0" w:color="auto"/>
              <w:bottom w:val="single" w:sz="6" w:space="0" w:color="auto"/>
              <w:right w:val="single" w:sz="6" w:space="0" w:color="auto"/>
            </w:tcBorders>
            <w:shd w:val="clear" w:color="auto" w:fill="auto"/>
            <w:noWrap/>
            <w:vAlign w:val="center"/>
          </w:tcPr>
          <w:p w14:paraId="59C93047" w14:textId="77777777" w:rsidR="005640BB" w:rsidRPr="009A7E77" w:rsidRDefault="005640BB" w:rsidP="005640BB">
            <w:pPr>
              <w:spacing w:after="0" w:line="240" w:lineRule="auto"/>
              <w:jc w:val="center"/>
              <w:rPr>
                <w:rFonts w:asciiTheme="majorBidi" w:eastAsia="Times New Roman" w:hAnsiTheme="majorBidi" w:cstheme="majorBidi"/>
                <w:lang w:eastAsia="en-US"/>
              </w:rPr>
            </w:pPr>
          </w:p>
        </w:tc>
        <w:tc>
          <w:tcPr>
            <w:tcW w:w="2165" w:type="dxa"/>
            <w:vMerge/>
            <w:tcBorders>
              <w:left w:val="single" w:sz="6" w:space="0" w:color="auto"/>
              <w:bottom w:val="single" w:sz="6" w:space="0" w:color="auto"/>
              <w:right w:val="single" w:sz="6" w:space="0" w:color="auto"/>
            </w:tcBorders>
            <w:shd w:val="clear" w:color="auto" w:fill="auto"/>
            <w:noWrap/>
            <w:vAlign w:val="center"/>
          </w:tcPr>
          <w:p w14:paraId="164E0310" w14:textId="77777777" w:rsidR="005640BB" w:rsidRPr="009A7E77" w:rsidRDefault="005640BB" w:rsidP="005640BB">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bottom w:val="single" w:sz="6" w:space="0" w:color="auto"/>
              <w:right w:val="single" w:sz="6" w:space="0" w:color="auto"/>
            </w:tcBorders>
            <w:vAlign w:val="center"/>
          </w:tcPr>
          <w:p w14:paraId="49D84C89" w14:textId="77777777" w:rsidR="005640BB" w:rsidRPr="009A7E77" w:rsidRDefault="005640BB" w:rsidP="005640BB">
            <w:pPr>
              <w:spacing w:after="0" w:line="240" w:lineRule="auto"/>
              <w:jc w:val="center"/>
              <w:rPr>
                <w:rFonts w:asciiTheme="majorBidi" w:eastAsia="Times New Roman" w:hAnsiTheme="majorBidi" w:cstheme="majorBidi"/>
                <w:lang w:eastAsia="en-US"/>
              </w:rPr>
            </w:pPr>
          </w:p>
        </w:tc>
        <w:tc>
          <w:tcPr>
            <w:tcW w:w="864" w:type="dxa"/>
            <w:vMerge/>
            <w:tcBorders>
              <w:left w:val="single" w:sz="6" w:space="0" w:color="auto"/>
              <w:bottom w:val="single" w:sz="6" w:space="0" w:color="auto"/>
              <w:right w:val="single" w:sz="6" w:space="0" w:color="auto"/>
            </w:tcBorders>
          </w:tcPr>
          <w:p w14:paraId="09FD07CD" w14:textId="77777777" w:rsidR="005640BB" w:rsidRPr="009A7E77" w:rsidRDefault="005640BB" w:rsidP="005640BB">
            <w:pPr>
              <w:spacing w:after="0" w:line="240" w:lineRule="auto"/>
              <w:jc w:val="center"/>
              <w:rPr>
                <w:rFonts w:asciiTheme="majorBidi" w:eastAsia="Times New Roman" w:hAnsiTheme="majorBidi" w:cstheme="majorBidi"/>
                <w:lang w:eastAsia="en-US"/>
              </w:rPr>
            </w:pPr>
          </w:p>
        </w:tc>
        <w:tc>
          <w:tcPr>
            <w:tcW w:w="1041" w:type="dxa"/>
            <w:vMerge/>
            <w:tcBorders>
              <w:left w:val="single" w:sz="6" w:space="0" w:color="auto"/>
              <w:bottom w:val="single" w:sz="6" w:space="0" w:color="auto"/>
              <w:right w:val="single" w:sz="6" w:space="0" w:color="auto"/>
            </w:tcBorders>
            <w:shd w:val="clear" w:color="auto" w:fill="auto"/>
            <w:vAlign w:val="center"/>
          </w:tcPr>
          <w:p w14:paraId="4B2109C1" w14:textId="77777777" w:rsidR="005640BB" w:rsidRPr="009A7E77" w:rsidRDefault="005640BB" w:rsidP="005640BB">
            <w:pPr>
              <w:spacing w:after="0" w:line="240" w:lineRule="auto"/>
              <w:jc w:val="center"/>
              <w:rPr>
                <w:rFonts w:asciiTheme="majorBidi" w:eastAsia="Times New Roman" w:hAnsiTheme="majorBidi" w:cstheme="majorBidi"/>
                <w:lang w:eastAsia="en-US"/>
              </w:rPr>
            </w:pPr>
          </w:p>
        </w:tc>
        <w:tc>
          <w:tcPr>
            <w:tcW w:w="1134" w:type="dxa"/>
            <w:vMerge/>
            <w:tcBorders>
              <w:left w:val="single" w:sz="6" w:space="0" w:color="auto"/>
              <w:bottom w:val="single" w:sz="6" w:space="0" w:color="auto"/>
              <w:right w:val="single" w:sz="6" w:space="0" w:color="auto"/>
            </w:tcBorders>
            <w:shd w:val="clear" w:color="auto" w:fill="auto"/>
            <w:vAlign w:val="center"/>
          </w:tcPr>
          <w:p w14:paraId="4D80197D" w14:textId="77777777" w:rsidR="005640BB" w:rsidRPr="009A7E77" w:rsidRDefault="005640BB" w:rsidP="005640BB">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5EAB39" w14:textId="179B42A3" w:rsidR="005640BB" w:rsidRPr="009A7E77" w:rsidRDefault="005640BB" w:rsidP="005640BB">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SAAL1</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DB893E" w14:textId="3A583571"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p.Pro95Leu</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2CD9B4" w14:textId="6506FBCD"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c.284C&gt;T</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A8A17D" w14:textId="57F6D9D0"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47FCBE" w14:textId="340EE172"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2CB7F80A" w14:textId="39EBA6EF"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B36A81" w14:textId="206FF478"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0609ACA9" w14:textId="02026AAD"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3C31820C" w14:textId="31C32279"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256D81B" w14:textId="260E5B92"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68AD642A" w14:textId="0FDBB1D4"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5EE88FB9" w14:textId="7A41D7EC" w:rsidR="005640BB" w:rsidRPr="009A7E77" w:rsidRDefault="005640BB" w:rsidP="005640BB">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6971E288" w14:textId="77777777" w:rsidTr="002E476C">
        <w:trPr>
          <w:trHeight w:val="281"/>
        </w:trPr>
        <w:tc>
          <w:tcPr>
            <w:tcW w:w="159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D6A992" w14:textId="57DBA230" w:rsidR="00632EF4" w:rsidRPr="009A7E77" w:rsidRDefault="00955015" w:rsidP="004C2F22">
            <w:pPr>
              <w:spacing w:after="0" w:line="240" w:lineRule="auto"/>
              <w:jc w:val="center"/>
              <w:rPr>
                <w:rFonts w:asciiTheme="majorBidi" w:eastAsia="Times New Roman" w:hAnsiTheme="majorBidi" w:cstheme="majorBidi"/>
                <w:lang w:eastAsia="en-US"/>
              </w:rPr>
            </w:pPr>
            <w:bookmarkStart w:id="22" w:name="_Hlk96037325"/>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ardio-41.A</w:t>
            </w:r>
          </w:p>
          <w:p w14:paraId="26342101"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E2EA79" w14:textId="2C888E0D"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Fontan,Right  isomerism,Interrupted IVC, mitral atresis, DORV,Large VSD, severe PS</w:t>
            </w:r>
          </w:p>
          <w:p w14:paraId="7449E5E4"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tcBorders>
              <w:top w:val="single" w:sz="6" w:space="0" w:color="auto"/>
              <w:left w:val="single" w:sz="6" w:space="0" w:color="auto"/>
              <w:right w:val="single" w:sz="6" w:space="0" w:color="auto"/>
            </w:tcBorders>
            <w:vAlign w:val="center"/>
          </w:tcPr>
          <w:p w14:paraId="31E11A7F" w14:textId="4452E02D"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right w:val="single" w:sz="6" w:space="0" w:color="auto"/>
            </w:tcBorders>
          </w:tcPr>
          <w:p w14:paraId="0CE9BAE2" w14:textId="1A643B49"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16 years</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52055609" w14:textId="33DEFF02"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p w14:paraId="31C27B00"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0CF57FC7"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Yemen</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33A16D"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DYNC2H1</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C4ABE9"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p.Leu592Phe</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03F744" w14:textId="77777777" w:rsidR="00632EF4" w:rsidRPr="009A7E77" w:rsidRDefault="00632EF4" w:rsidP="004C2F22">
            <w:pPr>
              <w:spacing w:after="0" w:line="240" w:lineRule="auto"/>
              <w:jc w:val="center"/>
              <w:rPr>
                <w:rFonts w:asciiTheme="majorBidi" w:eastAsia="Times New Roman" w:hAnsiTheme="majorBidi" w:cstheme="majorBidi"/>
                <w:lang w:eastAsia="en-US"/>
              </w:rPr>
            </w:pPr>
            <w:bookmarkStart w:id="23" w:name="_Hlk96037314"/>
            <w:r w:rsidRPr="009A7E77">
              <w:rPr>
                <w:rFonts w:asciiTheme="majorBidi" w:eastAsia="Times New Roman" w:hAnsiTheme="majorBidi" w:cstheme="majorBidi"/>
                <w:lang w:eastAsia="en-US"/>
              </w:rPr>
              <w:t>c.1774C&gt;T</w:t>
            </w:r>
            <w:bookmarkEnd w:id="23"/>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31BBA8"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AD</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F8C83E"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37D8E115" w14:textId="7899F688"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26AC72" w14:textId="4EF8BF8A"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Uncertain significant</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12B2548E" w14:textId="74FBA6F8"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5E627578"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PM2,PP3</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02416B0B"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Intellectual disability, Jeune thoracic dystrophy,</w:t>
            </w:r>
            <w:r w:rsidRPr="009A7E77">
              <w:t xml:space="preserve"> </w:t>
            </w:r>
            <w:r w:rsidRPr="009A7E77">
              <w:rPr>
                <w:rFonts w:asciiTheme="majorBidi" w:eastAsia="Times New Roman" w:hAnsiTheme="majorBidi" w:cstheme="majorBidi"/>
                <w:lang w:eastAsia="en-US"/>
              </w:rPr>
              <w:t>Short-rib thoracic dysplasia 3 with or without polydactyly</w:t>
            </w:r>
          </w:p>
        </w:tc>
        <w:tc>
          <w:tcPr>
            <w:tcW w:w="2025" w:type="dxa"/>
            <w:tcBorders>
              <w:top w:val="single" w:sz="6" w:space="0" w:color="auto"/>
              <w:left w:val="single" w:sz="6" w:space="0" w:color="auto"/>
              <w:bottom w:val="single" w:sz="6" w:space="0" w:color="auto"/>
              <w:right w:val="single" w:sz="6" w:space="0" w:color="auto"/>
            </w:tcBorders>
          </w:tcPr>
          <w:p w14:paraId="22B42E6F" w14:textId="668D1EAB"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75661CF5" w14:textId="41953AA5"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&lt;EndNote&gt;&lt;Cite&gt;&lt;Author&gt;[VCV000216489.13]&lt;/Author&gt;&lt;RecNum&gt;15&lt;/RecNum&gt;&lt;DisplayText&gt;[14]&lt;/DisplayText&gt;&lt;record&gt;&lt;rec-number&gt;15&lt;/rec-number&gt;&lt;foreign-keys&gt;&lt;key app="EN" db-id="2evxsp29v0t0tiee2abvd0ppsp9pfea9s2vz" timestamp="1658132638"&gt;15&lt;/key&gt;&lt;/foreign-keys&gt;&lt;ref-type name="Web Page"&gt;12&lt;/ref-type&gt;&lt;contributors&gt;&lt;authors&gt;&lt;author&gt;National Center for Biotechnology Information. [VCV000216489.13]&lt;/author&gt;&lt;/authors&gt;&lt;/contributors&gt;&lt;titles&gt;&lt;/titles&gt;&lt;dates&gt;&lt;/dates&gt;&lt;urls&gt;&lt;related-urls&gt;&lt;url&gt; https://www.ncbi.nlm.nih.gov/clinvar/variation/VCV000216489.13&lt;/url&gt;&lt;/related-urls&gt;&lt;/urls&gt;&lt;/record&gt;&lt;/Cite&gt;&lt;/EndNote&gt;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[14]</w:t>
            </w:r>
            <w:r w:rsidRPr="009A7E77">
              <w:rPr>
                <w:rFonts w:asciiTheme="majorBidi" w:eastAsia="Times New Roman" w:hAnsiTheme="majorBidi" w:cstheme="majorBidi"/>
                <w:lang w:eastAsia="en-US"/>
              </w:rPr>
              <w:fldChar w:fldCharType="end"/>
            </w:r>
          </w:p>
        </w:tc>
      </w:tr>
      <w:bookmarkEnd w:id="22"/>
      <w:tr w:rsidR="00F17773" w:rsidRPr="00F17773" w14:paraId="3F1D1ADC" w14:textId="77777777" w:rsidTr="002E476C">
        <w:trPr>
          <w:trHeight w:val="281"/>
        </w:trPr>
        <w:tc>
          <w:tcPr>
            <w:tcW w:w="159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C78730" w14:textId="6B866108" w:rsidR="00632EF4" w:rsidRPr="009A7E77" w:rsidRDefault="00955015" w:rsidP="004C2F22">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ardio-42.A</w:t>
            </w:r>
          </w:p>
        </w:tc>
        <w:tc>
          <w:tcPr>
            <w:tcW w:w="216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9A05F0"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TOF</w:t>
            </w:r>
          </w:p>
        </w:tc>
        <w:tc>
          <w:tcPr>
            <w:tcW w:w="1383" w:type="dxa"/>
            <w:tcBorders>
              <w:top w:val="single" w:sz="6" w:space="0" w:color="auto"/>
              <w:left w:val="single" w:sz="6" w:space="0" w:color="auto"/>
              <w:bottom w:val="single" w:sz="6" w:space="0" w:color="auto"/>
              <w:right w:val="single" w:sz="6" w:space="0" w:color="auto"/>
            </w:tcBorders>
            <w:vAlign w:val="center"/>
          </w:tcPr>
          <w:p w14:paraId="0D2F54C2" w14:textId="3CAEA171"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bottom w:val="single" w:sz="6" w:space="0" w:color="auto"/>
              <w:right w:val="single" w:sz="6" w:space="0" w:color="auto"/>
            </w:tcBorders>
          </w:tcPr>
          <w:p w14:paraId="3AC930A0" w14:textId="1AC668E6"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6 months</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52E2CFA8" w14:textId="244D0BC4"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62454974"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Kuwait</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1FD6C9"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DNAH5</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7FA939"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p.Asn1420Asp</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8BBF22" w14:textId="77777777" w:rsidR="00632EF4" w:rsidRPr="009A7E77" w:rsidRDefault="00632EF4" w:rsidP="004C2F22">
            <w:pPr>
              <w:spacing w:after="0" w:line="240" w:lineRule="auto"/>
              <w:jc w:val="center"/>
              <w:rPr>
                <w:rFonts w:asciiTheme="majorBidi" w:eastAsia="Times New Roman" w:hAnsiTheme="majorBidi" w:cstheme="majorBidi"/>
                <w:lang w:eastAsia="en-US"/>
              </w:rPr>
            </w:pPr>
            <w:bookmarkStart w:id="24" w:name="_Hlk96037442"/>
            <w:r w:rsidRPr="009A7E77">
              <w:rPr>
                <w:rFonts w:asciiTheme="majorBidi" w:eastAsia="Times New Roman" w:hAnsiTheme="majorBidi" w:cstheme="majorBidi"/>
                <w:lang w:eastAsia="en-US"/>
              </w:rPr>
              <w:t>c.4258A&gt;G</w:t>
            </w:r>
            <w:bookmarkEnd w:id="24"/>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30438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9AA8FE" w14:textId="3FB61942"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47A74647" w14:textId="3A467460"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51FF26" w14:textId="08DDFFB4"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VUS</w:t>
            </w:r>
          </w:p>
        </w:tc>
        <w:tc>
          <w:tcPr>
            <w:tcW w:w="1741" w:type="dxa"/>
            <w:tcBorders>
              <w:top w:val="single" w:sz="6" w:space="0" w:color="auto"/>
              <w:left w:val="single" w:sz="6" w:space="0" w:color="auto"/>
              <w:bottom w:val="single" w:sz="6" w:space="0" w:color="auto"/>
              <w:right w:val="single" w:sz="6" w:space="0" w:color="auto"/>
            </w:tcBorders>
            <w:shd w:val="clear" w:color="auto" w:fill="auto"/>
            <w:vAlign w:val="center"/>
          </w:tcPr>
          <w:p w14:paraId="69B63DC7" w14:textId="26BFB014"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0F6CE77E"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FF98B56"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Primary ciliary dyskinesia</w:t>
            </w:r>
          </w:p>
        </w:tc>
        <w:tc>
          <w:tcPr>
            <w:tcW w:w="2025" w:type="dxa"/>
            <w:tcBorders>
              <w:top w:val="single" w:sz="6" w:space="0" w:color="auto"/>
              <w:left w:val="single" w:sz="6" w:space="0" w:color="auto"/>
              <w:bottom w:val="single" w:sz="6" w:space="0" w:color="auto"/>
              <w:right w:val="single" w:sz="6" w:space="0" w:color="auto"/>
            </w:tcBorders>
          </w:tcPr>
          <w:p w14:paraId="036355C9"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14DEB6F2" w14:textId="797DF142"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fldData xml:space="preserve">PEVuZE5vdGU+PENpdGU+PEF1dGhvcj5OYXRpb25hbCBDZW50ZXIgZm9yIEJpb3RlY2hub2xvZ3kg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</w:fldData>
              </w:fldChar>
            </w:r>
            <w:r w:rsidR="00955015">
              <w:rPr>
                <w:rFonts w:asciiTheme="majorBidi" w:eastAsia="Times New Roman" w:hAnsiTheme="majorBidi" w:cstheme="majorBidi"/>
                <w:lang w:eastAsia="en-US"/>
              </w:rPr>
              <w:instrText xml:space="preserve"> ADDIN EN.CITE </w:instrText>
            </w:r>
            <w:r w:rsidR="00955015">
              <w:rPr>
                <w:rFonts w:asciiTheme="majorBidi" w:eastAsia="Times New Roman" w:hAnsiTheme="majorBidi" w:cstheme="majorBidi"/>
                <w:lang w:eastAsia="en-US"/>
              </w:rPr>
              <w:fldChar w:fldCharType="begin">
                <w:fldData xml:space="preserve">PEVuZE5vdGU+PENpdGU+PEF1dGhvcj5OYXRpb25hbCBDZW50ZXIgZm9yIEJpb3RlY2hub2xvZ3kg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</w:fldData>
              </w:fldChar>
            </w:r>
            <w:r w:rsidR="00955015">
              <w:rPr>
                <w:rFonts w:asciiTheme="majorBidi" w:eastAsia="Times New Roman" w:hAnsiTheme="majorBidi" w:cstheme="majorBidi"/>
                <w:lang w:eastAsia="en-US"/>
              </w:rPr>
              <w:instrText xml:space="preserve"> ADDIN EN.CITE.DATA </w:instrText>
            </w:r>
            <w:r w:rsidR="00955015">
              <w:rPr>
                <w:rFonts w:asciiTheme="majorBidi" w:eastAsia="Times New Roman" w:hAnsiTheme="majorBidi" w:cstheme="majorBidi"/>
                <w:lang w:eastAsia="en-US"/>
              </w:rPr>
            </w:r>
            <w:r w:rsidR="00955015">
              <w:rPr>
                <w:rFonts w:asciiTheme="majorBidi" w:eastAsia="Times New Roman" w:hAnsiTheme="majorBidi" w:cstheme="majorBidi"/>
                <w:lang w:eastAsia="en-US"/>
              </w:rPr>
              <w:fldChar w:fldCharType="end"/>
            </w:r>
            <w:r w:rsidRPr="009A7E77">
              <w:rPr>
                <w:rFonts w:asciiTheme="majorBidi" w:eastAsia="Times New Roman" w:hAnsiTheme="majorBidi" w:cstheme="majorBidi"/>
                <w:lang w:eastAsia="en-US"/>
              </w:rPr>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[15]</w:t>
            </w:r>
            <w:r w:rsidRPr="009A7E77">
              <w:rPr>
                <w:rFonts w:asciiTheme="majorBidi" w:eastAsia="Times New Roman" w:hAnsiTheme="majorBidi" w:cstheme="majorBidi"/>
                <w:lang w:eastAsia="en-US"/>
              </w:rPr>
              <w:fldChar w:fldCharType="end"/>
            </w:r>
          </w:p>
        </w:tc>
      </w:tr>
      <w:tr w:rsidR="00F17773" w:rsidRPr="00F17773" w14:paraId="7D0B3734" w14:textId="77777777" w:rsidTr="002E476C">
        <w:trPr>
          <w:trHeight w:val="281"/>
        </w:trPr>
        <w:tc>
          <w:tcPr>
            <w:tcW w:w="159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30EB9F" w14:textId="08E85695" w:rsidR="004734B7" w:rsidRPr="009A7E77" w:rsidRDefault="00955015" w:rsidP="004734B7">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4734B7" w:rsidRPr="009A7E77">
              <w:rPr>
                <w:rFonts w:asciiTheme="majorBidi" w:eastAsia="Times New Roman" w:hAnsiTheme="majorBidi" w:cstheme="majorBidi"/>
                <w:lang w:eastAsia="en-US"/>
              </w:rPr>
              <w:t>ardio-47.A</w:t>
            </w:r>
          </w:p>
        </w:tc>
        <w:tc>
          <w:tcPr>
            <w:tcW w:w="216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CBFDEB" w14:textId="76F8547E"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TGA</w:t>
            </w:r>
          </w:p>
        </w:tc>
        <w:tc>
          <w:tcPr>
            <w:tcW w:w="1383" w:type="dxa"/>
            <w:tcBorders>
              <w:top w:val="single" w:sz="6" w:space="0" w:color="auto"/>
              <w:left w:val="single" w:sz="6" w:space="0" w:color="auto"/>
              <w:bottom w:val="single" w:sz="6" w:space="0" w:color="auto"/>
              <w:right w:val="single" w:sz="6" w:space="0" w:color="auto"/>
            </w:tcBorders>
            <w:vAlign w:val="center"/>
          </w:tcPr>
          <w:p w14:paraId="25126901" w14:textId="21C09C5D"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bottom w:val="single" w:sz="6" w:space="0" w:color="auto"/>
              <w:right w:val="single" w:sz="6" w:space="0" w:color="auto"/>
            </w:tcBorders>
          </w:tcPr>
          <w:p w14:paraId="6E2BB955" w14:textId="6B3A9AF0"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15 days</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1ED8DAF8" w14:textId="535B3C78"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00551139"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Egypt</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8262DD" w14:textId="77777777" w:rsidR="004734B7" w:rsidRPr="009A7E77" w:rsidRDefault="004734B7" w:rsidP="004734B7">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INPP5F</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17AA1A"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p.Leu131Met</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E58C4D"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c.391C&gt;A</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442C2F"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5FC21E"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6796362C" w14:textId="63E046A4"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A6D7D5" w14:textId="773FD9DF"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37B2E58A" w14:textId="1C8D1BA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651CACD5"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181F4F15"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04299B18" w14:textId="1997B618"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sz w:val="20"/>
                <w:szCs w:val="20"/>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4B2F9F9D" w14:textId="6C317761"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sz w:val="20"/>
                <w:szCs w:val="20"/>
                <w:lang w:eastAsia="en-US"/>
              </w:rPr>
              <w:t>-</w:t>
            </w:r>
          </w:p>
        </w:tc>
      </w:tr>
      <w:tr w:rsidR="00F17773" w:rsidRPr="00F17773" w14:paraId="42177947" w14:textId="77777777" w:rsidTr="002E476C">
        <w:trPr>
          <w:trHeight w:val="281"/>
        </w:trPr>
        <w:tc>
          <w:tcPr>
            <w:tcW w:w="1594"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51B8AF" w14:textId="5994BFB2" w:rsidR="004734B7" w:rsidRPr="009A7E77" w:rsidRDefault="00955015" w:rsidP="004734B7">
            <w:pPr>
              <w:spacing w:after="0" w:line="240" w:lineRule="auto"/>
              <w:jc w:val="center"/>
              <w:rPr>
                <w:rFonts w:asciiTheme="majorBidi" w:eastAsia="Times New Roman" w:hAnsiTheme="majorBidi" w:cstheme="majorBidi"/>
                <w:lang w:eastAsia="en-US"/>
              </w:rPr>
            </w:pPr>
            <w:bookmarkStart w:id="25" w:name="_Hlk96040697"/>
            <w:r>
              <w:rPr>
                <w:rFonts w:asciiTheme="majorBidi" w:eastAsia="Times New Roman" w:hAnsiTheme="majorBidi" w:cstheme="majorBidi"/>
                <w:lang w:eastAsia="en-US"/>
              </w:rPr>
              <w:t>C</w:t>
            </w:r>
            <w:r w:rsidR="004734B7" w:rsidRPr="009A7E77">
              <w:rPr>
                <w:rFonts w:asciiTheme="majorBidi" w:eastAsia="Times New Roman" w:hAnsiTheme="majorBidi" w:cstheme="majorBidi"/>
                <w:lang w:eastAsia="en-US"/>
              </w:rPr>
              <w:t>ardio-48.A</w:t>
            </w:r>
          </w:p>
          <w:p w14:paraId="0426CF8B"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p w14:paraId="5FF4C34A"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2165"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F4C5C6"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lastRenderedPageBreak/>
              <w:t>HLH</w:t>
            </w:r>
          </w:p>
          <w:p w14:paraId="0854193F"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p w14:paraId="1D5930F9"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383" w:type="dxa"/>
            <w:vMerge w:val="restart"/>
            <w:tcBorders>
              <w:top w:val="single" w:sz="6" w:space="0" w:color="auto"/>
              <w:left w:val="single" w:sz="6" w:space="0" w:color="auto"/>
              <w:right w:val="single" w:sz="6" w:space="0" w:color="auto"/>
            </w:tcBorders>
            <w:vAlign w:val="center"/>
          </w:tcPr>
          <w:p w14:paraId="62D8FAD3" w14:textId="4E92207B"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lastRenderedPageBreak/>
              <w:t>None</w:t>
            </w:r>
          </w:p>
        </w:tc>
        <w:tc>
          <w:tcPr>
            <w:tcW w:w="864" w:type="dxa"/>
            <w:tcBorders>
              <w:top w:val="single" w:sz="6" w:space="0" w:color="auto"/>
              <w:left w:val="single" w:sz="6" w:space="0" w:color="auto"/>
              <w:right w:val="single" w:sz="6" w:space="0" w:color="auto"/>
            </w:tcBorders>
          </w:tcPr>
          <w:p w14:paraId="12D4333A"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04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1B884F2" w14:textId="1E71E7BE"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ED0EC24"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Pakistan</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FFEBB5" w14:textId="77777777" w:rsidR="004734B7" w:rsidRPr="009A7E77" w:rsidRDefault="004734B7" w:rsidP="004734B7">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SHROOM3</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026C4D"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p.Gln1623Lys</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018EE2"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c.4867C&gt;A</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D31D76"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AR</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1E1BE5"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5B660594" w14:textId="104953CB"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Both parents</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211AB3" w14:textId="08A92110"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530A1E44" w14:textId="52800F8C"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4637FD5B"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CFF600D"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1C14C451" w14:textId="032F5042"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sz w:val="20"/>
                <w:szCs w:val="20"/>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63BC18FC" w14:textId="49269FF6"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sz w:val="20"/>
                <w:szCs w:val="20"/>
                <w:lang w:eastAsia="en-US"/>
              </w:rPr>
              <w:t>-</w:t>
            </w:r>
          </w:p>
        </w:tc>
      </w:tr>
      <w:tr w:rsidR="00F17773" w:rsidRPr="00F17773" w14:paraId="23DEDDC6" w14:textId="77777777" w:rsidTr="002E476C">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946AB1"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CDD03B"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6A63EEA5"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1DF98BEC"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BBA4FAA" w14:textId="71BDEB52"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58ED35A"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4EC5B6" w14:textId="77777777" w:rsidR="004734B7" w:rsidRPr="009A7E77" w:rsidRDefault="004734B7" w:rsidP="004734B7">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SCN10A</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03C2CB"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p.Ser470Tyr</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5499E5"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c.1409C&gt;A</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A0D036"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60A8B7"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7B50715B" w14:textId="108882C8"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35737B" w14:textId="73F0E364"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1F9C3164" w14:textId="7E773079" w:rsidR="004734B7" w:rsidRPr="009A7E77" w:rsidRDefault="004734B7" w:rsidP="004734B7">
            <w:pPr>
              <w:spacing w:after="0" w:line="240" w:lineRule="auto"/>
              <w:jc w:val="cente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461F9EE5"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t>BP4, BP1, BS1, PP3</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461FA1AA" w14:textId="77777777" w:rsidR="004734B7" w:rsidRPr="009A7E77" w:rsidRDefault="004734B7" w:rsidP="004734B7">
            <w:pPr>
              <w:spacing w:after="0" w:line="240" w:lineRule="auto"/>
              <w:jc w:val="center"/>
              <w:rPr>
                <w:rFonts w:asciiTheme="majorBidi" w:eastAsia="Times New Roman" w:hAnsiTheme="majorBidi" w:cstheme="majorBidi"/>
                <w:sz w:val="20"/>
                <w:szCs w:val="20"/>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4689D4DE" w14:textId="69D36BBF" w:rsidR="004734B7" w:rsidRPr="009A7E77" w:rsidRDefault="004734B7" w:rsidP="004734B7">
            <w:pPr>
              <w:spacing w:after="0" w:line="240" w:lineRule="auto"/>
              <w:jc w:val="center"/>
              <w:rPr>
                <w:rFonts w:asciiTheme="majorBidi" w:eastAsia="Times New Roman" w:hAnsiTheme="majorBidi" w:cstheme="majorBidi"/>
                <w:sz w:val="20"/>
                <w:szCs w:val="20"/>
                <w:lang w:eastAsia="en-US"/>
              </w:rPr>
            </w:pPr>
            <w:r w:rsidRPr="009A7E77">
              <w:rPr>
                <w:rFonts w:asciiTheme="majorBidi" w:eastAsia="Times New Roman" w:hAnsiTheme="majorBidi" w:cstheme="majorBidi"/>
                <w:sz w:val="20"/>
                <w:szCs w:val="20"/>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30B827E2" w14:textId="6ED964E3" w:rsidR="004734B7" w:rsidRPr="009A7E77" w:rsidRDefault="004734B7" w:rsidP="004734B7">
            <w:pPr>
              <w:spacing w:after="0" w:line="240" w:lineRule="auto"/>
              <w:jc w:val="center"/>
              <w:rPr>
                <w:rFonts w:asciiTheme="majorBidi" w:eastAsia="Times New Roman" w:hAnsiTheme="majorBidi" w:cstheme="majorBidi"/>
                <w:sz w:val="20"/>
                <w:szCs w:val="20"/>
                <w:lang w:eastAsia="en-US"/>
              </w:rPr>
            </w:pPr>
            <w:r w:rsidRPr="009A7E77">
              <w:rPr>
                <w:rFonts w:asciiTheme="majorBidi" w:eastAsia="Times New Roman" w:hAnsiTheme="majorBidi" w:cstheme="majorBidi"/>
                <w:sz w:val="20"/>
                <w:szCs w:val="20"/>
                <w:lang w:eastAsia="en-US"/>
              </w:rPr>
              <w:t>-</w:t>
            </w:r>
          </w:p>
        </w:tc>
      </w:tr>
      <w:tr w:rsidR="00F17773" w:rsidRPr="00F17773" w14:paraId="5BEBA4AE" w14:textId="77777777" w:rsidTr="002E476C">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EEB226"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351EA4"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bottom w:val="single" w:sz="6" w:space="0" w:color="auto"/>
              <w:right w:val="single" w:sz="6" w:space="0" w:color="auto"/>
            </w:tcBorders>
            <w:vAlign w:val="center"/>
          </w:tcPr>
          <w:p w14:paraId="71301CE3"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864" w:type="dxa"/>
            <w:tcBorders>
              <w:left w:val="single" w:sz="6" w:space="0" w:color="auto"/>
              <w:bottom w:val="single" w:sz="6" w:space="0" w:color="auto"/>
              <w:right w:val="single" w:sz="6" w:space="0" w:color="auto"/>
            </w:tcBorders>
          </w:tcPr>
          <w:p w14:paraId="196A2499" w14:textId="235B247E"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20 days</w:t>
            </w: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FE55452" w14:textId="09799C34"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BE07FFE" w14:textId="77777777" w:rsidR="00632EF4" w:rsidRPr="009A7E77" w:rsidRDefault="00632EF4" w:rsidP="004C2F22">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9B0193" w14:textId="77777777" w:rsidR="00632EF4" w:rsidRPr="009A7E77" w:rsidRDefault="00632EF4" w:rsidP="004C2F22">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PDE4DIP</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983720"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p.Gly1542Arg</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878E7B"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c.4624G&gt;A</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71E5F2"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8F1F8B"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69CE6BA4" w14:textId="7F3DC7E4"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BA2543" w14:textId="58199DFA"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Likely benign</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1534484B" w14:textId="2C5698F5"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11C62DA1"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7AD13ECB" w14:textId="77777777" w:rsidR="00632EF4" w:rsidRPr="009A7E77" w:rsidRDefault="00632EF4" w:rsidP="004C2F22">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4862F29F" w14:textId="77777777" w:rsidR="00632EF4" w:rsidRPr="009A7E77" w:rsidRDefault="00632EF4" w:rsidP="004C2F22">
            <w:pPr>
              <w:spacing w:after="0" w:line="240" w:lineRule="auto"/>
              <w:jc w:val="center"/>
              <w:rPr>
                <w:rFonts w:asciiTheme="majorBidi" w:eastAsia="Times New Roman" w:hAnsiTheme="majorBidi" w:cstheme="majorBidi"/>
                <w:sz w:val="20"/>
                <w:szCs w:val="20"/>
                <w:lang w:eastAsia="en-US"/>
              </w:rPr>
            </w:pPr>
            <w:r w:rsidRPr="009A7E77">
              <w:rPr>
                <w:rFonts w:asciiTheme="majorBidi" w:eastAsia="Times New Roman" w:hAnsiTheme="majorBidi" w:cstheme="majorBidi"/>
                <w:sz w:val="20"/>
                <w:szCs w:val="20"/>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1702A7CA" w14:textId="77777777" w:rsidR="00632EF4" w:rsidRPr="009A7E77" w:rsidRDefault="00632EF4" w:rsidP="004C2F22">
            <w:pPr>
              <w:spacing w:after="0" w:line="240" w:lineRule="auto"/>
              <w:jc w:val="center"/>
              <w:rPr>
                <w:rFonts w:asciiTheme="majorBidi" w:eastAsia="Times New Roman" w:hAnsiTheme="majorBidi" w:cstheme="majorBidi"/>
                <w:sz w:val="20"/>
                <w:szCs w:val="20"/>
                <w:lang w:eastAsia="en-US"/>
              </w:rPr>
            </w:pPr>
            <w:r w:rsidRPr="009A7E77">
              <w:rPr>
                <w:rFonts w:asciiTheme="majorBidi" w:eastAsia="Times New Roman" w:hAnsiTheme="majorBidi" w:cstheme="majorBidi"/>
                <w:sz w:val="20"/>
                <w:szCs w:val="20"/>
                <w:lang w:eastAsia="en-US"/>
              </w:rPr>
              <w:t>-</w:t>
            </w:r>
          </w:p>
        </w:tc>
      </w:tr>
      <w:bookmarkEnd w:id="25"/>
      <w:tr w:rsidR="00F17773" w:rsidRPr="00F17773" w14:paraId="3BF08275" w14:textId="77777777" w:rsidTr="002E476C">
        <w:trPr>
          <w:trHeight w:val="281"/>
        </w:trPr>
        <w:tc>
          <w:tcPr>
            <w:tcW w:w="1594" w:type="dxa"/>
            <w:vMerge w:val="restart"/>
            <w:tcBorders>
              <w:top w:val="single" w:sz="6" w:space="0" w:color="auto"/>
              <w:left w:val="single" w:sz="6" w:space="0" w:color="auto"/>
              <w:right w:val="single" w:sz="6" w:space="0" w:color="auto"/>
            </w:tcBorders>
            <w:shd w:val="clear" w:color="auto" w:fill="auto"/>
            <w:noWrap/>
            <w:vAlign w:val="center"/>
            <w:hideMark/>
          </w:tcPr>
          <w:p w14:paraId="7A199F2B" w14:textId="7F941B5E" w:rsidR="004734B7" w:rsidRPr="009A7E77" w:rsidRDefault="00955015" w:rsidP="004734B7">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4734B7" w:rsidRPr="009A7E77">
              <w:rPr>
                <w:rFonts w:asciiTheme="majorBidi" w:eastAsia="Times New Roman" w:hAnsiTheme="majorBidi" w:cstheme="majorBidi"/>
                <w:lang w:eastAsia="en-US"/>
              </w:rPr>
              <w:t>ardio-49.A</w:t>
            </w:r>
          </w:p>
          <w:p w14:paraId="43FC2D68"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2165" w:type="dxa"/>
            <w:vMerge w:val="restart"/>
            <w:tcBorders>
              <w:top w:val="single" w:sz="6" w:space="0" w:color="auto"/>
              <w:left w:val="single" w:sz="6" w:space="0" w:color="auto"/>
              <w:right w:val="single" w:sz="6" w:space="0" w:color="auto"/>
            </w:tcBorders>
            <w:shd w:val="clear" w:color="auto" w:fill="auto"/>
            <w:noWrap/>
            <w:vAlign w:val="center"/>
            <w:hideMark/>
          </w:tcPr>
          <w:p w14:paraId="3C66C121"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DILV, TGA</w:t>
            </w:r>
          </w:p>
          <w:p w14:paraId="4D0BDA5E"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383" w:type="dxa"/>
            <w:vMerge w:val="restart"/>
            <w:tcBorders>
              <w:top w:val="single" w:sz="6" w:space="0" w:color="auto"/>
              <w:left w:val="single" w:sz="6" w:space="0" w:color="auto"/>
              <w:right w:val="single" w:sz="6" w:space="0" w:color="auto"/>
            </w:tcBorders>
            <w:vAlign w:val="center"/>
          </w:tcPr>
          <w:p w14:paraId="3DCEDBA9" w14:textId="46E51584"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right w:val="single" w:sz="6" w:space="0" w:color="auto"/>
            </w:tcBorders>
          </w:tcPr>
          <w:p w14:paraId="726B5D18"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041" w:type="dxa"/>
            <w:vMerge w:val="restart"/>
            <w:tcBorders>
              <w:top w:val="single" w:sz="6" w:space="0" w:color="auto"/>
              <w:left w:val="single" w:sz="6" w:space="0" w:color="auto"/>
              <w:right w:val="single" w:sz="6" w:space="0" w:color="auto"/>
            </w:tcBorders>
            <w:shd w:val="clear" w:color="auto" w:fill="auto"/>
            <w:vAlign w:val="center"/>
          </w:tcPr>
          <w:p w14:paraId="5AC517A5" w14:textId="180AD3C8"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F</w:t>
            </w:r>
          </w:p>
        </w:tc>
        <w:tc>
          <w:tcPr>
            <w:tcW w:w="1134" w:type="dxa"/>
            <w:vMerge w:val="restart"/>
            <w:tcBorders>
              <w:top w:val="single" w:sz="6" w:space="0" w:color="auto"/>
              <w:left w:val="single" w:sz="6" w:space="0" w:color="auto"/>
              <w:right w:val="single" w:sz="6" w:space="0" w:color="auto"/>
            </w:tcBorders>
            <w:shd w:val="clear" w:color="auto" w:fill="auto"/>
            <w:vAlign w:val="center"/>
          </w:tcPr>
          <w:p w14:paraId="56290A6E"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Pakistan</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81F09A" w14:textId="77777777" w:rsidR="004734B7" w:rsidRPr="009A7E77" w:rsidRDefault="004734B7" w:rsidP="004734B7">
            <w:pPr>
              <w:spacing w:after="0" w:line="240" w:lineRule="auto"/>
              <w:jc w:val="center"/>
              <w:rPr>
                <w:rFonts w:asciiTheme="majorBidi" w:eastAsia="Times New Roman" w:hAnsiTheme="majorBidi" w:cstheme="majorBidi"/>
                <w:i/>
                <w:iCs/>
                <w:lang w:eastAsia="en-US"/>
              </w:rPr>
            </w:pPr>
            <w:bookmarkStart w:id="26" w:name="_Hlk97372768"/>
            <w:r w:rsidRPr="009A7E77">
              <w:rPr>
                <w:rFonts w:asciiTheme="majorBidi" w:eastAsia="Times New Roman" w:hAnsiTheme="majorBidi" w:cstheme="majorBidi"/>
                <w:i/>
                <w:iCs/>
                <w:lang w:eastAsia="en-US"/>
              </w:rPr>
              <w:t>NUP210</w:t>
            </w:r>
            <w:bookmarkEnd w:id="26"/>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F85190"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p.Pro1742Arg</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5DC079" w14:textId="77777777" w:rsidR="004734B7" w:rsidRPr="009A7E77" w:rsidRDefault="004734B7" w:rsidP="004734B7">
            <w:pPr>
              <w:spacing w:after="0" w:line="240" w:lineRule="auto"/>
              <w:jc w:val="center"/>
              <w:rPr>
                <w:rFonts w:asciiTheme="majorBidi" w:eastAsia="Times New Roman" w:hAnsiTheme="majorBidi" w:cstheme="majorBidi"/>
                <w:lang w:eastAsia="en-US"/>
              </w:rPr>
            </w:pPr>
            <w:bookmarkStart w:id="27" w:name="_Hlk97372755"/>
            <w:r w:rsidRPr="009A7E77">
              <w:rPr>
                <w:rFonts w:asciiTheme="majorBidi" w:eastAsia="Times New Roman" w:hAnsiTheme="majorBidi" w:cstheme="majorBidi"/>
                <w:lang w:eastAsia="en-US"/>
              </w:rPr>
              <w:t>c.5225C&gt;G</w:t>
            </w:r>
            <w:bookmarkEnd w:id="27"/>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ADE6E0"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7F2891"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5524FD53" w14:textId="287B9A33"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4432FF" w14:textId="2F045B08"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14651EE8" w14:textId="7A1DA22B"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065F5B97"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134950E7"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7EB1655D" w14:textId="1F8FAC7C"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sz w:val="20"/>
                <w:szCs w:val="20"/>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768A8A82" w14:textId="65D8DDFF"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sz w:val="20"/>
                <w:szCs w:val="20"/>
                <w:lang w:eastAsia="en-US"/>
              </w:rPr>
              <w:t>-</w:t>
            </w:r>
          </w:p>
        </w:tc>
      </w:tr>
      <w:tr w:rsidR="00F17773" w:rsidRPr="00F17773" w14:paraId="44FA348F" w14:textId="77777777" w:rsidTr="002E476C">
        <w:trPr>
          <w:trHeight w:val="281"/>
        </w:trPr>
        <w:tc>
          <w:tcPr>
            <w:tcW w:w="1594" w:type="dxa"/>
            <w:vMerge/>
            <w:tcBorders>
              <w:left w:val="single" w:sz="6" w:space="0" w:color="auto"/>
              <w:right w:val="single" w:sz="6" w:space="0" w:color="auto"/>
            </w:tcBorders>
            <w:shd w:val="clear" w:color="auto" w:fill="auto"/>
            <w:noWrap/>
            <w:vAlign w:val="center"/>
            <w:hideMark/>
          </w:tcPr>
          <w:p w14:paraId="14C98545"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2165" w:type="dxa"/>
            <w:vMerge/>
            <w:tcBorders>
              <w:left w:val="single" w:sz="6" w:space="0" w:color="auto"/>
              <w:right w:val="single" w:sz="6" w:space="0" w:color="auto"/>
            </w:tcBorders>
            <w:shd w:val="clear" w:color="auto" w:fill="auto"/>
            <w:noWrap/>
            <w:vAlign w:val="center"/>
            <w:hideMark/>
          </w:tcPr>
          <w:p w14:paraId="120A557A"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vAlign w:val="center"/>
          </w:tcPr>
          <w:p w14:paraId="46CF3A90"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636BF01A" w14:textId="52984D96"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22 days</w:t>
            </w:r>
          </w:p>
        </w:tc>
        <w:tc>
          <w:tcPr>
            <w:tcW w:w="1041" w:type="dxa"/>
            <w:vMerge/>
            <w:tcBorders>
              <w:left w:val="single" w:sz="6" w:space="0" w:color="auto"/>
              <w:right w:val="single" w:sz="6" w:space="0" w:color="auto"/>
            </w:tcBorders>
            <w:shd w:val="clear" w:color="auto" w:fill="auto"/>
            <w:vAlign w:val="center"/>
          </w:tcPr>
          <w:p w14:paraId="317DDFA5" w14:textId="1BDF5FD3"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134" w:type="dxa"/>
            <w:vMerge/>
            <w:tcBorders>
              <w:left w:val="single" w:sz="6" w:space="0" w:color="auto"/>
              <w:right w:val="single" w:sz="6" w:space="0" w:color="auto"/>
            </w:tcBorders>
            <w:shd w:val="clear" w:color="auto" w:fill="auto"/>
            <w:vAlign w:val="center"/>
          </w:tcPr>
          <w:p w14:paraId="44F98ADE"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513CE4" w14:textId="77777777" w:rsidR="004734B7" w:rsidRPr="009A7E77" w:rsidRDefault="004734B7" w:rsidP="004734B7">
            <w:pPr>
              <w:spacing w:after="0" w:line="240" w:lineRule="auto"/>
              <w:jc w:val="center"/>
              <w:rPr>
                <w:rFonts w:asciiTheme="majorBidi" w:eastAsia="Times New Roman" w:hAnsiTheme="majorBidi" w:cstheme="majorBidi"/>
                <w:i/>
                <w:iCs/>
                <w:lang w:eastAsia="en-US"/>
              </w:rPr>
            </w:pPr>
            <w:bookmarkStart w:id="28" w:name="_Hlk97372817"/>
            <w:r w:rsidRPr="009A7E77">
              <w:rPr>
                <w:rFonts w:asciiTheme="majorBidi" w:eastAsia="Times New Roman" w:hAnsiTheme="majorBidi" w:cstheme="majorBidi"/>
                <w:i/>
                <w:iCs/>
                <w:lang w:eastAsia="en-US"/>
              </w:rPr>
              <w:t>COL6A2</w:t>
            </w:r>
            <w:bookmarkEnd w:id="28"/>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99D34B"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p.Arg784His</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4B9D44" w14:textId="77777777" w:rsidR="004734B7" w:rsidRPr="009A7E77" w:rsidRDefault="004734B7" w:rsidP="004734B7">
            <w:pPr>
              <w:spacing w:after="0" w:line="240" w:lineRule="auto"/>
              <w:jc w:val="center"/>
              <w:rPr>
                <w:rFonts w:asciiTheme="majorBidi" w:eastAsia="Times New Roman" w:hAnsiTheme="majorBidi" w:cstheme="majorBidi"/>
                <w:lang w:eastAsia="en-US"/>
              </w:rPr>
            </w:pPr>
            <w:bookmarkStart w:id="29" w:name="_Hlk97372783"/>
            <w:r w:rsidRPr="009A7E77">
              <w:rPr>
                <w:rFonts w:asciiTheme="majorBidi" w:eastAsia="Times New Roman" w:hAnsiTheme="majorBidi" w:cstheme="majorBidi"/>
                <w:lang w:eastAsia="en-US"/>
              </w:rPr>
              <w:t>c.2351G&gt;A</w:t>
            </w:r>
            <w:bookmarkEnd w:id="29"/>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DD1C4F"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93DE09"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2048693B" w14:textId="3C54F830"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B9E937" w14:textId="07173492"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Benign /likely benign</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5534DD0A" w14:textId="734E15EB"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68109E6C"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PM1,PM2,BP6</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09A949C" w14:textId="24E3039E" w:rsidR="004734B7" w:rsidRPr="009A7E77" w:rsidRDefault="004734B7" w:rsidP="004734B7">
            <w:pPr>
              <w:spacing w:after="0" w:line="240" w:lineRule="auto"/>
              <w:jc w:val="center"/>
              <w:rPr>
                <w:rFonts w:asciiTheme="majorBidi" w:eastAsia="Times New Roman" w:hAnsiTheme="majorBidi" w:cstheme="majorBidi"/>
                <w:sz w:val="20"/>
                <w:szCs w:val="20"/>
                <w:lang w:eastAsia="en-US"/>
              </w:rPr>
            </w:pPr>
            <w:r w:rsidRPr="009A7E77">
              <w:rPr>
                <w:rFonts w:asciiTheme="majorBidi" w:eastAsia="Times New Roman" w:hAnsiTheme="majorBidi" w:cstheme="majorBidi"/>
                <w:sz w:val="20"/>
                <w:szCs w:val="20"/>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25441CC9" w14:textId="4BC96E61" w:rsidR="004734B7" w:rsidRPr="009A7E77" w:rsidRDefault="004734B7" w:rsidP="004734B7">
            <w:pPr>
              <w:spacing w:after="0" w:line="240" w:lineRule="auto"/>
              <w:jc w:val="center"/>
              <w:rPr>
                <w:rFonts w:asciiTheme="majorBidi" w:eastAsia="Times New Roman" w:hAnsiTheme="majorBidi" w:cstheme="majorBidi"/>
                <w:sz w:val="20"/>
                <w:szCs w:val="20"/>
                <w:lang w:eastAsia="en-US"/>
              </w:rPr>
            </w:pPr>
            <w:r w:rsidRPr="009A7E77">
              <w:rPr>
                <w:rFonts w:asciiTheme="majorBidi" w:eastAsia="Times New Roman" w:hAnsiTheme="majorBidi" w:cstheme="majorBidi"/>
                <w:sz w:val="20"/>
                <w:szCs w:val="20"/>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41110504" w14:textId="099C6AEA" w:rsidR="004734B7" w:rsidRPr="009A7E77" w:rsidRDefault="004734B7" w:rsidP="004734B7">
            <w:pPr>
              <w:spacing w:after="0" w:line="240" w:lineRule="auto"/>
              <w:jc w:val="center"/>
              <w:rPr>
                <w:rFonts w:asciiTheme="majorBidi" w:eastAsia="Times New Roman" w:hAnsiTheme="majorBidi" w:cstheme="majorBidi"/>
                <w:sz w:val="20"/>
                <w:szCs w:val="20"/>
                <w:lang w:eastAsia="en-US"/>
              </w:rPr>
            </w:pPr>
            <w:r w:rsidRPr="009A7E77">
              <w:rPr>
                <w:rFonts w:asciiTheme="majorBidi" w:eastAsia="Times New Roman" w:hAnsiTheme="majorBidi" w:cstheme="majorBidi"/>
                <w:sz w:val="20"/>
                <w:szCs w:val="20"/>
                <w:lang w:eastAsia="en-US"/>
              </w:rPr>
              <w:t>-</w:t>
            </w:r>
          </w:p>
        </w:tc>
      </w:tr>
      <w:tr w:rsidR="00F17773" w:rsidRPr="00F17773" w14:paraId="0F38BAB8" w14:textId="77777777" w:rsidTr="002E476C">
        <w:trPr>
          <w:trHeight w:val="291"/>
        </w:trPr>
        <w:tc>
          <w:tcPr>
            <w:tcW w:w="159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BF1E13" w14:textId="1EE6BC9E" w:rsidR="00632EF4" w:rsidRPr="009A7E77" w:rsidRDefault="00955015" w:rsidP="00C75A50">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632EF4" w:rsidRPr="009A7E77">
              <w:rPr>
                <w:rFonts w:asciiTheme="majorBidi" w:eastAsia="Times New Roman" w:hAnsiTheme="majorBidi" w:cstheme="majorBidi"/>
                <w:lang w:eastAsia="en-US"/>
              </w:rPr>
              <w:t>ardio-50.A</w:t>
            </w:r>
          </w:p>
        </w:tc>
        <w:tc>
          <w:tcPr>
            <w:tcW w:w="216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F1ADB9"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TOF</w:t>
            </w:r>
          </w:p>
        </w:tc>
        <w:tc>
          <w:tcPr>
            <w:tcW w:w="1383" w:type="dxa"/>
            <w:tcBorders>
              <w:top w:val="single" w:sz="6" w:space="0" w:color="auto"/>
              <w:left w:val="single" w:sz="6" w:space="0" w:color="auto"/>
              <w:bottom w:val="single" w:sz="6" w:space="0" w:color="auto"/>
              <w:right w:val="single" w:sz="6" w:space="0" w:color="auto"/>
            </w:tcBorders>
            <w:vAlign w:val="center"/>
          </w:tcPr>
          <w:p w14:paraId="70CAFA30" w14:textId="5100274C"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bottom w:val="single" w:sz="6" w:space="0" w:color="auto"/>
              <w:right w:val="single" w:sz="6" w:space="0" w:color="auto"/>
            </w:tcBorders>
          </w:tcPr>
          <w:p w14:paraId="4CEC727A" w14:textId="7964B98E"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4 months</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4DA25E7C" w14:textId="5F4DF63D"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690F9170"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India</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4B6017" w14:textId="77777777" w:rsidR="00632EF4" w:rsidRPr="009A7E77" w:rsidRDefault="00632EF4" w:rsidP="00C75A50">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GLA</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B20323"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p.Asp313Tyr</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2F12B5" w14:textId="77777777" w:rsidR="00632EF4" w:rsidRPr="009A7E77" w:rsidRDefault="00632EF4" w:rsidP="00C75A50">
            <w:pPr>
              <w:spacing w:after="0" w:line="240" w:lineRule="auto"/>
              <w:jc w:val="center"/>
              <w:rPr>
                <w:rFonts w:asciiTheme="majorBidi" w:eastAsia="Times New Roman" w:hAnsiTheme="majorBidi" w:cstheme="majorBidi"/>
                <w:lang w:eastAsia="en-US"/>
              </w:rPr>
            </w:pPr>
            <w:bookmarkStart w:id="30" w:name="_Hlk96037631"/>
            <w:r w:rsidRPr="009A7E77">
              <w:rPr>
                <w:rFonts w:asciiTheme="majorBidi" w:eastAsia="Times New Roman" w:hAnsiTheme="majorBidi" w:cstheme="majorBidi"/>
                <w:lang w:eastAsia="en-US"/>
              </w:rPr>
              <w:t>c.937G&gt;T</w:t>
            </w:r>
            <w:bookmarkEnd w:id="30"/>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ED7E0C"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UPD</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097975"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Homozygous</w:t>
            </w:r>
          </w:p>
        </w:tc>
        <w:tc>
          <w:tcPr>
            <w:tcW w:w="1719" w:type="dxa"/>
            <w:tcBorders>
              <w:top w:val="single" w:sz="6" w:space="0" w:color="auto"/>
              <w:left w:val="single" w:sz="6" w:space="0" w:color="auto"/>
              <w:bottom w:val="single" w:sz="6" w:space="0" w:color="auto"/>
              <w:right w:val="single" w:sz="6" w:space="0" w:color="auto"/>
            </w:tcBorders>
          </w:tcPr>
          <w:p w14:paraId="4E143ED2" w14:textId="371B6759"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857B4F" w14:textId="14F9CC03" w:rsidR="00632EF4" w:rsidRPr="009A7E77" w:rsidRDefault="00632EF4" w:rsidP="00C75A50">
            <w:pPr>
              <w:spacing w:after="0" w:line="240" w:lineRule="auto"/>
              <w:jc w:val="center"/>
              <w:rPr>
                <w:rFonts w:asciiTheme="majorBidi" w:eastAsia="Times New Roman" w:hAnsiTheme="majorBidi" w:cstheme="majorBidi"/>
                <w:lang w:eastAsia="en-US"/>
              </w:rPr>
            </w:pPr>
          </w:p>
          <w:p w14:paraId="16D85E91"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Conflicting interpretations of pathogenicity</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05B0A47D" w14:textId="798F9487" w:rsidR="00632EF4" w:rsidRPr="009A7E77" w:rsidRDefault="00632EF4" w:rsidP="00C75A50">
            <w:pPr>
              <w:spacing w:after="0" w:line="240" w:lineRule="auto"/>
              <w:jc w:val="center"/>
              <w:rPr>
                <w:rFonts w:asciiTheme="majorBidi" w:hAnsiTheme="majorBidi" w:cstheme="majorBidi"/>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64A311A5"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hAnsiTheme="majorBidi" w:cstheme="majorBidi"/>
              </w:rPr>
              <w:t>BP6, PP3</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5EE8D6A8"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Hypertrophic cardiomyopathy, Fabry disease, Angiokeratoma corporis diffusum,sudden unexplained death, cardiac variant</w:t>
            </w:r>
          </w:p>
        </w:tc>
        <w:tc>
          <w:tcPr>
            <w:tcW w:w="2025" w:type="dxa"/>
            <w:tcBorders>
              <w:top w:val="single" w:sz="6" w:space="0" w:color="auto"/>
              <w:left w:val="single" w:sz="6" w:space="0" w:color="auto"/>
              <w:bottom w:val="single" w:sz="6" w:space="0" w:color="auto"/>
              <w:right w:val="single" w:sz="6" w:space="0" w:color="auto"/>
            </w:tcBorders>
          </w:tcPr>
          <w:p w14:paraId="257FE491"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Unknown</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367059FB" w14:textId="5677C3A5"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fldChar w:fldCharType="begin"/>
            </w:r>
            <w:r w:rsidR="00955015">
              <w:rPr>
                <w:rFonts w:asciiTheme="majorBidi" w:eastAsia="Times New Roman" w:hAnsiTheme="majorBidi" w:cstheme="majorBidi"/>
                <w:lang w:eastAsia="en-US"/>
              </w:rPr>
              <w:instrText xml:space="preserve"> ADDIN EN.CITE &lt;EndNote&gt;&lt;Cite&gt;&lt;Author&gt;[VCV000010738.32]&lt;/Author&gt;&lt;RecNum&gt;17&lt;/RecNum&gt;&lt;DisplayText&gt;[16]&lt;/DisplayText&gt;&lt;record&gt;&lt;rec-number&gt;17&lt;/rec-number&gt;&lt;foreign-keys&gt;&lt;key app="EN" db-id="2evxsp29v0t0tiee2abvd0ppsp9pfea9s2vz" timestamp="1658132638"&gt;17&lt;/key&gt;&lt;/foreign-keys&gt;&lt;ref-type name="Web Page"&gt;12&lt;/ref-type&gt;&lt;contributors&gt;&lt;authors&gt;&lt;author&gt;National Center for Biotechnology Information. [VCV000010738.32]&lt;/author&gt;&lt;/authors&gt;&lt;/contributors&gt;&lt;titles&gt;&lt;title&gt;National Center for Biotechnology Information. [VCV000010738.32]&lt;/title&gt;&lt;/titles&gt;&lt;dates&gt;&lt;/dates&gt;&lt;publisher&gt;ClinVar&lt;/publisher&gt;&lt;urls&gt;&lt;related-urls&gt;&lt;url&gt;https://www.ncbi.nlm.nih.gov/clinvar/variation/VCV000010738.32 &lt;/url&gt;&lt;/related-urls&gt;&lt;/urls&gt;&lt;/record&gt;&lt;/Cite&gt;&lt;/EndNote&gt;</w:instrText>
            </w:r>
            <w:r w:rsidRPr="009A7E77">
              <w:rPr>
                <w:rFonts w:asciiTheme="majorBidi" w:eastAsia="Times New Roman" w:hAnsiTheme="majorBidi" w:cstheme="majorBidi"/>
                <w:lang w:eastAsia="en-US"/>
              </w:rPr>
              <w:fldChar w:fldCharType="separate"/>
            </w:r>
            <w:r w:rsidR="00955015">
              <w:rPr>
                <w:rFonts w:asciiTheme="majorBidi" w:eastAsia="Times New Roman" w:hAnsiTheme="majorBidi" w:cstheme="majorBidi"/>
                <w:noProof/>
                <w:lang w:eastAsia="en-US"/>
              </w:rPr>
              <w:t>[16]</w:t>
            </w:r>
            <w:r w:rsidRPr="009A7E77">
              <w:rPr>
                <w:rFonts w:asciiTheme="majorBidi" w:eastAsia="Times New Roman" w:hAnsiTheme="majorBidi" w:cstheme="majorBidi"/>
                <w:lang w:eastAsia="en-US"/>
              </w:rPr>
              <w:fldChar w:fldCharType="end"/>
            </w:r>
          </w:p>
        </w:tc>
      </w:tr>
      <w:tr w:rsidR="00F17773" w:rsidRPr="00F17773" w14:paraId="050F06AF" w14:textId="77777777" w:rsidTr="002E476C">
        <w:trPr>
          <w:trHeight w:val="281"/>
        </w:trPr>
        <w:tc>
          <w:tcPr>
            <w:tcW w:w="1594"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5FD1BB" w14:textId="409D3C63" w:rsidR="004734B7" w:rsidRPr="009A7E77" w:rsidRDefault="00955015" w:rsidP="004734B7">
            <w:pPr>
              <w:spacing w:after="0" w:line="240" w:lineRule="auto"/>
              <w:jc w:val="center"/>
              <w:rPr>
                <w:rFonts w:asciiTheme="majorBidi" w:eastAsia="Times New Roman" w:hAnsiTheme="majorBidi" w:cstheme="majorBidi"/>
                <w:lang w:eastAsia="en-US"/>
              </w:rPr>
            </w:pPr>
            <w:r>
              <w:rPr>
                <w:rFonts w:asciiTheme="majorBidi" w:eastAsia="Times New Roman" w:hAnsiTheme="majorBidi" w:cstheme="majorBidi"/>
                <w:lang w:eastAsia="en-US"/>
              </w:rPr>
              <w:t>C</w:t>
            </w:r>
            <w:r w:rsidR="004734B7" w:rsidRPr="009A7E77">
              <w:rPr>
                <w:rFonts w:asciiTheme="majorBidi" w:eastAsia="Times New Roman" w:hAnsiTheme="majorBidi" w:cstheme="majorBidi"/>
                <w:lang w:eastAsia="en-US"/>
              </w:rPr>
              <w:t>ardio-53.A</w:t>
            </w:r>
          </w:p>
          <w:p w14:paraId="0CFD9ED8"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p w14:paraId="78C388E0"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p w14:paraId="0066F35D"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2165" w:type="dxa"/>
            <w:vMerge w:val="restar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92DF2D"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COA</w:t>
            </w:r>
          </w:p>
          <w:p w14:paraId="05887128"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p w14:paraId="5E69C909"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p w14:paraId="1B525416"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383" w:type="dxa"/>
            <w:vMerge w:val="restart"/>
            <w:tcBorders>
              <w:top w:val="single" w:sz="6" w:space="0" w:color="auto"/>
              <w:left w:val="single" w:sz="6" w:space="0" w:color="auto"/>
              <w:right w:val="single" w:sz="6" w:space="0" w:color="auto"/>
            </w:tcBorders>
            <w:vAlign w:val="center"/>
          </w:tcPr>
          <w:p w14:paraId="60A31D0B" w14:textId="510CB0D7" w:rsidR="004734B7" w:rsidRPr="009A7E77" w:rsidRDefault="004734B7" w:rsidP="004734B7">
            <w:pPr>
              <w:spacing w:after="0" w:line="240" w:lineRule="auto"/>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864" w:type="dxa"/>
            <w:tcBorders>
              <w:top w:val="single" w:sz="6" w:space="0" w:color="auto"/>
              <w:left w:val="single" w:sz="6" w:space="0" w:color="auto"/>
              <w:right w:val="single" w:sz="6" w:space="0" w:color="auto"/>
            </w:tcBorders>
          </w:tcPr>
          <w:p w14:paraId="19D8E013" w14:textId="2D61EB35"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3 months</w:t>
            </w:r>
          </w:p>
        </w:tc>
        <w:tc>
          <w:tcPr>
            <w:tcW w:w="104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0709F91" w14:textId="25F096E0"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w:t>
            </w:r>
          </w:p>
          <w:p w14:paraId="3BA653C5"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p w14:paraId="76E87B17"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p w14:paraId="4FC708FB" w14:textId="77777777" w:rsidR="004734B7" w:rsidRPr="009A7E77" w:rsidRDefault="004734B7" w:rsidP="004734B7">
            <w:pPr>
              <w:spacing w:after="0" w:line="240" w:lineRule="auto"/>
              <w:jc w:val="center"/>
              <w:rPr>
                <w:rFonts w:asciiTheme="majorBidi" w:eastAsia="Times New Roman" w:hAnsiTheme="majorBidi" w:cstheme="majorBidi"/>
                <w:lang w:eastAsia="en-US"/>
              </w:rPr>
            </w:pPr>
          </w:p>
        </w:tc>
        <w:tc>
          <w:tcPr>
            <w:tcW w:w="1134"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1B0671E" w14:textId="698223C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Morocco</w:t>
            </w: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70ACE3" w14:textId="77777777" w:rsidR="004734B7" w:rsidRPr="009A7E77" w:rsidRDefault="004734B7" w:rsidP="004734B7">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KARS</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A542C8"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p.Glu120Gln</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FF9C9E"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c.358G&gt;C</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282872"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A48F75"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0E502F31" w14:textId="7CAE9906"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204083" w14:textId="79BACCD0"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2E57C698" w14:textId="410F9B0C"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786A895C"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2A248DF4" w14:textId="77777777"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5766831C" w14:textId="7DFA9D3B"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sz w:val="20"/>
                <w:szCs w:val="20"/>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12C0AF3A" w14:textId="126ED10E" w:rsidR="004734B7" w:rsidRPr="009A7E77" w:rsidRDefault="004734B7" w:rsidP="004734B7">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sz w:val="20"/>
                <w:szCs w:val="20"/>
                <w:lang w:eastAsia="en-US"/>
              </w:rPr>
              <w:t>-</w:t>
            </w:r>
          </w:p>
        </w:tc>
      </w:tr>
      <w:tr w:rsidR="00F17773" w:rsidRPr="00F17773" w14:paraId="4646D3BD" w14:textId="77777777" w:rsidTr="002E476C">
        <w:trPr>
          <w:trHeight w:val="28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625710D"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56ED3B9"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right w:val="single" w:sz="6" w:space="0" w:color="auto"/>
            </w:tcBorders>
          </w:tcPr>
          <w:p w14:paraId="193203E9"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864" w:type="dxa"/>
            <w:tcBorders>
              <w:left w:val="single" w:sz="6" w:space="0" w:color="auto"/>
              <w:right w:val="single" w:sz="6" w:space="0" w:color="auto"/>
            </w:tcBorders>
          </w:tcPr>
          <w:p w14:paraId="41F93295"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bottom"/>
          </w:tcPr>
          <w:p w14:paraId="07BD0513" w14:textId="079388F1"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tcPr>
          <w:p w14:paraId="79786B76"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BBF8B99" w14:textId="77777777" w:rsidR="00632EF4" w:rsidRPr="009A7E77" w:rsidRDefault="00632EF4" w:rsidP="00C75A50">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PLEC</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E5B3EA2"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p.Gln2111His</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D7E7C5C"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c.6333G&gt;C</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8758F0A"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FD66A0"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5C7720F6" w14:textId="36178B3C"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456C27F" w14:textId="60DB69CF"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5F7048B8" w14:textId="37880B94"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71A2A43A"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PM1,PM2,PP3</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07834474"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51E5C186"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763E1209"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r w:rsidR="00F17773" w:rsidRPr="00F17773" w14:paraId="218BC195" w14:textId="77777777" w:rsidTr="002E476C">
        <w:trPr>
          <w:trHeight w:val="291"/>
        </w:trPr>
        <w:tc>
          <w:tcPr>
            <w:tcW w:w="1594" w:type="dxa"/>
            <w:vMerge/>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635C5DD"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2165" w:type="dxa"/>
            <w:vMerge/>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7F47EB5"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1383" w:type="dxa"/>
            <w:vMerge/>
            <w:tcBorders>
              <w:left w:val="single" w:sz="6" w:space="0" w:color="auto"/>
              <w:bottom w:val="single" w:sz="6" w:space="0" w:color="auto"/>
              <w:right w:val="single" w:sz="6" w:space="0" w:color="auto"/>
            </w:tcBorders>
          </w:tcPr>
          <w:p w14:paraId="02A885C2"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864" w:type="dxa"/>
            <w:tcBorders>
              <w:left w:val="single" w:sz="6" w:space="0" w:color="auto"/>
              <w:bottom w:val="single" w:sz="6" w:space="0" w:color="auto"/>
              <w:right w:val="single" w:sz="6" w:space="0" w:color="auto"/>
            </w:tcBorders>
          </w:tcPr>
          <w:p w14:paraId="452DEBC6"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1041"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9ADD445" w14:textId="10165E5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1134" w:type="dxa"/>
            <w:vMerge/>
            <w:tcBorders>
              <w:top w:val="single" w:sz="6" w:space="0" w:color="auto"/>
              <w:left w:val="single" w:sz="6" w:space="0" w:color="auto"/>
              <w:bottom w:val="single" w:sz="6" w:space="0" w:color="auto"/>
              <w:right w:val="single" w:sz="6" w:space="0" w:color="auto"/>
            </w:tcBorders>
            <w:shd w:val="clear" w:color="auto" w:fill="auto"/>
          </w:tcPr>
          <w:p w14:paraId="1CB55846" w14:textId="77777777" w:rsidR="00632EF4" w:rsidRPr="009A7E77" w:rsidRDefault="00632EF4" w:rsidP="00C75A50">
            <w:pPr>
              <w:spacing w:after="0" w:line="240" w:lineRule="auto"/>
              <w:jc w:val="center"/>
              <w:rPr>
                <w:rFonts w:asciiTheme="majorBidi" w:eastAsia="Times New Roman" w:hAnsiTheme="majorBidi" w:cstheme="majorBidi"/>
                <w:lang w:eastAsia="en-US"/>
              </w:rPr>
            </w:pPr>
          </w:p>
        </w:tc>
        <w:tc>
          <w:tcPr>
            <w:tcW w:w="1312"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4083CFC" w14:textId="77777777" w:rsidR="00632EF4" w:rsidRPr="009A7E77" w:rsidRDefault="00632EF4" w:rsidP="00C75A50">
            <w:pPr>
              <w:spacing w:after="0" w:line="240" w:lineRule="auto"/>
              <w:jc w:val="center"/>
              <w:rPr>
                <w:rFonts w:asciiTheme="majorBidi" w:eastAsia="Times New Roman" w:hAnsiTheme="majorBidi" w:cstheme="majorBidi"/>
                <w:i/>
                <w:iCs/>
                <w:lang w:eastAsia="en-US"/>
              </w:rPr>
            </w:pPr>
            <w:r w:rsidRPr="009A7E77">
              <w:rPr>
                <w:rFonts w:asciiTheme="majorBidi" w:eastAsia="Times New Roman" w:hAnsiTheme="majorBidi" w:cstheme="majorBidi"/>
                <w:i/>
                <w:iCs/>
                <w:lang w:eastAsia="en-US"/>
              </w:rPr>
              <w:t>ANKS6</w:t>
            </w:r>
          </w:p>
        </w:tc>
        <w:tc>
          <w:tcPr>
            <w:tcW w:w="163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B187B4A"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p.Pro736Ala</w:t>
            </w:r>
          </w:p>
        </w:tc>
        <w:tc>
          <w:tcPr>
            <w:tcW w:w="22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53ECDE0"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c.2206C&gt;G</w:t>
            </w:r>
          </w:p>
        </w:tc>
        <w:tc>
          <w:tcPr>
            <w:tcW w:w="2007"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56CFE4B"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CH</w:t>
            </w:r>
          </w:p>
        </w:tc>
        <w:tc>
          <w:tcPr>
            <w:tcW w:w="1438"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436B9"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Heterozygous</w:t>
            </w:r>
          </w:p>
        </w:tc>
        <w:tc>
          <w:tcPr>
            <w:tcW w:w="1719" w:type="dxa"/>
            <w:tcBorders>
              <w:top w:val="single" w:sz="6" w:space="0" w:color="auto"/>
              <w:left w:val="single" w:sz="6" w:space="0" w:color="auto"/>
              <w:bottom w:val="single" w:sz="6" w:space="0" w:color="auto"/>
              <w:right w:val="single" w:sz="6" w:space="0" w:color="auto"/>
            </w:tcBorders>
          </w:tcPr>
          <w:p w14:paraId="48E3C485" w14:textId="79DC30D8"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Maternal</w:t>
            </w:r>
          </w:p>
        </w:tc>
        <w:tc>
          <w:tcPr>
            <w:tcW w:w="2122"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C9428E1" w14:textId="61385362"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1741" w:type="dxa"/>
            <w:tcBorders>
              <w:top w:val="single" w:sz="6" w:space="0" w:color="auto"/>
              <w:left w:val="single" w:sz="6" w:space="0" w:color="auto"/>
              <w:bottom w:val="single" w:sz="6" w:space="0" w:color="auto"/>
              <w:right w:val="single" w:sz="6" w:space="0" w:color="auto"/>
            </w:tcBorders>
            <w:shd w:val="clear" w:color="auto" w:fill="auto"/>
          </w:tcPr>
          <w:p w14:paraId="1AF11921" w14:textId="667015A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US</w:t>
            </w:r>
          </w:p>
        </w:tc>
        <w:tc>
          <w:tcPr>
            <w:tcW w:w="2381" w:type="dxa"/>
            <w:tcBorders>
              <w:top w:val="single" w:sz="6" w:space="0" w:color="auto"/>
              <w:left w:val="single" w:sz="6" w:space="0" w:color="auto"/>
              <w:bottom w:val="single" w:sz="6" w:space="0" w:color="auto"/>
              <w:right w:val="single" w:sz="6" w:space="0" w:color="auto"/>
            </w:tcBorders>
            <w:shd w:val="clear" w:color="auto" w:fill="auto"/>
            <w:vAlign w:val="center"/>
          </w:tcPr>
          <w:p w14:paraId="2E5DD537"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PM1,PM2,PP3,BP6</w:t>
            </w:r>
          </w:p>
        </w:tc>
        <w:tc>
          <w:tcPr>
            <w:tcW w:w="1811" w:type="dxa"/>
            <w:tcBorders>
              <w:top w:val="single" w:sz="6" w:space="0" w:color="auto"/>
              <w:left w:val="single" w:sz="6" w:space="0" w:color="auto"/>
              <w:bottom w:val="single" w:sz="6" w:space="0" w:color="auto"/>
              <w:right w:val="single" w:sz="6" w:space="0" w:color="auto"/>
            </w:tcBorders>
            <w:shd w:val="clear" w:color="auto" w:fill="auto"/>
          </w:tcPr>
          <w:p w14:paraId="60C96ABB"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None</w:t>
            </w:r>
          </w:p>
        </w:tc>
        <w:tc>
          <w:tcPr>
            <w:tcW w:w="2025" w:type="dxa"/>
            <w:tcBorders>
              <w:top w:val="single" w:sz="6" w:space="0" w:color="auto"/>
              <w:left w:val="single" w:sz="6" w:space="0" w:color="auto"/>
              <w:bottom w:val="single" w:sz="6" w:space="0" w:color="auto"/>
              <w:right w:val="single" w:sz="6" w:space="0" w:color="auto"/>
            </w:tcBorders>
          </w:tcPr>
          <w:p w14:paraId="2A107A47"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c>
          <w:tcPr>
            <w:tcW w:w="1445" w:type="dxa"/>
            <w:tcBorders>
              <w:top w:val="single" w:sz="6" w:space="0" w:color="auto"/>
              <w:left w:val="single" w:sz="6" w:space="0" w:color="auto"/>
              <w:bottom w:val="single" w:sz="6" w:space="0" w:color="auto"/>
              <w:right w:val="single" w:sz="6" w:space="0" w:color="auto"/>
            </w:tcBorders>
            <w:shd w:val="clear" w:color="auto" w:fill="auto"/>
          </w:tcPr>
          <w:p w14:paraId="552FB050" w14:textId="77777777" w:rsidR="00632EF4" w:rsidRPr="009A7E77" w:rsidRDefault="00632EF4" w:rsidP="00C75A50">
            <w:pPr>
              <w:spacing w:after="0" w:line="240" w:lineRule="auto"/>
              <w:jc w:val="center"/>
              <w:rPr>
                <w:rFonts w:asciiTheme="majorBidi" w:eastAsia="Times New Roman" w:hAnsiTheme="majorBidi" w:cstheme="majorBidi"/>
                <w:lang w:eastAsia="en-US"/>
              </w:rPr>
            </w:pPr>
            <w:r w:rsidRPr="009A7E77">
              <w:rPr>
                <w:rFonts w:asciiTheme="majorBidi" w:eastAsia="Times New Roman" w:hAnsiTheme="majorBidi" w:cstheme="majorBidi"/>
                <w:lang w:eastAsia="en-US"/>
              </w:rPr>
              <w:t>-</w:t>
            </w:r>
          </w:p>
        </w:tc>
      </w:tr>
    </w:tbl>
    <w:p w14:paraId="098E46C7" w14:textId="6AB7D5E7" w:rsidR="00C2395A" w:rsidRPr="009A7E77" w:rsidRDefault="00C2395A" w:rsidP="00B92FDE">
      <w:pPr>
        <w:jc w:val="center"/>
        <w:rPr>
          <w:rFonts w:asciiTheme="majorBidi" w:hAnsiTheme="majorBidi" w:cstheme="majorBidi"/>
        </w:rPr>
      </w:pPr>
    </w:p>
    <w:p w14:paraId="78FD6E6A" w14:textId="47EFDD10" w:rsidR="000E783B" w:rsidRPr="009A7E77" w:rsidRDefault="000E783B" w:rsidP="00B92FDE">
      <w:pPr>
        <w:jc w:val="center"/>
      </w:pPr>
    </w:p>
    <w:p w14:paraId="47B5A699" w14:textId="77E010F3" w:rsidR="00871B99" w:rsidRPr="009A7E77" w:rsidRDefault="00A74A42" w:rsidP="00B92FDE">
      <w:pPr>
        <w:jc w:val="center"/>
      </w:pPr>
      <w:r w:rsidRPr="00F17773">
        <w:rPr>
          <w:noProof/>
        </w:rPr>
        <mc:AlternateContent>
          <mc:Choice Requires="wps">
            <w:drawing>
              <wp:anchor distT="45720" distB="45720" distL="114300" distR="114300" simplePos="0" relativeHeight="251661312" behindDoc="0" locked="0" layoutInCell="1" allowOverlap="1" wp14:anchorId="53E45755" wp14:editId="71DAF46E">
                <wp:simplePos x="0" y="0"/>
                <wp:positionH relativeFrom="margin">
                  <wp:posOffset>83820</wp:posOffset>
                </wp:positionH>
                <wp:positionV relativeFrom="paragraph">
                  <wp:posOffset>242570</wp:posOffset>
                </wp:positionV>
                <wp:extent cx="16116300" cy="641032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16300" cy="6410325"/>
                        </a:xfrm>
                        <a:prstGeom prst="rect">
                          <a:avLst/>
                        </a:prstGeom>
                        <a:solidFill>
                          <a:srgbClr val="FFFFFF"/>
                        </a:solidFill>
                        <a:ln w="9525">
                          <a:noFill/>
                          <a:miter lim="800000"/>
                          <a:headEnd/>
                          <a:tailEnd/>
                        </a:ln>
                      </wps:spPr>
                      <wps:txbx>
                        <w:txbxContent>
                          <w:p w14:paraId="778D3E51" w14:textId="29E2A4CA" w:rsidR="00C41C8F" w:rsidRPr="00973F39" w:rsidRDefault="00C41C8F" w:rsidP="00CF68F4">
                            <w:pPr>
                              <w:rPr>
                                <w:rFonts w:asciiTheme="majorBidi" w:hAnsiTheme="majorBidi" w:cstheme="majorBidi"/>
                                <w:sz w:val="24"/>
                                <w:szCs w:val="24"/>
                              </w:rPr>
                            </w:pPr>
                          </w:p>
                          <w:p w14:paraId="16129C3B" w14:textId="77777777" w:rsidR="00955015" w:rsidRDefault="00BF39BB" w:rsidP="00C41C8F">
                            <w:pPr>
                              <w:rPr>
                                <w:rFonts w:asciiTheme="majorBidi" w:hAnsiTheme="majorBidi" w:cstheme="majorBidi"/>
                                <w:sz w:val="24"/>
                                <w:szCs w:val="24"/>
                              </w:rPr>
                            </w:pPr>
                            <w:r w:rsidRPr="00973F39">
                              <w:rPr>
                                <w:rFonts w:asciiTheme="majorBidi" w:hAnsiTheme="majorBidi" w:cstheme="majorBidi"/>
                                <w:sz w:val="24"/>
                                <w:szCs w:val="24"/>
                              </w:rPr>
                              <w:t xml:space="preserve">-Abbreviations: </w:t>
                            </w:r>
                          </w:p>
                          <w:p w14:paraId="35E415DC" w14:textId="392330C4" w:rsidR="00BF39BB" w:rsidRPr="00973F39" w:rsidRDefault="00BF39BB" w:rsidP="00C41C8F">
                            <w:pPr>
                              <w:rPr>
                                <w:rFonts w:asciiTheme="majorBidi" w:hAnsiTheme="majorBidi" w:cstheme="majorBidi"/>
                                <w:sz w:val="24"/>
                                <w:szCs w:val="24"/>
                              </w:rPr>
                            </w:pPr>
                            <w:r w:rsidRPr="00973F39">
                              <w:rPr>
                                <w:rFonts w:asciiTheme="majorBidi" w:hAnsiTheme="majorBidi" w:cstheme="majorBidi"/>
                                <w:sz w:val="24"/>
                                <w:szCs w:val="24"/>
                              </w:rPr>
                              <w:t>TOF: tetralogy of Fallot, CHD: congenital cardiac defect</w:t>
                            </w:r>
                            <w:r>
                              <w:rPr>
                                <w:rFonts w:asciiTheme="majorBidi" w:hAnsiTheme="majorBidi" w:cstheme="majorBidi"/>
                                <w:sz w:val="24"/>
                                <w:szCs w:val="24"/>
                              </w:rPr>
                              <w:t>s.</w:t>
                            </w:r>
                            <w:r w:rsidRPr="00973F39">
                              <w:rPr>
                                <w:rFonts w:asciiTheme="majorBidi" w:hAnsiTheme="majorBidi" w:cstheme="majorBidi"/>
                                <w:sz w:val="24"/>
                                <w:szCs w:val="24"/>
                              </w:rPr>
                              <w:t>: HLH: hypoplastic left heart syndrome,</w:t>
                            </w:r>
                            <w:r>
                              <w:rPr>
                                <w:rFonts w:asciiTheme="majorBidi" w:hAnsiTheme="majorBidi" w:cstheme="majorBidi"/>
                                <w:sz w:val="24"/>
                                <w:szCs w:val="24"/>
                              </w:rPr>
                              <w:t xml:space="preserve"> ASD: atrial septal defect, ATSL arterial tortuosity syndrome, VSD: ventricular septal defect, PDA: patent ductus arteriousus,TAPVD: total anomalous pulmonary venous defect,DORV: double outlet right ventricle,TGA: transposition of great artery,DILV: double inlet left ventricle,COA: cortication of aorta</w:t>
                            </w:r>
                            <w:r w:rsidRPr="00973F39">
                              <w:rPr>
                                <w:rFonts w:asciiTheme="majorBidi" w:hAnsiTheme="majorBidi" w:cstheme="majorBidi"/>
                                <w:sz w:val="24"/>
                                <w:szCs w:val="24"/>
                              </w:rPr>
                              <w:t xml:space="preserve"> F: female, M: Male, XLR: X-linked recessive, CH: compound heterozygous , AD: Autosomal dominant, AR: autosomal recessive,US: uncertain significance</w:t>
                            </w:r>
                            <w:r>
                              <w:rPr>
                                <w:rFonts w:asciiTheme="majorBidi" w:hAnsiTheme="majorBidi" w:cstheme="majorBidi"/>
                                <w:sz w:val="24"/>
                                <w:szCs w:val="24"/>
                              </w:rPr>
                              <w:t>, UPD: uniparental disomy.</w:t>
                            </w:r>
                          </w:p>
                          <w:p w14:paraId="0A2769EC"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-ACMG/AMP sub-classification:</w:t>
                            </w:r>
                          </w:p>
                          <w:p w14:paraId="251743C6"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PM1: </w:t>
                            </w:r>
                            <w:r w:rsidRPr="00973F39">
                              <w:rPr>
                                <w:rFonts w:asciiTheme="majorBidi" w:hAnsiTheme="majorBidi" w:cstheme="majorBidi"/>
                                <w:color w:val="000000"/>
                                <w:shd w:val="clear" w:color="auto" w:fill="FFFFFF"/>
                              </w:rPr>
                              <w:t>Located in a mutational hot spot and/or critical and well-established</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functional domain (</w:t>
                            </w:r>
                            <w:r w:rsidRPr="00973F39">
                              <w:rPr>
                                <w:rStyle w:val="Emphasis"/>
                                <w:rFonts w:asciiTheme="majorBidi" w:hAnsiTheme="majorBidi" w:cstheme="majorBidi"/>
                                <w:color w:val="000000"/>
                                <w:shd w:val="clear" w:color="auto" w:fill="FFFFFF"/>
                              </w:rPr>
                              <w:t>e.g</w:t>
                            </w:r>
                            <w:r w:rsidRPr="00973F39">
                              <w:rPr>
                                <w:rFonts w:asciiTheme="majorBidi" w:hAnsiTheme="majorBidi" w:cstheme="majorBidi"/>
                                <w:color w:val="000000"/>
                                <w:shd w:val="clear" w:color="auto" w:fill="FFFFFF"/>
                              </w:rPr>
                              <w:t>. active site of an enzyme) without benign variation</w:t>
                            </w:r>
                          </w:p>
                          <w:p w14:paraId="088FCFE2"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PM2: </w:t>
                            </w:r>
                            <w:r w:rsidRPr="00973F39">
                              <w:rPr>
                                <w:rFonts w:asciiTheme="majorBidi" w:hAnsiTheme="majorBidi" w:cstheme="majorBidi"/>
                                <w:color w:val="000000"/>
                                <w:shd w:val="clear" w:color="auto" w:fill="FFFFFF"/>
                              </w:rPr>
                              <w:t>Absent from controls (or at extremely low frequency if recessive</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in Exome Sequencing Project, 1000 Genomes or ExAC</w:t>
                            </w:r>
                          </w:p>
                          <w:p w14:paraId="1026D97C" w14:textId="546A0099" w:rsidR="00BF39BB" w:rsidRDefault="00BF39BB" w:rsidP="00CF68F4">
                            <w:pPr>
                              <w:rPr>
                                <w:rFonts w:asciiTheme="majorBidi" w:hAnsiTheme="majorBidi" w:cstheme="majorBidi"/>
                                <w:color w:val="000000"/>
                                <w:shd w:val="clear" w:color="auto" w:fill="FFFFFF"/>
                              </w:rPr>
                            </w:pPr>
                            <w:r w:rsidRPr="00973F39">
                              <w:rPr>
                                <w:rFonts w:asciiTheme="majorBidi" w:hAnsiTheme="majorBidi" w:cstheme="majorBidi"/>
                                <w:sz w:val="24"/>
                                <w:szCs w:val="24"/>
                              </w:rPr>
                              <w:t xml:space="preserve">PM5: </w:t>
                            </w:r>
                            <w:r w:rsidRPr="00973F39">
                              <w:rPr>
                                <w:rFonts w:asciiTheme="majorBidi" w:hAnsiTheme="majorBidi" w:cstheme="majorBidi"/>
                                <w:color w:val="000000"/>
                                <w:shd w:val="clear" w:color="auto" w:fill="FFFFFF"/>
                              </w:rPr>
                              <w:t>Novel missense change at an amino acid residue where a different</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missense change determined to be pathogenic has been seen before</w:t>
                            </w:r>
                          </w:p>
                          <w:p w14:paraId="01A5DE0E" w14:textId="0190ABCD" w:rsidR="00BF39BB" w:rsidRDefault="00BF39BB" w:rsidP="00CF68F4">
                            <w:pPr>
                              <w:rPr>
                                <w:rFonts w:asciiTheme="majorBidi" w:hAnsiTheme="majorBidi" w:cstheme="majorBidi"/>
                                <w:color w:val="000000"/>
                                <w:shd w:val="clear" w:color="auto" w:fill="FFFFFF"/>
                              </w:rPr>
                            </w:pPr>
                            <w:r>
                              <w:rPr>
                                <w:rFonts w:asciiTheme="majorBidi" w:hAnsiTheme="majorBidi" w:cstheme="majorBidi"/>
                                <w:color w:val="000000"/>
                                <w:shd w:val="clear" w:color="auto" w:fill="FFFFFF"/>
                              </w:rPr>
                              <w:t>BS1:</w:t>
                            </w:r>
                            <w:r w:rsidRPr="00DC1118">
                              <w:t xml:space="preserve"> </w:t>
                            </w:r>
                            <w:r w:rsidRPr="00DC1118">
                              <w:rPr>
                                <w:rFonts w:asciiTheme="majorBidi" w:hAnsiTheme="majorBidi" w:cstheme="majorBidi"/>
                                <w:color w:val="000000"/>
                                <w:shd w:val="clear" w:color="auto" w:fill="FFFFFF"/>
                              </w:rPr>
                              <w:t>Allele frequency is greater than expected for disorder</w:t>
                            </w:r>
                          </w:p>
                          <w:p w14:paraId="15A81E44" w14:textId="2EAF1EC1" w:rsidR="00BF39BB" w:rsidRPr="00DC1118" w:rsidRDefault="00BF39BB" w:rsidP="00DC1118">
                            <w:pPr>
                              <w:rPr>
                                <w:rFonts w:asciiTheme="majorBidi" w:hAnsiTheme="majorBidi" w:cstheme="majorBidi"/>
                                <w:color w:val="000000"/>
                                <w:shd w:val="clear" w:color="auto" w:fill="FFFFFF"/>
                              </w:rPr>
                            </w:pPr>
                            <w:r>
                              <w:rPr>
                                <w:rFonts w:asciiTheme="majorBidi" w:hAnsiTheme="majorBidi" w:cstheme="majorBidi"/>
                                <w:color w:val="000000"/>
                                <w:shd w:val="clear" w:color="auto" w:fill="FFFFFF"/>
                              </w:rPr>
                              <w:t xml:space="preserve">BP1: </w:t>
                            </w:r>
                            <w:r w:rsidRPr="00DC1118">
                              <w:rPr>
                                <w:rFonts w:asciiTheme="majorBidi" w:hAnsiTheme="majorBidi" w:cstheme="majorBidi"/>
                                <w:color w:val="000000"/>
                                <w:shd w:val="clear" w:color="auto" w:fill="FFFFFF"/>
                              </w:rPr>
                              <w:t>Missense variant in a gene for which primarily truncating variants are</w:t>
                            </w:r>
                            <w:r>
                              <w:rPr>
                                <w:rFonts w:asciiTheme="majorBidi" w:hAnsiTheme="majorBidi" w:cstheme="majorBidi"/>
                                <w:color w:val="000000"/>
                                <w:shd w:val="clear" w:color="auto" w:fill="FFFFFF"/>
                              </w:rPr>
                              <w:t xml:space="preserve"> </w:t>
                            </w:r>
                            <w:r w:rsidRPr="00DC1118">
                              <w:rPr>
                                <w:rFonts w:asciiTheme="majorBidi" w:hAnsiTheme="majorBidi" w:cstheme="majorBidi"/>
                                <w:color w:val="000000"/>
                                <w:shd w:val="clear" w:color="auto" w:fill="FFFFFF"/>
                              </w:rPr>
                              <w:t>known to cause disease</w:t>
                            </w:r>
                          </w:p>
                          <w:p w14:paraId="3D722F5B" w14:textId="6A693202" w:rsidR="00BF39BB" w:rsidRDefault="00BF39BB" w:rsidP="00CF68F4">
                            <w:pPr>
                              <w:rPr>
                                <w:rFonts w:asciiTheme="majorBidi" w:hAnsiTheme="majorBidi" w:cstheme="majorBidi"/>
                                <w:sz w:val="24"/>
                                <w:szCs w:val="24"/>
                              </w:rPr>
                            </w:pPr>
                            <w:r w:rsidRPr="00973F39">
                              <w:rPr>
                                <w:rFonts w:asciiTheme="majorBidi" w:hAnsiTheme="majorBidi" w:cstheme="majorBidi"/>
                                <w:sz w:val="24"/>
                                <w:szCs w:val="24"/>
                              </w:rPr>
                              <w:t>BP4: Multiple lines of computational evidence suggest no impact on gene or gene product (conservation, evolutionary, splicing impact, etc)</w:t>
                            </w:r>
                          </w:p>
                          <w:p w14:paraId="60B057C2" w14:textId="754C969A" w:rsidR="00BF39BB" w:rsidRPr="00973F39" w:rsidRDefault="00BF39BB" w:rsidP="00DC1118">
                            <w:pPr>
                              <w:rPr>
                                <w:rFonts w:asciiTheme="majorBidi" w:hAnsiTheme="majorBidi" w:cstheme="majorBidi"/>
                                <w:sz w:val="24"/>
                                <w:szCs w:val="24"/>
                              </w:rPr>
                            </w:pPr>
                            <w:r>
                              <w:rPr>
                                <w:rFonts w:asciiTheme="majorBidi" w:hAnsiTheme="majorBidi" w:cstheme="majorBidi"/>
                                <w:sz w:val="24"/>
                                <w:szCs w:val="24"/>
                              </w:rPr>
                              <w:t xml:space="preserve">BP6: </w:t>
                            </w:r>
                            <w:r w:rsidRPr="00DC1118">
                              <w:rPr>
                                <w:rFonts w:asciiTheme="majorBidi" w:hAnsiTheme="majorBidi" w:cstheme="majorBidi"/>
                                <w:sz w:val="24"/>
                                <w:szCs w:val="24"/>
                              </w:rPr>
                              <w:t>Reputable source recently reports variant as benign but the evidence is not</w:t>
                            </w:r>
                            <w:r>
                              <w:rPr>
                                <w:rFonts w:asciiTheme="majorBidi" w:hAnsiTheme="majorBidi" w:cstheme="majorBidi"/>
                                <w:sz w:val="24"/>
                                <w:szCs w:val="24"/>
                              </w:rPr>
                              <w:t xml:space="preserve"> </w:t>
                            </w:r>
                            <w:r w:rsidRPr="00DC1118">
                              <w:rPr>
                                <w:rFonts w:asciiTheme="majorBidi" w:hAnsiTheme="majorBidi" w:cstheme="majorBidi"/>
                                <w:sz w:val="24"/>
                                <w:szCs w:val="24"/>
                              </w:rPr>
                              <w:t>available to the laboratory to perform an independent evaluation</w:t>
                            </w:r>
                          </w:p>
                          <w:p w14:paraId="608F9092"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PVS1: </w:t>
                            </w:r>
                            <w:r w:rsidRPr="00973F39">
                              <w:rPr>
                                <w:rFonts w:asciiTheme="majorBidi" w:hAnsiTheme="majorBidi" w:cstheme="majorBidi"/>
                                <w:color w:val="000000"/>
                                <w:shd w:val="clear" w:color="auto" w:fill="FFFFFF"/>
                              </w:rPr>
                              <w:t>Null variant (nonsense, frameshift, canonical +/−1 or 2 splice sites, initiation</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codon, single or multi-exon deletion) in a gene where loss of function (LOF)</w:t>
                            </w:r>
                            <w:r w:rsidRPr="00973F39">
                              <w:rPr>
                                <w:rFonts w:asciiTheme="majorBidi" w:hAnsiTheme="majorBidi" w:cstheme="majorBidi"/>
                                <w:color w:val="000000"/>
                              </w:rPr>
                              <w:br/>
                            </w:r>
                            <w:r w:rsidRPr="00973F39">
                              <w:rPr>
                                <w:rFonts w:asciiTheme="majorBidi" w:hAnsiTheme="majorBidi" w:cstheme="majorBidi"/>
                                <w:color w:val="000000"/>
                                <w:shd w:val="clear" w:color="auto" w:fill="FFFFFF"/>
                              </w:rPr>
                              <w:t>is a known mechanism of disease</w:t>
                            </w:r>
                          </w:p>
                          <w:p w14:paraId="7EAA1B0F"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PS2: </w:t>
                            </w:r>
                            <w:r w:rsidRPr="00973F39">
                              <w:rPr>
                                <w:rStyle w:val="Emphasis"/>
                                <w:rFonts w:asciiTheme="majorBidi" w:hAnsiTheme="majorBidi" w:cstheme="majorBidi"/>
                                <w:color w:val="000000"/>
                                <w:shd w:val="clear" w:color="auto" w:fill="FFFFFF"/>
                              </w:rPr>
                              <w:t>De novo</w:t>
                            </w:r>
                            <w:r w:rsidRPr="00973F39">
                              <w:rPr>
                                <w:rFonts w:asciiTheme="majorBidi" w:hAnsiTheme="majorBidi" w:cstheme="majorBidi"/>
                                <w:color w:val="000000"/>
                                <w:shd w:val="clear" w:color="auto" w:fill="FFFFFF"/>
                              </w:rPr>
                              <w:t> (</w:t>
                            </w:r>
                            <w:r w:rsidRPr="00973F39">
                              <w:rPr>
                                <w:rStyle w:val="underline"/>
                                <w:rFonts w:asciiTheme="majorBidi" w:hAnsiTheme="majorBidi" w:cstheme="majorBidi"/>
                                <w:color w:val="000000"/>
                                <w:shd w:val="clear" w:color="auto" w:fill="FFFFFF"/>
                              </w:rPr>
                              <w:t>both</w:t>
                            </w:r>
                            <w:r w:rsidRPr="00973F39">
                              <w:rPr>
                                <w:rFonts w:asciiTheme="majorBidi" w:hAnsiTheme="majorBidi" w:cstheme="majorBidi"/>
                                <w:color w:val="000000"/>
                                <w:shd w:val="clear" w:color="auto" w:fill="FFFFFF"/>
                              </w:rPr>
                              <w:t> maternity and paternity confirmed) in a patient with the</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disease and no family history</w:t>
                            </w:r>
                          </w:p>
                          <w:p w14:paraId="5EDD0F79"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PP2: </w:t>
                            </w:r>
                            <w:r w:rsidRPr="00973F39">
                              <w:rPr>
                                <w:rFonts w:asciiTheme="majorBidi" w:hAnsiTheme="majorBidi" w:cstheme="majorBidi"/>
                                <w:color w:val="000000"/>
                                <w:shd w:val="clear" w:color="auto" w:fill="FFFFFF"/>
                              </w:rPr>
                              <w:t>Missense variant in a gene that has a low rate of benign missense variation</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and where missense variants are a common mechanism of disease</w:t>
                            </w:r>
                          </w:p>
                          <w:p w14:paraId="61A78D11" w14:textId="193537A8" w:rsidR="00BF39BB" w:rsidRDefault="00BF39BB" w:rsidP="00CF68F4">
                            <w:pPr>
                              <w:rPr>
                                <w:rFonts w:asciiTheme="majorBidi" w:hAnsiTheme="majorBidi" w:cstheme="majorBidi"/>
                                <w:color w:val="000000"/>
                                <w:shd w:val="clear" w:color="auto" w:fill="FFFFFF"/>
                              </w:rPr>
                            </w:pPr>
                            <w:r w:rsidRPr="00973F39">
                              <w:rPr>
                                <w:rFonts w:asciiTheme="majorBidi" w:hAnsiTheme="majorBidi" w:cstheme="majorBidi"/>
                                <w:sz w:val="24"/>
                                <w:szCs w:val="24"/>
                              </w:rPr>
                              <w:t xml:space="preserve">PP3: </w:t>
                            </w:r>
                            <w:r w:rsidRPr="00973F39">
                              <w:rPr>
                                <w:rFonts w:asciiTheme="majorBidi" w:hAnsiTheme="majorBidi" w:cstheme="majorBidi"/>
                                <w:color w:val="000000"/>
                                <w:shd w:val="clear" w:color="auto" w:fill="FFFFFF"/>
                              </w:rPr>
                              <w:t>Multiple lines of computational evidence support a deleterious effect on</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the gene or gene product (conservation, evolutionary, splicing impact, etc)</w:t>
                            </w:r>
                          </w:p>
                          <w:p w14:paraId="73DBA588" w14:textId="4D906FF0" w:rsidR="00BF39BB" w:rsidRPr="00955015" w:rsidRDefault="00BF39BB" w:rsidP="00955015">
                            <w:pPr>
                              <w:rPr>
                                <w:rFonts w:asciiTheme="majorBidi" w:hAnsiTheme="majorBidi" w:cstheme="majorBidi"/>
                                <w:color w:val="000000"/>
                                <w:shd w:val="clear" w:color="auto" w:fill="FFFFFF"/>
                              </w:rPr>
                            </w:pPr>
                            <w:r>
                              <w:rPr>
                                <w:rFonts w:asciiTheme="majorBidi" w:hAnsiTheme="majorBidi" w:cstheme="majorBidi"/>
                                <w:color w:val="000000"/>
                                <w:shd w:val="clear" w:color="auto" w:fill="FFFFFF"/>
                              </w:rPr>
                              <w:t xml:space="preserve">PP5: </w:t>
                            </w:r>
                            <w:r w:rsidRPr="00DC1118">
                              <w:rPr>
                                <w:rFonts w:asciiTheme="majorBidi" w:hAnsiTheme="majorBidi" w:cstheme="majorBidi"/>
                                <w:color w:val="000000"/>
                                <w:shd w:val="clear" w:color="auto" w:fill="FFFFFF"/>
                              </w:rPr>
                              <w:t>Reputable source recently reports variant as pathogenic but the evidence is</w:t>
                            </w:r>
                            <w:r>
                              <w:rPr>
                                <w:rFonts w:asciiTheme="majorBidi" w:hAnsiTheme="majorBidi" w:cstheme="majorBidi"/>
                                <w:color w:val="000000"/>
                                <w:shd w:val="clear" w:color="auto" w:fill="FFFFFF"/>
                              </w:rPr>
                              <w:t xml:space="preserve"> </w:t>
                            </w:r>
                            <w:r w:rsidRPr="00DC1118">
                              <w:rPr>
                                <w:rFonts w:asciiTheme="majorBidi" w:hAnsiTheme="majorBidi" w:cstheme="majorBidi"/>
                                <w:color w:val="000000"/>
                                <w:shd w:val="clear" w:color="auto" w:fill="FFFFFF"/>
                              </w:rPr>
                              <w:t>not available to the laboratory to perform an independent evaluation</w:t>
                            </w:r>
                          </w:p>
                          <w:p w14:paraId="4C6A42E0"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number of enrolled family member is not enough to identify the source of the variant.</w:t>
                            </w:r>
                          </w:p>
                          <w:p w14:paraId="23945794"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father was not enrolled, could not identify the source of the other variant copy.</w:t>
                            </w:r>
                          </w:p>
                          <w:p w14:paraId="0CF09831"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Mother was not enrolled, could not identify the source of the other variant copy.</w:t>
                            </w:r>
                          </w:p>
                          <w:p w14:paraId="050B57F6" w14:textId="77777777" w:rsidR="00BF39BB" w:rsidRPr="00973F39" w:rsidRDefault="00BF39BB" w:rsidP="00CF68F4">
                            <w:pPr>
                              <w:rPr>
                                <w:rFonts w:asciiTheme="majorBidi" w:hAnsiTheme="majorBidi" w:cstheme="majorBidi"/>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3E45755" id="_x0000_t202" coordsize="21600,21600" o:spt="202" path="m,l,21600r21600,l21600,xe">
                <v:stroke joinstyle="miter"/>
                <v:path gradientshapeok="t" o:connecttype="rect"/>
              </v:shapetype>
              <v:shape id="Text Box 1" o:spid="_x0000_s1026" type="#_x0000_t202" style="position:absolute;left:0;text-align:left;margin-left:6.6pt;margin-top:19.1pt;width:1269pt;height:504.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" stroked="f">
                <v:textbox style="mso-fit-shape-to-text:t">
                  <w:txbxContent>
                    <w:p w14:paraId="778D3E51" w14:textId="29E2A4CA" w:rsidR="00C41C8F" w:rsidRPr="00973F39" w:rsidRDefault="00C41C8F" w:rsidP="00CF68F4">
                      <w:pPr>
                        <w:rPr>
                          <w:rFonts w:asciiTheme="majorBidi" w:hAnsiTheme="majorBidi" w:cstheme="majorBidi"/>
                          <w:sz w:val="24"/>
                          <w:szCs w:val="24"/>
                        </w:rPr>
                      </w:pPr>
                    </w:p>
                    <w:p w14:paraId="16129C3B" w14:textId="77777777" w:rsidR="00955015" w:rsidRDefault="00BF39BB" w:rsidP="00C41C8F">
                      <w:pPr>
                        <w:rPr>
                          <w:rFonts w:asciiTheme="majorBidi" w:hAnsiTheme="majorBidi" w:cstheme="majorBidi"/>
                          <w:sz w:val="24"/>
                          <w:szCs w:val="24"/>
                        </w:rPr>
                      </w:pPr>
                      <w:r w:rsidRPr="00973F39">
                        <w:rPr>
                          <w:rFonts w:asciiTheme="majorBidi" w:hAnsiTheme="majorBidi" w:cstheme="majorBidi"/>
                          <w:sz w:val="24"/>
                          <w:szCs w:val="24"/>
                        </w:rPr>
                        <w:t xml:space="preserve">-Abbreviations: </w:t>
                      </w:r>
                    </w:p>
                    <w:p w14:paraId="35E415DC" w14:textId="392330C4" w:rsidR="00BF39BB" w:rsidRPr="00973F39" w:rsidRDefault="00BF39BB" w:rsidP="00C41C8F">
                      <w:pPr>
                        <w:rPr>
                          <w:rFonts w:asciiTheme="majorBidi" w:hAnsiTheme="majorBidi" w:cstheme="majorBidi"/>
                          <w:sz w:val="24"/>
                          <w:szCs w:val="24"/>
                        </w:rPr>
                      </w:pPr>
                      <w:r w:rsidRPr="00973F39">
                        <w:rPr>
                          <w:rFonts w:asciiTheme="majorBidi" w:hAnsiTheme="majorBidi" w:cstheme="majorBidi"/>
                          <w:sz w:val="24"/>
                          <w:szCs w:val="24"/>
                        </w:rPr>
                        <w:t>TOF: tetralogy of Fallot, CHD: congenital cardiac defect</w:t>
                      </w:r>
                      <w:r>
                        <w:rPr>
                          <w:rFonts w:asciiTheme="majorBidi" w:hAnsiTheme="majorBidi" w:cstheme="majorBidi"/>
                          <w:sz w:val="24"/>
                          <w:szCs w:val="24"/>
                        </w:rPr>
                        <w:t>s.</w:t>
                      </w:r>
                      <w:r w:rsidRPr="00973F39">
                        <w:rPr>
                          <w:rFonts w:asciiTheme="majorBidi" w:hAnsiTheme="majorBidi" w:cstheme="majorBidi"/>
                          <w:sz w:val="24"/>
                          <w:szCs w:val="24"/>
                        </w:rPr>
                        <w:t>: HLH: hypoplastic left heart syndrome,</w:t>
                      </w:r>
                      <w:r>
                        <w:rPr>
                          <w:rFonts w:asciiTheme="majorBidi" w:hAnsiTheme="majorBidi" w:cstheme="majorBidi"/>
                          <w:sz w:val="24"/>
                          <w:szCs w:val="24"/>
                        </w:rPr>
                        <w:t xml:space="preserve"> ASD: atrial septal defect, ATSL arterial tortuosity syndrome, VSD: ventricular septal defect, PDA: patent ductus </w:t>
                      </w:r>
                      <w:proofErr w:type="spellStart"/>
                      <w:r>
                        <w:rPr>
                          <w:rFonts w:asciiTheme="majorBidi" w:hAnsiTheme="majorBidi" w:cstheme="majorBidi"/>
                          <w:sz w:val="24"/>
                          <w:szCs w:val="24"/>
                        </w:rPr>
                        <w:t>arteriousus,TAPVD</w:t>
                      </w:r>
                      <w:proofErr w:type="spellEnd"/>
                      <w:r>
                        <w:rPr>
                          <w:rFonts w:asciiTheme="majorBidi" w:hAnsiTheme="majorBidi" w:cstheme="majorBidi"/>
                          <w:sz w:val="24"/>
                          <w:szCs w:val="24"/>
                        </w:rPr>
                        <w:t xml:space="preserve">: total anomalous pulmonary venous </w:t>
                      </w:r>
                      <w:proofErr w:type="spellStart"/>
                      <w:r>
                        <w:rPr>
                          <w:rFonts w:asciiTheme="majorBidi" w:hAnsiTheme="majorBidi" w:cstheme="majorBidi"/>
                          <w:sz w:val="24"/>
                          <w:szCs w:val="24"/>
                        </w:rPr>
                        <w:t>defect,DORV</w:t>
                      </w:r>
                      <w:proofErr w:type="spellEnd"/>
                      <w:r>
                        <w:rPr>
                          <w:rFonts w:asciiTheme="majorBidi" w:hAnsiTheme="majorBidi" w:cstheme="majorBidi"/>
                          <w:sz w:val="24"/>
                          <w:szCs w:val="24"/>
                        </w:rPr>
                        <w:t xml:space="preserve">: double outlet right </w:t>
                      </w:r>
                      <w:proofErr w:type="spellStart"/>
                      <w:r>
                        <w:rPr>
                          <w:rFonts w:asciiTheme="majorBidi" w:hAnsiTheme="majorBidi" w:cstheme="majorBidi"/>
                          <w:sz w:val="24"/>
                          <w:szCs w:val="24"/>
                        </w:rPr>
                        <w:t>ventricle,TGA</w:t>
                      </w:r>
                      <w:proofErr w:type="spellEnd"/>
                      <w:r>
                        <w:rPr>
                          <w:rFonts w:asciiTheme="majorBidi" w:hAnsiTheme="majorBidi" w:cstheme="majorBidi"/>
                          <w:sz w:val="24"/>
                          <w:szCs w:val="24"/>
                        </w:rPr>
                        <w:t xml:space="preserve">: transposition of great </w:t>
                      </w:r>
                      <w:proofErr w:type="spellStart"/>
                      <w:r>
                        <w:rPr>
                          <w:rFonts w:asciiTheme="majorBidi" w:hAnsiTheme="majorBidi" w:cstheme="majorBidi"/>
                          <w:sz w:val="24"/>
                          <w:szCs w:val="24"/>
                        </w:rPr>
                        <w:t>artery,DILV</w:t>
                      </w:r>
                      <w:proofErr w:type="spellEnd"/>
                      <w:r>
                        <w:rPr>
                          <w:rFonts w:asciiTheme="majorBidi" w:hAnsiTheme="majorBidi" w:cstheme="majorBidi"/>
                          <w:sz w:val="24"/>
                          <w:szCs w:val="24"/>
                        </w:rPr>
                        <w:t xml:space="preserve">: double inlet left </w:t>
                      </w:r>
                      <w:proofErr w:type="spellStart"/>
                      <w:r>
                        <w:rPr>
                          <w:rFonts w:asciiTheme="majorBidi" w:hAnsiTheme="majorBidi" w:cstheme="majorBidi"/>
                          <w:sz w:val="24"/>
                          <w:szCs w:val="24"/>
                        </w:rPr>
                        <w:t>ventricle,COA</w:t>
                      </w:r>
                      <w:proofErr w:type="spellEnd"/>
                      <w:r>
                        <w:rPr>
                          <w:rFonts w:asciiTheme="majorBidi" w:hAnsiTheme="majorBidi" w:cstheme="majorBidi"/>
                          <w:sz w:val="24"/>
                          <w:szCs w:val="24"/>
                        </w:rPr>
                        <w:t>: cortication of aorta</w:t>
                      </w:r>
                      <w:r w:rsidRPr="00973F39">
                        <w:rPr>
                          <w:rFonts w:asciiTheme="majorBidi" w:hAnsiTheme="majorBidi" w:cstheme="majorBidi"/>
                          <w:sz w:val="24"/>
                          <w:szCs w:val="24"/>
                        </w:rPr>
                        <w:t xml:space="preserve"> F: female, M: Male, XLR: X-linked recessive, CH: compound heterozygous , AD: Autosomal dominant, AR: autosomal </w:t>
                      </w:r>
                      <w:proofErr w:type="spellStart"/>
                      <w:r w:rsidRPr="00973F39">
                        <w:rPr>
                          <w:rFonts w:asciiTheme="majorBidi" w:hAnsiTheme="majorBidi" w:cstheme="majorBidi"/>
                          <w:sz w:val="24"/>
                          <w:szCs w:val="24"/>
                        </w:rPr>
                        <w:t>recessive,US</w:t>
                      </w:r>
                      <w:proofErr w:type="spellEnd"/>
                      <w:r w:rsidRPr="00973F39">
                        <w:rPr>
                          <w:rFonts w:asciiTheme="majorBidi" w:hAnsiTheme="majorBidi" w:cstheme="majorBidi"/>
                          <w:sz w:val="24"/>
                          <w:szCs w:val="24"/>
                        </w:rPr>
                        <w:t>: uncertain significance</w:t>
                      </w:r>
                      <w:r>
                        <w:rPr>
                          <w:rFonts w:asciiTheme="majorBidi" w:hAnsiTheme="majorBidi" w:cstheme="majorBidi"/>
                          <w:sz w:val="24"/>
                          <w:szCs w:val="24"/>
                        </w:rPr>
                        <w:t xml:space="preserve">, UPD: uniparental </w:t>
                      </w:r>
                      <w:proofErr w:type="spellStart"/>
                      <w:r>
                        <w:rPr>
                          <w:rFonts w:asciiTheme="majorBidi" w:hAnsiTheme="majorBidi" w:cstheme="majorBidi"/>
                          <w:sz w:val="24"/>
                          <w:szCs w:val="24"/>
                        </w:rPr>
                        <w:t>disomy</w:t>
                      </w:r>
                      <w:proofErr w:type="spellEnd"/>
                      <w:r>
                        <w:rPr>
                          <w:rFonts w:asciiTheme="majorBidi" w:hAnsiTheme="majorBidi" w:cstheme="majorBidi"/>
                          <w:sz w:val="24"/>
                          <w:szCs w:val="24"/>
                        </w:rPr>
                        <w:t>.</w:t>
                      </w:r>
                    </w:p>
                    <w:p w14:paraId="0A2769EC"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-ACMG/AMP sub-classification:</w:t>
                      </w:r>
                    </w:p>
                    <w:p w14:paraId="251743C6"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PM1: </w:t>
                      </w:r>
                      <w:r w:rsidRPr="00973F39">
                        <w:rPr>
                          <w:rFonts w:asciiTheme="majorBidi" w:hAnsiTheme="majorBidi" w:cstheme="majorBidi"/>
                          <w:color w:val="000000"/>
                          <w:shd w:val="clear" w:color="auto" w:fill="FFFFFF"/>
                        </w:rPr>
                        <w:t>Located in a mutational hot spot and/or critical and well-established</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functional domain (</w:t>
                      </w:r>
                      <w:proofErr w:type="gramStart"/>
                      <w:r w:rsidRPr="00973F39">
                        <w:rPr>
                          <w:rStyle w:val="Emphasis"/>
                          <w:rFonts w:asciiTheme="majorBidi" w:hAnsiTheme="majorBidi" w:cstheme="majorBidi"/>
                          <w:color w:val="000000"/>
                          <w:shd w:val="clear" w:color="auto" w:fill="FFFFFF"/>
                        </w:rPr>
                        <w:t>e.g</w:t>
                      </w:r>
                      <w:r w:rsidRPr="00973F39">
                        <w:rPr>
                          <w:rFonts w:asciiTheme="majorBidi" w:hAnsiTheme="majorBidi" w:cstheme="majorBidi"/>
                          <w:color w:val="000000"/>
                          <w:shd w:val="clear" w:color="auto" w:fill="FFFFFF"/>
                        </w:rPr>
                        <w:t>.</w:t>
                      </w:r>
                      <w:proofErr w:type="gramEnd"/>
                      <w:r w:rsidRPr="00973F39">
                        <w:rPr>
                          <w:rFonts w:asciiTheme="majorBidi" w:hAnsiTheme="majorBidi" w:cstheme="majorBidi"/>
                          <w:color w:val="000000"/>
                          <w:shd w:val="clear" w:color="auto" w:fill="FFFFFF"/>
                        </w:rPr>
                        <w:t xml:space="preserve"> active site of an enzyme) without benign variation</w:t>
                      </w:r>
                    </w:p>
                    <w:p w14:paraId="088FCFE2"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PM2: </w:t>
                      </w:r>
                      <w:r w:rsidRPr="00973F39">
                        <w:rPr>
                          <w:rFonts w:asciiTheme="majorBidi" w:hAnsiTheme="majorBidi" w:cstheme="majorBidi"/>
                          <w:color w:val="000000"/>
                          <w:shd w:val="clear" w:color="auto" w:fill="FFFFFF"/>
                        </w:rPr>
                        <w:t xml:space="preserve">Absent from controls (or at extremely low frequency if </w:t>
                      </w:r>
                      <w:proofErr w:type="gramStart"/>
                      <w:r w:rsidRPr="00973F39">
                        <w:rPr>
                          <w:rFonts w:asciiTheme="majorBidi" w:hAnsiTheme="majorBidi" w:cstheme="majorBidi"/>
                          <w:color w:val="000000"/>
                          <w:shd w:val="clear" w:color="auto" w:fill="FFFFFF"/>
                        </w:rPr>
                        <w:t>recessive</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in</w:t>
                      </w:r>
                      <w:proofErr w:type="gramEnd"/>
                      <w:r w:rsidRPr="00973F39">
                        <w:rPr>
                          <w:rFonts w:asciiTheme="majorBidi" w:hAnsiTheme="majorBidi" w:cstheme="majorBidi"/>
                          <w:color w:val="000000"/>
                          <w:shd w:val="clear" w:color="auto" w:fill="FFFFFF"/>
                        </w:rPr>
                        <w:t xml:space="preserve"> Exome Sequencing Project, 1000 Genomes or </w:t>
                      </w:r>
                      <w:proofErr w:type="spellStart"/>
                      <w:r w:rsidRPr="00973F39">
                        <w:rPr>
                          <w:rFonts w:asciiTheme="majorBidi" w:hAnsiTheme="majorBidi" w:cstheme="majorBidi"/>
                          <w:color w:val="000000"/>
                          <w:shd w:val="clear" w:color="auto" w:fill="FFFFFF"/>
                        </w:rPr>
                        <w:t>ExAC</w:t>
                      </w:r>
                      <w:proofErr w:type="spellEnd"/>
                    </w:p>
                    <w:p w14:paraId="1026D97C" w14:textId="546A0099" w:rsidR="00BF39BB" w:rsidRDefault="00BF39BB" w:rsidP="00CF68F4">
                      <w:pPr>
                        <w:rPr>
                          <w:rFonts w:asciiTheme="majorBidi" w:hAnsiTheme="majorBidi" w:cstheme="majorBidi"/>
                          <w:color w:val="000000"/>
                          <w:shd w:val="clear" w:color="auto" w:fill="FFFFFF"/>
                        </w:rPr>
                      </w:pPr>
                      <w:r w:rsidRPr="00973F39">
                        <w:rPr>
                          <w:rFonts w:asciiTheme="majorBidi" w:hAnsiTheme="majorBidi" w:cstheme="majorBidi"/>
                          <w:sz w:val="24"/>
                          <w:szCs w:val="24"/>
                        </w:rPr>
                        <w:t xml:space="preserve">PM5: </w:t>
                      </w:r>
                      <w:r w:rsidRPr="00973F39">
                        <w:rPr>
                          <w:rFonts w:asciiTheme="majorBidi" w:hAnsiTheme="majorBidi" w:cstheme="majorBidi"/>
                          <w:color w:val="000000"/>
                          <w:shd w:val="clear" w:color="auto" w:fill="FFFFFF"/>
                        </w:rPr>
                        <w:t>Novel missense change at an amino acid residue where a different</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missense change determined to be pathogenic has been seen before</w:t>
                      </w:r>
                    </w:p>
                    <w:p w14:paraId="01A5DE0E" w14:textId="0190ABCD" w:rsidR="00BF39BB" w:rsidRDefault="00BF39BB" w:rsidP="00CF68F4">
                      <w:pPr>
                        <w:rPr>
                          <w:rFonts w:asciiTheme="majorBidi" w:hAnsiTheme="majorBidi" w:cstheme="majorBidi"/>
                          <w:color w:val="000000"/>
                          <w:shd w:val="clear" w:color="auto" w:fill="FFFFFF"/>
                        </w:rPr>
                      </w:pPr>
                      <w:r>
                        <w:rPr>
                          <w:rFonts w:asciiTheme="majorBidi" w:hAnsiTheme="majorBidi" w:cstheme="majorBidi"/>
                          <w:color w:val="000000"/>
                          <w:shd w:val="clear" w:color="auto" w:fill="FFFFFF"/>
                        </w:rPr>
                        <w:t>BS1:</w:t>
                      </w:r>
                      <w:r w:rsidRPr="00DC1118">
                        <w:t xml:space="preserve"> </w:t>
                      </w:r>
                      <w:r w:rsidRPr="00DC1118">
                        <w:rPr>
                          <w:rFonts w:asciiTheme="majorBidi" w:hAnsiTheme="majorBidi" w:cstheme="majorBidi"/>
                          <w:color w:val="000000"/>
                          <w:shd w:val="clear" w:color="auto" w:fill="FFFFFF"/>
                        </w:rPr>
                        <w:t>Allele frequency is greater than expected for disorder</w:t>
                      </w:r>
                    </w:p>
                    <w:p w14:paraId="15A81E44" w14:textId="2EAF1EC1" w:rsidR="00BF39BB" w:rsidRPr="00DC1118" w:rsidRDefault="00BF39BB" w:rsidP="00DC1118">
                      <w:pPr>
                        <w:rPr>
                          <w:rFonts w:asciiTheme="majorBidi" w:hAnsiTheme="majorBidi" w:cstheme="majorBidi"/>
                          <w:color w:val="000000"/>
                          <w:shd w:val="clear" w:color="auto" w:fill="FFFFFF"/>
                        </w:rPr>
                      </w:pPr>
                      <w:r>
                        <w:rPr>
                          <w:rFonts w:asciiTheme="majorBidi" w:hAnsiTheme="majorBidi" w:cstheme="majorBidi"/>
                          <w:color w:val="000000"/>
                          <w:shd w:val="clear" w:color="auto" w:fill="FFFFFF"/>
                        </w:rPr>
                        <w:t xml:space="preserve">BP1: </w:t>
                      </w:r>
                      <w:r w:rsidRPr="00DC1118">
                        <w:rPr>
                          <w:rFonts w:asciiTheme="majorBidi" w:hAnsiTheme="majorBidi" w:cstheme="majorBidi"/>
                          <w:color w:val="000000"/>
                          <w:shd w:val="clear" w:color="auto" w:fill="FFFFFF"/>
                        </w:rPr>
                        <w:t>Missense variant in a gene for which primarily truncating variants are</w:t>
                      </w:r>
                      <w:r>
                        <w:rPr>
                          <w:rFonts w:asciiTheme="majorBidi" w:hAnsiTheme="majorBidi" w:cstheme="majorBidi"/>
                          <w:color w:val="000000"/>
                          <w:shd w:val="clear" w:color="auto" w:fill="FFFFFF"/>
                        </w:rPr>
                        <w:t xml:space="preserve"> </w:t>
                      </w:r>
                      <w:r w:rsidRPr="00DC1118">
                        <w:rPr>
                          <w:rFonts w:asciiTheme="majorBidi" w:hAnsiTheme="majorBidi" w:cstheme="majorBidi"/>
                          <w:color w:val="000000"/>
                          <w:shd w:val="clear" w:color="auto" w:fill="FFFFFF"/>
                        </w:rPr>
                        <w:t>known to cause disease</w:t>
                      </w:r>
                    </w:p>
                    <w:p w14:paraId="3D722F5B" w14:textId="6A693202" w:rsidR="00BF39BB"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BP4: Multiple lines of computational evidence suggest no impact on gene or gene product (conservation, evolutionary, splicing impact, </w:t>
                      </w:r>
                      <w:proofErr w:type="spellStart"/>
                      <w:r w:rsidRPr="00973F39">
                        <w:rPr>
                          <w:rFonts w:asciiTheme="majorBidi" w:hAnsiTheme="majorBidi" w:cstheme="majorBidi"/>
                          <w:sz w:val="24"/>
                          <w:szCs w:val="24"/>
                        </w:rPr>
                        <w:t>etc</w:t>
                      </w:r>
                      <w:proofErr w:type="spellEnd"/>
                      <w:r w:rsidRPr="00973F39">
                        <w:rPr>
                          <w:rFonts w:asciiTheme="majorBidi" w:hAnsiTheme="majorBidi" w:cstheme="majorBidi"/>
                          <w:sz w:val="24"/>
                          <w:szCs w:val="24"/>
                        </w:rPr>
                        <w:t>)</w:t>
                      </w:r>
                    </w:p>
                    <w:p w14:paraId="60B057C2" w14:textId="754C969A" w:rsidR="00BF39BB" w:rsidRPr="00973F39" w:rsidRDefault="00BF39BB" w:rsidP="00DC1118">
                      <w:pPr>
                        <w:rPr>
                          <w:rFonts w:asciiTheme="majorBidi" w:hAnsiTheme="majorBidi" w:cstheme="majorBidi"/>
                          <w:sz w:val="24"/>
                          <w:szCs w:val="24"/>
                        </w:rPr>
                      </w:pPr>
                      <w:r>
                        <w:rPr>
                          <w:rFonts w:asciiTheme="majorBidi" w:hAnsiTheme="majorBidi" w:cstheme="majorBidi"/>
                          <w:sz w:val="24"/>
                          <w:szCs w:val="24"/>
                        </w:rPr>
                        <w:t xml:space="preserve">BP6: </w:t>
                      </w:r>
                      <w:r w:rsidRPr="00DC1118">
                        <w:rPr>
                          <w:rFonts w:asciiTheme="majorBidi" w:hAnsiTheme="majorBidi" w:cstheme="majorBidi"/>
                          <w:sz w:val="24"/>
                          <w:szCs w:val="24"/>
                        </w:rPr>
                        <w:t xml:space="preserve">Reputable source recently reports variant as </w:t>
                      </w:r>
                      <w:proofErr w:type="gramStart"/>
                      <w:r w:rsidRPr="00DC1118">
                        <w:rPr>
                          <w:rFonts w:asciiTheme="majorBidi" w:hAnsiTheme="majorBidi" w:cstheme="majorBidi"/>
                          <w:sz w:val="24"/>
                          <w:szCs w:val="24"/>
                        </w:rPr>
                        <w:t>benign</w:t>
                      </w:r>
                      <w:proofErr w:type="gramEnd"/>
                      <w:r w:rsidRPr="00DC1118">
                        <w:rPr>
                          <w:rFonts w:asciiTheme="majorBidi" w:hAnsiTheme="majorBidi" w:cstheme="majorBidi"/>
                          <w:sz w:val="24"/>
                          <w:szCs w:val="24"/>
                        </w:rPr>
                        <w:t xml:space="preserve"> but the evidence is not</w:t>
                      </w:r>
                      <w:r>
                        <w:rPr>
                          <w:rFonts w:asciiTheme="majorBidi" w:hAnsiTheme="majorBidi" w:cstheme="majorBidi"/>
                          <w:sz w:val="24"/>
                          <w:szCs w:val="24"/>
                        </w:rPr>
                        <w:t xml:space="preserve"> </w:t>
                      </w:r>
                      <w:r w:rsidRPr="00DC1118">
                        <w:rPr>
                          <w:rFonts w:asciiTheme="majorBidi" w:hAnsiTheme="majorBidi" w:cstheme="majorBidi"/>
                          <w:sz w:val="24"/>
                          <w:szCs w:val="24"/>
                        </w:rPr>
                        <w:t>available to the laboratory to perform an independent evaluation</w:t>
                      </w:r>
                    </w:p>
                    <w:p w14:paraId="608F9092"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PVS1: </w:t>
                      </w:r>
                      <w:r w:rsidRPr="00973F39">
                        <w:rPr>
                          <w:rFonts w:asciiTheme="majorBidi" w:hAnsiTheme="majorBidi" w:cstheme="majorBidi"/>
                          <w:color w:val="000000"/>
                          <w:shd w:val="clear" w:color="auto" w:fill="FFFFFF"/>
                        </w:rPr>
                        <w:t>Null variant (nonsense, frameshift, canonical +/−1 or 2 splice sites, initiation</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codon, single or multi-exon deletion) in a gene where loss of function (LOF)</w:t>
                      </w:r>
                      <w:r w:rsidRPr="00973F39">
                        <w:rPr>
                          <w:rFonts w:asciiTheme="majorBidi" w:hAnsiTheme="majorBidi" w:cstheme="majorBidi"/>
                          <w:color w:val="000000"/>
                        </w:rPr>
                        <w:br/>
                      </w:r>
                      <w:r w:rsidRPr="00973F39">
                        <w:rPr>
                          <w:rFonts w:asciiTheme="majorBidi" w:hAnsiTheme="majorBidi" w:cstheme="majorBidi"/>
                          <w:color w:val="000000"/>
                          <w:shd w:val="clear" w:color="auto" w:fill="FFFFFF"/>
                        </w:rPr>
                        <w:t>is a known mechanism of disease</w:t>
                      </w:r>
                    </w:p>
                    <w:p w14:paraId="7EAA1B0F"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PS2: </w:t>
                      </w:r>
                      <w:r w:rsidRPr="00973F39">
                        <w:rPr>
                          <w:rStyle w:val="Emphasis"/>
                          <w:rFonts w:asciiTheme="majorBidi" w:hAnsiTheme="majorBidi" w:cstheme="majorBidi"/>
                          <w:color w:val="000000"/>
                          <w:shd w:val="clear" w:color="auto" w:fill="FFFFFF"/>
                        </w:rPr>
                        <w:t>De novo</w:t>
                      </w:r>
                      <w:r w:rsidRPr="00973F39">
                        <w:rPr>
                          <w:rFonts w:asciiTheme="majorBidi" w:hAnsiTheme="majorBidi" w:cstheme="majorBidi"/>
                          <w:color w:val="000000"/>
                          <w:shd w:val="clear" w:color="auto" w:fill="FFFFFF"/>
                        </w:rPr>
                        <w:t> (</w:t>
                      </w:r>
                      <w:r w:rsidRPr="00973F39">
                        <w:rPr>
                          <w:rStyle w:val="underline"/>
                          <w:rFonts w:asciiTheme="majorBidi" w:hAnsiTheme="majorBidi" w:cstheme="majorBidi"/>
                          <w:color w:val="000000"/>
                          <w:shd w:val="clear" w:color="auto" w:fill="FFFFFF"/>
                        </w:rPr>
                        <w:t>both</w:t>
                      </w:r>
                      <w:r w:rsidRPr="00973F39">
                        <w:rPr>
                          <w:rFonts w:asciiTheme="majorBidi" w:hAnsiTheme="majorBidi" w:cstheme="majorBidi"/>
                          <w:color w:val="000000"/>
                          <w:shd w:val="clear" w:color="auto" w:fill="FFFFFF"/>
                        </w:rPr>
                        <w:t> maternity and paternity confirmed) in a patient with the</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disease and no family history</w:t>
                      </w:r>
                    </w:p>
                    <w:p w14:paraId="5EDD0F79"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xml:space="preserve">PP2: </w:t>
                      </w:r>
                      <w:r w:rsidRPr="00973F39">
                        <w:rPr>
                          <w:rFonts w:asciiTheme="majorBidi" w:hAnsiTheme="majorBidi" w:cstheme="majorBidi"/>
                          <w:color w:val="000000"/>
                          <w:shd w:val="clear" w:color="auto" w:fill="FFFFFF"/>
                        </w:rPr>
                        <w:t>Missense variant in a gene that has a low rate of benign missense variation</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and where missense variants are a common mechanism of disease</w:t>
                      </w:r>
                    </w:p>
                    <w:p w14:paraId="61A78D11" w14:textId="193537A8" w:rsidR="00BF39BB" w:rsidRDefault="00BF39BB" w:rsidP="00CF68F4">
                      <w:pPr>
                        <w:rPr>
                          <w:rFonts w:asciiTheme="majorBidi" w:hAnsiTheme="majorBidi" w:cstheme="majorBidi"/>
                          <w:color w:val="000000"/>
                          <w:shd w:val="clear" w:color="auto" w:fill="FFFFFF"/>
                        </w:rPr>
                      </w:pPr>
                      <w:r w:rsidRPr="00973F39">
                        <w:rPr>
                          <w:rFonts w:asciiTheme="majorBidi" w:hAnsiTheme="majorBidi" w:cstheme="majorBidi"/>
                          <w:sz w:val="24"/>
                          <w:szCs w:val="24"/>
                        </w:rPr>
                        <w:t xml:space="preserve">PP3: </w:t>
                      </w:r>
                      <w:r w:rsidRPr="00973F39">
                        <w:rPr>
                          <w:rFonts w:asciiTheme="majorBidi" w:hAnsiTheme="majorBidi" w:cstheme="majorBidi"/>
                          <w:color w:val="000000"/>
                          <w:shd w:val="clear" w:color="auto" w:fill="FFFFFF"/>
                        </w:rPr>
                        <w:t>Multiple lines of computational evidence support a deleterious effect on</w:t>
                      </w:r>
                      <w:r w:rsidRPr="00973F39">
                        <w:rPr>
                          <w:rFonts w:asciiTheme="majorBidi" w:hAnsiTheme="majorBidi" w:cstheme="majorBidi"/>
                          <w:color w:val="000000"/>
                        </w:rPr>
                        <w:t xml:space="preserve"> </w:t>
                      </w:r>
                      <w:r w:rsidRPr="00973F39">
                        <w:rPr>
                          <w:rFonts w:asciiTheme="majorBidi" w:hAnsiTheme="majorBidi" w:cstheme="majorBidi"/>
                          <w:color w:val="000000"/>
                          <w:shd w:val="clear" w:color="auto" w:fill="FFFFFF"/>
                        </w:rPr>
                        <w:t xml:space="preserve">the gene or gene product (conservation, evolutionary, splicing impact, </w:t>
                      </w:r>
                      <w:proofErr w:type="spellStart"/>
                      <w:r w:rsidRPr="00973F39">
                        <w:rPr>
                          <w:rFonts w:asciiTheme="majorBidi" w:hAnsiTheme="majorBidi" w:cstheme="majorBidi"/>
                          <w:color w:val="000000"/>
                          <w:shd w:val="clear" w:color="auto" w:fill="FFFFFF"/>
                        </w:rPr>
                        <w:t>etc</w:t>
                      </w:r>
                      <w:proofErr w:type="spellEnd"/>
                      <w:r w:rsidRPr="00973F39">
                        <w:rPr>
                          <w:rFonts w:asciiTheme="majorBidi" w:hAnsiTheme="majorBidi" w:cstheme="majorBidi"/>
                          <w:color w:val="000000"/>
                          <w:shd w:val="clear" w:color="auto" w:fill="FFFFFF"/>
                        </w:rPr>
                        <w:t>)</w:t>
                      </w:r>
                    </w:p>
                    <w:p w14:paraId="73DBA588" w14:textId="4D906FF0" w:rsidR="00BF39BB" w:rsidRPr="00955015" w:rsidRDefault="00BF39BB" w:rsidP="00955015">
                      <w:pPr>
                        <w:rPr>
                          <w:rFonts w:asciiTheme="majorBidi" w:hAnsiTheme="majorBidi" w:cstheme="majorBidi"/>
                          <w:color w:val="000000"/>
                          <w:shd w:val="clear" w:color="auto" w:fill="FFFFFF"/>
                        </w:rPr>
                      </w:pPr>
                      <w:r>
                        <w:rPr>
                          <w:rFonts w:asciiTheme="majorBidi" w:hAnsiTheme="majorBidi" w:cstheme="majorBidi"/>
                          <w:color w:val="000000"/>
                          <w:shd w:val="clear" w:color="auto" w:fill="FFFFFF"/>
                        </w:rPr>
                        <w:t xml:space="preserve">PP5: </w:t>
                      </w:r>
                      <w:r w:rsidRPr="00DC1118">
                        <w:rPr>
                          <w:rFonts w:asciiTheme="majorBidi" w:hAnsiTheme="majorBidi" w:cstheme="majorBidi"/>
                          <w:color w:val="000000"/>
                          <w:shd w:val="clear" w:color="auto" w:fill="FFFFFF"/>
                        </w:rPr>
                        <w:t xml:space="preserve">Reputable source recently reports variant as </w:t>
                      </w:r>
                      <w:proofErr w:type="gramStart"/>
                      <w:r w:rsidRPr="00DC1118">
                        <w:rPr>
                          <w:rFonts w:asciiTheme="majorBidi" w:hAnsiTheme="majorBidi" w:cstheme="majorBidi"/>
                          <w:color w:val="000000"/>
                          <w:shd w:val="clear" w:color="auto" w:fill="FFFFFF"/>
                        </w:rPr>
                        <w:t>pathogenic</w:t>
                      </w:r>
                      <w:proofErr w:type="gramEnd"/>
                      <w:r w:rsidRPr="00DC1118">
                        <w:rPr>
                          <w:rFonts w:asciiTheme="majorBidi" w:hAnsiTheme="majorBidi" w:cstheme="majorBidi"/>
                          <w:color w:val="000000"/>
                          <w:shd w:val="clear" w:color="auto" w:fill="FFFFFF"/>
                        </w:rPr>
                        <w:t xml:space="preserve"> but the evidence is</w:t>
                      </w:r>
                      <w:r>
                        <w:rPr>
                          <w:rFonts w:asciiTheme="majorBidi" w:hAnsiTheme="majorBidi" w:cstheme="majorBidi"/>
                          <w:color w:val="000000"/>
                          <w:shd w:val="clear" w:color="auto" w:fill="FFFFFF"/>
                        </w:rPr>
                        <w:t xml:space="preserve"> </w:t>
                      </w:r>
                      <w:r w:rsidRPr="00DC1118">
                        <w:rPr>
                          <w:rFonts w:asciiTheme="majorBidi" w:hAnsiTheme="majorBidi" w:cstheme="majorBidi"/>
                          <w:color w:val="000000"/>
                          <w:shd w:val="clear" w:color="auto" w:fill="FFFFFF"/>
                        </w:rPr>
                        <w:t>not available to the laboratory to perform an independent evaluation</w:t>
                      </w:r>
                    </w:p>
                    <w:p w14:paraId="4C6A42E0"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number of enrolled family member is not enough to identify the source of the variant.</w:t>
                      </w:r>
                    </w:p>
                    <w:p w14:paraId="23945794"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father was not enrolled, could not identify the source of the other variant copy.</w:t>
                      </w:r>
                    </w:p>
                    <w:p w14:paraId="0CF09831" w14:textId="77777777" w:rsidR="00BF39BB" w:rsidRPr="00973F39" w:rsidRDefault="00BF39BB" w:rsidP="00CF68F4">
                      <w:pPr>
                        <w:rPr>
                          <w:rFonts w:asciiTheme="majorBidi" w:hAnsiTheme="majorBidi" w:cstheme="majorBidi"/>
                          <w:sz w:val="24"/>
                          <w:szCs w:val="24"/>
                        </w:rPr>
                      </w:pPr>
                      <w:r w:rsidRPr="00973F39">
                        <w:rPr>
                          <w:rFonts w:asciiTheme="majorBidi" w:hAnsiTheme="majorBidi" w:cstheme="majorBidi"/>
                          <w:sz w:val="24"/>
                          <w:szCs w:val="24"/>
                        </w:rPr>
                        <w:t>***: Mother was not enrolled, could not identify the source of the other variant copy.</w:t>
                      </w:r>
                    </w:p>
                    <w:p w14:paraId="050B57F6" w14:textId="77777777" w:rsidR="00BF39BB" w:rsidRPr="00973F39" w:rsidRDefault="00BF39BB" w:rsidP="00CF68F4">
                      <w:pPr>
                        <w:rPr>
                          <w:rFonts w:asciiTheme="majorBidi" w:hAnsiTheme="majorBidi" w:cstheme="majorBidi"/>
                          <w:sz w:val="24"/>
                          <w:szCs w:val="24"/>
                        </w:rPr>
                      </w:pPr>
                    </w:p>
                  </w:txbxContent>
                </v:textbox>
                <w10:wrap anchorx="margin"/>
              </v:shape>
            </w:pict>
          </mc:Fallback>
        </mc:AlternateContent>
      </w:r>
    </w:p>
    <w:p w14:paraId="0C4EE554" w14:textId="49C08482" w:rsidR="00871B99" w:rsidRPr="009A7E77" w:rsidRDefault="00871B99" w:rsidP="00B92FDE">
      <w:pPr>
        <w:jc w:val="center"/>
      </w:pPr>
    </w:p>
    <w:p w14:paraId="79A84385" w14:textId="51B83427" w:rsidR="00871B99" w:rsidRPr="009A7E77" w:rsidRDefault="00871B99" w:rsidP="00B92FDE">
      <w:pPr>
        <w:jc w:val="center"/>
      </w:pPr>
    </w:p>
    <w:p w14:paraId="113BDC51" w14:textId="7145E517" w:rsidR="00871B99" w:rsidRPr="009A7E77" w:rsidRDefault="00871B99" w:rsidP="00B92FDE">
      <w:pPr>
        <w:jc w:val="center"/>
      </w:pPr>
    </w:p>
    <w:p w14:paraId="003F8B46" w14:textId="0CA6D77A" w:rsidR="00871B99" w:rsidRPr="009A7E77" w:rsidRDefault="00871B99" w:rsidP="00B92FDE">
      <w:pPr>
        <w:jc w:val="center"/>
      </w:pPr>
    </w:p>
    <w:p w14:paraId="36756F7A" w14:textId="6858907B" w:rsidR="00871B99" w:rsidRPr="009A7E77" w:rsidRDefault="00871B99" w:rsidP="00B92FDE">
      <w:pPr>
        <w:jc w:val="center"/>
      </w:pPr>
    </w:p>
    <w:p w14:paraId="5BBD8A3F" w14:textId="7DD4F26A" w:rsidR="00871B99" w:rsidRPr="009A7E77" w:rsidRDefault="00871B99" w:rsidP="00B92FDE">
      <w:pPr>
        <w:jc w:val="center"/>
      </w:pPr>
    </w:p>
    <w:p w14:paraId="2D80D24A" w14:textId="42101B2D" w:rsidR="00871B99" w:rsidRPr="009A7E77" w:rsidRDefault="00871B99" w:rsidP="00B92FDE">
      <w:pPr>
        <w:jc w:val="center"/>
      </w:pPr>
    </w:p>
    <w:p w14:paraId="7EEF7352" w14:textId="43281929" w:rsidR="00871B99" w:rsidRPr="009A7E77" w:rsidRDefault="00871B99" w:rsidP="00B92FDE">
      <w:pPr>
        <w:jc w:val="center"/>
      </w:pPr>
    </w:p>
    <w:p w14:paraId="745A03D9" w14:textId="3C528063" w:rsidR="00871B99" w:rsidRPr="009A7E77" w:rsidRDefault="00871B99" w:rsidP="00B92FDE">
      <w:pPr>
        <w:jc w:val="center"/>
      </w:pPr>
    </w:p>
    <w:p w14:paraId="441426D0" w14:textId="0E24ECB4" w:rsidR="00871B99" w:rsidRPr="009A7E77" w:rsidRDefault="00871B99" w:rsidP="00B92FDE">
      <w:pPr>
        <w:jc w:val="center"/>
      </w:pPr>
    </w:p>
    <w:p w14:paraId="30A988BD" w14:textId="72EF824A" w:rsidR="00871B99" w:rsidRPr="009A7E77" w:rsidRDefault="00871B99" w:rsidP="00B92FDE">
      <w:pPr>
        <w:jc w:val="center"/>
      </w:pPr>
    </w:p>
    <w:p w14:paraId="69664399" w14:textId="133C2205" w:rsidR="00871B99" w:rsidRPr="009A7E77" w:rsidRDefault="00871B99" w:rsidP="00B92FDE">
      <w:pPr>
        <w:jc w:val="center"/>
      </w:pPr>
    </w:p>
    <w:p w14:paraId="04F1E0B4" w14:textId="4E46066C" w:rsidR="00871B99" w:rsidRPr="009A7E77" w:rsidRDefault="00871B99" w:rsidP="00B92FDE">
      <w:pPr>
        <w:jc w:val="center"/>
      </w:pPr>
    </w:p>
    <w:p w14:paraId="6F713D71" w14:textId="664EFA94" w:rsidR="00871B99" w:rsidRPr="009A7E77" w:rsidRDefault="00871B99" w:rsidP="00B92FDE">
      <w:pPr>
        <w:jc w:val="center"/>
      </w:pPr>
    </w:p>
    <w:p w14:paraId="7EEFFA92" w14:textId="576CA813" w:rsidR="00871B99" w:rsidRPr="009A7E77" w:rsidRDefault="00871B99" w:rsidP="00B92FDE">
      <w:pPr>
        <w:jc w:val="center"/>
      </w:pPr>
    </w:p>
    <w:p w14:paraId="7E78D69C" w14:textId="7CCE2C95" w:rsidR="00871B99" w:rsidRPr="009A7E77" w:rsidRDefault="00871B99" w:rsidP="00B92FDE">
      <w:pPr>
        <w:jc w:val="center"/>
      </w:pPr>
    </w:p>
    <w:p w14:paraId="0C915189" w14:textId="3DF19C8F" w:rsidR="00871B99" w:rsidRPr="009A7E77" w:rsidRDefault="00871B99" w:rsidP="00B92FDE">
      <w:pPr>
        <w:jc w:val="center"/>
      </w:pPr>
    </w:p>
    <w:p w14:paraId="790FDEBB" w14:textId="70E0A264" w:rsidR="00871B99" w:rsidRPr="009A7E77" w:rsidRDefault="00871B99" w:rsidP="00B92FDE">
      <w:pPr>
        <w:jc w:val="center"/>
      </w:pPr>
    </w:p>
    <w:p w14:paraId="74C2DD45" w14:textId="72AFA583" w:rsidR="00871B99" w:rsidRPr="009A7E77" w:rsidRDefault="00871B99" w:rsidP="00B92FDE">
      <w:pPr>
        <w:jc w:val="center"/>
      </w:pPr>
    </w:p>
    <w:p w14:paraId="576D7FC2" w14:textId="1ECB2858" w:rsidR="00871B99" w:rsidRPr="009A7E77" w:rsidRDefault="00871B99" w:rsidP="00B92FDE">
      <w:pPr>
        <w:jc w:val="center"/>
      </w:pPr>
    </w:p>
    <w:p w14:paraId="72D77CE6" w14:textId="4FDF87F4" w:rsidR="00871B99" w:rsidRPr="009A7E77" w:rsidRDefault="00871B99" w:rsidP="00B92FDE">
      <w:pPr>
        <w:jc w:val="center"/>
      </w:pPr>
    </w:p>
    <w:p w14:paraId="4D6F73FB" w14:textId="7435873F" w:rsidR="00871B99" w:rsidRPr="009A7E77" w:rsidRDefault="00871B99" w:rsidP="00B92FDE">
      <w:pPr>
        <w:jc w:val="center"/>
      </w:pPr>
    </w:p>
    <w:p w14:paraId="5C5853A2" w14:textId="438D5AF2" w:rsidR="00871B99" w:rsidRPr="009A7E77" w:rsidRDefault="00871B99" w:rsidP="00B92FDE">
      <w:pPr>
        <w:jc w:val="center"/>
      </w:pPr>
    </w:p>
    <w:p w14:paraId="20E6E1BD" w14:textId="546ED1BF" w:rsidR="00871B99" w:rsidRPr="009A7E77" w:rsidRDefault="00871B99" w:rsidP="00B92FDE">
      <w:pPr>
        <w:jc w:val="center"/>
      </w:pPr>
    </w:p>
    <w:p w14:paraId="3A716E2B" w14:textId="2C9C4309" w:rsidR="00871B99" w:rsidRPr="009A7E77" w:rsidRDefault="00871B99" w:rsidP="00B92FDE">
      <w:pPr>
        <w:jc w:val="center"/>
      </w:pPr>
    </w:p>
    <w:p w14:paraId="01C47AD4" w14:textId="69A8C039" w:rsidR="00871B99" w:rsidRPr="009A7E77" w:rsidRDefault="00871B99" w:rsidP="00B92FDE">
      <w:pPr>
        <w:jc w:val="center"/>
      </w:pPr>
    </w:p>
    <w:p w14:paraId="09E3472B" w14:textId="6F2DFBC8" w:rsidR="00871B99" w:rsidRPr="009A7E77" w:rsidRDefault="00871B99" w:rsidP="00B92FDE">
      <w:pPr>
        <w:jc w:val="center"/>
      </w:pPr>
    </w:p>
    <w:p w14:paraId="52212C94" w14:textId="723FDC93" w:rsidR="00871B99" w:rsidRPr="009A7E77" w:rsidRDefault="00871B99" w:rsidP="00B92FDE">
      <w:pPr>
        <w:jc w:val="center"/>
      </w:pPr>
    </w:p>
    <w:p w14:paraId="7D212711" w14:textId="77777777" w:rsidR="00B35C51" w:rsidRPr="009A7E77" w:rsidRDefault="00B35C51" w:rsidP="00B35C51">
      <w:pPr>
        <w:autoSpaceDE w:val="0"/>
        <w:autoSpaceDN w:val="0"/>
        <w:adjustRightInd w:val="0"/>
        <w:spacing w:after="0" w:line="240" w:lineRule="auto"/>
        <w:rPr>
          <w:rFonts w:ascii="Times New Roman" w:hAnsi="Times New Roman" w:cs="Times New Roman"/>
          <w:sz w:val="24"/>
          <w:szCs w:val="24"/>
        </w:rPr>
      </w:pPr>
    </w:p>
    <w:p w14:paraId="794D4F2F" w14:textId="77777777" w:rsidR="00B35C51" w:rsidRPr="009A7E77" w:rsidRDefault="00B35C51" w:rsidP="00B35C51">
      <w:pPr>
        <w:autoSpaceDE w:val="0"/>
        <w:autoSpaceDN w:val="0"/>
        <w:adjustRightInd w:val="0"/>
        <w:spacing w:after="0" w:line="400" w:lineRule="atLeast"/>
        <w:rPr>
          <w:rFonts w:ascii="Times New Roman" w:hAnsi="Times New Roman" w:cs="Times New Roman"/>
          <w:sz w:val="24"/>
          <w:szCs w:val="24"/>
        </w:rPr>
      </w:pPr>
    </w:p>
    <w:p w14:paraId="78C81375" w14:textId="2E9F7374" w:rsidR="00871B99" w:rsidRPr="009A7E77" w:rsidRDefault="00871B99" w:rsidP="00B35C51"/>
    <w:p w14:paraId="361CFE09" w14:textId="114A7165" w:rsidR="00871B99" w:rsidRPr="009A7E77" w:rsidRDefault="00871B99" w:rsidP="00B92FDE">
      <w:pPr>
        <w:jc w:val="center"/>
      </w:pPr>
    </w:p>
    <w:p w14:paraId="6FECE629" w14:textId="6E46B51E" w:rsidR="00871B99" w:rsidRPr="009A7E77" w:rsidRDefault="00871B99" w:rsidP="00B92FDE">
      <w:pPr>
        <w:jc w:val="center"/>
      </w:pPr>
    </w:p>
    <w:p w14:paraId="299F346A" w14:textId="5BAA8B5E" w:rsidR="00871B99" w:rsidRPr="009A7E77" w:rsidRDefault="00871B99" w:rsidP="00B92FDE">
      <w:pPr>
        <w:jc w:val="center"/>
      </w:pPr>
    </w:p>
    <w:p w14:paraId="38B16C37" w14:textId="0991565F" w:rsidR="00871B99" w:rsidRPr="009A7E77" w:rsidRDefault="00871B99" w:rsidP="00B92FDE">
      <w:pPr>
        <w:jc w:val="center"/>
      </w:pPr>
    </w:p>
    <w:p w14:paraId="27AB2C91" w14:textId="6CD97709" w:rsidR="00871B99" w:rsidRPr="009A7E77" w:rsidRDefault="00871B99" w:rsidP="00B92FDE">
      <w:pPr>
        <w:jc w:val="center"/>
      </w:pPr>
    </w:p>
    <w:p w14:paraId="6DB89598" w14:textId="5D4FD5D6" w:rsidR="00871B99" w:rsidRPr="009A7E77" w:rsidRDefault="00871B99" w:rsidP="00B92FDE">
      <w:pPr>
        <w:jc w:val="center"/>
      </w:pPr>
    </w:p>
    <w:p w14:paraId="5ACB690D" w14:textId="36A1480C" w:rsidR="00871B99" w:rsidRPr="009A7E77" w:rsidRDefault="00871B99" w:rsidP="00B92FDE">
      <w:pPr>
        <w:jc w:val="center"/>
      </w:pPr>
    </w:p>
    <w:p w14:paraId="73ADDD50" w14:textId="70102F8F" w:rsidR="00871B99" w:rsidRPr="009A7E77" w:rsidRDefault="00871B99" w:rsidP="00B92FDE">
      <w:pPr>
        <w:jc w:val="center"/>
      </w:pPr>
    </w:p>
    <w:p w14:paraId="37FD7790" w14:textId="11E09779" w:rsidR="00871B99" w:rsidRPr="009A7E77" w:rsidRDefault="00871B99" w:rsidP="00B92FDE">
      <w:pPr>
        <w:jc w:val="center"/>
      </w:pPr>
    </w:p>
    <w:p w14:paraId="701FAD5C" w14:textId="0A4A894D" w:rsidR="00871B99" w:rsidRPr="009A7E77" w:rsidRDefault="00871B99" w:rsidP="00B92FDE">
      <w:pPr>
        <w:jc w:val="center"/>
      </w:pPr>
    </w:p>
    <w:p w14:paraId="68821195" w14:textId="61EE0481" w:rsidR="00871B99" w:rsidRPr="009A7E77" w:rsidRDefault="00871B99" w:rsidP="00B92FDE">
      <w:pPr>
        <w:jc w:val="center"/>
      </w:pPr>
    </w:p>
    <w:p w14:paraId="7613EE14" w14:textId="75A168CD" w:rsidR="00871B99" w:rsidRPr="009A7E77" w:rsidRDefault="00871B99" w:rsidP="00B92FDE">
      <w:pPr>
        <w:jc w:val="center"/>
      </w:pPr>
    </w:p>
    <w:p w14:paraId="4C3E8445" w14:textId="15653864" w:rsidR="00871B99" w:rsidRPr="009A7E77" w:rsidRDefault="00871B99" w:rsidP="00B92FDE">
      <w:pPr>
        <w:jc w:val="center"/>
      </w:pPr>
    </w:p>
    <w:p w14:paraId="67310854" w14:textId="5F195A9A" w:rsidR="00871B99" w:rsidRPr="009A7E77" w:rsidRDefault="00871B99" w:rsidP="00B92FDE">
      <w:pPr>
        <w:jc w:val="center"/>
      </w:pPr>
    </w:p>
    <w:p w14:paraId="6AB5A8D9" w14:textId="6618ABE1" w:rsidR="00871B99" w:rsidRPr="009A7E77" w:rsidRDefault="00871B99" w:rsidP="00B92FDE">
      <w:pPr>
        <w:jc w:val="center"/>
      </w:pPr>
    </w:p>
    <w:p w14:paraId="78A57375" w14:textId="77777777" w:rsidR="00871B99" w:rsidRPr="009A7E77" w:rsidRDefault="00871B99" w:rsidP="00B92FDE">
      <w:pPr>
        <w:jc w:val="center"/>
      </w:pPr>
    </w:p>
    <w:p w14:paraId="65757D20" w14:textId="78E5AE6E" w:rsidR="000E783B" w:rsidRDefault="000E783B" w:rsidP="00955015">
      <w:pPr>
        <w:rPr>
          <w:sz w:val="48"/>
          <w:szCs w:val="48"/>
        </w:rPr>
      </w:pPr>
    </w:p>
    <w:p w14:paraId="1E61A787" w14:textId="4A30CF60" w:rsidR="00955015" w:rsidRPr="00955015" w:rsidRDefault="00955015" w:rsidP="00955015">
      <w:pPr>
        <w:rPr>
          <w:rFonts w:asciiTheme="majorBidi" w:hAnsiTheme="majorBidi" w:cstheme="majorBidi"/>
          <w:sz w:val="48"/>
          <w:szCs w:val="48"/>
        </w:rPr>
      </w:pPr>
      <w:r w:rsidRPr="00955015">
        <w:rPr>
          <w:rFonts w:asciiTheme="majorBidi" w:hAnsiTheme="majorBidi" w:cstheme="majorBidi"/>
          <w:sz w:val="48"/>
          <w:szCs w:val="48"/>
        </w:rPr>
        <w:t xml:space="preserve">References </w:t>
      </w:r>
    </w:p>
    <w:p w14:paraId="385138C7" w14:textId="77777777" w:rsidR="00955015" w:rsidRPr="00955015" w:rsidRDefault="000E783B" w:rsidP="00955015">
      <w:pPr>
        <w:pStyle w:val="EndNoteBibliography"/>
        <w:spacing w:after="0"/>
        <w:ind w:left="720" w:hanging="720"/>
        <w:jc w:val="left"/>
        <w:rPr>
          <w:rFonts w:asciiTheme="majorBidi" w:hAnsiTheme="majorBidi" w:cstheme="majorBidi"/>
          <w:sz w:val="32"/>
          <w:szCs w:val="32"/>
        </w:rPr>
      </w:pPr>
      <w:r w:rsidRPr="00955015">
        <w:rPr>
          <w:sz w:val="56"/>
          <w:szCs w:val="56"/>
        </w:rPr>
        <w:lastRenderedPageBreak/>
        <w:fldChar w:fldCharType="begin"/>
      </w:r>
      <w:r w:rsidRPr="00955015">
        <w:rPr>
          <w:sz w:val="56"/>
          <w:szCs w:val="56"/>
        </w:rPr>
        <w:instrText xml:space="preserve"> ADDIN EN.REFLIST </w:instrText>
      </w:r>
      <w:r w:rsidRPr="00955015">
        <w:rPr>
          <w:sz w:val="56"/>
          <w:szCs w:val="56"/>
        </w:rPr>
        <w:fldChar w:fldCharType="separate"/>
      </w:r>
      <w:r w:rsidR="00955015" w:rsidRPr="00955015">
        <w:rPr>
          <w:sz w:val="32"/>
          <w:szCs w:val="32"/>
        </w:rPr>
        <w:t>1.</w:t>
      </w:r>
      <w:r w:rsidR="00955015" w:rsidRPr="00955015">
        <w:rPr>
          <w:rFonts w:asciiTheme="majorBidi" w:hAnsiTheme="majorBidi" w:cstheme="majorBidi"/>
          <w:sz w:val="32"/>
          <w:szCs w:val="32"/>
        </w:rPr>
        <w:tab/>
        <w:t xml:space="preserve">Savarese, Marco, Lorenzo Maggi, Anna Vihola, Per Harald Jonson, Giorgio Tasca, Lucia Ruggiero, Luca Bello, Francesca Magri, Teresa Giugliano, and Annalaura Torella. "Interpreting Genetic Variants in Titin in Patients with Muscle Disorders." </w:t>
      </w:r>
      <w:r w:rsidR="00955015" w:rsidRPr="00955015">
        <w:rPr>
          <w:rFonts w:asciiTheme="majorBidi" w:hAnsiTheme="majorBidi" w:cstheme="majorBidi"/>
          <w:i/>
          <w:sz w:val="32"/>
          <w:szCs w:val="32"/>
        </w:rPr>
        <w:t>JAMA Neurol.</w:t>
      </w:r>
      <w:r w:rsidR="00955015" w:rsidRPr="00955015">
        <w:rPr>
          <w:rFonts w:asciiTheme="majorBidi" w:hAnsiTheme="majorBidi" w:cstheme="majorBidi"/>
          <w:sz w:val="32"/>
          <w:szCs w:val="32"/>
        </w:rPr>
        <w:t xml:space="preserve"> 75, no. 5 (2018): 557-65.</w:t>
      </w:r>
    </w:p>
    <w:p w14:paraId="490426C1" w14:textId="77777777"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2.</w:t>
      </w:r>
      <w:r w:rsidRPr="00955015">
        <w:rPr>
          <w:rFonts w:asciiTheme="majorBidi" w:hAnsiTheme="majorBidi" w:cstheme="majorBidi"/>
          <w:sz w:val="32"/>
          <w:szCs w:val="32"/>
        </w:rPr>
        <w:tab/>
        <w:t xml:space="preserve">Faiyaz‐Ul‐Haque, M, SHE Zaidi, AA Wahab, A Eltohami, MS Al‐Mureikhi, G Al‐Thani, VD Peltekova, L‐C Tsui, and AS Teebi. "Identification of a P. Ser81arg Encoding Mutation in Slc2a10 Gene of Arterial Tortuosity Syndrome Patients from 10 Qatari Families." </w:t>
      </w:r>
      <w:r w:rsidRPr="00955015">
        <w:rPr>
          <w:rFonts w:asciiTheme="majorBidi" w:hAnsiTheme="majorBidi" w:cstheme="majorBidi"/>
          <w:i/>
          <w:sz w:val="32"/>
          <w:szCs w:val="32"/>
        </w:rPr>
        <w:t>Clin. Genet.</w:t>
      </w:r>
      <w:r w:rsidRPr="00955015">
        <w:rPr>
          <w:rFonts w:asciiTheme="majorBidi" w:hAnsiTheme="majorBidi" w:cstheme="majorBidi"/>
          <w:sz w:val="32"/>
          <w:szCs w:val="32"/>
        </w:rPr>
        <w:t xml:space="preserve"> 74, no. 2 (2008): 189-93.</w:t>
      </w:r>
    </w:p>
    <w:p w14:paraId="4F42CC57" w14:textId="77777777"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3.</w:t>
      </w:r>
      <w:r w:rsidRPr="00955015">
        <w:rPr>
          <w:rFonts w:asciiTheme="majorBidi" w:hAnsiTheme="majorBidi" w:cstheme="majorBidi"/>
          <w:sz w:val="32"/>
          <w:szCs w:val="32"/>
        </w:rPr>
        <w:tab/>
        <w:t xml:space="preserve">Faiyaz-Ul-Haque, Muhammad, Syed HE Zaidi, Nouriyah Al-Sanna, Abdulrahman Alswaid, Tariq Momenah, Namik Kaya, Fouad Al-Dayel, Issam Bouhoaigah, Mohammed Saliem, and Lap-Chee Tsui. "A Novel Missense and a Recurrent Mutation in Slc2a10 Gene of Patients Affected with Arterial Tortuosity Syndrome." </w:t>
      </w:r>
      <w:r w:rsidRPr="00955015">
        <w:rPr>
          <w:rFonts w:asciiTheme="majorBidi" w:hAnsiTheme="majorBidi" w:cstheme="majorBidi"/>
          <w:i/>
          <w:sz w:val="32"/>
          <w:szCs w:val="32"/>
        </w:rPr>
        <w:t>Atherosclerosis</w:t>
      </w:r>
      <w:r w:rsidRPr="00955015">
        <w:rPr>
          <w:rFonts w:asciiTheme="majorBidi" w:hAnsiTheme="majorBidi" w:cstheme="majorBidi"/>
          <w:sz w:val="32"/>
          <w:szCs w:val="32"/>
        </w:rPr>
        <w:t xml:space="preserve"> 203, no. 2 (2009): 466-71.</w:t>
      </w:r>
    </w:p>
    <w:p w14:paraId="1D5CA6CB" w14:textId="7610ADBA"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4.</w:t>
      </w:r>
      <w:r w:rsidRPr="00955015">
        <w:rPr>
          <w:rFonts w:asciiTheme="majorBidi" w:hAnsiTheme="majorBidi" w:cstheme="majorBidi"/>
          <w:sz w:val="32"/>
          <w:szCs w:val="32"/>
        </w:rPr>
        <w:tab/>
        <w:t xml:space="preserve">[VCV000773847.2], National Center for Biotechnology Information.  </w:t>
      </w:r>
      <w:hyperlink r:id="rId8" w:history="1">
        <w:r w:rsidRPr="00955015">
          <w:rPr>
            <w:rStyle w:val="Hyperlink"/>
            <w:rFonts w:asciiTheme="majorBidi" w:hAnsiTheme="majorBidi" w:cstheme="majorBidi"/>
            <w:sz w:val="32"/>
            <w:szCs w:val="32"/>
          </w:rPr>
          <w:t>https://www.ncbi.nlm.nih.gov/clinvar/variation/VCV000773847.2</w:t>
        </w:r>
      </w:hyperlink>
      <w:r w:rsidRPr="00955015">
        <w:rPr>
          <w:rFonts w:asciiTheme="majorBidi" w:hAnsiTheme="majorBidi" w:cstheme="majorBidi"/>
          <w:sz w:val="32"/>
          <w:szCs w:val="32"/>
        </w:rPr>
        <w:t xml:space="preserve"> (</w:t>
      </w:r>
    </w:p>
    <w:p w14:paraId="2F440E44" w14:textId="207627F2"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5.</w:t>
      </w:r>
      <w:r w:rsidRPr="00955015">
        <w:rPr>
          <w:rFonts w:asciiTheme="majorBidi" w:hAnsiTheme="majorBidi" w:cstheme="majorBidi"/>
          <w:sz w:val="32"/>
          <w:szCs w:val="32"/>
        </w:rPr>
        <w:tab/>
        <w:t xml:space="preserve">National Center for Biotechnology Information. . "[Vcv000167010.9]." ClinVar, </w:t>
      </w:r>
      <w:hyperlink r:id="rId9" w:history="1">
        <w:r w:rsidRPr="00955015">
          <w:rPr>
            <w:rStyle w:val="Hyperlink"/>
            <w:rFonts w:asciiTheme="majorBidi" w:hAnsiTheme="majorBidi" w:cstheme="majorBidi"/>
            <w:sz w:val="32"/>
            <w:szCs w:val="32"/>
          </w:rPr>
          <w:t>https://www.ncbi.nlm.nih.gov/clinvar/variation/VCV000167010.9</w:t>
        </w:r>
      </w:hyperlink>
      <w:r w:rsidRPr="00955015">
        <w:rPr>
          <w:rFonts w:asciiTheme="majorBidi" w:hAnsiTheme="majorBidi" w:cstheme="majorBidi"/>
          <w:sz w:val="32"/>
          <w:szCs w:val="32"/>
        </w:rPr>
        <w:t xml:space="preserve"> (</w:t>
      </w:r>
    </w:p>
    <w:p w14:paraId="7CF4AE86" w14:textId="4D57184E"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6.</w:t>
      </w:r>
      <w:r w:rsidRPr="00955015">
        <w:rPr>
          <w:rFonts w:asciiTheme="majorBidi" w:hAnsiTheme="majorBidi" w:cstheme="majorBidi"/>
          <w:sz w:val="32"/>
          <w:szCs w:val="32"/>
        </w:rPr>
        <w:tab/>
        <w:t xml:space="preserve">[VCV000722668.2], National Center for Biotechnology Information. ClinVar, </w:t>
      </w:r>
      <w:hyperlink r:id="rId10" w:history="1">
        <w:r w:rsidRPr="00955015">
          <w:rPr>
            <w:rStyle w:val="Hyperlink"/>
            <w:rFonts w:asciiTheme="majorBidi" w:hAnsiTheme="majorBidi" w:cstheme="majorBidi"/>
            <w:sz w:val="32"/>
            <w:szCs w:val="32"/>
          </w:rPr>
          <w:t>https://www.ncbi.nlm.nih.gov/clinvar/variation/VCV000722668.2</w:t>
        </w:r>
      </w:hyperlink>
      <w:r w:rsidRPr="00955015">
        <w:rPr>
          <w:rFonts w:asciiTheme="majorBidi" w:hAnsiTheme="majorBidi" w:cstheme="majorBidi"/>
          <w:sz w:val="32"/>
          <w:szCs w:val="32"/>
        </w:rPr>
        <w:t xml:space="preserve"> (</w:t>
      </w:r>
    </w:p>
    <w:p w14:paraId="724D4B61" w14:textId="1C8BD0F2"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7.</w:t>
      </w:r>
      <w:r w:rsidRPr="00955015">
        <w:rPr>
          <w:rFonts w:asciiTheme="majorBidi" w:hAnsiTheme="majorBidi" w:cstheme="majorBidi"/>
          <w:sz w:val="32"/>
          <w:szCs w:val="32"/>
        </w:rPr>
        <w:tab/>
        <w:t xml:space="preserve">Information, National Center for Biotechnology. "Clinvar; [Vcv000722667.2]."  </w:t>
      </w:r>
      <w:hyperlink r:id="rId11" w:history="1">
        <w:r w:rsidRPr="00955015">
          <w:rPr>
            <w:rStyle w:val="Hyperlink"/>
            <w:rFonts w:asciiTheme="majorBidi" w:hAnsiTheme="majorBidi" w:cstheme="majorBidi"/>
            <w:sz w:val="32"/>
            <w:szCs w:val="32"/>
          </w:rPr>
          <w:t>https://www.ncbi.nlm.nih.gov/clinvar/variation/VCV000722667.2</w:t>
        </w:r>
      </w:hyperlink>
      <w:r w:rsidRPr="00955015">
        <w:rPr>
          <w:rFonts w:asciiTheme="majorBidi" w:hAnsiTheme="majorBidi" w:cstheme="majorBidi"/>
          <w:sz w:val="32"/>
          <w:szCs w:val="32"/>
        </w:rPr>
        <w:t xml:space="preserve"> (</w:t>
      </w:r>
    </w:p>
    <w:p w14:paraId="6BCD28EB" w14:textId="77777777"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8.</w:t>
      </w:r>
      <w:r w:rsidRPr="00955015">
        <w:rPr>
          <w:rFonts w:asciiTheme="majorBidi" w:hAnsiTheme="majorBidi" w:cstheme="majorBidi"/>
          <w:sz w:val="32"/>
          <w:szCs w:val="32"/>
        </w:rPr>
        <w:tab/>
        <w:t xml:space="preserve">Zhu, Tianwen, Xiaohui Gong, Fei Bei, Li Ma, Jingjing Sun, Jian Wang, Gang Qiu, Jianhua Sun, Yu Sun, and Yongjun Zhang. "Primary Immunodeficiency‐Related Genes in Neonatal Intensive Care Unit Patients with Various Genetic Immune Abnormalities: A Multicentre Study in China." </w:t>
      </w:r>
      <w:r w:rsidRPr="00955015">
        <w:rPr>
          <w:rFonts w:asciiTheme="majorBidi" w:hAnsiTheme="majorBidi" w:cstheme="majorBidi"/>
          <w:i/>
          <w:sz w:val="32"/>
          <w:szCs w:val="32"/>
        </w:rPr>
        <w:t>Clin. Transl. Immunol</w:t>
      </w:r>
      <w:r w:rsidRPr="00955015">
        <w:rPr>
          <w:rFonts w:asciiTheme="majorBidi" w:hAnsiTheme="majorBidi" w:cstheme="majorBidi"/>
          <w:sz w:val="32"/>
          <w:szCs w:val="32"/>
        </w:rPr>
        <w:t xml:space="preserve"> 10, no. 3 (2021): e1266.</w:t>
      </w:r>
    </w:p>
    <w:p w14:paraId="16EE9642" w14:textId="77777777"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9.</w:t>
      </w:r>
      <w:r w:rsidRPr="00955015">
        <w:rPr>
          <w:rFonts w:asciiTheme="majorBidi" w:hAnsiTheme="majorBidi" w:cstheme="majorBidi"/>
          <w:sz w:val="32"/>
          <w:szCs w:val="32"/>
        </w:rPr>
        <w:tab/>
        <w:t xml:space="preserve">Sun, Yifan, Jingjing Sun, Na Li, Cheng Cai, Xiaohui Gong, and Li Ma. "Phenotypic Spectrum of Typical Charge Syndrome in a Chinese Male Neonate: A Case Report." </w:t>
      </w:r>
      <w:r w:rsidRPr="00955015">
        <w:rPr>
          <w:rFonts w:asciiTheme="majorBidi" w:hAnsiTheme="majorBidi" w:cstheme="majorBidi"/>
          <w:i/>
          <w:sz w:val="32"/>
          <w:szCs w:val="32"/>
        </w:rPr>
        <w:t>Transl. Pediatr.</w:t>
      </w:r>
      <w:r w:rsidRPr="00955015">
        <w:rPr>
          <w:rFonts w:asciiTheme="majorBidi" w:hAnsiTheme="majorBidi" w:cstheme="majorBidi"/>
          <w:sz w:val="32"/>
          <w:szCs w:val="32"/>
        </w:rPr>
        <w:t xml:space="preserve"> 9, no. 2 (2020): 180.</w:t>
      </w:r>
    </w:p>
    <w:p w14:paraId="0D81B651" w14:textId="6181C185"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10.</w:t>
      </w:r>
      <w:r w:rsidRPr="00955015">
        <w:rPr>
          <w:rFonts w:asciiTheme="majorBidi" w:hAnsiTheme="majorBidi" w:cstheme="majorBidi"/>
          <w:sz w:val="32"/>
          <w:szCs w:val="32"/>
        </w:rPr>
        <w:tab/>
        <w:t xml:space="preserve">National Center for Biotechnology Information, [VCV000136948.9]. "Clinvar."  </w:t>
      </w:r>
      <w:hyperlink r:id="rId12" w:history="1">
        <w:r w:rsidRPr="00955015">
          <w:rPr>
            <w:rStyle w:val="Hyperlink"/>
            <w:rFonts w:asciiTheme="majorBidi" w:hAnsiTheme="majorBidi" w:cstheme="majorBidi"/>
            <w:sz w:val="32"/>
            <w:szCs w:val="32"/>
          </w:rPr>
          <w:t>https://www.ncbi.nlm.nih.gov/clinvar/variation/VCV000136948.9</w:t>
        </w:r>
      </w:hyperlink>
      <w:r w:rsidRPr="00955015">
        <w:rPr>
          <w:rFonts w:asciiTheme="majorBidi" w:hAnsiTheme="majorBidi" w:cstheme="majorBidi"/>
          <w:sz w:val="32"/>
          <w:szCs w:val="32"/>
        </w:rPr>
        <w:t xml:space="preserve"> (</w:t>
      </w:r>
    </w:p>
    <w:p w14:paraId="4DE0F48D" w14:textId="6A4B762B"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11.</w:t>
      </w:r>
      <w:r w:rsidRPr="00955015">
        <w:rPr>
          <w:rFonts w:asciiTheme="majorBidi" w:hAnsiTheme="majorBidi" w:cstheme="majorBidi"/>
          <w:sz w:val="32"/>
          <w:szCs w:val="32"/>
        </w:rPr>
        <w:tab/>
        <w:t xml:space="preserve">[VCV000707217.7], National Center for Biotechnology Information.  </w:t>
      </w:r>
      <w:hyperlink r:id="rId13" w:history="1">
        <w:r w:rsidRPr="00955015">
          <w:rPr>
            <w:rStyle w:val="Hyperlink"/>
            <w:rFonts w:asciiTheme="majorBidi" w:hAnsiTheme="majorBidi" w:cstheme="majorBidi"/>
            <w:sz w:val="32"/>
            <w:szCs w:val="32"/>
          </w:rPr>
          <w:t>https://www.ncbi.nlm.nih.gov/clinvar/variation/VCV000707217.7</w:t>
        </w:r>
      </w:hyperlink>
      <w:r w:rsidRPr="00955015">
        <w:rPr>
          <w:rFonts w:asciiTheme="majorBidi" w:hAnsiTheme="majorBidi" w:cstheme="majorBidi"/>
          <w:sz w:val="32"/>
          <w:szCs w:val="32"/>
        </w:rPr>
        <w:t xml:space="preserve"> (</w:t>
      </w:r>
    </w:p>
    <w:p w14:paraId="63FA18D8" w14:textId="70EDA233"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12.</w:t>
      </w:r>
      <w:r w:rsidRPr="00955015">
        <w:rPr>
          <w:rFonts w:asciiTheme="majorBidi" w:hAnsiTheme="majorBidi" w:cstheme="majorBidi"/>
          <w:sz w:val="32"/>
          <w:szCs w:val="32"/>
        </w:rPr>
        <w:tab/>
        <w:t xml:space="preserve">[VCV000129948.9], National Center for Biotechnology Information. "National Center for Biotechnology Information. [Vcv000129948.9]." ClinVar, </w:t>
      </w:r>
      <w:hyperlink r:id="rId14" w:history="1">
        <w:r w:rsidRPr="00955015">
          <w:rPr>
            <w:rStyle w:val="Hyperlink"/>
            <w:rFonts w:asciiTheme="majorBidi" w:hAnsiTheme="majorBidi" w:cstheme="majorBidi"/>
            <w:sz w:val="32"/>
            <w:szCs w:val="32"/>
          </w:rPr>
          <w:t>https://www.ncbi.nlm.nih.gov/clinvar/variation/VCV000129948.9</w:t>
        </w:r>
      </w:hyperlink>
      <w:r w:rsidRPr="00955015">
        <w:rPr>
          <w:rFonts w:asciiTheme="majorBidi" w:hAnsiTheme="majorBidi" w:cstheme="majorBidi"/>
          <w:sz w:val="32"/>
          <w:szCs w:val="32"/>
        </w:rPr>
        <w:t xml:space="preserve"> (</w:t>
      </w:r>
    </w:p>
    <w:p w14:paraId="44A0AAE6" w14:textId="77777777"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13.</w:t>
      </w:r>
      <w:r w:rsidRPr="00955015">
        <w:rPr>
          <w:rFonts w:asciiTheme="majorBidi" w:hAnsiTheme="majorBidi" w:cstheme="majorBidi"/>
          <w:sz w:val="32"/>
          <w:szCs w:val="32"/>
        </w:rPr>
        <w:tab/>
        <w:t xml:space="preserve">Kanthi, Anil, Malavika Hebbar, Stephanie L Bielas, Katta M Girisha, and Anju Shukla. "Bi-Allelic C. 181_183deltgt in Btb Domain of Klhl7 Is Associated with Overlapping Phenotypes of Crisponi/Ciss1-Like and Bohring-Opitz Like Syndrome." </w:t>
      </w:r>
      <w:r w:rsidRPr="00955015">
        <w:rPr>
          <w:rFonts w:asciiTheme="majorBidi" w:hAnsiTheme="majorBidi" w:cstheme="majorBidi"/>
          <w:i/>
          <w:sz w:val="32"/>
          <w:szCs w:val="32"/>
        </w:rPr>
        <w:t>Eur. J. Med. Genet.</w:t>
      </w:r>
      <w:r w:rsidRPr="00955015">
        <w:rPr>
          <w:rFonts w:asciiTheme="majorBidi" w:hAnsiTheme="majorBidi" w:cstheme="majorBidi"/>
          <w:sz w:val="32"/>
          <w:szCs w:val="32"/>
        </w:rPr>
        <w:t xml:space="preserve"> 62, no. 6 (2019): 103528.</w:t>
      </w:r>
    </w:p>
    <w:p w14:paraId="0CFD740F" w14:textId="44D3598B"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14.</w:t>
      </w:r>
      <w:r w:rsidRPr="00955015">
        <w:rPr>
          <w:rFonts w:asciiTheme="majorBidi" w:hAnsiTheme="majorBidi" w:cstheme="majorBidi"/>
          <w:sz w:val="32"/>
          <w:szCs w:val="32"/>
        </w:rPr>
        <w:tab/>
        <w:t xml:space="preserve">[VCV000216489.13], National Center for Biotechnology Information. </w:t>
      </w:r>
      <w:hyperlink r:id="rId15" w:history="1">
        <w:r w:rsidRPr="00955015">
          <w:rPr>
            <w:rStyle w:val="Hyperlink"/>
            <w:rFonts w:asciiTheme="majorBidi" w:hAnsiTheme="majorBidi" w:cstheme="majorBidi"/>
            <w:sz w:val="32"/>
            <w:szCs w:val="32"/>
          </w:rPr>
          <w:t>https://www.ncbi.nlm.nih.gov/clinvar/variation/VCV000216489.13</w:t>
        </w:r>
      </w:hyperlink>
      <w:r w:rsidRPr="00955015">
        <w:rPr>
          <w:rFonts w:asciiTheme="majorBidi" w:hAnsiTheme="majorBidi" w:cstheme="majorBidi"/>
          <w:sz w:val="32"/>
          <w:szCs w:val="32"/>
        </w:rPr>
        <w:t xml:space="preserve"> (</w:t>
      </w:r>
    </w:p>
    <w:p w14:paraId="58E72C5E" w14:textId="5D55ADF8" w:rsidR="00955015" w:rsidRPr="00955015" w:rsidRDefault="00955015" w:rsidP="00955015">
      <w:pPr>
        <w:pStyle w:val="EndNoteBibliography"/>
        <w:spacing w:after="0"/>
        <w:ind w:left="720" w:hanging="720"/>
        <w:jc w:val="left"/>
        <w:rPr>
          <w:rFonts w:asciiTheme="majorBidi" w:hAnsiTheme="majorBidi" w:cstheme="majorBidi"/>
          <w:sz w:val="32"/>
          <w:szCs w:val="32"/>
        </w:rPr>
      </w:pPr>
      <w:r w:rsidRPr="00955015">
        <w:rPr>
          <w:rFonts w:asciiTheme="majorBidi" w:hAnsiTheme="majorBidi" w:cstheme="majorBidi"/>
          <w:sz w:val="32"/>
          <w:szCs w:val="32"/>
        </w:rPr>
        <w:t>15.</w:t>
      </w:r>
      <w:r w:rsidRPr="00955015">
        <w:rPr>
          <w:rFonts w:asciiTheme="majorBidi" w:hAnsiTheme="majorBidi" w:cstheme="majorBidi"/>
          <w:sz w:val="32"/>
          <w:szCs w:val="32"/>
        </w:rPr>
        <w:tab/>
        <w:t xml:space="preserve">National Center for Biotechnology Information, [VCV000258032.9]. "National Center for Biotechnology Information,[Vcv000258032.9]."  </w:t>
      </w:r>
      <w:hyperlink r:id="rId16" w:history="1">
        <w:r w:rsidRPr="00955015">
          <w:rPr>
            <w:rStyle w:val="Hyperlink"/>
            <w:rFonts w:asciiTheme="majorBidi" w:hAnsiTheme="majorBidi" w:cstheme="majorBidi"/>
            <w:sz w:val="32"/>
            <w:szCs w:val="32"/>
          </w:rPr>
          <w:t>https://www.ncbi.nlm.nih.gov/clinvar/variation/VCV000258032.9</w:t>
        </w:r>
      </w:hyperlink>
      <w:r w:rsidRPr="00955015">
        <w:rPr>
          <w:rFonts w:asciiTheme="majorBidi" w:hAnsiTheme="majorBidi" w:cstheme="majorBidi"/>
          <w:sz w:val="32"/>
          <w:szCs w:val="32"/>
        </w:rPr>
        <w:t xml:space="preserve"> (</w:t>
      </w:r>
    </w:p>
    <w:p w14:paraId="360BA9F3" w14:textId="0CF6ECE5" w:rsidR="00955015" w:rsidRPr="00955015" w:rsidRDefault="00955015" w:rsidP="00955015">
      <w:pPr>
        <w:pStyle w:val="EndNoteBibliography"/>
        <w:ind w:left="720" w:hanging="720"/>
        <w:jc w:val="left"/>
        <w:rPr>
          <w:rFonts w:asciiTheme="majorBidi" w:hAnsiTheme="majorBidi" w:cstheme="majorBidi"/>
          <w:sz w:val="32"/>
          <w:szCs w:val="32"/>
        </w:rPr>
      </w:pPr>
      <w:r w:rsidRPr="00955015">
        <w:rPr>
          <w:rFonts w:asciiTheme="majorBidi" w:hAnsiTheme="majorBidi" w:cstheme="majorBidi"/>
          <w:sz w:val="32"/>
          <w:szCs w:val="32"/>
        </w:rPr>
        <w:t>16.</w:t>
      </w:r>
      <w:r w:rsidRPr="00955015">
        <w:rPr>
          <w:rFonts w:asciiTheme="majorBidi" w:hAnsiTheme="majorBidi" w:cstheme="majorBidi"/>
          <w:sz w:val="32"/>
          <w:szCs w:val="32"/>
        </w:rPr>
        <w:tab/>
        <w:t xml:space="preserve">[VCV000010738.32], National Center for Biotechnology Information. "National Center for Biotechnology Information. [Vcv000010738.32]." ClinVar, </w:t>
      </w:r>
      <w:hyperlink r:id="rId17" w:history="1">
        <w:r w:rsidRPr="00955015">
          <w:rPr>
            <w:rStyle w:val="Hyperlink"/>
            <w:rFonts w:asciiTheme="majorBidi" w:hAnsiTheme="majorBidi" w:cstheme="majorBidi"/>
            <w:sz w:val="32"/>
            <w:szCs w:val="32"/>
          </w:rPr>
          <w:t>https://www.ncbi.nlm.nih.gov/clinvar/variation/VCV000010738.32</w:t>
        </w:r>
      </w:hyperlink>
      <w:r w:rsidRPr="00955015">
        <w:rPr>
          <w:rFonts w:asciiTheme="majorBidi" w:hAnsiTheme="majorBidi" w:cstheme="majorBidi"/>
          <w:sz w:val="32"/>
          <w:szCs w:val="32"/>
        </w:rPr>
        <w:t xml:space="preserve"> (</w:t>
      </w:r>
    </w:p>
    <w:p w14:paraId="323DE502" w14:textId="4275A36F" w:rsidR="00C2395A" w:rsidRPr="009A7E77" w:rsidRDefault="000E783B" w:rsidP="00955015">
      <w:r w:rsidRPr="00955015">
        <w:rPr>
          <w:sz w:val="56"/>
          <w:szCs w:val="56"/>
        </w:rPr>
        <w:fldChar w:fldCharType="end"/>
      </w:r>
    </w:p>
    <w:sectPr w:rsidR="00C2395A" w:rsidRPr="009A7E77" w:rsidSect="00C2395A">
      <w:pgSz w:w="31680" w:h="3168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B4837" w14:textId="77777777" w:rsidR="00E40007" w:rsidRDefault="00E40007" w:rsidP="00C2395A">
      <w:pPr>
        <w:spacing w:after="0" w:line="240" w:lineRule="auto"/>
      </w:pPr>
      <w:r>
        <w:separator/>
      </w:r>
    </w:p>
  </w:endnote>
  <w:endnote w:type="continuationSeparator" w:id="0">
    <w:p w14:paraId="4D820471" w14:textId="77777777" w:rsidR="00E40007" w:rsidRDefault="00E40007" w:rsidP="00C23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986CA" w14:textId="77777777" w:rsidR="00E40007" w:rsidRDefault="00E40007" w:rsidP="00C2395A">
      <w:pPr>
        <w:spacing w:after="0" w:line="240" w:lineRule="auto"/>
      </w:pPr>
      <w:r>
        <w:separator/>
      </w:r>
    </w:p>
  </w:footnote>
  <w:footnote w:type="continuationSeparator" w:id="0">
    <w:p w14:paraId="6FC166A2" w14:textId="77777777" w:rsidR="00E40007" w:rsidRDefault="00E40007" w:rsidP="00C239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97010"/>
    <w:multiLevelType w:val="hybridMultilevel"/>
    <w:tmpl w:val="DD04A488"/>
    <w:lvl w:ilvl="0" w:tplc="570249E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0E59B2"/>
    <w:multiLevelType w:val="hybridMultilevel"/>
    <w:tmpl w:val="3934EB30"/>
    <w:lvl w:ilvl="0" w:tplc="DC6EE1C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AC379A"/>
    <w:multiLevelType w:val="hybridMultilevel"/>
    <w:tmpl w:val="308493A4"/>
    <w:lvl w:ilvl="0" w:tplc="0D780C6E">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B3F6B23"/>
    <w:multiLevelType w:val="hybridMultilevel"/>
    <w:tmpl w:val="B792FAE0"/>
    <w:lvl w:ilvl="0" w:tplc="7F229AB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0968324">
    <w:abstractNumId w:val="1"/>
  </w:num>
  <w:num w:numId="2" w16cid:durableId="200165819">
    <w:abstractNumId w:val="2"/>
  </w:num>
  <w:num w:numId="3" w16cid:durableId="184372791">
    <w:abstractNumId w:val="3"/>
  </w:num>
  <w:num w:numId="4" w16cid:durableId="352222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hicago-mdpi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evxsp29v0t0tiee2abvd0ppsp9pfea9s2vz&quot;&gt;supp3&lt;record-ids&gt;&lt;item&gt;1&lt;/item&gt;&lt;item&gt;2&lt;/item&gt;&lt;item&gt;3&lt;/item&gt;&lt;item&gt;5&lt;/item&gt;&lt;item&gt;6&lt;/item&gt;&lt;item&gt;7&lt;/item&gt;&lt;item&gt;8&lt;/item&gt;&lt;item&gt;9&lt;/item&gt;&lt;item&gt;10&lt;/item&gt;&lt;item&gt;11&lt;/item&gt;&lt;item&gt;12&lt;/item&gt;&lt;item&gt;13&lt;/item&gt;&lt;item&gt;14&lt;/item&gt;&lt;item&gt;15&lt;/item&gt;&lt;item&gt;16&lt;/item&gt;&lt;item&gt;17&lt;/item&gt;&lt;/record-ids&gt;&lt;/item&gt;&lt;/Libraries&gt;"/>
  </w:docVars>
  <w:rsids>
    <w:rsidRoot w:val="00C2395A"/>
    <w:rsid w:val="000079E2"/>
    <w:rsid w:val="00080C16"/>
    <w:rsid w:val="000A62F9"/>
    <w:rsid w:val="000E5D06"/>
    <w:rsid w:val="000E783B"/>
    <w:rsid w:val="000F0CCB"/>
    <w:rsid w:val="0012118B"/>
    <w:rsid w:val="00142E2C"/>
    <w:rsid w:val="00146335"/>
    <w:rsid w:val="00156ED1"/>
    <w:rsid w:val="001742C1"/>
    <w:rsid w:val="001F3460"/>
    <w:rsid w:val="00241A4A"/>
    <w:rsid w:val="00263BCB"/>
    <w:rsid w:val="00290948"/>
    <w:rsid w:val="002A1233"/>
    <w:rsid w:val="002C0C68"/>
    <w:rsid w:val="002E476C"/>
    <w:rsid w:val="003468F1"/>
    <w:rsid w:val="00351D5F"/>
    <w:rsid w:val="00386F38"/>
    <w:rsid w:val="003A1F37"/>
    <w:rsid w:val="003A2E40"/>
    <w:rsid w:val="003F5016"/>
    <w:rsid w:val="003F5C0B"/>
    <w:rsid w:val="00424B55"/>
    <w:rsid w:val="004369D3"/>
    <w:rsid w:val="004734B7"/>
    <w:rsid w:val="00473504"/>
    <w:rsid w:val="00481124"/>
    <w:rsid w:val="004C2F22"/>
    <w:rsid w:val="004C69F6"/>
    <w:rsid w:val="0052378C"/>
    <w:rsid w:val="0054737E"/>
    <w:rsid w:val="00560D2D"/>
    <w:rsid w:val="005640BB"/>
    <w:rsid w:val="00597B7A"/>
    <w:rsid w:val="005B0B8C"/>
    <w:rsid w:val="005E547D"/>
    <w:rsid w:val="005F1CFC"/>
    <w:rsid w:val="006243D9"/>
    <w:rsid w:val="00632EF4"/>
    <w:rsid w:val="00685B02"/>
    <w:rsid w:val="006B125F"/>
    <w:rsid w:val="007136E7"/>
    <w:rsid w:val="00715D27"/>
    <w:rsid w:val="00720768"/>
    <w:rsid w:val="007222E5"/>
    <w:rsid w:val="00734B0C"/>
    <w:rsid w:val="0074048A"/>
    <w:rsid w:val="0077018A"/>
    <w:rsid w:val="00774698"/>
    <w:rsid w:val="00785CB5"/>
    <w:rsid w:val="007B6B02"/>
    <w:rsid w:val="008154B7"/>
    <w:rsid w:val="00871B99"/>
    <w:rsid w:val="008D1394"/>
    <w:rsid w:val="00934AC2"/>
    <w:rsid w:val="0095021D"/>
    <w:rsid w:val="009508F3"/>
    <w:rsid w:val="00952454"/>
    <w:rsid w:val="00955015"/>
    <w:rsid w:val="00973F39"/>
    <w:rsid w:val="009A7E77"/>
    <w:rsid w:val="009E378E"/>
    <w:rsid w:val="00A74A42"/>
    <w:rsid w:val="00A87CC0"/>
    <w:rsid w:val="00AB2742"/>
    <w:rsid w:val="00B17468"/>
    <w:rsid w:val="00B2624E"/>
    <w:rsid w:val="00B35C51"/>
    <w:rsid w:val="00B40F5B"/>
    <w:rsid w:val="00B92FDE"/>
    <w:rsid w:val="00BA30BC"/>
    <w:rsid w:val="00BF39BB"/>
    <w:rsid w:val="00C2395A"/>
    <w:rsid w:val="00C41C8F"/>
    <w:rsid w:val="00C50B26"/>
    <w:rsid w:val="00C75A50"/>
    <w:rsid w:val="00C77F4D"/>
    <w:rsid w:val="00CE4093"/>
    <w:rsid w:val="00CF68F4"/>
    <w:rsid w:val="00D7384C"/>
    <w:rsid w:val="00DA4B41"/>
    <w:rsid w:val="00DC1118"/>
    <w:rsid w:val="00DE0883"/>
    <w:rsid w:val="00E27479"/>
    <w:rsid w:val="00E34640"/>
    <w:rsid w:val="00E40007"/>
    <w:rsid w:val="00E7646B"/>
    <w:rsid w:val="00E8324A"/>
    <w:rsid w:val="00EC08B6"/>
    <w:rsid w:val="00EE7549"/>
    <w:rsid w:val="00F150B0"/>
    <w:rsid w:val="00F17773"/>
    <w:rsid w:val="00F35F08"/>
    <w:rsid w:val="00F72882"/>
    <w:rsid w:val="00FA4363"/>
    <w:rsid w:val="00FF2F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F7526"/>
  <w15:docId w15:val="{56ADDAAA-1833-433F-A6BF-6403F8D68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3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9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95A"/>
  </w:style>
  <w:style w:type="paragraph" w:styleId="Footer">
    <w:name w:val="footer"/>
    <w:basedOn w:val="Normal"/>
    <w:link w:val="FooterChar"/>
    <w:uiPriority w:val="99"/>
    <w:unhideWhenUsed/>
    <w:rsid w:val="00C239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95A"/>
  </w:style>
  <w:style w:type="character" w:styleId="Hyperlink">
    <w:name w:val="Hyperlink"/>
    <w:basedOn w:val="DefaultParagraphFont"/>
    <w:uiPriority w:val="99"/>
    <w:unhideWhenUsed/>
    <w:rsid w:val="00C2395A"/>
    <w:rPr>
      <w:color w:val="0563C1"/>
      <w:u w:val="single"/>
    </w:rPr>
  </w:style>
  <w:style w:type="character" w:styleId="FollowedHyperlink">
    <w:name w:val="FollowedHyperlink"/>
    <w:basedOn w:val="DefaultParagraphFont"/>
    <w:uiPriority w:val="99"/>
    <w:semiHidden/>
    <w:unhideWhenUsed/>
    <w:rsid w:val="00C2395A"/>
    <w:rPr>
      <w:color w:val="954F72"/>
      <w:u w:val="single"/>
    </w:rPr>
  </w:style>
  <w:style w:type="paragraph" w:customStyle="1" w:styleId="msonormal0">
    <w:name w:val="msonormal"/>
    <w:basedOn w:val="Normal"/>
    <w:rsid w:val="00C2395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65">
    <w:name w:val="xl65"/>
    <w:basedOn w:val="Normal"/>
    <w:rsid w:val="00C239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66">
    <w:name w:val="xl66"/>
    <w:basedOn w:val="Normal"/>
    <w:rsid w:val="00C2395A"/>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67">
    <w:name w:val="xl67"/>
    <w:basedOn w:val="Normal"/>
    <w:rsid w:val="00C239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68">
    <w:name w:val="xl68"/>
    <w:basedOn w:val="Normal"/>
    <w:rsid w:val="00C239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69">
    <w:name w:val="xl69"/>
    <w:basedOn w:val="Normal"/>
    <w:rsid w:val="00C239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70">
    <w:name w:val="xl70"/>
    <w:basedOn w:val="Normal"/>
    <w:rsid w:val="00C2395A"/>
    <w:pPr>
      <w:pBdr>
        <w:left w:val="single" w:sz="8" w:space="0" w:color="auto"/>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71">
    <w:name w:val="xl71"/>
    <w:basedOn w:val="Normal"/>
    <w:rsid w:val="00C2395A"/>
    <w:pPr>
      <w:pBdr>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72">
    <w:name w:val="xl72"/>
    <w:basedOn w:val="Normal"/>
    <w:rsid w:val="00C2395A"/>
    <w:pPr>
      <w:pBdr>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73">
    <w:name w:val="xl73"/>
    <w:basedOn w:val="Normal"/>
    <w:rsid w:val="00C2395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74">
    <w:name w:val="xl74"/>
    <w:basedOn w:val="Normal"/>
    <w:rsid w:val="00C2395A"/>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75">
    <w:name w:val="xl75"/>
    <w:basedOn w:val="Normal"/>
    <w:rsid w:val="00C2395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76">
    <w:name w:val="xl76"/>
    <w:basedOn w:val="Normal"/>
    <w:rsid w:val="00C2395A"/>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77">
    <w:name w:val="xl77"/>
    <w:basedOn w:val="Normal"/>
    <w:rsid w:val="00C2395A"/>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78">
    <w:name w:val="xl78"/>
    <w:basedOn w:val="Normal"/>
    <w:rsid w:val="00C2395A"/>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79">
    <w:name w:val="xl79"/>
    <w:basedOn w:val="Normal"/>
    <w:rsid w:val="00C2395A"/>
    <w:pPr>
      <w:pBdr>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n-US"/>
    </w:rPr>
  </w:style>
  <w:style w:type="paragraph" w:customStyle="1" w:styleId="xl80">
    <w:name w:val="xl80"/>
    <w:basedOn w:val="Normal"/>
    <w:rsid w:val="00C2395A"/>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81">
    <w:name w:val="xl81"/>
    <w:basedOn w:val="Normal"/>
    <w:rsid w:val="00C2395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82">
    <w:name w:val="xl82"/>
    <w:basedOn w:val="Normal"/>
    <w:rsid w:val="00C2395A"/>
    <w:pPr>
      <w:pBdr>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en-US"/>
    </w:rPr>
  </w:style>
  <w:style w:type="paragraph" w:customStyle="1" w:styleId="xl83">
    <w:name w:val="xl83"/>
    <w:basedOn w:val="Normal"/>
    <w:rsid w:val="00C2395A"/>
    <w:pPr>
      <w:pBdr>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84">
    <w:name w:val="xl84"/>
    <w:basedOn w:val="Normal"/>
    <w:rsid w:val="00C239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n-US"/>
    </w:rPr>
  </w:style>
  <w:style w:type="paragraph" w:customStyle="1" w:styleId="xl85">
    <w:name w:val="xl85"/>
    <w:basedOn w:val="Normal"/>
    <w:rsid w:val="00C2395A"/>
    <w:pP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n-US"/>
    </w:rPr>
  </w:style>
  <w:style w:type="paragraph" w:customStyle="1" w:styleId="xl86">
    <w:name w:val="xl86"/>
    <w:basedOn w:val="Normal"/>
    <w:rsid w:val="00C2395A"/>
    <w:pPr>
      <w:pBdr>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n-US"/>
    </w:rPr>
  </w:style>
  <w:style w:type="paragraph" w:customStyle="1" w:styleId="xl87">
    <w:name w:val="xl87"/>
    <w:basedOn w:val="Normal"/>
    <w:rsid w:val="00C2395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88">
    <w:name w:val="xl88"/>
    <w:basedOn w:val="Normal"/>
    <w:rsid w:val="00C239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n-US"/>
    </w:rPr>
  </w:style>
  <w:style w:type="paragraph" w:customStyle="1" w:styleId="xl89">
    <w:name w:val="xl89"/>
    <w:basedOn w:val="Normal"/>
    <w:rsid w:val="00C2395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90">
    <w:name w:val="xl90"/>
    <w:basedOn w:val="Normal"/>
    <w:rsid w:val="00C2395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US"/>
    </w:rPr>
  </w:style>
  <w:style w:type="paragraph" w:customStyle="1" w:styleId="xl91">
    <w:name w:val="xl91"/>
    <w:basedOn w:val="Normal"/>
    <w:rsid w:val="00C239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92">
    <w:name w:val="xl92"/>
    <w:basedOn w:val="Normal"/>
    <w:rsid w:val="00C2395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93">
    <w:name w:val="xl93"/>
    <w:basedOn w:val="Normal"/>
    <w:rsid w:val="00C2395A"/>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94">
    <w:name w:val="xl94"/>
    <w:basedOn w:val="Normal"/>
    <w:rsid w:val="00C2395A"/>
    <w:pPr>
      <w:pBdr>
        <w:top w:val="single" w:sz="8" w:space="0" w:color="auto"/>
        <w:left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95">
    <w:name w:val="xl95"/>
    <w:basedOn w:val="Normal"/>
    <w:rsid w:val="00C239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96">
    <w:name w:val="xl96"/>
    <w:basedOn w:val="Normal"/>
    <w:rsid w:val="00C2395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97">
    <w:name w:val="xl97"/>
    <w:basedOn w:val="Normal"/>
    <w:rsid w:val="00C2395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98">
    <w:name w:val="xl98"/>
    <w:basedOn w:val="Normal"/>
    <w:rsid w:val="00C2395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99">
    <w:name w:val="xl99"/>
    <w:basedOn w:val="Normal"/>
    <w:rsid w:val="00C2395A"/>
    <w:pPr>
      <w:pBdr>
        <w:top w:val="single" w:sz="8" w:space="0" w:color="auto"/>
        <w:left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100">
    <w:name w:val="xl100"/>
    <w:basedOn w:val="Normal"/>
    <w:rsid w:val="00C2395A"/>
    <w:pPr>
      <w:pBdr>
        <w:left w:val="single" w:sz="8" w:space="0" w:color="auto"/>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101">
    <w:name w:val="xl101"/>
    <w:basedOn w:val="Normal"/>
    <w:rsid w:val="00C2395A"/>
    <w:pPr>
      <w:pBdr>
        <w:top w:val="single" w:sz="8" w:space="0" w:color="auto"/>
        <w:left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en-US"/>
    </w:rPr>
  </w:style>
  <w:style w:type="paragraph" w:customStyle="1" w:styleId="xl102">
    <w:name w:val="xl102"/>
    <w:basedOn w:val="Normal"/>
    <w:rsid w:val="00C2395A"/>
    <w:pPr>
      <w:pBdr>
        <w:left w:val="single" w:sz="8" w:space="0" w:color="auto"/>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en-US"/>
    </w:rPr>
  </w:style>
  <w:style w:type="paragraph" w:customStyle="1" w:styleId="xl103">
    <w:name w:val="xl103"/>
    <w:basedOn w:val="Normal"/>
    <w:rsid w:val="00C2395A"/>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104">
    <w:name w:val="xl104"/>
    <w:basedOn w:val="Normal"/>
    <w:rsid w:val="00C2395A"/>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US"/>
    </w:rPr>
  </w:style>
  <w:style w:type="paragraph" w:customStyle="1" w:styleId="xl105">
    <w:name w:val="xl105"/>
    <w:basedOn w:val="Normal"/>
    <w:rsid w:val="00C2395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US"/>
    </w:rPr>
  </w:style>
  <w:style w:type="paragraph" w:customStyle="1" w:styleId="xl106">
    <w:name w:val="xl106"/>
    <w:basedOn w:val="Normal"/>
    <w:rsid w:val="00C2395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US"/>
    </w:rPr>
  </w:style>
  <w:style w:type="paragraph" w:customStyle="1" w:styleId="xl107">
    <w:name w:val="xl107"/>
    <w:basedOn w:val="Normal"/>
    <w:rsid w:val="00C2395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US"/>
    </w:rPr>
  </w:style>
  <w:style w:type="paragraph" w:customStyle="1" w:styleId="xl108">
    <w:name w:val="xl108"/>
    <w:basedOn w:val="Normal"/>
    <w:rsid w:val="00C2395A"/>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n-US"/>
    </w:rPr>
  </w:style>
  <w:style w:type="paragraph" w:customStyle="1" w:styleId="xl109">
    <w:name w:val="xl109"/>
    <w:basedOn w:val="Normal"/>
    <w:rsid w:val="00C2395A"/>
    <w:pPr>
      <w:pBdr>
        <w:top w:val="single" w:sz="4" w:space="0" w:color="auto"/>
        <w:lef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10">
    <w:name w:val="xl110"/>
    <w:basedOn w:val="Normal"/>
    <w:rsid w:val="00C2395A"/>
    <w:pPr>
      <w:pBdr>
        <w:top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11">
    <w:name w:val="xl111"/>
    <w:basedOn w:val="Normal"/>
    <w:rsid w:val="00C2395A"/>
    <w:pPr>
      <w:pBdr>
        <w:left w:val="single" w:sz="4" w:space="0" w:color="auto"/>
        <w:bottom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12">
    <w:name w:val="xl112"/>
    <w:basedOn w:val="Normal"/>
    <w:rsid w:val="00C2395A"/>
    <w:pPr>
      <w:pBdr>
        <w:bottom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13">
    <w:name w:val="xl113"/>
    <w:basedOn w:val="Normal"/>
    <w:rsid w:val="00C2395A"/>
    <w:pPr>
      <w:shd w:val="clear" w:color="000000" w:fill="F2F2F2"/>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14">
    <w:name w:val="xl114"/>
    <w:basedOn w:val="Normal"/>
    <w:rsid w:val="00C2395A"/>
    <w:pPr>
      <w:shd w:val="clear" w:color="000000" w:fill="F2F2F2"/>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EndNoteBibliographyTitle">
    <w:name w:val="EndNote Bibliography Title"/>
    <w:basedOn w:val="Normal"/>
    <w:link w:val="EndNoteBibliographyTitleChar"/>
    <w:rsid w:val="00C2395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2395A"/>
    <w:rPr>
      <w:rFonts w:ascii="Calibri" w:hAnsi="Calibri" w:cs="Calibri"/>
      <w:noProof/>
    </w:rPr>
  </w:style>
  <w:style w:type="paragraph" w:customStyle="1" w:styleId="EndNoteBibliography">
    <w:name w:val="EndNote Bibliography"/>
    <w:basedOn w:val="Normal"/>
    <w:link w:val="EndNoteBibliographyChar"/>
    <w:rsid w:val="00C2395A"/>
    <w:pPr>
      <w:spacing w:line="240" w:lineRule="auto"/>
      <w:jc w:val="center"/>
    </w:pPr>
    <w:rPr>
      <w:rFonts w:ascii="Calibri" w:hAnsi="Calibri" w:cs="Calibri"/>
      <w:noProof/>
    </w:rPr>
  </w:style>
  <w:style w:type="character" w:customStyle="1" w:styleId="EndNoteBibliographyChar">
    <w:name w:val="EndNote Bibliography Char"/>
    <w:basedOn w:val="DefaultParagraphFont"/>
    <w:link w:val="EndNoteBibliography"/>
    <w:rsid w:val="00C2395A"/>
    <w:rPr>
      <w:rFonts w:ascii="Calibri" w:hAnsi="Calibri" w:cs="Calibri"/>
      <w:noProof/>
    </w:rPr>
  </w:style>
  <w:style w:type="character" w:customStyle="1" w:styleId="UnresolvedMention1">
    <w:name w:val="Unresolved Mention1"/>
    <w:basedOn w:val="DefaultParagraphFont"/>
    <w:uiPriority w:val="99"/>
    <w:semiHidden/>
    <w:unhideWhenUsed/>
    <w:rsid w:val="00C2395A"/>
    <w:rPr>
      <w:color w:val="605E5C"/>
      <w:shd w:val="clear" w:color="auto" w:fill="E1DFDD"/>
    </w:rPr>
  </w:style>
  <w:style w:type="character" w:styleId="CommentReference">
    <w:name w:val="annotation reference"/>
    <w:basedOn w:val="DefaultParagraphFont"/>
    <w:uiPriority w:val="99"/>
    <w:semiHidden/>
    <w:unhideWhenUsed/>
    <w:rsid w:val="00C2395A"/>
    <w:rPr>
      <w:sz w:val="16"/>
      <w:szCs w:val="16"/>
    </w:rPr>
  </w:style>
  <w:style w:type="paragraph" w:styleId="CommentText">
    <w:name w:val="annotation text"/>
    <w:basedOn w:val="Normal"/>
    <w:link w:val="CommentTextChar"/>
    <w:uiPriority w:val="99"/>
    <w:unhideWhenUsed/>
    <w:rsid w:val="00C2395A"/>
    <w:pPr>
      <w:spacing w:line="240" w:lineRule="auto"/>
    </w:pPr>
    <w:rPr>
      <w:sz w:val="20"/>
      <w:szCs w:val="20"/>
    </w:rPr>
  </w:style>
  <w:style w:type="character" w:customStyle="1" w:styleId="CommentTextChar">
    <w:name w:val="Comment Text Char"/>
    <w:basedOn w:val="DefaultParagraphFont"/>
    <w:link w:val="CommentText"/>
    <w:uiPriority w:val="99"/>
    <w:rsid w:val="00C2395A"/>
    <w:rPr>
      <w:sz w:val="20"/>
      <w:szCs w:val="20"/>
    </w:rPr>
  </w:style>
  <w:style w:type="paragraph" w:styleId="CommentSubject">
    <w:name w:val="annotation subject"/>
    <w:basedOn w:val="CommentText"/>
    <w:next w:val="CommentText"/>
    <w:link w:val="CommentSubjectChar"/>
    <w:uiPriority w:val="99"/>
    <w:semiHidden/>
    <w:unhideWhenUsed/>
    <w:rsid w:val="00C2395A"/>
    <w:rPr>
      <w:b/>
      <w:bCs/>
    </w:rPr>
  </w:style>
  <w:style w:type="character" w:customStyle="1" w:styleId="CommentSubjectChar">
    <w:name w:val="Comment Subject Char"/>
    <w:basedOn w:val="CommentTextChar"/>
    <w:link w:val="CommentSubject"/>
    <w:uiPriority w:val="99"/>
    <w:semiHidden/>
    <w:rsid w:val="00C2395A"/>
    <w:rPr>
      <w:b/>
      <w:bCs/>
      <w:sz w:val="20"/>
      <w:szCs w:val="20"/>
    </w:rPr>
  </w:style>
  <w:style w:type="table" w:styleId="GridTable3">
    <w:name w:val="Grid Table 3"/>
    <w:basedOn w:val="TableNormal"/>
    <w:uiPriority w:val="48"/>
    <w:rsid w:val="00C2395A"/>
    <w:pPr>
      <w:spacing w:after="0" w:line="240" w:lineRule="auto"/>
    </w:pPr>
    <w:rPr>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customStyle="1" w:styleId="Normal0">
    <w:name w:val="[Normal]"/>
    <w:rsid w:val="00C2395A"/>
    <w:pPr>
      <w:widowControl w:val="0"/>
      <w:autoSpaceDE w:val="0"/>
      <w:autoSpaceDN w:val="0"/>
      <w:adjustRightInd w:val="0"/>
      <w:spacing w:after="0" w:line="240" w:lineRule="auto"/>
    </w:pPr>
    <w:rPr>
      <w:rFonts w:ascii="Arial" w:hAnsi="Arial" w:cs="Arial"/>
      <w:sz w:val="24"/>
      <w:szCs w:val="24"/>
      <w:lang w:eastAsia="en-US"/>
    </w:rPr>
  </w:style>
  <w:style w:type="paragraph" w:styleId="ListParagraph">
    <w:name w:val="List Paragraph"/>
    <w:basedOn w:val="Normal"/>
    <w:uiPriority w:val="34"/>
    <w:qFormat/>
    <w:rsid w:val="00C2395A"/>
    <w:pPr>
      <w:ind w:left="720"/>
      <w:contextualSpacing/>
    </w:pPr>
  </w:style>
  <w:style w:type="character" w:styleId="Emphasis">
    <w:name w:val="Emphasis"/>
    <w:basedOn w:val="DefaultParagraphFont"/>
    <w:uiPriority w:val="20"/>
    <w:qFormat/>
    <w:rsid w:val="00973F39"/>
    <w:rPr>
      <w:i/>
      <w:iCs/>
    </w:rPr>
  </w:style>
  <w:style w:type="character" w:customStyle="1" w:styleId="underline">
    <w:name w:val="underline"/>
    <w:basedOn w:val="DefaultParagraphFont"/>
    <w:rsid w:val="00973F39"/>
  </w:style>
  <w:style w:type="paragraph" w:styleId="BalloonText">
    <w:name w:val="Balloon Text"/>
    <w:basedOn w:val="Normal"/>
    <w:link w:val="BalloonTextChar"/>
    <w:uiPriority w:val="99"/>
    <w:semiHidden/>
    <w:unhideWhenUsed/>
    <w:rsid w:val="002909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948"/>
    <w:rPr>
      <w:rFonts w:ascii="Segoe UI" w:hAnsi="Segoe UI" w:cs="Segoe UI"/>
      <w:sz w:val="18"/>
      <w:szCs w:val="18"/>
    </w:rPr>
  </w:style>
  <w:style w:type="paragraph" w:styleId="Revision">
    <w:name w:val="Revision"/>
    <w:hidden/>
    <w:uiPriority w:val="99"/>
    <w:semiHidden/>
    <w:rsid w:val="00C41C8F"/>
    <w:pPr>
      <w:spacing w:after="0" w:line="240" w:lineRule="auto"/>
    </w:pPr>
  </w:style>
  <w:style w:type="character" w:styleId="UnresolvedMention">
    <w:name w:val="Unresolved Mention"/>
    <w:basedOn w:val="DefaultParagraphFont"/>
    <w:uiPriority w:val="99"/>
    <w:semiHidden/>
    <w:unhideWhenUsed/>
    <w:rsid w:val="00955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5452250">
      <w:bodyDiv w:val="1"/>
      <w:marLeft w:val="0"/>
      <w:marRight w:val="0"/>
      <w:marTop w:val="0"/>
      <w:marBottom w:val="0"/>
      <w:divBdr>
        <w:top w:val="none" w:sz="0" w:space="0" w:color="auto"/>
        <w:left w:val="none" w:sz="0" w:space="0" w:color="auto"/>
        <w:bottom w:val="none" w:sz="0" w:space="0" w:color="auto"/>
        <w:right w:val="none" w:sz="0" w:space="0" w:color="auto"/>
      </w:divBdr>
    </w:div>
    <w:div w:id="1803385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clinvar/variation/VCV000773847.2" TargetMode="External"/><Relationship Id="rId13" Type="http://schemas.openxmlformats.org/officeDocument/2006/relationships/hyperlink" Target="https://www.ncbi.nlm.nih.gov/clinvar/variation/VCV000707217.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clinvar/variation/VCV000136948.9" TargetMode="External"/><Relationship Id="rId17" Type="http://schemas.openxmlformats.org/officeDocument/2006/relationships/hyperlink" Target="https://www.ncbi.nlm.nih.gov/clinvar/variation/VCV000010738.32" TargetMode="External"/><Relationship Id="rId2" Type="http://schemas.openxmlformats.org/officeDocument/2006/relationships/numbering" Target="numbering.xml"/><Relationship Id="rId16" Type="http://schemas.openxmlformats.org/officeDocument/2006/relationships/hyperlink" Target="https://www.ncbi.nlm.nih.gov/clinvar/variation/VCV00025803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clinvar/variation/VCV000722667.2" TargetMode="External"/><Relationship Id="rId5" Type="http://schemas.openxmlformats.org/officeDocument/2006/relationships/webSettings" Target="webSettings.xml"/><Relationship Id="rId15" Type="http://schemas.openxmlformats.org/officeDocument/2006/relationships/hyperlink" Target="https://www.ncbi.nlm.nih.gov/clinvar/variation/VCV000216489.13" TargetMode="External"/><Relationship Id="rId10" Type="http://schemas.openxmlformats.org/officeDocument/2006/relationships/hyperlink" Target="https://www.ncbi.nlm.nih.gov/clinvar/variation/VCV000722668.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cbi.nlm.nih.gov/clinvar/variation/VCV000167010.9" TargetMode="External"/><Relationship Id="rId14" Type="http://schemas.openxmlformats.org/officeDocument/2006/relationships/hyperlink" Target="https://www.ncbi.nlm.nih.gov/clinvar/variation/VCV00012994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DE30B-CCC7-43F6-8AF4-8F22AF58E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3353</Words>
  <Characters>19118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Samer Okashah</dc:creator>
  <cp:keywords/>
  <dc:description/>
  <cp:lastModifiedBy>Sarah Samer Okashah</cp:lastModifiedBy>
  <cp:revision>7</cp:revision>
  <dcterms:created xsi:type="dcterms:W3CDTF">2022-07-18T09:09:00Z</dcterms:created>
  <dcterms:modified xsi:type="dcterms:W3CDTF">2022-07-26T13:17:00Z</dcterms:modified>
</cp:coreProperties>
</file>