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D2C93" w14:textId="77777777" w:rsidR="008119F9" w:rsidRDefault="00CC3997">
      <w:r>
        <w:rPr>
          <w:noProof/>
        </w:rPr>
        <w:drawing>
          <wp:inline distT="0" distB="0" distL="0" distR="0" wp14:anchorId="6F8C02AE" wp14:editId="694FB97B">
            <wp:extent cx="6466365" cy="46977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45" cy="47040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13CC29" w14:textId="3414B424" w:rsidR="00CC3997" w:rsidRDefault="00CC3997">
      <w:r>
        <w:t>Supplementary Figure 1. Growth curves</w:t>
      </w:r>
      <w:r w:rsidRPr="00CC3997">
        <w:t xml:space="preserve"> of H26 and ΔRM when grown on </w:t>
      </w:r>
      <w:proofErr w:type="spellStart"/>
      <w:r w:rsidRPr="00CC3997">
        <w:t>Hv</w:t>
      </w:r>
      <w:proofErr w:type="spellEnd"/>
      <w:r w:rsidRPr="00CC3997">
        <w:t>-YPC</w:t>
      </w:r>
      <w:r>
        <w:t>,</w:t>
      </w:r>
      <w:r w:rsidRPr="00CC3997">
        <w:t xml:space="preserve"> represented by the average optical density (OD</w:t>
      </w:r>
      <w:r w:rsidRPr="00CC3997">
        <w:rPr>
          <w:vertAlign w:val="subscript"/>
        </w:rPr>
        <w:t>620</w:t>
      </w:r>
      <w:r w:rsidRPr="00CC3997">
        <w:t>) reading</w:t>
      </w:r>
      <w:r>
        <w:t>s</w:t>
      </w:r>
      <w:r w:rsidRPr="00CC3997">
        <w:t xml:space="preserve"> of 24 cell culture replicates </w:t>
      </w:r>
      <w:r>
        <w:t>taken each hour for</w:t>
      </w:r>
      <w:r w:rsidRPr="00CC3997">
        <w:t xml:space="preserve"> 72 hours of growth. Error bars indicate the standard error of the mean.</w:t>
      </w:r>
      <w:bookmarkStart w:id="0" w:name="_GoBack"/>
      <w:bookmarkEnd w:id="0"/>
    </w:p>
    <w:sectPr w:rsidR="00CC3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97"/>
    <w:rsid w:val="002D6B38"/>
    <w:rsid w:val="008119F9"/>
    <w:rsid w:val="00CC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56F84"/>
  <w15:chartTrackingRefBased/>
  <w15:docId w15:val="{594757AD-B083-47E0-8A61-2A3133CD4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Ouellette</dc:creator>
  <cp:keywords/>
  <dc:description/>
  <cp:lastModifiedBy>Matthew Ouellette</cp:lastModifiedBy>
  <cp:revision>1</cp:revision>
  <dcterms:created xsi:type="dcterms:W3CDTF">2018-02-14T20:08:00Z</dcterms:created>
  <dcterms:modified xsi:type="dcterms:W3CDTF">2018-02-14T20:12:00Z</dcterms:modified>
</cp:coreProperties>
</file>