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2D5" w:rsidRDefault="007332D5"/>
    <w:p w:rsidR="000175BC" w:rsidRDefault="000175BC"/>
    <w:p w:rsidR="000175BC" w:rsidRDefault="000175BC"/>
    <w:p w:rsidR="007332D5" w:rsidRDefault="007332D5">
      <w:r>
        <w:rPr>
          <w:noProof/>
        </w:rPr>
        <w:drawing>
          <wp:inline distT="0" distB="0" distL="0" distR="0">
            <wp:extent cx="5274310" cy="777937"/>
            <wp:effectExtent l="19050" t="0" r="2540" b="0"/>
            <wp:docPr id="1" name="图片 1" descr="C:\Users\Administrator\Desktop\Supplementary materials\Figure 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Supplementary materials\Figure S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7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2D5" w:rsidRPr="005B18D9" w:rsidRDefault="002037E9">
      <w:pPr>
        <w:rPr>
          <w:rFonts w:ascii="Palatino Linotype" w:hAnsi="Palatino Linotype" w:cs="Times New Roman"/>
          <w:sz w:val="20"/>
          <w:szCs w:val="20"/>
        </w:rPr>
      </w:pPr>
      <w:r w:rsidRPr="005B18D9">
        <w:rPr>
          <w:rFonts w:ascii="Palatino Linotype" w:hAnsi="Palatino Linotype" w:cs="Times New Roman"/>
          <w:b/>
          <w:sz w:val="20"/>
          <w:szCs w:val="20"/>
        </w:rPr>
        <w:t>Figure S1</w:t>
      </w:r>
      <w:r w:rsidRPr="005B18D9">
        <w:rPr>
          <w:rFonts w:ascii="Palatino Linotype" w:hAnsi="Palatino Linotype" w:cs="Times New Roman"/>
          <w:sz w:val="20"/>
          <w:szCs w:val="20"/>
        </w:rPr>
        <w:t xml:space="preserve"> </w:t>
      </w:r>
      <w:r w:rsidR="0033156F" w:rsidRPr="005B18D9">
        <w:rPr>
          <w:rFonts w:ascii="Palatino Linotype" w:hAnsi="Palatino Linotype" w:cs="Times New Roman"/>
          <w:sz w:val="20"/>
          <w:szCs w:val="20"/>
        </w:rPr>
        <w:t xml:space="preserve"> </w:t>
      </w:r>
      <w:r w:rsidR="0033156F" w:rsidRPr="005B18D9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Schematic diagram showing the genetic structure of the </w:t>
      </w:r>
      <w:r w:rsidR="0033156F" w:rsidRPr="005B18D9">
        <w:rPr>
          <w:rFonts w:ascii="Palatino Linotype" w:hAnsi="Palatino Linotype" w:cs="Times New Roman"/>
          <w:i/>
          <w:iCs/>
          <w:color w:val="000000" w:themeColor="text1"/>
          <w:sz w:val="20"/>
          <w:szCs w:val="20"/>
        </w:rPr>
        <w:t>vapBC15</w:t>
      </w:r>
      <w:r w:rsidR="0033156F" w:rsidRPr="005B18D9">
        <w:rPr>
          <w:rFonts w:ascii="Palatino Linotype" w:hAnsi="Palatino Linotype" w:cs="Times New Roman"/>
          <w:iCs/>
          <w:color w:val="000000" w:themeColor="text1"/>
          <w:sz w:val="20"/>
          <w:szCs w:val="20"/>
        </w:rPr>
        <w:t xml:space="preserve"> </w:t>
      </w:r>
      <w:proofErr w:type="spellStart"/>
      <w:r w:rsidR="0033156F" w:rsidRPr="005B18D9">
        <w:rPr>
          <w:rFonts w:ascii="Palatino Linotype" w:hAnsi="Palatino Linotype" w:cs="Times New Roman"/>
          <w:iCs/>
          <w:color w:val="000000" w:themeColor="text1"/>
          <w:sz w:val="20"/>
          <w:szCs w:val="20"/>
        </w:rPr>
        <w:t>operon</w:t>
      </w:r>
      <w:proofErr w:type="spellEnd"/>
      <w:r w:rsidR="0033156F" w:rsidRPr="005B18D9">
        <w:rPr>
          <w:rFonts w:ascii="Palatino Linotype" w:hAnsi="Palatino Linotype" w:cs="Times New Roman"/>
          <w:iCs/>
          <w:color w:val="000000" w:themeColor="text1"/>
          <w:sz w:val="20"/>
          <w:szCs w:val="20"/>
        </w:rPr>
        <w:t xml:space="preserve">. The 11 </w:t>
      </w:r>
      <w:r w:rsidR="00976902" w:rsidRPr="005B18D9">
        <w:rPr>
          <w:rFonts w:ascii="Palatino Linotype" w:hAnsi="Palatino Linotype" w:cs="Times New Roman"/>
          <w:iCs/>
          <w:color w:val="000000" w:themeColor="text1"/>
          <w:sz w:val="20"/>
          <w:szCs w:val="20"/>
        </w:rPr>
        <w:t xml:space="preserve">overlapping sequence of </w:t>
      </w:r>
      <w:r w:rsidR="0033156F" w:rsidRPr="00C400D9">
        <w:rPr>
          <w:rFonts w:ascii="Palatino Linotype" w:hAnsi="Palatino Linotype" w:cs="Times New Roman"/>
          <w:i/>
          <w:iCs/>
          <w:color w:val="000000" w:themeColor="text1"/>
          <w:sz w:val="20"/>
          <w:szCs w:val="20"/>
        </w:rPr>
        <w:t xml:space="preserve">vapB15 </w:t>
      </w:r>
      <w:r w:rsidR="0033156F" w:rsidRPr="005B18D9">
        <w:rPr>
          <w:rFonts w:ascii="Palatino Linotype" w:hAnsi="Palatino Linotype" w:cs="Times New Roman"/>
          <w:iCs/>
          <w:color w:val="000000" w:themeColor="text1"/>
          <w:sz w:val="20"/>
          <w:szCs w:val="20"/>
        </w:rPr>
        <w:t xml:space="preserve">and </w:t>
      </w:r>
      <w:r w:rsidR="0033156F" w:rsidRPr="00C400D9">
        <w:rPr>
          <w:rFonts w:ascii="Palatino Linotype" w:hAnsi="Palatino Linotype" w:cs="Times New Roman"/>
          <w:i/>
          <w:iCs/>
          <w:color w:val="000000" w:themeColor="text1"/>
          <w:sz w:val="20"/>
          <w:szCs w:val="20"/>
        </w:rPr>
        <w:t>vapC15</w:t>
      </w:r>
      <w:r w:rsidR="0033156F" w:rsidRPr="005B18D9">
        <w:rPr>
          <w:rFonts w:ascii="Palatino Linotype" w:hAnsi="Palatino Linotype" w:cs="Times New Roman"/>
          <w:iCs/>
          <w:color w:val="000000" w:themeColor="text1"/>
          <w:sz w:val="20"/>
          <w:szCs w:val="20"/>
        </w:rPr>
        <w:t xml:space="preserve"> are shown. </w:t>
      </w:r>
      <w:r w:rsidR="0033156F" w:rsidRPr="005B18D9">
        <w:rPr>
          <w:rFonts w:ascii="Palatino Linotype" w:hAnsi="Palatino Linotype" w:cs="Times New Roman"/>
          <w:sz w:val="20"/>
          <w:szCs w:val="20"/>
        </w:rPr>
        <w:t xml:space="preserve">The translation start </w:t>
      </w:r>
      <w:proofErr w:type="spellStart"/>
      <w:r w:rsidR="0033156F" w:rsidRPr="005B18D9">
        <w:rPr>
          <w:rFonts w:ascii="Palatino Linotype" w:hAnsi="Palatino Linotype" w:cs="Times New Roman"/>
          <w:sz w:val="20"/>
          <w:szCs w:val="20"/>
        </w:rPr>
        <w:t>cod</w:t>
      </w:r>
      <w:r w:rsidR="009D323A" w:rsidRPr="005B18D9">
        <w:rPr>
          <w:rFonts w:ascii="Palatino Linotype" w:hAnsi="Palatino Linotype" w:cs="Times New Roman"/>
          <w:sz w:val="20"/>
          <w:szCs w:val="20"/>
        </w:rPr>
        <w:t>en</w:t>
      </w:r>
      <w:proofErr w:type="spellEnd"/>
      <w:r w:rsidR="0033156F" w:rsidRPr="005B18D9">
        <w:rPr>
          <w:rFonts w:ascii="Palatino Linotype" w:hAnsi="Palatino Linotype" w:cs="Times New Roman"/>
          <w:sz w:val="20"/>
          <w:szCs w:val="20"/>
        </w:rPr>
        <w:t xml:space="preserve"> ATG of </w:t>
      </w:r>
      <w:r w:rsidR="0033156F" w:rsidRPr="005B18D9">
        <w:rPr>
          <w:rFonts w:ascii="Palatino Linotype" w:hAnsi="Palatino Linotype" w:cs="Times New Roman"/>
          <w:i/>
          <w:sz w:val="20"/>
          <w:szCs w:val="20"/>
        </w:rPr>
        <w:t>vapC15</w:t>
      </w:r>
      <w:r w:rsidR="0033156F" w:rsidRPr="005B18D9">
        <w:rPr>
          <w:rFonts w:ascii="Palatino Linotype" w:hAnsi="Palatino Linotype" w:cs="Times New Roman"/>
          <w:sz w:val="20"/>
          <w:szCs w:val="20"/>
        </w:rPr>
        <w:t xml:space="preserve"> and </w:t>
      </w:r>
      <w:r w:rsidR="0025716F">
        <w:rPr>
          <w:rFonts w:ascii="Palatino Linotype" w:hAnsi="Palatino Linotype" w:cs="Times New Roman"/>
          <w:iCs/>
          <w:color w:val="000000" w:themeColor="text1"/>
          <w:sz w:val="20"/>
          <w:szCs w:val="20"/>
        </w:rPr>
        <w:t xml:space="preserve">the end </w:t>
      </w:r>
      <w:proofErr w:type="spellStart"/>
      <w:r w:rsidR="0025716F">
        <w:rPr>
          <w:rFonts w:ascii="Palatino Linotype" w:hAnsi="Palatino Linotype" w:cs="Times New Roman"/>
          <w:iCs/>
          <w:color w:val="000000" w:themeColor="text1"/>
          <w:sz w:val="20"/>
          <w:szCs w:val="20"/>
        </w:rPr>
        <w:t>cod</w:t>
      </w:r>
      <w:r w:rsidR="0025716F">
        <w:rPr>
          <w:rFonts w:ascii="Palatino Linotype" w:hAnsi="Palatino Linotype" w:cs="Times New Roman" w:hint="eastAsia"/>
          <w:iCs/>
          <w:color w:val="000000" w:themeColor="text1"/>
          <w:sz w:val="20"/>
          <w:szCs w:val="20"/>
        </w:rPr>
        <w:t>e</w:t>
      </w:r>
      <w:r w:rsidR="009D323A" w:rsidRPr="005B18D9">
        <w:rPr>
          <w:rFonts w:ascii="Palatino Linotype" w:hAnsi="Palatino Linotype" w:cs="Times New Roman"/>
          <w:iCs/>
          <w:color w:val="000000" w:themeColor="text1"/>
          <w:sz w:val="20"/>
          <w:szCs w:val="20"/>
        </w:rPr>
        <w:t>n</w:t>
      </w:r>
      <w:proofErr w:type="spellEnd"/>
      <w:r w:rsidR="0033156F" w:rsidRPr="005B18D9">
        <w:rPr>
          <w:rFonts w:ascii="Palatino Linotype" w:hAnsi="Palatino Linotype" w:cs="Times New Roman"/>
          <w:iCs/>
          <w:color w:val="000000" w:themeColor="text1"/>
          <w:sz w:val="20"/>
          <w:szCs w:val="20"/>
        </w:rPr>
        <w:t xml:space="preserve"> TGA of </w:t>
      </w:r>
      <w:r w:rsidR="0033156F" w:rsidRPr="005B18D9">
        <w:rPr>
          <w:rFonts w:ascii="Palatino Linotype" w:hAnsi="Palatino Linotype" w:cs="Times New Roman"/>
          <w:i/>
          <w:iCs/>
          <w:color w:val="000000" w:themeColor="text1"/>
          <w:sz w:val="20"/>
          <w:szCs w:val="20"/>
        </w:rPr>
        <w:t xml:space="preserve">vapB15 </w:t>
      </w:r>
      <w:r w:rsidR="0033156F" w:rsidRPr="005B18D9">
        <w:rPr>
          <w:rFonts w:ascii="Palatino Linotype" w:hAnsi="Palatino Linotype" w:cs="Times New Roman"/>
          <w:iCs/>
          <w:color w:val="000000" w:themeColor="text1"/>
          <w:sz w:val="20"/>
          <w:szCs w:val="20"/>
        </w:rPr>
        <w:t>are in bold italic</w:t>
      </w:r>
    </w:p>
    <w:sectPr w:rsidR="007332D5" w:rsidRPr="005B18D9" w:rsidSect="00F20A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F91" w:rsidRDefault="00613F91" w:rsidP="005B18D9">
      <w:r>
        <w:separator/>
      </w:r>
    </w:p>
  </w:endnote>
  <w:endnote w:type="continuationSeparator" w:id="0">
    <w:p w:rsidR="00613F91" w:rsidRDefault="00613F91" w:rsidP="005B1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F91" w:rsidRDefault="00613F91" w:rsidP="005B18D9">
      <w:r>
        <w:separator/>
      </w:r>
    </w:p>
  </w:footnote>
  <w:footnote w:type="continuationSeparator" w:id="0">
    <w:p w:rsidR="00613F91" w:rsidRDefault="00613F91" w:rsidP="005B18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32D5"/>
    <w:rsid w:val="000175BC"/>
    <w:rsid w:val="002037E9"/>
    <w:rsid w:val="0025716F"/>
    <w:rsid w:val="0033156F"/>
    <w:rsid w:val="003337F3"/>
    <w:rsid w:val="003D17BC"/>
    <w:rsid w:val="00484EFA"/>
    <w:rsid w:val="004C4D4A"/>
    <w:rsid w:val="005B18D9"/>
    <w:rsid w:val="005F178B"/>
    <w:rsid w:val="00613F91"/>
    <w:rsid w:val="006858D2"/>
    <w:rsid w:val="00686987"/>
    <w:rsid w:val="007332D5"/>
    <w:rsid w:val="00976902"/>
    <w:rsid w:val="009D323A"/>
    <w:rsid w:val="00C400D9"/>
    <w:rsid w:val="00EC61AC"/>
    <w:rsid w:val="00F20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332D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332D5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B18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B18D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B18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B18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2017-12-13T03:41:00Z</dcterms:created>
  <dcterms:modified xsi:type="dcterms:W3CDTF">2018-01-29T00:37:00Z</dcterms:modified>
</cp:coreProperties>
</file>