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917" w:rsidRPr="007C244D" w:rsidRDefault="00A9559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Table</w:t>
      </w:r>
      <w:bookmarkStart w:id="0" w:name="_GoBack"/>
      <w:bookmarkEnd w:id="0"/>
      <w:r w:rsidR="00B52699" w:rsidRPr="007C244D">
        <w:rPr>
          <w:rFonts w:ascii="Times New Roman" w:hAnsi="Times New Roman"/>
          <w:b/>
          <w:sz w:val="24"/>
          <w:szCs w:val="24"/>
        </w:rPr>
        <w:t xml:space="preserve"> S</w:t>
      </w:r>
      <w:r w:rsidR="000E6966">
        <w:rPr>
          <w:rFonts w:ascii="Times New Roman" w:hAnsi="Times New Roman"/>
          <w:b/>
          <w:sz w:val="24"/>
          <w:szCs w:val="24"/>
        </w:rPr>
        <w:t>3</w:t>
      </w:r>
      <w:r w:rsidR="00F77917" w:rsidRPr="007C244D">
        <w:rPr>
          <w:rFonts w:ascii="Times New Roman" w:hAnsi="Times New Roman"/>
          <w:b/>
          <w:sz w:val="24"/>
          <w:szCs w:val="24"/>
        </w:rPr>
        <w:t xml:space="preserve">: </w:t>
      </w:r>
      <w:r w:rsidR="00B52699" w:rsidRPr="007C244D">
        <w:rPr>
          <w:rFonts w:ascii="Times New Roman" w:hAnsi="Times New Roman"/>
          <w:sz w:val="24"/>
          <w:szCs w:val="24"/>
        </w:rPr>
        <w:t>Details of the primers and genes used for validation of the transcriptome results by q-PCR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91"/>
        <w:gridCol w:w="6000"/>
        <w:gridCol w:w="5177"/>
      </w:tblGrid>
      <w:tr w:rsidR="00F77917" w:rsidRPr="00F00E88" w:rsidTr="00F00E88">
        <w:trPr>
          <w:trHeight w:val="255"/>
        </w:trPr>
        <w:tc>
          <w:tcPr>
            <w:tcW w:w="1891" w:type="dxa"/>
            <w:noWrap/>
            <w:hideMark/>
          </w:tcPr>
          <w:p w:rsidR="00F77917" w:rsidRPr="00F00E88" w:rsidRDefault="00F77917">
            <w:pPr>
              <w:rPr>
                <w:rFonts w:ascii="Times New Roman" w:hAnsi="Times New Roman"/>
                <w:b/>
                <w:bCs/>
              </w:rPr>
            </w:pPr>
            <w:r w:rsidRPr="00F00E88">
              <w:rPr>
                <w:rFonts w:ascii="Times New Roman" w:hAnsi="Times New Roman"/>
                <w:b/>
                <w:bCs/>
              </w:rPr>
              <w:t>Gene ID</w:t>
            </w:r>
          </w:p>
        </w:tc>
        <w:tc>
          <w:tcPr>
            <w:tcW w:w="6000" w:type="dxa"/>
            <w:noWrap/>
            <w:hideMark/>
          </w:tcPr>
          <w:p w:rsidR="00F77917" w:rsidRPr="00F00E88" w:rsidRDefault="00F77917">
            <w:pPr>
              <w:rPr>
                <w:rFonts w:ascii="Times New Roman" w:hAnsi="Times New Roman"/>
                <w:b/>
                <w:bCs/>
              </w:rPr>
            </w:pPr>
            <w:r w:rsidRPr="00F00E88">
              <w:rPr>
                <w:rFonts w:ascii="Times New Roman" w:hAnsi="Times New Roman"/>
                <w:b/>
                <w:bCs/>
              </w:rPr>
              <w:t>Annotation</w:t>
            </w:r>
          </w:p>
        </w:tc>
        <w:tc>
          <w:tcPr>
            <w:tcW w:w="5177" w:type="dxa"/>
            <w:noWrap/>
            <w:hideMark/>
          </w:tcPr>
          <w:p w:rsidR="00F77917" w:rsidRPr="00F00E88" w:rsidRDefault="00F77917">
            <w:pPr>
              <w:rPr>
                <w:rFonts w:ascii="Times New Roman" w:hAnsi="Times New Roman"/>
                <w:b/>
                <w:bCs/>
              </w:rPr>
            </w:pPr>
            <w:r w:rsidRPr="00F00E88">
              <w:rPr>
                <w:rFonts w:ascii="Times New Roman" w:hAnsi="Times New Roman"/>
                <w:b/>
                <w:bCs/>
              </w:rPr>
              <w:t>Primers (5’ to 3’)</w:t>
            </w:r>
          </w:p>
        </w:tc>
      </w:tr>
      <w:tr w:rsidR="00B52699" w:rsidRPr="00F00E88" w:rsidTr="00F00E88">
        <w:trPr>
          <w:trHeight w:val="982"/>
        </w:trPr>
        <w:tc>
          <w:tcPr>
            <w:tcW w:w="1891" w:type="dxa"/>
            <w:noWrap/>
          </w:tcPr>
          <w:p w:rsidR="00B52699" w:rsidRPr="00F00E88" w:rsidRDefault="00B52699" w:rsidP="00BF2DC8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>LOC_Os08g02520</w:t>
            </w:r>
          </w:p>
        </w:tc>
        <w:tc>
          <w:tcPr>
            <w:tcW w:w="6000" w:type="dxa"/>
            <w:noWrap/>
          </w:tcPr>
          <w:p w:rsidR="00B52699" w:rsidRPr="00F00E88" w:rsidRDefault="00B52699" w:rsidP="00BF2DC8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 xml:space="preserve">OsSAUR31 - Auxin-responsive SAUR gene family member, expressed  </w:t>
            </w:r>
          </w:p>
        </w:tc>
        <w:tc>
          <w:tcPr>
            <w:tcW w:w="5177" w:type="dxa"/>
          </w:tcPr>
          <w:p w:rsidR="00B52699" w:rsidRPr="00F00E88" w:rsidRDefault="00B52699" w:rsidP="00BF2DC8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 xml:space="preserve">Forward GGGCATTTCGCGGTGTA  </w:t>
            </w:r>
          </w:p>
          <w:p w:rsidR="00B52699" w:rsidRPr="00F00E88" w:rsidRDefault="00B52699" w:rsidP="00BF2DC8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 xml:space="preserve">Reverse CAGTCGAAGCCGAATTCCT </w:t>
            </w:r>
          </w:p>
        </w:tc>
      </w:tr>
      <w:tr w:rsidR="00B52699" w:rsidRPr="00F00E88" w:rsidTr="00F00E88">
        <w:trPr>
          <w:trHeight w:val="982"/>
        </w:trPr>
        <w:tc>
          <w:tcPr>
            <w:tcW w:w="1891" w:type="dxa"/>
            <w:noWrap/>
          </w:tcPr>
          <w:p w:rsidR="00B52699" w:rsidRPr="00F00E88" w:rsidRDefault="00B52699" w:rsidP="00BF2DC8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>LOC_Os06g05020</w:t>
            </w:r>
          </w:p>
        </w:tc>
        <w:tc>
          <w:tcPr>
            <w:tcW w:w="6000" w:type="dxa"/>
            <w:noWrap/>
          </w:tcPr>
          <w:p w:rsidR="00B52699" w:rsidRPr="00F00E88" w:rsidRDefault="00B52699" w:rsidP="00BF2DC8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>early nodulin 93 ENOD93 protein, putative, expressed</w:t>
            </w:r>
          </w:p>
        </w:tc>
        <w:tc>
          <w:tcPr>
            <w:tcW w:w="5177" w:type="dxa"/>
          </w:tcPr>
          <w:p w:rsidR="00B52699" w:rsidRPr="00F00E88" w:rsidRDefault="00B52699" w:rsidP="00BF2DC8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 xml:space="preserve">Forward CGCGTGAGGCGAACATT </w:t>
            </w:r>
          </w:p>
          <w:p w:rsidR="00B52699" w:rsidRPr="00F00E88" w:rsidRDefault="00B52699" w:rsidP="00BF2DC8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 xml:space="preserve">Reverse CCATGGCAGCATCCTCAC </w:t>
            </w:r>
          </w:p>
        </w:tc>
      </w:tr>
      <w:tr w:rsidR="00F77917" w:rsidRPr="00F00E88" w:rsidTr="00F00E88">
        <w:trPr>
          <w:trHeight w:val="982"/>
        </w:trPr>
        <w:tc>
          <w:tcPr>
            <w:tcW w:w="1891" w:type="dxa"/>
            <w:noWrap/>
            <w:hideMark/>
          </w:tcPr>
          <w:p w:rsidR="00F77917" w:rsidRPr="00F00E88" w:rsidRDefault="00F77917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>LOC_Os04g40410</w:t>
            </w:r>
          </w:p>
        </w:tc>
        <w:tc>
          <w:tcPr>
            <w:tcW w:w="6000" w:type="dxa"/>
            <w:noWrap/>
            <w:hideMark/>
          </w:tcPr>
          <w:p w:rsidR="00F77917" w:rsidRPr="00F00E88" w:rsidRDefault="00F77917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>high affinity nitrate transporter, putative, expressed</w:t>
            </w:r>
          </w:p>
        </w:tc>
        <w:tc>
          <w:tcPr>
            <w:tcW w:w="5177" w:type="dxa"/>
            <w:hideMark/>
          </w:tcPr>
          <w:p w:rsidR="00F77917" w:rsidRPr="00F00E88" w:rsidRDefault="00F77917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 xml:space="preserve">Forward TGAAGGTGACCCTGTGCTA </w:t>
            </w:r>
          </w:p>
          <w:p w:rsidR="00F77917" w:rsidRPr="00F00E88" w:rsidRDefault="00F77917" w:rsidP="00F00E88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 xml:space="preserve">Reverse CTGGGCGATCTTGAACTGAC </w:t>
            </w:r>
          </w:p>
        </w:tc>
      </w:tr>
      <w:tr w:rsidR="00B52699" w:rsidRPr="00F00E88" w:rsidTr="00F00E88">
        <w:trPr>
          <w:trHeight w:val="982"/>
        </w:trPr>
        <w:tc>
          <w:tcPr>
            <w:tcW w:w="1891" w:type="dxa"/>
            <w:noWrap/>
          </w:tcPr>
          <w:p w:rsidR="00B52699" w:rsidRPr="00F00E88" w:rsidRDefault="00B52699" w:rsidP="00D46D18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>LOC_Os04g45970</w:t>
            </w:r>
          </w:p>
        </w:tc>
        <w:tc>
          <w:tcPr>
            <w:tcW w:w="6000" w:type="dxa"/>
          </w:tcPr>
          <w:p w:rsidR="00B52699" w:rsidRPr="00F00E88" w:rsidRDefault="00B52699" w:rsidP="00D46D18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>glutamate dehydrogenase protein, putative, expressed</w:t>
            </w:r>
          </w:p>
        </w:tc>
        <w:tc>
          <w:tcPr>
            <w:tcW w:w="5177" w:type="dxa"/>
          </w:tcPr>
          <w:p w:rsidR="00B52699" w:rsidRPr="00F00E88" w:rsidRDefault="00B52699" w:rsidP="00D46D18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 xml:space="preserve">Forward TCTCATCCCATGCGCTTTAG </w:t>
            </w:r>
          </w:p>
          <w:p w:rsidR="00B52699" w:rsidRPr="00F00E88" w:rsidRDefault="00B52699" w:rsidP="00D46D18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>Reverse CAGGTAATATGGTCACTCCCTTC</w:t>
            </w:r>
          </w:p>
        </w:tc>
      </w:tr>
      <w:tr w:rsidR="00B52699" w:rsidRPr="00F00E88" w:rsidTr="00F00E88">
        <w:trPr>
          <w:trHeight w:val="982"/>
        </w:trPr>
        <w:tc>
          <w:tcPr>
            <w:tcW w:w="1891" w:type="dxa"/>
            <w:noWrap/>
          </w:tcPr>
          <w:p w:rsidR="00B52699" w:rsidRPr="00F00E88" w:rsidRDefault="00B52699" w:rsidP="00BF2DC8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>LOC_Os12g25090</w:t>
            </w:r>
          </w:p>
        </w:tc>
        <w:tc>
          <w:tcPr>
            <w:tcW w:w="6000" w:type="dxa"/>
          </w:tcPr>
          <w:p w:rsidR="00B52699" w:rsidRPr="00F00E88" w:rsidRDefault="00B52699" w:rsidP="00BF2DC8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>expressed protein</w:t>
            </w:r>
          </w:p>
        </w:tc>
        <w:tc>
          <w:tcPr>
            <w:tcW w:w="5177" w:type="dxa"/>
          </w:tcPr>
          <w:p w:rsidR="00B52699" w:rsidRPr="00F00E88" w:rsidRDefault="00B52699" w:rsidP="00BF2DC8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 xml:space="preserve">Forward AGGCCAAGAAGGTGATTCTC </w:t>
            </w:r>
          </w:p>
          <w:p w:rsidR="00B52699" w:rsidRPr="00F00E88" w:rsidRDefault="00B52699" w:rsidP="00BF2DC8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 xml:space="preserve">Reverse GACGGTGTCGACGAAGATT </w:t>
            </w:r>
          </w:p>
        </w:tc>
      </w:tr>
      <w:tr w:rsidR="00B52699" w:rsidRPr="00F00E88" w:rsidTr="00F00E88">
        <w:trPr>
          <w:trHeight w:val="982"/>
        </w:trPr>
        <w:tc>
          <w:tcPr>
            <w:tcW w:w="1891" w:type="dxa"/>
            <w:noWrap/>
          </w:tcPr>
          <w:p w:rsidR="00B52699" w:rsidRPr="00F00E88" w:rsidRDefault="00B52699" w:rsidP="00BF2DC8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>LOC_Os07g37850</w:t>
            </w:r>
          </w:p>
        </w:tc>
        <w:tc>
          <w:tcPr>
            <w:tcW w:w="6000" w:type="dxa"/>
          </w:tcPr>
          <w:p w:rsidR="00B52699" w:rsidRPr="00F00E88" w:rsidRDefault="00B52699" w:rsidP="00BF2DC8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>expressed protein</w:t>
            </w:r>
          </w:p>
        </w:tc>
        <w:tc>
          <w:tcPr>
            <w:tcW w:w="5177" w:type="dxa"/>
          </w:tcPr>
          <w:p w:rsidR="00B52699" w:rsidRPr="00F00E88" w:rsidRDefault="00B52699" w:rsidP="00BF2DC8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 xml:space="preserve">Forward GGCGGAGGAGAAGAAGAC </w:t>
            </w:r>
          </w:p>
          <w:p w:rsidR="00B52699" w:rsidRPr="00F00E88" w:rsidRDefault="00B52699" w:rsidP="00BF2DC8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 xml:space="preserve">Reverse AGCCCAGGGATCAACAC </w:t>
            </w:r>
          </w:p>
        </w:tc>
      </w:tr>
      <w:tr w:rsidR="00B52699" w:rsidRPr="00F00E88" w:rsidTr="00F00E88">
        <w:trPr>
          <w:trHeight w:val="982"/>
        </w:trPr>
        <w:tc>
          <w:tcPr>
            <w:tcW w:w="1891" w:type="dxa"/>
            <w:noWrap/>
            <w:hideMark/>
          </w:tcPr>
          <w:p w:rsidR="00B52699" w:rsidRPr="00F00E88" w:rsidRDefault="00B52699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>LOC_Os10g42960</w:t>
            </w:r>
          </w:p>
        </w:tc>
        <w:tc>
          <w:tcPr>
            <w:tcW w:w="6000" w:type="dxa"/>
            <w:hideMark/>
          </w:tcPr>
          <w:p w:rsidR="00B52699" w:rsidRPr="00F00E88" w:rsidRDefault="00B52699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>urea active transporter, putative, expressed</w:t>
            </w:r>
          </w:p>
        </w:tc>
        <w:tc>
          <w:tcPr>
            <w:tcW w:w="5177" w:type="dxa"/>
            <w:hideMark/>
          </w:tcPr>
          <w:p w:rsidR="00B52699" w:rsidRPr="00F00E88" w:rsidRDefault="00B52699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>Forward CTTCCTCGCCAGCTACATC</w:t>
            </w:r>
          </w:p>
          <w:p w:rsidR="00B52699" w:rsidRPr="00F00E88" w:rsidRDefault="00B52699" w:rsidP="00F00E88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 xml:space="preserve">Reverse GCCATGAGGCGATCATACA </w:t>
            </w:r>
          </w:p>
        </w:tc>
      </w:tr>
      <w:tr w:rsidR="00B52699" w:rsidRPr="00F00E88" w:rsidTr="00F00E88">
        <w:trPr>
          <w:trHeight w:val="982"/>
        </w:trPr>
        <w:tc>
          <w:tcPr>
            <w:tcW w:w="1891" w:type="dxa"/>
            <w:noWrap/>
            <w:hideMark/>
          </w:tcPr>
          <w:p w:rsidR="00B52699" w:rsidRPr="00F00E88" w:rsidRDefault="00B52699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>LOC_Os02g40710</w:t>
            </w:r>
          </w:p>
        </w:tc>
        <w:tc>
          <w:tcPr>
            <w:tcW w:w="6000" w:type="dxa"/>
            <w:hideMark/>
          </w:tcPr>
          <w:p w:rsidR="00B52699" w:rsidRPr="00F00E88" w:rsidRDefault="00B52699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>ammonium transporter protein, putative, expressed</w:t>
            </w:r>
          </w:p>
        </w:tc>
        <w:tc>
          <w:tcPr>
            <w:tcW w:w="5177" w:type="dxa"/>
            <w:hideMark/>
          </w:tcPr>
          <w:p w:rsidR="00B52699" w:rsidRPr="00F00E88" w:rsidRDefault="00B52699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 xml:space="preserve">Forward CAGGGTACGACTACGACTTCT </w:t>
            </w:r>
          </w:p>
          <w:p w:rsidR="00B52699" w:rsidRPr="00F00E88" w:rsidRDefault="00B52699" w:rsidP="00F00E88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 xml:space="preserve">Reverse GGAAGGCGGAGTAGATGAGATA </w:t>
            </w:r>
          </w:p>
        </w:tc>
      </w:tr>
      <w:tr w:rsidR="00B52699" w:rsidRPr="00F00E88" w:rsidTr="00F00E88">
        <w:trPr>
          <w:trHeight w:val="982"/>
        </w:trPr>
        <w:tc>
          <w:tcPr>
            <w:tcW w:w="1891" w:type="dxa"/>
            <w:noWrap/>
            <w:hideMark/>
          </w:tcPr>
          <w:p w:rsidR="00B52699" w:rsidRPr="00F00E88" w:rsidRDefault="00B52699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lastRenderedPageBreak/>
              <w:t>LOC_Os07g46460</w:t>
            </w:r>
          </w:p>
        </w:tc>
        <w:tc>
          <w:tcPr>
            <w:tcW w:w="6000" w:type="dxa"/>
            <w:hideMark/>
          </w:tcPr>
          <w:p w:rsidR="00B52699" w:rsidRPr="00F00E88" w:rsidRDefault="00B52699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>ferredoxin-dependent glutamate synthase, chloroplast precursor, putative, expressed</w:t>
            </w:r>
          </w:p>
        </w:tc>
        <w:tc>
          <w:tcPr>
            <w:tcW w:w="5177" w:type="dxa"/>
            <w:hideMark/>
          </w:tcPr>
          <w:p w:rsidR="00B52699" w:rsidRPr="00F00E88" w:rsidRDefault="00B52699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 xml:space="preserve">Forward CAAGGGAAGCCACACTACAA </w:t>
            </w:r>
          </w:p>
          <w:p w:rsidR="00B52699" w:rsidRPr="00F00E88" w:rsidRDefault="00B52699" w:rsidP="00F00E88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 xml:space="preserve">Reverse CAGGACTTCTGCCACTTCTTAG </w:t>
            </w:r>
          </w:p>
        </w:tc>
      </w:tr>
      <w:tr w:rsidR="00B52699" w:rsidRPr="00F00E88" w:rsidTr="00B52699">
        <w:trPr>
          <w:trHeight w:val="982"/>
        </w:trPr>
        <w:tc>
          <w:tcPr>
            <w:tcW w:w="1891" w:type="dxa"/>
            <w:noWrap/>
          </w:tcPr>
          <w:p w:rsidR="00B52699" w:rsidRPr="00F00E88" w:rsidRDefault="00B52699" w:rsidP="00BF2DC8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>LOC_Os08g37400</w:t>
            </w:r>
          </w:p>
        </w:tc>
        <w:tc>
          <w:tcPr>
            <w:tcW w:w="6000" w:type="dxa"/>
          </w:tcPr>
          <w:p w:rsidR="00B52699" w:rsidRPr="00F00E88" w:rsidRDefault="00B52699" w:rsidP="00BF2DC8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 xml:space="preserve">ZF-HD homeobox protein, putative, expressed     </w:t>
            </w:r>
          </w:p>
        </w:tc>
        <w:tc>
          <w:tcPr>
            <w:tcW w:w="5177" w:type="dxa"/>
          </w:tcPr>
          <w:p w:rsidR="00B52699" w:rsidRPr="00F00E88" w:rsidRDefault="00B52699" w:rsidP="00BF2DC8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 xml:space="preserve">Forward TATCGGGAGTGCCTCAAGAA </w:t>
            </w:r>
          </w:p>
          <w:p w:rsidR="00B52699" w:rsidRPr="00F00E88" w:rsidRDefault="00B52699" w:rsidP="00BF2DC8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 xml:space="preserve">Reverse CTCCTTGCGGTGGAAGTTAC </w:t>
            </w:r>
          </w:p>
        </w:tc>
      </w:tr>
      <w:tr w:rsidR="00B52699" w:rsidRPr="00F00E88" w:rsidTr="00F00E88">
        <w:trPr>
          <w:trHeight w:val="982"/>
        </w:trPr>
        <w:tc>
          <w:tcPr>
            <w:tcW w:w="1891" w:type="dxa"/>
            <w:noWrap/>
            <w:hideMark/>
          </w:tcPr>
          <w:p w:rsidR="00B52699" w:rsidRPr="00F00E88" w:rsidRDefault="00B52699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>LOC_Os12g39360</w:t>
            </w:r>
          </w:p>
        </w:tc>
        <w:tc>
          <w:tcPr>
            <w:tcW w:w="6000" w:type="dxa"/>
            <w:noWrap/>
            <w:hideMark/>
          </w:tcPr>
          <w:p w:rsidR="00B52699" w:rsidRPr="00F00E88" w:rsidRDefault="00B52699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 xml:space="preserve">aspartic proteinase </w:t>
            </w:r>
            <w:proofErr w:type="spellStart"/>
            <w:r w:rsidRPr="00F00E88">
              <w:rPr>
                <w:rFonts w:ascii="Times New Roman" w:hAnsi="Times New Roman"/>
              </w:rPr>
              <w:t>nepenthesin</w:t>
            </w:r>
            <w:proofErr w:type="spellEnd"/>
            <w:r w:rsidRPr="00F00E88">
              <w:rPr>
                <w:rFonts w:ascii="Times New Roman" w:hAnsi="Times New Roman"/>
              </w:rPr>
              <w:t xml:space="preserve"> precursor, putative, expressed</w:t>
            </w:r>
          </w:p>
        </w:tc>
        <w:tc>
          <w:tcPr>
            <w:tcW w:w="5177" w:type="dxa"/>
            <w:hideMark/>
          </w:tcPr>
          <w:p w:rsidR="00B52699" w:rsidRPr="00F00E88" w:rsidRDefault="00B52699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 xml:space="preserve">Forward CGCTGCCGTACTACAACTC </w:t>
            </w:r>
          </w:p>
          <w:p w:rsidR="00B52699" w:rsidRPr="00F00E88" w:rsidRDefault="00B52699" w:rsidP="00F00E88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 xml:space="preserve">Reverse AGATCGCAGAAGTGGATGATG </w:t>
            </w:r>
          </w:p>
        </w:tc>
      </w:tr>
      <w:tr w:rsidR="00B52699" w:rsidRPr="00F00E88" w:rsidTr="00F00E88">
        <w:trPr>
          <w:trHeight w:val="982"/>
        </w:trPr>
        <w:tc>
          <w:tcPr>
            <w:tcW w:w="1891" w:type="dxa"/>
            <w:hideMark/>
          </w:tcPr>
          <w:p w:rsidR="00B52699" w:rsidRPr="00F00E88" w:rsidRDefault="00B52699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 xml:space="preserve">LOC_Os11g07460    </w:t>
            </w:r>
          </w:p>
        </w:tc>
        <w:tc>
          <w:tcPr>
            <w:tcW w:w="6000" w:type="dxa"/>
            <w:noWrap/>
            <w:hideMark/>
          </w:tcPr>
          <w:p w:rsidR="00B52699" w:rsidRPr="00F00E88" w:rsidRDefault="00B52699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 xml:space="preserve"> TCP family transcription factor, putative, expressed    </w:t>
            </w:r>
          </w:p>
        </w:tc>
        <w:tc>
          <w:tcPr>
            <w:tcW w:w="5177" w:type="dxa"/>
            <w:hideMark/>
          </w:tcPr>
          <w:p w:rsidR="00B52699" w:rsidRPr="00F00E88" w:rsidRDefault="00B52699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 xml:space="preserve">Forward AGCACCACCCGTTCTACTA </w:t>
            </w:r>
          </w:p>
          <w:p w:rsidR="00B52699" w:rsidRPr="00F00E88" w:rsidRDefault="00B52699" w:rsidP="00F00E88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 xml:space="preserve">Reverse CAGCAGCGGGCACTATG </w:t>
            </w:r>
          </w:p>
        </w:tc>
      </w:tr>
      <w:tr w:rsidR="00B52699" w:rsidRPr="00F00E88" w:rsidTr="00F00E88">
        <w:trPr>
          <w:trHeight w:val="982"/>
        </w:trPr>
        <w:tc>
          <w:tcPr>
            <w:tcW w:w="1891" w:type="dxa"/>
            <w:hideMark/>
          </w:tcPr>
          <w:p w:rsidR="00B52699" w:rsidRPr="00F00E88" w:rsidRDefault="00B52699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>LOC_Os12g03150</w:t>
            </w:r>
          </w:p>
        </w:tc>
        <w:tc>
          <w:tcPr>
            <w:tcW w:w="6000" w:type="dxa"/>
            <w:noWrap/>
            <w:hideMark/>
          </w:tcPr>
          <w:p w:rsidR="00B52699" w:rsidRPr="00F00E88" w:rsidRDefault="00B52699">
            <w:pPr>
              <w:rPr>
                <w:rFonts w:ascii="Times New Roman" w:hAnsi="Times New Roman"/>
              </w:rPr>
            </w:pPr>
            <w:proofErr w:type="spellStart"/>
            <w:r w:rsidRPr="00F00E88">
              <w:rPr>
                <w:rFonts w:ascii="Times New Roman" w:hAnsi="Times New Roman"/>
              </w:rPr>
              <w:t>myb</w:t>
            </w:r>
            <w:proofErr w:type="spellEnd"/>
            <w:r w:rsidRPr="00F00E88">
              <w:rPr>
                <w:rFonts w:ascii="Times New Roman" w:hAnsi="Times New Roman"/>
              </w:rPr>
              <w:t>-like DNA-binding domain containing protein, putative</w:t>
            </w:r>
          </w:p>
        </w:tc>
        <w:tc>
          <w:tcPr>
            <w:tcW w:w="5177" w:type="dxa"/>
            <w:hideMark/>
          </w:tcPr>
          <w:p w:rsidR="00B52699" w:rsidRPr="00F00E88" w:rsidRDefault="00B52699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>Forward ACTGCCCATCCTCCTCATA</w:t>
            </w:r>
          </w:p>
          <w:p w:rsidR="00B52699" w:rsidRPr="00F00E88" w:rsidRDefault="00B52699" w:rsidP="00F00E88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>Reverse GTCGTAATAGCCGCTGTCATAG</w:t>
            </w:r>
          </w:p>
        </w:tc>
      </w:tr>
      <w:tr w:rsidR="00B52699" w:rsidRPr="00F00E88" w:rsidTr="00F00E88">
        <w:trPr>
          <w:trHeight w:val="982"/>
        </w:trPr>
        <w:tc>
          <w:tcPr>
            <w:tcW w:w="1891" w:type="dxa"/>
            <w:noWrap/>
            <w:hideMark/>
          </w:tcPr>
          <w:p w:rsidR="00B52699" w:rsidRPr="00F00E88" w:rsidRDefault="00B52699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>LOC_Os08g43600</w:t>
            </w:r>
          </w:p>
        </w:tc>
        <w:tc>
          <w:tcPr>
            <w:tcW w:w="6000" w:type="dxa"/>
            <w:hideMark/>
          </w:tcPr>
          <w:p w:rsidR="00B52699" w:rsidRPr="00F00E88" w:rsidRDefault="00B52699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 xml:space="preserve"> </w:t>
            </w:r>
            <w:proofErr w:type="spellStart"/>
            <w:r w:rsidRPr="00F00E88">
              <w:rPr>
                <w:rFonts w:ascii="Times New Roman" w:hAnsi="Times New Roman"/>
              </w:rPr>
              <w:t>bZIP</w:t>
            </w:r>
            <w:proofErr w:type="spellEnd"/>
            <w:r w:rsidRPr="00F00E88">
              <w:rPr>
                <w:rFonts w:ascii="Times New Roman" w:hAnsi="Times New Roman"/>
              </w:rPr>
              <w:t xml:space="preserve"> transcription factor domain containing protein, expressed  </w:t>
            </w:r>
          </w:p>
        </w:tc>
        <w:tc>
          <w:tcPr>
            <w:tcW w:w="5177" w:type="dxa"/>
            <w:hideMark/>
          </w:tcPr>
          <w:p w:rsidR="00B52699" w:rsidRPr="00F00E88" w:rsidRDefault="00B52699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 xml:space="preserve">Forward GAGCGGGAGCTGCTGTA </w:t>
            </w:r>
          </w:p>
          <w:p w:rsidR="00B52699" w:rsidRPr="00F00E88" w:rsidRDefault="00B52699" w:rsidP="00F00E88">
            <w:pPr>
              <w:rPr>
                <w:rFonts w:ascii="Times New Roman" w:hAnsi="Times New Roman"/>
              </w:rPr>
            </w:pPr>
            <w:r w:rsidRPr="00F00E88">
              <w:rPr>
                <w:rFonts w:ascii="Times New Roman" w:hAnsi="Times New Roman"/>
              </w:rPr>
              <w:t xml:space="preserve">Reverse CGACTCGCGGTTCTTCATC </w:t>
            </w:r>
          </w:p>
        </w:tc>
      </w:tr>
    </w:tbl>
    <w:p w:rsidR="00F77917" w:rsidRPr="00F77917" w:rsidRDefault="00F77917">
      <w:pPr>
        <w:rPr>
          <w:rFonts w:ascii="Times New Roman" w:hAnsi="Times New Roman"/>
        </w:rPr>
      </w:pPr>
    </w:p>
    <w:sectPr w:rsidR="00F77917" w:rsidRPr="00F77917">
      <w:pgSz w:w="15840" w:h="12240" w:orient="landscape"/>
      <w:pgMar w:top="1440" w:right="1440" w:bottom="1440" w:left="1440" w:header="720" w:footer="720" w:gutter="0"/>
      <w:pgNumType w:start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B28D9"/>
    <w:multiLevelType w:val="hybridMultilevel"/>
    <w:tmpl w:val="E9D0568A"/>
    <w:lvl w:ilvl="0" w:tplc="A07C35D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65C2F"/>
    <w:multiLevelType w:val="hybridMultilevel"/>
    <w:tmpl w:val="C42C593E"/>
    <w:lvl w:ilvl="0" w:tplc="1968318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C4DEB"/>
    <w:multiLevelType w:val="hybridMultilevel"/>
    <w:tmpl w:val="50D4366A"/>
    <w:lvl w:ilvl="0" w:tplc="2B4A30F4">
      <w:start w:val="4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39EE"/>
    <w:multiLevelType w:val="hybridMultilevel"/>
    <w:tmpl w:val="7CBA65AA"/>
    <w:lvl w:ilvl="0" w:tplc="DA1E362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72659C"/>
    <w:multiLevelType w:val="hybridMultilevel"/>
    <w:tmpl w:val="0F128312"/>
    <w:lvl w:ilvl="0" w:tplc="44DAE01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9B7707"/>
    <w:multiLevelType w:val="hybridMultilevel"/>
    <w:tmpl w:val="9042ADB6"/>
    <w:lvl w:ilvl="0" w:tplc="36780DA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CxNDQ2Mje2MDWyNLRU0lEKTi0uzszPAykwrAUAR0P+hywAAAA="/>
  </w:docVars>
  <w:rsids>
    <w:rsidRoot w:val="009709F8"/>
    <w:rsid w:val="000E6966"/>
    <w:rsid w:val="004E2D50"/>
    <w:rsid w:val="0066188E"/>
    <w:rsid w:val="007C244D"/>
    <w:rsid w:val="009709F8"/>
    <w:rsid w:val="00A851DF"/>
    <w:rsid w:val="00A9559F"/>
    <w:rsid w:val="00B52699"/>
    <w:rsid w:val="00F00E88"/>
    <w:rsid w:val="00F7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198DDB5"/>
  <w15:docId w15:val="{12E61DD2-659E-4755-A823-ACD18ED88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F779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73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Canterbury Christ Church University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Raquel Rubio Palma</cp:lastModifiedBy>
  <cp:revision>6</cp:revision>
  <cp:lastPrinted>1900-12-31T18:30:00Z</cp:lastPrinted>
  <dcterms:created xsi:type="dcterms:W3CDTF">2018-02-23T07:08:00Z</dcterms:created>
  <dcterms:modified xsi:type="dcterms:W3CDTF">2018-04-10T06:55:00Z</dcterms:modified>
</cp:coreProperties>
</file>