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6C466" w14:textId="77777777" w:rsidR="00616BC4" w:rsidRPr="00243165" w:rsidRDefault="00616BC4" w:rsidP="00616BC4">
      <w:pPr>
        <w:pStyle w:val="MDPI41tablecaption"/>
        <w:jc w:val="center"/>
      </w:pPr>
      <w:r w:rsidRPr="00CB5E93">
        <w:rPr>
          <w:b/>
          <w:shd w:val="clear" w:color="auto" w:fill="FFFFFF"/>
        </w:rPr>
        <w:t>Table S1.</w:t>
      </w:r>
      <w:r w:rsidRPr="00243165">
        <w:rPr>
          <w:shd w:val="clear" w:color="auto" w:fill="FFFFFF"/>
        </w:rPr>
        <w:t xml:space="preserve"> The sample sequencing data evaluation statistics of the three samples</w:t>
      </w:r>
    </w:p>
    <w:tbl>
      <w:tblPr>
        <w:tblStyle w:val="Mdeck5tablebodythreelines"/>
        <w:tblW w:w="8974" w:type="dxa"/>
        <w:tblLook w:val="04A0" w:firstRow="1" w:lastRow="0" w:firstColumn="1" w:lastColumn="0" w:noHBand="0" w:noVBand="1"/>
      </w:tblPr>
      <w:tblGrid>
        <w:gridCol w:w="1518"/>
        <w:gridCol w:w="1948"/>
        <w:gridCol w:w="1828"/>
        <w:gridCol w:w="1176"/>
        <w:gridCol w:w="1252"/>
        <w:gridCol w:w="1252"/>
      </w:tblGrid>
      <w:tr w:rsidR="00616BC4" w:rsidRPr="00CB5E93" w14:paraId="363532EE" w14:textId="77777777" w:rsidTr="00070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tcW w:w="0" w:type="auto"/>
          </w:tcPr>
          <w:p w14:paraId="79896461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</w:p>
        </w:tc>
        <w:tc>
          <w:tcPr>
            <w:tcW w:w="0" w:type="auto"/>
          </w:tcPr>
          <w:p w14:paraId="26DCC996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Clean_Reads</w:t>
            </w:r>
          </w:p>
        </w:tc>
        <w:tc>
          <w:tcPr>
            <w:tcW w:w="0" w:type="auto"/>
          </w:tcPr>
          <w:p w14:paraId="7F2E4C24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Clean_Base</w:t>
            </w:r>
          </w:p>
        </w:tc>
        <w:tc>
          <w:tcPr>
            <w:tcW w:w="0" w:type="auto"/>
          </w:tcPr>
          <w:p w14:paraId="2E2BFA50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GC(%)</w:t>
            </w:r>
          </w:p>
        </w:tc>
        <w:tc>
          <w:tcPr>
            <w:tcW w:w="0" w:type="auto"/>
          </w:tcPr>
          <w:p w14:paraId="682EA501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Q20(%)</w:t>
            </w:r>
          </w:p>
        </w:tc>
        <w:tc>
          <w:tcPr>
            <w:tcW w:w="0" w:type="auto"/>
          </w:tcPr>
          <w:p w14:paraId="607CFE50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Q30(%)</w:t>
            </w:r>
          </w:p>
        </w:tc>
      </w:tr>
      <w:tr w:rsidR="00616BC4" w:rsidRPr="00CB5E93" w14:paraId="56B76CD2" w14:textId="77777777" w:rsidTr="00070455">
        <w:trPr>
          <w:trHeight w:val="262"/>
        </w:trPr>
        <w:tc>
          <w:tcPr>
            <w:tcW w:w="0" w:type="auto"/>
          </w:tcPr>
          <w:p w14:paraId="31EFB592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Control</w:t>
            </w:r>
          </w:p>
        </w:tc>
        <w:tc>
          <w:tcPr>
            <w:tcW w:w="0" w:type="auto"/>
          </w:tcPr>
          <w:p w14:paraId="54156519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123648327</w:t>
            </w:r>
          </w:p>
        </w:tc>
        <w:tc>
          <w:tcPr>
            <w:tcW w:w="0" w:type="auto"/>
          </w:tcPr>
          <w:p w14:paraId="53D45FB9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37196926100</w:t>
            </w:r>
          </w:p>
        </w:tc>
        <w:tc>
          <w:tcPr>
            <w:tcW w:w="0" w:type="auto"/>
          </w:tcPr>
          <w:p w14:paraId="15692EC6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22.44</w:t>
            </w:r>
          </w:p>
        </w:tc>
        <w:tc>
          <w:tcPr>
            <w:tcW w:w="0" w:type="auto"/>
          </w:tcPr>
          <w:p w14:paraId="7F34315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95.78</w:t>
            </w:r>
          </w:p>
        </w:tc>
        <w:tc>
          <w:tcPr>
            <w:tcW w:w="0" w:type="auto"/>
          </w:tcPr>
          <w:p w14:paraId="10563838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90.23</w:t>
            </w:r>
          </w:p>
        </w:tc>
      </w:tr>
      <w:tr w:rsidR="00616BC4" w:rsidRPr="00CB5E93" w14:paraId="630B22B5" w14:textId="77777777" w:rsidTr="00070455">
        <w:trPr>
          <w:trHeight w:val="292"/>
        </w:trPr>
        <w:tc>
          <w:tcPr>
            <w:tcW w:w="0" w:type="auto"/>
          </w:tcPr>
          <w:p w14:paraId="55D6A222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Sense</w:t>
            </w:r>
          </w:p>
        </w:tc>
        <w:tc>
          <w:tcPr>
            <w:tcW w:w="0" w:type="auto"/>
          </w:tcPr>
          <w:p w14:paraId="2616D722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132333959</w:t>
            </w:r>
          </w:p>
        </w:tc>
        <w:tc>
          <w:tcPr>
            <w:tcW w:w="0" w:type="auto"/>
          </w:tcPr>
          <w:p w14:paraId="5547F297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39808257544</w:t>
            </w:r>
          </w:p>
        </w:tc>
        <w:tc>
          <w:tcPr>
            <w:tcW w:w="0" w:type="auto"/>
          </w:tcPr>
          <w:p w14:paraId="44327062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22.03</w:t>
            </w:r>
          </w:p>
        </w:tc>
        <w:tc>
          <w:tcPr>
            <w:tcW w:w="0" w:type="auto"/>
          </w:tcPr>
          <w:p w14:paraId="5E0E3E29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95.85</w:t>
            </w:r>
          </w:p>
        </w:tc>
        <w:tc>
          <w:tcPr>
            <w:tcW w:w="0" w:type="auto"/>
          </w:tcPr>
          <w:p w14:paraId="63738D93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90.11</w:t>
            </w:r>
          </w:p>
        </w:tc>
      </w:tr>
      <w:tr w:rsidR="00616BC4" w:rsidRPr="00CB5E93" w14:paraId="15DDCACE" w14:textId="77777777" w:rsidTr="00070455">
        <w:trPr>
          <w:trHeight w:val="253"/>
        </w:trPr>
        <w:tc>
          <w:tcPr>
            <w:tcW w:w="0" w:type="auto"/>
          </w:tcPr>
          <w:p w14:paraId="3D3F5F95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Antisense</w:t>
            </w:r>
          </w:p>
        </w:tc>
        <w:tc>
          <w:tcPr>
            <w:tcW w:w="0" w:type="auto"/>
          </w:tcPr>
          <w:p w14:paraId="4342AB33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142236149</w:t>
            </w:r>
          </w:p>
        </w:tc>
        <w:tc>
          <w:tcPr>
            <w:tcW w:w="0" w:type="auto"/>
          </w:tcPr>
          <w:p w14:paraId="6FAE95B9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42629605530</w:t>
            </w:r>
          </w:p>
        </w:tc>
        <w:tc>
          <w:tcPr>
            <w:tcW w:w="0" w:type="auto"/>
          </w:tcPr>
          <w:p w14:paraId="17B2BE04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22.00</w:t>
            </w:r>
          </w:p>
        </w:tc>
        <w:tc>
          <w:tcPr>
            <w:tcW w:w="0" w:type="auto"/>
          </w:tcPr>
          <w:p w14:paraId="3F3050D5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96.00</w:t>
            </w:r>
          </w:p>
        </w:tc>
        <w:tc>
          <w:tcPr>
            <w:tcW w:w="0" w:type="auto"/>
          </w:tcPr>
          <w:p w14:paraId="3B99C9C1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90.57</w:t>
            </w:r>
          </w:p>
        </w:tc>
      </w:tr>
    </w:tbl>
    <w:p w14:paraId="78BA0491" w14:textId="77777777" w:rsidR="00616BC4" w:rsidRPr="00243165" w:rsidRDefault="00616BC4" w:rsidP="00616BC4">
      <w:pPr>
        <w:jc w:val="left"/>
        <w:rPr>
          <w:rFonts w:ascii="Times New Roman" w:hAnsi="Times New Roman" w:cs="Times New Roman"/>
          <w:color w:val="000000" w:themeColor="text1"/>
        </w:rPr>
      </w:pPr>
    </w:p>
    <w:p w14:paraId="134E36AC" w14:textId="77777777" w:rsidR="00616BC4" w:rsidRPr="00243165" w:rsidRDefault="00616BC4" w:rsidP="00616BC4">
      <w:pPr>
        <w:pStyle w:val="MDPI41tablecaption"/>
        <w:jc w:val="center"/>
        <w:rPr>
          <w:shd w:val="clear" w:color="auto" w:fill="FFFFFF"/>
        </w:rPr>
      </w:pPr>
      <w:r w:rsidRPr="00CB5E93">
        <w:rPr>
          <w:b/>
        </w:rPr>
        <w:t>Table S</w:t>
      </w:r>
      <w:r w:rsidRPr="00CB5E93">
        <w:rPr>
          <w:b/>
          <w:shd w:val="clear" w:color="auto" w:fill="FFFFFF"/>
        </w:rPr>
        <w:t>2.</w:t>
      </w:r>
      <w:r w:rsidRPr="00243165">
        <w:rPr>
          <w:shd w:val="clear" w:color="auto" w:fill="FFFFFF"/>
        </w:rPr>
        <w:t xml:space="preserve"> The comparison results statistics of the three samples</w:t>
      </w:r>
    </w:p>
    <w:tbl>
      <w:tblPr>
        <w:tblStyle w:val="Mdeck5tablebodythreelines"/>
        <w:tblW w:w="8923" w:type="dxa"/>
        <w:tblLook w:val="04A0" w:firstRow="1" w:lastRow="0" w:firstColumn="1" w:lastColumn="0" w:noHBand="0" w:noVBand="1"/>
      </w:tblPr>
      <w:tblGrid>
        <w:gridCol w:w="1294"/>
        <w:gridCol w:w="1658"/>
        <w:gridCol w:w="2059"/>
        <w:gridCol w:w="1530"/>
        <w:gridCol w:w="2382"/>
      </w:tblGrid>
      <w:tr w:rsidR="00616BC4" w:rsidRPr="00CB5E93" w14:paraId="0445BF44" w14:textId="77777777" w:rsidTr="00070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tcW w:w="0" w:type="auto"/>
          </w:tcPr>
          <w:p w14:paraId="3A943209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</w:p>
        </w:tc>
        <w:tc>
          <w:tcPr>
            <w:tcW w:w="0" w:type="auto"/>
          </w:tcPr>
          <w:p w14:paraId="62505D08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Clean_Reads</w:t>
            </w:r>
          </w:p>
        </w:tc>
        <w:tc>
          <w:tcPr>
            <w:tcW w:w="0" w:type="auto"/>
          </w:tcPr>
          <w:p w14:paraId="400DECF9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Unique_mapped</w:t>
            </w:r>
          </w:p>
        </w:tc>
        <w:tc>
          <w:tcPr>
            <w:tcW w:w="0" w:type="auto"/>
          </w:tcPr>
          <w:p w14:paraId="7148E9F7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Mapped(%)</w:t>
            </w:r>
          </w:p>
        </w:tc>
        <w:tc>
          <w:tcPr>
            <w:tcW w:w="0" w:type="auto"/>
          </w:tcPr>
          <w:p w14:paraId="15449CF2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Conversion_rate(%)</w:t>
            </w:r>
          </w:p>
        </w:tc>
      </w:tr>
      <w:tr w:rsidR="00616BC4" w:rsidRPr="00CB5E93" w14:paraId="56F332A5" w14:textId="77777777" w:rsidTr="00070455">
        <w:trPr>
          <w:trHeight w:val="399"/>
        </w:trPr>
        <w:tc>
          <w:tcPr>
            <w:tcW w:w="0" w:type="auto"/>
          </w:tcPr>
          <w:p w14:paraId="02C754E5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Control</w:t>
            </w:r>
          </w:p>
        </w:tc>
        <w:tc>
          <w:tcPr>
            <w:tcW w:w="0" w:type="auto"/>
          </w:tcPr>
          <w:p w14:paraId="341089B8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123648327</w:t>
            </w:r>
          </w:p>
        </w:tc>
        <w:tc>
          <w:tcPr>
            <w:tcW w:w="0" w:type="auto"/>
          </w:tcPr>
          <w:p w14:paraId="798017FB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99968529</w:t>
            </w:r>
          </w:p>
        </w:tc>
        <w:tc>
          <w:tcPr>
            <w:tcW w:w="0" w:type="auto"/>
          </w:tcPr>
          <w:p w14:paraId="4224FB9C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80.85</w:t>
            </w:r>
          </w:p>
        </w:tc>
        <w:tc>
          <w:tcPr>
            <w:tcW w:w="0" w:type="auto"/>
          </w:tcPr>
          <w:p w14:paraId="1FD55A3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99.69</w:t>
            </w:r>
          </w:p>
        </w:tc>
      </w:tr>
      <w:tr w:rsidR="00616BC4" w:rsidRPr="00CB5E93" w14:paraId="3E093595" w14:textId="77777777" w:rsidTr="00070455">
        <w:trPr>
          <w:trHeight w:val="399"/>
        </w:trPr>
        <w:tc>
          <w:tcPr>
            <w:tcW w:w="0" w:type="auto"/>
          </w:tcPr>
          <w:p w14:paraId="4AEABA09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Sense</w:t>
            </w:r>
          </w:p>
        </w:tc>
        <w:tc>
          <w:tcPr>
            <w:tcW w:w="0" w:type="auto"/>
          </w:tcPr>
          <w:p w14:paraId="29EFB9CC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132333959</w:t>
            </w:r>
          </w:p>
        </w:tc>
        <w:tc>
          <w:tcPr>
            <w:tcW w:w="0" w:type="auto"/>
          </w:tcPr>
          <w:p w14:paraId="6CB7885F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108317474</w:t>
            </w:r>
          </w:p>
        </w:tc>
        <w:tc>
          <w:tcPr>
            <w:tcW w:w="0" w:type="auto"/>
          </w:tcPr>
          <w:p w14:paraId="57F7865E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81.85</w:t>
            </w:r>
          </w:p>
        </w:tc>
        <w:tc>
          <w:tcPr>
            <w:tcW w:w="0" w:type="auto"/>
          </w:tcPr>
          <w:p w14:paraId="4DEAA6AE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99.67</w:t>
            </w:r>
          </w:p>
        </w:tc>
      </w:tr>
      <w:tr w:rsidR="00616BC4" w:rsidRPr="00CB5E93" w14:paraId="69FB8DAC" w14:textId="77777777" w:rsidTr="00070455">
        <w:trPr>
          <w:trHeight w:val="412"/>
        </w:trPr>
        <w:tc>
          <w:tcPr>
            <w:tcW w:w="0" w:type="auto"/>
          </w:tcPr>
          <w:p w14:paraId="02595CD7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Antisense</w:t>
            </w:r>
          </w:p>
        </w:tc>
        <w:tc>
          <w:tcPr>
            <w:tcW w:w="0" w:type="auto"/>
          </w:tcPr>
          <w:p w14:paraId="394B5110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142236149</w:t>
            </w:r>
          </w:p>
        </w:tc>
        <w:tc>
          <w:tcPr>
            <w:tcW w:w="0" w:type="auto"/>
          </w:tcPr>
          <w:p w14:paraId="1971AC0F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116342830</w:t>
            </w:r>
          </w:p>
        </w:tc>
        <w:tc>
          <w:tcPr>
            <w:tcW w:w="0" w:type="auto"/>
          </w:tcPr>
          <w:p w14:paraId="38E26C61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81.80</w:t>
            </w:r>
          </w:p>
        </w:tc>
        <w:tc>
          <w:tcPr>
            <w:tcW w:w="0" w:type="auto"/>
          </w:tcPr>
          <w:p w14:paraId="6164902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99.67</w:t>
            </w:r>
          </w:p>
        </w:tc>
      </w:tr>
    </w:tbl>
    <w:p w14:paraId="7276E755" w14:textId="77777777" w:rsidR="00616BC4" w:rsidRPr="00243165" w:rsidRDefault="00616BC4" w:rsidP="00616BC4">
      <w:pPr>
        <w:jc w:val="left"/>
        <w:rPr>
          <w:rFonts w:ascii="Times New Roman" w:hAnsi="Times New Roman" w:cs="Times New Roman"/>
          <w:color w:val="000000" w:themeColor="text1"/>
        </w:rPr>
      </w:pPr>
    </w:p>
    <w:p w14:paraId="56959EA4" w14:textId="77777777" w:rsidR="00616BC4" w:rsidRPr="00243165" w:rsidRDefault="00616BC4" w:rsidP="00616BC4">
      <w:pPr>
        <w:pStyle w:val="MDPI41tablecaption"/>
        <w:jc w:val="center"/>
        <w:rPr>
          <w:sz w:val="14"/>
          <w:szCs w:val="14"/>
          <w:shd w:val="clear" w:color="auto" w:fill="FFFFFF"/>
        </w:rPr>
      </w:pPr>
      <w:r w:rsidRPr="00CB5E93">
        <w:rPr>
          <w:b/>
        </w:rPr>
        <w:t>Table S</w:t>
      </w:r>
      <w:r w:rsidRPr="00CB5E93">
        <w:rPr>
          <w:rFonts w:hint="eastAsia"/>
          <w:b/>
        </w:rPr>
        <w:t>3</w:t>
      </w:r>
      <w:r w:rsidRPr="00CB5E93">
        <w:rPr>
          <w:b/>
        </w:rPr>
        <w:t>.</w:t>
      </w:r>
      <w:r w:rsidRPr="00243165">
        <w:t xml:space="preserve"> The </w:t>
      </w:r>
      <w:r w:rsidRPr="00243165">
        <w:rPr>
          <w:shd w:val="clear" w:color="auto" w:fill="FFFFFF"/>
        </w:rPr>
        <w:t>detection of 5mC statistics of the three samples</w:t>
      </w:r>
    </w:p>
    <w:tbl>
      <w:tblPr>
        <w:tblStyle w:val="Mdeck5tablebodythreelines"/>
        <w:tblW w:w="8953" w:type="dxa"/>
        <w:tblLook w:val="04A0" w:firstRow="1" w:lastRow="0" w:firstColumn="1" w:lastColumn="0" w:noHBand="0" w:noVBand="1"/>
      </w:tblPr>
      <w:tblGrid>
        <w:gridCol w:w="1077"/>
        <w:gridCol w:w="1103"/>
        <w:gridCol w:w="1104"/>
        <w:gridCol w:w="1104"/>
        <w:gridCol w:w="1104"/>
        <w:gridCol w:w="1168"/>
        <w:gridCol w:w="1168"/>
        <w:gridCol w:w="1125"/>
      </w:tblGrid>
      <w:tr w:rsidR="00616BC4" w:rsidRPr="00CB5E93" w14:paraId="38D600B3" w14:textId="77777777" w:rsidTr="000704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tcW w:w="0" w:type="auto"/>
          </w:tcPr>
          <w:p w14:paraId="44F3CFAC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</w:p>
        </w:tc>
        <w:tc>
          <w:tcPr>
            <w:tcW w:w="0" w:type="auto"/>
          </w:tcPr>
          <w:p w14:paraId="5872C802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mCHG</w:t>
            </w:r>
          </w:p>
        </w:tc>
        <w:tc>
          <w:tcPr>
            <w:tcW w:w="0" w:type="auto"/>
          </w:tcPr>
          <w:p w14:paraId="466FDC5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mCHH</w:t>
            </w:r>
          </w:p>
        </w:tc>
        <w:tc>
          <w:tcPr>
            <w:tcW w:w="0" w:type="auto"/>
          </w:tcPr>
          <w:p w14:paraId="4C654A8D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mCpG</w:t>
            </w:r>
          </w:p>
        </w:tc>
        <w:tc>
          <w:tcPr>
            <w:tcW w:w="0" w:type="auto"/>
          </w:tcPr>
          <w:p w14:paraId="64E9E59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mC_total</w:t>
            </w:r>
          </w:p>
        </w:tc>
        <w:tc>
          <w:tcPr>
            <w:tcW w:w="0" w:type="auto"/>
          </w:tcPr>
          <w:p w14:paraId="7C1A31BD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mCHG(%)</w:t>
            </w:r>
          </w:p>
        </w:tc>
        <w:tc>
          <w:tcPr>
            <w:tcW w:w="0" w:type="auto"/>
          </w:tcPr>
          <w:p w14:paraId="13F315F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mCHH(%)</w:t>
            </w:r>
          </w:p>
        </w:tc>
        <w:tc>
          <w:tcPr>
            <w:tcW w:w="0" w:type="auto"/>
          </w:tcPr>
          <w:p w14:paraId="6F9EC41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b/>
                <w:sz w:val="18"/>
              </w:rPr>
            </w:pPr>
            <w:r w:rsidRPr="00CB5E93">
              <w:rPr>
                <w:b/>
                <w:sz w:val="18"/>
              </w:rPr>
              <w:t>mCpG(%)</w:t>
            </w:r>
          </w:p>
        </w:tc>
      </w:tr>
      <w:tr w:rsidR="00616BC4" w:rsidRPr="00CB5E93" w14:paraId="2EBC7EEC" w14:textId="77777777" w:rsidTr="00070455">
        <w:trPr>
          <w:trHeight w:val="394"/>
        </w:trPr>
        <w:tc>
          <w:tcPr>
            <w:tcW w:w="0" w:type="auto"/>
          </w:tcPr>
          <w:p w14:paraId="04E59232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Control</w:t>
            </w:r>
          </w:p>
        </w:tc>
        <w:tc>
          <w:tcPr>
            <w:tcW w:w="0" w:type="auto"/>
          </w:tcPr>
          <w:p w14:paraId="7626405B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110297924</w:t>
            </w:r>
          </w:p>
        </w:tc>
        <w:tc>
          <w:tcPr>
            <w:tcW w:w="0" w:type="auto"/>
          </w:tcPr>
          <w:p w14:paraId="347FEC1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163323266</w:t>
            </w:r>
          </w:p>
        </w:tc>
        <w:tc>
          <w:tcPr>
            <w:tcW w:w="0" w:type="auto"/>
          </w:tcPr>
          <w:p w14:paraId="2A9183D4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141715802</w:t>
            </w:r>
          </w:p>
        </w:tc>
        <w:tc>
          <w:tcPr>
            <w:tcW w:w="0" w:type="auto"/>
          </w:tcPr>
          <w:p w14:paraId="2B7B2273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415336992</w:t>
            </w:r>
          </w:p>
        </w:tc>
        <w:tc>
          <w:tcPr>
            <w:tcW w:w="0" w:type="auto"/>
          </w:tcPr>
          <w:p w14:paraId="2DE565B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52.5</w:t>
            </w:r>
          </w:p>
        </w:tc>
        <w:tc>
          <w:tcPr>
            <w:tcW w:w="0" w:type="auto"/>
          </w:tcPr>
          <w:p w14:paraId="547C6324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10.7</w:t>
            </w:r>
          </w:p>
        </w:tc>
        <w:tc>
          <w:tcPr>
            <w:tcW w:w="0" w:type="auto"/>
          </w:tcPr>
          <w:p w14:paraId="42F43C5C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71.6</w:t>
            </w:r>
          </w:p>
        </w:tc>
      </w:tr>
      <w:tr w:rsidR="00616BC4" w:rsidRPr="00CB5E93" w14:paraId="0F6B8969" w14:textId="77777777" w:rsidTr="00070455">
        <w:trPr>
          <w:trHeight w:val="406"/>
        </w:trPr>
        <w:tc>
          <w:tcPr>
            <w:tcW w:w="0" w:type="auto"/>
          </w:tcPr>
          <w:p w14:paraId="105DF3FC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Sense</w:t>
            </w:r>
          </w:p>
        </w:tc>
        <w:tc>
          <w:tcPr>
            <w:tcW w:w="0" w:type="auto"/>
          </w:tcPr>
          <w:p w14:paraId="7F65D2A0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115773532</w:t>
            </w:r>
          </w:p>
        </w:tc>
        <w:tc>
          <w:tcPr>
            <w:tcW w:w="0" w:type="auto"/>
          </w:tcPr>
          <w:p w14:paraId="004E3A4B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192161196</w:t>
            </w:r>
          </w:p>
        </w:tc>
        <w:tc>
          <w:tcPr>
            <w:tcW w:w="0" w:type="auto"/>
          </w:tcPr>
          <w:p w14:paraId="541EED97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150413077</w:t>
            </w:r>
          </w:p>
        </w:tc>
        <w:tc>
          <w:tcPr>
            <w:tcW w:w="0" w:type="auto"/>
          </w:tcPr>
          <w:p w14:paraId="418DA95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458347805</w:t>
            </w:r>
          </w:p>
        </w:tc>
        <w:tc>
          <w:tcPr>
            <w:tcW w:w="0" w:type="auto"/>
          </w:tcPr>
          <w:p w14:paraId="72A6AE58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53.0</w:t>
            </w:r>
          </w:p>
        </w:tc>
        <w:tc>
          <w:tcPr>
            <w:tcW w:w="0" w:type="auto"/>
          </w:tcPr>
          <w:p w14:paraId="7F7B5F33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11.7</w:t>
            </w:r>
          </w:p>
        </w:tc>
        <w:tc>
          <w:tcPr>
            <w:tcW w:w="0" w:type="auto"/>
          </w:tcPr>
          <w:p w14:paraId="3B0023D6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72.8</w:t>
            </w:r>
          </w:p>
        </w:tc>
      </w:tr>
      <w:tr w:rsidR="00616BC4" w:rsidRPr="00CB5E93" w14:paraId="15263996" w14:textId="77777777" w:rsidTr="00070455">
        <w:trPr>
          <w:trHeight w:val="406"/>
        </w:trPr>
        <w:tc>
          <w:tcPr>
            <w:tcW w:w="0" w:type="auto"/>
          </w:tcPr>
          <w:p w14:paraId="2B832B41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Antisense</w:t>
            </w:r>
          </w:p>
        </w:tc>
        <w:tc>
          <w:tcPr>
            <w:tcW w:w="0" w:type="auto"/>
          </w:tcPr>
          <w:p w14:paraId="621F3999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116762764</w:t>
            </w:r>
          </w:p>
        </w:tc>
        <w:tc>
          <w:tcPr>
            <w:tcW w:w="0" w:type="auto"/>
          </w:tcPr>
          <w:p w14:paraId="62F18C61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206527819</w:t>
            </w:r>
          </w:p>
        </w:tc>
        <w:tc>
          <w:tcPr>
            <w:tcW w:w="0" w:type="auto"/>
          </w:tcPr>
          <w:p w14:paraId="67A3515C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151254752</w:t>
            </w:r>
          </w:p>
        </w:tc>
        <w:tc>
          <w:tcPr>
            <w:tcW w:w="0" w:type="auto"/>
          </w:tcPr>
          <w:p w14:paraId="7F751461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474545335</w:t>
            </w:r>
          </w:p>
        </w:tc>
        <w:tc>
          <w:tcPr>
            <w:tcW w:w="0" w:type="auto"/>
          </w:tcPr>
          <w:p w14:paraId="499BC4E6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52.6</w:t>
            </w:r>
          </w:p>
        </w:tc>
        <w:tc>
          <w:tcPr>
            <w:tcW w:w="0" w:type="auto"/>
          </w:tcPr>
          <w:p w14:paraId="77DD888A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12.5</w:t>
            </w:r>
          </w:p>
        </w:tc>
        <w:tc>
          <w:tcPr>
            <w:tcW w:w="0" w:type="auto"/>
          </w:tcPr>
          <w:p w14:paraId="08CBFFEF" w14:textId="77777777" w:rsidR="00616BC4" w:rsidRPr="00CB5E93" w:rsidRDefault="00616BC4" w:rsidP="00070455">
            <w:pPr>
              <w:pStyle w:val="MDPI42tablebody"/>
              <w:spacing w:line="240" w:lineRule="auto"/>
              <w:rPr>
                <w:sz w:val="18"/>
              </w:rPr>
            </w:pPr>
            <w:r w:rsidRPr="00CB5E93">
              <w:rPr>
                <w:sz w:val="18"/>
              </w:rPr>
              <w:t>72.3</w:t>
            </w:r>
          </w:p>
        </w:tc>
      </w:tr>
    </w:tbl>
    <w:p w14:paraId="767BE716" w14:textId="77777777" w:rsidR="00616BC4" w:rsidRDefault="00616BC4" w:rsidP="00616BC4">
      <w:pPr>
        <w:jc w:val="left"/>
        <w:rPr>
          <w:rFonts w:ascii="Times New Roman" w:hAnsi="Times New Roman" w:cs="Times New Roman"/>
          <w:color w:val="000000" w:themeColor="text1"/>
        </w:rPr>
      </w:pPr>
    </w:p>
    <w:p w14:paraId="0A5D2EA8" w14:textId="77777777" w:rsidR="00616BC4" w:rsidRDefault="00616BC4" w:rsidP="00616BC4">
      <w:pPr>
        <w:widowControl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33D399A8" w14:textId="77777777" w:rsidR="00616BC4" w:rsidRPr="00DD366B" w:rsidRDefault="00616BC4" w:rsidP="00616BC4">
      <w:pPr>
        <w:pStyle w:val="MDPI51figurecaption"/>
        <w:jc w:val="center"/>
      </w:pPr>
      <w:r w:rsidRPr="00CB5E93">
        <w:rPr>
          <w:b/>
        </w:rPr>
        <w:lastRenderedPageBreak/>
        <w:t>Figure S1.</w:t>
      </w:r>
      <w:r>
        <w:t xml:space="preserve"> </w:t>
      </w:r>
      <w:r w:rsidRPr="00AB2BA8">
        <w:t>Length distributions of the DMRs</w:t>
      </w:r>
      <w:r>
        <w:t xml:space="preserve">. </w:t>
      </w:r>
      <w:r w:rsidRPr="00DD366B">
        <w:rPr>
          <w:rFonts w:hint="eastAsia"/>
        </w:rPr>
        <w:t>Control vs Sense (J01 vs J02)</w:t>
      </w:r>
    </w:p>
    <w:p w14:paraId="57BA8577" w14:textId="77777777" w:rsidR="00616BC4" w:rsidRDefault="00616BC4" w:rsidP="00616BC4">
      <w:pPr>
        <w:pStyle w:val="MDPI52figure"/>
      </w:pPr>
      <w:r>
        <w:rPr>
          <w:noProof/>
        </w:rPr>
        <w:drawing>
          <wp:inline distT="0" distB="0" distL="0" distR="0" wp14:anchorId="5AC41A9A" wp14:editId="303D5C6A">
            <wp:extent cx="4277953" cy="2567230"/>
            <wp:effectExtent l="19050" t="0" r="8297" b="0"/>
            <wp:docPr id="10" name="图片 1" descr="F:\0-甲基化数据\0-last_result\DMR\J01_vs_J02\CG.d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0-甲基化数据\0-last_result\DMR\J01_vs_J02\CG.dm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818" cy="257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9F125B" w14:textId="77777777" w:rsidR="00616BC4" w:rsidRDefault="00616BC4" w:rsidP="00616BC4">
      <w:pPr>
        <w:pStyle w:val="MDPI52figure"/>
      </w:pPr>
      <w:r>
        <w:rPr>
          <w:noProof/>
        </w:rPr>
        <w:drawing>
          <wp:inline distT="0" distB="0" distL="0" distR="0" wp14:anchorId="3D0F1983" wp14:editId="0752899D">
            <wp:extent cx="4324350" cy="2595382"/>
            <wp:effectExtent l="19050" t="0" r="0" b="0"/>
            <wp:docPr id="11" name="图片 2" descr="F:\0-甲基化数据\0-last_result\DMR\J01_vs_J02\CHG.d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0-甲基化数据\0-last_result\DMR\J01_vs_J02\CHG.dm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888" cy="259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8FE4A8" w14:textId="77777777" w:rsidR="00616BC4" w:rsidRDefault="00616BC4" w:rsidP="00616BC4">
      <w:pPr>
        <w:pStyle w:val="MDPI52figure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4760968" wp14:editId="3F538531">
            <wp:extent cx="4403863" cy="2643104"/>
            <wp:effectExtent l="19050" t="0" r="0" b="0"/>
            <wp:docPr id="12" name="图片 3" descr="F:\0-甲基化数据\0-last_result\DMR\J01_vs_J02\CHH.d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0-甲基化数据\0-last_result\DMR\J01_vs_J02\CHH.dm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753" cy="2644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43D254" w14:textId="77777777" w:rsidR="00616BC4" w:rsidRDefault="00616BC4" w:rsidP="00616BC4">
      <w:pPr>
        <w:pStyle w:val="MDPI12title"/>
        <w:rPr>
          <w:rFonts w:cstheme="minorBidi"/>
        </w:rPr>
      </w:pPr>
      <w:r>
        <w:br w:type="page"/>
      </w:r>
    </w:p>
    <w:p w14:paraId="69E8BD6D" w14:textId="77777777" w:rsidR="00616BC4" w:rsidRPr="00883F14" w:rsidRDefault="00616BC4" w:rsidP="00616BC4">
      <w:pPr>
        <w:pStyle w:val="MDPI51figurecaption"/>
        <w:jc w:val="center"/>
        <w:rPr>
          <w:lang w:val="es-ES"/>
        </w:rPr>
      </w:pPr>
      <w:r w:rsidRPr="001D601F">
        <w:rPr>
          <w:b/>
          <w:lang w:val="en-GB"/>
        </w:rPr>
        <w:lastRenderedPageBreak/>
        <w:t>Figure S2.</w:t>
      </w:r>
      <w:r w:rsidRPr="00AB2BA8">
        <w:rPr>
          <w:lang w:val="en-GB"/>
        </w:rPr>
        <w:t xml:space="preserve"> Length distributions of the DMRs. </w:t>
      </w:r>
      <w:r w:rsidRPr="00883F14">
        <w:rPr>
          <w:rFonts w:hint="eastAsia"/>
          <w:lang w:val="es-ES"/>
        </w:rPr>
        <w:t>Control vs Antiense (J01 vs J03)</w:t>
      </w:r>
    </w:p>
    <w:p w14:paraId="20B7E16E" w14:textId="77777777" w:rsidR="00616BC4" w:rsidRDefault="00616BC4" w:rsidP="00616BC4">
      <w:pPr>
        <w:pStyle w:val="MDPI52figure"/>
      </w:pPr>
      <w:r>
        <w:rPr>
          <w:noProof/>
        </w:rPr>
        <w:drawing>
          <wp:inline distT="0" distB="0" distL="0" distR="0" wp14:anchorId="02297B4D" wp14:editId="0C6BEBED">
            <wp:extent cx="4483376" cy="2690826"/>
            <wp:effectExtent l="19050" t="0" r="0" b="0"/>
            <wp:docPr id="13" name="图片 4" descr="F:\0-甲基化数据\0-last_result\DMR\J01_vs_J03\CG.d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0-甲基化数据\0-last_result\DMR\J01_vs_J03\CG.dm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387" cy="2692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5002D7" w14:textId="77777777" w:rsidR="00616BC4" w:rsidRDefault="00616BC4" w:rsidP="00616BC4">
      <w:pPr>
        <w:pStyle w:val="MDPI52figure"/>
      </w:pPr>
      <w:r>
        <w:rPr>
          <w:noProof/>
        </w:rPr>
        <w:drawing>
          <wp:inline distT="0" distB="0" distL="0" distR="0" wp14:anchorId="2346AA5C" wp14:editId="69024BEC">
            <wp:extent cx="4504398" cy="2703443"/>
            <wp:effectExtent l="19050" t="0" r="0" b="0"/>
            <wp:docPr id="5" name="图片 5" descr="F:\0-甲基化数据\0-last_result\DMR\J01_vs_J03\CHG.d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0-甲基化数据\0-last_result\DMR\J01_vs_J03\CHG.dmr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561" cy="2706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89CFB1" w14:textId="77777777" w:rsidR="00616BC4" w:rsidRDefault="00616BC4" w:rsidP="00616BC4">
      <w:pPr>
        <w:pStyle w:val="MDPI52figure"/>
      </w:pPr>
      <w:r>
        <w:rPr>
          <w:noProof/>
        </w:rPr>
        <w:drawing>
          <wp:inline distT="0" distB="0" distL="0" distR="0" wp14:anchorId="18279CC1" wp14:editId="42B54538">
            <wp:extent cx="4780722" cy="2869287"/>
            <wp:effectExtent l="19050" t="0" r="828" b="0"/>
            <wp:docPr id="14" name="图片 6" descr="F:\0-甲基化数据\0-last_result\DMR\J01_vs_J03\CHH.d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0-甲基化数据\0-last_result\DMR\J01_vs_J03\CHH.dm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932" cy="2871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AF18E1F" w14:textId="77777777" w:rsidR="00616BC4" w:rsidRDefault="00616BC4" w:rsidP="00616BC4">
      <w:pPr>
        <w:pStyle w:val="MDPI12title"/>
        <w:rPr>
          <w:rFonts w:cstheme="minorBidi"/>
        </w:rPr>
      </w:pPr>
      <w:r>
        <w:br w:type="page"/>
      </w:r>
    </w:p>
    <w:p w14:paraId="2FE6066B" w14:textId="77777777" w:rsidR="00616BC4" w:rsidRDefault="00616BC4" w:rsidP="00616BC4">
      <w:pPr>
        <w:pStyle w:val="MDPI51figurecaption"/>
        <w:jc w:val="center"/>
      </w:pPr>
      <w:r w:rsidRPr="001D601F">
        <w:rPr>
          <w:b/>
        </w:rPr>
        <w:lastRenderedPageBreak/>
        <w:t>Figure S3.</w:t>
      </w:r>
      <w:r>
        <w:t xml:space="preserve"> </w:t>
      </w:r>
      <w:r w:rsidRPr="00AB2BA8">
        <w:t>Length distributions of the DMRs</w:t>
      </w:r>
      <w:r>
        <w:t xml:space="preserve">. </w:t>
      </w:r>
      <w:r>
        <w:rPr>
          <w:rFonts w:hint="eastAsia"/>
        </w:rPr>
        <w:t>Sense</w:t>
      </w:r>
      <w:r w:rsidRPr="00DD366B">
        <w:rPr>
          <w:rFonts w:hint="eastAsia"/>
        </w:rPr>
        <w:t xml:space="preserve"> vs </w:t>
      </w:r>
      <w:r>
        <w:rPr>
          <w:rFonts w:hint="eastAsia"/>
        </w:rPr>
        <w:t>Anti</w:t>
      </w:r>
      <w:r w:rsidRPr="00DD366B">
        <w:rPr>
          <w:rFonts w:hint="eastAsia"/>
        </w:rPr>
        <w:t>ense (J0</w:t>
      </w:r>
      <w:r>
        <w:rPr>
          <w:rFonts w:hint="eastAsia"/>
        </w:rPr>
        <w:t>2</w:t>
      </w:r>
      <w:r w:rsidRPr="00DD366B">
        <w:rPr>
          <w:rFonts w:hint="eastAsia"/>
        </w:rPr>
        <w:t xml:space="preserve"> vs J0</w:t>
      </w:r>
      <w:r>
        <w:rPr>
          <w:rFonts w:hint="eastAsia"/>
        </w:rPr>
        <w:t>3</w:t>
      </w:r>
      <w:r w:rsidRPr="00DD366B">
        <w:rPr>
          <w:rFonts w:hint="eastAsia"/>
        </w:rPr>
        <w:t>)</w:t>
      </w:r>
    </w:p>
    <w:p w14:paraId="2690F178" w14:textId="77777777" w:rsidR="00616BC4" w:rsidRDefault="00616BC4" w:rsidP="00616BC4">
      <w:pPr>
        <w:pStyle w:val="MDPI52figure"/>
      </w:pPr>
      <w:r>
        <w:rPr>
          <w:noProof/>
        </w:rPr>
        <w:drawing>
          <wp:inline distT="0" distB="0" distL="0" distR="0" wp14:anchorId="3F2D5C85" wp14:editId="4A4338BA">
            <wp:extent cx="4493315" cy="2696792"/>
            <wp:effectExtent l="19050" t="0" r="2485" b="0"/>
            <wp:docPr id="7" name="图片 7" descr="F:\0-甲基化数据\0-last_result\DMR\J02_vs_J03\CG.d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0-甲基化数据\0-last_result\DMR\J02_vs_J03\CG.dm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332" cy="2698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8C3DB8" w14:textId="77777777" w:rsidR="00616BC4" w:rsidRDefault="00616BC4" w:rsidP="00616BC4">
      <w:pPr>
        <w:pStyle w:val="MDPI52figure"/>
      </w:pPr>
      <w:r>
        <w:rPr>
          <w:noProof/>
        </w:rPr>
        <w:drawing>
          <wp:inline distT="0" distB="0" distL="0" distR="0" wp14:anchorId="0FE40C51" wp14:editId="3AB9439C">
            <wp:extent cx="4636883" cy="2782957"/>
            <wp:effectExtent l="19050" t="0" r="0" b="0"/>
            <wp:docPr id="8" name="图片 8" descr="F:\0-甲基化数据\0-last_result\DMR\J02_vs_J03\CHG.d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0-甲基化数据\0-last_result\DMR\J02_vs_J03\CHG.dmr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996" cy="278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FECFAE" w14:textId="7BB4F3D7" w:rsidR="00FD213C" w:rsidRPr="00616BC4" w:rsidRDefault="00616BC4" w:rsidP="00616BC4">
      <w:pPr>
        <w:pStyle w:val="MDPI52figure"/>
      </w:pPr>
      <w:r>
        <w:rPr>
          <w:noProof/>
        </w:rPr>
        <w:drawing>
          <wp:inline distT="0" distB="0" distL="0" distR="0" wp14:anchorId="70639CBF" wp14:editId="38814CDD">
            <wp:extent cx="4651513" cy="2791739"/>
            <wp:effectExtent l="19050" t="0" r="0" b="0"/>
            <wp:docPr id="9" name="图片 9" descr="F:\0-甲基化数据\0-last_result\DMR\J02_vs_J03\CHH.d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0-甲基化数据\0-last_result\DMR\J02_vs_J03\CHH.dmr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637" cy="2793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213C" w:rsidRPr="00616BC4" w:rsidSect="00616BC4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09155" w14:textId="77777777" w:rsidR="00827056" w:rsidRDefault="00827056" w:rsidP="002E74EB">
      <w:r>
        <w:separator/>
      </w:r>
    </w:p>
  </w:endnote>
  <w:endnote w:type="continuationSeparator" w:id="0">
    <w:p w14:paraId="34D60D8D" w14:textId="77777777" w:rsidR="00827056" w:rsidRDefault="00827056" w:rsidP="002E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7797C" w14:textId="77777777" w:rsidR="00953BF5" w:rsidRPr="00467AEF" w:rsidRDefault="00827056" w:rsidP="00467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  <w:i/>
        <w:sz w:val="20"/>
      </w:rPr>
      <w:id w:val="1717389558"/>
      <w:docPartObj>
        <w:docPartGallery w:val="Page Numbers (Top of Page)"/>
        <w:docPartUnique/>
      </w:docPartObj>
    </w:sdtPr>
    <w:sdtEndPr>
      <w:rPr>
        <w:i w:val="0"/>
        <w:sz w:val="16"/>
        <w:szCs w:val="16"/>
      </w:rPr>
    </w:sdtEndPr>
    <w:sdtContent>
      <w:p w14:paraId="586D319E" w14:textId="77777777" w:rsidR="00391035" w:rsidRPr="00372FCD" w:rsidRDefault="00827056" w:rsidP="00B65510">
        <w:pPr>
          <w:adjustRightInd w:val="0"/>
          <w:snapToGrid w:val="0"/>
          <w:spacing w:before="120"/>
          <w:rPr>
            <w:rFonts w:ascii="Palatino Linotype" w:hAnsi="Palatino Linotype"/>
            <w:sz w:val="16"/>
            <w:szCs w:val="16"/>
            <w:lang w:val="fr-CH"/>
          </w:rPr>
        </w:pPr>
        <w:r w:rsidRPr="00FA45E7">
          <w:rPr>
            <w:rFonts w:ascii="Palatino Linotype" w:hAnsi="Palatino Linotype"/>
            <w:i/>
            <w:sz w:val="16"/>
            <w:szCs w:val="16"/>
          </w:rPr>
          <w:t>Genes</w:t>
        </w:r>
        <w:r>
          <w:rPr>
            <w:rFonts w:ascii="Palatino Linotype" w:hAnsi="Palatino Linotype"/>
            <w:i/>
            <w:sz w:val="16"/>
            <w:szCs w:val="16"/>
          </w:rPr>
          <w:t xml:space="preserve"> </w:t>
        </w:r>
        <w:r w:rsidRPr="00B65510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>
          <w:rPr>
            <w:rFonts w:ascii="Palatino Linotype" w:eastAsia="SimSun" w:hAnsi="Palatino Linotype"/>
            <w:b/>
            <w:bCs/>
            <w:iCs/>
            <w:sz w:val="16"/>
            <w:szCs w:val="16"/>
          </w:rPr>
          <w:t>7</w:t>
        </w:r>
        <w:r w:rsidRPr="00B65510">
          <w:rPr>
            <w:rFonts w:ascii="Palatino Linotype" w:hAnsi="Palatino Linotype"/>
            <w:iCs/>
            <w:sz w:val="16"/>
            <w:szCs w:val="16"/>
          </w:rPr>
          <w:t xml:space="preserve">, </w:t>
        </w:r>
        <w:r>
          <w:rPr>
            <w:rFonts w:ascii="Palatino Linotype" w:eastAsia="SimSun" w:hAnsi="Palatino Linotype"/>
            <w:i/>
            <w:iCs/>
            <w:sz w:val="16"/>
            <w:szCs w:val="16"/>
          </w:rPr>
          <w:t>8</w:t>
        </w:r>
        <w:r w:rsidRPr="00B65510">
          <w:rPr>
            <w:rFonts w:ascii="Palatino Linotype" w:hAnsi="Palatino Linotype"/>
            <w:iCs/>
            <w:sz w:val="16"/>
            <w:szCs w:val="16"/>
          </w:rPr>
          <w:t>,</w:t>
        </w:r>
        <w:r w:rsidRPr="00B65510">
          <w:rPr>
            <w:rFonts w:ascii="Palatino Linotype" w:eastAsia="SimSun" w:hAnsi="Palatino Linotype"/>
            <w:sz w:val="16"/>
            <w:szCs w:val="16"/>
          </w:rPr>
          <w:t xml:space="preserve"> </w:t>
        </w:r>
        <w:r>
          <w:rPr>
            <w:rFonts w:ascii="Palatino Linotype" w:hAnsi="Palatino Linotype"/>
            <w:sz w:val="16"/>
            <w:szCs w:val="16"/>
          </w:rPr>
          <w:t>x</w:t>
        </w:r>
        <w:r w:rsidRPr="00B65510">
          <w:rPr>
            <w:rFonts w:ascii="Palatino Linotype" w:hAnsi="Palatino Linotype"/>
            <w:sz w:val="16"/>
            <w:szCs w:val="16"/>
            <w:lang w:val="fr-CH"/>
          </w:rPr>
          <w:t>; doi:</w:t>
        </w:r>
        <w:r>
          <w:rPr>
            <w:rFonts w:ascii="Palatino Linotype" w:hAnsi="Palatino Linotype"/>
            <w:sz w:val="16"/>
            <w:szCs w:val="16"/>
            <w:lang w:val="fr-CH"/>
          </w:rPr>
          <w:t xml:space="preserve"> FOR PEER REVIEW</w:t>
        </w:r>
        <w:r>
          <w:rPr>
            <w:rFonts w:ascii="Palatino Linotype" w:hAnsi="Palatino Linotype"/>
            <w:sz w:val="16"/>
            <w:szCs w:val="16"/>
            <w:lang w:val="fr-CH"/>
          </w:rPr>
          <w:t xml:space="preserve"> </w:t>
        </w:r>
        <w:r>
          <w:rPr>
            <w:rFonts w:ascii="Palatino Linotype" w:hAnsi="Palatino Linotype"/>
            <w:sz w:val="20"/>
            <w:lang w:val="fr-CH"/>
          </w:rPr>
          <w:ptab w:relativeTo="margin" w:alignment="right" w:leader="none"/>
        </w:r>
        <w:r w:rsidRPr="00372FCD">
          <w:rPr>
            <w:rFonts w:ascii="Palatino Linotype" w:hAnsi="Palatino Linotype"/>
            <w:sz w:val="16"/>
            <w:szCs w:val="16"/>
            <w:lang w:val="fr-CH"/>
          </w:rPr>
          <w:t>www.mdpi.com/journal/</w:t>
        </w:r>
        <w:r w:rsidRPr="00FA45E7">
          <w:rPr>
            <w:rFonts w:ascii="Palatino Linotype" w:hAnsi="Palatino Linotype"/>
            <w:sz w:val="16"/>
            <w:szCs w:val="16"/>
          </w:rPr>
          <w:t>genes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6044C" w14:textId="77777777" w:rsidR="00827056" w:rsidRDefault="00827056" w:rsidP="002E74EB">
      <w:r>
        <w:separator/>
      </w:r>
    </w:p>
  </w:footnote>
  <w:footnote w:type="continuationSeparator" w:id="0">
    <w:p w14:paraId="4D23564F" w14:textId="77777777" w:rsidR="00827056" w:rsidRDefault="00827056" w:rsidP="002E7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E4535" w14:textId="77777777" w:rsidR="00953BF5" w:rsidRDefault="0082705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9757C" w14:textId="77777777" w:rsidR="00391035" w:rsidRPr="002F100C" w:rsidRDefault="00827056" w:rsidP="002F100C">
    <w:pPr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Genes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22BB9" w14:textId="40018136" w:rsidR="008810B3" w:rsidRDefault="00616BC4" w:rsidP="008810B3">
    <w:pPr>
      <w:pStyle w:val="MDPIheaderjournallogo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B2A52DD" wp14:editId="48C4C68A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53085" cy="709295"/>
              <wp:effectExtent l="0" t="0" r="0" b="0"/>
              <wp:wrapNone/>
              <wp:docPr id="1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6E8F54" w14:textId="77777777" w:rsidR="008810B3" w:rsidRDefault="00827056" w:rsidP="001E2C7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004DFA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D480100" wp14:editId="1E5B1340">
                                <wp:extent cx="546216" cy="360000"/>
                                <wp:effectExtent l="0" t="0" r="6350" b="2540"/>
                                <wp:docPr id="6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216" cy="36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2A52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3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" stroked="f">
              <v:textbox inset="0,0,0,0">
                <w:txbxContent>
                  <w:p w14:paraId="536E8F54" w14:textId="77777777" w:rsidR="008810B3" w:rsidRDefault="00827056" w:rsidP="001E2C7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004DFA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D480100" wp14:editId="1E5B1340">
                          <wp:extent cx="546216" cy="360000"/>
                          <wp:effectExtent l="0" t="0" r="6350" b="2540"/>
                          <wp:docPr id="6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216" cy="36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27056">
      <w:rPr>
        <w:noProof/>
        <w:lang w:eastAsia="zh-CN"/>
      </w:rPr>
      <w:drawing>
        <wp:inline distT="0" distB="0" distL="0" distR="0" wp14:anchorId="36AF444C" wp14:editId="7CDBDD4A">
          <wp:extent cx="1257935" cy="433705"/>
          <wp:effectExtent l="0" t="0" r="0" b="4445"/>
          <wp:docPr id="3" name="Picture 3" descr="C:\Users\home\AppData\Local\Temp\HZ$D.082.3314\gen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AppData\Local\Temp\HZ$D.082.3314\gene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935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EB"/>
    <w:rsid w:val="000D7562"/>
    <w:rsid w:val="000F4100"/>
    <w:rsid w:val="0010353A"/>
    <w:rsid w:val="00135800"/>
    <w:rsid w:val="00163A41"/>
    <w:rsid w:val="001C560C"/>
    <w:rsid w:val="00243165"/>
    <w:rsid w:val="00256FDC"/>
    <w:rsid w:val="00286FAE"/>
    <w:rsid w:val="002A73ED"/>
    <w:rsid w:val="002E74EB"/>
    <w:rsid w:val="00393B46"/>
    <w:rsid w:val="003B555B"/>
    <w:rsid w:val="003C1AF4"/>
    <w:rsid w:val="003C35DE"/>
    <w:rsid w:val="003E4F75"/>
    <w:rsid w:val="003E759B"/>
    <w:rsid w:val="00422095"/>
    <w:rsid w:val="00453CCC"/>
    <w:rsid w:val="00492385"/>
    <w:rsid w:val="004B494B"/>
    <w:rsid w:val="005908E4"/>
    <w:rsid w:val="00597012"/>
    <w:rsid w:val="005C1C23"/>
    <w:rsid w:val="005F5E47"/>
    <w:rsid w:val="00616BC4"/>
    <w:rsid w:val="00685C42"/>
    <w:rsid w:val="006906FA"/>
    <w:rsid w:val="006928D0"/>
    <w:rsid w:val="006E7EDC"/>
    <w:rsid w:val="00732975"/>
    <w:rsid w:val="00740476"/>
    <w:rsid w:val="00746C7F"/>
    <w:rsid w:val="00777BA7"/>
    <w:rsid w:val="00782757"/>
    <w:rsid w:val="007863BE"/>
    <w:rsid w:val="00800A50"/>
    <w:rsid w:val="00827056"/>
    <w:rsid w:val="00854C1C"/>
    <w:rsid w:val="008B798E"/>
    <w:rsid w:val="008C1075"/>
    <w:rsid w:val="008D56D7"/>
    <w:rsid w:val="009F1298"/>
    <w:rsid w:val="00A010FA"/>
    <w:rsid w:val="00A13F14"/>
    <w:rsid w:val="00A21E3C"/>
    <w:rsid w:val="00AB2BA8"/>
    <w:rsid w:val="00B41C74"/>
    <w:rsid w:val="00B50B98"/>
    <w:rsid w:val="00B529B1"/>
    <w:rsid w:val="00B711F5"/>
    <w:rsid w:val="00BB5074"/>
    <w:rsid w:val="00BC72F9"/>
    <w:rsid w:val="00BF1A8A"/>
    <w:rsid w:val="00C20FD3"/>
    <w:rsid w:val="00C85343"/>
    <w:rsid w:val="00CA6106"/>
    <w:rsid w:val="00CE45F4"/>
    <w:rsid w:val="00CF488C"/>
    <w:rsid w:val="00D108D3"/>
    <w:rsid w:val="00D27DDD"/>
    <w:rsid w:val="00D810E9"/>
    <w:rsid w:val="00E87569"/>
    <w:rsid w:val="00ED2DAA"/>
    <w:rsid w:val="00F0135B"/>
    <w:rsid w:val="00F02C24"/>
    <w:rsid w:val="00F035A7"/>
    <w:rsid w:val="00F03D97"/>
    <w:rsid w:val="00F3560E"/>
    <w:rsid w:val="00F45170"/>
    <w:rsid w:val="00FA5E27"/>
    <w:rsid w:val="00FD213C"/>
    <w:rsid w:val="00FD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53E08E"/>
  <w15:docId w15:val="{0F63289B-3E51-4082-8220-AC457393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610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E74E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E7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E74EB"/>
    <w:rPr>
      <w:sz w:val="18"/>
      <w:szCs w:val="18"/>
    </w:rPr>
  </w:style>
  <w:style w:type="table" w:styleId="TableGrid">
    <w:name w:val="Table Grid"/>
    <w:basedOn w:val="TableNormal"/>
    <w:uiPriority w:val="59"/>
    <w:rsid w:val="006E7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12title">
    <w:name w:val="MDPI_1.2_title"/>
    <w:next w:val="Normal"/>
    <w:qFormat/>
    <w:rsid w:val="00616BC4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16BC4"/>
    <w:pPr>
      <w:adjustRightInd w:val="0"/>
      <w:snapToGrid w:val="0"/>
      <w:spacing w:line="300" w:lineRule="exact"/>
      <w:jc w:val="center"/>
    </w:pPr>
    <w:rPr>
      <w:rFonts w:ascii="Times New Roman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headerjournallogo">
    <w:name w:val="MDPI_header_journal_logo"/>
    <w:qFormat/>
    <w:rsid w:val="00616BC4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41tablecaption">
    <w:name w:val="MDPI_4.1_table_caption"/>
    <w:basedOn w:val="Normal"/>
    <w:qFormat/>
    <w:rsid w:val="00616BC4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42tablebody">
    <w:name w:val="MDPI_4.2_table_body"/>
    <w:qFormat/>
    <w:rsid w:val="00616BC4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51figurecaption">
    <w:name w:val="MDPI_5.1_figure_caption"/>
    <w:basedOn w:val="Normal"/>
    <w:qFormat/>
    <w:rsid w:val="00616BC4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616BC4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szCs w:val="20"/>
      <w:lang w:eastAsia="de-DE" w:bidi="en-US"/>
    </w:rPr>
  </w:style>
  <w:style w:type="character" w:styleId="LineNumber">
    <w:name w:val="line number"/>
    <w:basedOn w:val="DefaultParagraphFont"/>
    <w:uiPriority w:val="99"/>
    <w:semiHidden/>
    <w:unhideWhenUsed/>
    <w:rsid w:val="00616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3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Iñigo Aristizabal</cp:lastModifiedBy>
  <cp:revision>2</cp:revision>
  <dcterms:created xsi:type="dcterms:W3CDTF">2018-05-17T07:43:00Z</dcterms:created>
  <dcterms:modified xsi:type="dcterms:W3CDTF">2018-05-17T07:43:00Z</dcterms:modified>
</cp:coreProperties>
</file>