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39" w:rsidRDefault="00FE0339" w:rsidP="00FE0339">
      <w:pPr>
        <w:pStyle w:val="MDPI41tablecaption"/>
      </w:pPr>
      <w:r>
        <w:t>Table S2: Target water quality ranges for domestic use and aquatic ecosystems as set by the Department of</w:t>
      </w:r>
      <w:bookmarkStart w:id="0" w:name="_GoBack"/>
      <w:bookmarkEnd w:id="0"/>
      <w:r>
        <w:t xml:space="preserve"> Water Affairs and Forestry.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85"/>
        <w:gridCol w:w="2665"/>
        <w:gridCol w:w="2665"/>
      </w:tblGrid>
      <w:tr w:rsidR="00FE0339" w:rsidTr="00FE0339">
        <w:trPr>
          <w:trHeight w:val="300"/>
          <w:jc w:val="center"/>
        </w:trPr>
        <w:tc>
          <w:tcPr>
            <w:tcW w:w="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hideMark/>
          </w:tcPr>
          <w:p w:rsidR="00FE0339" w:rsidRDefault="00FE0339"/>
        </w:tc>
        <w:tc>
          <w:tcPr>
            <w:tcW w:w="26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Domestic use </w:t>
            </w:r>
          </w:p>
        </w:tc>
        <w:tc>
          <w:tcPr>
            <w:tcW w:w="266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Aquatic ecosystems</w:t>
            </w:r>
          </w:p>
        </w:tc>
      </w:tr>
      <w:tr w:rsidR="00FE0339" w:rsidTr="00FE0339">
        <w:trPr>
          <w:trHeight w:val="300"/>
          <w:jc w:val="center"/>
        </w:trPr>
        <w:tc>
          <w:tcPr>
            <w:tcW w:w="6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As</w:t>
            </w:r>
          </w:p>
        </w:tc>
        <w:tc>
          <w:tcPr>
            <w:tcW w:w="26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10 µg/L </w:t>
            </w:r>
          </w:p>
        </w:tc>
        <w:tc>
          <w:tcPr>
            <w:tcW w:w="266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10 µg/L </w:t>
            </w:r>
          </w:p>
        </w:tc>
      </w:tr>
      <w:tr w:rsidR="00FE0339" w:rsidTr="00FE0339">
        <w:trPr>
          <w:trHeight w:val="300"/>
          <w:jc w:val="center"/>
        </w:trPr>
        <w:tc>
          <w:tcPr>
            <w:tcW w:w="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Cd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5 µg/L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0,15 µg/L </w:t>
            </w:r>
          </w:p>
        </w:tc>
      </w:tr>
      <w:tr w:rsidR="00FE0339" w:rsidTr="00FE0339">
        <w:trPr>
          <w:trHeight w:val="300"/>
          <w:jc w:val="center"/>
        </w:trPr>
        <w:tc>
          <w:tcPr>
            <w:tcW w:w="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Cr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0,05 µg/L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7 µg/L </w:t>
            </w:r>
          </w:p>
        </w:tc>
      </w:tr>
      <w:tr w:rsidR="00FE0339" w:rsidTr="00FE0339">
        <w:trPr>
          <w:trHeight w:val="300"/>
          <w:jc w:val="center"/>
        </w:trPr>
        <w:tc>
          <w:tcPr>
            <w:tcW w:w="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Pb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10 µg/L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0,2 µg/L </w:t>
            </w:r>
          </w:p>
        </w:tc>
      </w:tr>
      <w:tr w:rsidR="00FE0339" w:rsidTr="00FE0339">
        <w:trPr>
          <w:trHeight w:val="300"/>
          <w:jc w:val="center"/>
        </w:trPr>
        <w:tc>
          <w:tcPr>
            <w:tcW w:w="6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V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0,1 µg/L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-</w:t>
            </w:r>
          </w:p>
        </w:tc>
      </w:tr>
      <w:tr w:rsidR="00FE0339" w:rsidTr="00FE0339">
        <w:trPr>
          <w:trHeight w:val="300"/>
          <w:jc w:val="center"/>
        </w:trPr>
        <w:tc>
          <w:tcPr>
            <w:tcW w:w="6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>Zn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3 mg/L 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:rsidR="00FE0339" w:rsidRDefault="00FE0339">
            <w:pPr>
              <w:pStyle w:val="MDPI42tablebody"/>
              <w:rPr>
                <w:rFonts w:cs="Calibri"/>
                <w:sz w:val="22"/>
                <w:szCs w:val="22"/>
                <w:lang w:val="en-ZA" w:eastAsia="en-ZA"/>
              </w:rPr>
            </w:pPr>
            <w:r>
              <w:rPr>
                <w:rFonts w:cs="Calibri"/>
                <w:sz w:val="22"/>
                <w:szCs w:val="22"/>
                <w:lang w:val="en-ZA" w:eastAsia="en-ZA"/>
              </w:rPr>
              <w:t xml:space="preserve">2 µg/L </w:t>
            </w:r>
          </w:p>
        </w:tc>
      </w:tr>
    </w:tbl>
    <w:p w:rsidR="004E3CFD" w:rsidRDefault="00FE0339"/>
    <w:sectPr w:rsidR="004E3C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39"/>
    <w:rsid w:val="001103CD"/>
    <w:rsid w:val="00166291"/>
    <w:rsid w:val="001F5F68"/>
    <w:rsid w:val="002F0EAC"/>
    <w:rsid w:val="00326B6C"/>
    <w:rsid w:val="00384A5F"/>
    <w:rsid w:val="003E618A"/>
    <w:rsid w:val="003F6D21"/>
    <w:rsid w:val="00425C83"/>
    <w:rsid w:val="004A0E09"/>
    <w:rsid w:val="004A5165"/>
    <w:rsid w:val="004C27E6"/>
    <w:rsid w:val="004D2975"/>
    <w:rsid w:val="004D52FA"/>
    <w:rsid w:val="00500204"/>
    <w:rsid w:val="005E3DD7"/>
    <w:rsid w:val="005E6FA6"/>
    <w:rsid w:val="00676C44"/>
    <w:rsid w:val="00684186"/>
    <w:rsid w:val="0079785F"/>
    <w:rsid w:val="007B0C8E"/>
    <w:rsid w:val="007F6325"/>
    <w:rsid w:val="008068F2"/>
    <w:rsid w:val="009A40E8"/>
    <w:rsid w:val="00A52ADA"/>
    <w:rsid w:val="00AA1801"/>
    <w:rsid w:val="00C03398"/>
    <w:rsid w:val="00C41782"/>
    <w:rsid w:val="00D63B6B"/>
    <w:rsid w:val="00DA0490"/>
    <w:rsid w:val="00DC37E0"/>
    <w:rsid w:val="00DF2490"/>
    <w:rsid w:val="00DF5CFF"/>
    <w:rsid w:val="00E23378"/>
    <w:rsid w:val="00E90762"/>
    <w:rsid w:val="00E914C4"/>
    <w:rsid w:val="00E91930"/>
    <w:rsid w:val="00EB204F"/>
    <w:rsid w:val="00ED3FE7"/>
    <w:rsid w:val="00F63BF3"/>
    <w:rsid w:val="00FB689D"/>
    <w:rsid w:val="00FE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64F007-6EEA-4255-BC03-F35E91768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339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FE0339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FE0339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 w:bidi="en-US"/>
    </w:rPr>
  </w:style>
  <w:style w:type="table" w:styleId="TableGrid">
    <w:name w:val="Table Grid"/>
    <w:basedOn w:val="TableNormal"/>
    <w:uiPriority w:val="59"/>
    <w:rsid w:val="00FE033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Z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9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North-West University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24279862</dc:creator>
  <cp:keywords/>
  <dc:description/>
  <cp:lastModifiedBy>24279862</cp:lastModifiedBy>
  <cp:revision>1</cp:revision>
  <dcterms:created xsi:type="dcterms:W3CDTF">2019-10-30T09:32:00Z</dcterms:created>
  <dcterms:modified xsi:type="dcterms:W3CDTF">2019-10-30T09:34:00Z</dcterms:modified>
</cp:coreProperties>
</file>