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D42E5" w14:textId="6D30B016" w:rsidR="0044417C" w:rsidRPr="0044417C" w:rsidRDefault="007128D6" w:rsidP="0044417C">
      <w:pPr>
        <w:widowControl/>
        <w:wordWrap/>
        <w:autoSpaceDE/>
        <w:autoSpaceDN/>
        <w:spacing w:after="0" w:line="240" w:lineRule="auto"/>
        <w:jc w:val="left"/>
        <w:rPr>
          <w:rFonts w:ascii="Palatino Linotype" w:hAnsi="Palatino Linotype" w:cs="Arial"/>
          <w:bCs/>
          <w:iCs/>
          <w:color w:val="000000"/>
          <w:kern w:val="0"/>
          <w:sz w:val="24"/>
          <w:szCs w:val="24"/>
        </w:rPr>
      </w:pPr>
      <w:r w:rsidRPr="007128D6">
        <w:rPr>
          <w:rFonts w:ascii="Palatino Linotype" w:hAnsi="Palatino Linotype" w:cs="Arial"/>
          <w:b/>
          <w:iCs/>
          <w:color w:val="000000"/>
          <w:kern w:val="0"/>
          <w:sz w:val="24"/>
          <w:szCs w:val="24"/>
        </w:rPr>
        <w:t xml:space="preserve">Supplementary </w:t>
      </w:r>
      <w:r w:rsidR="0044417C" w:rsidRPr="007128D6">
        <w:rPr>
          <w:rFonts w:ascii="Palatino Linotype" w:hAnsi="Palatino Linotype" w:cs="Arial"/>
          <w:b/>
          <w:iCs/>
          <w:color w:val="000000"/>
          <w:kern w:val="0"/>
          <w:sz w:val="24"/>
          <w:szCs w:val="24"/>
        </w:rPr>
        <w:t>Table S</w:t>
      </w:r>
      <w:r w:rsidR="00E93BB5">
        <w:rPr>
          <w:rFonts w:ascii="Palatino Linotype" w:hAnsi="Palatino Linotype" w:cs="Arial"/>
          <w:b/>
          <w:iCs/>
          <w:color w:val="000000"/>
          <w:kern w:val="0"/>
          <w:sz w:val="24"/>
          <w:szCs w:val="24"/>
        </w:rPr>
        <w:t>3</w:t>
      </w:r>
      <w:r w:rsidR="0044417C" w:rsidRPr="007128D6">
        <w:rPr>
          <w:rFonts w:ascii="Palatino Linotype" w:hAnsi="Palatino Linotype" w:cs="Arial"/>
          <w:b/>
          <w:iCs/>
          <w:color w:val="000000"/>
          <w:kern w:val="0"/>
          <w:sz w:val="24"/>
          <w:szCs w:val="24"/>
        </w:rPr>
        <w:t>.</w:t>
      </w:r>
      <w:r w:rsidR="0044417C" w:rsidRPr="0044417C">
        <w:rPr>
          <w:rFonts w:ascii="Palatino Linotype" w:hAnsi="Palatino Linotype" w:cs="Arial"/>
          <w:bCs/>
          <w:iCs/>
          <w:color w:val="000000"/>
          <w:kern w:val="0"/>
          <w:sz w:val="24"/>
          <w:szCs w:val="24"/>
        </w:rPr>
        <w:t xml:space="preserve"> The settings and results of experimental models</w:t>
      </w:r>
      <w:r w:rsidR="00126F45">
        <w:rPr>
          <w:rFonts w:ascii="Palatino Linotype" w:hAnsi="Palatino Linotype" w:cs="Arial"/>
          <w:bCs/>
          <w:iCs/>
          <w:color w:val="000000"/>
          <w:kern w:val="0"/>
          <w:sz w:val="24"/>
          <w:szCs w:val="24"/>
        </w:rPr>
        <w:t>.</w:t>
      </w:r>
    </w:p>
    <w:p w14:paraId="7D696929" w14:textId="77777777" w:rsidR="0044417C" w:rsidRPr="0044417C" w:rsidRDefault="0044417C" w:rsidP="0044417C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</w:pPr>
    </w:p>
    <w:p w14:paraId="4E862013" w14:textId="353A1330" w:rsidR="0044417C" w:rsidRPr="0044417C" w:rsidRDefault="0044417C" w:rsidP="0044417C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</w:pPr>
      <w:r w:rsidRPr="0044417C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>Lasso</w:t>
      </w:r>
      <w:r w:rsidR="00126F45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 xml:space="preserve"> </w:t>
      </w:r>
      <w:r w:rsidRPr="0044417C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>Logistic</w:t>
      </w:r>
      <w:r w:rsidR="00126F45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 xml:space="preserve"> </w:t>
      </w:r>
      <w:r w:rsidRPr="0044417C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>Regression</w:t>
      </w:r>
      <w:r w:rsidR="00126F45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 xml:space="preserve"> </w:t>
      </w:r>
      <w:r w:rsidRPr="0044417C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>Settings</w:t>
      </w:r>
    </w:p>
    <w:p w14:paraId="09C1CFB5" w14:textId="77777777" w:rsidR="0044417C" w:rsidRPr="0044417C" w:rsidRDefault="0044417C" w:rsidP="0044417C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MS Mincho" w:hAnsi="Palatino Linotype" w:cs="Times New Roman"/>
          <w:iCs/>
          <w:kern w:val="0"/>
          <w:sz w:val="24"/>
          <w:szCs w:val="24"/>
          <w:lang w:eastAsia="en-US"/>
        </w:rPr>
      </w:pPr>
    </w:p>
    <w:tbl>
      <w:tblPr>
        <w:tblStyle w:val="a3"/>
        <w:tblW w:w="5000" w:type="pct"/>
        <w:jc w:val="center"/>
        <w:tblInd w:w="0" w:type="dxa"/>
        <w:tblLook w:val="0420" w:firstRow="1" w:lastRow="0" w:firstColumn="0" w:lastColumn="0" w:noHBand="0" w:noVBand="1"/>
      </w:tblPr>
      <w:tblGrid>
        <w:gridCol w:w="4989"/>
        <w:gridCol w:w="4021"/>
      </w:tblGrid>
      <w:tr w:rsidR="0044417C" w:rsidRPr="0044417C" w14:paraId="7AE8226F" w14:textId="77777777" w:rsidTr="00444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962EE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Covariates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A4F8C3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Settings</w:t>
            </w:r>
          </w:p>
        </w:tc>
      </w:tr>
      <w:tr w:rsidR="0044417C" w:rsidRPr="0044417C" w14:paraId="08AD8AB3" w14:textId="77777777" w:rsidTr="0044417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DF51C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seed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10585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</w:p>
        </w:tc>
      </w:tr>
      <w:tr w:rsidR="0044417C" w:rsidRPr="0044417C" w14:paraId="40A8023F" w14:textId="77777777" w:rsidTr="0044417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AE9E2B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variance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F68062" w14:textId="66A27B0B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0.04</w:t>
            </w:r>
          </w:p>
        </w:tc>
      </w:tr>
    </w:tbl>
    <w:p w14:paraId="086B1224" w14:textId="77777777" w:rsidR="0044417C" w:rsidRPr="0044417C" w:rsidRDefault="0044417C" w:rsidP="0044417C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MS Mincho" w:hAnsi="Palatino Linotype" w:cs="Times New Roman"/>
          <w:iCs/>
          <w:kern w:val="0"/>
          <w:sz w:val="24"/>
          <w:szCs w:val="24"/>
          <w:lang w:eastAsia="en-US"/>
        </w:rPr>
      </w:pPr>
    </w:p>
    <w:p w14:paraId="0EA3AE19" w14:textId="4333F8DF" w:rsidR="0044417C" w:rsidRPr="0044417C" w:rsidRDefault="0044417C" w:rsidP="0044417C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</w:pPr>
      <w:r w:rsidRPr="0044417C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>Random</w:t>
      </w:r>
      <w:r w:rsidR="00126F45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 xml:space="preserve"> </w:t>
      </w:r>
      <w:r w:rsidRPr="0044417C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>Forest</w:t>
      </w:r>
      <w:r w:rsidR="00126F45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 xml:space="preserve"> </w:t>
      </w:r>
      <w:r w:rsidRPr="0044417C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>Settings</w:t>
      </w:r>
    </w:p>
    <w:p w14:paraId="0FE10E00" w14:textId="77777777" w:rsidR="0044417C" w:rsidRPr="0044417C" w:rsidRDefault="0044417C" w:rsidP="0044417C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MS Mincho" w:hAnsi="Palatino Linotype" w:cs="Times New Roman"/>
          <w:iCs/>
          <w:kern w:val="0"/>
          <w:sz w:val="24"/>
          <w:szCs w:val="24"/>
          <w:lang w:eastAsia="en-US"/>
        </w:rPr>
      </w:pPr>
    </w:p>
    <w:tbl>
      <w:tblPr>
        <w:tblStyle w:val="a3"/>
        <w:tblW w:w="5000" w:type="pct"/>
        <w:jc w:val="center"/>
        <w:tblInd w:w="0" w:type="dxa"/>
        <w:tblLook w:val="0420" w:firstRow="1" w:lastRow="0" w:firstColumn="0" w:lastColumn="0" w:noHBand="0" w:noVBand="1"/>
      </w:tblPr>
      <w:tblGrid>
        <w:gridCol w:w="4989"/>
        <w:gridCol w:w="4021"/>
      </w:tblGrid>
      <w:tr w:rsidR="0044417C" w:rsidRPr="0044417C" w14:paraId="1550979A" w14:textId="77777777" w:rsidTr="00444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5A9F58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Covariates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9FB788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Settings</w:t>
            </w:r>
          </w:p>
        </w:tc>
      </w:tr>
      <w:tr w:rsidR="0044417C" w:rsidRPr="0044417C" w14:paraId="3422DFE6" w14:textId="77777777" w:rsidTr="0044417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4B574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maxDepth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41FA0F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4, 10, 17</w:t>
            </w:r>
          </w:p>
        </w:tc>
      </w:tr>
      <w:tr w:rsidR="0044417C" w:rsidRPr="0044417C" w14:paraId="135C053A" w14:textId="77777777" w:rsidTr="0044417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F45B37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varImp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C0C99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TRUE</w:t>
            </w:r>
          </w:p>
        </w:tc>
      </w:tr>
    </w:tbl>
    <w:p w14:paraId="13372817" w14:textId="77777777" w:rsidR="0044417C" w:rsidRPr="0044417C" w:rsidRDefault="0044417C" w:rsidP="0044417C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</w:pPr>
    </w:p>
    <w:p w14:paraId="59430F36" w14:textId="295D937C" w:rsidR="0044417C" w:rsidRPr="0044417C" w:rsidRDefault="0044417C" w:rsidP="0044417C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</w:pPr>
      <w:r w:rsidRPr="0044417C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>Gradient</w:t>
      </w:r>
      <w:r w:rsidR="00126F45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 xml:space="preserve"> </w:t>
      </w:r>
      <w:r w:rsidRPr="0044417C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>Boosting</w:t>
      </w:r>
      <w:r w:rsidR="00126F45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 xml:space="preserve"> </w:t>
      </w:r>
      <w:r w:rsidRPr="0044417C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>Machine</w:t>
      </w:r>
      <w:r w:rsidR="00126F45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 xml:space="preserve"> </w:t>
      </w:r>
      <w:r w:rsidRPr="0044417C">
        <w:rPr>
          <w:rFonts w:ascii="Palatino Linotype" w:eastAsia="Arial" w:hAnsi="Palatino Linotype" w:cs="Arial"/>
          <w:b/>
          <w:iCs/>
          <w:color w:val="000000"/>
          <w:kern w:val="0"/>
          <w:sz w:val="24"/>
          <w:szCs w:val="24"/>
          <w:lang w:eastAsia="en-US"/>
        </w:rPr>
        <w:t>Settings</w:t>
      </w:r>
    </w:p>
    <w:p w14:paraId="39291B64" w14:textId="77777777" w:rsidR="0044417C" w:rsidRPr="0044417C" w:rsidRDefault="0044417C" w:rsidP="0044417C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MS Mincho" w:hAnsi="Palatino Linotype" w:cs="Times New Roman"/>
          <w:iCs/>
          <w:kern w:val="0"/>
          <w:sz w:val="24"/>
          <w:szCs w:val="24"/>
          <w:lang w:eastAsia="en-US"/>
        </w:rPr>
      </w:pPr>
    </w:p>
    <w:tbl>
      <w:tblPr>
        <w:tblStyle w:val="a3"/>
        <w:tblW w:w="5000" w:type="pct"/>
        <w:jc w:val="center"/>
        <w:tblInd w:w="0" w:type="dxa"/>
        <w:tblLook w:val="0420" w:firstRow="1" w:lastRow="0" w:firstColumn="0" w:lastColumn="0" w:noHBand="0" w:noVBand="1"/>
      </w:tblPr>
      <w:tblGrid>
        <w:gridCol w:w="4989"/>
        <w:gridCol w:w="4021"/>
      </w:tblGrid>
      <w:tr w:rsidR="0044417C" w:rsidRPr="0044417C" w14:paraId="0964434E" w14:textId="77777777" w:rsidTr="00444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AB6FC4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Covariates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EBBAA5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Settings</w:t>
            </w:r>
          </w:p>
        </w:tc>
      </w:tr>
      <w:tr w:rsidR="0044417C" w:rsidRPr="0044417C" w14:paraId="59F1A865" w14:textId="77777777" w:rsidTr="0044417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76C85F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maxDepth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F1D7D3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4, 6, 17</w:t>
            </w:r>
          </w:p>
        </w:tc>
      </w:tr>
      <w:tr w:rsidR="0044417C" w:rsidRPr="0044417C" w14:paraId="40B1C96A" w14:textId="77777777" w:rsidTr="0044417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61684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minRows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2A8809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20</w:t>
            </w:r>
          </w:p>
        </w:tc>
      </w:tr>
      <w:tr w:rsidR="0044417C" w:rsidRPr="0044417C" w14:paraId="67672A58" w14:textId="77777777" w:rsidTr="0044417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8C2FE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seed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D8229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</w:p>
        </w:tc>
      </w:tr>
      <w:tr w:rsidR="0044417C" w:rsidRPr="0044417C" w14:paraId="193C106B" w14:textId="77777777" w:rsidTr="0044417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D06ECC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nthread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37797B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20</w:t>
            </w:r>
          </w:p>
        </w:tc>
      </w:tr>
      <w:tr w:rsidR="0044417C" w:rsidRPr="0044417C" w14:paraId="20688527" w14:textId="77777777" w:rsidTr="0044417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4E9D35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ntrees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1C6E8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10, 100</w:t>
            </w:r>
          </w:p>
        </w:tc>
      </w:tr>
      <w:tr w:rsidR="0044417C" w:rsidRPr="0044417C" w14:paraId="64840D59" w14:textId="77777777" w:rsidTr="0044417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8FEF5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learnRate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E9FC63" w14:textId="77777777" w:rsidR="0044417C" w:rsidRPr="0044417C" w:rsidRDefault="0044417C" w:rsidP="0044417C">
            <w:pPr>
              <w:widowControl/>
              <w:wordWrap/>
              <w:autoSpaceDE/>
              <w:autoSpaceDN/>
              <w:jc w:val="center"/>
              <w:rPr>
                <w:rFonts w:ascii="Palatino Linotype" w:eastAsia="MS Mincho" w:hAnsi="Palatino Linotype"/>
                <w:iCs/>
              </w:rPr>
            </w:pPr>
            <w:r w:rsidRPr="0044417C">
              <w:rPr>
                <w:rFonts w:ascii="Palatino Linotype" w:eastAsia="MS Mincho" w:hAnsi="Palatino Linotype"/>
                <w:iCs/>
              </w:rPr>
              <w:t>0.01, 0.1</w:t>
            </w:r>
          </w:p>
        </w:tc>
      </w:tr>
    </w:tbl>
    <w:p w14:paraId="1E04CEDD" w14:textId="7C6CDC77" w:rsidR="00EE2F9D" w:rsidRDefault="00EE2F9D">
      <w:pPr>
        <w:rPr>
          <w:rFonts w:ascii="Palatino Linotype" w:hAnsi="Palatino Linotype"/>
          <w:iCs/>
          <w:sz w:val="24"/>
          <w:szCs w:val="24"/>
        </w:rPr>
      </w:pPr>
    </w:p>
    <w:p w14:paraId="0E0C3321" w14:textId="7E6C9265" w:rsidR="001C37FB" w:rsidRDefault="00794894" w:rsidP="001C37FB">
      <w:pPr>
        <w:rPr>
          <w:rFonts w:ascii="Palatino Linotype" w:hAnsi="Palatino Linotype"/>
          <w:b/>
          <w:bCs/>
          <w:iCs/>
          <w:sz w:val="24"/>
          <w:szCs w:val="24"/>
        </w:rPr>
      </w:pPr>
      <w:r>
        <w:rPr>
          <w:rFonts w:ascii="Palatino Linotype" w:hAnsi="Palatino Linotype"/>
          <w:b/>
          <w:bCs/>
          <w:iCs/>
          <w:sz w:val="24"/>
          <w:szCs w:val="24"/>
        </w:rPr>
        <w:t>Performance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850"/>
        <w:gridCol w:w="1418"/>
        <w:gridCol w:w="1417"/>
        <w:gridCol w:w="2075"/>
      </w:tblGrid>
      <w:tr w:rsidR="001C37FB" w:rsidRPr="001C37FB" w14:paraId="578D2882" w14:textId="77777777" w:rsidTr="001C37FB">
        <w:trPr>
          <w:trHeight w:val="345"/>
        </w:trPr>
        <w:tc>
          <w:tcPr>
            <w:tcW w:w="3256" w:type="dxa"/>
            <w:shd w:val="clear" w:color="auto" w:fill="000000" w:themeFill="text1"/>
            <w:noWrap/>
            <w:hideMark/>
          </w:tcPr>
          <w:p w14:paraId="6B273442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b/>
                <w:bCs/>
                <w:iCs/>
                <w:color w:val="FFFFFF" w:themeColor="background1"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b/>
                <w:bCs/>
                <w:iCs/>
                <w:color w:val="FFFFFF" w:themeColor="background1"/>
                <w:sz w:val="24"/>
                <w:szCs w:val="24"/>
              </w:rPr>
              <w:t>Model</w:t>
            </w:r>
          </w:p>
        </w:tc>
        <w:tc>
          <w:tcPr>
            <w:tcW w:w="850" w:type="dxa"/>
            <w:shd w:val="clear" w:color="auto" w:fill="000000" w:themeFill="text1"/>
            <w:noWrap/>
            <w:hideMark/>
          </w:tcPr>
          <w:p w14:paraId="5A0CC149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b/>
                <w:bCs/>
                <w:iCs/>
                <w:color w:val="FFFFFF" w:themeColor="background1"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b/>
                <w:bCs/>
                <w:iCs/>
                <w:color w:val="FFFFFF" w:themeColor="background1"/>
                <w:sz w:val="24"/>
                <w:szCs w:val="24"/>
              </w:rPr>
              <w:t>AUC</w:t>
            </w:r>
          </w:p>
        </w:tc>
        <w:tc>
          <w:tcPr>
            <w:tcW w:w="1418" w:type="dxa"/>
            <w:shd w:val="clear" w:color="auto" w:fill="000000" w:themeFill="text1"/>
            <w:noWrap/>
            <w:hideMark/>
          </w:tcPr>
          <w:p w14:paraId="365FEA5B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b/>
                <w:bCs/>
                <w:iCs/>
                <w:color w:val="FFFFFF" w:themeColor="background1"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b/>
                <w:bCs/>
                <w:iCs/>
                <w:color w:val="FFFFFF" w:themeColor="background1"/>
                <w:sz w:val="24"/>
                <w:szCs w:val="24"/>
              </w:rPr>
              <w:t>Sensitivity</w:t>
            </w:r>
          </w:p>
        </w:tc>
        <w:tc>
          <w:tcPr>
            <w:tcW w:w="1417" w:type="dxa"/>
            <w:shd w:val="clear" w:color="auto" w:fill="000000" w:themeFill="text1"/>
            <w:noWrap/>
            <w:hideMark/>
          </w:tcPr>
          <w:p w14:paraId="18AE80EC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b/>
                <w:bCs/>
                <w:iCs/>
                <w:color w:val="FFFFFF" w:themeColor="background1"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b/>
                <w:bCs/>
                <w:iCs/>
                <w:color w:val="FFFFFF" w:themeColor="background1"/>
                <w:sz w:val="24"/>
                <w:szCs w:val="24"/>
              </w:rPr>
              <w:t>Specificity</w:t>
            </w:r>
          </w:p>
        </w:tc>
        <w:tc>
          <w:tcPr>
            <w:tcW w:w="2075" w:type="dxa"/>
            <w:shd w:val="clear" w:color="auto" w:fill="000000" w:themeFill="text1"/>
            <w:noWrap/>
            <w:hideMark/>
          </w:tcPr>
          <w:p w14:paraId="7994ABBB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b/>
                <w:bCs/>
                <w:iCs/>
                <w:color w:val="FFFFFF" w:themeColor="background1"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b/>
                <w:bCs/>
                <w:iCs/>
                <w:color w:val="FFFFFF" w:themeColor="background1"/>
                <w:sz w:val="24"/>
                <w:szCs w:val="24"/>
              </w:rPr>
              <w:t>No. of Variables</w:t>
            </w:r>
          </w:p>
        </w:tc>
      </w:tr>
      <w:tr w:rsidR="001C37FB" w:rsidRPr="001C37FB" w14:paraId="389CDF9D" w14:textId="77777777" w:rsidTr="001C37FB">
        <w:trPr>
          <w:trHeight w:val="300"/>
        </w:trPr>
        <w:tc>
          <w:tcPr>
            <w:tcW w:w="3256" w:type="dxa"/>
            <w:hideMark/>
          </w:tcPr>
          <w:p w14:paraId="5D57DB91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Lasso logistic Regression</w:t>
            </w:r>
          </w:p>
        </w:tc>
        <w:tc>
          <w:tcPr>
            <w:tcW w:w="850" w:type="dxa"/>
            <w:noWrap/>
            <w:hideMark/>
          </w:tcPr>
          <w:p w14:paraId="0E8F2970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0.67</w:t>
            </w:r>
          </w:p>
        </w:tc>
        <w:tc>
          <w:tcPr>
            <w:tcW w:w="1418" w:type="dxa"/>
            <w:noWrap/>
            <w:hideMark/>
          </w:tcPr>
          <w:p w14:paraId="25356669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74.7%</w:t>
            </w:r>
          </w:p>
        </w:tc>
        <w:tc>
          <w:tcPr>
            <w:tcW w:w="1417" w:type="dxa"/>
            <w:noWrap/>
            <w:hideMark/>
          </w:tcPr>
          <w:p w14:paraId="0CA690E1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49.4%</w:t>
            </w:r>
          </w:p>
        </w:tc>
        <w:tc>
          <w:tcPr>
            <w:tcW w:w="2075" w:type="dxa"/>
            <w:noWrap/>
            <w:hideMark/>
          </w:tcPr>
          <w:p w14:paraId="6D10CD32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58</w:t>
            </w:r>
          </w:p>
        </w:tc>
      </w:tr>
      <w:tr w:rsidR="001C37FB" w:rsidRPr="001C37FB" w14:paraId="56ACC5AE" w14:textId="77777777" w:rsidTr="001C37FB">
        <w:trPr>
          <w:trHeight w:val="300"/>
        </w:trPr>
        <w:tc>
          <w:tcPr>
            <w:tcW w:w="3256" w:type="dxa"/>
            <w:hideMark/>
          </w:tcPr>
          <w:p w14:paraId="753B6BF7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Random forest</w:t>
            </w:r>
          </w:p>
        </w:tc>
        <w:tc>
          <w:tcPr>
            <w:tcW w:w="850" w:type="dxa"/>
            <w:noWrap/>
            <w:hideMark/>
          </w:tcPr>
          <w:p w14:paraId="03A9CC15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0.69</w:t>
            </w:r>
          </w:p>
        </w:tc>
        <w:tc>
          <w:tcPr>
            <w:tcW w:w="1418" w:type="dxa"/>
            <w:noWrap/>
            <w:hideMark/>
          </w:tcPr>
          <w:p w14:paraId="24070418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76.2%</w:t>
            </w:r>
          </w:p>
        </w:tc>
        <w:tc>
          <w:tcPr>
            <w:tcW w:w="1417" w:type="dxa"/>
            <w:noWrap/>
            <w:hideMark/>
          </w:tcPr>
          <w:p w14:paraId="3C34C49E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49.4%</w:t>
            </w:r>
          </w:p>
        </w:tc>
        <w:tc>
          <w:tcPr>
            <w:tcW w:w="2075" w:type="dxa"/>
            <w:noWrap/>
            <w:hideMark/>
          </w:tcPr>
          <w:p w14:paraId="4F67A834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2597</w:t>
            </w:r>
          </w:p>
        </w:tc>
      </w:tr>
      <w:tr w:rsidR="001C37FB" w:rsidRPr="001C37FB" w14:paraId="4A2CCA04" w14:textId="77777777" w:rsidTr="001C37FB">
        <w:trPr>
          <w:trHeight w:val="300"/>
        </w:trPr>
        <w:tc>
          <w:tcPr>
            <w:tcW w:w="3256" w:type="dxa"/>
            <w:noWrap/>
            <w:hideMark/>
          </w:tcPr>
          <w:p w14:paraId="3D28888A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Gradient boosting machine</w:t>
            </w:r>
          </w:p>
        </w:tc>
        <w:tc>
          <w:tcPr>
            <w:tcW w:w="850" w:type="dxa"/>
            <w:noWrap/>
            <w:hideMark/>
          </w:tcPr>
          <w:p w14:paraId="570AF84A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0.69</w:t>
            </w:r>
          </w:p>
        </w:tc>
        <w:tc>
          <w:tcPr>
            <w:tcW w:w="1418" w:type="dxa"/>
            <w:noWrap/>
            <w:hideMark/>
          </w:tcPr>
          <w:p w14:paraId="5AE406C6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75.7%</w:t>
            </w:r>
          </w:p>
        </w:tc>
        <w:tc>
          <w:tcPr>
            <w:tcW w:w="1417" w:type="dxa"/>
            <w:noWrap/>
            <w:hideMark/>
          </w:tcPr>
          <w:p w14:paraId="78E4B63D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49.4%</w:t>
            </w:r>
          </w:p>
        </w:tc>
        <w:tc>
          <w:tcPr>
            <w:tcW w:w="2075" w:type="dxa"/>
            <w:noWrap/>
            <w:hideMark/>
          </w:tcPr>
          <w:p w14:paraId="793039F8" w14:textId="77777777" w:rsidR="001C37FB" w:rsidRPr="001C37FB" w:rsidRDefault="001C37FB" w:rsidP="001C37FB">
            <w:pPr>
              <w:jc w:val="center"/>
              <w:rPr>
                <w:rFonts w:ascii="Palatino Linotype" w:hAnsi="Palatino Linotype"/>
                <w:iCs/>
                <w:sz w:val="24"/>
                <w:szCs w:val="24"/>
              </w:rPr>
            </w:pPr>
            <w:r w:rsidRPr="001C37FB">
              <w:rPr>
                <w:rFonts w:ascii="Palatino Linotype" w:hAnsi="Palatino Linotype" w:hint="eastAsia"/>
                <w:iCs/>
                <w:sz w:val="24"/>
                <w:szCs w:val="24"/>
              </w:rPr>
              <w:t>121</w:t>
            </w:r>
          </w:p>
        </w:tc>
      </w:tr>
    </w:tbl>
    <w:p w14:paraId="262F988E" w14:textId="77777777" w:rsidR="001C37FB" w:rsidRPr="0044417C" w:rsidRDefault="001C37FB" w:rsidP="001C37FB">
      <w:pPr>
        <w:rPr>
          <w:rFonts w:ascii="Palatino Linotype" w:hAnsi="Palatino Linotype"/>
          <w:b/>
          <w:bCs/>
          <w:iCs/>
          <w:sz w:val="24"/>
          <w:szCs w:val="24"/>
        </w:rPr>
      </w:pPr>
    </w:p>
    <w:sectPr w:rsidR="001C37FB" w:rsidRPr="0044417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C815E" w14:textId="77777777" w:rsidR="004643CF" w:rsidRDefault="004643CF" w:rsidP="001C37FB">
      <w:pPr>
        <w:spacing w:after="0" w:line="240" w:lineRule="auto"/>
      </w:pPr>
      <w:r>
        <w:separator/>
      </w:r>
    </w:p>
  </w:endnote>
  <w:endnote w:type="continuationSeparator" w:id="0">
    <w:p w14:paraId="052DF27C" w14:textId="77777777" w:rsidR="004643CF" w:rsidRDefault="004643CF" w:rsidP="001C3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F2795" w14:textId="77777777" w:rsidR="004643CF" w:rsidRDefault="004643CF" w:rsidP="001C37FB">
      <w:pPr>
        <w:spacing w:after="0" w:line="240" w:lineRule="auto"/>
      </w:pPr>
      <w:r>
        <w:separator/>
      </w:r>
    </w:p>
  </w:footnote>
  <w:footnote w:type="continuationSeparator" w:id="0">
    <w:p w14:paraId="54066E13" w14:textId="77777777" w:rsidR="004643CF" w:rsidRDefault="004643CF" w:rsidP="001C37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17C"/>
    <w:rsid w:val="000F3232"/>
    <w:rsid w:val="00126F45"/>
    <w:rsid w:val="001A4B96"/>
    <w:rsid w:val="001C37FB"/>
    <w:rsid w:val="0044417C"/>
    <w:rsid w:val="004643CF"/>
    <w:rsid w:val="007128D6"/>
    <w:rsid w:val="00794894"/>
    <w:rsid w:val="009A59D3"/>
    <w:rsid w:val="00C64F31"/>
    <w:rsid w:val="00E93BB5"/>
    <w:rsid w:val="00E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181C5A"/>
  <w15:chartTrackingRefBased/>
  <w15:docId w15:val="{E02AB022-1B84-4B89-9969-A57F9331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Professional"/>
    <w:basedOn w:val="a1"/>
    <w:uiPriority w:val="99"/>
    <w:semiHidden/>
    <w:unhideWhenUsed/>
    <w:rsid w:val="0044417C"/>
    <w:pPr>
      <w:spacing w:after="0" w:line="240" w:lineRule="auto"/>
      <w:jc w:val="left"/>
    </w:pPr>
    <w:rPr>
      <w:rFonts w:ascii="Cambria" w:eastAsia="Times New Roman" w:hAnsi="Cambria" w:cs="Times New Roman"/>
      <w:kern w:val="0"/>
      <w:sz w:val="24"/>
      <w:szCs w:val="24"/>
      <w:lang w:eastAsia="en-US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table" w:styleId="a4">
    <w:name w:val="Table Grid"/>
    <w:basedOn w:val="a1"/>
    <w:uiPriority w:val="39"/>
    <w:rsid w:val="00444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C37F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C37FB"/>
  </w:style>
  <w:style w:type="paragraph" w:styleId="a6">
    <w:name w:val="footer"/>
    <w:basedOn w:val="a"/>
    <w:link w:val="Char0"/>
    <w:uiPriority w:val="99"/>
    <w:unhideWhenUsed/>
    <w:rsid w:val="001C37F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C37FB"/>
  </w:style>
  <w:style w:type="paragraph" w:styleId="a7">
    <w:name w:val="Balloon Text"/>
    <w:basedOn w:val="a"/>
    <w:link w:val="Char1"/>
    <w:uiPriority w:val="99"/>
    <w:semiHidden/>
    <w:unhideWhenUsed/>
    <w:rsid w:val="001C37F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1C37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2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진수호</dc:creator>
  <cp:keywords/>
  <dc:description/>
  <cp:lastModifiedBy>jshsh7553@ajou.ac.kr</cp:lastModifiedBy>
  <cp:revision>6</cp:revision>
  <dcterms:created xsi:type="dcterms:W3CDTF">2020-10-19T11:33:00Z</dcterms:created>
  <dcterms:modified xsi:type="dcterms:W3CDTF">2020-12-08T01:07:00Z</dcterms:modified>
</cp:coreProperties>
</file>