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C6A05D" w14:textId="7388F761" w:rsidR="0093793B" w:rsidRPr="00096BE1" w:rsidRDefault="35216218" w:rsidP="35216218">
      <w:pPr>
        <w:spacing w:before="120" w:after="120"/>
        <w:jc w:val="both"/>
        <w:rPr>
          <w:rFonts w:eastAsia="Times New Roman"/>
          <w:lang w:val="en-CA"/>
        </w:rPr>
      </w:pPr>
      <w:r w:rsidRPr="35216218">
        <w:rPr>
          <w:rFonts w:eastAsia="Times New Roman"/>
          <w:b/>
          <w:bCs/>
          <w:lang w:val="en-CA"/>
        </w:rPr>
        <w:t xml:space="preserve">Table S1. </w:t>
      </w:r>
      <w:r w:rsidRPr="35216218">
        <w:rPr>
          <w:rFonts w:eastAsia="Times New Roman"/>
          <w:lang w:val="en-CA"/>
        </w:rPr>
        <w:t>Plasmids used and constructed in this study.</w:t>
      </w:r>
    </w:p>
    <w:tbl>
      <w:tblPr>
        <w:tblW w:w="0" w:type="auto"/>
        <w:tblInd w:w="108" w:type="dxa"/>
        <w:tblBorders>
          <w:top w:val="single" w:sz="12" w:space="0" w:color="000000"/>
          <w:bottom w:val="single" w:sz="12" w:space="0" w:color="000000"/>
          <w:insideH w:val="single" w:sz="6" w:space="0" w:color="000000"/>
        </w:tblBorders>
        <w:tblLook w:val="04A0" w:firstRow="1" w:lastRow="0" w:firstColumn="1" w:lastColumn="0" w:noHBand="0" w:noVBand="1"/>
      </w:tblPr>
      <w:tblGrid>
        <w:gridCol w:w="1836"/>
        <w:gridCol w:w="2984"/>
        <w:gridCol w:w="3827"/>
      </w:tblGrid>
      <w:tr w:rsidR="0093793B" w:rsidRPr="00096BE1" w14:paraId="4E48D8F3" w14:textId="77777777" w:rsidTr="134437B0">
        <w:tc>
          <w:tcPr>
            <w:tcW w:w="1836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</w:tcPr>
          <w:p w14:paraId="09FC2E16" w14:textId="77777777" w:rsidR="0093793B" w:rsidRPr="00690104" w:rsidRDefault="0093793B" w:rsidP="00EA176D">
            <w:pPr>
              <w:autoSpaceDE w:val="0"/>
              <w:autoSpaceDN w:val="0"/>
              <w:adjustRightInd w:val="0"/>
              <w:spacing w:after="60" w:line="360" w:lineRule="auto"/>
              <w:jc w:val="both"/>
              <w:rPr>
                <w:rFonts w:eastAsia="Times New Roman" w:cstheme="minorHAnsi"/>
                <w:bCs/>
                <w:color w:val="000000"/>
                <w:lang w:eastAsia="en-AU"/>
              </w:rPr>
            </w:pPr>
            <w:r w:rsidRPr="00690104">
              <w:rPr>
                <w:rFonts w:eastAsia="Times New Roman" w:cstheme="minorHAnsi"/>
                <w:bCs/>
                <w:color w:val="000000"/>
                <w:lang w:eastAsia="en-AU"/>
              </w:rPr>
              <w:t xml:space="preserve">Plasmid </w:t>
            </w:r>
          </w:p>
        </w:tc>
        <w:tc>
          <w:tcPr>
            <w:tcW w:w="2984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</w:tcPr>
          <w:p w14:paraId="6A02EB1A" w14:textId="77777777" w:rsidR="0093793B" w:rsidRPr="00690104" w:rsidRDefault="0093793B" w:rsidP="00EA176D">
            <w:pPr>
              <w:autoSpaceDE w:val="0"/>
              <w:autoSpaceDN w:val="0"/>
              <w:adjustRightInd w:val="0"/>
              <w:spacing w:after="60" w:line="360" w:lineRule="auto"/>
              <w:jc w:val="both"/>
              <w:rPr>
                <w:rFonts w:eastAsia="Times New Roman" w:cstheme="minorHAnsi"/>
                <w:bCs/>
                <w:color w:val="000000"/>
                <w:lang w:eastAsia="en-AU"/>
              </w:rPr>
            </w:pPr>
            <w:r w:rsidRPr="00690104">
              <w:rPr>
                <w:rFonts w:eastAsia="Times New Roman" w:cstheme="minorHAnsi"/>
                <w:bCs/>
                <w:color w:val="000000"/>
                <w:lang w:eastAsia="en-AU"/>
              </w:rPr>
              <w:t>Origin/Reference</w:t>
            </w:r>
          </w:p>
        </w:tc>
        <w:tc>
          <w:tcPr>
            <w:tcW w:w="3827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</w:tcPr>
          <w:p w14:paraId="170973A1" w14:textId="77777777" w:rsidR="0093793B" w:rsidRPr="00690104" w:rsidRDefault="0093793B" w:rsidP="00EA176D">
            <w:pPr>
              <w:autoSpaceDE w:val="0"/>
              <w:autoSpaceDN w:val="0"/>
              <w:adjustRightInd w:val="0"/>
              <w:spacing w:after="60" w:line="360" w:lineRule="auto"/>
              <w:jc w:val="both"/>
              <w:rPr>
                <w:rFonts w:eastAsia="Times New Roman" w:cstheme="minorHAnsi"/>
                <w:bCs/>
                <w:color w:val="000000"/>
                <w:lang w:eastAsia="en-AU"/>
              </w:rPr>
            </w:pPr>
            <w:r w:rsidRPr="00690104">
              <w:rPr>
                <w:rFonts w:eastAsia="Times New Roman" w:cstheme="minorHAnsi"/>
                <w:bCs/>
                <w:color w:val="000000"/>
                <w:lang w:eastAsia="en-AU"/>
              </w:rPr>
              <w:t>Characteristics</w:t>
            </w:r>
          </w:p>
        </w:tc>
      </w:tr>
      <w:tr w:rsidR="0093793B" w:rsidRPr="00096BE1" w14:paraId="69ABA05F" w14:textId="77777777" w:rsidTr="134437B0">
        <w:tc>
          <w:tcPr>
            <w:tcW w:w="1836" w:type="dxa"/>
            <w:tcBorders>
              <w:top w:val="single" w:sz="8" w:space="0" w:color="000000" w:themeColor="text1"/>
              <w:bottom w:val="nil"/>
            </w:tcBorders>
            <w:shd w:val="clear" w:color="auto" w:fill="auto"/>
          </w:tcPr>
          <w:p w14:paraId="60AC054E" w14:textId="77777777" w:rsidR="0093793B" w:rsidRPr="00690104" w:rsidRDefault="0093793B" w:rsidP="00EA176D">
            <w:pPr>
              <w:tabs>
                <w:tab w:val="right" w:pos="1914"/>
              </w:tabs>
              <w:autoSpaceDE w:val="0"/>
              <w:autoSpaceDN w:val="0"/>
              <w:adjustRightInd w:val="0"/>
              <w:spacing w:after="60"/>
              <w:rPr>
                <w:rFonts w:eastAsia="Times New Roman" w:cstheme="minorHAnsi"/>
                <w:bCs/>
                <w:color w:val="000000"/>
                <w:lang w:eastAsia="en-AU"/>
              </w:rPr>
            </w:pPr>
            <w:r w:rsidRPr="00690104">
              <w:rPr>
                <w:rFonts w:eastAsia="Times New Roman" w:cstheme="minorHAnsi"/>
                <w:bCs/>
                <w:color w:val="000000"/>
                <w:lang w:eastAsia="en-AU"/>
              </w:rPr>
              <w:t>pPZP200</w:t>
            </w:r>
          </w:p>
        </w:tc>
        <w:tc>
          <w:tcPr>
            <w:tcW w:w="2984" w:type="dxa"/>
            <w:tcBorders>
              <w:top w:val="single" w:sz="8" w:space="0" w:color="000000" w:themeColor="text1"/>
              <w:bottom w:val="nil"/>
            </w:tcBorders>
            <w:shd w:val="clear" w:color="auto" w:fill="auto"/>
          </w:tcPr>
          <w:p w14:paraId="208FC7F7" w14:textId="073E6C8D" w:rsidR="0093793B" w:rsidRPr="00690104" w:rsidRDefault="004307D1" w:rsidP="134437B0">
            <w:pPr>
              <w:autoSpaceDE w:val="0"/>
              <w:autoSpaceDN w:val="0"/>
              <w:adjustRightInd w:val="0"/>
              <w:spacing w:after="60"/>
              <w:rPr>
                <w:rFonts w:eastAsia="Times New Roman"/>
                <w:color w:val="000000" w:themeColor="text1"/>
                <w:lang w:eastAsia="en-AU"/>
              </w:rPr>
            </w:pPr>
            <w:r>
              <w:rPr>
                <w:rFonts w:eastAsia="Times New Roman"/>
                <w:color w:val="000000" w:themeColor="text1"/>
                <w:lang w:eastAsia="en-AU"/>
              </w:rPr>
              <w:fldChar w:fldCharType="begin"/>
            </w:r>
            <w:r>
              <w:rPr>
                <w:rFonts w:eastAsia="Times New Roman"/>
                <w:color w:val="000000" w:themeColor="text1"/>
                <w:lang w:eastAsia="en-AU"/>
              </w:rPr>
              <w:instrText xml:space="preserve"> ADDIN EN.CITE &lt;EndNote&gt;&lt;Cite&gt;&lt;Author&gt;Hajdukiewicz&lt;/Author&gt;&lt;Year&gt;1994&lt;/Year&gt;&lt;RecNum&gt;2297&lt;/RecNum&gt;&lt;DisplayText&gt;[1]&lt;/DisplayText&gt;&lt;record&gt;&lt;rec-number&gt;2297&lt;/rec-number&gt;&lt;foreign-keys&gt;&lt;key app="EN" db-id="sds0xztzw5ps57ezz5rpawrzte0rdetpfr2x" timestamp="0"&gt;2297&lt;/key&gt;&lt;/foreign-keys&gt;&lt;ref-type name="Journal Article"&gt;17&lt;/ref-type&gt;&lt;contributors&gt;&lt;authors&gt;&lt;author&gt;Hajdukiewicz, Peter&lt;/author&gt;&lt;author&gt;Svab, Zora&lt;/author&gt;&lt;author&gt;Maliga, Pal&lt;/author&gt;&lt;/authors&gt;&lt;/contributors&gt;&lt;titles&gt;&lt;title&gt;&lt;style face="normal" font="default" size="100%"&gt;The small, versatile pPZP family of &lt;/style&gt;&lt;style face="italic" font="default" size="100%"&gt;Agrobacterium&lt;/style&gt;&lt;style face="normal" font="default" size="100%"&gt; binary vectors for plant transformation.&lt;/style&gt;&lt;/title&gt;&lt;secondary-title&gt;Plant Molecular Biology&lt;/secondary-title&gt;&lt;/titles&gt;&lt;pages&gt;989-994&lt;/pages&gt;&lt;volume&gt;25&lt;/volume&gt;&lt;number&gt;6&lt;/number&gt;&lt;keywords&gt;&lt;keyword&gt;Agrobacterium&lt;/keyword&gt;&lt;keyword&gt;binary vectors&lt;/keyword&gt;&lt;keyword&gt;gentamycin resistance&lt;/keyword&gt;&lt;keyword&gt;kanamycin resistance&lt;/keyword&gt;&lt;keyword&gt;tobacco&lt;/keyword&gt;&lt;/keywords&gt;&lt;dates&gt;&lt;year&gt;1994&lt;/year&gt;&lt;/dates&gt;&lt;publisher&gt;Kluwer Academic Publishers&lt;/publisher&gt;&lt;isbn&gt;0167-4412&lt;/isbn&gt;&lt;urls&gt;&lt;related-urls&gt;&lt;url&gt;http://dx.doi.org/10.1007/BF00014672&lt;/url&gt;&lt;/related-urls&gt;&lt;/urls&gt;&lt;/record&gt;&lt;/Cite&gt;&lt;/EndNote&gt;</w:instrText>
            </w:r>
            <w:r>
              <w:rPr>
                <w:rFonts w:eastAsia="Times New Roman"/>
                <w:color w:val="000000" w:themeColor="text1"/>
                <w:lang w:eastAsia="en-AU"/>
              </w:rPr>
              <w:fldChar w:fldCharType="separate"/>
            </w:r>
            <w:r>
              <w:rPr>
                <w:rFonts w:eastAsia="Times New Roman"/>
                <w:noProof/>
                <w:color w:val="000000" w:themeColor="text1"/>
                <w:lang w:eastAsia="en-AU"/>
              </w:rPr>
              <w:t>[1]</w:t>
            </w:r>
            <w:r>
              <w:rPr>
                <w:rFonts w:eastAsia="Times New Roman"/>
                <w:color w:val="000000" w:themeColor="text1"/>
                <w:lang w:eastAsia="en-AU"/>
              </w:rPr>
              <w:fldChar w:fldCharType="end"/>
            </w:r>
            <w:bookmarkStart w:id="0" w:name="_GoBack"/>
            <w:bookmarkEnd w:id="0"/>
          </w:p>
        </w:tc>
        <w:tc>
          <w:tcPr>
            <w:tcW w:w="3827" w:type="dxa"/>
            <w:tcBorders>
              <w:top w:val="single" w:sz="8" w:space="0" w:color="000000" w:themeColor="text1"/>
              <w:bottom w:val="nil"/>
            </w:tcBorders>
            <w:shd w:val="clear" w:color="auto" w:fill="auto"/>
          </w:tcPr>
          <w:p w14:paraId="312B14F4" w14:textId="77777777" w:rsidR="0093793B" w:rsidRPr="00690104" w:rsidRDefault="0093793B" w:rsidP="00EA176D">
            <w:pPr>
              <w:autoSpaceDE w:val="0"/>
              <w:autoSpaceDN w:val="0"/>
              <w:adjustRightInd w:val="0"/>
              <w:spacing w:after="60"/>
              <w:rPr>
                <w:rFonts w:eastAsia="Times New Roman" w:cstheme="minorHAnsi"/>
                <w:color w:val="000000"/>
                <w:lang w:eastAsia="en-AU"/>
              </w:rPr>
            </w:pPr>
            <w:r w:rsidRPr="00690104">
              <w:rPr>
                <w:rFonts w:eastAsia="Times New Roman" w:cstheme="minorHAnsi"/>
                <w:color w:val="000000"/>
                <w:lang w:eastAsia="en-AU"/>
              </w:rPr>
              <w:t>Binary expression backbone</w:t>
            </w:r>
          </w:p>
        </w:tc>
      </w:tr>
      <w:tr w:rsidR="0093793B" w:rsidRPr="00096BE1" w14:paraId="37ABAA09" w14:textId="77777777" w:rsidTr="134437B0">
        <w:tc>
          <w:tcPr>
            <w:tcW w:w="1836" w:type="dxa"/>
            <w:tcBorders>
              <w:top w:val="nil"/>
              <w:bottom w:val="nil"/>
            </w:tcBorders>
            <w:shd w:val="clear" w:color="auto" w:fill="auto"/>
          </w:tcPr>
          <w:p w14:paraId="4C997211" w14:textId="77777777" w:rsidR="0093793B" w:rsidRPr="00096BE1" w:rsidRDefault="0093793B" w:rsidP="00EA176D">
            <w:pPr>
              <w:tabs>
                <w:tab w:val="right" w:pos="1914"/>
              </w:tabs>
              <w:autoSpaceDE w:val="0"/>
              <w:autoSpaceDN w:val="0"/>
              <w:adjustRightInd w:val="0"/>
              <w:spacing w:after="60"/>
              <w:rPr>
                <w:rFonts w:eastAsia="Times New Roman" w:cstheme="minorHAnsi"/>
                <w:bCs/>
                <w:color w:val="000000"/>
                <w:lang w:eastAsia="en-AU"/>
              </w:rPr>
            </w:pPr>
            <w:r w:rsidRPr="00096BE1">
              <w:rPr>
                <w:rFonts w:eastAsia="Times New Roman" w:cstheme="minorHAnsi"/>
                <w:bCs/>
                <w:color w:val="000000"/>
                <w:lang w:eastAsia="en-AU"/>
              </w:rPr>
              <w:t>pEND0001</w:t>
            </w:r>
            <w:r w:rsidRPr="00096BE1">
              <w:rPr>
                <w:rFonts w:eastAsia="Times New Roman" w:cstheme="minorHAnsi"/>
                <w:bCs/>
                <w:color w:val="000000"/>
                <w:lang w:eastAsia="en-AU"/>
              </w:rPr>
              <w:tab/>
            </w:r>
          </w:p>
        </w:tc>
        <w:tc>
          <w:tcPr>
            <w:tcW w:w="2984" w:type="dxa"/>
            <w:tcBorders>
              <w:top w:val="nil"/>
              <w:bottom w:val="nil"/>
            </w:tcBorders>
            <w:shd w:val="clear" w:color="auto" w:fill="auto"/>
          </w:tcPr>
          <w:p w14:paraId="51109FCD" w14:textId="77777777" w:rsidR="0093793B" w:rsidRPr="00096BE1" w:rsidRDefault="0093793B" w:rsidP="00EA176D">
            <w:pPr>
              <w:autoSpaceDE w:val="0"/>
              <w:autoSpaceDN w:val="0"/>
              <w:adjustRightInd w:val="0"/>
              <w:spacing w:after="60"/>
              <w:rPr>
                <w:rFonts w:eastAsia="Times New Roman" w:cstheme="minorHAnsi"/>
                <w:color w:val="000000"/>
                <w:lang w:eastAsia="en-AU"/>
              </w:rPr>
            </w:pPr>
            <w:r w:rsidRPr="00096BE1">
              <w:rPr>
                <w:rFonts w:eastAsia="Times New Roman" w:cstheme="minorHAnsi"/>
                <w:color w:val="000000"/>
                <w:lang w:eastAsia="en-AU"/>
              </w:rPr>
              <w:t>This study</w:t>
            </w:r>
          </w:p>
        </w:tc>
        <w:tc>
          <w:tcPr>
            <w:tcW w:w="3827" w:type="dxa"/>
            <w:tcBorders>
              <w:top w:val="nil"/>
              <w:bottom w:val="nil"/>
            </w:tcBorders>
            <w:shd w:val="clear" w:color="auto" w:fill="auto"/>
          </w:tcPr>
          <w:p w14:paraId="47672FAC" w14:textId="77777777" w:rsidR="0093793B" w:rsidRPr="00096BE1" w:rsidRDefault="0093793B" w:rsidP="00EA176D">
            <w:pPr>
              <w:autoSpaceDE w:val="0"/>
              <w:autoSpaceDN w:val="0"/>
              <w:adjustRightInd w:val="0"/>
              <w:spacing w:after="60"/>
              <w:rPr>
                <w:rFonts w:eastAsia="Times New Roman" w:cstheme="minorHAnsi"/>
                <w:color w:val="000000"/>
                <w:lang w:eastAsia="en-AU"/>
              </w:rPr>
            </w:pPr>
            <w:r w:rsidRPr="00096BE1">
              <w:rPr>
                <w:rFonts w:eastAsia="Times New Roman" w:cstheme="minorHAnsi"/>
                <w:color w:val="000000"/>
                <w:lang w:eastAsia="en-AU"/>
              </w:rPr>
              <w:t xml:space="preserve">pPZP200 containing </w:t>
            </w:r>
            <w:proofErr w:type="spellStart"/>
            <w:r w:rsidRPr="00096BE1">
              <w:rPr>
                <w:rFonts w:eastAsia="Times New Roman" w:cstheme="minorHAnsi"/>
                <w:i/>
                <w:color w:val="000000"/>
                <w:lang w:eastAsia="en-AU"/>
              </w:rPr>
              <w:t>hph</w:t>
            </w:r>
            <w:proofErr w:type="spellEnd"/>
            <w:r w:rsidRPr="00096BE1">
              <w:rPr>
                <w:rFonts w:eastAsia="Times New Roman" w:cstheme="minorHAnsi"/>
                <w:color w:val="000000"/>
                <w:lang w:eastAsia="en-AU"/>
              </w:rPr>
              <w:t xml:space="preserve"> cassette</w:t>
            </w:r>
          </w:p>
        </w:tc>
      </w:tr>
      <w:tr w:rsidR="0093793B" w:rsidRPr="00096BE1" w14:paraId="2F1A8E20" w14:textId="77777777" w:rsidTr="134437B0">
        <w:tc>
          <w:tcPr>
            <w:tcW w:w="1836" w:type="dxa"/>
            <w:tcBorders>
              <w:top w:val="nil"/>
              <w:bottom w:val="nil"/>
            </w:tcBorders>
            <w:shd w:val="clear" w:color="auto" w:fill="auto"/>
          </w:tcPr>
          <w:p w14:paraId="65979E32" w14:textId="77777777" w:rsidR="0093793B" w:rsidRPr="00096BE1" w:rsidRDefault="0093793B" w:rsidP="00EA176D">
            <w:pPr>
              <w:autoSpaceDE w:val="0"/>
              <w:autoSpaceDN w:val="0"/>
              <w:adjustRightInd w:val="0"/>
              <w:spacing w:after="60"/>
              <w:rPr>
                <w:rFonts w:eastAsia="Times New Roman" w:cstheme="minorHAnsi"/>
                <w:bCs/>
                <w:color w:val="000000"/>
                <w:lang w:eastAsia="en-AU"/>
              </w:rPr>
            </w:pPr>
            <w:r w:rsidRPr="00096BE1">
              <w:rPr>
                <w:rFonts w:eastAsia="Times New Roman" w:cstheme="minorHAnsi"/>
                <w:bCs/>
                <w:color w:val="000000"/>
                <w:lang w:eastAsia="en-AU"/>
              </w:rPr>
              <w:t>pEND0002</w:t>
            </w:r>
          </w:p>
        </w:tc>
        <w:tc>
          <w:tcPr>
            <w:tcW w:w="2984" w:type="dxa"/>
            <w:tcBorders>
              <w:top w:val="nil"/>
              <w:bottom w:val="nil"/>
            </w:tcBorders>
            <w:shd w:val="clear" w:color="auto" w:fill="auto"/>
          </w:tcPr>
          <w:p w14:paraId="34B888F0" w14:textId="77777777" w:rsidR="0093793B" w:rsidRPr="00096BE1" w:rsidRDefault="0093793B" w:rsidP="00EA176D">
            <w:pPr>
              <w:autoSpaceDE w:val="0"/>
              <w:autoSpaceDN w:val="0"/>
              <w:adjustRightInd w:val="0"/>
              <w:spacing w:after="60"/>
              <w:rPr>
                <w:rFonts w:eastAsia="Times New Roman" w:cstheme="minorHAnsi"/>
                <w:color w:val="000000"/>
                <w:lang w:eastAsia="en-AU"/>
              </w:rPr>
            </w:pPr>
            <w:r w:rsidRPr="00096BE1">
              <w:rPr>
                <w:rFonts w:eastAsia="Times New Roman" w:cstheme="minorHAnsi"/>
                <w:color w:val="000000"/>
                <w:lang w:eastAsia="en-AU"/>
              </w:rPr>
              <w:t>This study</w:t>
            </w:r>
          </w:p>
        </w:tc>
        <w:tc>
          <w:tcPr>
            <w:tcW w:w="3827" w:type="dxa"/>
            <w:tcBorders>
              <w:top w:val="nil"/>
              <w:bottom w:val="nil"/>
            </w:tcBorders>
            <w:shd w:val="clear" w:color="auto" w:fill="auto"/>
          </w:tcPr>
          <w:p w14:paraId="0B0599D5" w14:textId="77777777" w:rsidR="0093793B" w:rsidRPr="00096BE1" w:rsidRDefault="0093793B" w:rsidP="00EA176D">
            <w:pPr>
              <w:autoSpaceDE w:val="0"/>
              <w:autoSpaceDN w:val="0"/>
              <w:adjustRightInd w:val="0"/>
              <w:spacing w:after="60"/>
              <w:rPr>
                <w:rFonts w:eastAsia="Times New Roman" w:cstheme="minorHAnsi"/>
                <w:color w:val="000000"/>
                <w:lang w:eastAsia="en-AU"/>
              </w:rPr>
            </w:pPr>
            <w:r w:rsidRPr="00096BE1">
              <w:rPr>
                <w:rFonts w:eastAsia="Times New Roman" w:cstheme="minorHAnsi"/>
                <w:color w:val="000000"/>
                <w:lang w:eastAsia="en-AU"/>
              </w:rPr>
              <w:t>Destination vector</w:t>
            </w:r>
          </w:p>
        </w:tc>
      </w:tr>
      <w:tr w:rsidR="0093793B" w:rsidRPr="00096BE1" w14:paraId="7328F3B3" w14:textId="77777777" w:rsidTr="134437B0">
        <w:tc>
          <w:tcPr>
            <w:tcW w:w="1836" w:type="dxa"/>
            <w:tcBorders>
              <w:top w:val="nil"/>
              <w:bottom w:val="nil"/>
            </w:tcBorders>
            <w:shd w:val="clear" w:color="auto" w:fill="auto"/>
          </w:tcPr>
          <w:p w14:paraId="245F4747" w14:textId="77777777" w:rsidR="0093793B" w:rsidRPr="00096BE1" w:rsidRDefault="0093793B" w:rsidP="00EA176D">
            <w:pPr>
              <w:autoSpaceDE w:val="0"/>
              <w:autoSpaceDN w:val="0"/>
              <w:adjustRightInd w:val="0"/>
              <w:spacing w:after="60"/>
              <w:rPr>
                <w:rFonts w:eastAsia="Times New Roman" w:cstheme="minorHAnsi"/>
                <w:bCs/>
                <w:color w:val="000000"/>
                <w:lang w:eastAsia="en-AU"/>
              </w:rPr>
            </w:pPr>
            <w:r w:rsidRPr="00096BE1">
              <w:rPr>
                <w:rFonts w:eastAsia="Times New Roman" w:cstheme="minorHAnsi"/>
                <w:color w:val="000000"/>
                <w:lang w:eastAsia="en-AU"/>
              </w:rPr>
              <w:t>pDONR</w:t>
            </w:r>
            <w:r w:rsidRPr="00096BE1">
              <w:rPr>
                <w:rFonts w:eastAsia="Times New Roman" w:cstheme="minorHAnsi"/>
                <w:color w:val="000000"/>
                <w:vertAlign w:val="superscript"/>
                <w:lang w:eastAsia="en-AU"/>
              </w:rPr>
              <w:t>TM</w:t>
            </w:r>
            <w:r w:rsidRPr="00096BE1">
              <w:rPr>
                <w:rFonts w:eastAsia="Times New Roman" w:cstheme="minorHAnsi"/>
                <w:color w:val="000000"/>
                <w:lang w:eastAsia="en-AU"/>
              </w:rPr>
              <w:t>221</w:t>
            </w:r>
          </w:p>
        </w:tc>
        <w:tc>
          <w:tcPr>
            <w:tcW w:w="2984" w:type="dxa"/>
            <w:tcBorders>
              <w:top w:val="nil"/>
              <w:bottom w:val="nil"/>
            </w:tcBorders>
            <w:shd w:val="clear" w:color="auto" w:fill="auto"/>
          </w:tcPr>
          <w:p w14:paraId="53D066C4" w14:textId="77777777" w:rsidR="0093793B" w:rsidRPr="00096BE1" w:rsidRDefault="0093793B" w:rsidP="00EA176D">
            <w:pPr>
              <w:autoSpaceDE w:val="0"/>
              <w:autoSpaceDN w:val="0"/>
              <w:adjustRightInd w:val="0"/>
              <w:spacing w:after="60"/>
              <w:rPr>
                <w:rFonts w:eastAsia="Times New Roman" w:cstheme="minorHAnsi"/>
                <w:color w:val="000000"/>
                <w:lang w:eastAsia="en-AU"/>
              </w:rPr>
            </w:pPr>
            <w:proofErr w:type="spellStart"/>
            <w:r w:rsidRPr="00096BE1">
              <w:rPr>
                <w:rFonts w:eastAsia="Times New Roman" w:cstheme="minorHAnsi"/>
                <w:color w:val="000000"/>
                <w:lang w:eastAsia="en-AU"/>
              </w:rPr>
              <w:t>Invitrogen</w:t>
            </w:r>
            <w:r w:rsidRPr="00096BE1">
              <w:rPr>
                <w:rFonts w:eastAsia="Times New Roman" w:cstheme="minorHAnsi"/>
                <w:color w:val="000000"/>
                <w:vertAlign w:val="superscript"/>
                <w:lang w:eastAsia="en-AU"/>
              </w:rPr>
              <w:t>TM</w:t>
            </w:r>
            <w:proofErr w:type="spellEnd"/>
            <w:r w:rsidRPr="00096BE1">
              <w:rPr>
                <w:rFonts w:eastAsia="Times New Roman" w:cstheme="minorHAnsi"/>
                <w:color w:val="000000"/>
                <w:lang w:eastAsia="en-AU"/>
              </w:rPr>
              <w:t xml:space="preserve"> Life Technologies</w:t>
            </w:r>
          </w:p>
        </w:tc>
        <w:tc>
          <w:tcPr>
            <w:tcW w:w="3827" w:type="dxa"/>
            <w:tcBorders>
              <w:top w:val="nil"/>
              <w:bottom w:val="nil"/>
            </w:tcBorders>
            <w:shd w:val="clear" w:color="auto" w:fill="auto"/>
          </w:tcPr>
          <w:p w14:paraId="4CC82FE8" w14:textId="77777777" w:rsidR="0093793B" w:rsidRPr="00096BE1" w:rsidRDefault="0093793B" w:rsidP="00EA176D">
            <w:pPr>
              <w:autoSpaceDE w:val="0"/>
              <w:autoSpaceDN w:val="0"/>
              <w:adjustRightInd w:val="0"/>
              <w:spacing w:after="60"/>
              <w:rPr>
                <w:rFonts w:eastAsia="Times New Roman" w:cstheme="minorHAnsi"/>
                <w:color w:val="000000"/>
                <w:lang w:eastAsia="en-AU"/>
              </w:rPr>
            </w:pPr>
            <w:r w:rsidRPr="00096BE1">
              <w:rPr>
                <w:rFonts w:eastAsia="Times New Roman" w:cstheme="minorHAnsi"/>
                <w:color w:val="000000"/>
                <w:lang w:eastAsia="en-AU"/>
              </w:rPr>
              <w:t>Donor vector</w:t>
            </w:r>
          </w:p>
        </w:tc>
      </w:tr>
      <w:tr w:rsidR="0093793B" w:rsidRPr="00096BE1" w14:paraId="5DF96D5A" w14:textId="77777777" w:rsidTr="134437B0">
        <w:tc>
          <w:tcPr>
            <w:tcW w:w="1836" w:type="dxa"/>
            <w:tcBorders>
              <w:top w:val="nil"/>
              <w:bottom w:val="nil"/>
            </w:tcBorders>
            <w:shd w:val="clear" w:color="auto" w:fill="auto"/>
          </w:tcPr>
          <w:p w14:paraId="4010F0C9" w14:textId="77777777" w:rsidR="0093793B" w:rsidRPr="00096BE1" w:rsidRDefault="0093793B" w:rsidP="00EA176D">
            <w:pPr>
              <w:autoSpaceDE w:val="0"/>
              <w:autoSpaceDN w:val="0"/>
              <w:adjustRightInd w:val="0"/>
              <w:spacing w:after="60"/>
              <w:rPr>
                <w:rFonts w:eastAsia="Times New Roman" w:cstheme="minorHAnsi"/>
                <w:bCs/>
                <w:color w:val="000000"/>
                <w:lang w:eastAsia="en-AU"/>
              </w:rPr>
            </w:pPr>
            <w:r w:rsidRPr="00096BE1">
              <w:rPr>
                <w:rFonts w:eastAsia="Times New Roman" w:cstheme="minorHAnsi"/>
                <w:bCs/>
                <w:color w:val="000000"/>
                <w:lang w:eastAsia="en-AU"/>
              </w:rPr>
              <w:t>pEND0003</w:t>
            </w:r>
          </w:p>
        </w:tc>
        <w:tc>
          <w:tcPr>
            <w:tcW w:w="2984" w:type="dxa"/>
            <w:tcBorders>
              <w:top w:val="nil"/>
              <w:bottom w:val="nil"/>
            </w:tcBorders>
            <w:shd w:val="clear" w:color="auto" w:fill="auto"/>
          </w:tcPr>
          <w:p w14:paraId="6CC3528F" w14:textId="77777777" w:rsidR="0093793B" w:rsidRPr="00096BE1" w:rsidRDefault="0093793B" w:rsidP="00EA176D">
            <w:pPr>
              <w:autoSpaceDE w:val="0"/>
              <w:autoSpaceDN w:val="0"/>
              <w:adjustRightInd w:val="0"/>
              <w:spacing w:after="60"/>
              <w:rPr>
                <w:rFonts w:eastAsia="Times New Roman" w:cstheme="minorHAnsi"/>
                <w:color w:val="000000"/>
                <w:lang w:eastAsia="en-AU"/>
              </w:rPr>
            </w:pPr>
            <w:r w:rsidRPr="00096BE1">
              <w:rPr>
                <w:rFonts w:eastAsia="Times New Roman" w:cstheme="minorHAnsi"/>
                <w:color w:val="000000"/>
                <w:lang w:eastAsia="en-AU"/>
              </w:rPr>
              <w:t>This study</w:t>
            </w:r>
          </w:p>
        </w:tc>
        <w:tc>
          <w:tcPr>
            <w:tcW w:w="3827" w:type="dxa"/>
            <w:tcBorders>
              <w:top w:val="nil"/>
              <w:bottom w:val="nil"/>
            </w:tcBorders>
            <w:shd w:val="clear" w:color="auto" w:fill="auto"/>
          </w:tcPr>
          <w:p w14:paraId="13BD39E6" w14:textId="77777777" w:rsidR="0093793B" w:rsidRPr="00096BE1" w:rsidRDefault="0093793B" w:rsidP="00EA176D">
            <w:pPr>
              <w:autoSpaceDE w:val="0"/>
              <w:autoSpaceDN w:val="0"/>
              <w:adjustRightInd w:val="0"/>
              <w:spacing w:after="60"/>
              <w:rPr>
                <w:rFonts w:eastAsia="Times New Roman" w:cstheme="minorHAnsi"/>
                <w:color w:val="000000"/>
                <w:lang w:eastAsia="en-AU"/>
              </w:rPr>
            </w:pPr>
            <w:r w:rsidRPr="00096BE1">
              <w:rPr>
                <w:rFonts w:eastAsia="Times New Roman" w:cstheme="minorHAnsi"/>
                <w:color w:val="000000"/>
                <w:lang w:eastAsia="en-AU"/>
              </w:rPr>
              <w:t>Entry clone</w:t>
            </w:r>
          </w:p>
        </w:tc>
      </w:tr>
      <w:tr w:rsidR="0093793B" w:rsidRPr="00096BE1" w14:paraId="675E6496" w14:textId="77777777" w:rsidTr="134437B0">
        <w:tc>
          <w:tcPr>
            <w:tcW w:w="1836" w:type="dxa"/>
            <w:tcBorders>
              <w:top w:val="nil"/>
              <w:bottom w:val="nil"/>
            </w:tcBorders>
            <w:shd w:val="clear" w:color="auto" w:fill="auto"/>
          </w:tcPr>
          <w:p w14:paraId="7C312861" w14:textId="77777777" w:rsidR="0093793B" w:rsidRPr="00096BE1" w:rsidRDefault="0093793B" w:rsidP="00EA176D">
            <w:pPr>
              <w:spacing w:after="60"/>
              <w:rPr>
                <w:rFonts w:eastAsia="Times New Roman" w:cstheme="minorHAnsi"/>
                <w:bCs/>
                <w:color w:val="000000"/>
                <w:lang w:eastAsia="en-AU"/>
              </w:rPr>
            </w:pPr>
            <w:r w:rsidRPr="00096BE1">
              <w:rPr>
                <w:rFonts w:eastAsia="Times New Roman" w:cstheme="minorHAnsi"/>
                <w:bCs/>
                <w:color w:val="000000"/>
                <w:lang w:eastAsia="en-AU"/>
              </w:rPr>
              <w:t>pEND0004</w:t>
            </w:r>
          </w:p>
        </w:tc>
        <w:tc>
          <w:tcPr>
            <w:tcW w:w="2984" w:type="dxa"/>
            <w:tcBorders>
              <w:top w:val="nil"/>
              <w:bottom w:val="nil"/>
            </w:tcBorders>
            <w:shd w:val="clear" w:color="auto" w:fill="auto"/>
          </w:tcPr>
          <w:p w14:paraId="2C762864" w14:textId="77777777" w:rsidR="0093793B" w:rsidRPr="00096BE1" w:rsidRDefault="0093793B" w:rsidP="00EA176D">
            <w:pPr>
              <w:autoSpaceDE w:val="0"/>
              <w:autoSpaceDN w:val="0"/>
              <w:adjustRightInd w:val="0"/>
              <w:spacing w:after="60"/>
              <w:rPr>
                <w:rFonts w:eastAsia="Times New Roman" w:cstheme="minorHAnsi"/>
                <w:color w:val="000000"/>
                <w:lang w:eastAsia="en-AU"/>
              </w:rPr>
            </w:pPr>
            <w:r w:rsidRPr="00096BE1">
              <w:rPr>
                <w:rFonts w:eastAsia="Times New Roman" w:cstheme="minorHAnsi"/>
                <w:color w:val="000000"/>
                <w:lang w:eastAsia="en-AU"/>
              </w:rPr>
              <w:t>This study</w:t>
            </w:r>
          </w:p>
        </w:tc>
        <w:tc>
          <w:tcPr>
            <w:tcW w:w="3827" w:type="dxa"/>
            <w:tcBorders>
              <w:top w:val="nil"/>
              <w:bottom w:val="nil"/>
            </w:tcBorders>
            <w:shd w:val="clear" w:color="auto" w:fill="auto"/>
          </w:tcPr>
          <w:p w14:paraId="4738B613" w14:textId="77777777" w:rsidR="0093793B" w:rsidRPr="00096BE1" w:rsidRDefault="0093793B" w:rsidP="00EA176D">
            <w:pPr>
              <w:autoSpaceDE w:val="0"/>
              <w:autoSpaceDN w:val="0"/>
              <w:adjustRightInd w:val="0"/>
              <w:spacing w:after="60"/>
              <w:rPr>
                <w:rFonts w:eastAsia="Times New Roman" w:cstheme="minorHAnsi"/>
                <w:color w:val="000000"/>
                <w:lang w:eastAsia="en-AU"/>
              </w:rPr>
            </w:pPr>
            <w:r w:rsidRPr="00096BE1">
              <w:rPr>
                <w:rFonts w:eastAsia="Times New Roman" w:cstheme="minorHAnsi"/>
                <w:color w:val="000000"/>
                <w:lang w:eastAsia="en-AU"/>
              </w:rPr>
              <w:t>Entry clone</w:t>
            </w:r>
          </w:p>
        </w:tc>
      </w:tr>
      <w:tr w:rsidR="0093793B" w:rsidRPr="00096BE1" w14:paraId="66BC0D34" w14:textId="77777777" w:rsidTr="134437B0">
        <w:tc>
          <w:tcPr>
            <w:tcW w:w="1836" w:type="dxa"/>
            <w:tcBorders>
              <w:top w:val="nil"/>
              <w:bottom w:val="nil"/>
            </w:tcBorders>
            <w:shd w:val="clear" w:color="auto" w:fill="auto"/>
          </w:tcPr>
          <w:p w14:paraId="0C515EC7" w14:textId="77777777" w:rsidR="0093793B" w:rsidRPr="00096BE1" w:rsidRDefault="0093793B" w:rsidP="00EA176D">
            <w:pPr>
              <w:spacing w:after="60"/>
              <w:rPr>
                <w:rFonts w:eastAsia="Times New Roman" w:cstheme="minorHAnsi"/>
                <w:bCs/>
                <w:color w:val="000000"/>
                <w:lang w:eastAsia="en-AU"/>
              </w:rPr>
            </w:pPr>
            <w:r w:rsidRPr="00096BE1">
              <w:rPr>
                <w:rFonts w:eastAsia="Times New Roman" w:cstheme="minorHAnsi"/>
                <w:bCs/>
                <w:color w:val="000000"/>
                <w:lang w:eastAsia="en-AU"/>
              </w:rPr>
              <w:t>pEND0005</w:t>
            </w:r>
          </w:p>
        </w:tc>
        <w:tc>
          <w:tcPr>
            <w:tcW w:w="2984" w:type="dxa"/>
            <w:tcBorders>
              <w:top w:val="nil"/>
              <w:bottom w:val="nil"/>
            </w:tcBorders>
            <w:shd w:val="clear" w:color="auto" w:fill="auto"/>
          </w:tcPr>
          <w:p w14:paraId="7789EE9E" w14:textId="77777777" w:rsidR="0093793B" w:rsidRPr="00096BE1" w:rsidRDefault="0093793B" w:rsidP="00EA176D">
            <w:pPr>
              <w:autoSpaceDE w:val="0"/>
              <w:autoSpaceDN w:val="0"/>
              <w:adjustRightInd w:val="0"/>
              <w:spacing w:after="60"/>
              <w:rPr>
                <w:rFonts w:eastAsia="Times New Roman" w:cstheme="minorHAnsi"/>
                <w:color w:val="000000"/>
                <w:lang w:eastAsia="en-AU"/>
              </w:rPr>
            </w:pPr>
            <w:r w:rsidRPr="00096BE1">
              <w:rPr>
                <w:rFonts w:eastAsia="Times New Roman" w:cstheme="minorHAnsi"/>
                <w:color w:val="000000"/>
                <w:lang w:eastAsia="en-AU"/>
              </w:rPr>
              <w:t>This study</w:t>
            </w:r>
          </w:p>
        </w:tc>
        <w:tc>
          <w:tcPr>
            <w:tcW w:w="3827" w:type="dxa"/>
            <w:tcBorders>
              <w:top w:val="nil"/>
              <w:bottom w:val="nil"/>
            </w:tcBorders>
            <w:shd w:val="clear" w:color="auto" w:fill="auto"/>
          </w:tcPr>
          <w:p w14:paraId="69BAA222" w14:textId="77777777" w:rsidR="0093793B" w:rsidRPr="00096BE1" w:rsidRDefault="0093793B" w:rsidP="00EA176D">
            <w:pPr>
              <w:autoSpaceDE w:val="0"/>
              <w:autoSpaceDN w:val="0"/>
              <w:adjustRightInd w:val="0"/>
              <w:spacing w:after="60"/>
              <w:rPr>
                <w:rFonts w:eastAsia="Times New Roman" w:cstheme="minorHAnsi"/>
                <w:color w:val="000000"/>
                <w:lang w:eastAsia="en-AU"/>
              </w:rPr>
            </w:pPr>
            <w:r w:rsidRPr="00096BE1">
              <w:rPr>
                <w:rFonts w:eastAsia="Times New Roman" w:cstheme="minorHAnsi"/>
                <w:color w:val="000000"/>
                <w:lang w:eastAsia="en-AU"/>
              </w:rPr>
              <w:t>Entry clone</w:t>
            </w:r>
          </w:p>
        </w:tc>
      </w:tr>
      <w:tr w:rsidR="0093793B" w:rsidRPr="00096BE1" w14:paraId="31F6FBDE" w14:textId="77777777" w:rsidTr="134437B0">
        <w:tc>
          <w:tcPr>
            <w:tcW w:w="1836" w:type="dxa"/>
            <w:tcBorders>
              <w:top w:val="nil"/>
              <w:bottom w:val="nil"/>
            </w:tcBorders>
            <w:shd w:val="clear" w:color="auto" w:fill="auto"/>
          </w:tcPr>
          <w:p w14:paraId="64289EA7" w14:textId="77777777" w:rsidR="0093793B" w:rsidRPr="00096BE1" w:rsidRDefault="0093793B" w:rsidP="00EA176D">
            <w:pPr>
              <w:autoSpaceDE w:val="0"/>
              <w:autoSpaceDN w:val="0"/>
              <w:adjustRightInd w:val="0"/>
              <w:spacing w:after="60"/>
              <w:rPr>
                <w:rFonts w:eastAsia="Times New Roman" w:cstheme="minorHAnsi"/>
                <w:bCs/>
                <w:color w:val="000000"/>
                <w:lang w:eastAsia="en-AU"/>
              </w:rPr>
            </w:pPr>
            <w:proofErr w:type="spellStart"/>
            <w:r w:rsidRPr="00096BE1">
              <w:rPr>
                <w:rFonts w:eastAsia="Times New Roman" w:cstheme="minorHAnsi"/>
                <w:bCs/>
                <w:color w:val="000000"/>
                <w:lang w:eastAsia="en-AU"/>
              </w:rPr>
              <w:t>pEND-</w:t>
            </w:r>
            <w:r w:rsidRPr="00096BE1">
              <w:rPr>
                <w:rFonts w:eastAsia="Times New Roman" w:cstheme="minorHAnsi"/>
                <w:bCs/>
                <w:i/>
                <w:color w:val="000000"/>
                <w:lang w:eastAsia="en-AU"/>
              </w:rPr>
              <w:t>DsRed</w:t>
            </w:r>
            <w:proofErr w:type="spellEnd"/>
          </w:p>
        </w:tc>
        <w:tc>
          <w:tcPr>
            <w:tcW w:w="2984" w:type="dxa"/>
            <w:tcBorders>
              <w:top w:val="nil"/>
              <w:bottom w:val="nil"/>
            </w:tcBorders>
            <w:shd w:val="clear" w:color="auto" w:fill="auto"/>
          </w:tcPr>
          <w:p w14:paraId="0048A6E0" w14:textId="77777777" w:rsidR="0093793B" w:rsidRPr="00096BE1" w:rsidRDefault="0093793B" w:rsidP="00EA176D">
            <w:pPr>
              <w:autoSpaceDE w:val="0"/>
              <w:autoSpaceDN w:val="0"/>
              <w:adjustRightInd w:val="0"/>
              <w:spacing w:after="60"/>
              <w:rPr>
                <w:rFonts w:eastAsia="Times New Roman" w:cstheme="minorHAnsi"/>
                <w:color w:val="000000"/>
                <w:lang w:eastAsia="en-AU"/>
              </w:rPr>
            </w:pPr>
            <w:r w:rsidRPr="00096BE1">
              <w:rPr>
                <w:rFonts w:eastAsia="Times New Roman" w:cstheme="minorHAnsi"/>
                <w:color w:val="000000"/>
                <w:lang w:eastAsia="en-AU"/>
              </w:rPr>
              <w:t>This study</w:t>
            </w:r>
          </w:p>
        </w:tc>
        <w:tc>
          <w:tcPr>
            <w:tcW w:w="3827" w:type="dxa"/>
            <w:tcBorders>
              <w:top w:val="nil"/>
              <w:bottom w:val="nil"/>
            </w:tcBorders>
            <w:shd w:val="clear" w:color="auto" w:fill="auto"/>
          </w:tcPr>
          <w:p w14:paraId="1A62EA5C" w14:textId="77777777" w:rsidR="0093793B" w:rsidRPr="00096BE1" w:rsidRDefault="0093793B" w:rsidP="00EA176D">
            <w:pPr>
              <w:autoSpaceDE w:val="0"/>
              <w:autoSpaceDN w:val="0"/>
              <w:adjustRightInd w:val="0"/>
              <w:spacing w:after="60"/>
              <w:rPr>
                <w:rFonts w:eastAsia="Times New Roman" w:cstheme="minorHAnsi"/>
                <w:color w:val="000000"/>
                <w:lang w:eastAsia="en-AU"/>
              </w:rPr>
            </w:pPr>
            <w:r w:rsidRPr="00096BE1">
              <w:rPr>
                <w:rFonts w:eastAsia="Times New Roman" w:cstheme="minorHAnsi"/>
                <w:color w:val="000000"/>
                <w:lang w:eastAsia="en-AU"/>
              </w:rPr>
              <w:t xml:space="preserve">Expression clone containing </w:t>
            </w:r>
            <w:proofErr w:type="spellStart"/>
            <w:r w:rsidRPr="00096BE1">
              <w:rPr>
                <w:rFonts w:eastAsia="Times New Roman" w:cstheme="minorHAnsi"/>
                <w:i/>
                <w:color w:val="000000"/>
                <w:lang w:eastAsia="en-AU"/>
              </w:rPr>
              <w:t>DsRed</w:t>
            </w:r>
            <w:proofErr w:type="spellEnd"/>
          </w:p>
        </w:tc>
      </w:tr>
      <w:tr w:rsidR="0093793B" w:rsidRPr="00096BE1" w14:paraId="0C7E8D8A" w14:textId="77777777" w:rsidTr="134437B0">
        <w:tc>
          <w:tcPr>
            <w:tcW w:w="1836" w:type="dxa"/>
            <w:tcBorders>
              <w:top w:val="nil"/>
              <w:bottom w:val="nil"/>
            </w:tcBorders>
            <w:shd w:val="clear" w:color="auto" w:fill="auto"/>
          </w:tcPr>
          <w:p w14:paraId="2E7856F0" w14:textId="77777777" w:rsidR="0093793B" w:rsidRPr="00096BE1" w:rsidRDefault="0093793B" w:rsidP="00EA176D">
            <w:pPr>
              <w:autoSpaceDE w:val="0"/>
              <w:autoSpaceDN w:val="0"/>
              <w:adjustRightInd w:val="0"/>
              <w:spacing w:after="60"/>
              <w:rPr>
                <w:rFonts w:eastAsia="Times New Roman" w:cstheme="minorHAnsi"/>
                <w:bCs/>
                <w:color w:val="000000"/>
                <w:lang w:eastAsia="en-AU"/>
              </w:rPr>
            </w:pPr>
            <w:proofErr w:type="spellStart"/>
            <w:r w:rsidRPr="00096BE1">
              <w:rPr>
                <w:rFonts w:eastAsia="Times New Roman" w:cstheme="minorHAnsi"/>
                <w:bCs/>
                <w:color w:val="000000"/>
                <w:lang w:eastAsia="en-AU"/>
              </w:rPr>
              <w:t>pEND-</w:t>
            </w:r>
            <w:r w:rsidRPr="00096BE1">
              <w:rPr>
                <w:rFonts w:eastAsia="Times New Roman" w:cstheme="minorHAnsi"/>
                <w:bCs/>
                <w:i/>
                <w:color w:val="000000"/>
                <w:lang w:eastAsia="en-AU"/>
              </w:rPr>
              <w:t>egfp</w:t>
            </w:r>
            <w:proofErr w:type="spellEnd"/>
          </w:p>
        </w:tc>
        <w:tc>
          <w:tcPr>
            <w:tcW w:w="2984" w:type="dxa"/>
            <w:tcBorders>
              <w:top w:val="nil"/>
              <w:bottom w:val="nil"/>
            </w:tcBorders>
            <w:shd w:val="clear" w:color="auto" w:fill="auto"/>
          </w:tcPr>
          <w:p w14:paraId="1C8F927A" w14:textId="77777777" w:rsidR="0093793B" w:rsidRPr="00096BE1" w:rsidRDefault="0093793B" w:rsidP="00EA176D">
            <w:pPr>
              <w:autoSpaceDE w:val="0"/>
              <w:autoSpaceDN w:val="0"/>
              <w:adjustRightInd w:val="0"/>
              <w:spacing w:after="60"/>
              <w:rPr>
                <w:rFonts w:eastAsia="Times New Roman" w:cstheme="minorHAnsi"/>
                <w:color w:val="000000"/>
                <w:lang w:eastAsia="en-AU"/>
              </w:rPr>
            </w:pPr>
            <w:r w:rsidRPr="00096BE1">
              <w:rPr>
                <w:rFonts w:eastAsia="Times New Roman" w:cstheme="minorHAnsi"/>
                <w:color w:val="000000"/>
                <w:lang w:eastAsia="en-AU"/>
              </w:rPr>
              <w:t>This study</w:t>
            </w:r>
          </w:p>
        </w:tc>
        <w:tc>
          <w:tcPr>
            <w:tcW w:w="3827" w:type="dxa"/>
            <w:tcBorders>
              <w:top w:val="nil"/>
              <w:bottom w:val="nil"/>
            </w:tcBorders>
            <w:shd w:val="clear" w:color="auto" w:fill="auto"/>
          </w:tcPr>
          <w:p w14:paraId="7F306E1A" w14:textId="77777777" w:rsidR="0093793B" w:rsidRPr="00096BE1" w:rsidRDefault="0093793B" w:rsidP="00EA176D">
            <w:pPr>
              <w:autoSpaceDE w:val="0"/>
              <w:autoSpaceDN w:val="0"/>
              <w:adjustRightInd w:val="0"/>
              <w:spacing w:after="60"/>
              <w:rPr>
                <w:rFonts w:eastAsia="Times New Roman" w:cstheme="minorHAnsi"/>
                <w:color w:val="000000"/>
                <w:lang w:eastAsia="en-AU"/>
              </w:rPr>
            </w:pPr>
            <w:r w:rsidRPr="00096BE1">
              <w:rPr>
                <w:rFonts w:eastAsia="Times New Roman" w:cstheme="minorHAnsi"/>
                <w:color w:val="000000"/>
                <w:lang w:eastAsia="en-AU"/>
              </w:rPr>
              <w:t xml:space="preserve">Expression clone containing </w:t>
            </w:r>
            <w:proofErr w:type="spellStart"/>
            <w:r w:rsidRPr="00096BE1">
              <w:rPr>
                <w:rFonts w:eastAsia="Times New Roman" w:cstheme="minorHAnsi"/>
                <w:i/>
                <w:color w:val="000000"/>
                <w:lang w:eastAsia="en-AU"/>
              </w:rPr>
              <w:t>egfp</w:t>
            </w:r>
            <w:proofErr w:type="spellEnd"/>
            <w:r w:rsidRPr="00096BE1">
              <w:rPr>
                <w:rFonts w:eastAsia="Times New Roman" w:cstheme="minorHAnsi"/>
                <w:color w:val="000000"/>
                <w:lang w:eastAsia="en-AU"/>
              </w:rPr>
              <w:t xml:space="preserve"> </w:t>
            </w:r>
          </w:p>
        </w:tc>
      </w:tr>
      <w:tr w:rsidR="0093793B" w:rsidRPr="00096BE1" w14:paraId="6821864A" w14:textId="77777777" w:rsidTr="134437B0">
        <w:tc>
          <w:tcPr>
            <w:tcW w:w="1836" w:type="dxa"/>
            <w:tcBorders>
              <w:top w:val="nil"/>
              <w:bottom w:val="single" w:sz="8" w:space="0" w:color="000000" w:themeColor="text1"/>
            </w:tcBorders>
            <w:shd w:val="clear" w:color="auto" w:fill="auto"/>
          </w:tcPr>
          <w:p w14:paraId="33089000" w14:textId="77777777" w:rsidR="0093793B" w:rsidRPr="00096BE1" w:rsidRDefault="0093793B" w:rsidP="00EA176D">
            <w:pPr>
              <w:autoSpaceDE w:val="0"/>
              <w:autoSpaceDN w:val="0"/>
              <w:adjustRightInd w:val="0"/>
              <w:spacing w:after="60"/>
              <w:rPr>
                <w:rFonts w:eastAsia="Times New Roman" w:cstheme="minorHAnsi"/>
                <w:bCs/>
                <w:color w:val="000000"/>
                <w:lang w:eastAsia="en-AU"/>
              </w:rPr>
            </w:pPr>
            <w:proofErr w:type="spellStart"/>
            <w:r w:rsidRPr="00096BE1">
              <w:rPr>
                <w:rFonts w:eastAsia="Times New Roman" w:cstheme="minorHAnsi"/>
                <w:bCs/>
                <w:color w:val="000000"/>
                <w:lang w:eastAsia="en-AU"/>
              </w:rPr>
              <w:t>pEND-</w:t>
            </w:r>
            <w:r w:rsidRPr="00096BE1">
              <w:rPr>
                <w:rFonts w:eastAsia="Times New Roman" w:cstheme="minorHAnsi"/>
                <w:bCs/>
                <w:i/>
                <w:color w:val="000000"/>
                <w:lang w:eastAsia="en-AU"/>
              </w:rPr>
              <w:t>sgfp</w:t>
            </w:r>
            <w:proofErr w:type="spellEnd"/>
          </w:p>
        </w:tc>
        <w:tc>
          <w:tcPr>
            <w:tcW w:w="2984" w:type="dxa"/>
            <w:tcBorders>
              <w:top w:val="nil"/>
              <w:bottom w:val="single" w:sz="8" w:space="0" w:color="000000" w:themeColor="text1"/>
            </w:tcBorders>
            <w:shd w:val="clear" w:color="auto" w:fill="auto"/>
          </w:tcPr>
          <w:p w14:paraId="6BF16E57" w14:textId="77777777" w:rsidR="0093793B" w:rsidRPr="00096BE1" w:rsidRDefault="0093793B" w:rsidP="00EA176D">
            <w:pPr>
              <w:autoSpaceDE w:val="0"/>
              <w:autoSpaceDN w:val="0"/>
              <w:adjustRightInd w:val="0"/>
              <w:spacing w:after="60"/>
              <w:rPr>
                <w:rFonts w:eastAsia="Times New Roman" w:cstheme="minorHAnsi"/>
                <w:color w:val="000000"/>
                <w:lang w:eastAsia="en-AU"/>
              </w:rPr>
            </w:pPr>
            <w:r w:rsidRPr="00096BE1">
              <w:rPr>
                <w:rFonts w:eastAsia="Times New Roman" w:cstheme="minorHAnsi"/>
                <w:color w:val="000000"/>
                <w:lang w:eastAsia="en-AU"/>
              </w:rPr>
              <w:t>This study</w:t>
            </w:r>
          </w:p>
        </w:tc>
        <w:tc>
          <w:tcPr>
            <w:tcW w:w="3827" w:type="dxa"/>
            <w:tcBorders>
              <w:top w:val="nil"/>
              <w:bottom w:val="single" w:sz="8" w:space="0" w:color="000000" w:themeColor="text1"/>
            </w:tcBorders>
            <w:shd w:val="clear" w:color="auto" w:fill="auto"/>
          </w:tcPr>
          <w:p w14:paraId="79522379" w14:textId="77777777" w:rsidR="0093793B" w:rsidRPr="00096BE1" w:rsidRDefault="0093793B" w:rsidP="00EA176D">
            <w:pPr>
              <w:autoSpaceDE w:val="0"/>
              <w:autoSpaceDN w:val="0"/>
              <w:adjustRightInd w:val="0"/>
              <w:spacing w:after="60"/>
              <w:rPr>
                <w:rFonts w:eastAsia="Times New Roman" w:cstheme="minorHAnsi"/>
                <w:color w:val="000000"/>
                <w:lang w:eastAsia="en-AU"/>
              </w:rPr>
            </w:pPr>
            <w:r w:rsidRPr="00096BE1">
              <w:rPr>
                <w:rFonts w:eastAsia="Times New Roman" w:cstheme="minorHAnsi"/>
                <w:color w:val="000000"/>
                <w:lang w:eastAsia="en-AU"/>
              </w:rPr>
              <w:t xml:space="preserve">Expression clone containing </w:t>
            </w:r>
            <w:proofErr w:type="spellStart"/>
            <w:r w:rsidRPr="00096BE1">
              <w:rPr>
                <w:rFonts w:eastAsia="Times New Roman" w:cstheme="minorHAnsi"/>
                <w:i/>
                <w:color w:val="000000"/>
                <w:lang w:eastAsia="en-AU"/>
              </w:rPr>
              <w:t>sgfp</w:t>
            </w:r>
            <w:proofErr w:type="spellEnd"/>
            <w:r w:rsidRPr="00096BE1">
              <w:rPr>
                <w:rFonts w:eastAsia="Times New Roman" w:cstheme="minorHAnsi"/>
                <w:color w:val="000000"/>
                <w:lang w:eastAsia="en-AU"/>
              </w:rPr>
              <w:t xml:space="preserve"> </w:t>
            </w:r>
          </w:p>
        </w:tc>
      </w:tr>
    </w:tbl>
    <w:p w14:paraId="0A37501D" w14:textId="77777777" w:rsidR="0093793B" w:rsidRPr="00096BE1" w:rsidRDefault="0093793B" w:rsidP="0093793B">
      <w:pPr>
        <w:spacing w:after="120" w:line="360" w:lineRule="auto"/>
        <w:jc w:val="both"/>
        <w:rPr>
          <w:rFonts w:eastAsia="Times New Roman" w:cstheme="minorHAnsi"/>
          <w:lang w:val="en-CA"/>
        </w:rPr>
      </w:pPr>
    </w:p>
    <w:p w14:paraId="5DAB6C7B" w14:textId="77777777" w:rsidR="00F017F3" w:rsidRDefault="00F017F3"/>
    <w:p w14:paraId="02EB378F" w14:textId="77777777" w:rsidR="00F017F3" w:rsidRDefault="00F017F3"/>
    <w:p w14:paraId="559CF537" w14:textId="77777777" w:rsidR="004307D1" w:rsidRPr="004307D1" w:rsidRDefault="00DF6D81" w:rsidP="004307D1">
      <w:pPr>
        <w:pStyle w:val="EndNoteBibliography"/>
      </w:pPr>
      <w:r>
        <w:fldChar w:fldCharType="begin"/>
      </w:r>
      <w:r>
        <w:instrText xml:space="preserve"> ADDIN EN.REFLIST </w:instrText>
      </w:r>
      <w:r>
        <w:fldChar w:fldCharType="end"/>
      </w:r>
      <w:r w:rsidR="004307D1" w:rsidRPr="004307D1">
        <w:t>1.</w:t>
      </w:r>
      <w:r w:rsidR="004307D1" w:rsidRPr="004307D1">
        <w:tab/>
        <w:t xml:space="preserve">Hajdukiewicz, P.; Svab, Z.; Maliga, P., The small, versatile pPZP family of </w:t>
      </w:r>
      <w:r w:rsidR="004307D1" w:rsidRPr="004307D1">
        <w:rPr>
          <w:i/>
        </w:rPr>
        <w:t>Agrobacterium</w:t>
      </w:r>
      <w:r w:rsidR="004307D1" w:rsidRPr="004307D1">
        <w:t xml:space="preserve"> binary vectors for plant transformation. </w:t>
      </w:r>
      <w:r w:rsidR="004307D1" w:rsidRPr="004307D1">
        <w:rPr>
          <w:i/>
        </w:rPr>
        <w:t xml:space="preserve">Plant Molecular Biology </w:t>
      </w:r>
      <w:r w:rsidR="004307D1" w:rsidRPr="004307D1">
        <w:rPr>
          <w:b/>
        </w:rPr>
        <w:t>1994,</w:t>
      </w:r>
      <w:r w:rsidR="004307D1" w:rsidRPr="004307D1">
        <w:t xml:space="preserve"> </w:t>
      </w:r>
      <w:r w:rsidR="004307D1" w:rsidRPr="004307D1">
        <w:rPr>
          <w:i/>
        </w:rPr>
        <w:t>25</w:t>
      </w:r>
      <w:r w:rsidR="004307D1" w:rsidRPr="004307D1">
        <w:t xml:space="preserve"> (6), 989-994.</w:t>
      </w:r>
    </w:p>
    <w:p w14:paraId="03E7AF8F" w14:textId="00D71067" w:rsidR="00470A1F" w:rsidRDefault="004307D1"/>
    <w:sectPr w:rsidR="00470A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CS Cop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ds0xztzw5ps57ezz5rpawrzte0rdetpfr2x&quot;&gt;End note library -Inoka-Saved Copy&lt;record-ids&gt;&lt;item&gt;2297&lt;/item&gt;&lt;/record-ids&gt;&lt;/item&gt;&lt;/Libraries&gt;"/>
  </w:docVars>
  <w:rsids>
    <w:rsidRoot w:val="0093793B"/>
    <w:rsid w:val="00304BA9"/>
    <w:rsid w:val="004307D1"/>
    <w:rsid w:val="004E4239"/>
    <w:rsid w:val="00690104"/>
    <w:rsid w:val="00810BED"/>
    <w:rsid w:val="0093793B"/>
    <w:rsid w:val="009F4437"/>
    <w:rsid w:val="00B76D33"/>
    <w:rsid w:val="00C02288"/>
    <w:rsid w:val="00C26941"/>
    <w:rsid w:val="00C37E9B"/>
    <w:rsid w:val="00D047E8"/>
    <w:rsid w:val="00DF6D81"/>
    <w:rsid w:val="00F017F3"/>
    <w:rsid w:val="134437B0"/>
    <w:rsid w:val="35216218"/>
    <w:rsid w:val="79A61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DF08B4"/>
  <w15:chartTrackingRefBased/>
  <w15:docId w15:val="{BBFC1C6F-48AD-4315-9177-BB28BA15D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793B"/>
    <w:pPr>
      <w:spacing w:after="200" w:line="276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17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7F3"/>
    <w:rPr>
      <w:rFonts w:ascii="Segoe UI" w:hAnsi="Segoe UI" w:cs="Segoe UI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F017F3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017F3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F017F3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F017F3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304</Words>
  <Characters>1737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Inoka Hettiarachchige (DEDJTR)</dc:creator>
  <cp:keywords/>
  <dc:description/>
  <cp:lastModifiedBy>Inoka Hettiarachchige (DEDJTR)</cp:lastModifiedBy>
  <cp:revision>2</cp:revision>
  <dcterms:created xsi:type="dcterms:W3CDTF">2019-12-27T03:03:00Z</dcterms:created>
  <dcterms:modified xsi:type="dcterms:W3CDTF">2019-12-27T03:03:00Z</dcterms:modified>
</cp:coreProperties>
</file>