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376A" w:rsidRDefault="00FA376A" w:rsidP="00FA376A">
      <w:pPr>
        <w:pStyle w:val="MDPI13authornames"/>
        <w:rPr>
          <w:bCs/>
          <w:snapToGrid w:val="0"/>
          <w:sz w:val="36"/>
        </w:rPr>
      </w:pPr>
      <w:r>
        <w:rPr>
          <w:bCs/>
          <w:snapToGrid w:val="0"/>
          <w:sz w:val="36"/>
        </w:rPr>
        <w:t>Supplementary to:</w:t>
      </w:r>
    </w:p>
    <w:p w:rsidR="00FA376A" w:rsidRPr="00655CC4" w:rsidRDefault="00FA376A" w:rsidP="00FA376A">
      <w:pPr>
        <w:pStyle w:val="MDPI13authornames"/>
        <w:rPr>
          <w:bCs/>
          <w:snapToGrid w:val="0"/>
          <w:sz w:val="36"/>
        </w:rPr>
      </w:pPr>
      <w:r w:rsidRPr="00655CC4">
        <w:rPr>
          <w:bCs/>
          <w:snapToGrid w:val="0"/>
          <w:sz w:val="36"/>
        </w:rPr>
        <w:t>pH</w:t>
      </w:r>
      <w:r>
        <w:rPr>
          <w:bCs/>
          <w:snapToGrid w:val="0"/>
          <w:sz w:val="36"/>
        </w:rPr>
        <w:t xml:space="preserve"> and Phosphate</w:t>
      </w:r>
      <w:r w:rsidRPr="00655CC4">
        <w:rPr>
          <w:bCs/>
          <w:snapToGrid w:val="0"/>
          <w:sz w:val="36"/>
        </w:rPr>
        <w:t xml:space="preserve"> </w:t>
      </w:r>
      <w:r>
        <w:rPr>
          <w:bCs/>
          <w:snapToGrid w:val="0"/>
          <w:sz w:val="36"/>
        </w:rPr>
        <w:t>I</w:t>
      </w:r>
      <w:r w:rsidRPr="00655CC4">
        <w:rPr>
          <w:bCs/>
          <w:snapToGrid w:val="0"/>
          <w:sz w:val="36"/>
        </w:rPr>
        <w:t xml:space="preserve">nduced </w:t>
      </w:r>
      <w:r>
        <w:rPr>
          <w:bCs/>
          <w:snapToGrid w:val="0"/>
          <w:sz w:val="36"/>
        </w:rPr>
        <w:t>S</w:t>
      </w:r>
      <w:r w:rsidRPr="00655CC4">
        <w:rPr>
          <w:bCs/>
          <w:snapToGrid w:val="0"/>
          <w:sz w:val="36"/>
        </w:rPr>
        <w:t xml:space="preserve">hifts in </w:t>
      </w:r>
      <w:r>
        <w:rPr>
          <w:bCs/>
          <w:snapToGrid w:val="0"/>
          <w:sz w:val="36"/>
        </w:rPr>
        <w:t>C</w:t>
      </w:r>
      <w:r w:rsidRPr="00655CC4">
        <w:rPr>
          <w:bCs/>
          <w:snapToGrid w:val="0"/>
          <w:sz w:val="36"/>
        </w:rPr>
        <w:t xml:space="preserve">arbon </w:t>
      </w:r>
      <w:r>
        <w:rPr>
          <w:bCs/>
          <w:snapToGrid w:val="0"/>
          <w:sz w:val="36"/>
        </w:rPr>
        <w:t>F</w:t>
      </w:r>
      <w:r w:rsidRPr="00655CC4">
        <w:rPr>
          <w:bCs/>
          <w:snapToGrid w:val="0"/>
          <w:sz w:val="36"/>
        </w:rPr>
        <w:t xml:space="preserve">low and </w:t>
      </w:r>
      <w:r>
        <w:rPr>
          <w:bCs/>
          <w:snapToGrid w:val="0"/>
          <w:sz w:val="36"/>
        </w:rPr>
        <w:t>M</w:t>
      </w:r>
      <w:r w:rsidRPr="00655CC4">
        <w:rPr>
          <w:bCs/>
          <w:snapToGrid w:val="0"/>
          <w:sz w:val="36"/>
        </w:rPr>
        <w:t xml:space="preserve">icrobial </w:t>
      </w:r>
      <w:r>
        <w:rPr>
          <w:bCs/>
          <w:snapToGrid w:val="0"/>
          <w:sz w:val="36"/>
        </w:rPr>
        <w:t>C</w:t>
      </w:r>
      <w:r w:rsidRPr="00655CC4">
        <w:rPr>
          <w:bCs/>
          <w:snapToGrid w:val="0"/>
          <w:sz w:val="36"/>
        </w:rPr>
        <w:t xml:space="preserve">ommunity </w:t>
      </w:r>
      <w:r>
        <w:rPr>
          <w:bCs/>
          <w:snapToGrid w:val="0"/>
          <w:sz w:val="36"/>
        </w:rPr>
        <w:t>d</w:t>
      </w:r>
      <w:r w:rsidRPr="00655CC4">
        <w:rPr>
          <w:bCs/>
          <w:snapToGrid w:val="0"/>
          <w:sz w:val="36"/>
        </w:rPr>
        <w:t xml:space="preserve">uring </w:t>
      </w:r>
      <w:r>
        <w:rPr>
          <w:bCs/>
          <w:snapToGrid w:val="0"/>
          <w:sz w:val="36"/>
        </w:rPr>
        <w:t>T</w:t>
      </w:r>
      <w:r w:rsidRPr="00655CC4">
        <w:rPr>
          <w:bCs/>
          <w:snapToGrid w:val="0"/>
          <w:sz w:val="36"/>
        </w:rPr>
        <w:t xml:space="preserve">hermophilic </w:t>
      </w:r>
      <w:r>
        <w:rPr>
          <w:bCs/>
          <w:snapToGrid w:val="0"/>
          <w:sz w:val="36"/>
        </w:rPr>
        <w:t>A</w:t>
      </w:r>
      <w:r w:rsidRPr="00655CC4">
        <w:rPr>
          <w:bCs/>
          <w:snapToGrid w:val="0"/>
          <w:sz w:val="36"/>
        </w:rPr>
        <w:t xml:space="preserve">naerobic </w:t>
      </w:r>
      <w:r>
        <w:rPr>
          <w:bCs/>
          <w:snapToGrid w:val="0"/>
          <w:sz w:val="36"/>
        </w:rPr>
        <w:t>D</w:t>
      </w:r>
      <w:r w:rsidRPr="00655CC4">
        <w:rPr>
          <w:bCs/>
          <w:snapToGrid w:val="0"/>
          <w:sz w:val="36"/>
        </w:rPr>
        <w:t>igestion</w:t>
      </w:r>
    </w:p>
    <w:p w:rsidR="00FA376A" w:rsidRPr="00F06ACB" w:rsidRDefault="00FA376A" w:rsidP="00FA376A">
      <w:pPr>
        <w:pStyle w:val="MDPI13authornames"/>
      </w:pPr>
      <w:r>
        <w:t>Nina Lackner</w:t>
      </w:r>
      <w:r w:rsidRPr="00F06ACB">
        <w:t xml:space="preserve"> </w:t>
      </w:r>
      <w:r w:rsidRPr="00F06ACB">
        <w:rPr>
          <w:vertAlign w:val="superscript"/>
        </w:rPr>
        <w:t>1</w:t>
      </w:r>
      <w:r w:rsidRPr="00F06ACB">
        <w:t xml:space="preserve">*, </w:t>
      </w:r>
      <w:r>
        <w:t>Andreas O. Wagner</w:t>
      </w:r>
      <w:r w:rsidRPr="00F06ACB">
        <w:t xml:space="preserve"> </w:t>
      </w:r>
      <w:r>
        <w:rPr>
          <w:vertAlign w:val="superscript"/>
        </w:rPr>
        <w:t>1</w:t>
      </w:r>
      <w:r>
        <w:t>, Rudolf Markt</w:t>
      </w:r>
      <w:r w:rsidRPr="00F06ACB">
        <w:t xml:space="preserve"> </w:t>
      </w:r>
      <w:r>
        <w:rPr>
          <w:vertAlign w:val="superscript"/>
        </w:rPr>
        <w:t>1</w:t>
      </w:r>
      <w:r w:rsidRPr="00F06ACB">
        <w:t xml:space="preserve"> and </w:t>
      </w:r>
      <w:r>
        <w:t xml:space="preserve">Paul </w:t>
      </w:r>
      <w:proofErr w:type="spellStart"/>
      <w:r>
        <w:t>Illmer</w:t>
      </w:r>
      <w:proofErr w:type="spellEnd"/>
      <w:r w:rsidRPr="00F06ACB">
        <w:t xml:space="preserve"> </w:t>
      </w:r>
      <w:r>
        <w:rPr>
          <w:vertAlign w:val="superscript"/>
        </w:rPr>
        <w:t>1</w:t>
      </w:r>
      <w:r w:rsidRPr="00F06ACB">
        <w:rPr>
          <w:vertAlign w:val="superscript"/>
        </w:rPr>
        <w:t>,</w:t>
      </w:r>
    </w:p>
    <w:p w:rsidR="00FA376A" w:rsidRPr="00F06ACB" w:rsidRDefault="00FA376A" w:rsidP="00FA376A">
      <w:pPr>
        <w:pStyle w:val="MDPI16affiliation"/>
      </w:pPr>
      <w:r w:rsidRPr="00F06ACB">
        <w:rPr>
          <w:vertAlign w:val="superscript"/>
        </w:rPr>
        <w:t>1</w:t>
      </w:r>
      <w:r w:rsidRPr="00F06ACB">
        <w:tab/>
      </w:r>
      <w:r>
        <w:t xml:space="preserve">Department of Microbiology, Universität Innsbruck, 6020 Innsbruck, Austria; </w:t>
      </w:r>
      <w:r w:rsidRPr="00D6099C">
        <w:t>nina.lackner@uibk.ac.at</w:t>
      </w:r>
      <w:r>
        <w:t xml:space="preserve">, </w:t>
      </w:r>
      <w:bookmarkStart w:id="0" w:name="_GoBack"/>
      <w:bookmarkEnd w:id="0"/>
      <w:r w:rsidRPr="005930C7">
        <w:t>andreas.wagner@uibk.ac.at</w:t>
      </w:r>
      <w:r>
        <w:t xml:space="preserve">, </w:t>
      </w:r>
      <w:r w:rsidRPr="009C1000">
        <w:t>rudolf.markt@uibk.ac.at</w:t>
      </w:r>
      <w:r>
        <w:t xml:space="preserve">, paul.illmer@uibk.ac.at </w:t>
      </w:r>
    </w:p>
    <w:p w:rsidR="00FA376A" w:rsidRPr="00F06ACB" w:rsidRDefault="00FA376A" w:rsidP="00FA376A">
      <w:pPr>
        <w:pStyle w:val="MDPI14history"/>
        <w:spacing w:before="0"/>
        <w:ind w:left="311" w:hanging="198"/>
      </w:pPr>
      <w:r w:rsidRPr="00F06ACB">
        <w:rPr>
          <w:b/>
        </w:rPr>
        <w:t>*</w:t>
      </w:r>
      <w:r w:rsidRPr="00F06ACB">
        <w:tab/>
        <w:t xml:space="preserve">Correspondence: </w:t>
      </w:r>
      <w:r>
        <w:t>nina.lackner@uibk.ac.at</w:t>
      </w:r>
    </w:p>
    <w:p w:rsidR="00FA376A" w:rsidRDefault="00FA376A">
      <w:pPr>
        <w:rPr>
          <w:rFonts w:ascii="Palatino Linotype" w:hAnsi="Palatino Linotype"/>
          <w:b/>
          <w:sz w:val="16"/>
          <w:szCs w:val="16"/>
          <w:lang w:val="en-US"/>
        </w:rPr>
      </w:pPr>
    </w:p>
    <w:p w:rsidR="00FA376A" w:rsidRDefault="00FA376A">
      <w:pPr>
        <w:rPr>
          <w:rFonts w:ascii="Palatino Linotype" w:hAnsi="Palatino Linotype"/>
          <w:b/>
          <w:sz w:val="16"/>
          <w:szCs w:val="16"/>
          <w:lang w:val="en-US"/>
        </w:rPr>
      </w:pPr>
    </w:p>
    <w:p w:rsidR="00FA376A" w:rsidRDefault="00FA376A">
      <w:pPr>
        <w:rPr>
          <w:rFonts w:ascii="Palatino Linotype" w:hAnsi="Palatino Linotype"/>
          <w:b/>
          <w:sz w:val="16"/>
          <w:szCs w:val="16"/>
          <w:lang w:val="en-US"/>
        </w:rPr>
      </w:pPr>
      <w:r>
        <w:rPr>
          <w:rFonts w:ascii="Palatino Linotype" w:hAnsi="Palatino Linotype"/>
          <w:b/>
          <w:sz w:val="16"/>
          <w:szCs w:val="16"/>
          <w:lang w:val="en-US"/>
        </w:rPr>
        <w:br w:type="page"/>
      </w:r>
    </w:p>
    <w:p w:rsidR="007332D3" w:rsidRPr="007B345F" w:rsidRDefault="00631E8D" w:rsidP="007332D3">
      <w:pPr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de-AT"/>
        </w:rPr>
      </w:pPr>
      <w:r w:rsidRPr="007B345F">
        <w:rPr>
          <w:rFonts w:ascii="Palatino Linotype" w:hAnsi="Palatino Linotype"/>
          <w:b/>
          <w:sz w:val="18"/>
          <w:szCs w:val="18"/>
          <w:lang w:val="en-US"/>
        </w:rPr>
        <w:lastRenderedPageBreak/>
        <w:t>Table S1.</w:t>
      </w:r>
      <w:r w:rsidRPr="007B345F">
        <w:rPr>
          <w:rFonts w:ascii="Palatino Linotype" w:hAnsi="Palatino Linotype"/>
          <w:sz w:val="18"/>
          <w:szCs w:val="18"/>
          <w:lang w:val="en-US"/>
        </w:rPr>
        <w:t xml:space="preserve"> </w:t>
      </w:r>
      <w:r w:rsidR="00FA407F" w:rsidRPr="007B345F">
        <w:rPr>
          <w:rFonts w:ascii="Palatino Linotype" w:hAnsi="Palatino Linotype"/>
          <w:sz w:val="18"/>
          <w:szCs w:val="18"/>
          <w:lang w:val="en-US"/>
        </w:rPr>
        <w:t>Biochemical data describing carbon flow and biogas production during the anaerobic digestion (Means</w:t>
      </w:r>
      <w:r w:rsidR="00401FDD" w:rsidRPr="007B345F">
        <w:rPr>
          <w:rFonts w:ascii="Palatino Linotype" w:hAnsi="Palatino Linotype"/>
          <w:sz w:val="18"/>
          <w:szCs w:val="18"/>
          <w:lang w:val="en-US"/>
        </w:rPr>
        <w:t xml:space="preserve"> </w:t>
      </w:r>
      <w:r w:rsidR="00FA407F" w:rsidRPr="007B345F">
        <w:rPr>
          <w:rFonts w:ascii="Palatino Linotype" w:hAnsi="Palatino Linotype"/>
          <w:sz w:val="18"/>
          <w:szCs w:val="18"/>
          <w:lang w:val="en-US"/>
        </w:rPr>
        <w:t>±</w:t>
      </w:r>
      <w:r w:rsidR="00401FDD" w:rsidRPr="007B345F">
        <w:rPr>
          <w:rFonts w:ascii="Palatino Linotype" w:hAnsi="Palatino Linotype"/>
          <w:sz w:val="18"/>
          <w:szCs w:val="18"/>
          <w:lang w:val="en-US"/>
        </w:rPr>
        <w:t xml:space="preserve"> </w:t>
      </w:r>
      <w:r w:rsidR="00FA407F" w:rsidRPr="007B345F">
        <w:rPr>
          <w:rFonts w:ascii="Palatino Linotype" w:hAnsi="Palatino Linotype"/>
          <w:sz w:val="18"/>
          <w:szCs w:val="18"/>
          <w:lang w:val="en-US"/>
        </w:rPr>
        <w:t>standard deviations of triplicates, daily maxima are bold).</w:t>
      </w:r>
      <w:r w:rsidR="00A57556" w:rsidRPr="007B345F"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de-AT"/>
        </w:rPr>
        <w:t xml:space="preserve"> </w:t>
      </w:r>
      <w:r w:rsidR="007332D3" w:rsidRPr="007B345F"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de-AT"/>
        </w:rPr>
        <w:t>Significances were determined using Welch-ANOVA</w:t>
      </w:r>
      <w:r w:rsidR="00401FDD" w:rsidRPr="007B345F"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de-AT"/>
        </w:rPr>
        <w:t xml:space="preserve"> </w:t>
      </w:r>
      <w:r w:rsidR="007332D3" w:rsidRPr="007B345F"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de-AT"/>
        </w:rPr>
        <w:t xml:space="preserve">(* </w:t>
      </w:r>
      <w:r w:rsidR="00E83465"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de-AT"/>
        </w:rPr>
        <w:t xml:space="preserve">significant </w:t>
      </w:r>
      <w:r w:rsidR="007332D3" w:rsidRPr="007B345F"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de-AT"/>
        </w:rPr>
        <w:t xml:space="preserve">differences between pH variants </w:t>
      </w:r>
      <w:r w:rsidR="00E83465"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de-AT"/>
        </w:rPr>
        <w:t>(</w:t>
      </w:r>
      <w:r w:rsidR="007332D3" w:rsidRPr="007B345F"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de-AT"/>
        </w:rPr>
        <w:t>p&lt;0.01</w:t>
      </w:r>
      <w:r w:rsidR="00E83465"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de-AT"/>
        </w:rPr>
        <w:t>)</w:t>
      </w:r>
      <w:r w:rsidR="007332D3" w:rsidRPr="007B345F"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de-AT"/>
        </w:rPr>
        <w:t xml:space="preserve">; ◊ </w:t>
      </w:r>
      <w:r w:rsidR="00E83465"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de-AT"/>
        </w:rPr>
        <w:t xml:space="preserve">significant </w:t>
      </w:r>
      <w:r w:rsidR="007332D3" w:rsidRPr="007B345F"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de-AT"/>
        </w:rPr>
        <w:t xml:space="preserve">differences between unbuffered and pH 7.5 samples </w:t>
      </w:r>
      <w:r w:rsidR="00E83465"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de-AT"/>
        </w:rPr>
        <w:t>(</w:t>
      </w:r>
      <w:r w:rsidR="007332D3" w:rsidRPr="007B345F"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de-AT"/>
        </w:rPr>
        <w:t>p&lt;0.01</w:t>
      </w:r>
      <w:r w:rsidR="00E83465"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de-AT"/>
        </w:rPr>
        <w:t>)</w:t>
      </w:r>
      <w:r w:rsidR="007332D3" w:rsidRPr="007B345F"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de-AT"/>
        </w:rPr>
        <w:t xml:space="preserve">). Comparisons including variants with no variation (zero values in all </w:t>
      </w:r>
      <w:r w:rsidR="007B0664"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de-AT"/>
        </w:rPr>
        <w:t xml:space="preserve">three </w:t>
      </w:r>
      <w:r w:rsidR="007332D3" w:rsidRPr="007B345F"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de-AT"/>
        </w:rPr>
        <w:t xml:space="preserve">parallels) gave no results. </w:t>
      </w:r>
      <w:r w:rsidR="0023694F" w:rsidRPr="007B345F"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de-AT"/>
        </w:rPr>
        <w:t>Sum of reduced carbons comprises cumulative CH</w:t>
      </w:r>
      <w:r w:rsidR="0023694F" w:rsidRPr="007B345F">
        <w:rPr>
          <w:rFonts w:ascii="Palatino Linotype" w:eastAsia="Times New Roman" w:hAnsi="Palatino Linotype" w:cs="Times New Roman"/>
          <w:color w:val="000000"/>
          <w:sz w:val="18"/>
          <w:szCs w:val="18"/>
          <w:vertAlign w:val="subscript"/>
          <w:lang w:val="en-US" w:eastAsia="de-AT"/>
        </w:rPr>
        <w:t>4</w:t>
      </w:r>
      <w:r w:rsidR="0023694F" w:rsidRPr="007B345F"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de-AT"/>
        </w:rPr>
        <w:t xml:space="preserve">, acetate, propionate and butyrate. </w:t>
      </w:r>
    </w:p>
    <w:tbl>
      <w:tblPr>
        <w:tblW w:w="1054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8"/>
        <w:gridCol w:w="1165"/>
        <w:gridCol w:w="1165"/>
        <w:gridCol w:w="1165"/>
        <w:gridCol w:w="1165"/>
        <w:gridCol w:w="1165"/>
        <w:gridCol w:w="1165"/>
        <w:gridCol w:w="1165"/>
        <w:gridCol w:w="1165"/>
      </w:tblGrid>
      <w:tr w:rsidR="0023694F" w:rsidRPr="00695ACE" w:rsidTr="007B0664">
        <w:trPr>
          <w:trHeight w:val="227"/>
        </w:trPr>
        <w:tc>
          <w:tcPr>
            <w:tcW w:w="35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94F" w:rsidRPr="0023694F" w:rsidRDefault="0023694F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de-AT"/>
              </w:rPr>
            </w:pPr>
            <w:r w:rsidRPr="0023694F">
              <w:rPr>
                <w:rFonts w:ascii="Palatino Linotype" w:eastAsia="Times New Roman" w:hAnsi="Palatino Linotype" w:cs="Times New Roman"/>
                <w:b/>
                <w:color w:val="000000"/>
                <w:sz w:val="16"/>
                <w:szCs w:val="16"/>
                <w:lang w:val="en-US" w:eastAsia="de-AT"/>
              </w:rPr>
              <w:t>Cumulative H</w:t>
            </w:r>
            <w:r w:rsidRPr="0023694F">
              <w:rPr>
                <w:rFonts w:ascii="Palatino Linotype" w:eastAsia="Times New Roman" w:hAnsi="Palatino Linotype" w:cs="Times New Roman"/>
                <w:b/>
                <w:color w:val="000000"/>
                <w:sz w:val="16"/>
                <w:szCs w:val="16"/>
                <w:vertAlign w:val="subscript"/>
                <w:lang w:val="en-US" w:eastAsia="de-AT"/>
              </w:rPr>
              <w:t>2</w:t>
            </w:r>
            <w:r w:rsidRPr="0023694F">
              <w:rPr>
                <w:rFonts w:ascii="Palatino Linotype" w:eastAsia="Times New Roman" w:hAnsi="Palatino Linotype" w:cs="Times New Roman"/>
                <w:b/>
                <w:color w:val="000000"/>
                <w:sz w:val="16"/>
                <w:szCs w:val="16"/>
                <w:lang w:val="en-US" w:eastAsia="de-AT"/>
              </w:rPr>
              <w:t xml:space="preserve"> [mmol/L medium]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94F" w:rsidRPr="0023694F" w:rsidRDefault="0023694F" w:rsidP="00520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de-AT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94F" w:rsidRPr="0023694F" w:rsidRDefault="0023694F" w:rsidP="00520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de-AT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94F" w:rsidRPr="0023694F" w:rsidRDefault="0023694F" w:rsidP="00520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de-AT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94F" w:rsidRPr="0023694F" w:rsidRDefault="0023694F" w:rsidP="00520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de-AT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94F" w:rsidRPr="0023694F" w:rsidRDefault="0023694F" w:rsidP="00520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de-AT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694F" w:rsidRPr="0023694F" w:rsidRDefault="0023694F" w:rsidP="00520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de-AT"/>
              </w:rPr>
            </w:pPr>
          </w:p>
        </w:tc>
      </w:tr>
      <w:tr w:rsidR="005209D9" w:rsidRPr="005209D9" w:rsidTr="005209D9">
        <w:trPr>
          <w:trHeight w:val="227"/>
        </w:trPr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initial pH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day</w:t>
            </w:r>
            <w:proofErr w:type="spellEnd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 xml:space="preserve"> 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day</w:t>
            </w:r>
            <w:proofErr w:type="spellEnd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 xml:space="preserve"> 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day</w:t>
            </w:r>
            <w:proofErr w:type="spellEnd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 xml:space="preserve"> 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day</w:t>
            </w:r>
            <w:proofErr w:type="spellEnd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 xml:space="preserve"> 14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day</w:t>
            </w:r>
            <w:proofErr w:type="spellEnd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 xml:space="preserve"> 21</w:t>
            </w:r>
            <w:r w:rsidR="00A57556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 xml:space="preserve"> </w:t>
            </w:r>
            <w:r w:rsidR="00A57556" w:rsidRPr="00A57556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de-AT"/>
              </w:rPr>
              <w:t>*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day</w:t>
            </w:r>
            <w:proofErr w:type="spellEnd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 xml:space="preserve"> 28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day</w:t>
            </w:r>
            <w:proofErr w:type="spellEnd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 xml:space="preserve"> 42</w:t>
            </w:r>
            <w:r w:rsidR="00A57556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 xml:space="preserve"> </w:t>
            </w:r>
            <w:r w:rsidR="00A57556" w:rsidRPr="00A57556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de-AT"/>
              </w:rPr>
              <w:t>*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day</w:t>
            </w:r>
            <w:proofErr w:type="spellEnd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 xml:space="preserve"> 63</w:t>
            </w:r>
          </w:p>
        </w:tc>
      </w:tr>
      <w:tr w:rsidR="005209D9" w:rsidRPr="005209D9" w:rsidTr="005209D9">
        <w:trPr>
          <w:trHeight w:val="227"/>
        </w:trPr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5</w:t>
            </w:r>
            <w:r w:rsidR="001217B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.0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0.00 ± 0.00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0.05 ± 0.01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de-AT" w:eastAsia="de-AT"/>
              </w:rPr>
              <w:t>0.20 ± 0.09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de-AT" w:eastAsia="de-AT"/>
              </w:rPr>
              <w:t>0.15 ± 0.06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de-AT" w:eastAsia="de-AT"/>
              </w:rPr>
              <w:t>0.10 ± 0.03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de-AT" w:eastAsia="de-AT"/>
              </w:rPr>
              <w:t>0.07 ± 0.02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de-AT" w:eastAsia="de-AT"/>
              </w:rPr>
              <w:t>0.05 ± 0.00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de-AT" w:eastAsia="de-AT"/>
              </w:rPr>
              <w:t>0.04 ± 0.01</w:t>
            </w:r>
          </w:p>
        </w:tc>
      </w:tr>
      <w:tr w:rsidR="005209D9" w:rsidRPr="005209D9" w:rsidTr="005209D9">
        <w:trPr>
          <w:trHeight w:val="227"/>
        </w:trPr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5.5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0.00 ± 0.00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de-AT" w:eastAsia="de-AT"/>
              </w:rPr>
              <w:t>0.09 ± 0.05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0.08 ± 0.04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0.07 ± 0.04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0.06 ± 0.01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0.05 ± 0.01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0.04 ± 0.01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0.03 ± 0.01</w:t>
            </w:r>
          </w:p>
        </w:tc>
      </w:tr>
      <w:tr w:rsidR="005209D9" w:rsidRPr="005209D9" w:rsidTr="005209D9">
        <w:trPr>
          <w:trHeight w:val="227"/>
        </w:trPr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6</w:t>
            </w:r>
            <w:r w:rsidR="001217B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.0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0.00 ± 0.00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0.04 ± 0.01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0.03 ± 0.01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0.03 ± 0.00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0.02 ± 0.00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0.02 ± 0.01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0.02 ± 0.00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0.02 ± 0.02</w:t>
            </w:r>
          </w:p>
        </w:tc>
      </w:tr>
      <w:tr w:rsidR="005209D9" w:rsidRPr="005209D9" w:rsidTr="005209D9">
        <w:trPr>
          <w:trHeight w:val="227"/>
        </w:trPr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6.5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0.00 ± 0.00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0.03 ± 0.00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0.02 ± 0.00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0.01 ± 0.00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0.01 ± 0.00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0.02 ± 0.01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0.00 ± 0.00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0.00 ± 0.00</w:t>
            </w:r>
          </w:p>
        </w:tc>
      </w:tr>
      <w:tr w:rsidR="005209D9" w:rsidRPr="005209D9" w:rsidTr="005209D9">
        <w:trPr>
          <w:trHeight w:val="227"/>
        </w:trPr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7</w:t>
            </w:r>
            <w:r w:rsidR="001217B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.0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0.00 ± 0.00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0.02 ± 0.01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0.02 ± 0.00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0.01 ± 0.01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0.01 ± 0.01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0.02 ± 0.00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0.00 ± 0.00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0.01 ± 0.01</w:t>
            </w:r>
          </w:p>
        </w:tc>
      </w:tr>
      <w:tr w:rsidR="005209D9" w:rsidRPr="005209D9" w:rsidTr="005209D9">
        <w:trPr>
          <w:trHeight w:val="227"/>
        </w:trPr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7.5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0.00 ± 0.00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0.03 ± 0.00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0.03 ± 0.00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0.02 ± 0.00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0.02 ± 0.00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0.02 ± 0.00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0.00 ± 0.00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0.01 ± 0.01</w:t>
            </w:r>
          </w:p>
        </w:tc>
      </w:tr>
      <w:tr w:rsidR="005209D9" w:rsidRPr="005209D9" w:rsidTr="005209D9">
        <w:trPr>
          <w:trHeight w:val="227"/>
        </w:trPr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8</w:t>
            </w:r>
            <w:r w:rsidR="001217B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.0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0.00 ± 0.00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0.06 ± 0.02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0.03 ± 0.00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0.02 ± 0.00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0.02 ± 0.01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0.01 ± 0.01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0.01 ± 0.01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0.02 ± 0.01</w:t>
            </w:r>
          </w:p>
        </w:tc>
      </w:tr>
      <w:tr w:rsidR="005209D9" w:rsidRPr="005209D9" w:rsidTr="005209D9">
        <w:trPr>
          <w:trHeight w:val="227"/>
        </w:trPr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8.5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0.00 ± 0.00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0.07 ± 0.03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0.04 ± 0.01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0.01 ± 0.01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0.03 ± 0.00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0.02 ± 0.00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0.01 ± 0.01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0.01 ± 0.01</w:t>
            </w:r>
          </w:p>
        </w:tc>
      </w:tr>
      <w:tr w:rsidR="00A57556" w:rsidRPr="00A57556" w:rsidTr="005209D9">
        <w:trPr>
          <w:trHeight w:val="227"/>
        </w:trPr>
        <w:tc>
          <w:tcPr>
            <w:tcW w:w="12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D9" w:rsidRPr="00A57556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</w:pPr>
            <w:proofErr w:type="spellStart"/>
            <w:r w:rsidRPr="00A57556"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  <w:t>unbuffered</w:t>
            </w:r>
            <w:proofErr w:type="spellEnd"/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A57556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</w:pPr>
            <w:r w:rsidRPr="00A57556"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  <w:t>0.00 ± 0.00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A57556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</w:pPr>
            <w:r w:rsidRPr="00A57556"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  <w:t>0.04 ± 0.01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A57556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</w:pPr>
            <w:r w:rsidRPr="00A57556"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  <w:t>0.02 ± 0.02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A57556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</w:pPr>
            <w:r w:rsidRPr="00A57556"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  <w:t>0.01 ± 0.01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A57556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</w:pPr>
            <w:r w:rsidRPr="00A57556"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  <w:t>0.01 ± 0.01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A57556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</w:pPr>
            <w:r w:rsidRPr="00A57556"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  <w:t>0.01 ± 0.00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A57556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</w:pPr>
            <w:r w:rsidRPr="00A57556"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  <w:t>0.01 ± 0.00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A57556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</w:pPr>
            <w:r w:rsidRPr="00A57556"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  <w:t>0.01 ± 0.00</w:t>
            </w:r>
          </w:p>
        </w:tc>
      </w:tr>
      <w:tr w:rsidR="00A64EA7" w:rsidRPr="00695ACE" w:rsidTr="007B0664">
        <w:trPr>
          <w:trHeight w:val="227"/>
        </w:trPr>
        <w:tc>
          <w:tcPr>
            <w:tcW w:w="35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EA7" w:rsidRPr="00A64EA7" w:rsidRDefault="00A64EA7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de-AT"/>
              </w:rPr>
            </w:pPr>
            <w:r w:rsidRPr="0023694F">
              <w:rPr>
                <w:rFonts w:ascii="Palatino Linotype" w:eastAsia="Times New Roman" w:hAnsi="Palatino Linotype" w:cs="Times New Roman"/>
                <w:b/>
                <w:color w:val="000000"/>
                <w:sz w:val="16"/>
                <w:szCs w:val="16"/>
                <w:lang w:val="en-US" w:eastAsia="de-AT"/>
              </w:rPr>
              <w:t>Cumulative</w:t>
            </w:r>
            <w:r w:rsidRPr="00A64EA7">
              <w:rPr>
                <w:rFonts w:ascii="Palatino Linotype" w:eastAsia="Times New Roman" w:hAnsi="Palatino Linotype" w:cs="Times New Roman"/>
                <w:b/>
                <w:color w:val="000000"/>
                <w:sz w:val="16"/>
                <w:szCs w:val="16"/>
                <w:lang w:val="en-US" w:eastAsia="de-AT"/>
              </w:rPr>
              <w:t xml:space="preserve"> CH</w:t>
            </w:r>
            <w:r w:rsidRPr="00A64EA7">
              <w:rPr>
                <w:rFonts w:ascii="Palatino Linotype" w:eastAsia="Times New Roman" w:hAnsi="Palatino Linotype" w:cs="Times New Roman"/>
                <w:b/>
                <w:color w:val="000000"/>
                <w:sz w:val="16"/>
                <w:szCs w:val="16"/>
                <w:vertAlign w:val="subscript"/>
                <w:lang w:val="en-US" w:eastAsia="de-AT"/>
              </w:rPr>
              <w:t xml:space="preserve">4 </w:t>
            </w:r>
            <w:r w:rsidRPr="00A64EA7">
              <w:rPr>
                <w:rFonts w:ascii="Palatino Linotype" w:eastAsia="Times New Roman" w:hAnsi="Palatino Linotype" w:cs="Times New Roman"/>
                <w:b/>
                <w:color w:val="000000"/>
                <w:sz w:val="16"/>
                <w:szCs w:val="16"/>
                <w:lang w:val="en-US" w:eastAsia="de-AT"/>
              </w:rPr>
              <w:t>[mmol/L medium]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EA7" w:rsidRPr="00A64EA7" w:rsidRDefault="00A64EA7" w:rsidP="00520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de-AT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EA7" w:rsidRPr="00A64EA7" w:rsidRDefault="00A64EA7" w:rsidP="00520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de-AT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EA7" w:rsidRPr="00A64EA7" w:rsidRDefault="00A64EA7" w:rsidP="00520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de-AT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EA7" w:rsidRPr="00A64EA7" w:rsidRDefault="00A64EA7" w:rsidP="00520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de-AT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EA7" w:rsidRPr="00A64EA7" w:rsidRDefault="00A64EA7" w:rsidP="00520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de-AT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EA7" w:rsidRPr="00A64EA7" w:rsidRDefault="00A64EA7" w:rsidP="00520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de-AT"/>
              </w:rPr>
            </w:pPr>
          </w:p>
        </w:tc>
      </w:tr>
      <w:tr w:rsidR="005209D9" w:rsidRPr="005209D9" w:rsidTr="005209D9">
        <w:trPr>
          <w:trHeight w:val="227"/>
        </w:trPr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initial pH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day</w:t>
            </w:r>
            <w:proofErr w:type="spellEnd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 xml:space="preserve"> 0</w:t>
            </w:r>
            <w:r w:rsidR="00A57556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 xml:space="preserve"> </w:t>
            </w:r>
            <w:r w:rsidR="00A57556" w:rsidRPr="00A57556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de-AT"/>
              </w:rPr>
              <w:t>*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day</w:t>
            </w:r>
            <w:proofErr w:type="spellEnd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 xml:space="preserve"> 3</w:t>
            </w:r>
            <w:r w:rsidR="00A57556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 xml:space="preserve"> </w:t>
            </w:r>
            <w:r w:rsidR="00A57556" w:rsidRPr="00A57556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de-AT"/>
              </w:rPr>
              <w:t>*</w:t>
            </w:r>
            <w:r w:rsidR="0001503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de-AT"/>
              </w:rPr>
              <w:t xml:space="preserve"> </w:t>
            </w:r>
            <w:r w:rsidR="0001503F" w:rsidRPr="00A57556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de-AT"/>
              </w:rPr>
              <w:t>◊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day</w:t>
            </w:r>
            <w:proofErr w:type="spellEnd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 xml:space="preserve"> 7</w:t>
            </w:r>
            <w:r w:rsidR="00A57556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 xml:space="preserve"> </w:t>
            </w:r>
            <w:r w:rsidR="00A57556" w:rsidRPr="00A57556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de-AT"/>
              </w:rPr>
              <w:t>*</w:t>
            </w:r>
            <w:r w:rsidR="0001503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de-AT"/>
              </w:rPr>
              <w:t xml:space="preserve"> </w:t>
            </w:r>
            <w:r w:rsidR="0001503F" w:rsidRPr="00A57556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de-AT"/>
              </w:rPr>
              <w:t>◊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day</w:t>
            </w:r>
            <w:proofErr w:type="spellEnd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 xml:space="preserve"> 14</w:t>
            </w:r>
            <w:r w:rsidR="00A57556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 xml:space="preserve"> </w:t>
            </w:r>
            <w:r w:rsidR="00A57556" w:rsidRPr="00A57556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de-AT"/>
              </w:rPr>
              <w:t>*</w:t>
            </w:r>
            <w:r w:rsidR="0001503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de-AT"/>
              </w:rPr>
              <w:t xml:space="preserve"> </w:t>
            </w:r>
            <w:r w:rsidR="0001503F" w:rsidRPr="00A57556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de-AT"/>
              </w:rPr>
              <w:t>◊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day</w:t>
            </w:r>
            <w:proofErr w:type="spellEnd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 xml:space="preserve"> 21</w:t>
            </w:r>
            <w:r w:rsidR="00A57556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 xml:space="preserve"> </w:t>
            </w:r>
            <w:r w:rsidR="00A57556" w:rsidRPr="00A57556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de-AT"/>
              </w:rPr>
              <w:t>*</w:t>
            </w:r>
            <w:r w:rsidR="0001503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de-AT"/>
              </w:rPr>
              <w:t xml:space="preserve"> </w:t>
            </w:r>
            <w:r w:rsidR="0001503F" w:rsidRPr="00A57556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de-AT"/>
              </w:rPr>
              <w:t>◊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day</w:t>
            </w:r>
            <w:proofErr w:type="spellEnd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 xml:space="preserve"> 28</w:t>
            </w:r>
            <w:r w:rsidR="00A57556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 xml:space="preserve"> </w:t>
            </w:r>
            <w:r w:rsidR="00A57556" w:rsidRPr="00A57556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de-AT"/>
              </w:rPr>
              <w:t>*</w:t>
            </w:r>
            <w:r w:rsidR="0001503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de-AT"/>
              </w:rPr>
              <w:t xml:space="preserve"> </w:t>
            </w:r>
            <w:r w:rsidR="0001503F" w:rsidRPr="00A57556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de-AT"/>
              </w:rPr>
              <w:t>◊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day</w:t>
            </w:r>
            <w:proofErr w:type="spellEnd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 xml:space="preserve"> 42</w:t>
            </w:r>
            <w:r w:rsidR="00A57556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 xml:space="preserve"> </w:t>
            </w:r>
            <w:r w:rsidR="00A57556" w:rsidRPr="00A57556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de-AT"/>
              </w:rPr>
              <w:t>*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day</w:t>
            </w:r>
            <w:proofErr w:type="spellEnd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 xml:space="preserve"> 63</w:t>
            </w:r>
            <w:r w:rsidR="00A57556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 xml:space="preserve"> </w:t>
            </w:r>
            <w:r w:rsidR="00A57556" w:rsidRPr="00A57556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de-AT"/>
              </w:rPr>
              <w:t>*</w:t>
            </w:r>
          </w:p>
        </w:tc>
      </w:tr>
      <w:tr w:rsidR="005209D9" w:rsidRPr="005209D9" w:rsidTr="005209D9">
        <w:trPr>
          <w:trHeight w:val="227"/>
        </w:trPr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5</w:t>
            </w:r>
            <w:r w:rsidR="001217B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.0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0.00 ± 0.00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0.26 ± 0.02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0.82 ± 0.12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1.40 ± 0.04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1.63 ± 0.09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1.76 ± 0.14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2.16 ± 0.11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2.28 ± 0.13</w:t>
            </w:r>
          </w:p>
        </w:tc>
      </w:tr>
      <w:tr w:rsidR="005209D9" w:rsidRPr="005209D9" w:rsidTr="005209D9">
        <w:trPr>
          <w:trHeight w:val="227"/>
        </w:trPr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5.5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0.00 ± 0.00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0.57 ± 0.05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1.56 ± 0.10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2.76 ± 0.53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3.57 ± 1.10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4.18 ± 1.59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5.16 ± 2.46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6.79 ± 4.42</w:t>
            </w:r>
          </w:p>
        </w:tc>
      </w:tr>
      <w:tr w:rsidR="005209D9" w:rsidRPr="005209D9" w:rsidTr="005209D9">
        <w:trPr>
          <w:trHeight w:val="227"/>
        </w:trPr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6</w:t>
            </w:r>
            <w:r w:rsidR="001217B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.0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0.00 ± 0.00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1.17 ± 0.33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3.63 ± 1.47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5.95 ± 2.53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8.30 ± 4.16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11.04 ± 4.30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16.83 ± 1.63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19.60 ± 0.45</w:t>
            </w:r>
          </w:p>
        </w:tc>
      </w:tr>
      <w:tr w:rsidR="005209D9" w:rsidRPr="005209D9" w:rsidTr="005209D9">
        <w:trPr>
          <w:trHeight w:val="227"/>
        </w:trPr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6.5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0.01 ± 0.00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0.98 ± 0.03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2.63 ± 0.25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4.97 ± 0.26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6.63 ± 0.61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9.16 ± 1.49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19.94 ± 2.19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24.14 ± 0.68</w:t>
            </w:r>
          </w:p>
        </w:tc>
      </w:tr>
      <w:tr w:rsidR="005209D9" w:rsidRPr="005209D9" w:rsidTr="005209D9">
        <w:trPr>
          <w:trHeight w:val="227"/>
        </w:trPr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7</w:t>
            </w:r>
            <w:r w:rsidR="001217B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.0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0.02 ± 0.00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de-AT" w:eastAsia="de-AT"/>
              </w:rPr>
              <w:t>1.24 ± 0.08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de-AT" w:eastAsia="de-AT"/>
              </w:rPr>
              <w:t>3.30 ± 0.18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de-AT" w:eastAsia="de-AT"/>
              </w:rPr>
              <w:t>5.48 ± 0.11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de-AT" w:eastAsia="de-AT"/>
              </w:rPr>
              <w:t>8.72 ± 0.36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de-AT" w:eastAsia="de-AT"/>
              </w:rPr>
              <w:t>15.81 ± 0.50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25.13 ± 0.68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28.27 ± 0.24</w:t>
            </w:r>
          </w:p>
        </w:tc>
      </w:tr>
      <w:tr w:rsidR="005209D9" w:rsidRPr="005209D9" w:rsidTr="005209D9">
        <w:trPr>
          <w:trHeight w:val="227"/>
        </w:trPr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7.5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de-AT" w:eastAsia="de-AT"/>
              </w:rPr>
              <w:t>0.03 ± 0.00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1.00 ± 0.13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2.78 ± 0.28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5.20 ± 0.28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7.75 ± 0.79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13.96 ± 1.34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de-AT" w:eastAsia="de-AT"/>
              </w:rPr>
              <w:t>28.23 ± 2.33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de-AT" w:eastAsia="de-AT"/>
              </w:rPr>
              <w:t>36.43 ± 7.00</w:t>
            </w:r>
          </w:p>
        </w:tc>
      </w:tr>
      <w:tr w:rsidR="005209D9" w:rsidRPr="005209D9" w:rsidTr="005209D9">
        <w:trPr>
          <w:trHeight w:val="227"/>
        </w:trPr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8</w:t>
            </w:r>
            <w:r w:rsidR="001217B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.0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0.01 ± 0.00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0.73 ± 0.06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2.40 ± 0.23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4.74 ± 0.48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6.73 ± 0.53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10.99 ± 1.20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24.20 ± 3.08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28.60 ± 5.01</w:t>
            </w:r>
          </w:p>
        </w:tc>
      </w:tr>
      <w:tr w:rsidR="005209D9" w:rsidRPr="005209D9" w:rsidTr="005209D9">
        <w:trPr>
          <w:trHeight w:val="227"/>
        </w:trPr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8.5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0.00 ± 0.00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0.67 ± 0.18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1.91 ± 0.20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4.06 ± 0.22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5.78 ± 0.24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9.00 ± 0.46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21.44 ± 0.75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24.87 ± 0.95</w:t>
            </w:r>
          </w:p>
        </w:tc>
      </w:tr>
      <w:tr w:rsidR="00A57556" w:rsidRPr="00A57556" w:rsidTr="005209D9">
        <w:trPr>
          <w:trHeight w:val="227"/>
        </w:trPr>
        <w:tc>
          <w:tcPr>
            <w:tcW w:w="12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D9" w:rsidRPr="00A57556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</w:pPr>
            <w:proofErr w:type="spellStart"/>
            <w:r w:rsidRPr="00A57556"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  <w:t>unbuffered</w:t>
            </w:r>
            <w:proofErr w:type="spellEnd"/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A57556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</w:pPr>
            <w:r w:rsidRPr="00A57556"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  <w:t>0.03 ± 0.00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A57556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</w:pPr>
            <w:r w:rsidRPr="00A57556"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  <w:t>2.75 ± 0.38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A57556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</w:pPr>
            <w:r w:rsidRPr="00A57556"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  <w:t>14.31 ± 0.66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A57556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</w:pPr>
            <w:r w:rsidRPr="00A57556"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  <w:t>27.17 ± 1.30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A57556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</w:pPr>
            <w:r w:rsidRPr="00A57556"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  <w:t>33.77 ± 1.91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A57556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</w:pPr>
            <w:r w:rsidRPr="00A57556"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  <w:t>38.72 ± 1.93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A57556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</w:pPr>
            <w:r w:rsidRPr="00A57556"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  <w:t>44.11 ± 5.35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A57556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</w:pPr>
            <w:r w:rsidRPr="00A57556"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  <w:t>48.93 ± 9.67</w:t>
            </w:r>
          </w:p>
        </w:tc>
      </w:tr>
      <w:tr w:rsidR="00A64EA7" w:rsidRPr="00695ACE" w:rsidTr="007B0664">
        <w:trPr>
          <w:trHeight w:val="227"/>
        </w:trPr>
        <w:tc>
          <w:tcPr>
            <w:tcW w:w="35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EA7" w:rsidRPr="000803A2" w:rsidRDefault="00A64EA7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de-AT"/>
              </w:rPr>
            </w:pPr>
            <w:r w:rsidRPr="0023694F">
              <w:rPr>
                <w:rFonts w:ascii="Palatino Linotype" w:eastAsia="Times New Roman" w:hAnsi="Palatino Linotype" w:cs="Times New Roman"/>
                <w:b/>
                <w:color w:val="000000"/>
                <w:sz w:val="16"/>
                <w:szCs w:val="16"/>
                <w:lang w:val="en-US" w:eastAsia="de-AT"/>
              </w:rPr>
              <w:t>Cumulative</w:t>
            </w:r>
            <w:r w:rsidRPr="000803A2">
              <w:rPr>
                <w:rFonts w:ascii="Palatino Linotype" w:eastAsia="Times New Roman" w:hAnsi="Palatino Linotype" w:cs="Times New Roman"/>
                <w:b/>
                <w:color w:val="000000"/>
                <w:sz w:val="16"/>
                <w:szCs w:val="16"/>
                <w:lang w:val="en-US" w:eastAsia="de-AT"/>
              </w:rPr>
              <w:t xml:space="preserve"> CO</w:t>
            </w:r>
            <w:r w:rsidRPr="000803A2">
              <w:rPr>
                <w:rFonts w:ascii="Palatino Linotype" w:eastAsia="Times New Roman" w:hAnsi="Palatino Linotype" w:cs="Times New Roman"/>
                <w:b/>
                <w:color w:val="000000"/>
                <w:sz w:val="16"/>
                <w:szCs w:val="16"/>
                <w:vertAlign w:val="subscript"/>
                <w:lang w:val="en-US" w:eastAsia="de-AT"/>
              </w:rPr>
              <w:t>2</w:t>
            </w:r>
            <w:r w:rsidRPr="000803A2">
              <w:rPr>
                <w:rFonts w:ascii="Palatino Linotype" w:eastAsia="Times New Roman" w:hAnsi="Palatino Linotype" w:cs="Times New Roman"/>
                <w:b/>
                <w:color w:val="000000"/>
                <w:sz w:val="16"/>
                <w:szCs w:val="16"/>
                <w:lang w:val="en-US" w:eastAsia="de-AT"/>
              </w:rPr>
              <w:t xml:space="preserve"> [mmol/L medium]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EA7" w:rsidRPr="000803A2" w:rsidRDefault="00A64EA7" w:rsidP="00520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de-AT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EA7" w:rsidRPr="000803A2" w:rsidRDefault="00A64EA7" w:rsidP="00520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de-AT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EA7" w:rsidRPr="000803A2" w:rsidRDefault="00A64EA7" w:rsidP="00520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de-AT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EA7" w:rsidRPr="000803A2" w:rsidRDefault="00A64EA7" w:rsidP="00520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de-AT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EA7" w:rsidRPr="000803A2" w:rsidRDefault="00A64EA7" w:rsidP="00520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de-AT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EA7" w:rsidRPr="000803A2" w:rsidRDefault="00A64EA7" w:rsidP="00520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de-AT"/>
              </w:rPr>
            </w:pPr>
          </w:p>
        </w:tc>
      </w:tr>
      <w:tr w:rsidR="005209D9" w:rsidRPr="005209D9" w:rsidTr="005209D9">
        <w:trPr>
          <w:trHeight w:val="227"/>
        </w:trPr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initial pH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day</w:t>
            </w:r>
            <w:proofErr w:type="spellEnd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 xml:space="preserve"> 0</w:t>
            </w:r>
            <w:r w:rsidR="00A57556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 xml:space="preserve"> </w:t>
            </w:r>
            <w:r w:rsidR="00A57556" w:rsidRPr="00A57556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de-AT"/>
              </w:rPr>
              <w:t>*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day</w:t>
            </w:r>
            <w:proofErr w:type="spellEnd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 xml:space="preserve"> 3</w:t>
            </w:r>
            <w:r w:rsidR="00A57556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 xml:space="preserve"> </w:t>
            </w:r>
            <w:r w:rsidR="00A57556" w:rsidRPr="00A57556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de-AT"/>
              </w:rPr>
              <w:t>*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day</w:t>
            </w:r>
            <w:proofErr w:type="spellEnd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 xml:space="preserve"> 7</w:t>
            </w:r>
            <w:r w:rsidR="00A57556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 xml:space="preserve"> </w:t>
            </w:r>
            <w:r w:rsidR="00A57556" w:rsidRPr="00A57556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de-AT"/>
              </w:rPr>
              <w:t>*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day</w:t>
            </w:r>
            <w:proofErr w:type="spellEnd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 xml:space="preserve"> 14</w:t>
            </w:r>
            <w:r w:rsidR="00A57556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 xml:space="preserve"> </w:t>
            </w:r>
            <w:r w:rsidR="00A57556" w:rsidRPr="00A57556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de-AT"/>
              </w:rPr>
              <w:t>*</w:t>
            </w:r>
            <w:r w:rsidR="0001503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de-AT"/>
              </w:rPr>
              <w:t xml:space="preserve"> </w:t>
            </w:r>
            <w:r w:rsidR="0001503F" w:rsidRPr="00A57556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de-AT"/>
              </w:rPr>
              <w:t>◊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day</w:t>
            </w:r>
            <w:proofErr w:type="spellEnd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 xml:space="preserve"> 21</w:t>
            </w:r>
            <w:r w:rsidR="00A57556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 xml:space="preserve"> </w:t>
            </w:r>
            <w:r w:rsidR="00A57556" w:rsidRPr="00A57556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de-AT"/>
              </w:rPr>
              <w:t>*</w:t>
            </w:r>
            <w:r w:rsidR="0001503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de-AT"/>
              </w:rPr>
              <w:t xml:space="preserve"> </w:t>
            </w:r>
            <w:r w:rsidR="0001503F" w:rsidRPr="00A57556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de-AT"/>
              </w:rPr>
              <w:t>◊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day</w:t>
            </w:r>
            <w:proofErr w:type="spellEnd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 xml:space="preserve"> 28</w:t>
            </w:r>
            <w:r w:rsidR="00A57556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 xml:space="preserve"> </w:t>
            </w:r>
            <w:r w:rsidR="00A57556" w:rsidRPr="00A57556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de-AT"/>
              </w:rPr>
              <w:t>*</w:t>
            </w:r>
            <w:r w:rsidR="0001503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de-AT"/>
              </w:rPr>
              <w:t xml:space="preserve"> </w:t>
            </w:r>
            <w:r w:rsidR="0001503F" w:rsidRPr="00A57556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de-AT"/>
              </w:rPr>
              <w:t>◊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day</w:t>
            </w:r>
            <w:proofErr w:type="spellEnd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 xml:space="preserve"> 42</w:t>
            </w:r>
            <w:r w:rsidR="00A57556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 xml:space="preserve"> </w:t>
            </w:r>
            <w:r w:rsidR="00A57556" w:rsidRPr="00A57556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de-AT"/>
              </w:rPr>
              <w:t>*</w:t>
            </w:r>
            <w:r w:rsidR="0001503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de-AT"/>
              </w:rPr>
              <w:t xml:space="preserve"> </w:t>
            </w:r>
            <w:r w:rsidR="0001503F" w:rsidRPr="00A57556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de-AT"/>
              </w:rPr>
              <w:t>◊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day</w:t>
            </w:r>
            <w:proofErr w:type="spellEnd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 xml:space="preserve"> 63</w:t>
            </w:r>
            <w:r w:rsidR="00A57556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 xml:space="preserve"> </w:t>
            </w:r>
            <w:r w:rsidR="00A57556" w:rsidRPr="00A57556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de-AT"/>
              </w:rPr>
              <w:t>*</w:t>
            </w:r>
            <w:r w:rsidR="0001503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de-AT"/>
              </w:rPr>
              <w:t xml:space="preserve"> </w:t>
            </w:r>
            <w:r w:rsidR="0001503F" w:rsidRPr="00A57556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de-AT"/>
              </w:rPr>
              <w:t>◊</w:t>
            </w:r>
          </w:p>
        </w:tc>
      </w:tr>
      <w:tr w:rsidR="005209D9" w:rsidRPr="005209D9" w:rsidTr="005209D9">
        <w:trPr>
          <w:trHeight w:val="227"/>
        </w:trPr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5</w:t>
            </w:r>
            <w:r w:rsidR="001217B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.0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1.29 ± 0.17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2.94 ± 0.25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4.29 ± 0.36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4.91 ± 0.52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5.19 ± 0.43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5.52 ± 0.63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5.96 ± 0.13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5.93 ± 0.29</w:t>
            </w:r>
          </w:p>
        </w:tc>
      </w:tr>
      <w:tr w:rsidR="005209D9" w:rsidRPr="005209D9" w:rsidTr="005209D9">
        <w:trPr>
          <w:trHeight w:val="227"/>
        </w:trPr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5.5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1.14 ± 0.24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3.40 ± 0.48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4.64 ± 0.62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5.63 ± 0.91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6.35 ± 1.26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7.13 ± 1.78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7.94 ± 2.60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9.33 ± 4.34</w:t>
            </w:r>
          </w:p>
        </w:tc>
      </w:tr>
      <w:tr w:rsidR="005209D9" w:rsidRPr="005209D9" w:rsidTr="005209D9">
        <w:trPr>
          <w:trHeight w:val="227"/>
        </w:trPr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6</w:t>
            </w:r>
            <w:r w:rsidR="001217B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.0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1.40 ± 0.35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5.43 ± 0.62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7.45 ± 0.83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9.05 ± 1.27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10.87 ± 2.39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de-AT" w:eastAsia="de-AT"/>
              </w:rPr>
              <w:t>14.20 ± 2.41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17.86 ± 0.45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20.58 ± 0.67</w:t>
            </w:r>
          </w:p>
        </w:tc>
      </w:tr>
      <w:tr w:rsidR="005209D9" w:rsidRPr="005209D9" w:rsidTr="005209D9">
        <w:trPr>
          <w:trHeight w:val="227"/>
        </w:trPr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6.5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de-AT" w:eastAsia="de-AT"/>
              </w:rPr>
              <w:t>1.86 ± 0.09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de-AT" w:eastAsia="de-AT"/>
              </w:rPr>
              <w:t>6.30 ± 0.15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de-AT" w:eastAsia="de-AT"/>
              </w:rPr>
              <w:t>8.13 ± 0.30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de-AT" w:eastAsia="de-AT"/>
              </w:rPr>
              <w:t>9.62 ± 0.53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de-AT" w:eastAsia="de-AT"/>
              </w:rPr>
              <w:t>11.18 ± 0.83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14.05 ± 1.39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de-AT" w:eastAsia="de-AT"/>
              </w:rPr>
              <w:t>18.44 ± 1.41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de-AT" w:eastAsia="de-AT"/>
              </w:rPr>
              <w:t>22.15 ± 1.37</w:t>
            </w:r>
          </w:p>
        </w:tc>
      </w:tr>
      <w:tr w:rsidR="005209D9" w:rsidRPr="005209D9" w:rsidTr="005209D9">
        <w:trPr>
          <w:trHeight w:val="227"/>
        </w:trPr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7</w:t>
            </w:r>
            <w:r w:rsidR="001217B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.0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1.56 ± 0.35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4.84 ± 0.36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6.50 ± 0.46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7.86 ± 0.33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9.18 ± 0.87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12.56 ± 0.62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15.62 ± 1.18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17.89 ± 0.48</w:t>
            </w:r>
          </w:p>
        </w:tc>
      </w:tr>
      <w:tr w:rsidR="005209D9" w:rsidRPr="005209D9" w:rsidTr="005209D9">
        <w:trPr>
          <w:trHeight w:val="227"/>
        </w:trPr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7.5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0.72 ± 0.05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2.81 ± 0.22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4.04 ± 0.25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5.33 ± 0.23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6.29 ± 0.23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7.81 ± 0.62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12.36 ± 1.73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17.41 ± 4.44</w:t>
            </w:r>
          </w:p>
        </w:tc>
      </w:tr>
      <w:tr w:rsidR="005209D9" w:rsidRPr="005209D9" w:rsidTr="005209D9">
        <w:trPr>
          <w:trHeight w:val="227"/>
        </w:trPr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8</w:t>
            </w:r>
            <w:r w:rsidR="001217B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.0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0.40 ± 0.15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1.56 ± 0.13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2.41 ± 0.22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3.52 ± 0.26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4.27 ± 0.32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5.28 ± 0.49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7.47 ± 1.19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9.90 ± 2.62</w:t>
            </w:r>
          </w:p>
        </w:tc>
      </w:tr>
      <w:tr w:rsidR="005209D9" w:rsidRPr="005209D9" w:rsidTr="005209D9">
        <w:trPr>
          <w:trHeight w:val="227"/>
        </w:trPr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8.5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0.49 ± 0.43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1.03 ± 0.05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1.57 ± 0.10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2.42 ± 0.15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3.05 ± 0.30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3.67 ± 0.25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5.00 ± 0.45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6.64 ± 0.45</w:t>
            </w:r>
          </w:p>
        </w:tc>
      </w:tr>
      <w:tr w:rsidR="00A57556" w:rsidRPr="00A57556" w:rsidTr="005209D9">
        <w:trPr>
          <w:trHeight w:val="227"/>
        </w:trPr>
        <w:tc>
          <w:tcPr>
            <w:tcW w:w="12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D9" w:rsidRPr="00A57556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</w:pPr>
            <w:proofErr w:type="spellStart"/>
            <w:r w:rsidRPr="00A57556"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  <w:t>unbuffered</w:t>
            </w:r>
            <w:proofErr w:type="spellEnd"/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A57556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</w:pPr>
            <w:r w:rsidRPr="00A57556"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  <w:t>0.96 ± 0.07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A57556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</w:pPr>
            <w:r w:rsidRPr="00A57556"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  <w:t>4.50 ± 0.68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A57556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</w:pPr>
            <w:r w:rsidRPr="00A57556"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  <w:t>9.38 ± 2.06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A57556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</w:pPr>
            <w:r w:rsidRPr="00A57556"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  <w:t>17.13 ± 1.87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A57556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</w:pPr>
            <w:r w:rsidRPr="00A57556"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  <w:t>22.15 ± 2.41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A57556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</w:pPr>
            <w:r w:rsidRPr="00A57556"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  <w:t>26.30 ± 2.32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A57556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</w:pPr>
            <w:r w:rsidRPr="00A57556"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  <w:t>31.92 ± 1.60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A57556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</w:pPr>
            <w:r w:rsidRPr="00A57556"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  <w:t>37.67 ± 1.38</w:t>
            </w:r>
          </w:p>
        </w:tc>
      </w:tr>
      <w:tr w:rsidR="005209D9" w:rsidRPr="005209D9" w:rsidTr="005209D9">
        <w:trPr>
          <w:trHeight w:val="227"/>
        </w:trPr>
        <w:tc>
          <w:tcPr>
            <w:tcW w:w="2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b/>
                <w:color w:val="000000"/>
                <w:sz w:val="16"/>
                <w:szCs w:val="16"/>
                <w:lang w:val="de-AT" w:eastAsia="de-AT"/>
              </w:rPr>
              <w:t>Acetate [</w:t>
            </w:r>
            <w:proofErr w:type="spellStart"/>
            <w:r w:rsidRPr="005209D9">
              <w:rPr>
                <w:rFonts w:ascii="Palatino Linotype" w:eastAsia="Times New Roman" w:hAnsi="Palatino Linotype" w:cs="Times New Roman"/>
                <w:b/>
                <w:color w:val="000000"/>
                <w:sz w:val="16"/>
                <w:szCs w:val="16"/>
                <w:lang w:val="de-AT" w:eastAsia="de-AT"/>
              </w:rPr>
              <w:t>mmolC</w:t>
            </w:r>
            <w:proofErr w:type="spellEnd"/>
            <w:r w:rsidRPr="005209D9">
              <w:rPr>
                <w:rFonts w:ascii="Palatino Linotype" w:eastAsia="Times New Roman" w:hAnsi="Palatino Linotype" w:cs="Times New Roman"/>
                <w:b/>
                <w:color w:val="000000"/>
                <w:sz w:val="16"/>
                <w:szCs w:val="16"/>
                <w:lang w:val="de-AT" w:eastAsia="de-AT"/>
              </w:rPr>
              <w:t>/L medium]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de-AT" w:eastAsia="de-AT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de-AT" w:eastAsia="de-AT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de-AT" w:eastAsia="de-AT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de-AT" w:eastAsia="de-AT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de-AT" w:eastAsia="de-AT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de-AT" w:eastAsia="de-AT"/>
              </w:rPr>
            </w:pPr>
          </w:p>
        </w:tc>
      </w:tr>
      <w:tr w:rsidR="005209D9" w:rsidRPr="005209D9" w:rsidTr="005209D9">
        <w:trPr>
          <w:trHeight w:val="227"/>
        </w:trPr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initial pH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day</w:t>
            </w:r>
            <w:proofErr w:type="spellEnd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 xml:space="preserve"> 0</w:t>
            </w:r>
            <w:r w:rsidR="00A57556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 xml:space="preserve"> </w:t>
            </w:r>
            <w:r w:rsidR="00A57556" w:rsidRPr="00A57556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de-AT"/>
              </w:rPr>
              <w:t>*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day</w:t>
            </w:r>
            <w:proofErr w:type="spellEnd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 xml:space="preserve"> 3</w:t>
            </w:r>
            <w:r w:rsidR="00A57556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 xml:space="preserve"> </w:t>
            </w:r>
            <w:r w:rsidR="00A57556" w:rsidRPr="00A57556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de-AT"/>
              </w:rPr>
              <w:t>*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day</w:t>
            </w:r>
            <w:proofErr w:type="spellEnd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 xml:space="preserve"> 7</w:t>
            </w:r>
            <w:r w:rsidR="00A57556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 xml:space="preserve"> </w:t>
            </w:r>
            <w:r w:rsidR="00A57556" w:rsidRPr="00A57556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de-AT"/>
              </w:rPr>
              <w:t>*</w:t>
            </w:r>
            <w:r w:rsidR="0001503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de-AT"/>
              </w:rPr>
              <w:t xml:space="preserve"> </w:t>
            </w:r>
            <w:r w:rsidR="0001503F" w:rsidRPr="00A57556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de-AT"/>
              </w:rPr>
              <w:t>◊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day</w:t>
            </w:r>
            <w:proofErr w:type="spellEnd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 xml:space="preserve"> 14</w:t>
            </w:r>
            <w:r w:rsidR="00A57556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 xml:space="preserve"> </w:t>
            </w:r>
            <w:r w:rsidR="00A57556" w:rsidRPr="00A57556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de-AT"/>
              </w:rPr>
              <w:t>*</w:t>
            </w:r>
            <w:r w:rsidR="0001503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de-AT"/>
              </w:rPr>
              <w:t xml:space="preserve"> </w:t>
            </w:r>
            <w:r w:rsidR="0001503F" w:rsidRPr="00A57556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de-AT"/>
              </w:rPr>
              <w:t>◊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day</w:t>
            </w:r>
            <w:proofErr w:type="spellEnd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 xml:space="preserve"> 21</w:t>
            </w:r>
            <w:r w:rsidR="00A57556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 xml:space="preserve"> </w:t>
            </w:r>
            <w:r w:rsidR="00A57556" w:rsidRPr="00A57556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de-AT"/>
              </w:rPr>
              <w:t>*</w:t>
            </w:r>
            <w:r w:rsidR="0001503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de-AT"/>
              </w:rPr>
              <w:t xml:space="preserve"> </w:t>
            </w:r>
            <w:r w:rsidR="0001503F" w:rsidRPr="00A57556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de-AT"/>
              </w:rPr>
              <w:t>◊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day</w:t>
            </w:r>
            <w:proofErr w:type="spellEnd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 xml:space="preserve"> 28</w:t>
            </w:r>
            <w:r w:rsidR="00A57556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 xml:space="preserve"> </w:t>
            </w:r>
            <w:r w:rsidR="00A57556" w:rsidRPr="00A57556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de-AT"/>
              </w:rPr>
              <w:t>*</w:t>
            </w:r>
            <w:r w:rsidR="0001503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de-AT"/>
              </w:rPr>
              <w:t xml:space="preserve"> </w:t>
            </w:r>
            <w:r w:rsidR="0001503F" w:rsidRPr="00A57556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de-AT"/>
              </w:rPr>
              <w:t>◊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day</w:t>
            </w:r>
            <w:proofErr w:type="spellEnd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 xml:space="preserve"> 42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day</w:t>
            </w:r>
            <w:proofErr w:type="spellEnd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 xml:space="preserve"> 63</w:t>
            </w:r>
            <w:r w:rsidR="00A57556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 xml:space="preserve"> </w:t>
            </w:r>
            <w:r w:rsidR="00A57556" w:rsidRPr="00A57556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de-AT"/>
              </w:rPr>
              <w:t>*</w:t>
            </w:r>
          </w:p>
        </w:tc>
      </w:tr>
      <w:tr w:rsidR="005209D9" w:rsidRPr="005209D9" w:rsidTr="005209D9">
        <w:trPr>
          <w:trHeight w:val="227"/>
        </w:trPr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5</w:t>
            </w:r>
            <w:r w:rsidR="001217B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.0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6.41 ± 0.23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5.03 ± 0.22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7.23 ± 0.44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9.84 ± 0.28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11.92 ± 0.25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12.46 ± 0.08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de-AT" w:eastAsia="de-AT"/>
              </w:rPr>
              <w:t>11.17 ± 0.57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de-AT" w:eastAsia="de-AT"/>
              </w:rPr>
              <w:t>14.31 ± 0.17</w:t>
            </w:r>
          </w:p>
        </w:tc>
      </w:tr>
      <w:tr w:rsidR="005209D9" w:rsidRPr="005209D9" w:rsidTr="005209D9">
        <w:trPr>
          <w:trHeight w:val="227"/>
        </w:trPr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5.5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6.54 ± 0.28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4.62 ± 0.66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6.73 ± 1.38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9.28 ± 1.09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11.11 ± 1.50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11.50 ± 1.99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9.03 ± 2.68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9.72 ± 6.78</w:t>
            </w:r>
          </w:p>
        </w:tc>
      </w:tr>
      <w:tr w:rsidR="005209D9" w:rsidRPr="005209D9" w:rsidTr="005209D9">
        <w:trPr>
          <w:trHeight w:val="227"/>
        </w:trPr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6</w:t>
            </w:r>
            <w:r w:rsidR="001217B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.0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6.88 ± 0.57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5.75 ± 0.61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6.85 ± 1.43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7.85 ± 3.24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7.40 ± 6.33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5.67 ± 5.98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0.70 ± 1.21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0.05 ± 0.09</w:t>
            </w:r>
          </w:p>
        </w:tc>
      </w:tr>
      <w:tr w:rsidR="005209D9" w:rsidRPr="005209D9" w:rsidTr="005209D9">
        <w:trPr>
          <w:trHeight w:val="227"/>
        </w:trPr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6.5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7.39 ± 0.28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7.55 ± 0.34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11.11 ± 0.05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15.18 ± 0.25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17.45 ± 0.28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15.82 ± 1.73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2.61 ± 1.76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0.33 ± 0.04</w:t>
            </w:r>
          </w:p>
        </w:tc>
      </w:tr>
      <w:tr w:rsidR="005209D9" w:rsidRPr="005209D9" w:rsidTr="005209D9">
        <w:trPr>
          <w:trHeight w:val="227"/>
        </w:trPr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7</w:t>
            </w:r>
            <w:r w:rsidR="001217B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.0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7.02 ± 0.47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8.67 ± 0.33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13.95 ± 0.29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17.31 ± 0.15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18.58 ± 0.18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10.07 ± 0.34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0.19 ± 0.33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0.40 ± 0.11</w:t>
            </w:r>
          </w:p>
        </w:tc>
      </w:tr>
      <w:tr w:rsidR="005209D9" w:rsidRPr="005209D9" w:rsidTr="005209D9">
        <w:trPr>
          <w:trHeight w:val="227"/>
        </w:trPr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7.5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de-AT" w:eastAsia="de-AT"/>
              </w:rPr>
              <w:t>7.84 ± 0.21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9.73 ± 0.96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de-AT" w:eastAsia="de-AT"/>
              </w:rPr>
              <w:t>15.69 ± 1.17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de-AT" w:eastAsia="de-AT"/>
              </w:rPr>
              <w:t>17.46 ± 0.91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18.97 ± 0.59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12.01 ± 1.35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0.17 ± 0.30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0.38 ± 0.14</w:t>
            </w:r>
          </w:p>
        </w:tc>
      </w:tr>
      <w:tr w:rsidR="005209D9" w:rsidRPr="005209D9" w:rsidTr="005209D9">
        <w:trPr>
          <w:trHeight w:val="227"/>
        </w:trPr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8</w:t>
            </w:r>
            <w:r w:rsidR="001217B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.0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7.83 ± 0.13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8.09 ± 1.09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14.53 ± 0.85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16.51 ± 1.15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de-AT" w:eastAsia="de-AT"/>
              </w:rPr>
              <w:t>19.61 ± 1.01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de-AT" w:eastAsia="de-AT"/>
              </w:rPr>
              <w:t>16.01 ± 0.88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0.00 ± 0.00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0.26 ± 0.03</w:t>
            </w:r>
          </w:p>
        </w:tc>
      </w:tr>
      <w:tr w:rsidR="005209D9" w:rsidRPr="005209D9" w:rsidTr="005209D9">
        <w:trPr>
          <w:trHeight w:val="227"/>
        </w:trPr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8.5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7.82 ± 0.40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de-AT" w:eastAsia="de-AT"/>
              </w:rPr>
              <w:t>10.13 ± 1.14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13.36 ± 1.22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15.33 ± 1.08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18.77 ± 0.94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15.86 ± 1.04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0.18 ± 0.31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0.18 ± 0.16</w:t>
            </w:r>
          </w:p>
        </w:tc>
      </w:tr>
      <w:tr w:rsidR="00A57556" w:rsidRPr="00A57556" w:rsidTr="005209D9">
        <w:trPr>
          <w:trHeight w:val="227"/>
        </w:trPr>
        <w:tc>
          <w:tcPr>
            <w:tcW w:w="12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D9" w:rsidRPr="00A57556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</w:pPr>
            <w:proofErr w:type="spellStart"/>
            <w:r w:rsidRPr="00A57556"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  <w:t>unbuffered</w:t>
            </w:r>
            <w:proofErr w:type="spellEnd"/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A57556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</w:pPr>
            <w:r w:rsidRPr="00A57556"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  <w:t>8.04 ± 0.35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A57556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</w:pPr>
            <w:r w:rsidRPr="00A57556"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  <w:t>7.67 ± 0.70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A57556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</w:pPr>
            <w:r w:rsidRPr="00A57556"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  <w:t>1.71 ± 0.15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A57556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</w:pPr>
            <w:r w:rsidRPr="00A57556"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  <w:t>0.09 ± 0.15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A57556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</w:pPr>
            <w:r w:rsidRPr="00A57556"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  <w:t>0.17 ± 0.06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A57556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</w:pPr>
            <w:r w:rsidRPr="00A57556"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  <w:t>0.03 ± 0.05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A57556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</w:pPr>
            <w:r w:rsidRPr="00A57556"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  <w:t>0.00 ± 0.00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A57556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</w:pPr>
            <w:r w:rsidRPr="00A57556"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  <w:t>0.00 ± 0.00</w:t>
            </w:r>
          </w:p>
        </w:tc>
      </w:tr>
      <w:tr w:rsidR="005209D9" w:rsidRPr="005209D9" w:rsidTr="005209D9">
        <w:trPr>
          <w:trHeight w:val="227"/>
        </w:trPr>
        <w:tc>
          <w:tcPr>
            <w:tcW w:w="35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 w:rsidRPr="005209D9">
              <w:rPr>
                <w:rFonts w:ascii="Palatino Linotype" w:eastAsia="Times New Roman" w:hAnsi="Palatino Linotype" w:cs="Times New Roman"/>
                <w:b/>
                <w:color w:val="000000"/>
                <w:sz w:val="16"/>
                <w:szCs w:val="16"/>
                <w:lang w:val="de-AT" w:eastAsia="de-AT"/>
              </w:rPr>
              <w:t>Propionate</w:t>
            </w:r>
            <w:proofErr w:type="spellEnd"/>
            <w:r w:rsidRPr="005209D9">
              <w:rPr>
                <w:rFonts w:ascii="Palatino Linotype" w:eastAsia="Times New Roman" w:hAnsi="Palatino Linotype" w:cs="Times New Roman"/>
                <w:b/>
                <w:color w:val="000000"/>
                <w:sz w:val="16"/>
                <w:szCs w:val="16"/>
                <w:lang w:val="de-AT" w:eastAsia="de-AT"/>
              </w:rPr>
              <w:t xml:space="preserve"> [</w:t>
            </w:r>
            <w:proofErr w:type="spellStart"/>
            <w:r w:rsidRPr="005209D9">
              <w:rPr>
                <w:rFonts w:ascii="Palatino Linotype" w:eastAsia="Times New Roman" w:hAnsi="Palatino Linotype" w:cs="Times New Roman"/>
                <w:b/>
                <w:color w:val="000000"/>
                <w:sz w:val="16"/>
                <w:szCs w:val="16"/>
                <w:lang w:val="de-AT" w:eastAsia="de-AT"/>
              </w:rPr>
              <w:t>mmolC</w:t>
            </w:r>
            <w:proofErr w:type="spellEnd"/>
            <w:r w:rsidRPr="005209D9">
              <w:rPr>
                <w:rFonts w:ascii="Palatino Linotype" w:eastAsia="Times New Roman" w:hAnsi="Palatino Linotype" w:cs="Times New Roman"/>
                <w:b/>
                <w:color w:val="000000"/>
                <w:sz w:val="16"/>
                <w:szCs w:val="16"/>
                <w:lang w:val="de-AT" w:eastAsia="de-AT"/>
              </w:rPr>
              <w:t>/L medium]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de-AT" w:eastAsia="de-AT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de-AT" w:eastAsia="de-AT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de-AT" w:eastAsia="de-AT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de-AT" w:eastAsia="de-AT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de-AT" w:eastAsia="de-AT"/>
              </w:rPr>
            </w:pPr>
          </w:p>
        </w:tc>
      </w:tr>
      <w:tr w:rsidR="005209D9" w:rsidRPr="005209D9" w:rsidTr="005209D9">
        <w:trPr>
          <w:trHeight w:val="227"/>
        </w:trPr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initial pH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day</w:t>
            </w:r>
            <w:proofErr w:type="spellEnd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 xml:space="preserve"> 0</w:t>
            </w:r>
            <w:r w:rsidR="00A57556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 xml:space="preserve"> </w:t>
            </w:r>
            <w:r w:rsidR="00A57556" w:rsidRPr="00A57556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de-AT"/>
              </w:rPr>
              <w:t>*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day</w:t>
            </w:r>
            <w:proofErr w:type="spellEnd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 xml:space="preserve"> 3</w:t>
            </w:r>
            <w:r w:rsidR="00A57556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 xml:space="preserve"> </w:t>
            </w:r>
            <w:r w:rsidR="00A57556" w:rsidRPr="00A57556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de-AT"/>
              </w:rPr>
              <w:t>*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day</w:t>
            </w:r>
            <w:proofErr w:type="spellEnd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 xml:space="preserve"> 7</w:t>
            </w:r>
            <w:r w:rsidR="00A57556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 xml:space="preserve"> </w:t>
            </w:r>
            <w:r w:rsidR="00A57556" w:rsidRPr="00A57556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de-AT"/>
              </w:rPr>
              <w:t>*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day</w:t>
            </w:r>
            <w:proofErr w:type="spellEnd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 xml:space="preserve"> 14</w:t>
            </w:r>
            <w:r w:rsidR="00A57556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 xml:space="preserve"> </w:t>
            </w:r>
            <w:r w:rsidR="00A57556" w:rsidRPr="00A57556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de-AT"/>
              </w:rPr>
              <w:t>*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day</w:t>
            </w:r>
            <w:proofErr w:type="spellEnd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 xml:space="preserve"> 21</w:t>
            </w:r>
            <w:r w:rsidR="00A57556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 xml:space="preserve"> </w:t>
            </w:r>
            <w:r w:rsidR="00A57556" w:rsidRPr="00A57556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de-AT"/>
              </w:rPr>
              <w:t>*</w:t>
            </w:r>
            <w:r w:rsidR="0001503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de-AT"/>
              </w:rPr>
              <w:t xml:space="preserve"> </w:t>
            </w:r>
            <w:r w:rsidR="0001503F" w:rsidRPr="00A57556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de-AT"/>
              </w:rPr>
              <w:t>◊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day</w:t>
            </w:r>
            <w:proofErr w:type="spellEnd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 xml:space="preserve"> 28</w:t>
            </w:r>
            <w:r w:rsidR="00A57556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 xml:space="preserve"> </w:t>
            </w:r>
            <w:r w:rsidR="00A57556" w:rsidRPr="00A57556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de-AT"/>
              </w:rPr>
              <w:t>*</w:t>
            </w:r>
            <w:r w:rsidR="0001503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de-AT"/>
              </w:rPr>
              <w:t xml:space="preserve"> </w:t>
            </w:r>
            <w:r w:rsidR="0001503F" w:rsidRPr="00A57556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de-AT"/>
              </w:rPr>
              <w:t>◊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day</w:t>
            </w:r>
            <w:proofErr w:type="spellEnd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 xml:space="preserve"> 42</w:t>
            </w:r>
            <w:r w:rsidR="00A57556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 xml:space="preserve"> </w:t>
            </w:r>
            <w:r w:rsidR="00A57556" w:rsidRPr="00A57556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de-AT"/>
              </w:rPr>
              <w:t>*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day</w:t>
            </w:r>
            <w:proofErr w:type="spellEnd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 xml:space="preserve"> 63</w:t>
            </w:r>
            <w:r w:rsidR="00A57556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 xml:space="preserve"> </w:t>
            </w:r>
            <w:r w:rsidR="00A57556" w:rsidRPr="00A57556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de-AT"/>
              </w:rPr>
              <w:t>*</w:t>
            </w:r>
          </w:p>
        </w:tc>
      </w:tr>
      <w:tr w:rsidR="005209D9" w:rsidRPr="005209D9" w:rsidTr="005209D9">
        <w:trPr>
          <w:trHeight w:val="227"/>
        </w:trPr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5</w:t>
            </w:r>
            <w:r w:rsidR="001217B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.0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1.24 ± 0.12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2.50 ± 0.12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1.08 ± 0.22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3.48 ± 0.12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1.88 ± 0.23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1.78 ± 0.11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3.47 ± 0.06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2.27 ± 0.09</w:t>
            </w:r>
          </w:p>
        </w:tc>
      </w:tr>
      <w:tr w:rsidR="005209D9" w:rsidRPr="005209D9" w:rsidTr="005209D9">
        <w:trPr>
          <w:trHeight w:val="227"/>
        </w:trPr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5.5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0.93 ± 0.27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2.24 ± 0.09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1.08 ± 0.27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4.54 ± 0.29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1.96 ± 0.03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1.89 ± 0.03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3.95 ± 0.05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2.61 ± 0.11</w:t>
            </w:r>
          </w:p>
        </w:tc>
      </w:tr>
      <w:tr w:rsidR="005209D9" w:rsidRPr="005209D9" w:rsidTr="005209D9">
        <w:trPr>
          <w:trHeight w:val="227"/>
        </w:trPr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6</w:t>
            </w:r>
            <w:r w:rsidR="001217B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.0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1.41 ± 0.23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2.07 ± 0.32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1.01 ± 0.11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4.89 ± 0.29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1.92 ± 0.29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2.03 ± 0.33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4.66 ± 0.35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3.01 ± 0.26</w:t>
            </w:r>
          </w:p>
        </w:tc>
      </w:tr>
      <w:tr w:rsidR="005209D9" w:rsidRPr="005209D9" w:rsidTr="005209D9">
        <w:trPr>
          <w:trHeight w:val="227"/>
        </w:trPr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6.5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1.64 ± 0.26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2.23 ± 0.12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1.48 ± 0.14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de-AT" w:eastAsia="de-AT"/>
              </w:rPr>
              <w:t>5.03 ± 0.07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2.57 ± 0.10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2.70 ± 0.05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6.63 ± 0.32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4.57 ± 0.05</w:t>
            </w:r>
          </w:p>
        </w:tc>
      </w:tr>
      <w:tr w:rsidR="005209D9" w:rsidRPr="005209D9" w:rsidTr="005209D9">
        <w:trPr>
          <w:trHeight w:val="227"/>
        </w:trPr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7</w:t>
            </w:r>
            <w:r w:rsidR="001217B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.0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1.54 ± 0.11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2.79 ± 0.45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1.63 ± 0.14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4.81 ± 0.20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2.69 ± 0.11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2.89 ± 0.11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7.55 ± 0.40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4.95 ± 0.15</w:t>
            </w:r>
          </w:p>
        </w:tc>
      </w:tr>
      <w:tr w:rsidR="005209D9" w:rsidRPr="005209D9" w:rsidTr="005209D9">
        <w:trPr>
          <w:trHeight w:val="227"/>
        </w:trPr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7.5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2.02 ± 0.39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de-AT" w:eastAsia="de-AT"/>
              </w:rPr>
              <w:t>3.37 ± 0.30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1.98 ± 0.15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4.59 ± 0.30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de-AT" w:eastAsia="de-AT"/>
              </w:rPr>
              <w:t>2.89 ± 0.30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de-AT" w:eastAsia="de-AT"/>
              </w:rPr>
              <w:t>3.04 ± 0.30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de-AT" w:eastAsia="de-AT"/>
              </w:rPr>
              <w:t>8.44 ± 0.12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de-AT" w:eastAsia="de-AT"/>
              </w:rPr>
              <w:t>6.41 ± 1.02</w:t>
            </w:r>
          </w:p>
        </w:tc>
      </w:tr>
      <w:tr w:rsidR="005209D9" w:rsidRPr="005209D9" w:rsidTr="005209D9">
        <w:trPr>
          <w:trHeight w:val="227"/>
        </w:trPr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8</w:t>
            </w:r>
            <w:r w:rsidR="001217B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.0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1.87 ± 0.38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0.96 ± 0.27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1.90 ± 0.25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3.98 ± 0.30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2.49 ± 0.18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2.90 ± 0.20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6.53 ± 0.51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4.53 ± 0.66</w:t>
            </w:r>
          </w:p>
        </w:tc>
      </w:tr>
      <w:tr w:rsidR="005209D9" w:rsidRPr="005209D9" w:rsidTr="005209D9">
        <w:trPr>
          <w:trHeight w:val="227"/>
        </w:trPr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8.5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de-AT" w:eastAsia="de-AT"/>
              </w:rPr>
              <w:t>2.23 ± 0.12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1.83 ± 0.20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de-AT" w:eastAsia="de-AT"/>
              </w:rPr>
              <w:t>2.13 ± 0.24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2.71 ± 1.53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2.27 ± 0.23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2.59 ± 0.22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6.26 ± 0.34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4.47 ± 0.34</w:t>
            </w:r>
          </w:p>
        </w:tc>
      </w:tr>
      <w:tr w:rsidR="00A57556" w:rsidRPr="00A57556" w:rsidTr="005209D9">
        <w:trPr>
          <w:trHeight w:val="227"/>
        </w:trPr>
        <w:tc>
          <w:tcPr>
            <w:tcW w:w="12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D9" w:rsidRPr="00A57556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</w:pPr>
            <w:proofErr w:type="spellStart"/>
            <w:r w:rsidRPr="00A57556"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  <w:t>unbuffered</w:t>
            </w:r>
            <w:proofErr w:type="spellEnd"/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A57556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</w:pPr>
            <w:r w:rsidRPr="00A57556"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  <w:t>1.79 ± 0.33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A57556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</w:pPr>
            <w:r w:rsidRPr="00A57556"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  <w:t>2.29 ± 0.32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A57556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</w:pPr>
            <w:r w:rsidRPr="00A57556"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  <w:t>3.58 ± 0.48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A57556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</w:pPr>
            <w:r w:rsidRPr="00A57556"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  <w:t>0.00 ± 0.00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A57556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</w:pPr>
            <w:r w:rsidRPr="00A57556"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  <w:t>0.56 ± 0.48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A57556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</w:pPr>
            <w:r w:rsidRPr="00A57556"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  <w:t>0.86 ± 0.06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A57556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</w:pPr>
            <w:r w:rsidRPr="00A57556"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  <w:t>0.00 ± 0.00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A57556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</w:pPr>
            <w:r w:rsidRPr="00A57556"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  <w:t>0.00 ± 0.00</w:t>
            </w:r>
          </w:p>
        </w:tc>
      </w:tr>
    </w:tbl>
    <w:p w:rsidR="00FA407F" w:rsidRPr="00D7548C" w:rsidRDefault="00FA407F">
      <w:pPr>
        <w:rPr>
          <w:lang w:val="en-US"/>
        </w:rPr>
      </w:pPr>
    </w:p>
    <w:p w:rsidR="00FA407F" w:rsidRPr="00D7548C" w:rsidRDefault="00FA407F">
      <w:pPr>
        <w:rPr>
          <w:lang w:val="en-US"/>
        </w:rPr>
      </w:pPr>
    </w:p>
    <w:p w:rsidR="00FA407F" w:rsidRPr="007B345F" w:rsidRDefault="00FA407F" w:rsidP="00FA407F">
      <w:pPr>
        <w:spacing w:after="0" w:line="240" w:lineRule="auto"/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de-AT"/>
        </w:rPr>
      </w:pPr>
      <w:r w:rsidRPr="007B345F">
        <w:rPr>
          <w:rFonts w:ascii="Palatino Linotype" w:eastAsia="Times New Roman" w:hAnsi="Palatino Linotype" w:cs="Times New Roman"/>
          <w:b/>
          <w:color w:val="000000"/>
          <w:sz w:val="18"/>
          <w:szCs w:val="18"/>
          <w:lang w:val="en-US" w:eastAsia="de-AT"/>
        </w:rPr>
        <w:lastRenderedPageBreak/>
        <w:t xml:space="preserve">Table S1ff. </w:t>
      </w:r>
      <w:r w:rsidRPr="007B345F">
        <w:rPr>
          <w:rFonts w:ascii="Palatino Linotype" w:hAnsi="Palatino Linotype"/>
          <w:sz w:val="18"/>
          <w:szCs w:val="18"/>
          <w:lang w:val="en-US"/>
        </w:rPr>
        <w:t xml:space="preserve">Biochemical data describing carbon flow and biogas production during the anaerobic digestion (Means ± standard deviations of triplicates, daily maxima </w:t>
      </w:r>
      <w:r w:rsidR="002055D0" w:rsidRPr="007B345F">
        <w:rPr>
          <w:rFonts w:ascii="Palatino Linotype" w:hAnsi="Palatino Linotype"/>
          <w:sz w:val="18"/>
          <w:szCs w:val="18"/>
          <w:lang w:val="en-US"/>
        </w:rPr>
        <w:t xml:space="preserve">of pH variants </w:t>
      </w:r>
      <w:r w:rsidRPr="007B345F">
        <w:rPr>
          <w:rFonts w:ascii="Palatino Linotype" w:hAnsi="Palatino Linotype"/>
          <w:sz w:val="18"/>
          <w:szCs w:val="18"/>
          <w:lang w:val="en-US"/>
        </w:rPr>
        <w:t>are bold).</w:t>
      </w:r>
      <w:r w:rsidR="000803A2" w:rsidRPr="007B345F">
        <w:rPr>
          <w:rFonts w:ascii="Palatino Linotype" w:hAnsi="Palatino Linotype"/>
          <w:sz w:val="18"/>
          <w:szCs w:val="18"/>
          <w:lang w:val="en-US"/>
        </w:rPr>
        <w:t xml:space="preserve"> </w:t>
      </w:r>
      <w:r w:rsidR="000803A2" w:rsidRPr="007B345F"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de-AT"/>
        </w:rPr>
        <w:t xml:space="preserve">Significances were determined using Welch-ANOVA </w:t>
      </w:r>
      <w:r w:rsidR="00E83465" w:rsidRPr="007B345F"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de-AT"/>
        </w:rPr>
        <w:t xml:space="preserve">(* </w:t>
      </w:r>
      <w:r w:rsidR="00E83465"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de-AT"/>
        </w:rPr>
        <w:t xml:space="preserve">significant </w:t>
      </w:r>
      <w:r w:rsidR="00E83465" w:rsidRPr="007B345F"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de-AT"/>
        </w:rPr>
        <w:t xml:space="preserve">differences between pH variants </w:t>
      </w:r>
      <w:r w:rsidR="00E83465"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de-AT"/>
        </w:rPr>
        <w:t>(</w:t>
      </w:r>
      <w:r w:rsidR="00E83465" w:rsidRPr="007B345F"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de-AT"/>
        </w:rPr>
        <w:t>p&lt;0.01</w:t>
      </w:r>
      <w:r w:rsidR="00E83465"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de-AT"/>
        </w:rPr>
        <w:t>)</w:t>
      </w:r>
      <w:r w:rsidR="00E83465" w:rsidRPr="007B345F"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de-AT"/>
        </w:rPr>
        <w:t xml:space="preserve">; ◊ </w:t>
      </w:r>
      <w:r w:rsidR="00E83465"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de-AT"/>
        </w:rPr>
        <w:t xml:space="preserve">significant </w:t>
      </w:r>
      <w:r w:rsidR="00E83465" w:rsidRPr="007B345F"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de-AT"/>
        </w:rPr>
        <w:t xml:space="preserve">differences between unbuffered and pH 7.5 samples </w:t>
      </w:r>
      <w:r w:rsidR="00E83465"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de-AT"/>
        </w:rPr>
        <w:t>(</w:t>
      </w:r>
      <w:r w:rsidR="00E83465" w:rsidRPr="007B345F"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de-AT"/>
        </w:rPr>
        <w:t>p&lt;0.01</w:t>
      </w:r>
      <w:r w:rsidR="00E83465"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de-AT"/>
        </w:rPr>
        <w:t>)</w:t>
      </w:r>
      <w:r w:rsidR="00E83465" w:rsidRPr="007B345F"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de-AT"/>
        </w:rPr>
        <w:t>)</w:t>
      </w:r>
      <w:r w:rsidR="000803A2" w:rsidRPr="007B345F"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de-AT"/>
        </w:rPr>
        <w:t xml:space="preserve">. Comparisons including variants with no variation (zero values in all </w:t>
      </w:r>
      <w:r w:rsidR="007B0664"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de-AT"/>
        </w:rPr>
        <w:t xml:space="preserve">three </w:t>
      </w:r>
      <w:r w:rsidR="000803A2" w:rsidRPr="007B345F"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de-AT"/>
        </w:rPr>
        <w:t>parallels) gave no results. Sum of reduced carbons comprises cumulative CH</w:t>
      </w:r>
      <w:r w:rsidR="000803A2" w:rsidRPr="007B345F">
        <w:rPr>
          <w:rFonts w:ascii="Palatino Linotype" w:eastAsia="Times New Roman" w:hAnsi="Palatino Linotype" w:cs="Times New Roman"/>
          <w:color w:val="000000"/>
          <w:sz w:val="18"/>
          <w:szCs w:val="18"/>
          <w:vertAlign w:val="subscript"/>
          <w:lang w:val="en-US" w:eastAsia="de-AT"/>
        </w:rPr>
        <w:t>4</w:t>
      </w:r>
      <w:r w:rsidR="000803A2" w:rsidRPr="007B345F">
        <w:rPr>
          <w:rFonts w:ascii="Palatino Linotype" w:eastAsia="Times New Roman" w:hAnsi="Palatino Linotype" w:cs="Times New Roman"/>
          <w:color w:val="000000"/>
          <w:sz w:val="18"/>
          <w:szCs w:val="18"/>
          <w:lang w:val="en-US" w:eastAsia="de-AT"/>
        </w:rPr>
        <w:t>, acetate, propionate and butyrate.</w:t>
      </w:r>
    </w:p>
    <w:p w:rsidR="000803A2" w:rsidRPr="00631E8D" w:rsidRDefault="000803A2" w:rsidP="00FA407F">
      <w:pPr>
        <w:spacing w:after="0" w:line="240" w:lineRule="auto"/>
        <w:rPr>
          <w:rFonts w:ascii="Palatino Linotype" w:eastAsia="Times New Roman" w:hAnsi="Palatino Linotype" w:cs="Times New Roman"/>
          <w:b/>
          <w:color w:val="000000"/>
          <w:sz w:val="16"/>
          <w:szCs w:val="16"/>
          <w:lang w:val="en-US" w:eastAsia="de-AT"/>
        </w:rPr>
      </w:pPr>
    </w:p>
    <w:tbl>
      <w:tblPr>
        <w:tblW w:w="1054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8"/>
        <w:gridCol w:w="1165"/>
        <w:gridCol w:w="1165"/>
        <w:gridCol w:w="1165"/>
        <w:gridCol w:w="1165"/>
        <w:gridCol w:w="1165"/>
        <w:gridCol w:w="1165"/>
        <w:gridCol w:w="1165"/>
        <w:gridCol w:w="1165"/>
      </w:tblGrid>
      <w:tr w:rsidR="005209D9" w:rsidRPr="00631E8D" w:rsidTr="00FA407F">
        <w:trPr>
          <w:trHeight w:val="60"/>
        </w:trPr>
        <w:tc>
          <w:tcPr>
            <w:tcW w:w="2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631E8D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color w:val="000000"/>
                <w:sz w:val="16"/>
                <w:szCs w:val="16"/>
                <w:lang w:val="en-US" w:eastAsia="de-AT"/>
              </w:rPr>
            </w:pPr>
            <w:r w:rsidRPr="00631E8D">
              <w:rPr>
                <w:rFonts w:ascii="Palatino Linotype" w:eastAsia="Times New Roman" w:hAnsi="Palatino Linotype" w:cs="Times New Roman"/>
                <w:b/>
                <w:color w:val="000000"/>
                <w:sz w:val="16"/>
                <w:szCs w:val="16"/>
                <w:lang w:val="en-US" w:eastAsia="de-AT"/>
              </w:rPr>
              <w:t>Butyrate [</w:t>
            </w:r>
            <w:proofErr w:type="spellStart"/>
            <w:r w:rsidRPr="00631E8D">
              <w:rPr>
                <w:rFonts w:ascii="Palatino Linotype" w:eastAsia="Times New Roman" w:hAnsi="Palatino Linotype" w:cs="Times New Roman"/>
                <w:b/>
                <w:color w:val="000000"/>
                <w:sz w:val="16"/>
                <w:szCs w:val="16"/>
                <w:lang w:val="en-US" w:eastAsia="de-AT"/>
              </w:rPr>
              <w:t>mmol</w:t>
            </w:r>
            <w:r w:rsidR="0023694F">
              <w:rPr>
                <w:rFonts w:ascii="Palatino Linotype" w:eastAsia="Times New Roman" w:hAnsi="Palatino Linotype" w:cs="Times New Roman"/>
                <w:b/>
                <w:color w:val="000000"/>
                <w:sz w:val="16"/>
                <w:szCs w:val="16"/>
                <w:lang w:val="en-US" w:eastAsia="de-AT"/>
              </w:rPr>
              <w:t>C</w:t>
            </w:r>
            <w:proofErr w:type="spellEnd"/>
            <w:r w:rsidRPr="00631E8D">
              <w:rPr>
                <w:rFonts w:ascii="Palatino Linotype" w:eastAsia="Times New Roman" w:hAnsi="Palatino Linotype" w:cs="Times New Roman"/>
                <w:b/>
                <w:color w:val="000000"/>
                <w:sz w:val="16"/>
                <w:szCs w:val="16"/>
                <w:lang w:val="en-US" w:eastAsia="de-AT"/>
              </w:rPr>
              <w:t>/L medium]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631E8D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de-AT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631E8D" w:rsidRDefault="005209D9" w:rsidP="00520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de-AT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631E8D" w:rsidRDefault="005209D9" w:rsidP="00520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de-AT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631E8D" w:rsidRDefault="005209D9" w:rsidP="00520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de-AT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631E8D" w:rsidRDefault="005209D9" w:rsidP="00520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de-AT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631E8D" w:rsidRDefault="005209D9" w:rsidP="00520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de-AT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631E8D" w:rsidRDefault="005209D9" w:rsidP="00520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de-AT"/>
              </w:rPr>
            </w:pPr>
          </w:p>
        </w:tc>
      </w:tr>
      <w:tr w:rsidR="005209D9" w:rsidRPr="005209D9" w:rsidTr="005209D9">
        <w:trPr>
          <w:trHeight w:val="227"/>
        </w:trPr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initial pH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day</w:t>
            </w:r>
            <w:proofErr w:type="spellEnd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 xml:space="preserve"> 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day</w:t>
            </w:r>
            <w:proofErr w:type="spellEnd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 xml:space="preserve"> 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day</w:t>
            </w:r>
            <w:proofErr w:type="spellEnd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 xml:space="preserve"> 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day</w:t>
            </w:r>
            <w:proofErr w:type="spellEnd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 xml:space="preserve"> 14</w:t>
            </w:r>
            <w:r w:rsidR="00A57556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 xml:space="preserve"> </w:t>
            </w:r>
            <w:r w:rsidR="00A57556" w:rsidRPr="00A57556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de-AT"/>
              </w:rPr>
              <w:t>*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day</w:t>
            </w:r>
            <w:proofErr w:type="spellEnd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 xml:space="preserve"> 21</w:t>
            </w:r>
            <w:r w:rsidR="00A57556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 xml:space="preserve"> </w:t>
            </w:r>
            <w:r w:rsidR="00A57556" w:rsidRPr="00A57556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de-AT"/>
              </w:rPr>
              <w:t>*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day</w:t>
            </w:r>
            <w:proofErr w:type="spellEnd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 xml:space="preserve"> 28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day</w:t>
            </w:r>
            <w:proofErr w:type="spellEnd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 xml:space="preserve"> 42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day</w:t>
            </w:r>
            <w:proofErr w:type="spellEnd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 xml:space="preserve"> 63</w:t>
            </w:r>
            <w:r w:rsidR="00A57556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 xml:space="preserve"> </w:t>
            </w:r>
            <w:r w:rsidR="00A57556" w:rsidRPr="00A57556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de-AT"/>
              </w:rPr>
              <w:t>*</w:t>
            </w:r>
          </w:p>
        </w:tc>
      </w:tr>
      <w:tr w:rsidR="001217BF" w:rsidRPr="005209D9" w:rsidTr="007B0664">
        <w:trPr>
          <w:trHeight w:val="227"/>
        </w:trPr>
        <w:tc>
          <w:tcPr>
            <w:tcW w:w="1228" w:type="dxa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7BF" w:rsidRPr="000C7A6B" w:rsidRDefault="001217BF" w:rsidP="001217B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5.0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7BF" w:rsidRPr="005209D9" w:rsidRDefault="001217BF" w:rsidP="001217B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0.00 ± 0.00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7BF" w:rsidRPr="005209D9" w:rsidRDefault="001217BF" w:rsidP="001217B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0.00 ± 0.00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7BF" w:rsidRPr="005209D9" w:rsidRDefault="001217BF" w:rsidP="001217BF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0.23 ± 0.21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7BF" w:rsidRPr="005209D9" w:rsidRDefault="001217BF" w:rsidP="001217BF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de-AT" w:eastAsia="de-AT"/>
              </w:rPr>
              <w:t>1.55 ± 0.17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7BF" w:rsidRPr="005209D9" w:rsidRDefault="001217BF" w:rsidP="001217BF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de-AT" w:eastAsia="de-AT"/>
              </w:rPr>
              <w:t>2.47 ± 0.34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7BF" w:rsidRPr="005209D9" w:rsidRDefault="001217BF" w:rsidP="001217BF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de-AT" w:eastAsia="de-AT"/>
              </w:rPr>
              <w:t>2.88 ± 0.22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7BF" w:rsidRPr="005209D9" w:rsidRDefault="001217BF" w:rsidP="001217BF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de-AT" w:eastAsia="de-AT"/>
              </w:rPr>
              <w:t>1.73 ± 0.15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17BF" w:rsidRPr="005209D9" w:rsidRDefault="001217BF" w:rsidP="001217BF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de-AT" w:eastAsia="de-AT"/>
              </w:rPr>
              <w:t>3.35 ± 0.22</w:t>
            </w:r>
          </w:p>
        </w:tc>
      </w:tr>
      <w:tr w:rsidR="005209D9" w:rsidRPr="005209D9" w:rsidTr="005209D9">
        <w:trPr>
          <w:trHeight w:val="227"/>
        </w:trPr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5.5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0.00 ± 0.00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0.00 ± 0.00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0.24 ± 0.26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1.13 ± 0.08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1.92 ± 0.08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2.29 ± 0.09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0.96 ± 0.45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2.61 ± 0.10</w:t>
            </w:r>
          </w:p>
        </w:tc>
      </w:tr>
      <w:tr w:rsidR="005209D9" w:rsidRPr="005209D9" w:rsidTr="005209D9">
        <w:trPr>
          <w:trHeight w:val="227"/>
        </w:trPr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6</w:t>
            </w:r>
            <w:r w:rsidR="001217B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.0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0.00 ± 0.00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0.00 ± 0.00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0.20 ± 0.04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0.35 ± 0.08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1.55 ± 0.06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1.84 ± 0.08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0.21 ± 0.37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1.28 ± 0.73</w:t>
            </w:r>
          </w:p>
        </w:tc>
      </w:tr>
      <w:tr w:rsidR="005209D9" w:rsidRPr="005209D9" w:rsidTr="005209D9">
        <w:trPr>
          <w:trHeight w:val="227"/>
        </w:trPr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6.5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0.00 ± 0.00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0.00 ± 0.00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0.36 ± 0.04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0.43 ± 0.06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1.59 ± 0.02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1.96 ± 0.04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0.61 ± 0.17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0.92 ± 0.00</w:t>
            </w:r>
          </w:p>
        </w:tc>
      </w:tr>
      <w:tr w:rsidR="005209D9" w:rsidRPr="005209D9" w:rsidTr="005209D9">
        <w:trPr>
          <w:trHeight w:val="227"/>
        </w:trPr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7</w:t>
            </w:r>
            <w:r w:rsidR="001217B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.0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0.00 ± 0.00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0.00 ± 0.00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0.23 ± 0.06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0.45 ± 0.02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1.43 ± 0.02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1.64 ± 0.00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0.00 ± 0.00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0.00 ± 0.00</w:t>
            </w:r>
          </w:p>
        </w:tc>
      </w:tr>
      <w:tr w:rsidR="005209D9" w:rsidRPr="005209D9" w:rsidTr="005209D9">
        <w:trPr>
          <w:trHeight w:val="227"/>
        </w:trPr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7.5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0.00 ± 0.00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0.51 ± 0.45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de-AT" w:eastAsia="de-AT"/>
              </w:rPr>
              <w:t>0.39 ± 0.12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0.51 ± 0.06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1.45 ± 0.02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1.13 ± 0.50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0.00 ± 0.00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0.00 ± 0.00</w:t>
            </w:r>
          </w:p>
        </w:tc>
      </w:tr>
      <w:tr w:rsidR="005209D9" w:rsidRPr="005209D9" w:rsidTr="005209D9">
        <w:trPr>
          <w:trHeight w:val="227"/>
        </w:trPr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8</w:t>
            </w:r>
            <w:r w:rsidR="001217BF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.0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0.00 ± 0.00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6"/>
                <w:szCs w:val="16"/>
                <w:lang w:val="de-AT" w:eastAsia="de-AT"/>
              </w:rPr>
              <w:t>0.77 ± 0.15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0.29 ± 0.05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0.88 ± 0.31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1.56 ± 0.11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1.45 ± 0.14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0.48 ± 0.04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0.84 ± 0.04</w:t>
            </w:r>
          </w:p>
        </w:tc>
      </w:tr>
      <w:tr w:rsidR="005209D9" w:rsidRPr="005209D9" w:rsidTr="005209D9">
        <w:trPr>
          <w:trHeight w:val="227"/>
        </w:trPr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8.5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0.00 ± 0.00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0.60 ± 0.31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0.37 ± 0.05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0.81 ± 0.41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1.68 ± 0.14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1.77 ± 0.15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0.53 ± 0.06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5209D9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0.92 ± 0.08</w:t>
            </w:r>
          </w:p>
        </w:tc>
      </w:tr>
      <w:tr w:rsidR="00A57556" w:rsidRPr="00A57556" w:rsidTr="000C7A6B">
        <w:trPr>
          <w:trHeight w:val="227"/>
        </w:trPr>
        <w:tc>
          <w:tcPr>
            <w:tcW w:w="122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9D9" w:rsidRPr="00A57556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</w:pPr>
            <w:proofErr w:type="spellStart"/>
            <w:r w:rsidRPr="00A57556"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  <w:t>unbuffered</w:t>
            </w:r>
            <w:proofErr w:type="spellEnd"/>
          </w:p>
        </w:tc>
        <w:tc>
          <w:tcPr>
            <w:tcW w:w="116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A57556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</w:pPr>
            <w:r w:rsidRPr="00A57556"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  <w:t>0.40 ± 0.38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A57556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</w:pPr>
            <w:r w:rsidRPr="00A57556"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  <w:t>0.25 ± 0.06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A57556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</w:pPr>
            <w:r w:rsidRPr="00A57556"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  <w:t>0.00 ± 0.00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A57556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</w:pPr>
            <w:r w:rsidRPr="00A57556"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  <w:t>0.00 ± 0.00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A57556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</w:pPr>
            <w:r w:rsidRPr="00A57556"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  <w:t>0.00 ± 0.00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A57556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</w:pPr>
            <w:r w:rsidRPr="00A57556"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  <w:t>0.00 ± 0.00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A57556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</w:pPr>
            <w:r w:rsidRPr="00A57556"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  <w:t>0.00 ± 0.00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9D9" w:rsidRPr="00A57556" w:rsidRDefault="005209D9" w:rsidP="005209D9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</w:pPr>
            <w:r w:rsidRPr="00A57556">
              <w:rPr>
                <w:rFonts w:ascii="Palatino Linotype" w:eastAsia="Times New Roman" w:hAnsi="Palatino Linotype" w:cs="Times New Roman"/>
                <w:sz w:val="16"/>
                <w:szCs w:val="16"/>
                <w:lang w:val="de-AT" w:eastAsia="de-AT"/>
              </w:rPr>
              <w:t>0.00 ± 0.00</w:t>
            </w:r>
          </w:p>
        </w:tc>
      </w:tr>
      <w:tr w:rsidR="002055D0" w:rsidRPr="00695ACE" w:rsidTr="000C7A6B">
        <w:trPr>
          <w:trHeight w:val="226"/>
        </w:trPr>
        <w:tc>
          <w:tcPr>
            <w:tcW w:w="3558" w:type="dxa"/>
            <w:gridSpan w:val="3"/>
            <w:tcBorders>
              <w:left w:val="nil"/>
            </w:tcBorders>
            <w:shd w:val="clear" w:color="auto" w:fill="auto"/>
            <w:noWrap/>
            <w:vAlign w:val="center"/>
          </w:tcPr>
          <w:p w:rsidR="008224E9" w:rsidRPr="008224E9" w:rsidRDefault="000C7A6B" w:rsidP="000C7A6B">
            <w:pPr>
              <w:spacing w:after="0" w:line="240" w:lineRule="auto"/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val="en-US"/>
              </w:rPr>
            </w:pPr>
            <w:r w:rsidRPr="008224E9"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val="en-US"/>
              </w:rPr>
              <w:t xml:space="preserve">Sum of reduced carbon </w:t>
            </w:r>
            <w:r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val="en-US"/>
              </w:rPr>
              <w:t>[</w:t>
            </w:r>
            <w:proofErr w:type="spellStart"/>
            <w:r w:rsidRPr="008224E9"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val="en-US"/>
              </w:rPr>
              <w:t>mmolC</w:t>
            </w:r>
            <w:proofErr w:type="spellEnd"/>
            <w:r w:rsidRPr="008224E9"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val="en-US"/>
              </w:rPr>
              <w:t>/L medium</w:t>
            </w:r>
            <w:r>
              <w:rPr>
                <w:rFonts w:ascii="Palatino Linotype" w:hAnsi="Palatino Linotype" w:cs="Calibri"/>
                <w:b/>
                <w:color w:val="000000"/>
                <w:sz w:val="16"/>
                <w:szCs w:val="16"/>
                <w:lang w:val="en-US"/>
              </w:rPr>
              <w:t>]</w:t>
            </w:r>
          </w:p>
        </w:tc>
        <w:tc>
          <w:tcPr>
            <w:tcW w:w="1165" w:type="dxa"/>
            <w:shd w:val="clear" w:color="auto" w:fill="auto"/>
            <w:noWrap/>
            <w:vAlign w:val="center"/>
          </w:tcPr>
          <w:p w:rsidR="002055D0" w:rsidRPr="002055D0" w:rsidRDefault="002055D0" w:rsidP="008224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de-AT"/>
              </w:rPr>
            </w:pPr>
          </w:p>
        </w:tc>
        <w:tc>
          <w:tcPr>
            <w:tcW w:w="1165" w:type="dxa"/>
            <w:shd w:val="clear" w:color="auto" w:fill="auto"/>
            <w:noWrap/>
            <w:vAlign w:val="center"/>
          </w:tcPr>
          <w:p w:rsidR="002055D0" w:rsidRPr="002055D0" w:rsidRDefault="002055D0" w:rsidP="008224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de-AT"/>
              </w:rPr>
            </w:pPr>
          </w:p>
        </w:tc>
        <w:tc>
          <w:tcPr>
            <w:tcW w:w="1165" w:type="dxa"/>
            <w:shd w:val="clear" w:color="auto" w:fill="auto"/>
            <w:noWrap/>
            <w:vAlign w:val="center"/>
          </w:tcPr>
          <w:p w:rsidR="002055D0" w:rsidRPr="002055D0" w:rsidRDefault="002055D0" w:rsidP="008224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de-AT"/>
              </w:rPr>
            </w:pPr>
          </w:p>
        </w:tc>
        <w:tc>
          <w:tcPr>
            <w:tcW w:w="1165" w:type="dxa"/>
            <w:shd w:val="clear" w:color="auto" w:fill="auto"/>
            <w:noWrap/>
            <w:vAlign w:val="center"/>
          </w:tcPr>
          <w:p w:rsidR="002055D0" w:rsidRPr="002055D0" w:rsidRDefault="002055D0" w:rsidP="008224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de-AT"/>
              </w:rPr>
            </w:pPr>
          </w:p>
        </w:tc>
        <w:tc>
          <w:tcPr>
            <w:tcW w:w="1165" w:type="dxa"/>
            <w:shd w:val="clear" w:color="auto" w:fill="auto"/>
            <w:noWrap/>
            <w:vAlign w:val="center"/>
          </w:tcPr>
          <w:p w:rsidR="002055D0" w:rsidRPr="002055D0" w:rsidRDefault="002055D0" w:rsidP="008224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de-AT"/>
              </w:rPr>
            </w:pPr>
          </w:p>
        </w:tc>
        <w:tc>
          <w:tcPr>
            <w:tcW w:w="1165" w:type="dxa"/>
            <w:tcBorders>
              <w:right w:val="nil"/>
            </w:tcBorders>
            <w:shd w:val="clear" w:color="auto" w:fill="auto"/>
            <w:noWrap/>
            <w:vAlign w:val="center"/>
          </w:tcPr>
          <w:p w:rsidR="002055D0" w:rsidRPr="002055D0" w:rsidRDefault="002055D0" w:rsidP="008224E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de-AT"/>
              </w:rPr>
            </w:pPr>
          </w:p>
        </w:tc>
      </w:tr>
      <w:tr w:rsidR="008224E9" w:rsidRPr="002055D0" w:rsidTr="000C7A6B">
        <w:trPr>
          <w:trHeight w:val="227"/>
        </w:trPr>
        <w:tc>
          <w:tcPr>
            <w:tcW w:w="1228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4E9" w:rsidRPr="005209D9" w:rsidRDefault="008224E9" w:rsidP="008224E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initial pH</w:t>
            </w:r>
          </w:p>
        </w:tc>
        <w:tc>
          <w:tcPr>
            <w:tcW w:w="1165" w:type="dxa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noWrap/>
            <w:vAlign w:val="bottom"/>
          </w:tcPr>
          <w:p w:rsidR="008224E9" w:rsidRPr="005209D9" w:rsidRDefault="008224E9" w:rsidP="008224E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day</w:t>
            </w:r>
            <w:proofErr w:type="spellEnd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 xml:space="preserve"> 0</w:t>
            </w: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 xml:space="preserve"> </w:t>
            </w:r>
            <w:r w:rsidRPr="000C7A6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*</w:t>
            </w:r>
          </w:p>
        </w:tc>
        <w:tc>
          <w:tcPr>
            <w:tcW w:w="1165" w:type="dxa"/>
            <w:tcBorders>
              <w:bottom w:val="single" w:sz="8" w:space="0" w:color="auto"/>
            </w:tcBorders>
            <w:shd w:val="clear" w:color="auto" w:fill="auto"/>
            <w:noWrap/>
            <w:vAlign w:val="bottom"/>
          </w:tcPr>
          <w:p w:rsidR="008224E9" w:rsidRPr="005209D9" w:rsidRDefault="008224E9" w:rsidP="008224E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day</w:t>
            </w:r>
            <w:proofErr w:type="spellEnd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 xml:space="preserve"> 3</w:t>
            </w: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 xml:space="preserve"> </w:t>
            </w:r>
            <w:r w:rsidRPr="000C7A6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*</w:t>
            </w:r>
          </w:p>
        </w:tc>
        <w:tc>
          <w:tcPr>
            <w:tcW w:w="1165" w:type="dxa"/>
            <w:tcBorders>
              <w:bottom w:val="single" w:sz="8" w:space="0" w:color="auto"/>
            </w:tcBorders>
            <w:shd w:val="clear" w:color="auto" w:fill="auto"/>
            <w:noWrap/>
            <w:vAlign w:val="bottom"/>
          </w:tcPr>
          <w:p w:rsidR="008224E9" w:rsidRPr="005209D9" w:rsidRDefault="008224E9" w:rsidP="008224E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day</w:t>
            </w:r>
            <w:proofErr w:type="spellEnd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 xml:space="preserve"> 7</w:t>
            </w: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 xml:space="preserve"> </w:t>
            </w:r>
            <w:r w:rsidRPr="000C7A6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*</w:t>
            </w:r>
          </w:p>
        </w:tc>
        <w:tc>
          <w:tcPr>
            <w:tcW w:w="1165" w:type="dxa"/>
            <w:tcBorders>
              <w:bottom w:val="single" w:sz="8" w:space="0" w:color="auto"/>
            </w:tcBorders>
            <w:shd w:val="clear" w:color="auto" w:fill="auto"/>
            <w:noWrap/>
            <w:vAlign w:val="bottom"/>
          </w:tcPr>
          <w:p w:rsidR="008224E9" w:rsidRPr="005209D9" w:rsidRDefault="008224E9" w:rsidP="008224E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day</w:t>
            </w:r>
            <w:proofErr w:type="spellEnd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 xml:space="preserve"> 14</w:t>
            </w: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 xml:space="preserve"> </w:t>
            </w:r>
            <w:r w:rsidRPr="000C7A6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*</w:t>
            </w:r>
          </w:p>
        </w:tc>
        <w:tc>
          <w:tcPr>
            <w:tcW w:w="1165" w:type="dxa"/>
            <w:tcBorders>
              <w:bottom w:val="single" w:sz="8" w:space="0" w:color="auto"/>
            </w:tcBorders>
            <w:shd w:val="clear" w:color="auto" w:fill="auto"/>
            <w:noWrap/>
            <w:vAlign w:val="bottom"/>
          </w:tcPr>
          <w:p w:rsidR="008224E9" w:rsidRPr="005209D9" w:rsidRDefault="008224E9" w:rsidP="008224E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day</w:t>
            </w:r>
            <w:proofErr w:type="spellEnd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 xml:space="preserve"> 21</w:t>
            </w: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 xml:space="preserve"> </w:t>
            </w:r>
            <w:r w:rsidRPr="000C7A6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*</w:t>
            </w:r>
          </w:p>
        </w:tc>
        <w:tc>
          <w:tcPr>
            <w:tcW w:w="1165" w:type="dxa"/>
            <w:tcBorders>
              <w:bottom w:val="single" w:sz="8" w:space="0" w:color="auto"/>
            </w:tcBorders>
            <w:shd w:val="clear" w:color="auto" w:fill="auto"/>
            <w:noWrap/>
            <w:vAlign w:val="bottom"/>
          </w:tcPr>
          <w:p w:rsidR="008224E9" w:rsidRPr="005209D9" w:rsidRDefault="008224E9" w:rsidP="008224E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day</w:t>
            </w:r>
            <w:proofErr w:type="spellEnd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 xml:space="preserve"> 28</w:t>
            </w: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 xml:space="preserve"> </w:t>
            </w:r>
            <w:r w:rsidRPr="000C7A6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* ◊</w:t>
            </w:r>
          </w:p>
        </w:tc>
        <w:tc>
          <w:tcPr>
            <w:tcW w:w="1165" w:type="dxa"/>
            <w:tcBorders>
              <w:bottom w:val="single" w:sz="8" w:space="0" w:color="auto"/>
            </w:tcBorders>
            <w:shd w:val="clear" w:color="auto" w:fill="auto"/>
            <w:noWrap/>
            <w:vAlign w:val="bottom"/>
          </w:tcPr>
          <w:p w:rsidR="008224E9" w:rsidRPr="005209D9" w:rsidRDefault="008224E9" w:rsidP="008224E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day</w:t>
            </w:r>
            <w:proofErr w:type="spellEnd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 xml:space="preserve"> 42</w:t>
            </w: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 xml:space="preserve"> </w:t>
            </w:r>
            <w:r w:rsidRPr="000C7A6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*</w:t>
            </w:r>
          </w:p>
        </w:tc>
        <w:tc>
          <w:tcPr>
            <w:tcW w:w="1165" w:type="dxa"/>
            <w:tcBorders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224E9" w:rsidRPr="005209D9" w:rsidRDefault="008224E9" w:rsidP="008224E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proofErr w:type="spellStart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day</w:t>
            </w:r>
            <w:proofErr w:type="spellEnd"/>
            <w:r w:rsidRPr="005209D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 xml:space="preserve"> 63</w:t>
            </w: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 xml:space="preserve"> </w:t>
            </w:r>
            <w:r w:rsidRPr="000C7A6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*</w:t>
            </w:r>
          </w:p>
        </w:tc>
      </w:tr>
      <w:tr w:rsidR="008224E9" w:rsidRPr="000C7A6B" w:rsidTr="000C7A6B">
        <w:trPr>
          <w:trHeight w:val="204"/>
        </w:trPr>
        <w:tc>
          <w:tcPr>
            <w:tcW w:w="1228" w:type="dxa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4E9" w:rsidRPr="000C7A6B" w:rsidRDefault="000C7A6B" w:rsidP="000C7A6B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5.0</w:t>
            </w:r>
          </w:p>
        </w:tc>
        <w:tc>
          <w:tcPr>
            <w:tcW w:w="1165" w:type="dxa"/>
            <w:tcBorders>
              <w:top w:val="single" w:sz="8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:rsidR="008224E9" w:rsidRPr="000C7A6B" w:rsidRDefault="008224E9" w:rsidP="000C7A6B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de-AT"/>
              </w:rPr>
            </w:pPr>
            <w:r w:rsidRPr="000C7A6B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de-AT"/>
              </w:rPr>
              <w:t>7.66 ± 0.11</w:t>
            </w:r>
          </w:p>
        </w:tc>
        <w:tc>
          <w:tcPr>
            <w:tcW w:w="1165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</w:tcPr>
          <w:p w:rsidR="008224E9" w:rsidRPr="000C7A6B" w:rsidRDefault="008224E9" w:rsidP="000C7A6B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de-AT"/>
              </w:rPr>
            </w:pPr>
            <w:r w:rsidRPr="000C7A6B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de-AT"/>
              </w:rPr>
              <w:t>7.79 ± 0.27</w:t>
            </w:r>
          </w:p>
        </w:tc>
        <w:tc>
          <w:tcPr>
            <w:tcW w:w="1165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</w:tcPr>
          <w:p w:rsidR="008224E9" w:rsidRPr="000C7A6B" w:rsidRDefault="008224E9" w:rsidP="000C7A6B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de-AT"/>
              </w:rPr>
            </w:pPr>
            <w:r w:rsidRPr="000C7A6B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de-AT"/>
              </w:rPr>
              <w:t>9.36 ± 0.96</w:t>
            </w:r>
          </w:p>
        </w:tc>
        <w:tc>
          <w:tcPr>
            <w:tcW w:w="1165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</w:tcPr>
          <w:p w:rsidR="008224E9" w:rsidRPr="000C7A6B" w:rsidRDefault="008224E9" w:rsidP="000C7A6B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de-AT"/>
              </w:rPr>
            </w:pPr>
            <w:r w:rsidRPr="000C7A6B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de-AT"/>
              </w:rPr>
              <w:t>16.26 ± 0.49</w:t>
            </w:r>
          </w:p>
        </w:tc>
        <w:tc>
          <w:tcPr>
            <w:tcW w:w="1165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</w:tcPr>
          <w:p w:rsidR="008224E9" w:rsidRPr="000C7A6B" w:rsidRDefault="008224E9" w:rsidP="000C7A6B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de-AT"/>
              </w:rPr>
            </w:pPr>
            <w:r w:rsidRPr="000C7A6B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de-AT"/>
              </w:rPr>
              <w:t>17.90 ± 0.72</w:t>
            </w:r>
          </w:p>
        </w:tc>
        <w:tc>
          <w:tcPr>
            <w:tcW w:w="1165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</w:tcPr>
          <w:p w:rsidR="008224E9" w:rsidRPr="000C7A6B" w:rsidRDefault="008224E9" w:rsidP="000C7A6B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de-AT"/>
              </w:rPr>
            </w:pPr>
            <w:r w:rsidRPr="000C7A6B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de-AT"/>
              </w:rPr>
              <w:t>18.88 ± 0.19</w:t>
            </w:r>
          </w:p>
        </w:tc>
        <w:tc>
          <w:tcPr>
            <w:tcW w:w="1165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</w:tcPr>
          <w:p w:rsidR="008224E9" w:rsidRPr="000C7A6B" w:rsidRDefault="008224E9" w:rsidP="000C7A6B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de-AT"/>
              </w:rPr>
            </w:pPr>
            <w:r w:rsidRPr="000C7A6B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de-AT"/>
              </w:rPr>
              <w:t>18.53 ± 0.47</w:t>
            </w:r>
          </w:p>
        </w:tc>
        <w:tc>
          <w:tcPr>
            <w:tcW w:w="1165" w:type="dxa"/>
            <w:tcBorders>
              <w:top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8224E9" w:rsidRPr="000C7A6B" w:rsidRDefault="008224E9" w:rsidP="000C7A6B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de-AT"/>
              </w:rPr>
            </w:pPr>
            <w:r w:rsidRPr="000C7A6B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de-AT"/>
              </w:rPr>
              <w:t>22.21 ± 0.32</w:t>
            </w:r>
          </w:p>
        </w:tc>
      </w:tr>
      <w:tr w:rsidR="008224E9" w:rsidRPr="002055D0" w:rsidTr="000C7A6B">
        <w:trPr>
          <w:trHeight w:val="227"/>
        </w:trPr>
        <w:tc>
          <w:tcPr>
            <w:tcW w:w="1228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4E9" w:rsidRPr="000C7A6B" w:rsidRDefault="008224E9" w:rsidP="008224E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8224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5.5</w:t>
            </w:r>
          </w:p>
        </w:tc>
        <w:tc>
          <w:tcPr>
            <w:tcW w:w="1165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8224E9" w:rsidRPr="000C7A6B" w:rsidRDefault="008224E9" w:rsidP="008224E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8224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7.47 ± 0.50</w:t>
            </w:r>
          </w:p>
        </w:tc>
        <w:tc>
          <w:tcPr>
            <w:tcW w:w="1165" w:type="dxa"/>
            <w:shd w:val="clear" w:color="auto" w:fill="auto"/>
            <w:noWrap/>
            <w:vAlign w:val="bottom"/>
          </w:tcPr>
          <w:p w:rsidR="008224E9" w:rsidRPr="000C7A6B" w:rsidRDefault="008224E9" w:rsidP="008224E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8224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7.43 ± 0.74</w:t>
            </w:r>
          </w:p>
        </w:tc>
        <w:tc>
          <w:tcPr>
            <w:tcW w:w="1165" w:type="dxa"/>
            <w:shd w:val="clear" w:color="auto" w:fill="auto"/>
            <w:noWrap/>
            <w:vAlign w:val="bottom"/>
          </w:tcPr>
          <w:p w:rsidR="008224E9" w:rsidRPr="000C7A6B" w:rsidRDefault="008224E9" w:rsidP="008224E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8224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9.61 ± 2.00</w:t>
            </w:r>
          </w:p>
        </w:tc>
        <w:tc>
          <w:tcPr>
            <w:tcW w:w="1165" w:type="dxa"/>
            <w:shd w:val="clear" w:color="auto" w:fill="auto"/>
            <w:noWrap/>
            <w:vAlign w:val="bottom"/>
          </w:tcPr>
          <w:p w:rsidR="008224E9" w:rsidRPr="000C7A6B" w:rsidRDefault="008224E9" w:rsidP="008224E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8224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17.71 ± 0.76</w:t>
            </w:r>
          </w:p>
        </w:tc>
        <w:tc>
          <w:tcPr>
            <w:tcW w:w="1165" w:type="dxa"/>
            <w:shd w:val="clear" w:color="auto" w:fill="auto"/>
            <w:noWrap/>
            <w:vAlign w:val="bottom"/>
          </w:tcPr>
          <w:p w:rsidR="008224E9" w:rsidRPr="000C7A6B" w:rsidRDefault="008224E9" w:rsidP="008224E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8224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18.56 ± 0.46</w:t>
            </w:r>
          </w:p>
        </w:tc>
        <w:tc>
          <w:tcPr>
            <w:tcW w:w="1165" w:type="dxa"/>
            <w:shd w:val="clear" w:color="auto" w:fill="auto"/>
            <w:noWrap/>
            <w:vAlign w:val="bottom"/>
          </w:tcPr>
          <w:p w:rsidR="008224E9" w:rsidRPr="000C7A6B" w:rsidRDefault="008224E9" w:rsidP="008224E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8224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19.87 ± 0.55</w:t>
            </w:r>
          </w:p>
        </w:tc>
        <w:tc>
          <w:tcPr>
            <w:tcW w:w="1165" w:type="dxa"/>
            <w:shd w:val="clear" w:color="auto" w:fill="auto"/>
            <w:noWrap/>
            <w:vAlign w:val="bottom"/>
          </w:tcPr>
          <w:p w:rsidR="008224E9" w:rsidRPr="000C7A6B" w:rsidRDefault="008224E9" w:rsidP="008224E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8224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19.11 ± 0.38</w:t>
            </w:r>
          </w:p>
        </w:tc>
        <w:tc>
          <w:tcPr>
            <w:tcW w:w="1165" w:type="dxa"/>
            <w:tcBorders>
              <w:right w:val="nil"/>
            </w:tcBorders>
            <w:shd w:val="clear" w:color="auto" w:fill="auto"/>
            <w:noWrap/>
            <w:vAlign w:val="bottom"/>
          </w:tcPr>
          <w:p w:rsidR="008224E9" w:rsidRPr="000C7A6B" w:rsidRDefault="008224E9" w:rsidP="008224E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8224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21.74 ± 2.33</w:t>
            </w:r>
          </w:p>
        </w:tc>
      </w:tr>
      <w:tr w:rsidR="008224E9" w:rsidRPr="008224E9" w:rsidTr="000C7A6B">
        <w:trPr>
          <w:trHeight w:val="227"/>
        </w:trPr>
        <w:tc>
          <w:tcPr>
            <w:tcW w:w="1228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4E9" w:rsidRPr="008224E9" w:rsidRDefault="008224E9" w:rsidP="008224E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8224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6</w:t>
            </w:r>
            <w:r w:rsidRPr="000C7A6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.0</w:t>
            </w:r>
          </w:p>
        </w:tc>
        <w:tc>
          <w:tcPr>
            <w:tcW w:w="1165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8224E9" w:rsidRPr="008224E9" w:rsidRDefault="008224E9" w:rsidP="008224E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8224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8.29 ± 0.39</w:t>
            </w:r>
          </w:p>
        </w:tc>
        <w:tc>
          <w:tcPr>
            <w:tcW w:w="1165" w:type="dxa"/>
            <w:shd w:val="clear" w:color="auto" w:fill="auto"/>
            <w:noWrap/>
            <w:vAlign w:val="bottom"/>
          </w:tcPr>
          <w:p w:rsidR="008224E9" w:rsidRPr="008224E9" w:rsidRDefault="008224E9" w:rsidP="008224E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8224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8.98 ± 0.70</w:t>
            </w:r>
          </w:p>
        </w:tc>
        <w:tc>
          <w:tcPr>
            <w:tcW w:w="1165" w:type="dxa"/>
            <w:shd w:val="clear" w:color="auto" w:fill="auto"/>
            <w:noWrap/>
            <w:vAlign w:val="bottom"/>
          </w:tcPr>
          <w:p w:rsidR="008224E9" w:rsidRPr="008224E9" w:rsidRDefault="008224E9" w:rsidP="008224E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8224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11.69 ± 0.28</w:t>
            </w:r>
          </w:p>
        </w:tc>
        <w:tc>
          <w:tcPr>
            <w:tcW w:w="1165" w:type="dxa"/>
            <w:shd w:val="clear" w:color="auto" w:fill="auto"/>
            <w:noWrap/>
            <w:vAlign w:val="bottom"/>
          </w:tcPr>
          <w:p w:rsidR="008224E9" w:rsidRPr="008224E9" w:rsidRDefault="008224E9" w:rsidP="008224E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8224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19.04 ± 0.81</w:t>
            </w:r>
          </w:p>
        </w:tc>
        <w:tc>
          <w:tcPr>
            <w:tcW w:w="1165" w:type="dxa"/>
            <w:shd w:val="clear" w:color="auto" w:fill="auto"/>
            <w:noWrap/>
            <w:vAlign w:val="bottom"/>
          </w:tcPr>
          <w:p w:rsidR="008224E9" w:rsidRPr="008224E9" w:rsidRDefault="008224E9" w:rsidP="008224E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8224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19.17 ± 1.98</w:t>
            </w:r>
          </w:p>
        </w:tc>
        <w:tc>
          <w:tcPr>
            <w:tcW w:w="1165" w:type="dxa"/>
            <w:shd w:val="clear" w:color="auto" w:fill="auto"/>
            <w:noWrap/>
            <w:vAlign w:val="bottom"/>
          </w:tcPr>
          <w:p w:rsidR="008224E9" w:rsidRPr="008224E9" w:rsidRDefault="008224E9" w:rsidP="008224E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8224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20.57 ± 1.37</w:t>
            </w:r>
          </w:p>
        </w:tc>
        <w:tc>
          <w:tcPr>
            <w:tcW w:w="1165" w:type="dxa"/>
            <w:shd w:val="clear" w:color="auto" w:fill="auto"/>
            <w:noWrap/>
            <w:vAlign w:val="bottom"/>
          </w:tcPr>
          <w:p w:rsidR="008224E9" w:rsidRPr="008224E9" w:rsidRDefault="008224E9" w:rsidP="008224E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8224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22.41 ± 0.99</w:t>
            </w:r>
          </w:p>
        </w:tc>
        <w:tc>
          <w:tcPr>
            <w:tcW w:w="1165" w:type="dxa"/>
            <w:tcBorders>
              <w:right w:val="nil"/>
            </w:tcBorders>
            <w:shd w:val="clear" w:color="auto" w:fill="auto"/>
            <w:noWrap/>
            <w:vAlign w:val="bottom"/>
          </w:tcPr>
          <w:p w:rsidR="008224E9" w:rsidRPr="008224E9" w:rsidRDefault="008224E9" w:rsidP="008224E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8224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23.95 ± 0.20</w:t>
            </w:r>
          </w:p>
        </w:tc>
      </w:tr>
      <w:tr w:rsidR="008224E9" w:rsidRPr="008224E9" w:rsidTr="000C7A6B">
        <w:trPr>
          <w:trHeight w:val="227"/>
        </w:trPr>
        <w:tc>
          <w:tcPr>
            <w:tcW w:w="1228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4E9" w:rsidRPr="008224E9" w:rsidRDefault="008224E9" w:rsidP="008224E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8224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6.5</w:t>
            </w:r>
          </w:p>
        </w:tc>
        <w:tc>
          <w:tcPr>
            <w:tcW w:w="1165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8224E9" w:rsidRPr="008224E9" w:rsidRDefault="008224E9" w:rsidP="008224E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8224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9.04 ± 0.37</w:t>
            </w:r>
          </w:p>
        </w:tc>
        <w:tc>
          <w:tcPr>
            <w:tcW w:w="1165" w:type="dxa"/>
            <w:shd w:val="clear" w:color="auto" w:fill="auto"/>
            <w:noWrap/>
            <w:vAlign w:val="bottom"/>
          </w:tcPr>
          <w:p w:rsidR="008224E9" w:rsidRPr="008224E9" w:rsidRDefault="008224E9" w:rsidP="008224E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8224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10.75 ± 0.41</w:t>
            </w:r>
          </w:p>
        </w:tc>
        <w:tc>
          <w:tcPr>
            <w:tcW w:w="1165" w:type="dxa"/>
            <w:shd w:val="clear" w:color="auto" w:fill="auto"/>
            <w:noWrap/>
            <w:vAlign w:val="bottom"/>
          </w:tcPr>
          <w:p w:rsidR="008224E9" w:rsidRPr="008224E9" w:rsidRDefault="008224E9" w:rsidP="008224E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8224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15.58 ± 0.11</w:t>
            </w:r>
          </w:p>
        </w:tc>
        <w:tc>
          <w:tcPr>
            <w:tcW w:w="1165" w:type="dxa"/>
            <w:shd w:val="clear" w:color="auto" w:fill="auto"/>
            <w:noWrap/>
            <w:vAlign w:val="bottom"/>
          </w:tcPr>
          <w:p w:rsidR="008224E9" w:rsidRPr="008224E9" w:rsidRDefault="008224E9" w:rsidP="008224E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8224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25.61 ± 0.54</w:t>
            </w:r>
          </w:p>
        </w:tc>
        <w:tc>
          <w:tcPr>
            <w:tcW w:w="1165" w:type="dxa"/>
            <w:shd w:val="clear" w:color="auto" w:fill="auto"/>
            <w:noWrap/>
            <w:vAlign w:val="bottom"/>
          </w:tcPr>
          <w:p w:rsidR="008224E9" w:rsidRPr="008224E9" w:rsidRDefault="008224E9" w:rsidP="008224E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8224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28.24 ± 0.42</w:t>
            </w:r>
          </w:p>
        </w:tc>
        <w:tc>
          <w:tcPr>
            <w:tcW w:w="1165" w:type="dxa"/>
            <w:shd w:val="clear" w:color="auto" w:fill="auto"/>
            <w:noWrap/>
            <w:vAlign w:val="bottom"/>
          </w:tcPr>
          <w:p w:rsidR="008224E9" w:rsidRPr="008224E9" w:rsidRDefault="008224E9" w:rsidP="008224E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8224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29.64 ± 0.35</w:t>
            </w:r>
          </w:p>
        </w:tc>
        <w:tc>
          <w:tcPr>
            <w:tcW w:w="1165" w:type="dxa"/>
            <w:shd w:val="clear" w:color="auto" w:fill="auto"/>
            <w:noWrap/>
            <w:vAlign w:val="bottom"/>
          </w:tcPr>
          <w:p w:rsidR="008224E9" w:rsidRPr="008224E9" w:rsidRDefault="008224E9" w:rsidP="008224E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8224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29.79 ± 0.87</w:t>
            </w:r>
          </w:p>
        </w:tc>
        <w:tc>
          <w:tcPr>
            <w:tcW w:w="1165" w:type="dxa"/>
            <w:tcBorders>
              <w:right w:val="nil"/>
            </w:tcBorders>
            <w:shd w:val="clear" w:color="auto" w:fill="auto"/>
            <w:noWrap/>
            <w:vAlign w:val="bottom"/>
          </w:tcPr>
          <w:p w:rsidR="008224E9" w:rsidRPr="008224E9" w:rsidRDefault="008224E9" w:rsidP="008224E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8224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29.95 ± 0.75</w:t>
            </w:r>
          </w:p>
        </w:tc>
      </w:tr>
      <w:tr w:rsidR="008224E9" w:rsidRPr="008224E9" w:rsidTr="000C7A6B">
        <w:trPr>
          <w:trHeight w:val="227"/>
        </w:trPr>
        <w:tc>
          <w:tcPr>
            <w:tcW w:w="1228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4E9" w:rsidRPr="008224E9" w:rsidRDefault="008224E9" w:rsidP="008224E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8224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7</w:t>
            </w:r>
            <w:r w:rsidRPr="000C7A6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.0</w:t>
            </w:r>
          </w:p>
        </w:tc>
        <w:tc>
          <w:tcPr>
            <w:tcW w:w="1165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8224E9" w:rsidRPr="008224E9" w:rsidRDefault="008224E9" w:rsidP="008224E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8224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8.58 ± 0.36</w:t>
            </w:r>
          </w:p>
        </w:tc>
        <w:tc>
          <w:tcPr>
            <w:tcW w:w="1165" w:type="dxa"/>
            <w:shd w:val="clear" w:color="auto" w:fill="auto"/>
            <w:noWrap/>
            <w:vAlign w:val="bottom"/>
          </w:tcPr>
          <w:p w:rsidR="008224E9" w:rsidRPr="008224E9" w:rsidRDefault="008224E9" w:rsidP="008224E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8224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12.70 ± 0.69</w:t>
            </w:r>
          </w:p>
        </w:tc>
        <w:tc>
          <w:tcPr>
            <w:tcW w:w="1165" w:type="dxa"/>
            <w:shd w:val="clear" w:color="auto" w:fill="auto"/>
            <w:noWrap/>
            <w:vAlign w:val="bottom"/>
          </w:tcPr>
          <w:p w:rsidR="008224E9" w:rsidRPr="008224E9" w:rsidRDefault="008224E9" w:rsidP="008224E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8224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19.11 ± 0.52</w:t>
            </w:r>
          </w:p>
        </w:tc>
        <w:tc>
          <w:tcPr>
            <w:tcW w:w="1165" w:type="dxa"/>
            <w:shd w:val="clear" w:color="auto" w:fill="auto"/>
            <w:noWrap/>
            <w:vAlign w:val="bottom"/>
          </w:tcPr>
          <w:p w:rsidR="008224E9" w:rsidRPr="008224E9" w:rsidRDefault="008224E9" w:rsidP="008224E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color w:val="000000"/>
                <w:sz w:val="16"/>
                <w:szCs w:val="16"/>
                <w:lang w:val="de-AT" w:eastAsia="de-AT"/>
              </w:rPr>
            </w:pPr>
            <w:r w:rsidRPr="008224E9">
              <w:rPr>
                <w:rFonts w:ascii="Palatino Linotype" w:eastAsia="Times New Roman" w:hAnsi="Palatino Linotype" w:cs="Times New Roman"/>
                <w:b/>
                <w:color w:val="000000"/>
                <w:sz w:val="16"/>
                <w:szCs w:val="16"/>
                <w:lang w:val="de-AT" w:eastAsia="de-AT"/>
              </w:rPr>
              <w:t>28.05 ± 0.20</w:t>
            </w:r>
          </w:p>
        </w:tc>
        <w:tc>
          <w:tcPr>
            <w:tcW w:w="1165" w:type="dxa"/>
            <w:shd w:val="clear" w:color="auto" w:fill="auto"/>
            <w:noWrap/>
            <w:vAlign w:val="bottom"/>
          </w:tcPr>
          <w:p w:rsidR="008224E9" w:rsidRPr="008224E9" w:rsidRDefault="008224E9" w:rsidP="008224E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color w:val="000000"/>
                <w:sz w:val="16"/>
                <w:szCs w:val="16"/>
                <w:lang w:val="de-AT" w:eastAsia="de-AT"/>
              </w:rPr>
            </w:pPr>
            <w:r w:rsidRPr="008224E9">
              <w:rPr>
                <w:rFonts w:ascii="Palatino Linotype" w:eastAsia="Times New Roman" w:hAnsi="Palatino Linotype" w:cs="Times New Roman"/>
                <w:b/>
                <w:color w:val="000000"/>
                <w:sz w:val="16"/>
                <w:szCs w:val="16"/>
                <w:lang w:val="de-AT" w:eastAsia="de-AT"/>
              </w:rPr>
              <w:t>31.41 ± 0.11</w:t>
            </w:r>
          </w:p>
        </w:tc>
        <w:tc>
          <w:tcPr>
            <w:tcW w:w="1165" w:type="dxa"/>
            <w:shd w:val="clear" w:color="auto" w:fill="auto"/>
            <w:noWrap/>
            <w:vAlign w:val="bottom"/>
          </w:tcPr>
          <w:p w:rsidR="008224E9" w:rsidRPr="008224E9" w:rsidRDefault="008224E9" w:rsidP="008224E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8224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30.41 ± 0.18</w:t>
            </w:r>
          </w:p>
        </w:tc>
        <w:tc>
          <w:tcPr>
            <w:tcW w:w="1165" w:type="dxa"/>
            <w:shd w:val="clear" w:color="auto" w:fill="auto"/>
            <w:noWrap/>
            <w:vAlign w:val="bottom"/>
          </w:tcPr>
          <w:p w:rsidR="008224E9" w:rsidRPr="008224E9" w:rsidRDefault="008224E9" w:rsidP="008224E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8224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32.88 ± 0.73</w:t>
            </w:r>
          </w:p>
        </w:tc>
        <w:tc>
          <w:tcPr>
            <w:tcW w:w="1165" w:type="dxa"/>
            <w:tcBorders>
              <w:right w:val="nil"/>
            </w:tcBorders>
            <w:shd w:val="clear" w:color="auto" w:fill="auto"/>
            <w:noWrap/>
            <w:vAlign w:val="bottom"/>
          </w:tcPr>
          <w:p w:rsidR="008224E9" w:rsidRPr="008224E9" w:rsidRDefault="008224E9" w:rsidP="008224E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8224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33.62 ± 0.07</w:t>
            </w:r>
          </w:p>
        </w:tc>
      </w:tr>
      <w:tr w:rsidR="008224E9" w:rsidRPr="008224E9" w:rsidTr="000C7A6B">
        <w:trPr>
          <w:trHeight w:val="227"/>
        </w:trPr>
        <w:tc>
          <w:tcPr>
            <w:tcW w:w="1228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4E9" w:rsidRPr="008224E9" w:rsidRDefault="008224E9" w:rsidP="008224E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8224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7.5</w:t>
            </w:r>
          </w:p>
        </w:tc>
        <w:tc>
          <w:tcPr>
            <w:tcW w:w="1165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8224E9" w:rsidRPr="008224E9" w:rsidRDefault="008224E9" w:rsidP="008224E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8224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9.89 ± 0.60</w:t>
            </w:r>
          </w:p>
        </w:tc>
        <w:tc>
          <w:tcPr>
            <w:tcW w:w="1165" w:type="dxa"/>
            <w:shd w:val="clear" w:color="auto" w:fill="auto"/>
            <w:noWrap/>
            <w:vAlign w:val="bottom"/>
          </w:tcPr>
          <w:p w:rsidR="008224E9" w:rsidRPr="008224E9" w:rsidRDefault="008224E9" w:rsidP="008224E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color w:val="000000"/>
                <w:sz w:val="16"/>
                <w:szCs w:val="16"/>
                <w:lang w:val="de-AT" w:eastAsia="de-AT"/>
              </w:rPr>
            </w:pPr>
            <w:r w:rsidRPr="008224E9">
              <w:rPr>
                <w:rFonts w:ascii="Palatino Linotype" w:eastAsia="Times New Roman" w:hAnsi="Palatino Linotype" w:cs="Times New Roman"/>
                <w:b/>
                <w:color w:val="000000"/>
                <w:sz w:val="16"/>
                <w:szCs w:val="16"/>
                <w:lang w:val="de-AT" w:eastAsia="de-AT"/>
              </w:rPr>
              <w:t>14.61 ± 0.88</w:t>
            </w:r>
          </w:p>
        </w:tc>
        <w:tc>
          <w:tcPr>
            <w:tcW w:w="1165" w:type="dxa"/>
            <w:shd w:val="clear" w:color="auto" w:fill="auto"/>
            <w:noWrap/>
            <w:vAlign w:val="bottom"/>
          </w:tcPr>
          <w:p w:rsidR="008224E9" w:rsidRPr="008224E9" w:rsidRDefault="008224E9" w:rsidP="008224E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color w:val="000000"/>
                <w:sz w:val="16"/>
                <w:szCs w:val="16"/>
                <w:lang w:val="de-AT" w:eastAsia="de-AT"/>
              </w:rPr>
            </w:pPr>
            <w:r w:rsidRPr="008224E9">
              <w:rPr>
                <w:rFonts w:ascii="Palatino Linotype" w:eastAsia="Times New Roman" w:hAnsi="Palatino Linotype" w:cs="Times New Roman"/>
                <w:b/>
                <w:color w:val="000000"/>
                <w:sz w:val="16"/>
                <w:szCs w:val="16"/>
                <w:lang w:val="de-AT" w:eastAsia="de-AT"/>
              </w:rPr>
              <w:t>20.84 ± 1.44</w:t>
            </w:r>
          </w:p>
        </w:tc>
        <w:tc>
          <w:tcPr>
            <w:tcW w:w="1165" w:type="dxa"/>
            <w:shd w:val="clear" w:color="auto" w:fill="auto"/>
            <w:noWrap/>
            <w:vAlign w:val="bottom"/>
          </w:tcPr>
          <w:p w:rsidR="008224E9" w:rsidRPr="008224E9" w:rsidRDefault="008224E9" w:rsidP="008224E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8224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27.75 ± 1.53</w:t>
            </w:r>
          </w:p>
        </w:tc>
        <w:tc>
          <w:tcPr>
            <w:tcW w:w="1165" w:type="dxa"/>
            <w:shd w:val="clear" w:color="auto" w:fill="auto"/>
            <w:noWrap/>
            <w:vAlign w:val="bottom"/>
          </w:tcPr>
          <w:p w:rsidR="008224E9" w:rsidRPr="008224E9" w:rsidRDefault="008224E9" w:rsidP="008224E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8224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31.07 ± 1.68</w:t>
            </w:r>
          </w:p>
        </w:tc>
        <w:tc>
          <w:tcPr>
            <w:tcW w:w="1165" w:type="dxa"/>
            <w:shd w:val="clear" w:color="auto" w:fill="auto"/>
            <w:noWrap/>
            <w:vAlign w:val="bottom"/>
          </w:tcPr>
          <w:p w:rsidR="008224E9" w:rsidRPr="008224E9" w:rsidRDefault="008224E9" w:rsidP="008224E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8224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30.14 ± 0.59</w:t>
            </w:r>
          </w:p>
        </w:tc>
        <w:tc>
          <w:tcPr>
            <w:tcW w:w="1165" w:type="dxa"/>
            <w:shd w:val="clear" w:color="auto" w:fill="auto"/>
            <w:noWrap/>
            <w:vAlign w:val="bottom"/>
          </w:tcPr>
          <w:p w:rsidR="008224E9" w:rsidRPr="008224E9" w:rsidRDefault="008224E9" w:rsidP="008224E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color w:val="000000"/>
                <w:sz w:val="16"/>
                <w:szCs w:val="16"/>
                <w:lang w:val="de-AT" w:eastAsia="de-AT"/>
              </w:rPr>
            </w:pPr>
            <w:r w:rsidRPr="008224E9">
              <w:rPr>
                <w:rFonts w:ascii="Palatino Linotype" w:eastAsia="Times New Roman" w:hAnsi="Palatino Linotype" w:cs="Times New Roman"/>
                <w:b/>
                <w:color w:val="000000"/>
                <w:sz w:val="16"/>
                <w:szCs w:val="16"/>
                <w:lang w:val="de-AT" w:eastAsia="de-AT"/>
              </w:rPr>
              <w:t>36.84 ± 2.60</w:t>
            </w:r>
          </w:p>
        </w:tc>
        <w:tc>
          <w:tcPr>
            <w:tcW w:w="1165" w:type="dxa"/>
            <w:tcBorders>
              <w:right w:val="nil"/>
            </w:tcBorders>
            <w:shd w:val="clear" w:color="auto" w:fill="auto"/>
            <w:noWrap/>
            <w:vAlign w:val="bottom"/>
          </w:tcPr>
          <w:p w:rsidR="008224E9" w:rsidRPr="008224E9" w:rsidRDefault="008224E9" w:rsidP="008224E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color w:val="000000"/>
                <w:sz w:val="16"/>
                <w:szCs w:val="16"/>
                <w:lang w:val="de-AT" w:eastAsia="de-AT"/>
              </w:rPr>
            </w:pPr>
            <w:r w:rsidRPr="008224E9">
              <w:rPr>
                <w:rFonts w:ascii="Palatino Linotype" w:eastAsia="Times New Roman" w:hAnsi="Palatino Linotype" w:cs="Times New Roman"/>
                <w:b/>
                <w:color w:val="000000"/>
                <w:sz w:val="16"/>
                <w:szCs w:val="16"/>
                <w:lang w:val="de-AT" w:eastAsia="de-AT"/>
              </w:rPr>
              <w:t>43.22 ± 8.08</w:t>
            </w:r>
          </w:p>
        </w:tc>
      </w:tr>
      <w:tr w:rsidR="008224E9" w:rsidRPr="008224E9" w:rsidTr="000C7A6B">
        <w:trPr>
          <w:trHeight w:val="227"/>
        </w:trPr>
        <w:tc>
          <w:tcPr>
            <w:tcW w:w="1228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4E9" w:rsidRPr="008224E9" w:rsidRDefault="008224E9" w:rsidP="008224E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8224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8</w:t>
            </w:r>
            <w:r w:rsidRPr="000C7A6B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.0</w:t>
            </w:r>
          </w:p>
        </w:tc>
        <w:tc>
          <w:tcPr>
            <w:tcW w:w="1165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8224E9" w:rsidRPr="008224E9" w:rsidRDefault="008224E9" w:rsidP="008224E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8224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9.72 ± 0.24</w:t>
            </w:r>
          </w:p>
        </w:tc>
        <w:tc>
          <w:tcPr>
            <w:tcW w:w="1165" w:type="dxa"/>
            <w:shd w:val="clear" w:color="auto" w:fill="auto"/>
            <w:noWrap/>
            <w:vAlign w:val="bottom"/>
          </w:tcPr>
          <w:p w:rsidR="008224E9" w:rsidRPr="008224E9" w:rsidRDefault="008224E9" w:rsidP="008224E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8224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10.55 ± 1.19</w:t>
            </w:r>
          </w:p>
        </w:tc>
        <w:tc>
          <w:tcPr>
            <w:tcW w:w="1165" w:type="dxa"/>
            <w:shd w:val="clear" w:color="auto" w:fill="auto"/>
            <w:noWrap/>
            <w:vAlign w:val="bottom"/>
          </w:tcPr>
          <w:p w:rsidR="008224E9" w:rsidRPr="008224E9" w:rsidRDefault="008224E9" w:rsidP="008224E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8224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19.12 ± 1.04</w:t>
            </w:r>
          </w:p>
        </w:tc>
        <w:tc>
          <w:tcPr>
            <w:tcW w:w="1165" w:type="dxa"/>
            <w:shd w:val="clear" w:color="auto" w:fill="auto"/>
            <w:noWrap/>
            <w:vAlign w:val="bottom"/>
          </w:tcPr>
          <w:p w:rsidR="008224E9" w:rsidRPr="008224E9" w:rsidRDefault="008224E9" w:rsidP="008224E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8224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26.11 ± 1.80</w:t>
            </w:r>
          </w:p>
        </w:tc>
        <w:tc>
          <w:tcPr>
            <w:tcW w:w="1165" w:type="dxa"/>
            <w:shd w:val="clear" w:color="auto" w:fill="auto"/>
            <w:noWrap/>
            <w:vAlign w:val="bottom"/>
          </w:tcPr>
          <w:p w:rsidR="008224E9" w:rsidRPr="008224E9" w:rsidRDefault="008224E9" w:rsidP="008224E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8224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30.39 ± 1.69</w:t>
            </w:r>
          </w:p>
        </w:tc>
        <w:tc>
          <w:tcPr>
            <w:tcW w:w="1165" w:type="dxa"/>
            <w:shd w:val="clear" w:color="auto" w:fill="auto"/>
            <w:noWrap/>
            <w:vAlign w:val="bottom"/>
          </w:tcPr>
          <w:p w:rsidR="008224E9" w:rsidRPr="008224E9" w:rsidRDefault="008224E9" w:rsidP="008224E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color w:val="000000"/>
                <w:sz w:val="16"/>
                <w:szCs w:val="16"/>
                <w:lang w:val="de-AT" w:eastAsia="de-AT"/>
              </w:rPr>
            </w:pPr>
            <w:r w:rsidRPr="008224E9">
              <w:rPr>
                <w:rFonts w:ascii="Palatino Linotype" w:eastAsia="Times New Roman" w:hAnsi="Palatino Linotype" w:cs="Times New Roman"/>
                <w:b/>
                <w:color w:val="000000"/>
                <w:sz w:val="16"/>
                <w:szCs w:val="16"/>
                <w:lang w:val="de-AT" w:eastAsia="de-AT"/>
              </w:rPr>
              <w:t>31.35 ± 1.66</w:t>
            </w:r>
          </w:p>
        </w:tc>
        <w:tc>
          <w:tcPr>
            <w:tcW w:w="1165" w:type="dxa"/>
            <w:shd w:val="clear" w:color="auto" w:fill="auto"/>
            <w:noWrap/>
            <w:vAlign w:val="bottom"/>
          </w:tcPr>
          <w:p w:rsidR="008224E9" w:rsidRPr="008224E9" w:rsidRDefault="008224E9" w:rsidP="008224E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8224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31.21 ± 3.61</w:t>
            </w:r>
          </w:p>
        </w:tc>
        <w:tc>
          <w:tcPr>
            <w:tcW w:w="1165" w:type="dxa"/>
            <w:tcBorders>
              <w:right w:val="nil"/>
            </w:tcBorders>
            <w:shd w:val="clear" w:color="auto" w:fill="auto"/>
            <w:noWrap/>
            <w:vAlign w:val="bottom"/>
          </w:tcPr>
          <w:p w:rsidR="008224E9" w:rsidRPr="008224E9" w:rsidRDefault="008224E9" w:rsidP="008224E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8224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34.23 ± 5.66</w:t>
            </w:r>
          </w:p>
        </w:tc>
      </w:tr>
      <w:tr w:rsidR="008224E9" w:rsidRPr="008224E9" w:rsidTr="000C7A6B">
        <w:trPr>
          <w:trHeight w:val="227"/>
        </w:trPr>
        <w:tc>
          <w:tcPr>
            <w:tcW w:w="122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4E9" w:rsidRPr="008224E9" w:rsidRDefault="008224E9" w:rsidP="008224E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8224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8.5</w:t>
            </w:r>
          </w:p>
        </w:tc>
        <w:tc>
          <w:tcPr>
            <w:tcW w:w="116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8224E9" w:rsidRPr="008224E9" w:rsidRDefault="008224E9" w:rsidP="008224E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color w:val="000000"/>
                <w:sz w:val="16"/>
                <w:szCs w:val="16"/>
                <w:lang w:val="de-AT" w:eastAsia="de-AT"/>
              </w:rPr>
            </w:pPr>
            <w:r w:rsidRPr="008224E9">
              <w:rPr>
                <w:rFonts w:ascii="Palatino Linotype" w:eastAsia="Times New Roman" w:hAnsi="Palatino Linotype" w:cs="Times New Roman"/>
                <w:b/>
                <w:color w:val="000000"/>
                <w:sz w:val="16"/>
                <w:szCs w:val="16"/>
                <w:lang w:val="de-AT" w:eastAsia="de-AT"/>
              </w:rPr>
              <w:t>10.05 ± 0.34</w:t>
            </w:r>
          </w:p>
        </w:tc>
        <w:tc>
          <w:tcPr>
            <w:tcW w:w="116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8224E9" w:rsidRPr="008224E9" w:rsidRDefault="008224E9" w:rsidP="008224E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8224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13.24 ± 1.63</w:t>
            </w:r>
          </w:p>
        </w:tc>
        <w:tc>
          <w:tcPr>
            <w:tcW w:w="116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8224E9" w:rsidRPr="008224E9" w:rsidRDefault="008224E9" w:rsidP="008224E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8224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17.77 ± 1.69</w:t>
            </w:r>
          </w:p>
        </w:tc>
        <w:tc>
          <w:tcPr>
            <w:tcW w:w="116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8224E9" w:rsidRPr="008224E9" w:rsidRDefault="008224E9" w:rsidP="008224E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8224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22.91 ± 2.97</w:t>
            </w:r>
          </w:p>
        </w:tc>
        <w:tc>
          <w:tcPr>
            <w:tcW w:w="116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8224E9" w:rsidRPr="008224E9" w:rsidRDefault="008224E9" w:rsidP="008224E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8224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28.49 ± 1.38</w:t>
            </w:r>
          </w:p>
        </w:tc>
        <w:tc>
          <w:tcPr>
            <w:tcW w:w="116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8224E9" w:rsidRPr="008224E9" w:rsidRDefault="008224E9" w:rsidP="008224E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8224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29.22 ± 1.20</w:t>
            </w:r>
          </w:p>
        </w:tc>
        <w:tc>
          <w:tcPr>
            <w:tcW w:w="116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8224E9" w:rsidRPr="008224E9" w:rsidRDefault="008224E9" w:rsidP="008224E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8224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28.41 ± 0.98</w:t>
            </w:r>
          </w:p>
        </w:tc>
        <w:tc>
          <w:tcPr>
            <w:tcW w:w="1165" w:type="dxa"/>
            <w:tcBorders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224E9" w:rsidRPr="008224E9" w:rsidRDefault="008224E9" w:rsidP="008224E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8224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30.44 ± 1.28</w:t>
            </w:r>
          </w:p>
        </w:tc>
      </w:tr>
      <w:tr w:rsidR="008224E9" w:rsidRPr="008224E9" w:rsidTr="000C7A6B">
        <w:trPr>
          <w:trHeight w:val="227"/>
        </w:trPr>
        <w:tc>
          <w:tcPr>
            <w:tcW w:w="122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4E9" w:rsidRPr="008224E9" w:rsidRDefault="008224E9" w:rsidP="008224E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8224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unbuffered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:rsidR="008224E9" w:rsidRPr="008224E9" w:rsidRDefault="008224E9" w:rsidP="008224E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8224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10.26 ± 1.04</w:t>
            </w:r>
          </w:p>
        </w:tc>
        <w:tc>
          <w:tcPr>
            <w:tcW w:w="116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8224E9" w:rsidRPr="008224E9" w:rsidRDefault="008224E9" w:rsidP="008224E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8224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12.97 ± 0.77</w:t>
            </w:r>
          </w:p>
        </w:tc>
        <w:tc>
          <w:tcPr>
            <w:tcW w:w="116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8224E9" w:rsidRPr="008224E9" w:rsidRDefault="008224E9" w:rsidP="008224E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8224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19.60 ± 0.33</w:t>
            </w:r>
          </w:p>
        </w:tc>
        <w:tc>
          <w:tcPr>
            <w:tcW w:w="116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8224E9" w:rsidRPr="008224E9" w:rsidRDefault="008224E9" w:rsidP="008224E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8224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27.26 ± 1.42</w:t>
            </w:r>
          </w:p>
        </w:tc>
        <w:tc>
          <w:tcPr>
            <w:tcW w:w="116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8224E9" w:rsidRPr="008224E9" w:rsidRDefault="008224E9" w:rsidP="008224E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8224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34.50 ± 1.82</w:t>
            </w:r>
          </w:p>
        </w:tc>
        <w:tc>
          <w:tcPr>
            <w:tcW w:w="116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8224E9" w:rsidRPr="008224E9" w:rsidRDefault="008224E9" w:rsidP="008224E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8224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39.60 ± 1.96</w:t>
            </w:r>
          </w:p>
        </w:tc>
        <w:tc>
          <w:tcPr>
            <w:tcW w:w="116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8224E9" w:rsidRPr="008224E9" w:rsidRDefault="008224E9" w:rsidP="008224E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8224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44.11 ± 5.35</w:t>
            </w:r>
          </w:p>
        </w:tc>
        <w:tc>
          <w:tcPr>
            <w:tcW w:w="1165" w:type="dxa"/>
            <w:tcBorders>
              <w:top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224E9" w:rsidRPr="008224E9" w:rsidRDefault="008224E9" w:rsidP="008224E9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</w:pPr>
            <w:r w:rsidRPr="008224E9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de-AT" w:eastAsia="de-AT"/>
              </w:rPr>
              <w:t>48.93 ± 9.67</w:t>
            </w:r>
          </w:p>
        </w:tc>
      </w:tr>
    </w:tbl>
    <w:p w:rsidR="001D49D7" w:rsidRPr="002055D0" w:rsidRDefault="001D49D7" w:rsidP="005209D9">
      <w:pPr>
        <w:rPr>
          <w:lang w:val="en-US"/>
        </w:rPr>
      </w:pPr>
    </w:p>
    <w:p w:rsidR="00FA407F" w:rsidRDefault="00443872" w:rsidP="005209D9">
      <w:r>
        <w:rPr>
          <w:noProof/>
        </w:rPr>
        <w:lastRenderedPageBreak/>
        <w:drawing>
          <wp:inline distT="0" distB="0" distL="0" distR="0">
            <wp:extent cx="5719572" cy="6966204"/>
            <wp:effectExtent l="0" t="0" r="0" b="635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igure A1.t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9572" cy="69662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3872" w:rsidRPr="007B345F" w:rsidRDefault="00FA407F" w:rsidP="00443872">
      <w:pPr>
        <w:pStyle w:val="MDPI51figurecaption"/>
        <w:rPr>
          <w:szCs w:val="18"/>
        </w:rPr>
      </w:pPr>
      <w:r w:rsidRPr="007B345F">
        <w:rPr>
          <w:b/>
          <w:szCs w:val="18"/>
        </w:rPr>
        <w:t>Figure S1.</w:t>
      </w:r>
      <w:r w:rsidRPr="007B345F">
        <w:rPr>
          <w:szCs w:val="18"/>
        </w:rPr>
        <w:t xml:space="preserve"> Shifts in the microbial community at varying pH values. Cluster analysis of box-cox transformed abundance data on day 21 with bootstrap numbers at nodes (Bray-Curtis, UPGMA). Colored dots link distinct </w:t>
      </w:r>
      <w:proofErr w:type="spellStart"/>
      <w:r w:rsidRPr="007B345F">
        <w:rPr>
          <w:szCs w:val="18"/>
        </w:rPr>
        <w:t>subclusters</w:t>
      </w:r>
      <w:proofErr w:type="spellEnd"/>
      <w:r w:rsidRPr="007B345F">
        <w:rPr>
          <w:szCs w:val="18"/>
        </w:rPr>
        <w:t xml:space="preserve"> with their respective indicator genera. Numbers in brackets state the </w:t>
      </w:r>
      <w:proofErr w:type="spellStart"/>
      <w:r w:rsidRPr="007B345F">
        <w:rPr>
          <w:szCs w:val="18"/>
        </w:rPr>
        <w:t>IndVal</w:t>
      </w:r>
      <w:proofErr w:type="spellEnd"/>
      <w:r w:rsidRPr="007B345F">
        <w:rPr>
          <w:szCs w:val="18"/>
        </w:rPr>
        <w:t xml:space="preserve"> (p&lt;0.01) and genera showing maximum abundances above 1% are written in bold letters.</w:t>
      </w:r>
      <w:r w:rsidR="00443872" w:rsidRPr="007B345F">
        <w:rPr>
          <w:szCs w:val="18"/>
        </w:rPr>
        <w:t xml:space="preserve"> Single letters state the phyla the indicator genera; F: Firmicutes, S: Synergistes, J: Actinobacteria, E: Euryarchaeota, T: Thermotogae, Y: </w:t>
      </w:r>
      <w:proofErr w:type="spellStart"/>
      <w:r w:rsidR="00443872" w:rsidRPr="007B345F">
        <w:rPr>
          <w:szCs w:val="18"/>
        </w:rPr>
        <w:t>Coprothermobacter</w:t>
      </w:r>
      <w:proofErr w:type="spellEnd"/>
      <w:r w:rsidR="00443872" w:rsidRPr="007B345F">
        <w:rPr>
          <w:szCs w:val="18"/>
        </w:rPr>
        <w:t xml:space="preserve">, B: </w:t>
      </w:r>
      <w:proofErr w:type="spellStart"/>
      <w:r w:rsidR="00443872" w:rsidRPr="007B345F">
        <w:rPr>
          <w:szCs w:val="18"/>
        </w:rPr>
        <w:t>Bacteriodetes</w:t>
      </w:r>
      <w:proofErr w:type="spellEnd"/>
      <w:r w:rsidR="00443872" w:rsidRPr="007B345F">
        <w:rPr>
          <w:szCs w:val="18"/>
        </w:rPr>
        <w:t>.</w:t>
      </w:r>
    </w:p>
    <w:p w:rsidR="00B443B1" w:rsidRDefault="00B443B1" w:rsidP="00FA407F">
      <w:pPr>
        <w:pStyle w:val="MDPI51figurecaption"/>
        <w:rPr>
          <w:sz w:val="16"/>
          <w:szCs w:val="16"/>
        </w:rPr>
      </w:pPr>
    </w:p>
    <w:p w:rsidR="00B443B1" w:rsidRDefault="00B443B1" w:rsidP="00B443B1">
      <w:pPr>
        <w:pStyle w:val="MDPI14history"/>
      </w:pPr>
      <w:r>
        <w:br w:type="page"/>
      </w:r>
    </w:p>
    <w:p w:rsidR="00FA407F" w:rsidRDefault="00B443B1" w:rsidP="00FA407F">
      <w:pPr>
        <w:pStyle w:val="MDPI51figurecaption"/>
        <w:rPr>
          <w:sz w:val="16"/>
          <w:szCs w:val="16"/>
        </w:rPr>
      </w:pPr>
      <w:r>
        <w:rPr>
          <w:noProof/>
          <w:sz w:val="16"/>
          <w:szCs w:val="16"/>
        </w:rPr>
        <w:lastRenderedPageBreak/>
        <w:drawing>
          <wp:inline distT="0" distB="0" distL="0" distR="0">
            <wp:extent cx="5408295" cy="5296204"/>
            <wp:effectExtent l="0" t="0" r="1905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igure S2.PN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347"/>
                    <a:stretch/>
                  </pic:blipFill>
                  <pic:spPr bwMode="auto">
                    <a:xfrm>
                      <a:off x="0" y="0"/>
                      <a:ext cx="5417399" cy="53051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443B1" w:rsidRDefault="00B443B1" w:rsidP="00FA407F">
      <w:pPr>
        <w:pStyle w:val="MDPI51figurecaption"/>
        <w:rPr>
          <w:szCs w:val="18"/>
        </w:rPr>
      </w:pPr>
      <w:r w:rsidRPr="007B345F">
        <w:rPr>
          <w:b/>
          <w:szCs w:val="18"/>
        </w:rPr>
        <w:t>Figure S2</w:t>
      </w:r>
      <w:r w:rsidRPr="007B345F">
        <w:rPr>
          <w:szCs w:val="18"/>
        </w:rPr>
        <w:t>. Microbial community composition at phylum and order level of samples incubated for 21 days at varying pH conditions (100 mM P-buffered) or unbuffered. Phyla or orders with less than 1% abundance in any sample were summarized as rare phyla or rare members of the particular phylum, respectively (means of triplicates).</w:t>
      </w:r>
    </w:p>
    <w:p w:rsidR="00262863" w:rsidRDefault="00262863" w:rsidP="00FA407F">
      <w:pPr>
        <w:pStyle w:val="MDPI51figurecaption"/>
        <w:rPr>
          <w:szCs w:val="18"/>
        </w:rPr>
      </w:pPr>
    </w:p>
    <w:p w:rsidR="00262863" w:rsidRDefault="00262863" w:rsidP="00FA407F">
      <w:pPr>
        <w:pStyle w:val="MDPI51figurecaption"/>
        <w:rPr>
          <w:szCs w:val="18"/>
        </w:rPr>
      </w:pPr>
      <w:r>
        <w:rPr>
          <w:noProof/>
          <w:szCs w:val="18"/>
        </w:rPr>
        <w:lastRenderedPageBreak/>
        <w:drawing>
          <wp:inline distT="0" distB="0" distL="0" distR="0">
            <wp:extent cx="4806600" cy="5405932"/>
            <wp:effectExtent l="0" t="0" r="0" b="444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-Flow_ohne_NPOC_mit6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10878" cy="54107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2863" w:rsidRDefault="00262863" w:rsidP="00FA407F">
      <w:pPr>
        <w:pStyle w:val="MDPI51figurecaption"/>
        <w:rPr>
          <w:szCs w:val="18"/>
        </w:rPr>
      </w:pPr>
      <w:bookmarkStart w:id="1" w:name="_Hlk29826862"/>
      <w:r w:rsidRPr="00262863">
        <w:rPr>
          <w:b/>
          <w:szCs w:val="18"/>
        </w:rPr>
        <w:t>Figure S3:</w:t>
      </w:r>
      <w:r>
        <w:rPr>
          <w:szCs w:val="18"/>
        </w:rPr>
        <w:t xml:space="preserve"> Carbon flow between different pools during 63 days of anaerobic digestion at varying pH conditions</w:t>
      </w:r>
      <w:bookmarkEnd w:id="1"/>
      <w:r>
        <w:rPr>
          <w:szCs w:val="18"/>
        </w:rPr>
        <w:t xml:space="preserve">. </w:t>
      </w:r>
      <w:proofErr w:type="spellStart"/>
      <w:r>
        <w:rPr>
          <w:szCs w:val="18"/>
        </w:rPr>
        <w:t>Pr</w:t>
      </w:r>
      <w:proofErr w:type="spellEnd"/>
      <w:r>
        <w:rPr>
          <w:szCs w:val="18"/>
        </w:rPr>
        <w:t xml:space="preserve">/Bu: sum of carbon in propionate and butyrate, Ac: carbon in acetate. Areas of the colored circles correspond to </w:t>
      </w:r>
      <w:proofErr w:type="spellStart"/>
      <w:r>
        <w:rPr>
          <w:szCs w:val="18"/>
        </w:rPr>
        <w:t>mmolC</w:t>
      </w:r>
      <w:proofErr w:type="spellEnd"/>
      <w:r>
        <w:rPr>
          <w:szCs w:val="18"/>
        </w:rPr>
        <w:t xml:space="preserve">/L medium. </w:t>
      </w:r>
    </w:p>
    <w:p w:rsidR="00262863" w:rsidRPr="007B345F" w:rsidRDefault="00262863" w:rsidP="00FA407F">
      <w:pPr>
        <w:pStyle w:val="MDPI51figurecaption"/>
        <w:rPr>
          <w:szCs w:val="18"/>
        </w:rPr>
      </w:pPr>
    </w:p>
    <w:sectPr w:rsidR="00262863" w:rsidRPr="007B345F" w:rsidSect="0027613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52C"/>
    <w:rsid w:val="0001503F"/>
    <w:rsid w:val="000803A2"/>
    <w:rsid w:val="000C7A6B"/>
    <w:rsid w:val="000D41D1"/>
    <w:rsid w:val="001217BF"/>
    <w:rsid w:val="001D49D7"/>
    <w:rsid w:val="002055D0"/>
    <w:rsid w:val="0023694F"/>
    <w:rsid w:val="00262863"/>
    <w:rsid w:val="00270CC4"/>
    <w:rsid w:val="00276134"/>
    <w:rsid w:val="0039740C"/>
    <w:rsid w:val="00401FDD"/>
    <w:rsid w:val="00443872"/>
    <w:rsid w:val="004916AF"/>
    <w:rsid w:val="004A4CCD"/>
    <w:rsid w:val="005209D9"/>
    <w:rsid w:val="00631E8D"/>
    <w:rsid w:val="00654ACF"/>
    <w:rsid w:val="00695ACE"/>
    <w:rsid w:val="0071648F"/>
    <w:rsid w:val="007332D3"/>
    <w:rsid w:val="007B0664"/>
    <w:rsid w:val="007B204B"/>
    <w:rsid w:val="007B345F"/>
    <w:rsid w:val="008224E9"/>
    <w:rsid w:val="009A00CE"/>
    <w:rsid w:val="00A57556"/>
    <w:rsid w:val="00A64EA7"/>
    <w:rsid w:val="00B443B1"/>
    <w:rsid w:val="00B55DCA"/>
    <w:rsid w:val="00B97879"/>
    <w:rsid w:val="00D7548C"/>
    <w:rsid w:val="00E83465"/>
    <w:rsid w:val="00EB026E"/>
    <w:rsid w:val="00F7052C"/>
    <w:rsid w:val="00FA376A"/>
    <w:rsid w:val="00FA407F"/>
    <w:rsid w:val="00FF6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C58608C-EA2D-40B5-AF44-11BFDD3A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761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76134"/>
    <w:rPr>
      <w:rFonts w:ascii="Tahoma" w:hAnsi="Tahoma" w:cs="Tahoma"/>
      <w:sz w:val="16"/>
      <w:szCs w:val="16"/>
    </w:rPr>
  </w:style>
  <w:style w:type="paragraph" w:customStyle="1" w:styleId="MDPI51figurecaption">
    <w:name w:val="MDPI_5.1_figure_caption"/>
    <w:basedOn w:val="Standard"/>
    <w:qFormat/>
    <w:rsid w:val="00FA407F"/>
    <w:pPr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13authornames">
    <w:name w:val="MDPI_1.3_authornames"/>
    <w:basedOn w:val="Standard"/>
    <w:next w:val="MDPI14history"/>
    <w:qFormat/>
    <w:rsid w:val="00FA376A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14history">
    <w:name w:val="MDPI_1.4_history"/>
    <w:basedOn w:val="Standard"/>
    <w:next w:val="Standard"/>
    <w:qFormat/>
    <w:rsid w:val="00FA376A"/>
    <w:pPr>
      <w:adjustRightInd w:val="0"/>
      <w:snapToGrid w:val="0"/>
      <w:spacing w:before="120" w:after="0" w:line="200" w:lineRule="atLeast"/>
      <w:ind w:left="113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16affiliation">
    <w:name w:val="MDPI_1.6_affiliation"/>
    <w:basedOn w:val="Standard"/>
    <w:qFormat/>
    <w:rsid w:val="00FA376A"/>
    <w:pPr>
      <w:adjustRightInd w:val="0"/>
      <w:snapToGrid w:val="0"/>
      <w:spacing w:after="0" w:line="20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88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9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8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1376</Words>
  <Characters>8672</Characters>
  <Application>Microsoft Office Word</Application>
  <DocSecurity>0</DocSecurity>
  <Lines>72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Windows-Benutzer</dc:creator>
  <cp:lastModifiedBy>Lackner, Nina</cp:lastModifiedBy>
  <cp:revision>23</cp:revision>
  <cp:lastPrinted>2020-01-02T13:19:00Z</cp:lastPrinted>
  <dcterms:created xsi:type="dcterms:W3CDTF">2019-12-02T12:25:00Z</dcterms:created>
  <dcterms:modified xsi:type="dcterms:W3CDTF">2020-01-14T10:05:00Z</dcterms:modified>
</cp:coreProperties>
</file>