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71" w:rsidRPr="00A97D6A" w:rsidRDefault="00D80071" w:rsidP="00F57B04">
      <w:pPr>
        <w:spacing w:after="0"/>
        <w:rPr>
          <w:rFonts w:ascii="Times New Roman" w:hAnsi="Times New Roman" w:cs="Times New Roman"/>
          <w:sz w:val="20"/>
          <w:lang w:val="en-US"/>
        </w:rPr>
      </w:pPr>
      <w:proofErr w:type="gramStart"/>
      <w:r w:rsidRPr="00A97D6A">
        <w:rPr>
          <w:rFonts w:ascii="Times New Roman" w:hAnsi="Times New Roman" w:cs="Times New Roman"/>
          <w:b/>
          <w:sz w:val="20"/>
          <w:lang w:val="en-US"/>
        </w:rPr>
        <w:t xml:space="preserve">Table </w:t>
      </w:r>
      <w:r w:rsidR="0040061B">
        <w:rPr>
          <w:rFonts w:ascii="Times New Roman" w:hAnsi="Times New Roman" w:cs="Times New Roman"/>
          <w:b/>
          <w:sz w:val="20"/>
          <w:lang w:val="en-US"/>
        </w:rPr>
        <w:t>1</w:t>
      </w:r>
      <w:r w:rsidRPr="00A97D6A">
        <w:rPr>
          <w:rFonts w:ascii="Times New Roman" w:hAnsi="Times New Roman" w:cs="Times New Roman"/>
          <w:b/>
          <w:sz w:val="20"/>
          <w:lang w:val="en-US"/>
        </w:rPr>
        <w:t>.</w:t>
      </w:r>
      <w:proofErr w:type="gramEnd"/>
      <w:r w:rsidRPr="00A97D6A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A97D6A">
        <w:rPr>
          <w:rFonts w:ascii="Times New Roman" w:hAnsi="Times New Roman" w:cs="Times New Roman"/>
          <w:sz w:val="20"/>
          <w:lang w:val="en-US"/>
        </w:rPr>
        <w:t>Primer used in this study.</w:t>
      </w:r>
    </w:p>
    <w:tbl>
      <w:tblPr>
        <w:tblStyle w:val="Sfondochiaro"/>
        <w:tblW w:w="5000" w:type="pct"/>
        <w:tblLayout w:type="fixed"/>
        <w:tblLook w:val="04A0" w:firstRow="1" w:lastRow="0" w:firstColumn="1" w:lastColumn="0" w:noHBand="0" w:noVBand="1"/>
      </w:tblPr>
      <w:tblGrid>
        <w:gridCol w:w="2095"/>
        <w:gridCol w:w="3969"/>
        <w:gridCol w:w="4110"/>
        <w:gridCol w:w="1558"/>
        <w:gridCol w:w="2770"/>
      </w:tblGrid>
      <w:tr w:rsidR="00D80071" w:rsidRPr="00F57B04" w:rsidTr="00A975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57B04" w:rsidRDefault="00D80071" w:rsidP="00A975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Target gene</w:t>
            </w:r>
          </w:p>
        </w:tc>
        <w:tc>
          <w:tcPr>
            <w:tcW w:w="1368" w:type="pct"/>
            <w:shd w:val="clear" w:color="auto" w:fill="auto"/>
          </w:tcPr>
          <w:p w:rsidR="00D80071" w:rsidRPr="00F57B04" w:rsidRDefault="00D80071" w:rsidP="00A975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 primer (5’- 3’)</w:t>
            </w:r>
          </w:p>
        </w:tc>
        <w:tc>
          <w:tcPr>
            <w:tcW w:w="1417" w:type="pct"/>
            <w:shd w:val="clear" w:color="auto" w:fill="auto"/>
          </w:tcPr>
          <w:p w:rsidR="00D80071" w:rsidRPr="00F57B04" w:rsidRDefault="00D80071" w:rsidP="00A975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Reverse primer (5’- 3’)</w:t>
            </w:r>
          </w:p>
        </w:tc>
        <w:tc>
          <w:tcPr>
            <w:tcW w:w="537" w:type="pct"/>
            <w:shd w:val="clear" w:color="auto" w:fill="auto"/>
          </w:tcPr>
          <w:p w:rsidR="00D80071" w:rsidRPr="00F57B04" w:rsidRDefault="00D80071" w:rsidP="00A975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Product (</w:t>
            </w:r>
            <w:proofErr w:type="spellStart"/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bp</w:t>
            </w:r>
            <w:proofErr w:type="spellEnd"/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55" w:type="pct"/>
            <w:shd w:val="clear" w:color="auto" w:fill="auto"/>
          </w:tcPr>
          <w:p w:rsidR="00D80071" w:rsidRPr="00F57B04" w:rsidRDefault="00D80071" w:rsidP="00A975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7B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References</w:t>
            </w:r>
          </w:p>
        </w:tc>
      </w:tr>
      <w:tr w:rsidR="00D80071" w:rsidRPr="00951990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B63C9F" w:rsidRDefault="00951990" w:rsidP="00A97570">
            <w:pPr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F57B04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 xml:space="preserve">16S </w:t>
            </w:r>
            <w:proofErr w:type="spellStart"/>
            <w:r w:rsidRPr="00F57B04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rRNA</w:t>
            </w:r>
            <w:proofErr w:type="spellEnd"/>
          </w:p>
          <w:p w:rsidR="00D80071" w:rsidRPr="00951990" w:rsidRDefault="004A519F" w:rsidP="004A519F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  <w:lang w:val="en-US"/>
              </w:rPr>
              <w:t>Tstag765/</w:t>
            </w:r>
            <w:r w:rsidRPr="004A519F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  <w:lang w:val="en-US"/>
              </w:rPr>
              <w:t>TstaG422</w:t>
            </w:r>
          </w:p>
        </w:tc>
        <w:tc>
          <w:tcPr>
            <w:tcW w:w="1368" w:type="pct"/>
            <w:shd w:val="clear" w:color="auto" w:fill="auto"/>
            <w:vAlign w:val="center"/>
          </w:tcPr>
          <w:p w:rsidR="00951990" w:rsidRDefault="00951990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80071" w:rsidRPr="00F57B04" w:rsidRDefault="004A519F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A51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GGCCGTGTTGAACGTGGTCAAATCA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D80071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951990" w:rsidRPr="00F57B04" w:rsidRDefault="004A519F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A51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TIACCATTTCAGTACCTTCTGGTAA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80071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951990" w:rsidRPr="00F57B04" w:rsidRDefault="004A519F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370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A448FC" w:rsidRDefault="00A448FC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80071" w:rsidRPr="00F57B04" w:rsidRDefault="004A519F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4A519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Morot-Bizot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et al., 2004</w:t>
            </w: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Universal </w:t>
            </w:r>
            <w:proofErr w:type="spellStart"/>
            <w:r w:rsidRPr="00FF3222">
              <w:rPr>
                <w:rFonts w:ascii="Times New Roman" w:hAnsi="Times New Roman" w:cs="Times New Roman"/>
                <w:b w:val="0"/>
                <w:sz w:val="18"/>
                <w:szCs w:val="18"/>
              </w:rPr>
              <w:t>primers</w:t>
            </w:r>
            <w:proofErr w:type="spellEnd"/>
          </w:p>
        </w:tc>
        <w:tc>
          <w:tcPr>
            <w:tcW w:w="1368" w:type="pct"/>
            <w:shd w:val="clear" w:color="auto" w:fill="auto"/>
            <w:vAlign w:val="center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GAGAGTTTGATCCTGGCTCAG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D80071" w:rsidRPr="006F33A8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F33A8">
              <w:rPr>
                <w:rFonts w:ascii="Times New Roman" w:hAnsi="Times New Roman" w:cs="Times New Roman"/>
                <w:sz w:val="18"/>
                <w:szCs w:val="18"/>
              </w:rPr>
              <w:t>CTACGGCAACCTTGTTACGA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80071" w:rsidRPr="006F33A8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F33A8"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Di Cello and Fani, 1996</w:t>
            </w:r>
          </w:p>
        </w:tc>
      </w:tr>
      <w:tr w:rsidR="00CE7558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CE7558" w:rsidRPr="00FF3222" w:rsidRDefault="00CE7558" w:rsidP="00A975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RAPD</w:t>
            </w:r>
          </w:p>
        </w:tc>
        <w:tc>
          <w:tcPr>
            <w:tcW w:w="1368" w:type="pct"/>
            <w:shd w:val="clear" w:color="auto" w:fill="auto"/>
            <w:vAlign w:val="center"/>
          </w:tcPr>
          <w:p w:rsidR="00CE7558" w:rsidRPr="00FF3222" w:rsidRDefault="00CE7558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CE7558" w:rsidRPr="006F33A8" w:rsidRDefault="00CE7558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E7558" w:rsidRPr="006F33A8" w:rsidRDefault="00CE7558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:rsidR="00CE7558" w:rsidRPr="0017199C" w:rsidRDefault="00CE7558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7558" w:rsidRPr="00CE7558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CE7558" w:rsidRPr="0040061B" w:rsidRDefault="0040061B" w:rsidP="00A9757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0061B">
              <w:rPr>
                <w:rFonts w:ascii="Times New Roman" w:hAnsi="Times New Roman" w:cs="Times New Roman"/>
                <w:b w:val="0"/>
                <w:sz w:val="18"/>
                <w:szCs w:val="18"/>
              </w:rPr>
              <w:t>RAPD5</w:t>
            </w:r>
          </w:p>
        </w:tc>
        <w:tc>
          <w:tcPr>
            <w:tcW w:w="1368" w:type="pct"/>
            <w:shd w:val="clear" w:color="auto" w:fill="auto"/>
            <w:vAlign w:val="center"/>
          </w:tcPr>
          <w:p w:rsidR="00CE7558" w:rsidRPr="00CE7558" w:rsidRDefault="00CE7558" w:rsidP="00400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75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AAC</w:t>
            </w:r>
            <w:r w:rsidR="0040061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GCGCAA</w:t>
            </w:r>
            <w:r w:rsidRPr="00CE75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CE7558" w:rsidRPr="00CE7558" w:rsidRDefault="00CE7558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E7558" w:rsidRPr="00CE7558" w:rsidRDefault="00CE7558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:rsidR="00CE7558" w:rsidRPr="00CE7558" w:rsidRDefault="003966B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966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Johansson et al., 1995</w:t>
            </w:r>
          </w:p>
        </w:tc>
      </w:tr>
      <w:tr w:rsidR="0040061B" w:rsidRPr="00CE7558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40061B" w:rsidRPr="0040061B" w:rsidRDefault="0040061B" w:rsidP="00A9757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XD9</w:t>
            </w:r>
          </w:p>
        </w:tc>
        <w:tc>
          <w:tcPr>
            <w:tcW w:w="1368" w:type="pct"/>
            <w:shd w:val="clear" w:color="auto" w:fill="auto"/>
            <w:vAlign w:val="center"/>
          </w:tcPr>
          <w:p w:rsidR="0040061B" w:rsidRPr="00CE7558" w:rsidRDefault="0040061B" w:rsidP="00400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GAAGTCGTCC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40061B" w:rsidRPr="00CE7558" w:rsidRDefault="0040061B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40061B" w:rsidRPr="00CE7558" w:rsidRDefault="0040061B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:rsidR="0040061B" w:rsidRPr="00CE7558" w:rsidRDefault="00CC774F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Fontana et al., 2005</w:t>
            </w:r>
          </w:p>
        </w:tc>
      </w:tr>
      <w:tr w:rsidR="0040061B" w:rsidRPr="00CE7558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40061B" w:rsidRPr="00CC774F" w:rsidRDefault="0040061B" w:rsidP="00A97570">
            <w:pPr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</w:pPr>
            <w:r w:rsidRPr="00CC774F"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  <w:t>RAPD2</w:t>
            </w:r>
          </w:p>
        </w:tc>
        <w:tc>
          <w:tcPr>
            <w:tcW w:w="1368" w:type="pct"/>
            <w:shd w:val="clear" w:color="auto" w:fill="auto"/>
            <w:vAlign w:val="center"/>
          </w:tcPr>
          <w:p w:rsidR="0040061B" w:rsidRDefault="0040061B" w:rsidP="00400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AGCAGCGTGG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40061B" w:rsidRPr="00CE7558" w:rsidRDefault="0040061B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40061B" w:rsidRPr="00CE7558" w:rsidRDefault="0040061B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:rsidR="0040061B" w:rsidRPr="00CE7558" w:rsidRDefault="0040061B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D80071" w:rsidRPr="00CC774F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CC774F" w:rsidRDefault="00D80071" w:rsidP="00A9757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774F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Antibiotic Resistance</w:t>
            </w:r>
          </w:p>
        </w:tc>
        <w:tc>
          <w:tcPr>
            <w:tcW w:w="1368" w:type="pct"/>
            <w:shd w:val="clear" w:color="auto" w:fill="auto"/>
          </w:tcPr>
          <w:p w:rsidR="00D80071" w:rsidRPr="00CC774F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pct"/>
            <w:shd w:val="clear" w:color="auto" w:fill="auto"/>
          </w:tcPr>
          <w:p w:rsidR="00D80071" w:rsidRPr="00CC774F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pct"/>
            <w:shd w:val="clear" w:color="auto" w:fill="auto"/>
          </w:tcPr>
          <w:p w:rsidR="00D80071" w:rsidRPr="00CC774F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:rsidR="00D80071" w:rsidRPr="00CC774F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CC774F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en-US"/>
              </w:rPr>
            </w:pPr>
            <w:proofErr w:type="spellStart"/>
            <w:r w:rsidRPr="00CC774F"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en-US"/>
              </w:rPr>
              <w:t>blaZ</w:t>
            </w:r>
            <w:proofErr w:type="spellEnd"/>
          </w:p>
        </w:tc>
        <w:tc>
          <w:tcPr>
            <w:tcW w:w="1368" w:type="pct"/>
            <w:shd w:val="clear" w:color="auto" w:fill="auto"/>
          </w:tcPr>
          <w:p w:rsidR="00D80071" w:rsidRPr="00CC774F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7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ACTTCAACACCTGCTGCTTTC</w:t>
            </w:r>
          </w:p>
        </w:tc>
        <w:tc>
          <w:tcPr>
            <w:tcW w:w="1417" w:type="pct"/>
            <w:shd w:val="clear" w:color="auto" w:fill="auto"/>
          </w:tcPr>
          <w:p w:rsidR="00D80071" w:rsidRPr="00CC774F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7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TGACCACTTTTATCAGCAACC</w:t>
            </w:r>
          </w:p>
        </w:tc>
        <w:tc>
          <w:tcPr>
            <w:tcW w:w="537" w:type="pct"/>
            <w:shd w:val="clear" w:color="auto" w:fill="auto"/>
          </w:tcPr>
          <w:p w:rsidR="00D80071" w:rsidRPr="00CC774F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7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173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C77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Martineau e</w:t>
            </w:r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t al., 2000</w:t>
            </w: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mecA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AACAGGTGAATTATTAGCACTTGTAAG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ATTGCTGTTAATATTTTTTGAGTTGAA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tetK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TATTTTGGCTTTGTATTCTTTCAT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GCTATACCTGTTCCCTCTGATAA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1159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Trzcinski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2000</w:t>
            </w: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tetL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ATAAATTGTTTCGGGTCGGTAAT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AACCAGCCAACTAATGACAATGAT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tetM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GAACTCGAACAAGAGGAAAGC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ATGGAAGCCCAGAAAGGAT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Olsvik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1995</w:t>
            </w: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A97D6A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A97D6A"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fr-FR"/>
              </w:rPr>
              <w:t>aac</w:t>
            </w:r>
            <w:proofErr w:type="spellEnd"/>
            <w:r w:rsidRPr="00A97D6A"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fr-FR"/>
              </w:rPr>
              <w:t>(</w:t>
            </w:r>
            <w:proofErr w:type="gramEnd"/>
            <w:r w:rsidRPr="00A97D6A"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fr-FR"/>
              </w:rPr>
              <w:t>6’)-</w:t>
            </w:r>
            <w:proofErr w:type="spellStart"/>
            <w:r w:rsidRPr="00A97D6A"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fr-FR"/>
              </w:rPr>
              <w:t>Ie+aph</w:t>
            </w:r>
            <w:proofErr w:type="spellEnd"/>
            <w:r w:rsidRPr="00A97D6A"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val="fr-FR"/>
              </w:rPr>
              <w:t>(2’)</w:t>
            </w:r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CCAAGAGCAATAAGGGCATACC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CACACTATCATAACCATCACCG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Schmitz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1999</w:t>
            </w: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ant</w:t>
            </w:r>
            <w:proofErr w:type="spellEnd"/>
            <w:proofErr w:type="gramEnd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(4 )-</w:t>
            </w:r>
            <w:proofErr w:type="spell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Ia</w:t>
            </w:r>
            <w:proofErr w:type="spell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CTGCTAAATCGGTAGAAGC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CAGACCAATCAACATGGCACC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aph</w:t>
            </w:r>
            <w:proofErr w:type="spellEnd"/>
            <w:proofErr w:type="gramEnd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(3’)-</w:t>
            </w:r>
            <w:proofErr w:type="spell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IIIa</w:t>
            </w:r>
            <w:proofErr w:type="spell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CCGCTGCGTAAAAGATAC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GTCATACCACTTGTCCGC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Perreten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2005</w:t>
            </w: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ermA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TCTAAAAAGCATGTAAAAGAA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CTTCGATAGTTTATTAATAATAGT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Sutcliffe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1996</w:t>
            </w: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ermB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GAAAAGGTACTCAACCAAATA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AGTAACGGTACTTAAATTGTTTAC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ermC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TCAAAACATAATATAGATAAA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GCTAATATTGTTTAAATCGTCAAT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msrA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GGCACAATAAGAGTGTTTAAAGG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AAGTTATATCATGAATAGAT TGTCCTGTT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Ross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1990</w:t>
            </w: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norA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GCTATTATCGGTGGAGGCGTG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TTTGCTTCTTTACGGCGTGAC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Juárez-</w:t>
            </w: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Verdayes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2012</w:t>
            </w: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1137DB" w:rsidRDefault="00D80071" w:rsidP="00A9757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FF3222">
              <w:rPr>
                <w:rFonts w:ascii="Times New Roman" w:hAnsi="Times New Roman" w:cs="Times New Roman"/>
                <w:sz w:val="20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nterotoxin</w:t>
            </w:r>
            <w:proofErr w:type="spellEnd"/>
            <w:r w:rsidRPr="00FF3222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2272" w:rsidRPr="00652272" w:rsidTr="006522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seA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ACGATCAATTTTTACAGC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TGCATGTTTTCAGAGTTAATC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955" w:type="pct"/>
            <w:vMerge w:val="restart"/>
            <w:shd w:val="clear" w:color="auto" w:fill="auto"/>
          </w:tcPr>
          <w:p w:rsidR="00652272" w:rsidRPr="0017199C" w:rsidRDefault="00652272" w:rsidP="00652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Rosec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Gigaud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, 2002 </w:t>
            </w:r>
          </w:p>
          <w:p w:rsidR="00652272" w:rsidRPr="00652272" w:rsidRDefault="00652272" w:rsidP="00652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22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seB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GAATGATATTAATTCGCATC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TCTTTGTCGTAAGATAAACTTC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seC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GACATAAAAGCTAGGAATTT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AAATCGGATTAACATTATCCA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seD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TTACTAGTTTGGTAATATCTCCTT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CCACCATAACAATTAATGC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seE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ATAGATAAAGTTAAAACAAGCAA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TAACTTACCGTGGACCC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seG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GTTAGAGGAGGTTTTATG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TTCCTTCAACAGGTGGAGA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955" w:type="pct"/>
            <w:vMerge w:val="restart"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>Bania</w:t>
            </w:r>
            <w:proofErr w:type="spellEnd"/>
            <w:r w:rsidRPr="0017199C">
              <w:rPr>
                <w:rFonts w:ascii="Times New Roman" w:hAnsi="Times New Roman" w:cs="Times New Roman"/>
                <w:sz w:val="18"/>
                <w:szCs w:val="18"/>
              </w:rPr>
              <w:t xml:space="preserve"> et al., 1996</w:t>
            </w:r>
          </w:p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seH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CAACTGCTGATTTAGCTCAG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CCCAAACATTAGCACCA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seI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GGCCACTTTATCAGGACA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AACTTACAGGCAGTCCA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seJ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GTTCTGGTGGTAAACCA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GCGGAACAACAGTTCTGA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seK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GGAGAAAAGGCAATGAA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TAGTGCCGTTATGTCCA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516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seL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CGATGTAGGTCCAGGA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TTCTTGTGCGGTAACCA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seM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CATATCGCAACCGCTGA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TCAGCTGTTACTGTCGA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seN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GGCAATTAGACGAGTCA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ATCGTAACTCCTCCGTA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seO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GTCAAGTGTAGACCCTA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TGTACAGGCAGTATCCA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seP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TCAAAAGACACCGCCAA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ATTGTCCTTGAGCACCA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52272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652272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seQ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GGAATTACGTTGGCGAA</w:t>
            </w:r>
          </w:p>
        </w:tc>
        <w:tc>
          <w:tcPr>
            <w:tcW w:w="141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AACTCTCTGCTTGACCA</w:t>
            </w:r>
          </w:p>
        </w:tc>
        <w:tc>
          <w:tcPr>
            <w:tcW w:w="537" w:type="pct"/>
            <w:shd w:val="clear" w:color="auto" w:fill="auto"/>
          </w:tcPr>
          <w:p w:rsidR="00652272" w:rsidRPr="00FF3222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955" w:type="pct"/>
            <w:vMerge/>
            <w:shd w:val="clear" w:color="auto" w:fill="auto"/>
          </w:tcPr>
          <w:p w:rsidR="00652272" w:rsidRPr="0017199C" w:rsidRDefault="0065227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FF3222">
              <w:rPr>
                <w:rFonts w:ascii="Times New Roman" w:hAnsi="Times New Roman" w:cs="Times New Roman"/>
                <w:sz w:val="20"/>
                <w:szCs w:val="18"/>
              </w:rPr>
              <w:t>Biofilm</w:t>
            </w:r>
            <w:proofErr w:type="spell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pct"/>
            <w:shd w:val="clear" w:color="auto" w:fill="auto"/>
          </w:tcPr>
          <w:p w:rsidR="00D80071" w:rsidRPr="0017199C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gramStart"/>
            <w:r w:rsidRPr="00FF3222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bap2</w:t>
            </w:r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GAGCCAGATAAACAACAAGAAG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CATGCTCAGCAATAATTGGATC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955" w:type="pct"/>
            <w:shd w:val="clear" w:color="auto" w:fill="auto"/>
          </w:tcPr>
          <w:p w:rsidR="00D80071" w:rsidRPr="00A32AC2" w:rsidRDefault="00A32AC2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2AC2">
              <w:rPr>
                <w:rFonts w:ascii="Times New Roman" w:hAnsi="Times New Roman" w:cs="Times New Roman"/>
                <w:sz w:val="18"/>
                <w:szCs w:val="18"/>
              </w:rPr>
              <w:t>Tremblay</w:t>
            </w:r>
            <w:proofErr w:type="spellEnd"/>
            <w:r w:rsidRPr="00A32AC2">
              <w:rPr>
                <w:rFonts w:ascii="Times New Roman" w:hAnsi="Times New Roman" w:cs="Times New Roman"/>
                <w:sz w:val="18"/>
                <w:szCs w:val="18"/>
              </w:rPr>
              <w:t xml:space="preserve"> et al., 2013</w:t>
            </w:r>
            <w:bookmarkStart w:id="0" w:name="_GoBack"/>
            <w:bookmarkEnd w:id="0"/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a</w:t>
            </w:r>
            <w:r w:rsidR="00D80071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ap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GAAGCACCGAATGTTCCAACTATC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AGTTGGCGGTATATCTATTGTA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955" w:type="pct"/>
            <w:shd w:val="clear" w:color="auto" w:fill="auto"/>
          </w:tcPr>
          <w:p w:rsidR="00D80071" w:rsidRPr="00351B70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icaA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CTGTTTCATGGAAACTCC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TCGATGCGATTTGTTCAAACA</w:t>
            </w: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55" w:type="pct"/>
            <w:shd w:val="clear" w:color="auto" w:fill="auto"/>
          </w:tcPr>
          <w:p w:rsidR="00D80071" w:rsidRPr="00351B70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652272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f</w:t>
            </w:r>
            <w:r w:rsidR="00D80071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be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CTACAAGTTCAGGTCAAGGACAAGG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3222">
              <w:rPr>
                <w:rFonts w:ascii="Times New Roman" w:hAnsi="Times New Roman" w:cs="Times New Roman"/>
                <w:sz w:val="18"/>
                <w:szCs w:val="18"/>
              </w:rPr>
              <w:t>GCGTCGGCGTATATCCTTCAG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955" w:type="pct"/>
            <w:shd w:val="clear" w:color="auto" w:fill="auto"/>
          </w:tcPr>
          <w:p w:rsidR="00D80071" w:rsidRPr="00351B70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0071" w:rsidTr="00A97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lastRenderedPageBreak/>
              <w:t>atlE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4BBB">
              <w:rPr>
                <w:rFonts w:ascii="Times New Roman" w:hAnsi="Times New Roman" w:cs="Times New Roman"/>
                <w:sz w:val="18"/>
                <w:szCs w:val="18"/>
              </w:rPr>
              <w:t>CAACTGCTCAACCGAGAACA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4BBB">
              <w:rPr>
                <w:rFonts w:ascii="Times New Roman" w:hAnsi="Times New Roman" w:cs="Times New Roman"/>
                <w:sz w:val="18"/>
                <w:szCs w:val="18"/>
              </w:rPr>
              <w:t>TTTGTAGATGTTGTGCCCCA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  <w:tc>
          <w:tcPr>
            <w:tcW w:w="955" w:type="pct"/>
            <w:shd w:val="clear" w:color="auto" w:fill="auto"/>
          </w:tcPr>
          <w:p w:rsidR="00D80071" w:rsidRPr="00351B70" w:rsidRDefault="00D80071" w:rsidP="00A975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80071" w:rsidTr="00A975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shd w:val="clear" w:color="auto" w:fill="auto"/>
          </w:tcPr>
          <w:p w:rsidR="00D80071" w:rsidRPr="00FF3222" w:rsidRDefault="00D80071" w:rsidP="00A97570">
            <w:pP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embP</w:t>
            </w:r>
            <w:proofErr w:type="spellEnd"/>
            <w:proofErr w:type="gramEnd"/>
          </w:p>
        </w:tc>
        <w:tc>
          <w:tcPr>
            <w:tcW w:w="1368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4BBB">
              <w:rPr>
                <w:rFonts w:ascii="Times New Roman" w:hAnsi="Times New Roman" w:cs="Times New Roman"/>
                <w:sz w:val="18"/>
                <w:szCs w:val="18"/>
              </w:rPr>
              <w:t>AGCGGTACAAATGTCAAT</w:t>
            </w:r>
          </w:p>
        </w:tc>
        <w:tc>
          <w:tcPr>
            <w:tcW w:w="141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4BBB">
              <w:rPr>
                <w:rFonts w:ascii="Times New Roman" w:hAnsi="Times New Roman" w:cs="Times New Roman"/>
                <w:sz w:val="18"/>
                <w:szCs w:val="18"/>
              </w:rPr>
              <w:t>AGAAGTGCTCTAGCATCATCC</w:t>
            </w:r>
          </w:p>
        </w:tc>
        <w:tc>
          <w:tcPr>
            <w:tcW w:w="537" w:type="pct"/>
            <w:shd w:val="clear" w:color="auto" w:fill="auto"/>
          </w:tcPr>
          <w:p w:rsidR="00D80071" w:rsidRPr="00FF3222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955" w:type="pct"/>
            <w:shd w:val="clear" w:color="auto" w:fill="auto"/>
          </w:tcPr>
          <w:p w:rsidR="00D80071" w:rsidRPr="00351B70" w:rsidRDefault="00D80071" w:rsidP="00A97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5B675C" w:rsidRDefault="005B675C" w:rsidP="00366CF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5B675C" w:rsidSect="001D2F7E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B0E" w:rsidRDefault="000B7B0E" w:rsidP="005844AE">
      <w:pPr>
        <w:spacing w:after="0" w:line="240" w:lineRule="auto"/>
      </w:pPr>
      <w:r>
        <w:separator/>
      </w:r>
    </w:p>
  </w:endnote>
  <w:endnote w:type="continuationSeparator" w:id="0">
    <w:p w:rsidR="000B7B0E" w:rsidRDefault="000B7B0E" w:rsidP="0058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B0E" w:rsidRDefault="000B7B0E" w:rsidP="005844AE">
      <w:pPr>
        <w:spacing w:after="0" w:line="240" w:lineRule="auto"/>
      </w:pPr>
      <w:r>
        <w:separator/>
      </w:r>
    </w:p>
  </w:footnote>
  <w:footnote w:type="continuationSeparator" w:id="0">
    <w:p w:rsidR="000B7B0E" w:rsidRDefault="000B7B0E" w:rsidP="00584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373"/>
    <w:rsid w:val="00006DAD"/>
    <w:rsid w:val="0001170B"/>
    <w:rsid w:val="00047FBB"/>
    <w:rsid w:val="00063108"/>
    <w:rsid w:val="000709F8"/>
    <w:rsid w:val="0007283D"/>
    <w:rsid w:val="0007434A"/>
    <w:rsid w:val="0008573B"/>
    <w:rsid w:val="000A6F66"/>
    <w:rsid w:val="000B7B0E"/>
    <w:rsid w:val="001079AD"/>
    <w:rsid w:val="0011467E"/>
    <w:rsid w:val="00130931"/>
    <w:rsid w:val="00132131"/>
    <w:rsid w:val="0016383C"/>
    <w:rsid w:val="001B37A1"/>
    <w:rsid w:val="001C1E25"/>
    <w:rsid w:val="001C7F00"/>
    <w:rsid w:val="001D2F7E"/>
    <w:rsid w:val="001E1133"/>
    <w:rsid w:val="00205A9F"/>
    <w:rsid w:val="00223BD0"/>
    <w:rsid w:val="0026474D"/>
    <w:rsid w:val="0027499A"/>
    <w:rsid w:val="002A5879"/>
    <w:rsid w:val="002A7B51"/>
    <w:rsid w:val="002D0377"/>
    <w:rsid w:val="002F2535"/>
    <w:rsid w:val="0030257B"/>
    <w:rsid w:val="00336F97"/>
    <w:rsid w:val="00343FA0"/>
    <w:rsid w:val="00351B70"/>
    <w:rsid w:val="00353105"/>
    <w:rsid w:val="00353148"/>
    <w:rsid w:val="00353D7C"/>
    <w:rsid w:val="00366CF3"/>
    <w:rsid w:val="003677C4"/>
    <w:rsid w:val="00376DD5"/>
    <w:rsid w:val="00386C5D"/>
    <w:rsid w:val="003966B2"/>
    <w:rsid w:val="003B3212"/>
    <w:rsid w:val="003C6553"/>
    <w:rsid w:val="003E5613"/>
    <w:rsid w:val="003F100E"/>
    <w:rsid w:val="0040061B"/>
    <w:rsid w:val="004012B7"/>
    <w:rsid w:val="00407379"/>
    <w:rsid w:val="00407A13"/>
    <w:rsid w:val="00421DA5"/>
    <w:rsid w:val="00425A6A"/>
    <w:rsid w:val="00452B6C"/>
    <w:rsid w:val="0046754F"/>
    <w:rsid w:val="00487A91"/>
    <w:rsid w:val="004A519F"/>
    <w:rsid w:val="004A661D"/>
    <w:rsid w:val="004B77B4"/>
    <w:rsid w:val="004D4484"/>
    <w:rsid w:val="004D7618"/>
    <w:rsid w:val="004D7939"/>
    <w:rsid w:val="004E1335"/>
    <w:rsid w:val="005440B9"/>
    <w:rsid w:val="00547CAA"/>
    <w:rsid w:val="005645AC"/>
    <w:rsid w:val="00581060"/>
    <w:rsid w:val="005844AE"/>
    <w:rsid w:val="005B675C"/>
    <w:rsid w:val="005D73D4"/>
    <w:rsid w:val="00621195"/>
    <w:rsid w:val="00621892"/>
    <w:rsid w:val="0062270A"/>
    <w:rsid w:val="006239B5"/>
    <w:rsid w:val="006254A0"/>
    <w:rsid w:val="00632AC7"/>
    <w:rsid w:val="00634652"/>
    <w:rsid w:val="00652272"/>
    <w:rsid w:val="00687153"/>
    <w:rsid w:val="00697E2C"/>
    <w:rsid w:val="006A30CD"/>
    <w:rsid w:val="006D70E4"/>
    <w:rsid w:val="0070704D"/>
    <w:rsid w:val="00720DD6"/>
    <w:rsid w:val="00741A91"/>
    <w:rsid w:val="007537DF"/>
    <w:rsid w:val="007642DC"/>
    <w:rsid w:val="007818AA"/>
    <w:rsid w:val="007C3E66"/>
    <w:rsid w:val="007C6B0F"/>
    <w:rsid w:val="007D33B4"/>
    <w:rsid w:val="007E695D"/>
    <w:rsid w:val="007F323A"/>
    <w:rsid w:val="00815137"/>
    <w:rsid w:val="008272D9"/>
    <w:rsid w:val="00827A5B"/>
    <w:rsid w:val="008621C7"/>
    <w:rsid w:val="0087271D"/>
    <w:rsid w:val="00874DF6"/>
    <w:rsid w:val="00886D6C"/>
    <w:rsid w:val="008966DC"/>
    <w:rsid w:val="008B7BD4"/>
    <w:rsid w:val="00906C07"/>
    <w:rsid w:val="00911743"/>
    <w:rsid w:val="0092463F"/>
    <w:rsid w:val="009421C2"/>
    <w:rsid w:val="00951990"/>
    <w:rsid w:val="00953164"/>
    <w:rsid w:val="00995929"/>
    <w:rsid w:val="009D348D"/>
    <w:rsid w:val="00A14373"/>
    <w:rsid w:val="00A22DF9"/>
    <w:rsid w:val="00A26DF2"/>
    <w:rsid w:val="00A32AC2"/>
    <w:rsid w:val="00A448FC"/>
    <w:rsid w:val="00A45B45"/>
    <w:rsid w:val="00A5095F"/>
    <w:rsid w:val="00A92B16"/>
    <w:rsid w:val="00A97570"/>
    <w:rsid w:val="00A97D6A"/>
    <w:rsid w:val="00AC3F2F"/>
    <w:rsid w:val="00AF0E45"/>
    <w:rsid w:val="00B57D56"/>
    <w:rsid w:val="00B63C9F"/>
    <w:rsid w:val="00B83C20"/>
    <w:rsid w:val="00B87459"/>
    <w:rsid w:val="00B96C52"/>
    <w:rsid w:val="00BE098D"/>
    <w:rsid w:val="00C20B4D"/>
    <w:rsid w:val="00C2646E"/>
    <w:rsid w:val="00C27ECF"/>
    <w:rsid w:val="00C42C63"/>
    <w:rsid w:val="00C4641F"/>
    <w:rsid w:val="00C57AA9"/>
    <w:rsid w:val="00C57D4D"/>
    <w:rsid w:val="00C64972"/>
    <w:rsid w:val="00CA184E"/>
    <w:rsid w:val="00CA59B3"/>
    <w:rsid w:val="00CB4181"/>
    <w:rsid w:val="00CB4932"/>
    <w:rsid w:val="00CB6B8A"/>
    <w:rsid w:val="00CC774F"/>
    <w:rsid w:val="00CE018A"/>
    <w:rsid w:val="00CE5EB7"/>
    <w:rsid w:val="00CE7558"/>
    <w:rsid w:val="00D051AC"/>
    <w:rsid w:val="00D176AD"/>
    <w:rsid w:val="00D755CE"/>
    <w:rsid w:val="00D80071"/>
    <w:rsid w:val="00D95C74"/>
    <w:rsid w:val="00DA3A08"/>
    <w:rsid w:val="00DC0651"/>
    <w:rsid w:val="00DF7A0D"/>
    <w:rsid w:val="00E132CC"/>
    <w:rsid w:val="00E17FDB"/>
    <w:rsid w:val="00E41592"/>
    <w:rsid w:val="00E52537"/>
    <w:rsid w:val="00E8419A"/>
    <w:rsid w:val="00EF458B"/>
    <w:rsid w:val="00EF67CF"/>
    <w:rsid w:val="00F17F91"/>
    <w:rsid w:val="00F21E9A"/>
    <w:rsid w:val="00F26B3A"/>
    <w:rsid w:val="00F34659"/>
    <w:rsid w:val="00F4113B"/>
    <w:rsid w:val="00F57B04"/>
    <w:rsid w:val="00F80BEB"/>
    <w:rsid w:val="00F85D93"/>
    <w:rsid w:val="00F9655F"/>
    <w:rsid w:val="00FD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3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531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44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44AE"/>
  </w:style>
  <w:style w:type="paragraph" w:styleId="Pidipagina">
    <w:name w:val="footer"/>
    <w:basedOn w:val="Normale"/>
    <w:link w:val="PidipaginaCarattere"/>
    <w:uiPriority w:val="99"/>
    <w:unhideWhenUsed/>
    <w:rsid w:val="005844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44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F7E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07434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3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531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5844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44AE"/>
  </w:style>
  <w:style w:type="paragraph" w:styleId="Pidipagina">
    <w:name w:val="footer"/>
    <w:basedOn w:val="Normale"/>
    <w:link w:val="PidipaginaCarattere"/>
    <w:uiPriority w:val="99"/>
    <w:unhideWhenUsed/>
    <w:rsid w:val="005844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44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F7E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0743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4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Cattolica del Sacro Cuore - Piacenza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s-fse-00-cr</cp:lastModifiedBy>
  <cp:revision>5</cp:revision>
  <cp:lastPrinted>2019-05-07T10:26:00Z</cp:lastPrinted>
  <dcterms:created xsi:type="dcterms:W3CDTF">2019-11-12T11:47:00Z</dcterms:created>
  <dcterms:modified xsi:type="dcterms:W3CDTF">2019-11-12T13:18:00Z</dcterms:modified>
</cp:coreProperties>
</file>