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8AA489" w14:textId="6C34C45E" w:rsidR="00973B29" w:rsidRPr="000D212B" w:rsidRDefault="00973B29" w:rsidP="006A1B2B">
      <w:pPr>
        <w:jc w:val="both"/>
        <w:rPr>
          <w:szCs w:val="24"/>
        </w:rPr>
      </w:pPr>
      <w:r w:rsidRPr="000D212B">
        <w:rPr>
          <w:b/>
          <w:szCs w:val="24"/>
        </w:rPr>
        <w:t xml:space="preserve">Supplemental Table </w:t>
      </w:r>
      <w:r w:rsidR="006A1B2B" w:rsidRPr="000D212B">
        <w:rPr>
          <w:b/>
          <w:szCs w:val="24"/>
        </w:rPr>
        <w:t>S</w:t>
      </w:r>
      <w:r w:rsidR="00876E08">
        <w:rPr>
          <w:b/>
          <w:szCs w:val="24"/>
        </w:rPr>
        <w:t>1</w:t>
      </w:r>
      <w:r w:rsidRPr="000D212B">
        <w:rPr>
          <w:szCs w:val="24"/>
        </w:rPr>
        <w:t xml:space="preserve">. </w:t>
      </w:r>
      <w:bookmarkStart w:id="0" w:name="_Hlk57234408"/>
      <w:r w:rsidRPr="000D212B">
        <w:rPr>
          <w:szCs w:val="24"/>
        </w:rPr>
        <w:t>Effect</w:t>
      </w:r>
      <w:r w:rsidR="000B006A" w:rsidRPr="000D212B">
        <w:rPr>
          <w:szCs w:val="24"/>
        </w:rPr>
        <w:t>s</w:t>
      </w:r>
      <w:r w:rsidRPr="000D212B">
        <w:rPr>
          <w:szCs w:val="24"/>
        </w:rPr>
        <w:t xml:space="preserve"> of</w:t>
      </w:r>
      <w:r w:rsidR="008E365E">
        <w:rPr>
          <w:szCs w:val="24"/>
        </w:rPr>
        <w:t xml:space="preserve"> </w:t>
      </w:r>
      <w:r w:rsidR="003761EA">
        <w:rPr>
          <w:szCs w:val="24"/>
        </w:rPr>
        <w:t xml:space="preserve">organic acids </w:t>
      </w:r>
      <w:r w:rsidRPr="000D212B">
        <w:rPr>
          <w:szCs w:val="24"/>
        </w:rPr>
        <w:t xml:space="preserve">on </w:t>
      </w:r>
      <w:r w:rsidR="00CD0999" w:rsidRPr="000D212B">
        <w:rPr>
          <w:szCs w:val="24"/>
        </w:rPr>
        <w:t>average daily gain</w:t>
      </w:r>
      <w:r w:rsidR="00E8254E" w:rsidRPr="000D212B">
        <w:rPr>
          <w:szCs w:val="24"/>
        </w:rPr>
        <w:t xml:space="preserve"> </w:t>
      </w:r>
      <w:r w:rsidR="0069222F">
        <w:rPr>
          <w:szCs w:val="24"/>
        </w:rPr>
        <w:t xml:space="preserve">and </w:t>
      </w:r>
      <w:r w:rsidR="0069222F" w:rsidRPr="000D212B">
        <w:rPr>
          <w:szCs w:val="24"/>
        </w:rPr>
        <w:t xml:space="preserve">body weight </w:t>
      </w:r>
      <w:r w:rsidR="008B6F5D" w:rsidRPr="000D212B">
        <w:rPr>
          <w:szCs w:val="24"/>
        </w:rPr>
        <w:t xml:space="preserve">of </w:t>
      </w:r>
      <w:r w:rsidRPr="000D212B">
        <w:rPr>
          <w:szCs w:val="24"/>
        </w:rPr>
        <w:t>nursery pigs</w:t>
      </w:r>
      <w:r w:rsidR="00BD629C" w:rsidRPr="000D212B">
        <w:rPr>
          <w:szCs w:val="24"/>
        </w:rPr>
        <w:t xml:space="preserve"> (Trial#1)</w:t>
      </w:r>
    </w:p>
    <w:bookmarkEnd w:id="0"/>
    <w:p w14:paraId="6D932624" w14:textId="412B2891" w:rsidR="0034163F" w:rsidRPr="000D7B9F" w:rsidRDefault="0034163F" w:rsidP="00973B29">
      <w:pPr>
        <w:rPr>
          <w:sz w:val="14"/>
        </w:rPr>
      </w:pPr>
    </w:p>
    <w:tbl>
      <w:tblPr>
        <w:tblW w:w="9267" w:type="dxa"/>
        <w:tblInd w:w="93" w:type="dxa"/>
        <w:tblLook w:val="04A0" w:firstRow="1" w:lastRow="0" w:firstColumn="1" w:lastColumn="0" w:noHBand="0" w:noVBand="1"/>
      </w:tblPr>
      <w:tblGrid>
        <w:gridCol w:w="1075"/>
        <w:gridCol w:w="91"/>
        <w:gridCol w:w="810"/>
        <w:gridCol w:w="972"/>
        <w:gridCol w:w="1020"/>
        <w:gridCol w:w="1152"/>
        <w:gridCol w:w="906"/>
        <w:gridCol w:w="1185"/>
        <w:gridCol w:w="887"/>
        <w:gridCol w:w="1169"/>
      </w:tblGrid>
      <w:tr w:rsidR="00926E81" w:rsidRPr="00DB0EA2" w14:paraId="0EFD9CD7" w14:textId="77777777" w:rsidTr="005C2244">
        <w:trPr>
          <w:trHeight w:val="291"/>
        </w:trPr>
        <w:tc>
          <w:tcPr>
            <w:tcW w:w="10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F9439C" w14:textId="77777777" w:rsidR="00CB16AA" w:rsidRPr="00DB0EA2" w:rsidRDefault="00CB16AA" w:rsidP="00ED6AE7">
            <w:pPr>
              <w:rPr>
                <w:rFonts w:eastAsia="Times New Roman"/>
                <w:lang w:val="en-US"/>
              </w:rPr>
            </w:pPr>
            <w:bookmarkStart w:id="1" w:name="_Hlk56764741"/>
            <w:r w:rsidRPr="00DB0EA2">
              <w:rPr>
                <w:rFonts w:eastAsia="Times New Roman"/>
                <w:lang w:val="en-US"/>
              </w:rPr>
              <w:t> 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0A3A991" w14:textId="77777777" w:rsidR="00CB16AA" w:rsidRPr="00DB0EA2" w:rsidRDefault="00CB16AA" w:rsidP="00ED6AE7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Treatment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ACD6BF" w14:textId="2B1440CB" w:rsidR="00CB16AA" w:rsidRPr="00DB0EA2" w:rsidRDefault="00CB16AA" w:rsidP="00ED6AE7">
            <w:pPr>
              <w:rPr>
                <w:rFonts w:eastAsia="Times New Roman"/>
                <w:lang w:val="en-US"/>
              </w:rPr>
            </w:pPr>
          </w:p>
        </w:tc>
        <w:tc>
          <w:tcPr>
            <w:tcW w:w="3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8B6FC66" w14:textId="4AB65B90" w:rsidR="00CB16AA" w:rsidRPr="00DB0EA2" w:rsidRDefault="00DE2E5C" w:rsidP="00CB16AA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i/>
                <w:iCs/>
                <w:lang w:val="en-US"/>
              </w:rPr>
              <w:t>p</w:t>
            </w:r>
            <w:r w:rsidR="00CB16AA" w:rsidRPr="00DB0EA2">
              <w:rPr>
                <w:rFonts w:eastAsia="Times New Roman"/>
                <w:i/>
                <w:iCs/>
                <w:lang w:val="en-US"/>
              </w:rPr>
              <w:t xml:space="preserve"> </w:t>
            </w:r>
            <w:r w:rsidR="00320122" w:rsidRPr="00320122">
              <w:rPr>
                <w:rFonts w:eastAsia="Times New Roman"/>
                <w:iCs/>
                <w:lang w:val="en-US"/>
              </w:rPr>
              <w:t>v</w:t>
            </w:r>
            <w:r w:rsidR="00CB16AA" w:rsidRPr="00DB0EA2">
              <w:rPr>
                <w:rFonts w:eastAsia="Times New Roman"/>
                <w:lang w:val="en-US"/>
              </w:rPr>
              <w:t>alue</w:t>
            </w:r>
          </w:p>
        </w:tc>
      </w:tr>
      <w:tr w:rsidR="00AF0DB2" w:rsidRPr="00DB0EA2" w14:paraId="79F572CC" w14:textId="77777777" w:rsidTr="00054361">
        <w:trPr>
          <w:trHeight w:val="291"/>
        </w:trPr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2769808" w14:textId="77777777" w:rsidR="00CB16AA" w:rsidRPr="00DB0EA2" w:rsidRDefault="00CB16AA" w:rsidP="00ED6AE7">
            <w:pPr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 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AB34007" w14:textId="77777777" w:rsidR="00CB16AA" w:rsidRPr="008F3DEC" w:rsidRDefault="00CB16AA" w:rsidP="00ED6AE7">
            <w:pPr>
              <w:jc w:val="center"/>
              <w:rPr>
                <w:rFonts w:eastAsia="Times New Roman"/>
                <w:sz w:val="18"/>
                <w:lang w:val="en-US"/>
              </w:rPr>
            </w:pPr>
            <w:r w:rsidRPr="008F3DEC">
              <w:rPr>
                <w:rFonts w:eastAsia="Times New Roman"/>
                <w:sz w:val="18"/>
                <w:lang w:val="en-US"/>
              </w:rPr>
              <w:t>BA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9AC0D35" w14:textId="48E00D22" w:rsidR="00CB16AA" w:rsidRPr="008F3DEC" w:rsidRDefault="00F127A6" w:rsidP="00ED6AE7">
            <w:pPr>
              <w:jc w:val="center"/>
              <w:rPr>
                <w:rFonts w:eastAsia="Times New Roman"/>
                <w:sz w:val="18"/>
                <w:lang w:val="en-US"/>
              </w:rPr>
            </w:pPr>
            <w:r w:rsidRPr="008F3DEC">
              <w:rPr>
                <w:rFonts w:eastAsia="Times New Roman"/>
                <w:sz w:val="18"/>
                <w:lang w:val="en-US"/>
              </w:rPr>
              <w:t>SBA0.035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8837AB9" w14:textId="20DD81AB" w:rsidR="00CB16AA" w:rsidRPr="008F3DEC" w:rsidRDefault="00CB16AA" w:rsidP="00ED6AE7">
            <w:pPr>
              <w:jc w:val="center"/>
              <w:rPr>
                <w:rFonts w:eastAsia="Times New Roman"/>
                <w:sz w:val="18"/>
                <w:lang w:val="en-US"/>
              </w:rPr>
            </w:pPr>
            <w:r w:rsidRPr="008F3DEC">
              <w:rPr>
                <w:rFonts w:eastAsia="Times New Roman"/>
                <w:sz w:val="18"/>
                <w:lang w:val="en-US"/>
              </w:rPr>
              <w:t>SBA0.</w:t>
            </w:r>
            <w:r w:rsidR="00F127A6" w:rsidRPr="008F3DEC">
              <w:rPr>
                <w:rFonts w:eastAsia="Times New Roman"/>
                <w:sz w:val="18"/>
                <w:lang w:val="en-US"/>
              </w:rPr>
              <w:t>070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7080E8E" w14:textId="73727312" w:rsidR="00CB16AA" w:rsidRPr="008F3DEC" w:rsidRDefault="006242FA" w:rsidP="00ED6AE7">
            <w:pPr>
              <w:jc w:val="center"/>
              <w:rPr>
                <w:rFonts w:eastAsia="Times New Roman"/>
                <w:sz w:val="18"/>
                <w:lang w:val="en-US"/>
              </w:rPr>
            </w:pPr>
            <w:r w:rsidRPr="008F3DEC">
              <w:rPr>
                <w:rFonts w:eastAsia="Times New Roman"/>
                <w:sz w:val="18"/>
                <w:lang w:val="en-US"/>
              </w:rPr>
              <w:t>SBA0.105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B234776" w14:textId="77777777" w:rsidR="00CB16AA" w:rsidRPr="008F3DEC" w:rsidRDefault="00CB16AA" w:rsidP="00ED6AE7">
            <w:pPr>
              <w:jc w:val="center"/>
              <w:rPr>
                <w:rFonts w:eastAsia="Times New Roman"/>
                <w:sz w:val="18"/>
                <w:lang w:val="en-US"/>
              </w:rPr>
            </w:pPr>
            <w:r w:rsidRPr="008F3DEC">
              <w:rPr>
                <w:rFonts w:eastAsia="Times New Roman"/>
                <w:sz w:val="18"/>
                <w:lang w:val="en-US"/>
              </w:rPr>
              <w:t>SEM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794698" w14:textId="5507D2E6" w:rsidR="00CB16AA" w:rsidRPr="008F3DEC" w:rsidRDefault="00CB16AA" w:rsidP="00ED6AE7">
            <w:pPr>
              <w:jc w:val="center"/>
              <w:rPr>
                <w:rFonts w:eastAsia="Times New Roman"/>
                <w:sz w:val="18"/>
                <w:lang w:val="en-US"/>
              </w:rPr>
            </w:pPr>
            <w:r w:rsidRPr="008F3DEC">
              <w:rPr>
                <w:rFonts w:eastAsia="Times New Roman"/>
                <w:sz w:val="18"/>
                <w:lang w:val="en-US"/>
              </w:rPr>
              <w:t>Treatment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960F0E" w14:textId="77777777" w:rsidR="00CB16AA" w:rsidRPr="008F3DEC" w:rsidRDefault="00CB16AA" w:rsidP="00ED6AE7">
            <w:pPr>
              <w:jc w:val="center"/>
              <w:rPr>
                <w:rFonts w:eastAsia="Times New Roman"/>
                <w:sz w:val="18"/>
                <w:lang w:val="en-US"/>
              </w:rPr>
            </w:pPr>
            <w:r w:rsidRPr="008F3DEC">
              <w:rPr>
                <w:rFonts w:eastAsia="Times New Roman"/>
                <w:sz w:val="18"/>
                <w:lang w:val="en-US"/>
              </w:rPr>
              <w:t xml:space="preserve">Linear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CC8420" w14:textId="1FCF9CDC" w:rsidR="00CB16AA" w:rsidRPr="008F3DEC" w:rsidRDefault="005C2244" w:rsidP="00ED6AE7">
            <w:pPr>
              <w:jc w:val="center"/>
              <w:rPr>
                <w:rFonts w:eastAsia="Times New Roman"/>
                <w:sz w:val="18"/>
                <w:lang w:val="en-US"/>
              </w:rPr>
            </w:pPr>
            <w:r w:rsidRPr="008F3DEC">
              <w:rPr>
                <w:rFonts w:eastAsia="Times New Roman"/>
                <w:sz w:val="18"/>
                <w:lang w:val="en-US"/>
              </w:rPr>
              <w:t>Quadratic</w:t>
            </w:r>
            <w:r w:rsidR="00CB16AA" w:rsidRPr="008F3DEC">
              <w:rPr>
                <w:rFonts w:eastAsia="Times New Roman"/>
                <w:sz w:val="18"/>
                <w:lang w:val="en-US"/>
              </w:rPr>
              <w:t xml:space="preserve"> </w:t>
            </w:r>
          </w:p>
        </w:tc>
      </w:tr>
      <w:tr w:rsidR="00FA2623" w:rsidRPr="00DB0EA2" w14:paraId="48F95CA9" w14:textId="77777777" w:rsidTr="00054361">
        <w:trPr>
          <w:trHeight w:val="291"/>
        </w:trPr>
        <w:tc>
          <w:tcPr>
            <w:tcW w:w="1167" w:type="dxa"/>
            <w:gridSpan w:val="2"/>
            <w:tcBorders>
              <w:top w:val="single" w:sz="4" w:space="0" w:color="auto"/>
            </w:tcBorders>
            <w:noWrap/>
            <w:vAlign w:val="bottom"/>
            <w:hideMark/>
          </w:tcPr>
          <w:p w14:paraId="52C69A41" w14:textId="4D35F802" w:rsidR="00FA2623" w:rsidRPr="00DB0EA2" w:rsidRDefault="00FA2623" w:rsidP="00FA2623">
            <w:pPr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b/>
                <w:bCs/>
                <w:lang w:val="en-US"/>
              </w:rPr>
              <w:t>ADG, kg/d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bottom"/>
          </w:tcPr>
          <w:p w14:paraId="76D276DF" w14:textId="16F86851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</w:p>
        </w:tc>
        <w:tc>
          <w:tcPr>
            <w:tcW w:w="968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3274A0B" w14:textId="77777777" w:rsidR="00FA2623" w:rsidRPr="00DB0EA2" w:rsidRDefault="00FA2623" w:rsidP="00F36C83">
            <w:pPr>
              <w:jc w:val="center"/>
              <w:rPr>
                <w:lang w:val="en-US" w:eastAsia="zh-TW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15503362" w14:textId="77777777" w:rsidR="00FA2623" w:rsidRPr="00DB0EA2" w:rsidRDefault="00FA2623" w:rsidP="00F36C83">
            <w:pPr>
              <w:jc w:val="center"/>
              <w:rPr>
                <w:lang w:val="en-US" w:eastAsia="zh-TW"/>
              </w:rPr>
            </w:pPr>
          </w:p>
        </w:tc>
        <w:tc>
          <w:tcPr>
            <w:tcW w:w="1153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40CFF099" w14:textId="77777777" w:rsidR="00FA2623" w:rsidRPr="00DB0EA2" w:rsidRDefault="00FA2623" w:rsidP="00F36C83">
            <w:pPr>
              <w:jc w:val="center"/>
              <w:rPr>
                <w:lang w:val="en-US" w:eastAsia="zh-TW"/>
              </w:rPr>
            </w:pPr>
          </w:p>
        </w:tc>
        <w:tc>
          <w:tcPr>
            <w:tcW w:w="906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44DFEB1" w14:textId="77777777" w:rsidR="00FA2623" w:rsidRPr="00DB0EA2" w:rsidRDefault="00FA2623" w:rsidP="00F36C83">
            <w:pPr>
              <w:jc w:val="center"/>
              <w:rPr>
                <w:lang w:val="en-US" w:eastAsia="zh-TW"/>
              </w:rPr>
            </w:pPr>
          </w:p>
        </w:tc>
        <w:tc>
          <w:tcPr>
            <w:tcW w:w="118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08F5D" w14:textId="77777777" w:rsidR="00FA2623" w:rsidRPr="00DB0EA2" w:rsidRDefault="00FA2623" w:rsidP="00F36C83">
            <w:pPr>
              <w:jc w:val="center"/>
              <w:rPr>
                <w:lang w:val="en-US" w:eastAsia="zh-TW"/>
              </w:rPr>
            </w:pPr>
          </w:p>
        </w:tc>
        <w:tc>
          <w:tcPr>
            <w:tcW w:w="88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8AC11" w14:textId="77777777" w:rsidR="00FA2623" w:rsidRPr="00DB0EA2" w:rsidRDefault="00FA2623" w:rsidP="00F36C83">
            <w:pPr>
              <w:jc w:val="center"/>
              <w:rPr>
                <w:lang w:val="en-US" w:eastAsia="zh-TW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DD462" w14:textId="77777777" w:rsidR="00FA2623" w:rsidRPr="00DB0EA2" w:rsidRDefault="00FA2623" w:rsidP="00F36C83">
            <w:pPr>
              <w:jc w:val="center"/>
              <w:rPr>
                <w:lang w:val="en-US" w:eastAsia="zh-TW"/>
              </w:rPr>
            </w:pPr>
          </w:p>
        </w:tc>
      </w:tr>
      <w:tr w:rsidR="00FA2623" w:rsidRPr="00DB0EA2" w14:paraId="3EC53A30" w14:textId="77777777" w:rsidTr="00054361">
        <w:trPr>
          <w:trHeight w:val="291"/>
        </w:trPr>
        <w:tc>
          <w:tcPr>
            <w:tcW w:w="1167" w:type="dxa"/>
            <w:gridSpan w:val="2"/>
            <w:noWrap/>
            <w:vAlign w:val="center"/>
            <w:hideMark/>
          </w:tcPr>
          <w:p w14:paraId="4ADBB007" w14:textId="64EAB0FB" w:rsidR="00FA2623" w:rsidRPr="00DB0EA2" w:rsidRDefault="00FA2623" w:rsidP="00FA2623">
            <w:pPr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 xml:space="preserve">Phase1           </w:t>
            </w:r>
          </w:p>
        </w:tc>
        <w:tc>
          <w:tcPr>
            <w:tcW w:w="810" w:type="dxa"/>
            <w:vAlign w:val="center"/>
          </w:tcPr>
          <w:p w14:paraId="2E70C0C7" w14:textId="4BD390BF" w:rsidR="00FA2623" w:rsidRPr="00FA2623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FA2623">
              <w:rPr>
                <w:rFonts w:eastAsia="Times New Roman"/>
                <w:bCs/>
                <w:lang w:val="en-US"/>
              </w:rPr>
              <w:t>0.00</w:t>
            </w:r>
          </w:p>
        </w:tc>
        <w:tc>
          <w:tcPr>
            <w:tcW w:w="968" w:type="dxa"/>
            <w:noWrap/>
            <w:vAlign w:val="center"/>
            <w:hideMark/>
          </w:tcPr>
          <w:p w14:paraId="36A052CF" w14:textId="4B3DCB1B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0.01</w:t>
            </w:r>
          </w:p>
        </w:tc>
        <w:tc>
          <w:tcPr>
            <w:tcW w:w="1020" w:type="dxa"/>
            <w:noWrap/>
            <w:vAlign w:val="center"/>
            <w:hideMark/>
          </w:tcPr>
          <w:p w14:paraId="3F9591BC" w14:textId="18685477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0.02</w:t>
            </w:r>
          </w:p>
        </w:tc>
        <w:tc>
          <w:tcPr>
            <w:tcW w:w="1153" w:type="dxa"/>
            <w:noWrap/>
            <w:vAlign w:val="center"/>
            <w:hideMark/>
          </w:tcPr>
          <w:p w14:paraId="6804BE86" w14:textId="597A0C22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0.00</w:t>
            </w:r>
          </w:p>
        </w:tc>
        <w:tc>
          <w:tcPr>
            <w:tcW w:w="906" w:type="dxa"/>
            <w:noWrap/>
            <w:vAlign w:val="center"/>
            <w:hideMark/>
          </w:tcPr>
          <w:p w14:paraId="190E03BB" w14:textId="69B60529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0.01</w:t>
            </w:r>
          </w:p>
        </w:tc>
        <w:tc>
          <w:tcPr>
            <w:tcW w:w="1186" w:type="dxa"/>
            <w:noWrap/>
            <w:vAlign w:val="center"/>
            <w:hideMark/>
          </w:tcPr>
          <w:p w14:paraId="49B1E9BC" w14:textId="637A41A2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0.61</w:t>
            </w:r>
          </w:p>
        </w:tc>
        <w:tc>
          <w:tcPr>
            <w:tcW w:w="887" w:type="dxa"/>
            <w:noWrap/>
            <w:vAlign w:val="center"/>
            <w:hideMark/>
          </w:tcPr>
          <w:p w14:paraId="4960B21B" w14:textId="5A3AD47C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0.86</w:t>
            </w:r>
          </w:p>
        </w:tc>
        <w:tc>
          <w:tcPr>
            <w:tcW w:w="1170" w:type="dxa"/>
            <w:noWrap/>
            <w:vAlign w:val="center"/>
            <w:hideMark/>
          </w:tcPr>
          <w:p w14:paraId="1D9D835D" w14:textId="12D5FDD0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0.44</w:t>
            </w:r>
          </w:p>
        </w:tc>
      </w:tr>
      <w:tr w:rsidR="00FA2623" w:rsidRPr="00DB0EA2" w14:paraId="2770300E" w14:textId="77777777" w:rsidTr="00054361">
        <w:trPr>
          <w:trHeight w:val="291"/>
        </w:trPr>
        <w:tc>
          <w:tcPr>
            <w:tcW w:w="1167" w:type="dxa"/>
            <w:gridSpan w:val="2"/>
            <w:noWrap/>
            <w:vAlign w:val="center"/>
            <w:hideMark/>
          </w:tcPr>
          <w:p w14:paraId="0D4F3C25" w14:textId="063575B0" w:rsidR="00FA2623" w:rsidRPr="00DB0EA2" w:rsidRDefault="00FA2623" w:rsidP="00FA2623">
            <w:pPr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Phase2</w:t>
            </w:r>
          </w:p>
        </w:tc>
        <w:tc>
          <w:tcPr>
            <w:tcW w:w="810" w:type="dxa"/>
            <w:vAlign w:val="center"/>
          </w:tcPr>
          <w:p w14:paraId="13695897" w14:textId="67A00107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0.25</w:t>
            </w:r>
          </w:p>
        </w:tc>
        <w:tc>
          <w:tcPr>
            <w:tcW w:w="968" w:type="dxa"/>
            <w:noWrap/>
            <w:vAlign w:val="center"/>
            <w:hideMark/>
          </w:tcPr>
          <w:p w14:paraId="4B7866B5" w14:textId="7035CFA4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0.31</w:t>
            </w:r>
          </w:p>
        </w:tc>
        <w:tc>
          <w:tcPr>
            <w:tcW w:w="1020" w:type="dxa"/>
            <w:noWrap/>
            <w:vAlign w:val="center"/>
            <w:hideMark/>
          </w:tcPr>
          <w:p w14:paraId="6508FD07" w14:textId="4E209626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0.30</w:t>
            </w:r>
          </w:p>
        </w:tc>
        <w:tc>
          <w:tcPr>
            <w:tcW w:w="1153" w:type="dxa"/>
            <w:noWrap/>
            <w:vAlign w:val="center"/>
            <w:hideMark/>
          </w:tcPr>
          <w:p w14:paraId="24DFD621" w14:textId="0122B8C4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0.25</w:t>
            </w:r>
          </w:p>
        </w:tc>
        <w:tc>
          <w:tcPr>
            <w:tcW w:w="906" w:type="dxa"/>
            <w:noWrap/>
            <w:vAlign w:val="center"/>
            <w:hideMark/>
          </w:tcPr>
          <w:p w14:paraId="3A2668A2" w14:textId="04CE970E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0.02</w:t>
            </w:r>
          </w:p>
        </w:tc>
        <w:tc>
          <w:tcPr>
            <w:tcW w:w="1186" w:type="dxa"/>
            <w:noWrap/>
            <w:vAlign w:val="center"/>
            <w:hideMark/>
          </w:tcPr>
          <w:p w14:paraId="6E88F4FA" w14:textId="14D7D3CE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0.08</w:t>
            </w:r>
          </w:p>
        </w:tc>
        <w:tc>
          <w:tcPr>
            <w:tcW w:w="887" w:type="dxa"/>
            <w:noWrap/>
            <w:vAlign w:val="center"/>
            <w:hideMark/>
          </w:tcPr>
          <w:p w14:paraId="172B0AC4" w14:textId="13826BEA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0.93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6948C310" w14:textId="01E83E5F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0.05</w:t>
            </w:r>
          </w:p>
        </w:tc>
      </w:tr>
      <w:tr w:rsidR="00FA2623" w:rsidRPr="00DB0EA2" w14:paraId="7D54F971" w14:textId="77777777" w:rsidTr="00054361">
        <w:trPr>
          <w:trHeight w:val="291"/>
        </w:trPr>
        <w:tc>
          <w:tcPr>
            <w:tcW w:w="1167" w:type="dxa"/>
            <w:gridSpan w:val="2"/>
            <w:noWrap/>
            <w:vAlign w:val="center"/>
            <w:hideMark/>
          </w:tcPr>
          <w:p w14:paraId="1B9262C8" w14:textId="27D9BC03" w:rsidR="00FA2623" w:rsidRPr="00DB0EA2" w:rsidRDefault="00FA2623" w:rsidP="00FA2623">
            <w:pPr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Phase3</w:t>
            </w:r>
          </w:p>
        </w:tc>
        <w:tc>
          <w:tcPr>
            <w:tcW w:w="810" w:type="dxa"/>
            <w:vAlign w:val="center"/>
          </w:tcPr>
          <w:p w14:paraId="3E66D9EE" w14:textId="34478891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0.57</w:t>
            </w:r>
          </w:p>
        </w:tc>
        <w:tc>
          <w:tcPr>
            <w:tcW w:w="968" w:type="dxa"/>
            <w:noWrap/>
            <w:vAlign w:val="center"/>
            <w:hideMark/>
          </w:tcPr>
          <w:p w14:paraId="0AC3599A" w14:textId="6C00A836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0.58</w:t>
            </w:r>
          </w:p>
        </w:tc>
        <w:tc>
          <w:tcPr>
            <w:tcW w:w="1020" w:type="dxa"/>
            <w:noWrap/>
            <w:vAlign w:val="center"/>
            <w:hideMark/>
          </w:tcPr>
          <w:p w14:paraId="03513022" w14:textId="2ED50633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0.58</w:t>
            </w:r>
          </w:p>
        </w:tc>
        <w:tc>
          <w:tcPr>
            <w:tcW w:w="1153" w:type="dxa"/>
            <w:noWrap/>
            <w:vAlign w:val="center"/>
            <w:hideMark/>
          </w:tcPr>
          <w:p w14:paraId="5CB02AE4" w14:textId="7EF0BAD6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0.55</w:t>
            </w:r>
          </w:p>
        </w:tc>
        <w:tc>
          <w:tcPr>
            <w:tcW w:w="906" w:type="dxa"/>
            <w:noWrap/>
            <w:vAlign w:val="center"/>
            <w:hideMark/>
          </w:tcPr>
          <w:p w14:paraId="6D6A62EA" w14:textId="560B456B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0.02</w:t>
            </w:r>
          </w:p>
        </w:tc>
        <w:tc>
          <w:tcPr>
            <w:tcW w:w="1186" w:type="dxa"/>
            <w:noWrap/>
            <w:vAlign w:val="center"/>
            <w:hideMark/>
          </w:tcPr>
          <w:p w14:paraId="2561A60B" w14:textId="1AE25472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0.48</w:t>
            </w:r>
          </w:p>
        </w:tc>
        <w:tc>
          <w:tcPr>
            <w:tcW w:w="887" w:type="dxa"/>
            <w:noWrap/>
            <w:vAlign w:val="center"/>
            <w:hideMark/>
          </w:tcPr>
          <w:p w14:paraId="2E2BB15D" w14:textId="42AD3E60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0.84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5D400D8E" w14:textId="036A2504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0.05</w:t>
            </w:r>
          </w:p>
        </w:tc>
      </w:tr>
      <w:tr w:rsidR="00FA2623" w:rsidRPr="00DB0EA2" w14:paraId="53D4994A" w14:textId="77777777" w:rsidTr="00054361">
        <w:trPr>
          <w:trHeight w:val="291"/>
        </w:trPr>
        <w:tc>
          <w:tcPr>
            <w:tcW w:w="1167" w:type="dxa"/>
            <w:gridSpan w:val="2"/>
            <w:noWrap/>
            <w:vAlign w:val="center"/>
            <w:hideMark/>
          </w:tcPr>
          <w:p w14:paraId="0E24C381" w14:textId="0F795F30" w:rsidR="00FA2623" w:rsidRPr="00DB0EA2" w:rsidRDefault="00FA2623" w:rsidP="00FA2623">
            <w:pPr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Overall</w:t>
            </w:r>
          </w:p>
        </w:tc>
        <w:tc>
          <w:tcPr>
            <w:tcW w:w="810" w:type="dxa"/>
            <w:vAlign w:val="center"/>
          </w:tcPr>
          <w:p w14:paraId="50E8C431" w14:textId="07F54A94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0.33</w:t>
            </w:r>
          </w:p>
        </w:tc>
        <w:tc>
          <w:tcPr>
            <w:tcW w:w="968" w:type="dxa"/>
            <w:noWrap/>
            <w:vAlign w:val="center"/>
            <w:hideMark/>
          </w:tcPr>
          <w:p w14:paraId="0CBB5BAE" w14:textId="33BC980A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0.36</w:t>
            </w:r>
          </w:p>
        </w:tc>
        <w:tc>
          <w:tcPr>
            <w:tcW w:w="1020" w:type="dxa"/>
            <w:noWrap/>
            <w:vAlign w:val="center"/>
            <w:hideMark/>
          </w:tcPr>
          <w:p w14:paraId="0AB8C774" w14:textId="508F4664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0.37</w:t>
            </w:r>
          </w:p>
        </w:tc>
        <w:tc>
          <w:tcPr>
            <w:tcW w:w="1153" w:type="dxa"/>
            <w:noWrap/>
            <w:vAlign w:val="center"/>
            <w:hideMark/>
          </w:tcPr>
          <w:p w14:paraId="6DC86B2E" w14:textId="592B1FC1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0.32</w:t>
            </w:r>
          </w:p>
        </w:tc>
        <w:tc>
          <w:tcPr>
            <w:tcW w:w="906" w:type="dxa"/>
            <w:noWrap/>
            <w:vAlign w:val="center"/>
            <w:hideMark/>
          </w:tcPr>
          <w:p w14:paraId="3CC4ACD6" w14:textId="28DE2D58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0.01</w:t>
            </w:r>
          </w:p>
        </w:tc>
        <w:tc>
          <w:tcPr>
            <w:tcW w:w="1186" w:type="dxa"/>
            <w:noWrap/>
            <w:vAlign w:val="center"/>
            <w:hideMark/>
          </w:tcPr>
          <w:p w14:paraId="60276196" w14:textId="013435CA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0.04</w:t>
            </w:r>
          </w:p>
        </w:tc>
        <w:tc>
          <w:tcPr>
            <w:tcW w:w="887" w:type="dxa"/>
            <w:noWrap/>
            <w:vAlign w:val="center"/>
            <w:hideMark/>
          </w:tcPr>
          <w:p w14:paraId="61D79B25" w14:textId="631FF9F0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0.71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2767CA9C" w14:textId="73295068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0.03</w:t>
            </w:r>
          </w:p>
        </w:tc>
      </w:tr>
      <w:tr w:rsidR="00FA2623" w:rsidRPr="00DB0EA2" w14:paraId="07A78255" w14:textId="77777777" w:rsidTr="00054361">
        <w:trPr>
          <w:trHeight w:val="291"/>
        </w:trPr>
        <w:tc>
          <w:tcPr>
            <w:tcW w:w="1167" w:type="dxa"/>
            <w:gridSpan w:val="2"/>
            <w:noWrap/>
            <w:vAlign w:val="bottom"/>
            <w:hideMark/>
          </w:tcPr>
          <w:p w14:paraId="023F6AAB" w14:textId="7518B548" w:rsidR="00FA2623" w:rsidRPr="00DB0EA2" w:rsidRDefault="00FA2623" w:rsidP="00FA2623">
            <w:pPr>
              <w:rPr>
                <w:rFonts w:eastAsia="Times New Roman"/>
                <w:lang w:val="en-US"/>
              </w:rPr>
            </w:pPr>
            <w:bookmarkStart w:id="2" w:name="_Hlk56764756"/>
            <w:r w:rsidRPr="00DB0EA2">
              <w:rPr>
                <w:rFonts w:eastAsia="Times New Roman"/>
                <w:b/>
                <w:bCs/>
                <w:lang w:val="en-US"/>
              </w:rPr>
              <w:t>BW, kg</w:t>
            </w:r>
          </w:p>
        </w:tc>
        <w:tc>
          <w:tcPr>
            <w:tcW w:w="810" w:type="dxa"/>
            <w:vAlign w:val="bottom"/>
          </w:tcPr>
          <w:p w14:paraId="6E395D6E" w14:textId="48410A92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14:paraId="29C22971" w14:textId="77777777" w:rsidR="00FA2623" w:rsidRPr="00DB0EA2" w:rsidRDefault="00FA2623" w:rsidP="00F36C83">
            <w:pPr>
              <w:jc w:val="center"/>
              <w:rPr>
                <w:lang w:val="en-US" w:eastAsia="zh-TW"/>
              </w:rPr>
            </w:pPr>
          </w:p>
        </w:tc>
        <w:tc>
          <w:tcPr>
            <w:tcW w:w="1020" w:type="dxa"/>
            <w:noWrap/>
            <w:vAlign w:val="bottom"/>
            <w:hideMark/>
          </w:tcPr>
          <w:p w14:paraId="18BC9DDC" w14:textId="77777777" w:rsidR="00FA2623" w:rsidRPr="00DB0EA2" w:rsidRDefault="00FA2623" w:rsidP="00F36C83">
            <w:pPr>
              <w:jc w:val="center"/>
              <w:rPr>
                <w:lang w:val="en-US" w:eastAsia="zh-TW"/>
              </w:rPr>
            </w:pPr>
          </w:p>
        </w:tc>
        <w:tc>
          <w:tcPr>
            <w:tcW w:w="1153" w:type="dxa"/>
            <w:noWrap/>
            <w:vAlign w:val="bottom"/>
            <w:hideMark/>
          </w:tcPr>
          <w:p w14:paraId="1700B12E" w14:textId="77777777" w:rsidR="00FA2623" w:rsidRPr="00DB0EA2" w:rsidRDefault="00FA2623" w:rsidP="00F36C83">
            <w:pPr>
              <w:jc w:val="center"/>
              <w:rPr>
                <w:lang w:val="en-US" w:eastAsia="zh-TW"/>
              </w:rPr>
            </w:pPr>
          </w:p>
        </w:tc>
        <w:tc>
          <w:tcPr>
            <w:tcW w:w="906" w:type="dxa"/>
            <w:noWrap/>
            <w:vAlign w:val="bottom"/>
            <w:hideMark/>
          </w:tcPr>
          <w:p w14:paraId="1099E44A" w14:textId="77777777" w:rsidR="00FA2623" w:rsidRPr="00DB0EA2" w:rsidRDefault="00FA2623" w:rsidP="00F36C83">
            <w:pPr>
              <w:jc w:val="center"/>
              <w:rPr>
                <w:lang w:val="en-US" w:eastAsia="zh-TW"/>
              </w:rPr>
            </w:pPr>
          </w:p>
        </w:tc>
        <w:tc>
          <w:tcPr>
            <w:tcW w:w="1186" w:type="dxa"/>
            <w:shd w:val="clear" w:color="auto" w:fill="auto"/>
            <w:noWrap/>
            <w:vAlign w:val="bottom"/>
            <w:hideMark/>
          </w:tcPr>
          <w:p w14:paraId="7AD7B5A8" w14:textId="77777777" w:rsidR="00FA2623" w:rsidRPr="00DB0EA2" w:rsidRDefault="00FA2623" w:rsidP="00F36C83">
            <w:pPr>
              <w:jc w:val="center"/>
              <w:rPr>
                <w:lang w:val="en-US" w:eastAsia="zh-TW"/>
              </w:rPr>
            </w:pP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14:paraId="4060F8E0" w14:textId="77777777" w:rsidR="00FA2623" w:rsidRPr="00DB0EA2" w:rsidRDefault="00FA2623" w:rsidP="00F36C83">
            <w:pPr>
              <w:jc w:val="center"/>
              <w:rPr>
                <w:lang w:val="en-US" w:eastAsia="zh-TW"/>
              </w:rPr>
            </w:pP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338732D" w14:textId="77777777" w:rsidR="00FA2623" w:rsidRPr="00DB0EA2" w:rsidRDefault="00FA2623" w:rsidP="00F36C83">
            <w:pPr>
              <w:jc w:val="center"/>
              <w:rPr>
                <w:lang w:val="en-US" w:eastAsia="zh-TW"/>
              </w:rPr>
            </w:pPr>
          </w:p>
        </w:tc>
      </w:tr>
      <w:tr w:rsidR="00FA2623" w:rsidRPr="00DB0EA2" w14:paraId="28E6247A" w14:textId="77777777" w:rsidTr="00054361">
        <w:trPr>
          <w:trHeight w:val="291"/>
        </w:trPr>
        <w:tc>
          <w:tcPr>
            <w:tcW w:w="1167" w:type="dxa"/>
            <w:gridSpan w:val="2"/>
            <w:noWrap/>
            <w:vAlign w:val="center"/>
          </w:tcPr>
          <w:p w14:paraId="57CD34E3" w14:textId="33068AA1" w:rsidR="00FA2623" w:rsidRPr="00DB0EA2" w:rsidRDefault="00FA2623" w:rsidP="00FA2623">
            <w:pPr>
              <w:rPr>
                <w:rFonts w:eastAsia="Times New Roman"/>
                <w:b/>
                <w:bCs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 xml:space="preserve">Initial </w:t>
            </w:r>
          </w:p>
        </w:tc>
        <w:tc>
          <w:tcPr>
            <w:tcW w:w="810" w:type="dxa"/>
            <w:vAlign w:val="center"/>
          </w:tcPr>
          <w:p w14:paraId="49943156" w14:textId="4A336788" w:rsidR="00FA2623" w:rsidRPr="00DB0EA2" w:rsidRDefault="00FA2623" w:rsidP="00F36C83">
            <w:pPr>
              <w:jc w:val="center"/>
              <w:rPr>
                <w:rFonts w:eastAsia="Times New Roman"/>
                <w:b/>
                <w:bCs/>
                <w:lang w:val="en-US"/>
              </w:rPr>
            </w:pPr>
            <w:r w:rsidRPr="00DB0EA2">
              <w:rPr>
                <w:color w:val="000000"/>
              </w:rPr>
              <w:t>6.89</w:t>
            </w:r>
          </w:p>
        </w:tc>
        <w:tc>
          <w:tcPr>
            <w:tcW w:w="968" w:type="dxa"/>
            <w:noWrap/>
            <w:vAlign w:val="center"/>
          </w:tcPr>
          <w:p w14:paraId="553591DF" w14:textId="713808BD" w:rsidR="00FA2623" w:rsidRPr="00DB0EA2" w:rsidRDefault="00FA2623" w:rsidP="00F36C83">
            <w:pPr>
              <w:jc w:val="center"/>
              <w:rPr>
                <w:lang w:val="en-US" w:eastAsia="zh-TW"/>
              </w:rPr>
            </w:pPr>
            <w:r w:rsidRPr="00DB0EA2">
              <w:rPr>
                <w:color w:val="000000"/>
              </w:rPr>
              <w:t>6.81</w:t>
            </w:r>
          </w:p>
        </w:tc>
        <w:tc>
          <w:tcPr>
            <w:tcW w:w="1020" w:type="dxa"/>
            <w:noWrap/>
            <w:vAlign w:val="center"/>
          </w:tcPr>
          <w:p w14:paraId="032A0BDB" w14:textId="56B31D10" w:rsidR="00FA2623" w:rsidRPr="00DB0EA2" w:rsidRDefault="00FA2623" w:rsidP="00F36C83">
            <w:pPr>
              <w:jc w:val="center"/>
              <w:rPr>
                <w:lang w:val="en-US" w:eastAsia="zh-TW"/>
              </w:rPr>
            </w:pPr>
            <w:r w:rsidRPr="00DB0EA2">
              <w:rPr>
                <w:color w:val="000000"/>
              </w:rPr>
              <w:t>6.92</w:t>
            </w:r>
          </w:p>
        </w:tc>
        <w:tc>
          <w:tcPr>
            <w:tcW w:w="1153" w:type="dxa"/>
            <w:noWrap/>
            <w:vAlign w:val="center"/>
          </w:tcPr>
          <w:p w14:paraId="7F157CFD" w14:textId="2603159C" w:rsidR="00FA2623" w:rsidRPr="00DB0EA2" w:rsidRDefault="00FA2623" w:rsidP="00F36C83">
            <w:pPr>
              <w:jc w:val="center"/>
              <w:rPr>
                <w:lang w:val="en-US" w:eastAsia="zh-TW"/>
              </w:rPr>
            </w:pPr>
            <w:r w:rsidRPr="00DB0EA2">
              <w:rPr>
                <w:color w:val="000000"/>
              </w:rPr>
              <w:t>6.89</w:t>
            </w:r>
          </w:p>
        </w:tc>
        <w:tc>
          <w:tcPr>
            <w:tcW w:w="906" w:type="dxa"/>
            <w:noWrap/>
            <w:vAlign w:val="center"/>
          </w:tcPr>
          <w:p w14:paraId="7668EB19" w14:textId="1C7C9FB2" w:rsidR="00FA2623" w:rsidRPr="00DB0EA2" w:rsidRDefault="00FA2623" w:rsidP="00F36C83">
            <w:pPr>
              <w:jc w:val="center"/>
              <w:rPr>
                <w:lang w:val="en-US" w:eastAsia="zh-TW"/>
              </w:rPr>
            </w:pPr>
            <w:r w:rsidRPr="00DB0EA2">
              <w:rPr>
                <w:color w:val="000000"/>
              </w:rPr>
              <w:t>0.21</w:t>
            </w:r>
          </w:p>
        </w:tc>
        <w:tc>
          <w:tcPr>
            <w:tcW w:w="1186" w:type="dxa"/>
            <w:noWrap/>
            <w:vAlign w:val="center"/>
          </w:tcPr>
          <w:p w14:paraId="3210124C" w14:textId="50F00CD8" w:rsidR="00FA2623" w:rsidRPr="00DB0EA2" w:rsidRDefault="00FA2623" w:rsidP="00F36C83">
            <w:pPr>
              <w:jc w:val="center"/>
              <w:rPr>
                <w:lang w:val="en-US" w:eastAsia="zh-TW"/>
              </w:rPr>
            </w:pPr>
            <w:r w:rsidRPr="00DB0EA2">
              <w:rPr>
                <w:color w:val="000000"/>
              </w:rPr>
              <w:t>0.99</w:t>
            </w:r>
          </w:p>
        </w:tc>
        <w:tc>
          <w:tcPr>
            <w:tcW w:w="887" w:type="dxa"/>
            <w:noWrap/>
            <w:vAlign w:val="center"/>
          </w:tcPr>
          <w:p w14:paraId="2D9ABCF6" w14:textId="6B8A1C97" w:rsidR="00FA2623" w:rsidRPr="00DB0EA2" w:rsidRDefault="00FA2623" w:rsidP="00F36C83">
            <w:pPr>
              <w:jc w:val="center"/>
              <w:rPr>
                <w:lang w:val="en-US" w:eastAsia="zh-TW"/>
              </w:rPr>
            </w:pPr>
            <w:r w:rsidRPr="00DB0EA2">
              <w:rPr>
                <w:color w:val="000000"/>
              </w:rPr>
              <w:t>0.88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244FEA8F" w14:textId="0A5611F6" w:rsidR="00FA2623" w:rsidRPr="00DB0EA2" w:rsidRDefault="00FA2623" w:rsidP="00F36C83">
            <w:pPr>
              <w:jc w:val="center"/>
              <w:rPr>
                <w:lang w:val="en-US" w:eastAsia="zh-TW"/>
              </w:rPr>
            </w:pPr>
            <w:r w:rsidRPr="00DB0EA2">
              <w:rPr>
                <w:color w:val="000000"/>
              </w:rPr>
              <w:t>0.37</w:t>
            </w:r>
          </w:p>
        </w:tc>
      </w:tr>
      <w:tr w:rsidR="00FA2623" w:rsidRPr="00DB0EA2" w14:paraId="655A83F4" w14:textId="77777777" w:rsidTr="00054361">
        <w:trPr>
          <w:trHeight w:val="291"/>
        </w:trPr>
        <w:tc>
          <w:tcPr>
            <w:tcW w:w="1167" w:type="dxa"/>
            <w:gridSpan w:val="2"/>
            <w:noWrap/>
            <w:vAlign w:val="center"/>
          </w:tcPr>
          <w:p w14:paraId="04B2FEA6" w14:textId="2C78929F" w:rsidR="00FA2623" w:rsidRPr="00DB0EA2" w:rsidRDefault="00FA2623" w:rsidP="00FA2623">
            <w:pPr>
              <w:rPr>
                <w:color w:val="000000"/>
              </w:rPr>
            </w:pPr>
            <w:r w:rsidRPr="00DB0EA2">
              <w:rPr>
                <w:rFonts w:eastAsia="Times New Roman"/>
                <w:lang w:val="en-US"/>
              </w:rPr>
              <w:t>Phase1</w:t>
            </w:r>
          </w:p>
        </w:tc>
        <w:tc>
          <w:tcPr>
            <w:tcW w:w="810" w:type="dxa"/>
            <w:vAlign w:val="center"/>
          </w:tcPr>
          <w:p w14:paraId="2A02794A" w14:textId="40B6F8E0" w:rsidR="00FA2623" w:rsidRPr="00DB0EA2" w:rsidRDefault="00FA2623" w:rsidP="00F36C83">
            <w:pPr>
              <w:jc w:val="center"/>
              <w:rPr>
                <w:color w:val="000000"/>
              </w:rPr>
            </w:pPr>
            <w:r w:rsidRPr="00DB0EA2">
              <w:rPr>
                <w:color w:val="000000"/>
              </w:rPr>
              <w:t>6.91</w:t>
            </w:r>
          </w:p>
        </w:tc>
        <w:tc>
          <w:tcPr>
            <w:tcW w:w="968" w:type="dxa"/>
            <w:noWrap/>
            <w:vAlign w:val="center"/>
          </w:tcPr>
          <w:p w14:paraId="3BF3C727" w14:textId="49F3D967" w:rsidR="00FA2623" w:rsidRPr="00DB0EA2" w:rsidRDefault="00FA2623" w:rsidP="00F36C83">
            <w:pPr>
              <w:jc w:val="center"/>
              <w:rPr>
                <w:color w:val="000000"/>
              </w:rPr>
            </w:pPr>
            <w:r w:rsidRPr="00DB0EA2">
              <w:rPr>
                <w:color w:val="000000"/>
              </w:rPr>
              <w:t>6.89</w:t>
            </w:r>
          </w:p>
        </w:tc>
        <w:tc>
          <w:tcPr>
            <w:tcW w:w="1020" w:type="dxa"/>
            <w:noWrap/>
            <w:vAlign w:val="center"/>
          </w:tcPr>
          <w:p w14:paraId="122BF0A6" w14:textId="291C5646" w:rsidR="00FA2623" w:rsidRPr="00DB0EA2" w:rsidRDefault="00FA2623" w:rsidP="00F36C83">
            <w:pPr>
              <w:jc w:val="center"/>
              <w:rPr>
                <w:color w:val="000000"/>
              </w:rPr>
            </w:pPr>
            <w:r w:rsidRPr="00DB0EA2">
              <w:rPr>
                <w:color w:val="000000"/>
              </w:rPr>
              <w:t>7.06</w:t>
            </w:r>
          </w:p>
        </w:tc>
        <w:tc>
          <w:tcPr>
            <w:tcW w:w="1153" w:type="dxa"/>
            <w:noWrap/>
            <w:vAlign w:val="center"/>
          </w:tcPr>
          <w:p w14:paraId="3ABBBCBD" w14:textId="45E5ED7D" w:rsidR="00FA2623" w:rsidRPr="00DB0EA2" w:rsidRDefault="00FA2623" w:rsidP="00F36C83">
            <w:pPr>
              <w:jc w:val="center"/>
              <w:rPr>
                <w:color w:val="000000"/>
              </w:rPr>
            </w:pPr>
            <w:r w:rsidRPr="00DB0EA2">
              <w:rPr>
                <w:color w:val="000000"/>
              </w:rPr>
              <w:t>6.89</w:t>
            </w:r>
          </w:p>
        </w:tc>
        <w:tc>
          <w:tcPr>
            <w:tcW w:w="906" w:type="dxa"/>
            <w:noWrap/>
            <w:vAlign w:val="center"/>
          </w:tcPr>
          <w:p w14:paraId="4F446D7C" w14:textId="1AC5F812" w:rsidR="00FA2623" w:rsidRPr="00DB0EA2" w:rsidRDefault="00FA2623" w:rsidP="00F36C83">
            <w:pPr>
              <w:jc w:val="center"/>
              <w:rPr>
                <w:color w:val="000000"/>
              </w:rPr>
            </w:pPr>
            <w:r w:rsidRPr="00DB0EA2">
              <w:rPr>
                <w:color w:val="000000"/>
              </w:rPr>
              <w:t>0.24</w:t>
            </w:r>
          </w:p>
        </w:tc>
        <w:tc>
          <w:tcPr>
            <w:tcW w:w="1186" w:type="dxa"/>
            <w:noWrap/>
            <w:vAlign w:val="center"/>
          </w:tcPr>
          <w:p w14:paraId="0F290B30" w14:textId="70033D98" w:rsidR="00FA2623" w:rsidRPr="00DB0EA2" w:rsidRDefault="00FA2623" w:rsidP="00F36C83">
            <w:pPr>
              <w:jc w:val="center"/>
              <w:rPr>
                <w:color w:val="000000"/>
              </w:rPr>
            </w:pPr>
            <w:r w:rsidRPr="00DB0EA2">
              <w:rPr>
                <w:color w:val="000000"/>
              </w:rPr>
              <w:t>0.95</w:t>
            </w:r>
          </w:p>
        </w:tc>
        <w:tc>
          <w:tcPr>
            <w:tcW w:w="887" w:type="dxa"/>
            <w:noWrap/>
            <w:vAlign w:val="center"/>
          </w:tcPr>
          <w:p w14:paraId="349EDB73" w14:textId="1EE4204C" w:rsidR="00FA2623" w:rsidRPr="00DB0EA2" w:rsidRDefault="00FA2623" w:rsidP="00F36C83">
            <w:pPr>
              <w:jc w:val="center"/>
              <w:rPr>
                <w:color w:val="000000"/>
              </w:rPr>
            </w:pPr>
            <w:r w:rsidRPr="00DB0EA2">
              <w:rPr>
                <w:color w:val="000000"/>
              </w:rPr>
              <w:t>0.82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4D55884B" w14:textId="17670595" w:rsidR="00FA2623" w:rsidRPr="00DB0EA2" w:rsidRDefault="00FA2623" w:rsidP="00F36C83">
            <w:pPr>
              <w:jc w:val="center"/>
              <w:rPr>
                <w:color w:val="000000"/>
              </w:rPr>
            </w:pPr>
            <w:r w:rsidRPr="00DB0EA2">
              <w:rPr>
                <w:color w:val="000000"/>
              </w:rPr>
              <w:t>0.33</w:t>
            </w:r>
          </w:p>
        </w:tc>
      </w:tr>
      <w:tr w:rsidR="00FA2623" w:rsidRPr="00DB0EA2" w14:paraId="4E0D6746" w14:textId="77777777" w:rsidTr="004B51CE">
        <w:trPr>
          <w:trHeight w:val="277"/>
        </w:trPr>
        <w:tc>
          <w:tcPr>
            <w:tcW w:w="1167" w:type="dxa"/>
            <w:gridSpan w:val="2"/>
            <w:noWrap/>
            <w:vAlign w:val="center"/>
            <w:hideMark/>
          </w:tcPr>
          <w:p w14:paraId="10598CD6" w14:textId="56AEBF1F" w:rsidR="00FA2623" w:rsidRPr="00DB0EA2" w:rsidRDefault="00FA2623" w:rsidP="00FA2623">
            <w:pPr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Phase2</w:t>
            </w:r>
          </w:p>
        </w:tc>
        <w:tc>
          <w:tcPr>
            <w:tcW w:w="810" w:type="dxa"/>
            <w:vAlign w:val="center"/>
          </w:tcPr>
          <w:p w14:paraId="6449EFD8" w14:textId="1EA1D86B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10.17</w:t>
            </w:r>
          </w:p>
        </w:tc>
        <w:tc>
          <w:tcPr>
            <w:tcW w:w="968" w:type="dxa"/>
            <w:noWrap/>
            <w:vAlign w:val="center"/>
            <w:hideMark/>
          </w:tcPr>
          <w:p w14:paraId="03831086" w14:textId="6CB1CCD5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11.13</w:t>
            </w:r>
          </w:p>
        </w:tc>
        <w:tc>
          <w:tcPr>
            <w:tcW w:w="1020" w:type="dxa"/>
            <w:noWrap/>
            <w:vAlign w:val="center"/>
            <w:hideMark/>
          </w:tcPr>
          <w:p w14:paraId="561D8559" w14:textId="751E4A5A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11.01</w:t>
            </w:r>
          </w:p>
        </w:tc>
        <w:tc>
          <w:tcPr>
            <w:tcW w:w="1153" w:type="dxa"/>
            <w:noWrap/>
            <w:vAlign w:val="center"/>
            <w:hideMark/>
          </w:tcPr>
          <w:p w14:paraId="459188AA" w14:textId="68E87793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10.15</w:t>
            </w:r>
          </w:p>
        </w:tc>
        <w:tc>
          <w:tcPr>
            <w:tcW w:w="906" w:type="dxa"/>
            <w:noWrap/>
            <w:vAlign w:val="center"/>
            <w:hideMark/>
          </w:tcPr>
          <w:p w14:paraId="7B34B9B8" w14:textId="718A2301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0.41</w:t>
            </w:r>
          </w:p>
        </w:tc>
        <w:tc>
          <w:tcPr>
            <w:tcW w:w="1186" w:type="dxa"/>
            <w:noWrap/>
            <w:vAlign w:val="center"/>
            <w:hideMark/>
          </w:tcPr>
          <w:p w14:paraId="30C5D17D" w14:textId="1E13D54B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0.17</w:t>
            </w:r>
          </w:p>
        </w:tc>
        <w:tc>
          <w:tcPr>
            <w:tcW w:w="887" w:type="dxa"/>
            <w:noWrap/>
            <w:vAlign w:val="center"/>
            <w:hideMark/>
          </w:tcPr>
          <w:p w14:paraId="300275D0" w14:textId="304D755A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0.89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696E7863" w14:textId="3FAEE239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0.05</w:t>
            </w:r>
          </w:p>
        </w:tc>
      </w:tr>
      <w:tr w:rsidR="00FA2623" w:rsidRPr="00DB0EA2" w14:paraId="2C9D68EF" w14:textId="77777777" w:rsidTr="004B51CE">
        <w:trPr>
          <w:trHeight w:val="291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14:paraId="60AA0457" w14:textId="59FF917F" w:rsidR="00FA2623" w:rsidRPr="00DB0EA2" w:rsidRDefault="00FA2623" w:rsidP="00FA2623">
            <w:pPr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Phase3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707CBDB1" w14:textId="38A095F5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18.88</w:t>
            </w:r>
          </w:p>
        </w:tc>
        <w:tc>
          <w:tcPr>
            <w:tcW w:w="968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7C8627DB" w14:textId="060F03DF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19.48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41B406CD" w14:textId="64E22A46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19.70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3275C542" w14:textId="7066A2D6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18.51</w:t>
            </w:r>
          </w:p>
        </w:tc>
        <w:tc>
          <w:tcPr>
            <w:tcW w:w="906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B1D4632" w14:textId="0D3A4C34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0.66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D1AE878" w14:textId="1B874C51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0.49</w:t>
            </w:r>
          </w:p>
        </w:tc>
        <w:tc>
          <w:tcPr>
            <w:tcW w:w="887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C552A9E" w14:textId="59526270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0.72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0E63D" w14:textId="71580668" w:rsidR="00FA2623" w:rsidRPr="00DB0EA2" w:rsidRDefault="00FA2623" w:rsidP="00F36C83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0.03</w:t>
            </w:r>
          </w:p>
        </w:tc>
      </w:tr>
      <w:bookmarkEnd w:id="2"/>
      <w:tr w:rsidR="00FA2623" w:rsidRPr="00DB0EA2" w14:paraId="1001BA18" w14:textId="77777777" w:rsidTr="004B51CE">
        <w:trPr>
          <w:trHeight w:val="291"/>
        </w:trPr>
        <w:tc>
          <w:tcPr>
            <w:tcW w:w="9267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3898941A" w14:textId="77777777" w:rsidR="00FA2623" w:rsidRPr="000D7B9F" w:rsidRDefault="00FA2623" w:rsidP="00FA2623">
            <w:pPr>
              <w:jc w:val="both"/>
              <w:rPr>
                <w:rFonts w:eastAsia="Times New Roman"/>
                <w:sz w:val="14"/>
              </w:rPr>
            </w:pPr>
          </w:p>
          <w:p w14:paraId="16C38B3B" w14:textId="4A4F4774" w:rsidR="00FA2623" w:rsidRPr="000D212B" w:rsidRDefault="005C2AE7" w:rsidP="00FA262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ADG: average daily gain; </w:t>
            </w:r>
            <w:r w:rsidR="0069222F">
              <w:rPr>
                <w:rFonts w:eastAsia="Times New Roman"/>
              </w:rPr>
              <w:t xml:space="preserve">BW: body weight; </w:t>
            </w:r>
            <w:r w:rsidR="00FA2623" w:rsidRPr="000D212B">
              <w:rPr>
                <w:rFonts w:eastAsia="Times New Roman"/>
              </w:rPr>
              <w:t xml:space="preserve">BA: basal diet+0.5% benzoic acid; SBA0.035: BA+0.035% butyrate; SBA0.070: BA+0.070% butyrate; SBA0.105: BA+0.105% butyrate. Phase1: d0 (weaning)-7; Phase2: d7-21; Phase3: d21-35; Overall: d0-35. </w:t>
            </w:r>
            <w:r w:rsidR="00FA2623" w:rsidRPr="000D212B">
              <w:t xml:space="preserve">Statistical significance and tendencies were considered at </w:t>
            </w:r>
            <w:r w:rsidR="00DE2E5C" w:rsidRPr="00DE2E5C">
              <w:rPr>
                <w:i/>
              </w:rPr>
              <w:t>p</w:t>
            </w:r>
            <w:r w:rsidR="00FA2623" w:rsidRPr="000D212B">
              <w:t xml:space="preserve"> &lt; 0.05 and 0.05 ≤ </w:t>
            </w:r>
            <w:r w:rsidR="00DE2E5C" w:rsidRPr="00DE2E5C">
              <w:rPr>
                <w:i/>
              </w:rPr>
              <w:t>p</w:t>
            </w:r>
            <w:r w:rsidR="00FA2623" w:rsidRPr="000D212B">
              <w:t xml:space="preserve"> &lt; 0.10, respectively.</w:t>
            </w:r>
          </w:p>
          <w:p w14:paraId="08C1DB2B" w14:textId="4DA03950" w:rsidR="00FA2623" w:rsidRPr="00E421C0" w:rsidRDefault="00FA2623" w:rsidP="00FA2623">
            <w:pPr>
              <w:jc w:val="both"/>
              <w:rPr>
                <w:rFonts w:eastAsia="Times New Roman"/>
                <w:sz w:val="24"/>
              </w:rPr>
            </w:pPr>
          </w:p>
        </w:tc>
      </w:tr>
      <w:bookmarkEnd w:id="1"/>
    </w:tbl>
    <w:p w14:paraId="5B11B3A0" w14:textId="77777777" w:rsidR="00973B29" w:rsidRPr="00DB0EA2" w:rsidRDefault="00973B29" w:rsidP="00973B29"/>
    <w:p w14:paraId="5124F4AA" w14:textId="4D19EB9B" w:rsidR="00973B29" w:rsidRPr="00DB0EA2" w:rsidRDefault="00973B29" w:rsidP="00973B29"/>
    <w:p w14:paraId="40FCD99F" w14:textId="1EF294E5" w:rsidR="009B0FDD" w:rsidRPr="000D212B" w:rsidRDefault="009B0FDD" w:rsidP="009B0FDD">
      <w:pPr>
        <w:jc w:val="both"/>
        <w:rPr>
          <w:szCs w:val="24"/>
        </w:rPr>
      </w:pPr>
      <w:r w:rsidRPr="000D212B">
        <w:rPr>
          <w:b/>
          <w:szCs w:val="24"/>
        </w:rPr>
        <w:t>Supplemental Table S</w:t>
      </w:r>
      <w:r w:rsidR="00876E08">
        <w:rPr>
          <w:b/>
          <w:szCs w:val="24"/>
        </w:rPr>
        <w:t>2</w:t>
      </w:r>
      <w:r w:rsidRPr="000D212B">
        <w:rPr>
          <w:b/>
          <w:szCs w:val="24"/>
        </w:rPr>
        <w:t>.</w:t>
      </w:r>
      <w:r w:rsidRPr="000D212B">
        <w:rPr>
          <w:szCs w:val="24"/>
        </w:rPr>
        <w:t xml:space="preserve"> </w:t>
      </w:r>
      <w:bookmarkStart w:id="3" w:name="_Hlk57234518"/>
      <w:r w:rsidRPr="000D212B">
        <w:rPr>
          <w:szCs w:val="24"/>
        </w:rPr>
        <w:t xml:space="preserve">Effects of </w:t>
      </w:r>
      <w:r w:rsidR="005C2AE7">
        <w:rPr>
          <w:szCs w:val="24"/>
        </w:rPr>
        <w:t xml:space="preserve">organic acids </w:t>
      </w:r>
      <w:r w:rsidRPr="000D212B">
        <w:rPr>
          <w:szCs w:val="24"/>
        </w:rPr>
        <w:t>on average daily feed intake and feed efficiency</w:t>
      </w:r>
      <w:r w:rsidR="005C2AE7">
        <w:rPr>
          <w:szCs w:val="24"/>
        </w:rPr>
        <w:t xml:space="preserve"> </w:t>
      </w:r>
      <w:r w:rsidRPr="000D212B">
        <w:rPr>
          <w:szCs w:val="24"/>
        </w:rPr>
        <w:t>of nursery pigs</w:t>
      </w:r>
      <w:r w:rsidR="005C2AE7">
        <w:rPr>
          <w:szCs w:val="24"/>
        </w:rPr>
        <w:t xml:space="preserve"> </w:t>
      </w:r>
      <w:r w:rsidRPr="000D212B">
        <w:rPr>
          <w:szCs w:val="24"/>
        </w:rPr>
        <w:t>(Trial#1)</w:t>
      </w:r>
    </w:p>
    <w:tbl>
      <w:tblPr>
        <w:tblpPr w:leftFromText="180" w:rightFromText="180" w:vertAnchor="text" w:horzAnchor="margin" w:tblpY="150"/>
        <w:tblW w:w="8655" w:type="dxa"/>
        <w:tblLook w:val="04A0" w:firstRow="1" w:lastRow="0" w:firstColumn="1" w:lastColumn="0" w:noHBand="0" w:noVBand="1"/>
      </w:tblPr>
      <w:tblGrid>
        <w:gridCol w:w="1257"/>
        <w:gridCol w:w="720"/>
        <w:gridCol w:w="972"/>
        <w:gridCol w:w="1056"/>
        <w:gridCol w:w="1056"/>
        <w:gridCol w:w="628"/>
        <w:gridCol w:w="1038"/>
        <w:gridCol w:w="738"/>
        <w:gridCol w:w="1190"/>
      </w:tblGrid>
      <w:tr w:rsidR="009B0FDD" w:rsidRPr="00DB0EA2" w14:paraId="6E4EC2CC" w14:textId="77777777" w:rsidTr="009B0FDD">
        <w:trPr>
          <w:trHeight w:val="305"/>
        </w:trPr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bookmarkEnd w:id="3"/>
          <w:p w14:paraId="20DE39B8" w14:textId="77777777" w:rsidR="009B0FDD" w:rsidRPr="00DB0EA2" w:rsidRDefault="009B0FDD" w:rsidP="009B0FDD">
            <w:pPr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 </w:t>
            </w:r>
          </w:p>
        </w:tc>
        <w:tc>
          <w:tcPr>
            <w:tcW w:w="3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85900B8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Treatment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7D4126" w14:textId="77777777" w:rsidR="009B0FDD" w:rsidRPr="00DB0EA2" w:rsidRDefault="009B0FDD" w:rsidP="009B0FDD">
            <w:pPr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 </w:t>
            </w:r>
          </w:p>
        </w:tc>
        <w:tc>
          <w:tcPr>
            <w:tcW w:w="2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5393263" w14:textId="55CDF63A" w:rsidR="009B0FDD" w:rsidRPr="00DB0EA2" w:rsidRDefault="00D50E6C" w:rsidP="009B0FDD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i/>
                <w:iCs/>
                <w:lang w:val="en-US"/>
              </w:rPr>
              <w:t>p</w:t>
            </w:r>
            <w:r w:rsidR="009B0FDD" w:rsidRPr="00DB0EA2">
              <w:rPr>
                <w:rFonts w:eastAsia="Times New Roman"/>
                <w:i/>
                <w:iCs/>
                <w:lang w:val="en-US"/>
              </w:rPr>
              <w:t xml:space="preserve"> </w:t>
            </w:r>
            <w:r w:rsidR="009B0FDD" w:rsidRPr="00A15C19">
              <w:rPr>
                <w:rFonts w:eastAsia="Times New Roman"/>
                <w:iCs/>
                <w:lang w:val="en-US"/>
              </w:rPr>
              <w:t>v</w:t>
            </w:r>
            <w:r w:rsidR="009B0FDD" w:rsidRPr="00A15C19">
              <w:rPr>
                <w:rFonts w:eastAsia="Times New Roman"/>
                <w:lang w:val="en-US"/>
              </w:rPr>
              <w:t>a</w:t>
            </w:r>
            <w:r w:rsidR="009B0FDD" w:rsidRPr="00DB0EA2">
              <w:rPr>
                <w:rFonts w:eastAsia="Times New Roman"/>
                <w:lang w:val="en-US"/>
              </w:rPr>
              <w:t>lue</w:t>
            </w:r>
          </w:p>
        </w:tc>
      </w:tr>
      <w:tr w:rsidR="009B0FDD" w:rsidRPr="00DB0EA2" w14:paraId="174823C1" w14:textId="77777777" w:rsidTr="009B0FDD">
        <w:trPr>
          <w:trHeight w:val="242"/>
        </w:trPr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E940D36" w14:textId="77777777" w:rsidR="009B0FDD" w:rsidRPr="00DB0EA2" w:rsidRDefault="009B0FDD" w:rsidP="009B0FDD">
            <w:pPr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0CBA941" w14:textId="77777777" w:rsidR="009B0FDD" w:rsidRPr="008F3DEC" w:rsidRDefault="009B0FDD" w:rsidP="009B0FDD">
            <w:pPr>
              <w:jc w:val="center"/>
              <w:rPr>
                <w:rFonts w:eastAsia="Times New Roman"/>
                <w:sz w:val="18"/>
                <w:lang w:val="en-US"/>
              </w:rPr>
            </w:pPr>
            <w:r w:rsidRPr="008F3DEC">
              <w:rPr>
                <w:rFonts w:eastAsia="Times New Roman"/>
                <w:sz w:val="18"/>
                <w:lang w:val="en-US"/>
              </w:rPr>
              <w:t>BA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0291E3F" w14:textId="77777777" w:rsidR="009B0FDD" w:rsidRPr="008F3DEC" w:rsidRDefault="009B0FDD" w:rsidP="009B0FDD">
            <w:pPr>
              <w:jc w:val="center"/>
              <w:rPr>
                <w:rFonts w:eastAsia="Times New Roman"/>
                <w:sz w:val="18"/>
                <w:lang w:val="en-US"/>
              </w:rPr>
            </w:pPr>
            <w:r w:rsidRPr="008F3DEC">
              <w:rPr>
                <w:rFonts w:eastAsia="Times New Roman"/>
                <w:sz w:val="18"/>
                <w:lang w:val="en-US"/>
              </w:rPr>
              <w:t>SBA0.035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47A25A3" w14:textId="77777777" w:rsidR="009B0FDD" w:rsidRPr="008F3DEC" w:rsidRDefault="009B0FDD" w:rsidP="009B0FDD">
            <w:pPr>
              <w:jc w:val="center"/>
              <w:rPr>
                <w:rFonts w:eastAsia="Times New Roman"/>
                <w:sz w:val="18"/>
                <w:lang w:val="en-US"/>
              </w:rPr>
            </w:pPr>
            <w:r w:rsidRPr="008F3DEC">
              <w:rPr>
                <w:rFonts w:eastAsia="Times New Roman"/>
                <w:sz w:val="18"/>
                <w:lang w:val="en-US"/>
              </w:rPr>
              <w:t>SBA0.070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D02B461" w14:textId="77777777" w:rsidR="009B0FDD" w:rsidRPr="008F3DEC" w:rsidRDefault="009B0FDD" w:rsidP="009B0FDD">
            <w:pPr>
              <w:jc w:val="center"/>
              <w:rPr>
                <w:rFonts w:eastAsia="Times New Roman"/>
                <w:sz w:val="18"/>
                <w:lang w:val="en-US"/>
              </w:rPr>
            </w:pPr>
            <w:r w:rsidRPr="008F3DEC">
              <w:rPr>
                <w:rFonts w:eastAsia="Times New Roman"/>
                <w:sz w:val="18"/>
                <w:lang w:val="en-US"/>
              </w:rPr>
              <w:t>SBA0.105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BCEE919" w14:textId="77777777" w:rsidR="009B0FDD" w:rsidRPr="008F3DEC" w:rsidRDefault="009B0FDD" w:rsidP="009B0FDD">
            <w:pPr>
              <w:jc w:val="center"/>
              <w:rPr>
                <w:rFonts w:eastAsia="Times New Roman"/>
                <w:sz w:val="18"/>
                <w:lang w:val="en-US"/>
              </w:rPr>
            </w:pPr>
            <w:r w:rsidRPr="008F3DEC">
              <w:rPr>
                <w:rFonts w:eastAsia="Times New Roman"/>
                <w:sz w:val="18"/>
                <w:lang w:val="en-US"/>
              </w:rPr>
              <w:t>SEM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BD1214C" w14:textId="77777777" w:rsidR="009B0FDD" w:rsidRPr="008F3DEC" w:rsidRDefault="009B0FDD" w:rsidP="009B0FDD">
            <w:pPr>
              <w:jc w:val="center"/>
              <w:rPr>
                <w:rFonts w:eastAsia="Times New Roman"/>
                <w:sz w:val="18"/>
                <w:lang w:val="en-US"/>
              </w:rPr>
            </w:pPr>
            <w:r w:rsidRPr="008F3DEC">
              <w:rPr>
                <w:rFonts w:eastAsia="Times New Roman"/>
                <w:sz w:val="18"/>
                <w:lang w:val="en-US"/>
              </w:rPr>
              <w:t>Treatment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0F749CF" w14:textId="77777777" w:rsidR="009B0FDD" w:rsidRPr="008F3DEC" w:rsidRDefault="009B0FDD" w:rsidP="009B0FDD">
            <w:pPr>
              <w:jc w:val="center"/>
              <w:rPr>
                <w:rFonts w:eastAsia="Times New Roman"/>
                <w:sz w:val="18"/>
                <w:lang w:val="en-US"/>
              </w:rPr>
            </w:pPr>
            <w:r w:rsidRPr="008F3DEC">
              <w:rPr>
                <w:rFonts w:eastAsia="Times New Roman"/>
                <w:sz w:val="18"/>
                <w:lang w:val="en-US"/>
              </w:rPr>
              <w:t xml:space="preserve">Linear 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9D764F0" w14:textId="77777777" w:rsidR="009B0FDD" w:rsidRPr="008F3DEC" w:rsidRDefault="009B0FDD" w:rsidP="009B0FDD">
            <w:pPr>
              <w:jc w:val="center"/>
              <w:rPr>
                <w:rFonts w:eastAsia="Times New Roman"/>
                <w:sz w:val="18"/>
                <w:lang w:val="en-US"/>
              </w:rPr>
            </w:pPr>
            <w:r w:rsidRPr="008F3DEC">
              <w:rPr>
                <w:rFonts w:eastAsia="Times New Roman"/>
                <w:sz w:val="18"/>
                <w:lang w:val="en-US"/>
              </w:rPr>
              <w:t>Quadratic</w:t>
            </w:r>
          </w:p>
        </w:tc>
      </w:tr>
      <w:tr w:rsidR="009B0FDD" w:rsidRPr="00DB0EA2" w14:paraId="471F369A" w14:textId="77777777" w:rsidTr="009B0FDD">
        <w:trPr>
          <w:trHeight w:val="290"/>
        </w:trPr>
        <w:tc>
          <w:tcPr>
            <w:tcW w:w="1257" w:type="dxa"/>
            <w:noWrap/>
            <w:vAlign w:val="bottom"/>
            <w:hideMark/>
          </w:tcPr>
          <w:p w14:paraId="4590716A" w14:textId="77777777" w:rsidR="009B0FDD" w:rsidRPr="00DB0EA2" w:rsidRDefault="009B0FDD" w:rsidP="009B0FDD">
            <w:pPr>
              <w:rPr>
                <w:rFonts w:eastAsia="Times New Roman"/>
                <w:b/>
                <w:bCs/>
                <w:lang w:val="en-US"/>
              </w:rPr>
            </w:pPr>
            <w:r w:rsidRPr="00DB0EA2">
              <w:rPr>
                <w:rFonts w:eastAsia="Times New Roman"/>
                <w:b/>
                <w:bCs/>
                <w:lang w:val="en-US"/>
              </w:rPr>
              <w:t>ADFI, kg/d</w:t>
            </w:r>
          </w:p>
        </w:tc>
        <w:tc>
          <w:tcPr>
            <w:tcW w:w="720" w:type="dxa"/>
            <w:noWrap/>
            <w:vAlign w:val="bottom"/>
            <w:hideMark/>
          </w:tcPr>
          <w:p w14:paraId="515BC23A" w14:textId="77777777" w:rsidR="009B0FDD" w:rsidRPr="00DB0EA2" w:rsidRDefault="009B0FDD" w:rsidP="009B0FDD">
            <w:pPr>
              <w:rPr>
                <w:rFonts w:eastAsia="Times New Roman"/>
                <w:lang w:val="en-US"/>
              </w:rPr>
            </w:pPr>
          </w:p>
        </w:tc>
        <w:tc>
          <w:tcPr>
            <w:tcW w:w="972" w:type="dxa"/>
            <w:noWrap/>
            <w:vAlign w:val="bottom"/>
            <w:hideMark/>
          </w:tcPr>
          <w:p w14:paraId="4837194A" w14:textId="77777777" w:rsidR="009B0FDD" w:rsidRPr="00DB0EA2" w:rsidRDefault="009B0FDD" w:rsidP="009B0FDD">
            <w:pPr>
              <w:rPr>
                <w:lang w:val="en-US" w:eastAsia="zh-TW"/>
              </w:rPr>
            </w:pPr>
          </w:p>
        </w:tc>
        <w:tc>
          <w:tcPr>
            <w:tcW w:w="1056" w:type="dxa"/>
            <w:noWrap/>
            <w:vAlign w:val="bottom"/>
            <w:hideMark/>
          </w:tcPr>
          <w:p w14:paraId="04D20D25" w14:textId="77777777" w:rsidR="009B0FDD" w:rsidRPr="00DB0EA2" w:rsidRDefault="009B0FDD" w:rsidP="009B0FDD">
            <w:pPr>
              <w:rPr>
                <w:lang w:val="en-US" w:eastAsia="zh-TW"/>
              </w:rPr>
            </w:pPr>
          </w:p>
        </w:tc>
        <w:tc>
          <w:tcPr>
            <w:tcW w:w="1056" w:type="dxa"/>
            <w:noWrap/>
            <w:vAlign w:val="bottom"/>
            <w:hideMark/>
          </w:tcPr>
          <w:p w14:paraId="094EEF14" w14:textId="77777777" w:rsidR="009B0FDD" w:rsidRPr="00DB0EA2" w:rsidRDefault="009B0FDD" w:rsidP="009B0FDD">
            <w:pPr>
              <w:rPr>
                <w:lang w:val="en-US" w:eastAsia="zh-TW"/>
              </w:rPr>
            </w:pPr>
          </w:p>
        </w:tc>
        <w:tc>
          <w:tcPr>
            <w:tcW w:w="628" w:type="dxa"/>
            <w:noWrap/>
            <w:vAlign w:val="bottom"/>
            <w:hideMark/>
          </w:tcPr>
          <w:p w14:paraId="3436934E" w14:textId="77777777" w:rsidR="009B0FDD" w:rsidRPr="00DB0EA2" w:rsidRDefault="009B0FDD" w:rsidP="009B0FDD">
            <w:pPr>
              <w:rPr>
                <w:lang w:val="en-US" w:eastAsia="zh-TW"/>
              </w:rPr>
            </w:pPr>
          </w:p>
        </w:tc>
        <w:tc>
          <w:tcPr>
            <w:tcW w:w="1038" w:type="dxa"/>
            <w:noWrap/>
            <w:vAlign w:val="bottom"/>
            <w:hideMark/>
          </w:tcPr>
          <w:p w14:paraId="2CBDE44A" w14:textId="77777777" w:rsidR="009B0FDD" w:rsidRPr="00DB0EA2" w:rsidRDefault="009B0FDD" w:rsidP="009B0FDD">
            <w:pPr>
              <w:rPr>
                <w:lang w:val="en-US" w:eastAsia="zh-TW"/>
              </w:rPr>
            </w:pPr>
          </w:p>
        </w:tc>
        <w:tc>
          <w:tcPr>
            <w:tcW w:w="738" w:type="dxa"/>
            <w:noWrap/>
            <w:vAlign w:val="bottom"/>
            <w:hideMark/>
          </w:tcPr>
          <w:p w14:paraId="0BEBB344" w14:textId="77777777" w:rsidR="009B0FDD" w:rsidRPr="00DB0EA2" w:rsidRDefault="009B0FDD" w:rsidP="009B0FDD">
            <w:pPr>
              <w:rPr>
                <w:lang w:val="en-US" w:eastAsia="zh-TW"/>
              </w:rPr>
            </w:pPr>
          </w:p>
        </w:tc>
        <w:tc>
          <w:tcPr>
            <w:tcW w:w="1190" w:type="dxa"/>
            <w:noWrap/>
            <w:vAlign w:val="bottom"/>
            <w:hideMark/>
          </w:tcPr>
          <w:p w14:paraId="6C48FD02" w14:textId="77777777" w:rsidR="009B0FDD" w:rsidRPr="00DB0EA2" w:rsidRDefault="009B0FDD" w:rsidP="009B0FDD">
            <w:pPr>
              <w:jc w:val="center"/>
              <w:rPr>
                <w:lang w:val="en-US" w:eastAsia="zh-TW"/>
              </w:rPr>
            </w:pPr>
          </w:p>
        </w:tc>
      </w:tr>
      <w:tr w:rsidR="009B0FDD" w:rsidRPr="00DB0EA2" w14:paraId="2BD434AA" w14:textId="77777777" w:rsidTr="009B0FDD">
        <w:trPr>
          <w:trHeight w:val="290"/>
        </w:trPr>
        <w:tc>
          <w:tcPr>
            <w:tcW w:w="1257" w:type="dxa"/>
            <w:noWrap/>
            <w:vAlign w:val="center"/>
          </w:tcPr>
          <w:p w14:paraId="137E9BF9" w14:textId="77777777" w:rsidR="009B0FDD" w:rsidRPr="00DB0EA2" w:rsidRDefault="009B0FDD" w:rsidP="009B0FDD">
            <w:pPr>
              <w:rPr>
                <w:rFonts w:eastAsia="Times New Roman"/>
                <w:b/>
                <w:bCs/>
                <w:lang w:val="en-US"/>
              </w:rPr>
            </w:pPr>
            <w:r w:rsidRPr="00DB0EA2">
              <w:rPr>
                <w:color w:val="000000"/>
              </w:rPr>
              <w:t>Phase1</w:t>
            </w:r>
          </w:p>
        </w:tc>
        <w:tc>
          <w:tcPr>
            <w:tcW w:w="720" w:type="dxa"/>
            <w:noWrap/>
            <w:vAlign w:val="center"/>
          </w:tcPr>
          <w:p w14:paraId="7B3253C1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0.08</w:t>
            </w:r>
          </w:p>
        </w:tc>
        <w:tc>
          <w:tcPr>
            <w:tcW w:w="972" w:type="dxa"/>
            <w:noWrap/>
            <w:vAlign w:val="center"/>
          </w:tcPr>
          <w:p w14:paraId="54C40B13" w14:textId="77777777" w:rsidR="009B0FDD" w:rsidRPr="00DB0EA2" w:rsidRDefault="009B0FDD" w:rsidP="009B0FDD">
            <w:pPr>
              <w:jc w:val="center"/>
              <w:rPr>
                <w:lang w:val="en-US" w:eastAsia="zh-TW"/>
              </w:rPr>
            </w:pPr>
            <w:r w:rsidRPr="00DB0EA2">
              <w:rPr>
                <w:color w:val="000000"/>
              </w:rPr>
              <w:t>0.09</w:t>
            </w:r>
          </w:p>
        </w:tc>
        <w:tc>
          <w:tcPr>
            <w:tcW w:w="1056" w:type="dxa"/>
            <w:noWrap/>
            <w:vAlign w:val="center"/>
          </w:tcPr>
          <w:p w14:paraId="7FE9AA65" w14:textId="77777777" w:rsidR="009B0FDD" w:rsidRPr="00DB0EA2" w:rsidRDefault="009B0FDD" w:rsidP="009B0FDD">
            <w:pPr>
              <w:jc w:val="center"/>
              <w:rPr>
                <w:lang w:val="en-US" w:eastAsia="zh-TW"/>
              </w:rPr>
            </w:pPr>
            <w:r w:rsidRPr="00DB0EA2">
              <w:rPr>
                <w:color w:val="000000"/>
              </w:rPr>
              <w:t>0.09</w:t>
            </w:r>
          </w:p>
        </w:tc>
        <w:tc>
          <w:tcPr>
            <w:tcW w:w="1056" w:type="dxa"/>
            <w:noWrap/>
            <w:vAlign w:val="center"/>
          </w:tcPr>
          <w:p w14:paraId="423AE45F" w14:textId="77777777" w:rsidR="009B0FDD" w:rsidRPr="00DB0EA2" w:rsidRDefault="009B0FDD" w:rsidP="009B0FDD">
            <w:pPr>
              <w:jc w:val="center"/>
              <w:rPr>
                <w:lang w:val="en-US" w:eastAsia="zh-TW"/>
              </w:rPr>
            </w:pPr>
            <w:r w:rsidRPr="00DB0EA2">
              <w:rPr>
                <w:color w:val="000000"/>
              </w:rPr>
              <w:t>0.08</w:t>
            </w:r>
          </w:p>
        </w:tc>
        <w:tc>
          <w:tcPr>
            <w:tcW w:w="628" w:type="dxa"/>
            <w:noWrap/>
            <w:vAlign w:val="center"/>
          </w:tcPr>
          <w:p w14:paraId="6857D7C4" w14:textId="77777777" w:rsidR="009B0FDD" w:rsidRPr="00DB0EA2" w:rsidRDefault="009B0FDD" w:rsidP="009B0FDD">
            <w:pPr>
              <w:jc w:val="center"/>
              <w:rPr>
                <w:lang w:val="en-US" w:eastAsia="zh-TW"/>
              </w:rPr>
            </w:pPr>
            <w:r w:rsidRPr="00DB0EA2">
              <w:rPr>
                <w:color w:val="000000"/>
              </w:rPr>
              <w:t>0.01</w:t>
            </w:r>
          </w:p>
        </w:tc>
        <w:tc>
          <w:tcPr>
            <w:tcW w:w="1038" w:type="dxa"/>
            <w:noWrap/>
            <w:vAlign w:val="center"/>
          </w:tcPr>
          <w:p w14:paraId="0CFD7072" w14:textId="77777777" w:rsidR="009B0FDD" w:rsidRPr="00DB0EA2" w:rsidRDefault="009B0FDD" w:rsidP="009B0FDD">
            <w:pPr>
              <w:jc w:val="center"/>
              <w:rPr>
                <w:lang w:val="en-US" w:eastAsia="zh-TW"/>
              </w:rPr>
            </w:pPr>
            <w:r w:rsidRPr="00DB0EA2">
              <w:rPr>
                <w:color w:val="000000"/>
              </w:rPr>
              <w:t>0.49</w:t>
            </w:r>
          </w:p>
        </w:tc>
        <w:tc>
          <w:tcPr>
            <w:tcW w:w="738" w:type="dxa"/>
            <w:noWrap/>
            <w:vAlign w:val="center"/>
          </w:tcPr>
          <w:p w14:paraId="71CF6AA7" w14:textId="77777777" w:rsidR="009B0FDD" w:rsidRPr="00DB0EA2" w:rsidRDefault="009B0FDD" w:rsidP="009B0FDD">
            <w:pPr>
              <w:jc w:val="center"/>
              <w:rPr>
                <w:lang w:val="en-US" w:eastAsia="zh-TW"/>
              </w:rPr>
            </w:pPr>
            <w:r w:rsidRPr="00DB0EA2">
              <w:rPr>
                <w:color w:val="000000"/>
              </w:rPr>
              <w:t>0.73</w:t>
            </w:r>
          </w:p>
        </w:tc>
        <w:tc>
          <w:tcPr>
            <w:tcW w:w="1190" w:type="dxa"/>
            <w:noWrap/>
            <w:vAlign w:val="center"/>
          </w:tcPr>
          <w:p w14:paraId="3D3B6D13" w14:textId="77777777" w:rsidR="009B0FDD" w:rsidRPr="00DB0EA2" w:rsidRDefault="009B0FDD" w:rsidP="009B0FDD">
            <w:pPr>
              <w:jc w:val="center"/>
              <w:rPr>
                <w:lang w:val="en-US" w:eastAsia="zh-TW"/>
              </w:rPr>
            </w:pPr>
            <w:r w:rsidRPr="00DB0EA2">
              <w:rPr>
                <w:color w:val="000000"/>
              </w:rPr>
              <w:t>0.37</w:t>
            </w:r>
          </w:p>
        </w:tc>
      </w:tr>
      <w:tr w:rsidR="009B0FDD" w:rsidRPr="00DB0EA2" w14:paraId="782D1701" w14:textId="77777777" w:rsidTr="009B0FDD">
        <w:trPr>
          <w:trHeight w:val="290"/>
        </w:trPr>
        <w:tc>
          <w:tcPr>
            <w:tcW w:w="1257" w:type="dxa"/>
            <w:noWrap/>
            <w:vAlign w:val="center"/>
          </w:tcPr>
          <w:p w14:paraId="06F53188" w14:textId="77777777" w:rsidR="009B0FDD" w:rsidRPr="00DB0EA2" w:rsidRDefault="009B0FDD" w:rsidP="009B0FDD">
            <w:pPr>
              <w:rPr>
                <w:rFonts w:eastAsia="Times New Roman"/>
                <w:b/>
                <w:bCs/>
                <w:lang w:val="en-US"/>
              </w:rPr>
            </w:pPr>
            <w:r w:rsidRPr="00DB0EA2">
              <w:rPr>
                <w:color w:val="000000"/>
              </w:rPr>
              <w:t>Phase2</w:t>
            </w:r>
          </w:p>
        </w:tc>
        <w:tc>
          <w:tcPr>
            <w:tcW w:w="720" w:type="dxa"/>
            <w:noWrap/>
            <w:vAlign w:val="center"/>
          </w:tcPr>
          <w:p w14:paraId="0779E4BC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0.40</w:t>
            </w:r>
          </w:p>
        </w:tc>
        <w:tc>
          <w:tcPr>
            <w:tcW w:w="972" w:type="dxa"/>
            <w:noWrap/>
            <w:vAlign w:val="center"/>
          </w:tcPr>
          <w:p w14:paraId="6A48A7DB" w14:textId="77777777" w:rsidR="009B0FDD" w:rsidRPr="00DB0EA2" w:rsidRDefault="009B0FDD" w:rsidP="009B0FDD">
            <w:pPr>
              <w:jc w:val="center"/>
              <w:rPr>
                <w:lang w:val="en-US" w:eastAsia="zh-TW"/>
              </w:rPr>
            </w:pPr>
            <w:r w:rsidRPr="00DB0EA2">
              <w:rPr>
                <w:color w:val="000000"/>
              </w:rPr>
              <w:t>0.42</w:t>
            </w:r>
          </w:p>
        </w:tc>
        <w:tc>
          <w:tcPr>
            <w:tcW w:w="1056" w:type="dxa"/>
            <w:noWrap/>
            <w:vAlign w:val="center"/>
          </w:tcPr>
          <w:p w14:paraId="005C792B" w14:textId="77777777" w:rsidR="009B0FDD" w:rsidRPr="00DB0EA2" w:rsidRDefault="009B0FDD" w:rsidP="009B0FDD">
            <w:pPr>
              <w:jc w:val="center"/>
              <w:rPr>
                <w:lang w:val="en-US" w:eastAsia="zh-TW"/>
              </w:rPr>
            </w:pPr>
            <w:r w:rsidRPr="00DB0EA2">
              <w:rPr>
                <w:color w:val="000000"/>
              </w:rPr>
              <w:t>0.45</w:t>
            </w:r>
          </w:p>
        </w:tc>
        <w:tc>
          <w:tcPr>
            <w:tcW w:w="1056" w:type="dxa"/>
            <w:noWrap/>
            <w:vAlign w:val="center"/>
          </w:tcPr>
          <w:p w14:paraId="76A11CB7" w14:textId="77777777" w:rsidR="009B0FDD" w:rsidRPr="00DB0EA2" w:rsidRDefault="009B0FDD" w:rsidP="009B0FDD">
            <w:pPr>
              <w:jc w:val="center"/>
              <w:rPr>
                <w:lang w:val="en-US" w:eastAsia="zh-TW"/>
              </w:rPr>
            </w:pPr>
            <w:r w:rsidRPr="00DB0EA2">
              <w:rPr>
                <w:color w:val="000000"/>
              </w:rPr>
              <w:t>0.39</w:t>
            </w:r>
          </w:p>
        </w:tc>
        <w:tc>
          <w:tcPr>
            <w:tcW w:w="628" w:type="dxa"/>
            <w:noWrap/>
            <w:vAlign w:val="center"/>
          </w:tcPr>
          <w:p w14:paraId="1DD79E3B" w14:textId="77777777" w:rsidR="009B0FDD" w:rsidRPr="00DB0EA2" w:rsidRDefault="009B0FDD" w:rsidP="009B0FDD">
            <w:pPr>
              <w:jc w:val="center"/>
              <w:rPr>
                <w:lang w:val="en-US" w:eastAsia="zh-TW"/>
              </w:rPr>
            </w:pPr>
            <w:r w:rsidRPr="00DB0EA2">
              <w:rPr>
                <w:color w:val="000000"/>
              </w:rPr>
              <w:t>0.02</w:t>
            </w:r>
          </w:p>
        </w:tc>
        <w:tc>
          <w:tcPr>
            <w:tcW w:w="1038" w:type="dxa"/>
            <w:noWrap/>
            <w:vAlign w:val="center"/>
          </w:tcPr>
          <w:p w14:paraId="73DE0822" w14:textId="77777777" w:rsidR="009B0FDD" w:rsidRPr="00DB0EA2" w:rsidRDefault="009B0FDD" w:rsidP="009B0FDD">
            <w:pPr>
              <w:jc w:val="center"/>
              <w:rPr>
                <w:lang w:val="en-US" w:eastAsia="zh-TW"/>
              </w:rPr>
            </w:pPr>
            <w:r w:rsidRPr="00DB0EA2">
              <w:rPr>
                <w:color w:val="000000"/>
              </w:rPr>
              <w:t>0.19</w:t>
            </w:r>
          </w:p>
        </w:tc>
        <w:tc>
          <w:tcPr>
            <w:tcW w:w="738" w:type="dxa"/>
            <w:noWrap/>
            <w:vAlign w:val="center"/>
          </w:tcPr>
          <w:p w14:paraId="27EB043A" w14:textId="77777777" w:rsidR="009B0FDD" w:rsidRPr="00DB0EA2" w:rsidRDefault="009B0FDD" w:rsidP="009B0FDD">
            <w:pPr>
              <w:jc w:val="center"/>
              <w:rPr>
                <w:lang w:val="en-US" w:eastAsia="zh-TW"/>
              </w:rPr>
            </w:pPr>
            <w:r w:rsidRPr="00DB0EA2">
              <w:rPr>
                <w:color w:val="000000"/>
              </w:rPr>
              <w:t>0.98</w:t>
            </w:r>
          </w:p>
        </w:tc>
        <w:tc>
          <w:tcPr>
            <w:tcW w:w="1190" w:type="dxa"/>
            <w:noWrap/>
            <w:vAlign w:val="center"/>
          </w:tcPr>
          <w:p w14:paraId="7E0DF2EB" w14:textId="77777777" w:rsidR="009B0FDD" w:rsidRPr="00DB0EA2" w:rsidRDefault="009B0FDD" w:rsidP="009B0FDD">
            <w:pPr>
              <w:jc w:val="center"/>
              <w:rPr>
                <w:lang w:val="en-US" w:eastAsia="zh-TW"/>
              </w:rPr>
            </w:pPr>
            <w:r w:rsidRPr="00DB0EA2">
              <w:rPr>
                <w:color w:val="000000"/>
              </w:rPr>
              <w:t>0.11</w:t>
            </w:r>
          </w:p>
        </w:tc>
      </w:tr>
      <w:tr w:rsidR="009B0FDD" w:rsidRPr="00DB0EA2" w14:paraId="1CC99675" w14:textId="77777777" w:rsidTr="009B0FDD">
        <w:trPr>
          <w:trHeight w:val="290"/>
        </w:trPr>
        <w:tc>
          <w:tcPr>
            <w:tcW w:w="1257" w:type="dxa"/>
            <w:noWrap/>
            <w:vAlign w:val="bottom"/>
            <w:hideMark/>
          </w:tcPr>
          <w:p w14:paraId="74D88875" w14:textId="77777777" w:rsidR="009B0FDD" w:rsidRPr="00DB0EA2" w:rsidRDefault="009B0FDD" w:rsidP="009B0FDD">
            <w:pPr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Phase3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1F7DD87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0.87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14:paraId="0CFA429D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0.84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14:paraId="77DA27D8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0.89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14:paraId="07378D1F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0.81</w:t>
            </w:r>
          </w:p>
        </w:tc>
        <w:tc>
          <w:tcPr>
            <w:tcW w:w="628" w:type="dxa"/>
            <w:shd w:val="clear" w:color="auto" w:fill="auto"/>
            <w:noWrap/>
            <w:vAlign w:val="center"/>
            <w:hideMark/>
          </w:tcPr>
          <w:p w14:paraId="792D9747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0.03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14:paraId="651187C3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0.22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6C921F2D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0.22</w:t>
            </w:r>
          </w:p>
        </w:tc>
        <w:tc>
          <w:tcPr>
            <w:tcW w:w="1190" w:type="dxa"/>
            <w:shd w:val="clear" w:color="auto" w:fill="auto"/>
            <w:noWrap/>
            <w:vAlign w:val="center"/>
            <w:hideMark/>
          </w:tcPr>
          <w:p w14:paraId="3CC2EB4C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0.19</w:t>
            </w:r>
          </w:p>
        </w:tc>
      </w:tr>
      <w:tr w:rsidR="009B0FDD" w:rsidRPr="00DB0EA2" w14:paraId="2F217B70" w14:textId="77777777" w:rsidTr="009B0FDD">
        <w:trPr>
          <w:trHeight w:val="290"/>
        </w:trPr>
        <w:tc>
          <w:tcPr>
            <w:tcW w:w="1257" w:type="dxa"/>
            <w:noWrap/>
            <w:vAlign w:val="bottom"/>
            <w:hideMark/>
          </w:tcPr>
          <w:p w14:paraId="7C9DC3CB" w14:textId="77777777" w:rsidR="009B0FDD" w:rsidRPr="00DB0EA2" w:rsidRDefault="009B0FDD" w:rsidP="009B0FDD">
            <w:pPr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Overall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B6D32EA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0.54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14:paraId="374711B3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0.53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14:paraId="3C7EDFF0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0.57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14:paraId="6A61C0D8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0.48</w:t>
            </w:r>
          </w:p>
        </w:tc>
        <w:tc>
          <w:tcPr>
            <w:tcW w:w="628" w:type="dxa"/>
            <w:shd w:val="clear" w:color="auto" w:fill="auto"/>
            <w:noWrap/>
            <w:vAlign w:val="center"/>
            <w:hideMark/>
          </w:tcPr>
          <w:p w14:paraId="43300353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0.02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14:paraId="23FC4D5D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0.01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2130A3D5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0.43</w:t>
            </w:r>
          </w:p>
        </w:tc>
        <w:tc>
          <w:tcPr>
            <w:tcW w:w="1190" w:type="dxa"/>
            <w:shd w:val="clear" w:color="auto" w:fill="auto"/>
            <w:noWrap/>
            <w:vAlign w:val="center"/>
            <w:hideMark/>
          </w:tcPr>
          <w:p w14:paraId="6209DAF3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0.10</w:t>
            </w:r>
          </w:p>
        </w:tc>
      </w:tr>
      <w:tr w:rsidR="009B0FDD" w:rsidRPr="00DB0EA2" w14:paraId="6788E693" w14:textId="77777777" w:rsidTr="009B0FDD">
        <w:trPr>
          <w:trHeight w:val="290"/>
        </w:trPr>
        <w:tc>
          <w:tcPr>
            <w:tcW w:w="1257" w:type="dxa"/>
            <w:noWrap/>
            <w:vAlign w:val="bottom"/>
            <w:hideMark/>
          </w:tcPr>
          <w:p w14:paraId="32894564" w14:textId="77777777" w:rsidR="009B0FDD" w:rsidRPr="00DB0EA2" w:rsidRDefault="009B0FDD" w:rsidP="009B0FDD">
            <w:pPr>
              <w:rPr>
                <w:rFonts w:eastAsia="Times New Roman"/>
                <w:b/>
                <w:bCs/>
                <w:lang w:val="en-US"/>
              </w:rPr>
            </w:pPr>
            <w:proofErr w:type="gramStart"/>
            <w:r w:rsidRPr="00DB0EA2">
              <w:rPr>
                <w:rFonts w:eastAsia="Times New Roman"/>
                <w:b/>
                <w:bCs/>
                <w:lang w:val="en-US"/>
              </w:rPr>
              <w:t>G:F</w:t>
            </w:r>
            <w:proofErr w:type="gramEnd"/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737CEAA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14:paraId="13003896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14:paraId="0A878A64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14:paraId="0CD4E524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</w:p>
        </w:tc>
        <w:tc>
          <w:tcPr>
            <w:tcW w:w="628" w:type="dxa"/>
            <w:shd w:val="clear" w:color="auto" w:fill="auto"/>
            <w:noWrap/>
            <w:vAlign w:val="center"/>
            <w:hideMark/>
          </w:tcPr>
          <w:p w14:paraId="5E673C24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14:paraId="397B1568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1F118F0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</w:p>
        </w:tc>
        <w:tc>
          <w:tcPr>
            <w:tcW w:w="1190" w:type="dxa"/>
            <w:shd w:val="clear" w:color="auto" w:fill="auto"/>
            <w:noWrap/>
            <w:vAlign w:val="center"/>
            <w:hideMark/>
          </w:tcPr>
          <w:p w14:paraId="59568714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</w:p>
        </w:tc>
      </w:tr>
      <w:tr w:rsidR="009B0FDD" w:rsidRPr="00DB0EA2" w14:paraId="4A0C3F5B" w14:textId="77777777" w:rsidTr="009B0FDD">
        <w:trPr>
          <w:trHeight w:val="290"/>
        </w:trPr>
        <w:tc>
          <w:tcPr>
            <w:tcW w:w="1257" w:type="dxa"/>
            <w:noWrap/>
            <w:vAlign w:val="center"/>
          </w:tcPr>
          <w:p w14:paraId="0A028D37" w14:textId="77777777" w:rsidR="009B0FDD" w:rsidRPr="00DB0EA2" w:rsidRDefault="009B0FDD" w:rsidP="009B0FDD">
            <w:pPr>
              <w:rPr>
                <w:rFonts w:eastAsia="Times New Roman"/>
                <w:b/>
                <w:bCs/>
                <w:lang w:val="en-US"/>
              </w:rPr>
            </w:pPr>
            <w:r w:rsidRPr="00DB0EA2">
              <w:rPr>
                <w:color w:val="000000"/>
              </w:rPr>
              <w:t>Phase1</w:t>
            </w:r>
          </w:p>
        </w:tc>
        <w:tc>
          <w:tcPr>
            <w:tcW w:w="720" w:type="dxa"/>
            <w:noWrap/>
            <w:vAlign w:val="center"/>
          </w:tcPr>
          <w:p w14:paraId="1EF03B78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-0.04</w:t>
            </w:r>
          </w:p>
        </w:tc>
        <w:tc>
          <w:tcPr>
            <w:tcW w:w="972" w:type="dxa"/>
            <w:noWrap/>
            <w:vAlign w:val="center"/>
          </w:tcPr>
          <w:p w14:paraId="01261ED3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0.07</w:t>
            </w:r>
          </w:p>
        </w:tc>
        <w:tc>
          <w:tcPr>
            <w:tcW w:w="1056" w:type="dxa"/>
            <w:noWrap/>
            <w:vAlign w:val="center"/>
          </w:tcPr>
          <w:p w14:paraId="2E7928EB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0.17</w:t>
            </w:r>
          </w:p>
        </w:tc>
        <w:tc>
          <w:tcPr>
            <w:tcW w:w="1056" w:type="dxa"/>
            <w:noWrap/>
            <w:vAlign w:val="center"/>
          </w:tcPr>
          <w:p w14:paraId="792395E9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-0.13</w:t>
            </w:r>
          </w:p>
        </w:tc>
        <w:tc>
          <w:tcPr>
            <w:tcW w:w="628" w:type="dxa"/>
            <w:noWrap/>
            <w:vAlign w:val="center"/>
          </w:tcPr>
          <w:p w14:paraId="653B0F7B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0.15</w:t>
            </w:r>
          </w:p>
        </w:tc>
        <w:tc>
          <w:tcPr>
            <w:tcW w:w="1038" w:type="dxa"/>
            <w:noWrap/>
            <w:vAlign w:val="bottom"/>
          </w:tcPr>
          <w:p w14:paraId="25CDBF45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0.45</w:t>
            </w:r>
          </w:p>
        </w:tc>
        <w:tc>
          <w:tcPr>
            <w:tcW w:w="738" w:type="dxa"/>
            <w:noWrap/>
          </w:tcPr>
          <w:p w14:paraId="612F8EE2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0.95</w:t>
            </w:r>
          </w:p>
        </w:tc>
        <w:tc>
          <w:tcPr>
            <w:tcW w:w="1190" w:type="dxa"/>
            <w:noWrap/>
          </w:tcPr>
          <w:p w14:paraId="7889659D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0.51</w:t>
            </w:r>
          </w:p>
        </w:tc>
      </w:tr>
      <w:tr w:rsidR="009B0FDD" w:rsidRPr="00DB0EA2" w14:paraId="2805E364" w14:textId="77777777" w:rsidTr="009B0FDD">
        <w:trPr>
          <w:trHeight w:val="290"/>
        </w:trPr>
        <w:tc>
          <w:tcPr>
            <w:tcW w:w="1257" w:type="dxa"/>
            <w:noWrap/>
            <w:vAlign w:val="center"/>
          </w:tcPr>
          <w:p w14:paraId="52E761B2" w14:textId="77777777" w:rsidR="009B0FDD" w:rsidRPr="00DB0EA2" w:rsidRDefault="009B0FDD" w:rsidP="009B0FDD">
            <w:pPr>
              <w:rPr>
                <w:rFonts w:eastAsia="Times New Roman"/>
                <w:b/>
                <w:bCs/>
                <w:lang w:val="en-US"/>
              </w:rPr>
            </w:pPr>
            <w:r w:rsidRPr="00DB0EA2">
              <w:rPr>
                <w:color w:val="000000"/>
              </w:rPr>
              <w:t>Phase2</w:t>
            </w:r>
          </w:p>
        </w:tc>
        <w:tc>
          <w:tcPr>
            <w:tcW w:w="720" w:type="dxa"/>
            <w:noWrap/>
            <w:vAlign w:val="center"/>
          </w:tcPr>
          <w:p w14:paraId="119BC920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0.62</w:t>
            </w:r>
          </w:p>
        </w:tc>
        <w:tc>
          <w:tcPr>
            <w:tcW w:w="972" w:type="dxa"/>
            <w:noWrap/>
            <w:vAlign w:val="center"/>
          </w:tcPr>
          <w:p w14:paraId="207F93D7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0.75</w:t>
            </w:r>
          </w:p>
        </w:tc>
        <w:tc>
          <w:tcPr>
            <w:tcW w:w="1056" w:type="dxa"/>
            <w:noWrap/>
            <w:vAlign w:val="center"/>
          </w:tcPr>
          <w:p w14:paraId="59574FF5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0.68</w:t>
            </w:r>
          </w:p>
        </w:tc>
        <w:tc>
          <w:tcPr>
            <w:tcW w:w="1056" w:type="dxa"/>
            <w:noWrap/>
            <w:vAlign w:val="center"/>
          </w:tcPr>
          <w:p w14:paraId="05A35455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0.65</w:t>
            </w:r>
          </w:p>
        </w:tc>
        <w:tc>
          <w:tcPr>
            <w:tcW w:w="628" w:type="dxa"/>
            <w:noWrap/>
            <w:vAlign w:val="center"/>
          </w:tcPr>
          <w:p w14:paraId="65E6EAB0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0.04</w:t>
            </w:r>
          </w:p>
        </w:tc>
        <w:tc>
          <w:tcPr>
            <w:tcW w:w="1038" w:type="dxa"/>
            <w:noWrap/>
            <w:vAlign w:val="bottom"/>
          </w:tcPr>
          <w:p w14:paraId="66C64969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0.12</w:t>
            </w:r>
          </w:p>
        </w:tc>
        <w:tc>
          <w:tcPr>
            <w:tcW w:w="738" w:type="dxa"/>
            <w:noWrap/>
          </w:tcPr>
          <w:p w14:paraId="5FFB3B6D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0.78</w:t>
            </w:r>
          </w:p>
        </w:tc>
        <w:tc>
          <w:tcPr>
            <w:tcW w:w="1190" w:type="dxa"/>
            <w:noWrap/>
          </w:tcPr>
          <w:p w14:paraId="4423AF38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0.17</w:t>
            </w:r>
          </w:p>
        </w:tc>
      </w:tr>
      <w:tr w:rsidR="009B0FDD" w:rsidRPr="00DB0EA2" w14:paraId="4F3B309B" w14:textId="77777777" w:rsidTr="009B0FDD">
        <w:trPr>
          <w:trHeight w:val="290"/>
        </w:trPr>
        <w:tc>
          <w:tcPr>
            <w:tcW w:w="1257" w:type="dxa"/>
            <w:noWrap/>
            <w:vAlign w:val="center"/>
            <w:hideMark/>
          </w:tcPr>
          <w:p w14:paraId="04F14A53" w14:textId="77777777" w:rsidR="009B0FDD" w:rsidRPr="00DB0EA2" w:rsidRDefault="009B0FDD" w:rsidP="009B0FDD">
            <w:pPr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Phase3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7BD0135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0.66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14:paraId="68E42ACA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0.69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14:paraId="144A6DBD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0.65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14:paraId="0660A3C9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0.68</w:t>
            </w:r>
          </w:p>
        </w:tc>
        <w:tc>
          <w:tcPr>
            <w:tcW w:w="628" w:type="dxa"/>
            <w:shd w:val="clear" w:color="auto" w:fill="auto"/>
            <w:noWrap/>
            <w:vAlign w:val="center"/>
            <w:hideMark/>
          </w:tcPr>
          <w:p w14:paraId="44780B5E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0.02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14:paraId="4C58FB93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0.42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0CB81BDC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0.22</w:t>
            </w:r>
          </w:p>
        </w:tc>
        <w:tc>
          <w:tcPr>
            <w:tcW w:w="1190" w:type="dxa"/>
            <w:shd w:val="clear" w:color="auto" w:fill="auto"/>
            <w:noWrap/>
            <w:vAlign w:val="center"/>
            <w:hideMark/>
          </w:tcPr>
          <w:p w14:paraId="0E117827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0.29</w:t>
            </w:r>
          </w:p>
        </w:tc>
      </w:tr>
      <w:tr w:rsidR="009B0FDD" w:rsidRPr="00DB0EA2" w14:paraId="1965AEA7" w14:textId="77777777" w:rsidTr="009B0FDD">
        <w:trPr>
          <w:trHeight w:val="290"/>
        </w:trPr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CC48C3E" w14:textId="77777777" w:rsidR="009B0FDD" w:rsidRPr="00DB0EA2" w:rsidRDefault="009B0FDD" w:rsidP="009B0FDD">
            <w:pPr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Overall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4E983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0.61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F08E6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0.68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5563D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0.65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A5793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0.66</w:t>
            </w:r>
          </w:p>
        </w:tc>
        <w:tc>
          <w:tcPr>
            <w:tcW w:w="62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E6E15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0.03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1E0A4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0.03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3B237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0.09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8E27D" w14:textId="77777777" w:rsidR="009B0FDD" w:rsidRPr="00DB0EA2" w:rsidRDefault="009B0FDD" w:rsidP="009B0FDD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0.03</w:t>
            </w:r>
          </w:p>
        </w:tc>
      </w:tr>
      <w:tr w:rsidR="009B0FDD" w:rsidRPr="00DB0EA2" w14:paraId="18D746DF" w14:textId="77777777" w:rsidTr="009B0FDD">
        <w:trPr>
          <w:trHeight w:val="290"/>
        </w:trPr>
        <w:tc>
          <w:tcPr>
            <w:tcW w:w="8655" w:type="dxa"/>
            <w:gridSpan w:val="9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6CE9FCF4" w14:textId="77777777" w:rsidR="009B0FDD" w:rsidRPr="0074403E" w:rsidRDefault="009B0FDD" w:rsidP="009B0FDD">
            <w:pPr>
              <w:jc w:val="both"/>
              <w:rPr>
                <w:rFonts w:eastAsia="Times New Roman"/>
                <w:sz w:val="12"/>
              </w:rPr>
            </w:pPr>
          </w:p>
          <w:p w14:paraId="679A16FF" w14:textId="09401436" w:rsidR="009B0FDD" w:rsidRPr="000D212B" w:rsidRDefault="005C2AE7" w:rsidP="009B0FDD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ADFI: average daily feed intake; </w:t>
            </w:r>
            <w:proofErr w:type="gramStart"/>
            <w:r>
              <w:rPr>
                <w:rFonts w:eastAsia="Times New Roman"/>
              </w:rPr>
              <w:t>G:F</w:t>
            </w:r>
            <w:proofErr w:type="gramEnd"/>
            <w:r>
              <w:rPr>
                <w:rFonts w:eastAsia="Times New Roman"/>
              </w:rPr>
              <w:t xml:space="preserve">: feed efficiency; </w:t>
            </w:r>
            <w:r w:rsidR="009B0FDD" w:rsidRPr="000D212B">
              <w:rPr>
                <w:rFonts w:eastAsia="Times New Roman"/>
              </w:rPr>
              <w:t xml:space="preserve">BA: basal diet+0.5% benzoic acid; SBA0.035: BA+0.035% butyrate; SBA0.070: BA+0.070% butyrate; SBA0.105: BA+0.105% butyrate. Phase1: d0 (weaning)-7; Phase2: d7-21; Phase3: d21-35; Overall: d0-35. </w:t>
            </w:r>
            <w:r w:rsidR="009B0FDD" w:rsidRPr="000D212B">
              <w:t xml:space="preserve">Statistical significance and tendencies were considered at </w:t>
            </w:r>
            <w:r w:rsidR="00D50E6C" w:rsidRPr="00D50E6C">
              <w:rPr>
                <w:i/>
              </w:rPr>
              <w:t>p</w:t>
            </w:r>
            <w:r w:rsidR="009B0FDD" w:rsidRPr="000D212B">
              <w:t xml:space="preserve"> &lt; 0.05 and 0.05 ≤ </w:t>
            </w:r>
            <w:r w:rsidR="00D50E6C" w:rsidRPr="00D50E6C">
              <w:rPr>
                <w:i/>
              </w:rPr>
              <w:t>p</w:t>
            </w:r>
            <w:r w:rsidR="009B0FDD" w:rsidRPr="000D212B">
              <w:t xml:space="preserve"> &lt; 0.10, respectively.</w:t>
            </w:r>
          </w:p>
          <w:p w14:paraId="1D71264E" w14:textId="77777777" w:rsidR="000D212B" w:rsidRPr="003E2FBA" w:rsidRDefault="000D212B" w:rsidP="006236B5">
            <w:pPr>
              <w:jc w:val="both"/>
              <w:rPr>
                <w:rFonts w:eastAsia="Times New Roman"/>
                <w:sz w:val="24"/>
              </w:rPr>
            </w:pPr>
          </w:p>
        </w:tc>
      </w:tr>
    </w:tbl>
    <w:p w14:paraId="7147E56F" w14:textId="5FB782D7" w:rsidR="006236B5" w:rsidRDefault="006236B5" w:rsidP="00A9097D">
      <w:pPr>
        <w:jc w:val="both"/>
        <w:rPr>
          <w:b/>
          <w:szCs w:val="24"/>
        </w:rPr>
      </w:pPr>
    </w:p>
    <w:p w14:paraId="1E235C22" w14:textId="4D9238A7" w:rsidR="00C343C6" w:rsidRDefault="00C343C6" w:rsidP="00A9097D">
      <w:pPr>
        <w:jc w:val="both"/>
        <w:rPr>
          <w:b/>
          <w:szCs w:val="24"/>
        </w:rPr>
      </w:pPr>
    </w:p>
    <w:p w14:paraId="7D943043" w14:textId="390C7320" w:rsidR="00C343C6" w:rsidRDefault="00C343C6" w:rsidP="00A9097D">
      <w:pPr>
        <w:jc w:val="both"/>
        <w:rPr>
          <w:b/>
          <w:szCs w:val="24"/>
        </w:rPr>
      </w:pPr>
    </w:p>
    <w:p w14:paraId="2DA964F9" w14:textId="56936FD5" w:rsidR="00C343C6" w:rsidRDefault="00C343C6" w:rsidP="00A9097D">
      <w:pPr>
        <w:jc w:val="both"/>
        <w:rPr>
          <w:b/>
          <w:szCs w:val="24"/>
        </w:rPr>
      </w:pPr>
    </w:p>
    <w:p w14:paraId="7136343D" w14:textId="477EFDA6" w:rsidR="00C343C6" w:rsidRDefault="00C343C6" w:rsidP="00A9097D">
      <w:pPr>
        <w:jc w:val="both"/>
        <w:rPr>
          <w:b/>
          <w:szCs w:val="24"/>
        </w:rPr>
      </w:pPr>
    </w:p>
    <w:p w14:paraId="6DD59BF3" w14:textId="36CCA088" w:rsidR="00C343C6" w:rsidRDefault="00C343C6" w:rsidP="00A9097D">
      <w:pPr>
        <w:jc w:val="both"/>
        <w:rPr>
          <w:b/>
          <w:szCs w:val="24"/>
        </w:rPr>
      </w:pPr>
    </w:p>
    <w:p w14:paraId="63374092" w14:textId="59B4FF99" w:rsidR="00C343C6" w:rsidRDefault="00C343C6" w:rsidP="00A9097D">
      <w:pPr>
        <w:jc w:val="both"/>
        <w:rPr>
          <w:b/>
          <w:szCs w:val="24"/>
        </w:rPr>
      </w:pPr>
    </w:p>
    <w:p w14:paraId="0FBE7344" w14:textId="1858B3A6" w:rsidR="00C343C6" w:rsidRDefault="00C343C6" w:rsidP="00A9097D">
      <w:pPr>
        <w:jc w:val="both"/>
        <w:rPr>
          <w:b/>
          <w:szCs w:val="24"/>
        </w:rPr>
      </w:pPr>
    </w:p>
    <w:p w14:paraId="1DF0A6C5" w14:textId="343AA7A3" w:rsidR="00C343C6" w:rsidRDefault="00C343C6" w:rsidP="00A9097D">
      <w:pPr>
        <w:jc w:val="both"/>
        <w:rPr>
          <w:b/>
          <w:szCs w:val="24"/>
        </w:rPr>
      </w:pPr>
    </w:p>
    <w:p w14:paraId="493DEA69" w14:textId="6756A1F2" w:rsidR="00C343C6" w:rsidRDefault="00C343C6" w:rsidP="00A9097D">
      <w:pPr>
        <w:jc w:val="both"/>
        <w:rPr>
          <w:b/>
          <w:szCs w:val="24"/>
        </w:rPr>
      </w:pPr>
    </w:p>
    <w:p w14:paraId="018FBF06" w14:textId="029FF132" w:rsidR="00C343C6" w:rsidRDefault="00C343C6" w:rsidP="00A9097D">
      <w:pPr>
        <w:jc w:val="both"/>
        <w:rPr>
          <w:b/>
          <w:szCs w:val="24"/>
        </w:rPr>
      </w:pPr>
    </w:p>
    <w:p w14:paraId="4CF4BE7E" w14:textId="643CB702" w:rsidR="00C343C6" w:rsidRDefault="00C343C6" w:rsidP="00A9097D">
      <w:pPr>
        <w:jc w:val="both"/>
        <w:rPr>
          <w:b/>
          <w:szCs w:val="24"/>
        </w:rPr>
      </w:pPr>
    </w:p>
    <w:p w14:paraId="0845A10B" w14:textId="723FEA40" w:rsidR="00C343C6" w:rsidRDefault="00C343C6" w:rsidP="00A9097D">
      <w:pPr>
        <w:jc w:val="both"/>
        <w:rPr>
          <w:b/>
          <w:szCs w:val="24"/>
        </w:rPr>
      </w:pPr>
    </w:p>
    <w:p w14:paraId="190A8F7D" w14:textId="452F7A2A" w:rsidR="00C343C6" w:rsidRDefault="00C343C6" w:rsidP="00A9097D">
      <w:pPr>
        <w:jc w:val="both"/>
        <w:rPr>
          <w:b/>
          <w:szCs w:val="24"/>
        </w:rPr>
      </w:pPr>
    </w:p>
    <w:p w14:paraId="496E693C" w14:textId="2BC803AE" w:rsidR="00C343C6" w:rsidRDefault="00C343C6" w:rsidP="00A9097D">
      <w:pPr>
        <w:jc w:val="both"/>
        <w:rPr>
          <w:b/>
          <w:szCs w:val="24"/>
        </w:rPr>
      </w:pPr>
    </w:p>
    <w:p w14:paraId="3341FEBB" w14:textId="05D62195" w:rsidR="00C343C6" w:rsidRDefault="00C343C6" w:rsidP="00A9097D">
      <w:pPr>
        <w:jc w:val="both"/>
        <w:rPr>
          <w:b/>
          <w:szCs w:val="24"/>
        </w:rPr>
      </w:pPr>
    </w:p>
    <w:p w14:paraId="02D2F5D9" w14:textId="722E3974" w:rsidR="00C343C6" w:rsidRDefault="00C343C6" w:rsidP="00A9097D">
      <w:pPr>
        <w:jc w:val="both"/>
        <w:rPr>
          <w:b/>
          <w:szCs w:val="24"/>
        </w:rPr>
      </w:pPr>
    </w:p>
    <w:p w14:paraId="725F1D1D" w14:textId="45ECC9C3" w:rsidR="00C343C6" w:rsidRDefault="00C343C6" w:rsidP="00A9097D">
      <w:pPr>
        <w:jc w:val="both"/>
        <w:rPr>
          <w:b/>
          <w:szCs w:val="24"/>
        </w:rPr>
      </w:pPr>
    </w:p>
    <w:p w14:paraId="28050ACB" w14:textId="647BD620" w:rsidR="00C343C6" w:rsidRDefault="00C343C6" w:rsidP="00A9097D">
      <w:pPr>
        <w:jc w:val="both"/>
        <w:rPr>
          <w:b/>
          <w:szCs w:val="24"/>
        </w:rPr>
      </w:pPr>
    </w:p>
    <w:p w14:paraId="7DD2754B" w14:textId="0DEABF20" w:rsidR="00C343C6" w:rsidRDefault="00C343C6" w:rsidP="00A9097D">
      <w:pPr>
        <w:jc w:val="both"/>
        <w:rPr>
          <w:b/>
          <w:szCs w:val="24"/>
        </w:rPr>
      </w:pPr>
    </w:p>
    <w:p w14:paraId="01B2F24A" w14:textId="4905B52F" w:rsidR="00C343C6" w:rsidRDefault="00C343C6" w:rsidP="00A9097D">
      <w:pPr>
        <w:jc w:val="both"/>
        <w:rPr>
          <w:b/>
          <w:szCs w:val="24"/>
        </w:rPr>
      </w:pPr>
    </w:p>
    <w:p w14:paraId="7B049DAC" w14:textId="7B21B8E8" w:rsidR="00C343C6" w:rsidRDefault="00C343C6" w:rsidP="00A9097D">
      <w:pPr>
        <w:jc w:val="both"/>
        <w:rPr>
          <w:b/>
          <w:szCs w:val="24"/>
        </w:rPr>
      </w:pPr>
    </w:p>
    <w:p w14:paraId="57BF8C00" w14:textId="6A6AAF3E" w:rsidR="00C343C6" w:rsidRDefault="00C343C6" w:rsidP="00A9097D">
      <w:pPr>
        <w:jc w:val="both"/>
        <w:rPr>
          <w:b/>
          <w:szCs w:val="24"/>
        </w:rPr>
      </w:pPr>
    </w:p>
    <w:p w14:paraId="19D1D629" w14:textId="77777777" w:rsidR="00C343C6" w:rsidRDefault="00C343C6" w:rsidP="00A9097D">
      <w:pPr>
        <w:jc w:val="both"/>
        <w:rPr>
          <w:b/>
          <w:szCs w:val="24"/>
        </w:rPr>
      </w:pPr>
    </w:p>
    <w:p w14:paraId="39470CE1" w14:textId="77777777" w:rsidR="006236B5" w:rsidRDefault="006236B5">
      <w:pPr>
        <w:spacing w:after="160" w:line="259" w:lineRule="auto"/>
        <w:rPr>
          <w:b/>
          <w:szCs w:val="24"/>
        </w:rPr>
      </w:pPr>
      <w:r>
        <w:rPr>
          <w:b/>
          <w:szCs w:val="24"/>
        </w:rPr>
        <w:br w:type="page"/>
      </w:r>
    </w:p>
    <w:p w14:paraId="59C8A89F" w14:textId="49DA0843" w:rsidR="00CD4EF7" w:rsidRPr="001B4AF3" w:rsidRDefault="00973B29" w:rsidP="00A9097D">
      <w:pPr>
        <w:jc w:val="both"/>
        <w:rPr>
          <w:szCs w:val="24"/>
        </w:rPr>
      </w:pPr>
      <w:r w:rsidRPr="001B4AF3">
        <w:rPr>
          <w:b/>
          <w:szCs w:val="24"/>
        </w:rPr>
        <w:lastRenderedPageBreak/>
        <w:t xml:space="preserve">Supplemental Table </w:t>
      </w:r>
      <w:r w:rsidR="006D6B30" w:rsidRPr="001B4AF3">
        <w:rPr>
          <w:b/>
          <w:szCs w:val="24"/>
        </w:rPr>
        <w:t>S</w:t>
      </w:r>
      <w:r w:rsidR="00876E08">
        <w:rPr>
          <w:b/>
          <w:szCs w:val="24"/>
        </w:rPr>
        <w:t>3</w:t>
      </w:r>
      <w:r w:rsidRPr="001B4AF3">
        <w:rPr>
          <w:b/>
          <w:szCs w:val="24"/>
        </w:rPr>
        <w:t>.</w:t>
      </w:r>
      <w:r w:rsidR="00CD4EF7" w:rsidRPr="001B4AF3">
        <w:rPr>
          <w:sz w:val="16"/>
        </w:rPr>
        <w:t xml:space="preserve"> </w:t>
      </w:r>
      <w:r w:rsidR="00CD4EF7" w:rsidRPr="001B4AF3">
        <w:rPr>
          <w:szCs w:val="24"/>
        </w:rPr>
        <w:t>Effect</w:t>
      </w:r>
      <w:r w:rsidR="00AF679F" w:rsidRPr="001B4AF3">
        <w:rPr>
          <w:szCs w:val="24"/>
        </w:rPr>
        <w:t>s</w:t>
      </w:r>
      <w:r w:rsidR="00CD4EF7" w:rsidRPr="001B4AF3">
        <w:rPr>
          <w:szCs w:val="24"/>
        </w:rPr>
        <w:t xml:space="preserve"> of </w:t>
      </w:r>
      <w:r w:rsidR="00776C71">
        <w:rPr>
          <w:szCs w:val="24"/>
        </w:rPr>
        <w:t xml:space="preserve">organic acids </w:t>
      </w:r>
      <w:r w:rsidR="00CD4EF7" w:rsidRPr="001B4AF3">
        <w:rPr>
          <w:szCs w:val="24"/>
        </w:rPr>
        <w:t xml:space="preserve">on </w:t>
      </w:r>
      <w:r w:rsidR="00390C15" w:rsidRPr="001B4AF3">
        <w:rPr>
          <w:szCs w:val="24"/>
        </w:rPr>
        <w:t>average daily gain</w:t>
      </w:r>
      <w:r w:rsidR="00390C15">
        <w:rPr>
          <w:szCs w:val="24"/>
        </w:rPr>
        <w:t xml:space="preserve"> and </w:t>
      </w:r>
      <w:r w:rsidR="00CD4EF7" w:rsidRPr="001B4AF3">
        <w:rPr>
          <w:szCs w:val="24"/>
        </w:rPr>
        <w:t>body weight</w:t>
      </w:r>
      <w:r w:rsidR="00390C15">
        <w:rPr>
          <w:szCs w:val="24"/>
        </w:rPr>
        <w:t xml:space="preserve"> </w:t>
      </w:r>
      <w:r w:rsidR="008B6F5D" w:rsidRPr="001B4AF3">
        <w:rPr>
          <w:szCs w:val="24"/>
        </w:rPr>
        <w:t xml:space="preserve">of </w:t>
      </w:r>
      <w:r w:rsidR="00CD4EF7" w:rsidRPr="001B4AF3">
        <w:rPr>
          <w:szCs w:val="24"/>
        </w:rPr>
        <w:t>nursery pigs (Trial#2)</w:t>
      </w:r>
    </w:p>
    <w:p w14:paraId="35CDFAF7" w14:textId="63FE4673" w:rsidR="00CD4EF7" w:rsidRPr="00DB0EA2" w:rsidRDefault="00CD4EF7" w:rsidP="00CD4EF7"/>
    <w:tbl>
      <w:tblPr>
        <w:tblW w:w="9683" w:type="dxa"/>
        <w:jc w:val="center"/>
        <w:tblLook w:val="04A0" w:firstRow="1" w:lastRow="0" w:firstColumn="1" w:lastColumn="0" w:noHBand="0" w:noVBand="1"/>
      </w:tblPr>
      <w:tblGrid>
        <w:gridCol w:w="1011"/>
        <w:gridCol w:w="727"/>
        <w:gridCol w:w="972"/>
        <w:gridCol w:w="972"/>
        <w:gridCol w:w="972"/>
        <w:gridCol w:w="795"/>
        <w:gridCol w:w="717"/>
        <w:gridCol w:w="979"/>
        <w:gridCol w:w="712"/>
        <w:gridCol w:w="926"/>
        <w:gridCol w:w="1043"/>
      </w:tblGrid>
      <w:tr w:rsidR="00144B56" w:rsidRPr="00DB0EA2" w14:paraId="3E8544E0" w14:textId="77777777" w:rsidTr="00282B64">
        <w:trPr>
          <w:trHeight w:val="250"/>
          <w:jc w:val="center"/>
        </w:trPr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21AB9A" w14:textId="77777777" w:rsidR="008D56FF" w:rsidRPr="00DB0EA2" w:rsidRDefault="008D56FF">
            <w:bookmarkStart w:id="4" w:name="_Hlk56764620"/>
            <w:r w:rsidRPr="00DB0EA2">
              <w:t> </w:t>
            </w:r>
          </w:p>
        </w:tc>
        <w:tc>
          <w:tcPr>
            <w:tcW w:w="443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C10392" w14:textId="77777777" w:rsidR="008D56FF" w:rsidRPr="00DB0EA2" w:rsidRDefault="008D56FF">
            <w:pPr>
              <w:jc w:val="center"/>
            </w:pPr>
            <w:r w:rsidRPr="00DB0EA2">
              <w:t>Treatment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B2BC99" w14:textId="77777777" w:rsidR="008D56FF" w:rsidRPr="00DB0EA2" w:rsidRDefault="008D56FF">
            <w:pPr>
              <w:jc w:val="center"/>
            </w:pPr>
            <w:r w:rsidRPr="00DB0EA2">
              <w:t> </w:t>
            </w:r>
          </w:p>
        </w:tc>
        <w:tc>
          <w:tcPr>
            <w:tcW w:w="35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DF44199" w14:textId="4FA1005C" w:rsidR="008D56FF" w:rsidRPr="00DB0EA2" w:rsidRDefault="008D56FF" w:rsidP="008D56FF">
            <w:pPr>
              <w:jc w:val="center"/>
            </w:pPr>
            <w:r w:rsidRPr="00DB0EA2">
              <w:rPr>
                <w:i/>
                <w:iCs/>
              </w:rPr>
              <w:t>  </w:t>
            </w:r>
            <w:r w:rsidR="00451F69">
              <w:rPr>
                <w:i/>
                <w:iCs/>
              </w:rPr>
              <w:t>p</w:t>
            </w:r>
            <w:r w:rsidR="009B2E30" w:rsidRPr="00DB0EA2">
              <w:rPr>
                <w:i/>
                <w:iCs/>
              </w:rPr>
              <w:t xml:space="preserve"> </w:t>
            </w:r>
            <w:r w:rsidR="00A15C19" w:rsidRPr="00A15C19">
              <w:rPr>
                <w:iCs/>
              </w:rPr>
              <w:t>v</w:t>
            </w:r>
            <w:r w:rsidRPr="00A15C19">
              <w:t>alue </w:t>
            </w:r>
            <w:r w:rsidRPr="00DB0EA2">
              <w:t> </w:t>
            </w:r>
          </w:p>
        </w:tc>
      </w:tr>
      <w:tr w:rsidR="00144B56" w:rsidRPr="00DB0EA2" w14:paraId="2F61C811" w14:textId="77777777" w:rsidTr="00282B64">
        <w:trPr>
          <w:trHeight w:val="242"/>
          <w:jc w:val="center"/>
        </w:trPr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9B02B5B" w14:textId="77777777" w:rsidR="00CD4EF7" w:rsidRPr="00DB0EA2" w:rsidRDefault="00CD4EF7">
            <w:r w:rsidRPr="00DB0EA2">
              <w:t> 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7BFDB4" w14:textId="1901B5C8" w:rsidR="00ED1EBA" w:rsidRPr="00282B64" w:rsidRDefault="00ED6AE7" w:rsidP="008F0529">
            <w:pPr>
              <w:jc w:val="center"/>
              <w:rPr>
                <w:sz w:val="18"/>
                <w:szCs w:val="18"/>
              </w:rPr>
            </w:pPr>
            <w:r w:rsidRPr="00282B64">
              <w:rPr>
                <w:sz w:val="18"/>
                <w:szCs w:val="18"/>
              </w:rPr>
              <w:t>BA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C0AC59" w14:textId="71A77512" w:rsidR="00ED1EBA" w:rsidRPr="00282B64" w:rsidRDefault="00F127A6" w:rsidP="008F0529">
            <w:pPr>
              <w:jc w:val="center"/>
              <w:rPr>
                <w:sz w:val="18"/>
                <w:szCs w:val="18"/>
              </w:rPr>
            </w:pPr>
            <w:r w:rsidRPr="00282B64">
              <w:rPr>
                <w:sz w:val="18"/>
                <w:szCs w:val="18"/>
              </w:rPr>
              <w:t>SBA0.035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A09086" w14:textId="40433551" w:rsidR="00ED1EBA" w:rsidRPr="00282B64" w:rsidRDefault="00ED6AE7" w:rsidP="008F0529">
            <w:pPr>
              <w:jc w:val="center"/>
              <w:rPr>
                <w:sz w:val="18"/>
                <w:szCs w:val="18"/>
              </w:rPr>
            </w:pPr>
            <w:r w:rsidRPr="00282B64">
              <w:rPr>
                <w:sz w:val="18"/>
                <w:szCs w:val="18"/>
              </w:rPr>
              <w:t>SBA0.</w:t>
            </w:r>
            <w:r w:rsidR="00F127A6" w:rsidRPr="00282B64">
              <w:rPr>
                <w:sz w:val="18"/>
                <w:szCs w:val="18"/>
              </w:rPr>
              <w:t>070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D53560" w14:textId="6D612EFA" w:rsidR="00ED1EBA" w:rsidRPr="00282B64" w:rsidRDefault="006242FA" w:rsidP="008F0529">
            <w:pPr>
              <w:jc w:val="center"/>
              <w:rPr>
                <w:sz w:val="18"/>
                <w:szCs w:val="18"/>
              </w:rPr>
            </w:pPr>
            <w:r w:rsidRPr="00282B64">
              <w:rPr>
                <w:sz w:val="18"/>
                <w:szCs w:val="18"/>
              </w:rPr>
              <w:t>SBA0.105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6D95C3" w14:textId="438EEDD5" w:rsidR="00CD4EF7" w:rsidRPr="00282B64" w:rsidRDefault="00ED6AE7">
            <w:pPr>
              <w:jc w:val="center"/>
              <w:rPr>
                <w:sz w:val="18"/>
                <w:szCs w:val="18"/>
              </w:rPr>
            </w:pPr>
            <w:r w:rsidRPr="00282B64">
              <w:rPr>
                <w:sz w:val="18"/>
                <w:szCs w:val="18"/>
              </w:rPr>
              <w:t>N</w:t>
            </w:r>
            <w:r w:rsidR="00CD4EF7" w:rsidRPr="00282B64">
              <w:rPr>
                <w:sz w:val="18"/>
                <w:szCs w:val="18"/>
              </w:rPr>
              <w:t>C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175DA4" w14:textId="77777777" w:rsidR="00CD4EF7" w:rsidRPr="00282B64" w:rsidRDefault="00CD4EF7">
            <w:pPr>
              <w:jc w:val="center"/>
              <w:rPr>
                <w:sz w:val="18"/>
                <w:szCs w:val="18"/>
              </w:rPr>
            </w:pPr>
            <w:r w:rsidRPr="00282B64">
              <w:rPr>
                <w:sz w:val="18"/>
                <w:szCs w:val="18"/>
              </w:rPr>
              <w:t>SEM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702389" w14:textId="5A63FD1A" w:rsidR="00CD4EF7" w:rsidRPr="00282B64" w:rsidRDefault="00CD4EF7">
            <w:pPr>
              <w:jc w:val="center"/>
              <w:rPr>
                <w:sz w:val="18"/>
                <w:szCs w:val="18"/>
              </w:rPr>
            </w:pPr>
            <w:r w:rsidRPr="00282B64">
              <w:rPr>
                <w:sz w:val="18"/>
                <w:szCs w:val="18"/>
              </w:rPr>
              <w:t>T</w:t>
            </w:r>
            <w:r w:rsidR="00ED6AE7" w:rsidRPr="00282B64">
              <w:rPr>
                <w:sz w:val="18"/>
                <w:szCs w:val="18"/>
              </w:rPr>
              <w:t>reatment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101923" w14:textId="445422C2" w:rsidR="00CD4EF7" w:rsidRPr="00282B64" w:rsidRDefault="00CD4EF7" w:rsidP="008F0529">
            <w:pPr>
              <w:jc w:val="center"/>
              <w:rPr>
                <w:sz w:val="18"/>
                <w:szCs w:val="18"/>
              </w:rPr>
            </w:pPr>
            <w:r w:rsidRPr="00282B64">
              <w:rPr>
                <w:sz w:val="18"/>
                <w:szCs w:val="18"/>
              </w:rPr>
              <w:t>Linear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A10970" w14:textId="02ED1D47" w:rsidR="00CD4EF7" w:rsidRPr="00282B64" w:rsidRDefault="00CD4EF7" w:rsidP="007E4FE8">
            <w:pPr>
              <w:jc w:val="center"/>
              <w:rPr>
                <w:sz w:val="18"/>
                <w:szCs w:val="18"/>
              </w:rPr>
            </w:pPr>
            <w:r w:rsidRPr="00282B64">
              <w:rPr>
                <w:sz w:val="18"/>
                <w:szCs w:val="18"/>
              </w:rPr>
              <w:t>Quad</w:t>
            </w:r>
            <w:r w:rsidR="00ED6AE7" w:rsidRPr="00282B64">
              <w:rPr>
                <w:sz w:val="18"/>
                <w:szCs w:val="18"/>
              </w:rPr>
              <w:t>ratic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F3F098" w14:textId="2BB0A943" w:rsidR="00CD4EF7" w:rsidRPr="00282B64" w:rsidRDefault="00ED6AE7">
            <w:pPr>
              <w:jc w:val="center"/>
              <w:rPr>
                <w:sz w:val="18"/>
                <w:szCs w:val="18"/>
              </w:rPr>
            </w:pPr>
            <w:r w:rsidRPr="00282B64">
              <w:rPr>
                <w:sz w:val="18"/>
                <w:szCs w:val="18"/>
              </w:rPr>
              <w:t>BA</w:t>
            </w:r>
            <w:r w:rsidR="00CD4EF7" w:rsidRPr="00282B64">
              <w:rPr>
                <w:sz w:val="18"/>
                <w:szCs w:val="18"/>
              </w:rPr>
              <w:t xml:space="preserve"> v</w:t>
            </w:r>
            <w:r w:rsidRPr="00282B64">
              <w:rPr>
                <w:sz w:val="18"/>
                <w:szCs w:val="18"/>
              </w:rPr>
              <w:t>s</w:t>
            </w:r>
            <w:r w:rsidR="00CD4EF7" w:rsidRPr="00282B64">
              <w:rPr>
                <w:sz w:val="18"/>
                <w:szCs w:val="18"/>
              </w:rPr>
              <w:t xml:space="preserve"> </w:t>
            </w:r>
            <w:r w:rsidRPr="00282B64">
              <w:rPr>
                <w:sz w:val="18"/>
                <w:szCs w:val="18"/>
              </w:rPr>
              <w:t>N</w:t>
            </w:r>
            <w:r w:rsidR="00CD4EF7" w:rsidRPr="00282B64">
              <w:rPr>
                <w:sz w:val="18"/>
                <w:szCs w:val="18"/>
              </w:rPr>
              <w:t>C</w:t>
            </w:r>
          </w:p>
        </w:tc>
      </w:tr>
      <w:tr w:rsidR="00091450" w:rsidRPr="00DB0EA2" w14:paraId="28140F58" w14:textId="77777777" w:rsidTr="00282B64">
        <w:trPr>
          <w:trHeight w:val="236"/>
          <w:jc w:val="center"/>
        </w:trPr>
        <w:tc>
          <w:tcPr>
            <w:tcW w:w="1011" w:type="dxa"/>
            <w:shd w:val="clear" w:color="auto" w:fill="auto"/>
            <w:noWrap/>
            <w:vAlign w:val="bottom"/>
            <w:hideMark/>
          </w:tcPr>
          <w:p w14:paraId="55450DA4" w14:textId="47871EEF" w:rsidR="00091450" w:rsidRPr="00DB0EA2" w:rsidRDefault="00091450" w:rsidP="00091450">
            <w:pPr>
              <w:rPr>
                <w:b/>
                <w:bCs/>
              </w:rPr>
            </w:pPr>
            <w:r w:rsidRPr="00DB0EA2">
              <w:rPr>
                <w:b/>
                <w:bCs/>
                <w:sz w:val="18"/>
                <w:szCs w:val="18"/>
              </w:rPr>
              <w:t>ADG, kg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552921C5" w14:textId="77777777" w:rsidR="00091450" w:rsidRPr="00144B56" w:rsidRDefault="00091450" w:rsidP="00091450">
            <w:pPr>
              <w:rPr>
                <w:sz w:val="16"/>
              </w:rPr>
            </w:pP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14:paraId="26017090" w14:textId="77777777" w:rsidR="00091450" w:rsidRPr="00144B56" w:rsidRDefault="00091450" w:rsidP="00091450">
            <w:pPr>
              <w:rPr>
                <w:sz w:val="16"/>
                <w:lang w:val="en-US" w:eastAsia="zh-CN"/>
              </w:rPr>
            </w:pP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14:paraId="204810AB" w14:textId="77777777" w:rsidR="00091450" w:rsidRPr="00144B56" w:rsidRDefault="00091450" w:rsidP="00091450">
            <w:pPr>
              <w:rPr>
                <w:sz w:val="16"/>
                <w:lang w:val="en-US" w:eastAsia="zh-CN"/>
              </w:rPr>
            </w:pP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14:paraId="07B4271F" w14:textId="77777777" w:rsidR="00091450" w:rsidRPr="00144B56" w:rsidRDefault="00091450" w:rsidP="00091450">
            <w:pPr>
              <w:rPr>
                <w:sz w:val="16"/>
                <w:lang w:val="en-US" w:eastAsia="zh-CN"/>
              </w:rPr>
            </w:pPr>
          </w:p>
        </w:tc>
        <w:tc>
          <w:tcPr>
            <w:tcW w:w="795" w:type="dxa"/>
            <w:shd w:val="clear" w:color="auto" w:fill="auto"/>
            <w:noWrap/>
            <w:vAlign w:val="center"/>
            <w:hideMark/>
          </w:tcPr>
          <w:p w14:paraId="254D902D" w14:textId="77777777" w:rsidR="00091450" w:rsidRPr="00144B56" w:rsidRDefault="00091450" w:rsidP="00091450">
            <w:pPr>
              <w:rPr>
                <w:sz w:val="16"/>
                <w:lang w:val="en-US" w:eastAsia="zh-CN"/>
              </w:rPr>
            </w:pP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2BA0E5DE" w14:textId="77777777" w:rsidR="00091450" w:rsidRPr="00144B56" w:rsidRDefault="00091450" w:rsidP="00091450">
            <w:pPr>
              <w:rPr>
                <w:sz w:val="16"/>
                <w:lang w:val="en-US" w:eastAsia="zh-CN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14:paraId="569F2F1E" w14:textId="77777777" w:rsidR="00091450" w:rsidRPr="00144B56" w:rsidRDefault="00091450" w:rsidP="00091450">
            <w:pPr>
              <w:rPr>
                <w:sz w:val="16"/>
                <w:lang w:val="en-US" w:eastAsia="zh-CN"/>
              </w:rPr>
            </w:pP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3DF77F4" w14:textId="77777777" w:rsidR="00091450" w:rsidRPr="00144B56" w:rsidRDefault="00091450" w:rsidP="00091450">
            <w:pPr>
              <w:rPr>
                <w:sz w:val="16"/>
                <w:lang w:val="en-US" w:eastAsia="zh-CN"/>
              </w:rPr>
            </w:pP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14:paraId="1F098E41" w14:textId="77777777" w:rsidR="00091450" w:rsidRPr="00144B56" w:rsidRDefault="00091450" w:rsidP="00091450">
            <w:pPr>
              <w:rPr>
                <w:sz w:val="16"/>
                <w:lang w:val="en-US" w:eastAsia="zh-CN"/>
              </w:rPr>
            </w:pPr>
          </w:p>
        </w:tc>
        <w:tc>
          <w:tcPr>
            <w:tcW w:w="1043" w:type="dxa"/>
            <w:shd w:val="clear" w:color="auto" w:fill="auto"/>
            <w:noWrap/>
            <w:vAlign w:val="center"/>
            <w:hideMark/>
          </w:tcPr>
          <w:p w14:paraId="4CA31972" w14:textId="77777777" w:rsidR="00091450" w:rsidRPr="00144B56" w:rsidRDefault="00091450" w:rsidP="00091450">
            <w:pPr>
              <w:rPr>
                <w:sz w:val="16"/>
                <w:lang w:val="en-US" w:eastAsia="zh-CN"/>
              </w:rPr>
            </w:pPr>
          </w:p>
        </w:tc>
      </w:tr>
      <w:tr w:rsidR="00091450" w:rsidRPr="00DB0EA2" w14:paraId="49714D1D" w14:textId="77777777" w:rsidTr="00282B64">
        <w:trPr>
          <w:trHeight w:val="236"/>
          <w:jc w:val="center"/>
        </w:trPr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D7026" w14:textId="028BAD14" w:rsidR="00091450" w:rsidRPr="00DB0EA2" w:rsidRDefault="00091450" w:rsidP="00091450">
            <w:r w:rsidRPr="00DB0EA2">
              <w:rPr>
                <w:bCs/>
              </w:rPr>
              <w:t>Phase1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418BA" w14:textId="760BA56D" w:rsidR="00091450" w:rsidRPr="00DB0EA2" w:rsidRDefault="00091450" w:rsidP="00091450">
            <w:pPr>
              <w:jc w:val="center"/>
            </w:pPr>
            <w:r w:rsidRPr="00DB0EA2">
              <w:rPr>
                <w:color w:val="000000"/>
              </w:rPr>
              <w:t>-0.07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576E1" w14:textId="32A63560" w:rsidR="00091450" w:rsidRPr="00DB0EA2" w:rsidRDefault="00091450" w:rsidP="00091450">
            <w:pPr>
              <w:jc w:val="center"/>
            </w:pPr>
            <w:r w:rsidRPr="00DB0EA2">
              <w:rPr>
                <w:color w:val="000000"/>
              </w:rPr>
              <w:t>-0.03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E715F" w14:textId="027913F6" w:rsidR="00091450" w:rsidRPr="00DB0EA2" w:rsidRDefault="00091450" w:rsidP="00091450">
            <w:pPr>
              <w:jc w:val="center"/>
            </w:pPr>
            <w:r w:rsidRPr="00DB0EA2">
              <w:rPr>
                <w:color w:val="000000"/>
              </w:rPr>
              <w:t>-0.04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04F55" w14:textId="567AA41A" w:rsidR="00091450" w:rsidRPr="00DB0EA2" w:rsidRDefault="00091450" w:rsidP="00091450">
            <w:pPr>
              <w:jc w:val="center"/>
            </w:pPr>
            <w:r w:rsidRPr="00DB0EA2">
              <w:rPr>
                <w:color w:val="000000"/>
              </w:rPr>
              <w:t>-0.04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0599B" w14:textId="3BBD53FC" w:rsidR="00091450" w:rsidRPr="00DB0EA2" w:rsidRDefault="00091450" w:rsidP="00091450">
            <w:pPr>
              <w:jc w:val="center"/>
            </w:pPr>
            <w:r w:rsidRPr="00DB0EA2">
              <w:rPr>
                <w:color w:val="000000"/>
              </w:rPr>
              <w:t>-0.03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A4E2C" w14:textId="171C4548" w:rsidR="00091450" w:rsidRPr="00DB0EA2" w:rsidRDefault="00091450" w:rsidP="00091450">
            <w:pPr>
              <w:jc w:val="center"/>
            </w:pPr>
            <w:r w:rsidRPr="00DB0EA2">
              <w:rPr>
                <w:color w:val="000000"/>
              </w:rPr>
              <w:t>0.01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5D709" w14:textId="71B1883E" w:rsidR="00091450" w:rsidRPr="00DB0EA2" w:rsidRDefault="00091450" w:rsidP="00091450">
            <w:pPr>
              <w:jc w:val="center"/>
            </w:pPr>
            <w:r w:rsidRPr="00DB0EA2">
              <w:rPr>
                <w:color w:val="000000"/>
              </w:rPr>
              <w:t>0.05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75813" w14:textId="0A6350DD" w:rsidR="00091450" w:rsidRPr="00DB0EA2" w:rsidRDefault="00091450" w:rsidP="00091450">
            <w:pPr>
              <w:jc w:val="center"/>
            </w:pPr>
            <w:r w:rsidRPr="00DB0EA2">
              <w:rPr>
                <w:color w:val="000000"/>
              </w:rPr>
              <w:t>0.04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AA8A6" w14:textId="6FD0BF2D" w:rsidR="00091450" w:rsidRPr="00DB0EA2" w:rsidRDefault="00091450" w:rsidP="00091450">
            <w:pPr>
              <w:jc w:val="center"/>
            </w:pPr>
            <w:r w:rsidRPr="00DB0EA2">
              <w:rPr>
                <w:color w:val="000000"/>
              </w:rPr>
              <w:t>0.07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49050" w14:textId="4662A774" w:rsidR="00091450" w:rsidRPr="00DB0EA2" w:rsidRDefault="00091450" w:rsidP="00091450">
            <w:pPr>
              <w:jc w:val="center"/>
            </w:pPr>
            <w:r w:rsidRPr="00DB0EA2">
              <w:rPr>
                <w:color w:val="000000"/>
              </w:rPr>
              <w:t>0.01</w:t>
            </w:r>
          </w:p>
        </w:tc>
      </w:tr>
      <w:tr w:rsidR="00091450" w:rsidRPr="00DB0EA2" w14:paraId="72DE45F1" w14:textId="77777777" w:rsidTr="00282B64">
        <w:trPr>
          <w:trHeight w:val="236"/>
          <w:jc w:val="center"/>
        </w:trPr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83BA3" w14:textId="22822A70" w:rsidR="00091450" w:rsidRPr="00DB0EA2" w:rsidRDefault="00091450" w:rsidP="00091450">
            <w:r w:rsidRPr="00DB0EA2">
              <w:rPr>
                <w:bCs/>
              </w:rPr>
              <w:t>Phase2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4977C" w14:textId="5DEFF136" w:rsidR="00091450" w:rsidRPr="00DB0EA2" w:rsidRDefault="00091450" w:rsidP="00091450">
            <w:pPr>
              <w:jc w:val="center"/>
            </w:pPr>
            <w:r w:rsidRPr="00DB0EA2">
              <w:rPr>
                <w:color w:val="000000"/>
              </w:rPr>
              <w:t>0.23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43D86" w14:textId="44638E12" w:rsidR="00091450" w:rsidRPr="00DB0EA2" w:rsidRDefault="00091450" w:rsidP="00091450">
            <w:pPr>
              <w:jc w:val="center"/>
            </w:pPr>
            <w:r w:rsidRPr="00DB0EA2">
              <w:rPr>
                <w:color w:val="000000"/>
              </w:rPr>
              <w:t>0.26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9107A" w14:textId="623EF845" w:rsidR="00091450" w:rsidRPr="00DB0EA2" w:rsidRDefault="00091450" w:rsidP="00091450">
            <w:pPr>
              <w:jc w:val="center"/>
            </w:pPr>
            <w:r w:rsidRPr="00DB0EA2">
              <w:rPr>
                <w:color w:val="000000"/>
              </w:rPr>
              <w:t>0.24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9E725" w14:textId="10C28A3A" w:rsidR="00091450" w:rsidRPr="00DB0EA2" w:rsidRDefault="00091450" w:rsidP="00091450">
            <w:pPr>
              <w:jc w:val="center"/>
            </w:pPr>
            <w:r w:rsidRPr="00DB0EA2">
              <w:rPr>
                <w:color w:val="000000"/>
              </w:rPr>
              <w:t>0.27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55394" w14:textId="5D7C393D" w:rsidR="00091450" w:rsidRPr="00DB0EA2" w:rsidRDefault="00091450" w:rsidP="00091450">
            <w:pPr>
              <w:jc w:val="center"/>
            </w:pPr>
            <w:r w:rsidRPr="00DB0EA2">
              <w:rPr>
                <w:color w:val="000000"/>
              </w:rPr>
              <w:t>0.25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42623" w14:textId="58DD5E5C" w:rsidR="00091450" w:rsidRPr="00DB0EA2" w:rsidRDefault="00091450" w:rsidP="00091450">
            <w:pPr>
              <w:jc w:val="center"/>
            </w:pPr>
            <w:r w:rsidRPr="00DB0EA2">
              <w:rPr>
                <w:color w:val="000000"/>
              </w:rPr>
              <w:t>0.01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7F099" w14:textId="424708AE" w:rsidR="00091450" w:rsidRPr="00DB0EA2" w:rsidRDefault="00091450" w:rsidP="00091450">
            <w:pPr>
              <w:jc w:val="center"/>
            </w:pPr>
            <w:r w:rsidRPr="00DB0EA2">
              <w:rPr>
                <w:color w:val="000000"/>
              </w:rPr>
              <w:t>0.19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5D5ED" w14:textId="348F288E" w:rsidR="00091450" w:rsidRPr="00DB0EA2" w:rsidRDefault="00091450" w:rsidP="00091450">
            <w:pPr>
              <w:jc w:val="center"/>
            </w:pPr>
            <w:r w:rsidRPr="00DB0EA2">
              <w:rPr>
                <w:color w:val="000000"/>
              </w:rPr>
              <w:t>0.08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CD5B7" w14:textId="54886A12" w:rsidR="00091450" w:rsidRPr="00DB0EA2" w:rsidRDefault="00091450" w:rsidP="00091450">
            <w:pPr>
              <w:jc w:val="center"/>
            </w:pPr>
            <w:r w:rsidRPr="00DB0EA2">
              <w:rPr>
                <w:color w:val="000000"/>
              </w:rPr>
              <w:t>0.77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FA79F" w14:textId="6AD7E60B" w:rsidR="00091450" w:rsidRPr="00DB0EA2" w:rsidRDefault="00091450" w:rsidP="00091450">
            <w:pPr>
              <w:jc w:val="center"/>
            </w:pPr>
            <w:r w:rsidRPr="00DB0EA2">
              <w:rPr>
                <w:color w:val="000000"/>
              </w:rPr>
              <w:t>0.27</w:t>
            </w:r>
          </w:p>
        </w:tc>
      </w:tr>
      <w:tr w:rsidR="00091450" w:rsidRPr="00DB0EA2" w14:paraId="4BF15FD8" w14:textId="77777777" w:rsidTr="00282B64">
        <w:trPr>
          <w:trHeight w:val="236"/>
          <w:jc w:val="center"/>
        </w:trPr>
        <w:tc>
          <w:tcPr>
            <w:tcW w:w="1011" w:type="dxa"/>
            <w:shd w:val="clear" w:color="auto" w:fill="auto"/>
            <w:noWrap/>
            <w:vAlign w:val="bottom"/>
            <w:hideMark/>
          </w:tcPr>
          <w:p w14:paraId="542E1DD2" w14:textId="7E289C99" w:rsidR="00091450" w:rsidRPr="00DB0EA2" w:rsidRDefault="00091450" w:rsidP="00091450">
            <w:r w:rsidRPr="00DB0EA2">
              <w:t>Phase3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083AD117" w14:textId="3A0FBEC9" w:rsidR="00091450" w:rsidRPr="00DB0EA2" w:rsidRDefault="00091450" w:rsidP="00091450">
            <w:pPr>
              <w:jc w:val="center"/>
            </w:pPr>
            <w:r w:rsidRPr="00DB0EA2">
              <w:t>0.52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14:paraId="537423FD" w14:textId="4E9E793C" w:rsidR="00091450" w:rsidRPr="00DB0EA2" w:rsidRDefault="00091450" w:rsidP="00091450">
            <w:pPr>
              <w:jc w:val="center"/>
            </w:pPr>
            <w:r w:rsidRPr="00DB0EA2">
              <w:t>0.53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14:paraId="29958970" w14:textId="3413349B" w:rsidR="00091450" w:rsidRPr="00DB0EA2" w:rsidRDefault="00091450" w:rsidP="00091450">
            <w:pPr>
              <w:jc w:val="center"/>
            </w:pPr>
            <w:r w:rsidRPr="00DB0EA2">
              <w:t>0.53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14:paraId="68C65012" w14:textId="2FB74ECE" w:rsidR="00091450" w:rsidRPr="00DB0EA2" w:rsidRDefault="00091450" w:rsidP="00091450">
            <w:pPr>
              <w:jc w:val="center"/>
            </w:pPr>
            <w:r w:rsidRPr="00DB0EA2">
              <w:t>0.51</w:t>
            </w:r>
          </w:p>
        </w:tc>
        <w:tc>
          <w:tcPr>
            <w:tcW w:w="795" w:type="dxa"/>
            <w:shd w:val="clear" w:color="auto" w:fill="auto"/>
            <w:noWrap/>
            <w:vAlign w:val="center"/>
            <w:hideMark/>
          </w:tcPr>
          <w:p w14:paraId="1AFAC032" w14:textId="71C17836" w:rsidR="00091450" w:rsidRPr="00DB0EA2" w:rsidRDefault="00091450" w:rsidP="00091450">
            <w:pPr>
              <w:jc w:val="center"/>
            </w:pPr>
            <w:r w:rsidRPr="00DB0EA2">
              <w:t>0.49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20AC0918" w14:textId="3FA83517" w:rsidR="00091450" w:rsidRPr="00DB0EA2" w:rsidRDefault="00091450" w:rsidP="00091450">
            <w:pPr>
              <w:jc w:val="center"/>
            </w:pPr>
            <w:r w:rsidRPr="00DB0EA2">
              <w:t>0.02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14:paraId="02E5A9C6" w14:textId="1157DEE2" w:rsidR="00091450" w:rsidRPr="00DB0EA2" w:rsidRDefault="00091450" w:rsidP="00091450">
            <w:pPr>
              <w:jc w:val="center"/>
            </w:pPr>
            <w:r w:rsidRPr="00DB0EA2">
              <w:t>0.35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FAED26B" w14:textId="01D62D32" w:rsidR="00091450" w:rsidRPr="00DB0EA2" w:rsidRDefault="00091450" w:rsidP="00091450">
            <w:pPr>
              <w:jc w:val="center"/>
            </w:pPr>
            <w:r w:rsidRPr="00DB0EA2">
              <w:t>0.45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14:paraId="30CB2346" w14:textId="11A563F7" w:rsidR="00091450" w:rsidRPr="00DB0EA2" w:rsidRDefault="00091450" w:rsidP="00091450">
            <w:pPr>
              <w:jc w:val="center"/>
            </w:pPr>
            <w:r w:rsidRPr="00DB0EA2">
              <w:t>0.35</w:t>
            </w:r>
          </w:p>
        </w:tc>
        <w:tc>
          <w:tcPr>
            <w:tcW w:w="1043" w:type="dxa"/>
            <w:shd w:val="clear" w:color="auto" w:fill="auto"/>
            <w:noWrap/>
            <w:vAlign w:val="center"/>
            <w:hideMark/>
          </w:tcPr>
          <w:p w14:paraId="7C14FB15" w14:textId="31C0FC16" w:rsidR="00091450" w:rsidRPr="00DB0EA2" w:rsidRDefault="00091450" w:rsidP="00091450">
            <w:pPr>
              <w:jc w:val="center"/>
            </w:pPr>
            <w:r w:rsidRPr="00DB0EA2">
              <w:t>0.16</w:t>
            </w:r>
          </w:p>
        </w:tc>
      </w:tr>
      <w:tr w:rsidR="00091450" w:rsidRPr="00DB0EA2" w14:paraId="615EDEB9" w14:textId="77777777" w:rsidTr="00282B64">
        <w:trPr>
          <w:trHeight w:val="250"/>
          <w:jc w:val="center"/>
        </w:trPr>
        <w:tc>
          <w:tcPr>
            <w:tcW w:w="10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6CE32" w14:textId="644AE7DA" w:rsidR="00091450" w:rsidRPr="00DB0EA2" w:rsidRDefault="00091450" w:rsidP="00091450">
            <w:r w:rsidRPr="00DB0EA2">
              <w:t>Overall</w:t>
            </w:r>
          </w:p>
        </w:tc>
        <w:tc>
          <w:tcPr>
            <w:tcW w:w="7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0F6C7" w14:textId="219E7036" w:rsidR="00091450" w:rsidRPr="00DB0EA2" w:rsidRDefault="00091450" w:rsidP="00091450">
            <w:pPr>
              <w:jc w:val="center"/>
            </w:pPr>
            <w:r w:rsidRPr="00DB0EA2">
              <w:t>0.32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82D5A" w14:textId="7640749A" w:rsidR="00091450" w:rsidRPr="00DB0EA2" w:rsidRDefault="00091450" w:rsidP="00091450">
            <w:pPr>
              <w:jc w:val="center"/>
            </w:pPr>
            <w:r w:rsidRPr="00DB0EA2">
              <w:t>0.34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08F3E" w14:textId="4C78FAB8" w:rsidR="00091450" w:rsidRPr="00DB0EA2" w:rsidRDefault="00091450" w:rsidP="00091450">
            <w:pPr>
              <w:jc w:val="center"/>
            </w:pPr>
            <w:r w:rsidRPr="00DB0EA2">
              <w:t>0.33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4042E" w14:textId="5DDF098B" w:rsidR="00091450" w:rsidRPr="00DB0EA2" w:rsidRDefault="00091450" w:rsidP="00091450">
            <w:pPr>
              <w:jc w:val="center"/>
            </w:pPr>
            <w:r w:rsidRPr="00DB0EA2">
              <w:t>0.33</w:t>
            </w:r>
          </w:p>
        </w:tc>
        <w:tc>
          <w:tcPr>
            <w:tcW w:w="7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13D91" w14:textId="0AFB5B45" w:rsidR="00091450" w:rsidRPr="00DB0EA2" w:rsidRDefault="00091450" w:rsidP="00091450">
            <w:pPr>
              <w:jc w:val="center"/>
            </w:pPr>
            <w:r w:rsidRPr="00DB0EA2">
              <w:t>0.32</w:t>
            </w:r>
          </w:p>
        </w:tc>
        <w:tc>
          <w:tcPr>
            <w:tcW w:w="7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3A9E3" w14:textId="771DBD4A" w:rsidR="00091450" w:rsidRPr="00DB0EA2" w:rsidRDefault="00091450" w:rsidP="00091450">
            <w:pPr>
              <w:jc w:val="center"/>
            </w:pPr>
            <w:r w:rsidRPr="00DB0EA2">
              <w:t>0.01</w:t>
            </w:r>
          </w:p>
        </w:tc>
        <w:tc>
          <w:tcPr>
            <w:tcW w:w="9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92483" w14:textId="051CB228" w:rsidR="00091450" w:rsidRPr="00DB0EA2" w:rsidRDefault="00091450" w:rsidP="00091450">
            <w:pPr>
              <w:jc w:val="center"/>
            </w:pPr>
            <w:r w:rsidRPr="00DB0EA2">
              <w:t>0.48</w:t>
            </w:r>
          </w:p>
        </w:tc>
        <w:tc>
          <w:tcPr>
            <w:tcW w:w="7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A6E2A" w14:textId="3AAB0E14" w:rsidR="00091450" w:rsidRPr="00DB0EA2" w:rsidRDefault="00091450" w:rsidP="00091450">
            <w:pPr>
              <w:jc w:val="center"/>
            </w:pPr>
            <w:r w:rsidRPr="00DB0EA2">
              <w:t>0.59</w:t>
            </w:r>
          </w:p>
        </w:tc>
        <w:tc>
          <w:tcPr>
            <w:tcW w:w="7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0FA0F" w14:textId="1296340C" w:rsidR="00091450" w:rsidRPr="00DB0EA2" w:rsidRDefault="00091450" w:rsidP="00091450">
            <w:pPr>
              <w:jc w:val="center"/>
            </w:pPr>
            <w:r w:rsidRPr="00DB0EA2">
              <w:t>0.27</w:t>
            </w:r>
          </w:p>
        </w:tc>
        <w:tc>
          <w:tcPr>
            <w:tcW w:w="1043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14:paraId="4915B8C9" w14:textId="61A8D75D" w:rsidR="00091450" w:rsidRPr="00DB0EA2" w:rsidRDefault="00091450" w:rsidP="00091450">
            <w:pPr>
              <w:jc w:val="center"/>
            </w:pPr>
            <w:r w:rsidRPr="00DB0EA2">
              <w:t>0.91</w:t>
            </w:r>
          </w:p>
        </w:tc>
      </w:tr>
      <w:tr w:rsidR="00091450" w:rsidRPr="00DB0EA2" w14:paraId="1B715F80" w14:textId="77777777" w:rsidTr="00282B64">
        <w:trPr>
          <w:trHeight w:val="236"/>
          <w:jc w:val="center"/>
        </w:trPr>
        <w:tc>
          <w:tcPr>
            <w:tcW w:w="1011" w:type="dxa"/>
            <w:noWrap/>
            <w:vAlign w:val="bottom"/>
            <w:hideMark/>
          </w:tcPr>
          <w:p w14:paraId="0F9338AD" w14:textId="70C03332" w:rsidR="00091450" w:rsidRPr="00DB0EA2" w:rsidRDefault="00091450" w:rsidP="00091450">
            <w:pPr>
              <w:rPr>
                <w:b/>
                <w:bCs/>
              </w:rPr>
            </w:pPr>
            <w:r w:rsidRPr="00DB0EA2">
              <w:rPr>
                <w:b/>
                <w:bCs/>
              </w:rPr>
              <w:t>BW, kg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1DF1F3AE" w14:textId="77777777" w:rsidR="00091450" w:rsidRPr="00DB0EA2" w:rsidRDefault="00091450" w:rsidP="00091450">
            <w:pPr>
              <w:jc w:val="center"/>
            </w:pP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14:paraId="661E21D7" w14:textId="77777777" w:rsidR="00091450" w:rsidRPr="00DB0EA2" w:rsidRDefault="00091450" w:rsidP="00091450">
            <w:pPr>
              <w:jc w:val="center"/>
              <w:rPr>
                <w:lang w:val="en-US" w:eastAsia="zh-CN"/>
              </w:rPr>
            </w:pP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14:paraId="2D0527D2" w14:textId="77777777" w:rsidR="00091450" w:rsidRPr="00DB0EA2" w:rsidRDefault="00091450" w:rsidP="00091450">
            <w:pPr>
              <w:jc w:val="center"/>
              <w:rPr>
                <w:lang w:val="en-US" w:eastAsia="zh-CN"/>
              </w:rPr>
            </w:pP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14:paraId="39D580A7" w14:textId="77777777" w:rsidR="00091450" w:rsidRPr="00DB0EA2" w:rsidRDefault="00091450" w:rsidP="00091450">
            <w:pPr>
              <w:jc w:val="center"/>
              <w:rPr>
                <w:lang w:val="en-US" w:eastAsia="zh-CN"/>
              </w:rPr>
            </w:pPr>
          </w:p>
        </w:tc>
        <w:tc>
          <w:tcPr>
            <w:tcW w:w="795" w:type="dxa"/>
            <w:shd w:val="clear" w:color="auto" w:fill="auto"/>
            <w:noWrap/>
            <w:vAlign w:val="center"/>
            <w:hideMark/>
          </w:tcPr>
          <w:p w14:paraId="4EB54695" w14:textId="77777777" w:rsidR="00091450" w:rsidRPr="00DB0EA2" w:rsidRDefault="00091450" w:rsidP="00091450">
            <w:pPr>
              <w:jc w:val="center"/>
              <w:rPr>
                <w:lang w:val="en-US" w:eastAsia="zh-CN"/>
              </w:rPr>
            </w:pP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1B6199A6" w14:textId="77777777" w:rsidR="00091450" w:rsidRPr="00DB0EA2" w:rsidRDefault="00091450" w:rsidP="00091450">
            <w:pPr>
              <w:jc w:val="center"/>
              <w:rPr>
                <w:lang w:val="en-US" w:eastAsia="zh-CN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14:paraId="0A502EC7" w14:textId="77777777" w:rsidR="00091450" w:rsidRPr="00DB0EA2" w:rsidRDefault="00091450" w:rsidP="00091450">
            <w:pPr>
              <w:jc w:val="center"/>
              <w:rPr>
                <w:lang w:val="en-US" w:eastAsia="zh-CN"/>
              </w:rPr>
            </w:pP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11F47FB" w14:textId="77777777" w:rsidR="00091450" w:rsidRPr="00DB0EA2" w:rsidRDefault="00091450" w:rsidP="00091450">
            <w:pPr>
              <w:jc w:val="center"/>
              <w:rPr>
                <w:lang w:val="en-US" w:eastAsia="zh-CN"/>
              </w:rPr>
            </w:pP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14:paraId="68195128" w14:textId="77777777" w:rsidR="00091450" w:rsidRPr="00DB0EA2" w:rsidRDefault="00091450" w:rsidP="00091450">
            <w:pPr>
              <w:jc w:val="center"/>
              <w:rPr>
                <w:lang w:val="en-US" w:eastAsia="zh-CN"/>
              </w:rPr>
            </w:pPr>
          </w:p>
        </w:tc>
        <w:tc>
          <w:tcPr>
            <w:tcW w:w="1043" w:type="dxa"/>
            <w:shd w:val="clear" w:color="auto" w:fill="auto"/>
            <w:noWrap/>
            <w:vAlign w:val="center"/>
            <w:hideMark/>
          </w:tcPr>
          <w:p w14:paraId="2E4B57BB" w14:textId="77777777" w:rsidR="00091450" w:rsidRPr="00DB0EA2" w:rsidRDefault="00091450" w:rsidP="00091450">
            <w:pPr>
              <w:jc w:val="center"/>
              <w:rPr>
                <w:lang w:val="en-US" w:eastAsia="zh-CN"/>
              </w:rPr>
            </w:pPr>
          </w:p>
        </w:tc>
      </w:tr>
      <w:tr w:rsidR="00091450" w:rsidRPr="00DB0EA2" w14:paraId="0D78BA34" w14:textId="77777777" w:rsidTr="00282B64">
        <w:trPr>
          <w:trHeight w:val="236"/>
          <w:jc w:val="center"/>
        </w:trPr>
        <w:tc>
          <w:tcPr>
            <w:tcW w:w="1011" w:type="dxa"/>
            <w:noWrap/>
            <w:vAlign w:val="bottom"/>
          </w:tcPr>
          <w:p w14:paraId="199BFD76" w14:textId="71BC47C3" w:rsidR="00091450" w:rsidRPr="00DB0EA2" w:rsidRDefault="00091450" w:rsidP="00091450">
            <w:pPr>
              <w:rPr>
                <w:bCs/>
                <w:sz w:val="18"/>
                <w:szCs w:val="18"/>
              </w:rPr>
            </w:pPr>
            <w:r w:rsidRPr="00DB0EA2">
              <w:t>Baseline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10575324" w14:textId="04000CFC" w:rsidR="00091450" w:rsidRPr="00DB0EA2" w:rsidRDefault="00091450" w:rsidP="00091450">
            <w:pPr>
              <w:jc w:val="center"/>
            </w:pPr>
            <w:r w:rsidRPr="00DB0EA2">
              <w:t>4.71</w:t>
            </w:r>
          </w:p>
        </w:tc>
        <w:tc>
          <w:tcPr>
            <w:tcW w:w="972" w:type="dxa"/>
            <w:shd w:val="clear" w:color="auto" w:fill="auto"/>
            <w:noWrap/>
            <w:vAlign w:val="center"/>
          </w:tcPr>
          <w:p w14:paraId="011D3332" w14:textId="1CC6E9C6" w:rsidR="00091450" w:rsidRPr="00DB0EA2" w:rsidRDefault="00091450" w:rsidP="00091450">
            <w:pPr>
              <w:jc w:val="center"/>
              <w:rPr>
                <w:lang w:val="en-US" w:eastAsia="zh-CN"/>
              </w:rPr>
            </w:pPr>
            <w:r w:rsidRPr="00DB0EA2">
              <w:t>4.60</w:t>
            </w:r>
          </w:p>
        </w:tc>
        <w:tc>
          <w:tcPr>
            <w:tcW w:w="972" w:type="dxa"/>
            <w:shd w:val="clear" w:color="auto" w:fill="auto"/>
            <w:noWrap/>
            <w:vAlign w:val="center"/>
          </w:tcPr>
          <w:p w14:paraId="5841B198" w14:textId="0F8D1BC6" w:rsidR="00091450" w:rsidRPr="00DB0EA2" w:rsidRDefault="00091450" w:rsidP="00091450">
            <w:pPr>
              <w:jc w:val="center"/>
              <w:rPr>
                <w:lang w:val="en-US" w:eastAsia="zh-CN"/>
              </w:rPr>
            </w:pPr>
            <w:r w:rsidRPr="00DB0EA2">
              <w:t>4.71</w:t>
            </w:r>
          </w:p>
        </w:tc>
        <w:tc>
          <w:tcPr>
            <w:tcW w:w="972" w:type="dxa"/>
            <w:shd w:val="clear" w:color="auto" w:fill="auto"/>
            <w:noWrap/>
            <w:vAlign w:val="center"/>
          </w:tcPr>
          <w:p w14:paraId="6B470968" w14:textId="496E534F" w:rsidR="00091450" w:rsidRPr="00DB0EA2" w:rsidRDefault="00091450" w:rsidP="00091450">
            <w:pPr>
              <w:jc w:val="center"/>
              <w:rPr>
                <w:lang w:val="en-US" w:eastAsia="zh-CN"/>
              </w:rPr>
            </w:pPr>
            <w:r w:rsidRPr="00DB0EA2">
              <w:t>4.68</w:t>
            </w:r>
          </w:p>
        </w:tc>
        <w:tc>
          <w:tcPr>
            <w:tcW w:w="795" w:type="dxa"/>
            <w:shd w:val="clear" w:color="auto" w:fill="auto"/>
            <w:noWrap/>
            <w:vAlign w:val="center"/>
          </w:tcPr>
          <w:p w14:paraId="1F40C362" w14:textId="25F1715E" w:rsidR="00091450" w:rsidRPr="00DB0EA2" w:rsidRDefault="00091450" w:rsidP="00091450">
            <w:pPr>
              <w:jc w:val="center"/>
              <w:rPr>
                <w:lang w:val="en-US" w:eastAsia="zh-CN"/>
              </w:rPr>
            </w:pPr>
            <w:r w:rsidRPr="00DB0EA2">
              <w:t>4.74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14:paraId="12944FF6" w14:textId="488C2019" w:rsidR="00091450" w:rsidRPr="00DB0EA2" w:rsidRDefault="00091450" w:rsidP="00091450">
            <w:pPr>
              <w:jc w:val="center"/>
              <w:rPr>
                <w:lang w:val="en-US" w:eastAsia="zh-CN"/>
              </w:rPr>
            </w:pPr>
            <w:r w:rsidRPr="00DB0EA2">
              <w:t>0.21</w:t>
            </w: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5ECC3D2C" w14:textId="3007EBEF" w:rsidR="00091450" w:rsidRPr="00DB0EA2" w:rsidRDefault="00091450" w:rsidP="00091450">
            <w:pPr>
              <w:jc w:val="center"/>
              <w:rPr>
                <w:lang w:val="en-US" w:eastAsia="zh-CN"/>
              </w:rPr>
            </w:pPr>
            <w:r w:rsidRPr="00DB0EA2">
              <w:t>0.39</w:t>
            </w:r>
          </w:p>
        </w:tc>
        <w:tc>
          <w:tcPr>
            <w:tcW w:w="712" w:type="dxa"/>
            <w:shd w:val="clear" w:color="auto" w:fill="auto"/>
            <w:noWrap/>
            <w:vAlign w:val="center"/>
          </w:tcPr>
          <w:p w14:paraId="5C53B2A6" w14:textId="1753C11E" w:rsidR="00091450" w:rsidRPr="00DB0EA2" w:rsidRDefault="00091450" w:rsidP="00091450">
            <w:pPr>
              <w:jc w:val="center"/>
              <w:rPr>
                <w:lang w:val="en-US" w:eastAsia="zh-CN"/>
              </w:rPr>
            </w:pPr>
            <w:r w:rsidRPr="00DB0EA2">
              <w:t>0.95</w:t>
            </w:r>
          </w:p>
        </w:tc>
        <w:tc>
          <w:tcPr>
            <w:tcW w:w="783" w:type="dxa"/>
            <w:shd w:val="clear" w:color="auto" w:fill="auto"/>
            <w:noWrap/>
            <w:vAlign w:val="center"/>
          </w:tcPr>
          <w:p w14:paraId="11F97934" w14:textId="2222D1C4" w:rsidR="00091450" w:rsidRPr="00DB0EA2" w:rsidRDefault="00091450" w:rsidP="00091450">
            <w:pPr>
              <w:jc w:val="center"/>
              <w:rPr>
                <w:lang w:val="en-US" w:eastAsia="zh-CN"/>
              </w:rPr>
            </w:pPr>
            <w:r w:rsidRPr="00DB0EA2">
              <w:t>0.40</w:t>
            </w:r>
          </w:p>
        </w:tc>
        <w:tc>
          <w:tcPr>
            <w:tcW w:w="1043" w:type="dxa"/>
            <w:shd w:val="clear" w:color="auto" w:fill="auto"/>
            <w:noWrap/>
            <w:vAlign w:val="center"/>
          </w:tcPr>
          <w:p w14:paraId="2AAB6CC6" w14:textId="2B791F76" w:rsidR="00091450" w:rsidRPr="00DB0EA2" w:rsidRDefault="00091450" w:rsidP="00091450">
            <w:pPr>
              <w:jc w:val="center"/>
              <w:rPr>
                <w:lang w:val="en-US" w:eastAsia="zh-CN"/>
              </w:rPr>
            </w:pPr>
            <w:r w:rsidRPr="00DB0EA2">
              <w:t>0.75</w:t>
            </w:r>
          </w:p>
        </w:tc>
      </w:tr>
      <w:tr w:rsidR="00091450" w:rsidRPr="00DB0EA2" w14:paraId="2783DF1F" w14:textId="77777777" w:rsidTr="00282B64">
        <w:trPr>
          <w:trHeight w:val="236"/>
          <w:jc w:val="center"/>
        </w:trPr>
        <w:tc>
          <w:tcPr>
            <w:tcW w:w="1011" w:type="dxa"/>
            <w:noWrap/>
            <w:vAlign w:val="bottom"/>
          </w:tcPr>
          <w:p w14:paraId="3ED31360" w14:textId="2A6647B5" w:rsidR="00091450" w:rsidRPr="00DB0EA2" w:rsidRDefault="00091450" w:rsidP="00091450">
            <w:pPr>
              <w:rPr>
                <w:bCs/>
                <w:sz w:val="18"/>
                <w:szCs w:val="18"/>
              </w:rPr>
            </w:pPr>
            <w:r w:rsidRPr="00DB0EA2">
              <w:t>Phase1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429B1F4B" w14:textId="297539A4" w:rsidR="00091450" w:rsidRPr="00DB0EA2" w:rsidRDefault="00091450" w:rsidP="00091450">
            <w:pPr>
              <w:jc w:val="center"/>
            </w:pPr>
            <w:r w:rsidRPr="00DB0EA2">
              <w:t>4.25</w:t>
            </w:r>
          </w:p>
        </w:tc>
        <w:tc>
          <w:tcPr>
            <w:tcW w:w="972" w:type="dxa"/>
            <w:shd w:val="clear" w:color="auto" w:fill="auto"/>
            <w:noWrap/>
            <w:vAlign w:val="center"/>
          </w:tcPr>
          <w:p w14:paraId="540C5CC8" w14:textId="20286C6A" w:rsidR="00091450" w:rsidRPr="00DB0EA2" w:rsidRDefault="00091450" w:rsidP="00091450">
            <w:pPr>
              <w:jc w:val="center"/>
              <w:rPr>
                <w:lang w:val="en-US" w:eastAsia="zh-CN"/>
              </w:rPr>
            </w:pPr>
            <w:r w:rsidRPr="00DB0EA2">
              <w:t>4.42</w:t>
            </w:r>
          </w:p>
        </w:tc>
        <w:tc>
          <w:tcPr>
            <w:tcW w:w="972" w:type="dxa"/>
            <w:shd w:val="clear" w:color="auto" w:fill="auto"/>
            <w:noWrap/>
            <w:vAlign w:val="center"/>
          </w:tcPr>
          <w:p w14:paraId="79504B01" w14:textId="60702818" w:rsidR="00091450" w:rsidRPr="00DB0EA2" w:rsidRDefault="00091450" w:rsidP="00091450">
            <w:pPr>
              <w:jc w:val="center"/>
              <w:rPr>
                <w:lang w:val="en-US" w:eastAsia="zh-CN"/>
              </w:rPr>
            </w:pPr>
            <w:r w:rsidRPr="00DB0EA2">
              <w:t>4.45</w:t>
            </w:r>
          </w:p>
        </w:tc>
        <w:tc>
          <w:tcPr>
            <w:tcW w:w="972" w:type="dxa"/>
            <w:shd w:val="clear" w:color="auto" w:fill="auto"/>
            <w:noWrap/>
            <w:vAlign w:val="center"/>
          </w:tcPr>
          <w:p w14:paraId="185A6A37" w14:textId="40487E7B" w:rsidR="00091450" w:rsidRPr="00DB0EA2" w:rsidRDefault="00091450" w:rsidP="00091450">
            <w:pPr>
              <w:jc w:val="center"/>
              <w:rPr>
                <w:lang w:val="en-US" w:eastAsia="zh-CN"/>
              </w:rPr>
            </w:pPr>
            <w:r w:rsidRPr="00DB0EA2">
              <w:t>4.43</w:t>
            </w:r>
          </w:p>
        </w:tc>
        <w:tc>
          <w:tcPr>
            <w:tcW w:w="795" w:type="dxa"/>
            <w:shd w:val="clear" w:color="auto" w:fill="auto"/>
            <w:noWrap/>
            <w:vAlign w:val="center"/>
          </w:tcPr>
          <w:p w14:paraId="5FA97567" w14:textId="1AA33668" w:rsidR="00091450" w:rsidRPr="00DB0EA2" w:rsidRDefault="00091450" w:rsidP="00091450">
            <w:pPr>
              <w:jc w:val="center"/>
              <w:rPr>
                <w:lang w:val="en-US" w:eastAsia="zh-CN"/>
              </w:rPr>
            </w:pPr>
            <w:r w:rsidRPr="00DB0EA2">
              <w:t>4.51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14:paraId="0309DDD1" w14:textId="5A7B9D8B" w:rsidR="00091450" w:rsidRPr="00DB0EA2" w:rsidRDefault="00091450" w:rsidP="00091450">
            <w:pPr>
              <w:jc w:val="center"/>
              <w:rPr>
                <w:lang w:val="en-US" w:eastAsia="zh-CN"/>
              </w:rPr>
            </w:pPr>
            <w:r w:rsidRPr="00DB0EA2">
              <w:t>0.20</w:t>
            </w: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2C8F55E5" w14:textId="697CEBC2" w:rsidR="00091450" w:rsidRPr="00DB0EA2" w:rsidRDefault="00091450" w:rsidP="00091450">
            <w:pPr>
              <w:jc w:val="center"/>
              <w:rPr>
                <w:lang w:val="en-US" w:eastAsia="zh-CN"/>
              </w:rPr>
            </w:pPr>
            <w:r w:rsidRPr="00DB0EA2">
              <w:t>0.03</w:t>
            </w:r>
          </w:p>
        </w:tc>
        <w:tc>
          <w:tcPr>
            <w:tcW w:w="712" w:type="dxa"/>
            <w:shd w:val="clear" w:color="auto" w:fill="auto"/>
            <w:noWrap/>
            <w:vAlign w:val="center"/>
          </w:tcPr>
          <w:p w14:paraId="11DF0A2A" w14:textId="150BC74C" w:rsidR="00091450" w:rsidRPr="00DB0EA2" w:rsidRDefault="00091450" w:rsidP="00091450">
            <w:pPr>
              <w:jc w:val="center"/>
              <w:rPr>
                <w:lang w:val="en-US" w:eastAsia="zh-CN"/>
              </w:rPr>
            </w:pPr>
            <w:r w:rsidRPr="00DB0EA2">
              <w:t>0.03</w:t>
            </w:r>
          </w:p>
        </w:tc>
        <w:tc>
          <w:tcPr>
            <w:tcW w:w="783" w:type="dxa"/>
            <w:shd w:val="clear" w:color="auto" w:fill="auto"/>
            <w:noWrap/>
            <w:vAlign w:val="center"/>
          </w:tcPr>
          <w:p w14:paraId="34959AD1" w14:textId="396FE021" w:rsidR="00091450" w:rsidRPr="00DB0EA2" w:rsidRDefault="00091450" w:rsidP="00091450">
            <w:pPr>
              <w:jc w:val="center"/>
              <w:rPr>
                <w:lang w:val="en-US" w:eastAsia="zh-CN"/>
              </w:rPr>
            </w:pPr>
            <w:r w:rsidRPr="00DB0EA2">
              <w:t>0.09</w:t>
            </w:r>
          </w:p>
        </w:tc>
        <w:tc>
          <w:tcPr>
            <w:tcW w:w="1043" w:type="dxa"/>
            <w:shd w:val="clear" w:color="auto" w:fill="auto"/>
            <w:noWrap/>
            <w:vAlign w:val="center"/>
          </w:tcPr>
          <w:p w14:paraId="6A61082F" w14:textId="62C05AEE" w:rsidR="00091450" w:rsidRPr="00DB0EA2" w:rsidRDefault="00091450" w:rsidP="00091450">
            <w:pPr>
              <w:jc w:val="center"/>
              <w:rPr>
                <w:lang w:val="en-US" w:eastAsia="zh-CN"/>
              </w:rPr>
            </w:pPr>
            <w:r w:rsidRPr="00DB0EA2">
              <w:t>&lt;0.01</w:t>
            </w:r>
          </w:p>
        </w:tc>
      </w:tr>
      <w:tr w:rsidR="00091450" w:rsidRPr="00DB0EA2" w14:paraId="727D5C47" w14:textId="77777777" w:rsidTr="00282B64">
        <w:trPr>
          <w:trHeight w:val="236"/>
          <w:jc w:val="center"/>
        </w:trPr>
        <w:tc>
          <w:tcPr>
            <w:tcW w:w="1011" w:type="dxa"/>
            <w:noWrap/>
            <w:vAlign w:val="bottom"/>
            <w:hideMark/>
          </w:tcPr>
          <w:p w14:paraId="5FDE5D6D" w14:textId="661B7C58" w:rsidR="00091450" w:rsidRPr="00DB0EA2" w:rsidRDefault="00091450" w:rsidP="00091450">
            <w:r w:rsidRPr="00DB0EA2">
              <w:t>Phase2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70B30D7D" w14:textId="4B7EF337" w:rsidR="00091450" w:rsidRPr="00DB0EA2" w:rsidRDefault="00091450" w:rsidP="00091450">
            <w:pPr>
              <w:jc w:val="center"/>
            </w:pPr>
            <w:r w:rsidRPr="00DB0EA2">
              <w:t>7.47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14:paraId="20196E05" w14:textId="6105A7F1" w:rsidR="00091450" w:rsidRPr="00DB0EA2" w:rsidRDefault="00091450" w:rsidP="00091450">
            <w:pPr>
              <w:jc w:val="center"/>
            </w:pPr>
            <w:r w:rsidRPr="00DB0EA2">
              <w:t>8.11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14:paraId="0A9E882B" w14:textId="352D9246" w:rsidR="00091450" w:rsidRPr="00DB0EA2" w:rsidRDefault="00091450" w:rsidP="00091450">
            <w:pPr>
              <w:jc w:val="center"/>
            </w:pPr>
            <w:r w:rsidRPr="00DB0EA2">
              <w:t>7.84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14:paraId="7EDA7EA2" w14:textId="3CB7299E" w:rsidR="00091450" w:rsidRPr="00DB0EA2" w:rsidRDefault="00091450" w:rsidP="00091450">
            <w:pPr>
              <w:jc w:val="center"/>
            </w:pPr>
            <w:r w:rsidRPr="00DB0EA2">
              <w:t>8.21</w:t>
            </w:r>
          </w:p>
        </w:tc>
        <w:tc>
          <w:tcPr>
            <w:tcW w:w="795" w:type="dxa"/>
            <w:shd w:val="clear" w:color="auto" w:fill="auto"/>
            <w:noWrap/>
            <w:vAlign w:val="center"/>
            <w:hideMark/>
          </w:tcPr>
          <w:p w14:paraId="1F3902B7" w14:textId="60AFA3DD" w:rsidR="00091450" w:rsidRPr="00DB0EA2" w:rsidRDefault="00091450" w:rsidP="00091450">
            <w:pPr>
              <w:jc w:val="center"/>
            </w:pPr>
            <w:r w:rsidRPr="00DB0EA2">
              <w:t>7.99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6929F5AD" w14:textId="020BD6B2" w:rsidR="00091450" w:rsidRPr="00DB0EA2" w:rsidRDefault="00091450" w:rsidP="00091450">
            <w:pPr>
              <w:jc w:val="center"/>
            </w:pPr>
            <w:r w:rsidRPr="00DB0EA2">
              <w:t>0.31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14:paraId="09C2EDD4" w14:textId="514B2F60" w:rsidR="00091450" w:rsidRPr="00DB0EA2" w:rsidRDefault="00091450" w:rsidP="00091450">
            <w:pPr>
              <w:jc w:val="center"/>
            </w:pPr>
            <w:r w:rsidRPr="00DB0EA2">
              <w:t>0.07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62A9AC9" w14:textId="66034D66" w:rsidR="00091450" w:rsidRPr="00DB0EA2" w:rsidRDefault="00091450" w:rsidP="00091450">
            <w:pPr>
              <w:jc w:val="center"/>
            </w:pPr>
            <w:r w:rsidRPr="00DB0EA2">
              <w:t>0.02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14:paraId="7B80D068" w14:textId="21E8D80F" w:rsidR="00091450" w:rsidRPr="00DB0EA2" w:rsidRDefault="00091450" w:rsidP="00091450">
            <w:pPr>
              <w:jc w:val="center"/>
            </w:pPr>
            <w:r w:rsidRPr="00DB0EA2">
              <w:t>0.48</w:t>
            </w:r>
          </w:p>
        </w:tc>
        <w:tc>
          <w:tcPr>
            <w:tcW w:w="1043" w:type="dxa"/>
            <w:shd w:val="clear" w:color="auto" w:fill="auto"/>
            <w:noWrap/>
            <w:vAlign w:val="center"/>
            <w:hideMark/>
          </w:tcPr>
          <w:p w14:paraId="17C81940" w14:textId="56A8B9B5" w:rsidR="00091450" w:rsidRPr="00DB0EA2" w:rsidRDefault="00091450" w:rsidP="00091450">
            <w:pPr>
              <w:jc w:val="center"/>
            </w:pPr>
            <w:r w:rsidRPr="00DB0EA2">
              <w:t>0.06</w:t>
            </w:r>
          </w:p>
        </w:tc>
      </w:tr>
      <w:tr w:rsidR="00091450" w:rsidRPr="00DB0EA2" w14:paraId="579CFD5B" w14:textId="77777777" w:rsidTr="00282B64">
        <w:trPr>
          <w:trHeight w:val="250"/>
          <w:jc w:val="center"/>
        </w:trPr>
        <w:tc>
          <w:tcPr>
            <w:tcW w:w="1011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05B5D6B6" w14:textId="0D22A710" w:rsidR="00091450" w:rsidRPr="00DB0EA2" w:rsidRDefault="00091450" w:rsidP="00091450">
            <w:r w:rsidRPr="00DB0EA2">
              <w:t>Phase3</w:t>
            </w:r>
          </w:p>
        </w:tc>
        <w:tc>
          <w:tcPr>
            <w:tcW w:w="7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AB7F8" w14:textId="2B3A6306" w:rsidR="00091450" w:rsidRPr="00DB0EA2" w:rsidRDefault="00091450" w:rsidP="00091450">
            <w:pPr>
              <w:jc w:val="center"/>
            </w:pPr>
            <w:r w:rsidRPr="00DB0EA2">
              <w:t>17.44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0733E" w14:textId="5ECC36E8" w:rsidR="00091450" w:rsidRPr="00DB0EA2" w:rsidRDefault="00091450" w:rsidP="00091450">
            <w:pPr>
              <w:jc w:val="center"/>
            </w:pPr>
            <w:r w:rsidRPr="00DB0EA2">
              <w:t>18.21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1FCAD" w14:textId="0A53B3EF" w:rsidR="00091450" w:rsidRPr="00DB0EA2" w:rsidRDefault="00091450" w:rsidP="00091450">
            <w:pPr>
              <w:jc w:val="center"/>
            </w:pPr>
            <w:r w:rsidRPr="00DB0EA2">
              <w:t>17.91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72296" w14:textId="2636F7BA" w:rsidR="00091450" w:rsidRPr="00DB0EA2" w:rsidRDefault="00091450" w:rsidP="00091450">
            <w:pPr>
              <w:jc w:val="center"/>
            </w:pPr>
            <w:r w:rsidRPr="00DB0EA2">
              <w:t>17.86</w:t>
            </w:r>
          </w:p>
        </w:tc>
        <w:tc>
          <w:tcPr>
            <w:tcW w:w="79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68EA4" w14:textId="62C9B2D9" w:rsidR="00091450" w:rsidRPr="00DB0EA2" w:rsidRDefault="00091450" w:rsidP="00091450">
            <w:pPr>
              <w:jc w:val="center"/>
            </w:pPr>
            <w:r w:rsidRPr="00DB0EA2">
              <w:t>17.40</w:t>
            </w:r>
          </w:p>
        </w:tc>
        <w:tc>
          <w:tcPr>
            <w:tcW w:w="7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ADB41" w14:textId="023C0808" w:rsidR="00091450" w:rsidRPr="00DB0EA2" w:rsidRDefault="00091450" w:rsidP="00091450">
            <w:pPr>
              <w:jc w:val="center"/>
            </w:pPr>
            <w:r w:rsidRPr="00DB0EA2">
              <w:t>0.55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A36DD" w14:textId="0C72BEF7" w:rsidR="00091450" w:rsidRPr="00DB0EA2" w:rsidRDefault="00091450" w:rsidP="00091450">
            <w:pPr>
              <w:jc w:val="center"/>
            </w:pPr>
            <w:r w:rsidRPr="00DB0EA2">
              <w:t>0.54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785A3" w14:textId="1DED31EF" w:rsidR="00091450" w:rsidRPr="00DB0EA2" w:rsidRDefault="00091450" w:rsidP="00091450">
            <w:pPr>
              <w:jc w:val="center"/>
            </w:pPr>
            <w:r w:rsidRPr="00DB0EA2">
              <w:t>0.57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EB7BF" w14:textId="5D004E64" w:rsidR="00091450" w:rsidRPr="00DB0EA2" w:rsidRDefault="00091450" w:rsidP="00091450">
            <w:pPr>
              <w:jc w:val="center"/>
            </w:pPr>
            <w:r w:rsidRPr="00DB0EA2">
              <w:t>0.29</w:t>
            </w:r>
          </w:p>
        </w:tc>
        <w:tc>
          <w:tcPr>
            <w:tcW w:w="10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C0C35" w14:textId="07D29345" w:rsidR="00091450" w:rsidRPr="00DB0EA2" w:rsidRDefault="00091450" w:rsidP="00091450">
            <w:pPr>
              <w:jc w:val="center"/>
            </w:pPr>
            <w:r w:rsidRPr="00DB0EA2">
              <w:t>0.95</w:t>
            </w:r>
          </w:p>
        </w:tc>
      </w:tr>
      <w:bookmarkEnd w:id="4"/>
    </w:tbl>
    <w:p w14:paraId="0F1B1E5B" w14:textId="5066B07F" w:rsidR="00B42F61" w:rsidRPr="0052742E" w:rsidRDefault="00B42F61" w:rsidP="00336E42">
      <w:pPr>
        <w:jc w:val="both"/>
        <w:rPr>
          <w:rFonts w:eastAsia="Times New Roman"/>
          <w:sz w:val="14"/>
          <w:szCs w:val="24"/>
        </w:rPr>
      </w:pPr>
    </w:p>
    <w:p w14:paraId="1E85955A" w14:textId="2701FB8B" w:rsidR="00B42F61" w:rsidRPr="001B4AF3" w:rsidRDefault="00390C15" w:rsidP="00336E42">
      <w:p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ADG: average daily gain; BW: body weight; </w:t>
      </w:r>
      <w:r w:rsidR="00B42F61" w:rsidRPr="001B4AF3">
        <w:rPr>
          <w:rFonts w:eastAsia="Times New Roman"/>
          <w:szCs w:val="24"/>
        </w:rPr>
        <w:t>NC: basal diet; BA: basal diet+</w:t>
      </w:r>
      <w:r w:rsidR="007352C6" w:rsidRPr="001B4AF3">
        <w:rPr>
          <w:rFonts w:eastAsia="Times New Roman"/>
          <w:szCs w:val="24"/>
        </w:rPr>
        <w:t>0.5%</w:t>
      </w:r>
      <w:r w:rsidR="00B42F61" w:rsidRPr="001B4AF3">
        <w:rPr>
          <w:rFonts w:eastAsia="Times New Roman"/>
          <w:szCs w:val="24"/>
        </w:rPr>
        <w:t xml:space="preserve"> benzoic acid; SBA0.035: BA+0.035% butyrate; SBA0.070: BA+0.070% butyrate; SBA0.105: BA+0.105% butyrate. Phase1: d0 (weaning)-7; Phase2: d7-21; </w:t>
      </w:r>
      <w:r w:rsidR="00595B36" w:rsidRPr="001B4AF3">
        <w:rPr>
          <w:rFonts w:eastAsia="Times New Roman"/>
          <w:szCs w:val="24"/>
        </w:rPr>
        <w:t>P</w:t>
      </w:r>
      <w:r w:rsidR="00B42F61" w:rsidRPr="001B4AF3">
        <w:rPr>
          <w:rFonts w:eastAsia="Times New Roman"/>
          <w:szCs w:val="24"/>
        </w:rPr>
        <w:t>hase3: d21-</w:t>
      </w:r>
      <w:r w:rsidR="00C90D29" w:rsidRPr="001B4AF3">
        <w:rPr>
          <w:rFonts w:eastAsia="Times New Roman"/>
          <w:szCs w:val="24"/>
        </w:rPr>
        <w:t>40</w:t>
      </w:r>
      <w:r w:rsidR="00B42F61" w:rsidRPr="001B4AF3">
        <w:rPr>
          <w:rFonts w:eastAsia="Times New Roman"/>
          <w:szCs w:val="24"/>
        </w:rPr>
        <w:t>; Overall: d0-</w:t>
      </w:r>
      <w:r w:rsidR="00C90D29" w:rsidRPr="001B4AF3">
        <w:rPr>
          <w:rFonts w:eastAsia="Times New Roman"/>
          <w:szCs w:val="24"/>
        </w:rPr>
        <w:t>40</w:t>
      </w:r>
      <w:r w:rsidR="00B42F61" w:rsidRPr="001B4AF3">
        <w:rPr>
          <w:rFonts w:eastAsia="Times New Roman"/>
          <w:szCs w:val="24"/>
        </w:rPr>
        <w:t xml:space="preserve">. Statistical significance and tendencies were considered at </w:t>
      </w:r>
      <w:r w:rsidR="00451F69">
        <w:rPr>
          <w:rFonts w:eastAsia="Times New Roman"/>
          <w:i/>
          <w:szCs w:val="24"/>
        </w:rPr>
        <w:t>p</w:t>
      </w:r>
      <w:r w:rsidR="00B42F61" w:rsidRPr="001B4AF3">
        <w:rPr>
          <w:rFonts w:eastAsia="Times New Roman"/>
          <w:szCs w:val="24"/>
        </w:rPr>
        <w:t xml:space="preserve"> &lt; 0.05 and 0.05 ≤ </w:t>
      </w:r>
      <w:r w:rsidR="00451F69">
        <w:rPr>
          <w:rFonts w:eastAsia="Times New Roman"/>
          <w:i/>
          <w:szCs w:val="24"/>
        </w:rPr>
        <w:t>p</w:t>
      </w:r>
      <w:r w:rsidR="00B42F61" w:rsidRPr="001B4AF3">
        <w:rPr>
          <w:rFonts w:eastAsia="Times New Roman"/>
          <w:szCs w:val="24"/>
        </w:rPr>
        <w:t xml:space="preserve"> &lt; 0.10, respectively.</w:t>
      </w:r>
    </w:p>
    <w:p w14:paraId="7B9D73DF" w14:textId="312BB092" w:rsidR="00ED6AE7" w:rsidRPr="001B4AF3" w:rsidRDefault="00ED6AE7" w:rsidP="00A9097D">
      <w:pPr>
        <w:jc w:val="both"/>
        <w:rPr>
          <w:szCs w:val="24"/>
        </w:rPr>
      </w:pPr>
    </w:p>
    <w:p w14:paraId="13041956" w14:textId="1F4CAFB1" w:rsidR="000E2E07" w:rsidRPr="001B4AF3" w:rsidRDefault="000E2E07" w:rsidP="00A9097D">
      <w:pPr>
        <w:jc w:val="both"/>
        <w:rPr>
          <w:szCs w:val="24"/>
        </w:rPr>
      </w:pPr>
    </w:p>
    <w:p w14:paraId="5BFCDCA9" w14:textId="0EAA248D" w:rsidR="000E2E07" w:rsidRPr="001B4AF3" w:rsidRDefault="000E2E07" w:rsidP="00A9097D">
      <w:pPr>
        <w:jc w:val="both"/>
        <w:rPr>
          <w:szCs w:val="24"/>
        </w:rPr>
      </w:pPr>
    </w:p>
    <w:p w14:paraId="2DE8E1EE" w14:textId="4371BC9A" w:rsidR="006A2110" w:rsidRPr="001B4AF3" w:rsidRDefault="00D317CA" w:rsidP="00C16EDB">
      <w:pPr>
        <w:rPr>
          <w:sz w:val="16"/>
        </w:rPr>
      </w:pPr>
      <w:r w:rsidRPr="001B4AF3">
        <w:rPr>
          <w:b/>
          <w:szCs w:val="24"/>
        </w:rPr>
        <w:t xml:space="preserve">Supplemental Table </w:t>
      </w:r>
      <w:r w:rsidR="006D6B30" w:rsidRPr="001B4AF3">
        <w:rPr>
          <w:b/>
          <w:szCs w:val="24"/>
        </w:rPr>
        <w:t>S</w:t>
      </w:r>
      <w:r w:rsidR="00876E08">
        <w:rPr>
          <w:b/>
          <w:szCs w:val="24"/>
        </w:rPr>
        <w:t>4</w:t>
      </w:r>
      <w:r w:rsidRPr="001B4AF3">
        <w:rPr>
          <w:b/>
          <w:szCs w:val="24"/>
        </w:rPr>
        <w:t>.</w:t>
      </w:r>
      <w:r w:rsidRPr="001B4AF3">
        <w:rPr>
          <w:szCs w:val="24"/>
        </w:rPr>
        <w:t xml:space="preserve"> </w:t>
      </w:r>
      <w:r w:rsidR="006A2110" w:rsidRPr="001B4AF3">
        <w:rPr>
          <w:szCs w:val="24"/>
        </w:rPr>
        <w:t xml:space="preserve">Effects of </w:t>
      </w:r>
      <w:r w:rsidR="00CB4B3B">
        <w:rPr>
          <w:szCs w:val="24"/>
        </w:rPr>
        <w:t>organic acids</w:t>
      </w:r>
      <w:r w:rsidR="006A2110" w:rsidRPr="001B4AF3">
        <w:rPr>
          <w:szCs w:val="24"/>
        </w:rPr>
        <w:t xml:space="preserve"> on average daily feed intake</w:t>
      </w:r>
      <w:r w:rsidR="00CB4B3B">
        <w:rPr>
          <w:szCs w:val="24"/>
        </w:rPr>
        <w:t xml:space="preserve"> </w:t>
      </w:r>
      <w:r w:rsidR="006A2110" w:rsidRPr="001B4AF3">
        <w:rPr>
          <w:szCs w:val="24"/>
        </w:rPr>
        <w:t>and feed efficiency</w:t>
      </w:r>
      <w:r w:rsidR="00CB4B3B">
        <w:rPr>
          <w:szCs w:val="24"/>
        </w:rPr>
        <w:t xml:space="preserve"> </w:t>
      </w:r>
      <w:r w:rsidR="008B6F5D" w:rsidRPr="001B4AF3">
        <w:rPr>
          <w:szCs w:val="24"/>
        </w:rPr>
        <w:t xml:space="preserve">of </w:t>
      </w:r>
      <w:r w:rsidR="006A2110" w:rsidRPr="001B4AF3">
        <w:rPr>
          <w:szCs w:val="24"/>
        </w:rPr>
        <w:t>nursery pigs</w:t>
      </w:r>
      <w:r w:rsidRPr="001B4AF3">
        <w:rPr>
          <w:szCs w:val="24"/>
        </w:rPr>
        <w:t xml:space="preserve"> (Trial#2)</w:t>
      </w:r>
    </w:p>
    <w:p w14:paraId="68D6F489" w14:textId="5A99CECA" w:rsidR="00973B29" w:rsidRPr="00DB0EA2" w:rsidRDefault="00973B29" w:rsidP="00973B29"/>
    <w:tbl>
      <w:tblPr>
        <w:tblW w:w="9810" w:type="dxa"/>
        <w:tblInd w:w="-360" w:type="dxa"/>
        <w:tblLook w:val="04A0" w:firstRow="1" w:lastRow="0" w:firstColumn="1" w:lastColumn="0" w:noHBand="0" w:noVBand="1"/>
      </w:tblPr>
      <w:tblGrid>
        <w:gridCol w:w="854"/>
        <w:gridCol w:w="787"/>
        <w:gridCol w:w="1017"/>
        <w:gridCol w:w="972"/>
        <w:gridCol w:w="1017"/>
        <w:gridCol w:w="737"/>
        <w:gridCol w:w="737"/>
        <w:gridCol w:w="970"/>
        <w:gridCol w:w="786"/>
        <w:gridCol w:w="926"/>
        <w:gridCol w:w="900"/>
        <w:gridCol w:w="107"/>
      </w:tblGrid>
      <w:tr w:rsidR="008F0529" w:rsidRPr="00DB0EA2" w14:paraId="174F1B53" w14:textId="77777777" w:rsidTr="008F3DEC">
        <w:trPr>
          <w:gridAfter w:val="1"/>
          <w:wAfter w:w="107" w:type="dxa"/>
          <w:trHeight w:val="242"/>
        </w:trPr>
        <w:tc>
          <w:tcPr>
            <w:tcW w:w="85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B14416" w14:textId="77777777" w:rsidR="008F0529" w:rsidRPr="00DB0EA2" w:rsidRDefault="008F0529">
            <w:pPr>
              <w:rPr>
                <w:sz w:val="18"/>
                <w:szCs w:val="18"/>
              </w:rPr>
            </w:pPr>
            <w:bookmarkStart w:id="5" w:name="_Hlk56764721"/>
            <w:r w:rsidRPr="00DB0EA2">
              <w:rPr>
                <w:sz w:val="18"/>
                <w:szCs w:val="18"/>
              </w:rPr>
              <w:t> </w:t>
            </w:r>
          </w:p>
        </w:tc>
        <w:tc>
          <w:tcPr>
            <w:tcW w:w="45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88DB977" w14:textId="77777777" w:rsidR="008F0529" w:rsidRPr="00DB0EA2" w:rsidRDefault="008F0529">
            <w:pPr>
              <w:jc w:val="center"/>
              <w:rPr>
                <w:sz w:val="18"/>
                <w:szCs w:val="18"/>
              </w:rPr>
            </w:pPr>
            <w:r w:rsidRPr="00DB0EA2">
              <w:rPr>
                <w:sz w:val="18"/>
                <w:szCs w:val="18"/>
              </w:rPr>
              <w:t>Treatment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10C9EB" w14:textId="77777777" w:rsidR="008F0529" w:rsidRPr="00DB0EA2" w:rsidRDefault="008F0529">
            <w:pPr>
              <w:jc w:val="center"/>
              <w:rPr>
                <w:sz w:val="18"/>
                <w:szCs w:val="18"/>
              </w:rPr>
            </w:pPr>
            <w:r w:rsidRPr="00DB0EA2">
              <w:rPr>
                <w:sz w:val="18"/>
                <w:szCs w:val="18"/>
              </w:rPr>
              <w:t> </w:t>
            </w:r>
          </w:p>
        </w:tc>
        <w:tc>
          <w:tcPr>
            <w:tcW w:w="35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BDC239E" w14:textId="4CCB85AE" w:rsidR="008F0529" w:rsidRPr="00DB0EA2" w:rsidRDefault="00451F69" w:rsidP="008F0529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p</w:t>
            </w:r>
            <w:r w:rsidR="008F0529" w:rsidRPr="00DB0EA2">
              <w:rPr>
                <w:i/>
                <w:iCs/>
                <w:sz w:val="18"/>
                <w:szCs w:val="18"/>
              </w:rPr>
              <w:t xml:space="preserve"> </w:t>
            </w:r>
            <w:r w:rsidR="008F0529" w:rsidRPr="00DB0EA2">
              <w:rPr>
                <w:sz w:val="18"/>
                <w:szCs w:val="18"/>
              </w:rPr>
              <w:t>value</w:t>
            </w:r>
          </w:p>
        </w:tc>
      </w:tr>
      <w:tr w:rsidR="00926E81" w:rsidRPr="008F3DEC" w14:paraId="0EF587FD" w14:textId="77777777" w:rsidTr="008F3DEC">
        <w:trPr>
          <w:trHeight w:val="231"/>
        </w:trPr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0D7F819" w14:textId="77777777" w:rsidR="00425490" w:rsidRPr="00DB0EA2" w:rsidRDefault="00425490">
            <w:pPr>
              <w:rPr>
                <w:sz w:val="18"/>
                <w:szCs w:val="18"/>
              </w:rPr>
            </w:pPr>
            <w:r w:rsidRPr="00DB0EA2">
              <w:rPr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855B2B9" w14:textId="6AC642B7" w:rsidR="00E176A4" w:rsidRPr="008F3DEC" w:rsidRDefault="00D91F8E" w:rsidP="008F0529">
            <w:pPr>
              <w:jc w:val="center"/>
              <w:rPr>
                <w:sz w:val="18"/>
                <w:szCs w:val="18"/>
              </w:rPr>
            </w:pPr>
            <w:r w:rsidRPr="008F3DEC">
              <w:rPr>
                <w:sz w:val="18"/>
                <w:szCs w:val="18"/>
              </w:rPr>
              <w:t>BA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AB61C4D" w14:textId="17234B0D" w:rsidR="00E176A4" w:rsidRPr="008F3DEC" w:rsidRDefault="00F127A6" w:rsidP="006909A1">
            <w:pPr>
              <w:jc w:val="center"/>
              <w:rPr>
                <w:sz w:val="18"/>
                <w:szCs w:val="18"/>
              </w:rPr>
            </w:pPr>
            <w:r w:rsidRPr="008F3DEC">
              <w:rPr>
                <w:sz w:val="18"/>
                <w:szCs w:val="18"/>
              </w:rPr>
              <w:t>SBA0.035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7689F8D" w14:textId="52FA694E" w:rsidR="00E176A4" w:rsidRPr="008F3DEC" w:rsidRDefault="00D91F8E" w:rsidP="008F0529">
            <w:pPr>
              <w:jc w:val="center"/>
              <w:rPr>
                <w:sz w:val="18"/>
                <w:szCs w:val="18"/>
              </w:rPr>
            </w:pPr>
            <w:r w:rsidRPr="008F3DEC">
              <w:rPr>
                <w:sz w:val="18"/>
                <w:szCs w:val="18"/>
              </w:rPr>
              <w:t>SBA0.</w:t>
            </w:r>
            <w:r w:rsidR="00F127A6" w:rsidRPr="008F3DEC">
              <w:rPr>
                <w:sz w:val="18"/>
                <w:szCs w:val="18"/>
              </w:rPr>
              <w:t>070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3BD9514" w14:textId="79003E16" w:rsidR="00E176A4" w:rsidRPr="008F3DEC" w:rsidRDefault="006242FA" w:rsidP="006909A1">
            <w:pPr>
              <w:jc w:val="center"/>
              <w:rPr>
                <w:sz w:val="18"/>
                <w:szCs w:val="18"/>
              </w:rPr>
            </w:pPr>
            <w:r w:rsidRPr="008F3DEC">
              <w:rPr>
                <w:sz w:val="18"/>
                <w:szCs w:val="18"/>
              </w:rPr>
              <w:t>SBA0.105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B0CE43A" w14:textId="7E28D14D" w:rsidR="00425490" w:rsidRPr="008F3DEC" w:rsidRDefault="00D91F8E">
            <w:pPr>
              <w:jc w:val="center"/>
              <w:rPr>
                <w:sz w:val="18"/>
                <w:szCs w:val="18"/>
              </w:rPr>
            </w:pPr>
            <w:r w:rsidRPr="008F3DEC">
              <w:rPr>
                <w:sz w:val="18"/>
                <w:szCs w:val="18"/>
              </w:rPr>
              <w:t>NC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89C553E" w14:textId="77777777" w:rsidR="00425490" w:rsidRPr="008F3DEC" w:rsidRDefault="00425490">
            <w:pPr>
              <w:jc w:val="center"/>
              <w:rPr>
                <w:sz w:val="18"/>
                <w:szCs w:val="18"/>
              </w:rPr>
            </w:pPr>
            <w:r w:rsidRPr="008F3DEC">
              <w:rPr>
                <w:sz w:val="18"/>
                <w:szCs w:val="18"/>
              </w:rPr>
              <w:t>SEM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07F1300" w14:textId="0CA8E4B2" w:rsidR="00425490" w:rsidRPr="008F3DEC" w:rsidRDefault="00425490">
            <w:pPr>
              <w:jc w:val="center"/>
              <w:rPr>
                <w:sz w:val="18"/>
                <w:szCs w:val="18"/>
              </w:rPr>
            </w:pPr>
            <w:r w:rsidRPr="008F3DEC">
              <w:rPr>
                <w:sz w:val="18"/>
                <w:szCs w:val="18"/>
              </w:rPr>
              <w:t>Tr</w:t>
            </w:r>
            <w:r w:rsidR="00C70E2A" w:rsidRPr="008F3DEC">
              <w:rPr>
                <w:sz w:val="18"/>
                <w:szCs w:val="18"/>
              </w:rPr>
              <w:t>eatment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608BAFF" w14:textId="6BA6B4DE" w:rsidR="00C70E2A" w:rsidRPr="008F3DEC" w:rsidRDefault="00425490" w:rsidP="008F0529">
            <w:pPr>
              <w:jc w:val="center"/>
              <w:rPr>
                <w:sz w:val="18"/>
                <w:szCs w:val="18"/>
              </w:rPr>
            </w:pPr>
            <w:r w:rsidRPr="008F3DEC">
              <w:rPr>
                <w:sz w:val="18"/>
                <w:szCs w:val="18"/>
              </w:rPr>
              <w:t xml:space="preserve">Linear 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7FA93DD" w14:textId="75DED77F" w:rsidR="00425490" w:rsidRPr="008F3DEC" w:rsidRDefault="00C70E2A" w:rsidP="006909A1">
            <w:pPr>
              <w:jc w:val="center"/>
              <w:rPr>
                <w:sz w:val="18"/>
                <w:szCs w:val="18"/>
              </w:rPr>
            </w:pPr>
            <w:r w:rsidRPr="008F3DEC">
              <w:rPr>
                <w:sz w:val="18"/>
                <w:szCs w:val="18"/>
              </w:rPr>
              <w:t>Quadratic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3076D36" w14:textId="7F83E02B" w:rsidR="00425490" w:rsidRPr="008F3DEC" w:rsidRDefault="00C70E2A">
            <w:pPr>
              <w:jc w:val="center"/>
              <w:rPr>
                <w:sz w:val="18"/>
                <w:szCs w:val="18"/>
              </w:rPr>
            </w:pPr>
            <w:r w:rsidRPr="008F3DEC">
              <w:rPr>
                <w:sz w:val="18"/>
                <w:szCs w:val="18"/>
              </w:rPr>
              <w:t>BA</w:t>
            </w:r>
            <w:r w:rsidR="00425490" w:rsidRPr="008F3DEC">
              <w:rPr>
                <w:sz w:val="18"/>
                <w:szCs w:val="18"/>
              </w:rPr>
              <w:t xml:space="preserve"> v</w:t>
            </w:r>
            <w:r w:rsidR="006E2F08" w:rsidRPr="008F3DEC">
              <w:rPr>
                <w:sz w:val="18"/>
                <w:szCs w:val="18"/>
              </w:rPr>
              <w:t>s</w:t>
            </w:r>
            <w:r w:rsidRPr="008F3DEC">
              <w:rPr>
                <w:sz w:val="18"/>
                <w:szCs w:val="18"/>
              </w:rPr>
              <w:t xml:space="preserve"> N</w:t>
            </w:r>
            <w:r w:rsidR="00425490" w:rsidRPr="008F3DEC">
              <w:rPr>
                <w:sz w:val="18"/>
                <w:szCs w:val="18"/>
              </w:rPr>
              <w:t>C</w:t>
            </w:r>
          </w:p>
        </w:tc>
      </w:tr>
      <w:tr w:rsidR="00772BC5" w:rsidRPr="00DB0EA2" w14:paraId="612DDE44" w14:textId="77777777" w:rsidTr="008F3DEC">
        <w:trPr>
          <w:gridAfter w:val="1"/>
          <w:wAfter w:w="107" w:type="dxa"/>
          <w:trHeight w:val="231"/>
        </w:trPr>
        <w:tc>
          <w:tcPr>
            <w:tcW w:w="2658" w:type="dxa"/>
            <w:gridSpan w:val="3"/>
            <w:shd w:val="clear" w:color="auto" w:fill="auto"/>
            <w:noWrap/>
            <w:vAlign w:val="center"/>
            <w:hideMark/>
          </w:tcPr>
          <w:p w14:paraId="22BD0132" w14:textId="4D9D9C1E" w:rsidR="00772BC5" w:rsidRPr="00DB0EA2" w:rsidRDefault="00772BC5" w:rsidP="00772BC5">
            <w:pPr>
              <w:rPr>
                <w:lang w:val="en-US" w:eastAsia="zh-CN"/>
              </w:rPr>
            </w:pPr>
            <w:r w:rsidRPr="00DB0EA2">
              <w:rPr>
                <w:b/>
                <w:bCs/>
              </w:rPr>
              <w:t>ADFI, kg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14:paraId="47E3A80A" w14:textId="77777777" w:rsidR="00772BC5" w:rsidRPr="00DB0EA2" w:rsidRDefault="00772BC5" w:rsidP="000D1113">
            <w:pPr>
              <w:jc w:val="center"/>
              <w:rPr>
                <w:lang w:val="en-US" w:eastAsia="zh-CN"/>
              </w:rPr>
            </w:pP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14:paraId="03B26F6A" w14:textId="77777777" w:rsidR="00772BC5" w:rsidRPr="00DB0EA2" w:rsidRDefault="00772BC5" w:rsidP="000D1113">
            <w:pPr>
              <w:jc w:val="center"/>
              <w:rPr>
                <w:lang w:val="en-US" w:eastAsia="zh-CN"/>
              </w:rPr>
            </w:pP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F68D892" w14:textId="77777777" w:rsidR="00772BC5" w:rsidRPr="00DB0EA2" w:rsidRDefault="00772BC5" w:rsidP="000D1113">
            <w:pPr>
              <w:jc w:val="center"/>
              <w:rPr>
                <w:lang w:val="en-US" w:eastAsia="zh-CN"/>
              </w:rPr>
            </w:pP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449598B" w14:textId="77777777" w:rsidR="00772BC5" w:rsidRPr="00DB0EA2" w:rsidRDefault="00772BC5" w:rsidP="000D1113">
            <w:pPr>
              <w:jc w:val="center"/>
              <w:rPr>
                <w:lang w:val="en-US" w:eastAsia="zh-CN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2CFCF0C1" w14:textId="77777777" w:rsidR="00772BC5" w:rsidRPr="00DB0EA2" w:rsidRDefault="00772BC5" w:rsidP="000D1113">
            <w:pPr>
              <w:jc w:val="center"/>
              <w:rPr>
                <w:lang w:val="en-US" w:eastAsia="zh-CN"/>
              </w:rPr>
            </w:pP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14:paraId="7EACEBFC" w14:textId="77777777" w:rsidR="00772BC5" w:rsidRPr="00DB0EA2" w:rsidRDefault="00772BC5" w:rsidP="000D1113">
            <w:pPr>
              <w:jc w:val="center"/>
              <w:rPr>
                <w:lang w:val="en-US" w:eastAsia="zh-CN"/>
              </w:rPr>
            </w:pPr>
          </w:p>
        </w:tc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4AE61483" w14:textId="77777777" w:rsidR="00772BC5" w:rsidRPr="00DB0EA2" w:rsidRDefault="00772BC5" w:rsidP="000D1113">
            <w:pPr>
              <w:jc w:val="center"/>
              <w:rPr>
                <w:lang w:val="en-US" w:eastAsia="zh-CN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77ADCA11" w14:textId="77777777" w:rsidR="00772BC5" w:rsidRPr="00DB0EA2" w:rsidRDefault="00772BC5" w:rsidP="000D1113">
            <w:pPr>
              <w:jc w:val="center"/>
              <w:rPr>
                <w:lang w:val="en-US" w:eastAsia="zh-CN"/>
              </w:rPr>
            </w:pPr>
          </w:p>
        </w:tc>
      </w:tr>
      <w:tr w:rsidR="000D1113" w:rsidRPr="00DB0EA2" w14:paraId="2A3ACD1B" w14:textId="77777777" w:rsidTr="008F3DEC">
        <w:trPr>
          <w:gridAfter w:val="1"/>
          <w:wAfter w:w="107" w:type="dxa"/>
          <w:trHeight w:val="231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47FE2A" w14:textId="3DFF61E6" w:rsidR="000D1113" w:rsidRPr="00DB0EA2" w:rsidRDefault="000D1113" w:rsidP="000D1113">
            <w:pPr>
              <w:rPr>
                <w:bCs/>
              </w:rPr>
            </w:pPr>
            <w:r w:rsidRPr="00DB0EA2">
              <w:rPr>
                <w:bCs/>
              </w:rPr>
              <w:t>Phase1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EE5E23" w14:textId="1ACAFD9A" w:rsidR="000D1113" w:rsidRPr="00DB0EA2" w:rsidRDefault="000D1113" w:rsidP="000D1113">
            <w:pPr>
              <w:jc w:val="center"/>
            </w:pPr>
            <w:r w:rsidRPr="00DB0EA2">
              <w:rPr>
                <w:color w:val="000000"/>
              </w:rPr>
              <w:t>0.06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9E2621" w14:textId="11FF3F85" w:rsidR="000D1113" w:rsidRPr="00DB0EA2" w:rsidRDefault="000D1113" w:rsidP="000D1113">
            <w:pPr>
              <w:jc w:val="center"/>
              <w:rPr>
                <w:lang w:val="en-US" w:eastAsia="zh-CN"/>
              </w:rPr>
            </w:pPr>
            <w:r w:rsidRPr="00DB0EA2">
              <w:rPr>
                <w:color w:val="000000"/>
              </w:rPr>
              <w:t>0.10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29896C" w14:textId="6401F875" w:rsidR="000D1113" w:rsidRPr="00DB0EA2" w:rsidRDefault="000D1113" w:rsidP="000D1113">
            <w:pPr>
              <w:jc w:val="center"/>
              <w:rPr>
                <w:lang w:val="en-US" w:eastAsia="zh-CN"/>
              </w:rPr>
            </w:pPr>
            <w:r w:rsidRPr="00DB0EA2">
              <w:rPr>
                <w:color w:val="000000"/>
              </w:rPr>
              <w:t>0.08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89A802" w14:textId="699269E1" w:rsidR="000D1113" w:rsidRPr="00DB0EA2" w:rsidRDefault="000D1113" w:rsidP="000D1113">
            <w:pPr>
              <w:jc w:val="center"/>
              <w:rPr>
                <w:lang w:val="en-US" w:eastAsia="zh-CN"/>
              </w:rPr>
            </w:pPr>
            <w:r w:rsidRPr="00DB0EA2">
              <w:rPr>
                <w:color w:val="000000"/>
              </w:rPr>
              <w:t>0.09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FF4245" w14:textId="3A8DF517" w:rsidR="000D1113" w:rsidRPr="00DB0EA2" w:rsidRDefault="000D1113" w:rsidP="000D1113">
            <w:pPr>
              <w:jc w:val="center"/>
              <w:rPr>
                <w:lang w:val="en-US" w:eastAsia="zh-CN"/>
              </w:rPr>
            </w:pPr>
            <w:r w:rsidRPr="00DB0EA2">
              <w:rPr>
                <w:color w:val="000000"/>
              </w:rPr>
              <w:t>0.09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9E4056" w14:textId="6A962BC0" w:rsidR="000D1113" w:rsidRPr="00DB0EA2" w:rsidRDefault="000D1113" w:rsidP="000D1113">
            <w:pPr>
              <w:jc w:val="center"/>
              <w:rPr>
                <w:lang w:val="en-US" w:eastAsia="zh-CN"/>
              </w:rPr>
            </w:pPr>
            <w:r w:rsidRPr="00DB0EA2">
              <w:rPr>
                <w:color w:val="000000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16F2F7" w14:textId="34C52375" w:rsidR="000D1113" w:rsidRPr="00DB0EA2" w:rsidRDefault="000D1113" w:rsidP="000D1113">
            <w:pPr>
              <w:jc w:val="center"/>
              <w:rPr>
                <w:lang w:val="en-US" w:eastAsia="zh-CN"/>
              </w:rPr>
            </w:pPr>
            <w:r w:rsidRPr="00DB0EA2">
              <w:rPr>
                <w:color w:val="000000"/>
              </w:rPr>
              <w:t>0.03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73D1C3" w14:textId="0FF3EAE5" w:rsidR="000D1113" w:rsidRPr="00DB0EA2" w:rsidRDefault="000D1113" w:rsidP="000D1113">
            <w:pPr>
              <w:jc w:val="center"/>
              <w:rPr>
                <w:lang w:val="en-US" w:eastAsia="zh-CN"/>
              </w:rPr>
            </w:pPr>
            <w:r w:rsidRPr="00DB0EA2">
              <w:rPr>
                <w:color w:val="000000"/>
              </w:rPr>
              <w:t>0.20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42EC1E" w14:textId="2E3988E5" w:rsidR="000D1113" w:rsidRPr="00DB0EA2" w:rsidRDefault="000D1113" w:rsidP="000D1113">
            <w:pPr>
              <w:jc w:val="center"/>
              <w:rPr>
                <w:lang w:val="en-US" w:eastAsia="zh-CN"/>
              </w:rPr>
            </w:pPr>
            <w:r w:rsidRPr="00DB0EA2">
              <w:rPr>
                <w:color w:val="000000"/>
              </w:rPr>
              <w:t>0.05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6949A2" w14:textId="39C3561E" w:rsidR="000D1113" w:rsidRPr="00DB0EA2" w:rsidRDefault="000D1113" w:rsidP="000D1113">
            <w:pPr>
              <w:jc w:val="center"/>
              <w:rPr>
                <w:lang w:val="en-US" w:eastAsia="zh-CN"/>
              </w:rPr>
            </w:pPr>
            <w:r w:rsidRPr="00DB0EA2">
              <w:rPr>
                <w:color w:val="000000"/>
              </w:rPr>
              <w:t>0.01</w:t>
            </w:r>
          </w:p>
        </w:tc>
      </w:tr>
      <w:tr w:rsidR="000D1113" w:rsidRPr="00DB0EA2" w14:paraId="78D17ADF" w14:textId="77777777" w:rsidTr="008F3DEC">
        <w:trPr>
          <w:gridAfter w:val="1"/>
          <w:wAfter w:w="107" w:type="dxa"/>
          <w:trHeight w:val="231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1D80DE" w14:textId="22907451" w:rsidR="000D1113" w:rsidRPr="00DB0EA2" w:rsidRDefault="000D1113" w:rsidP="000D1113">
            <w:pPr>
              <w:rPr>
                <w:bCs/>
              </w:rPr>
            </w:pPr>
            <w:r w:rsidRPr="00DB0EA2">
              <w:rPr>
                <w:bCs/>
              </w:rPr>
              <w:t>Phase2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E5A095" w14:textId="0748E17D" w:rsidR="000D1113" w:rsidRPr="00DB0EA2" w:rsidRDefault="000D1113" w:rsidP="000D1113">
            <w:pPr>
              <w:jc w:val="center"/>
            </w:pPr>
            <w:r w:rsidRPr="00DB0EA2">
              <w:rPr>
                <w:color w:val="000000"/>
              </w:rPr>
              <w:t>0.28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4E6F77" w14:textId="08349342" w:rsidR="000D1113" w:rsidRPr="00DB0EA2" w:rsidRDefault="000D1113" w:rsidP="000D1113">
            <w:pPr>
              <w:jc w:val="center"/>
              <w:rPr>
                <w:lang w:val="en-US" w:eastAsia="zh-CN"/>
              </w:rPr>
            </w:pPr>
            <w:r w:rsidRPr="00DB0EA2">
              <w:rPr>
                <w:color w:val="000000"/>
              </w:rPr>
              <w:t>0.33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16DB1C" w14:textId="3AA58429" w:rsidR="000D1113" w:rsidRPr="00DB0EA2" w:rsidRDefault="000D1113" w:rsidP="000D1113">
            <w:pPr>
              <w:jc w:val="center"/>
              <w:rPr>
                <w:lang w:val="en-US" w:eastAsia="zh-CN"/>
              </w:rPr>
            </w:pPr>
            <w:r w:rsidRPr="00DB0EA2">
              <w:rPr>
                <w:color w:val="000000"/>
              </w:rPr>
              <w:t>0.30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E08176" w14:textId="30F4CDF5" w:rsidR="000D1113" w:rsidRPr="00DB0EA2" w:rsidRDefault="000D1113" w:rsidP="000D1113">
            <w:pPr>
              <w:jc w:val="center"/>
              <w:rPr>
                <w:lang w:val="en-US" w:eastAsia="zh-CN"/>
              </w:rPr>
            </w:pPr>
            <w:r w:rsidRPr="00DB0EA2">
              <w:rPr>
                <w:color w:val="000000"/>
              </w:rPr>
              <w:t>0.31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D35FDC" w14:textId="730038F6" w:rsidR="000D1113" w:rsidRPr="00DB0EA2" w:rsidRDefault="000D1113" w:rsidP="000D1113">
            <w:pPr>
              <w:jc w:val="center"/>
              <w:rPr>
                <w:lang w:val="en-US" w:eastAsia="zh-CN"/>
              </w:rPr>
            </w:pPr>
            <w:r w:rsidRPr="00DB0EA2">
              <w:rPr>
                <w:color w:val="000000"/>
              </w:rPr>
              <w:t>0.31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116C83" w14:textId="143F4CE4" w:rsidR="000D1113" w:rsidRPr="00DB0EA2" w:rsidRDefault="000D1113" w:rsidP="000D1113">
            <w:pPr>
              <w:jc w:val="center"/>
              <w:rPr>
                <w:lang w:val="en-US" w:eastAsia="zh-CN"/>
              </w:rPr>
            </w:pPr>
            <w:r w:rsidRPr="00DB0EA2">
              <w:rPr>
                <w:color w:val="000000"/>
              </w:rPr>
              <w:t>0.02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7CC584" w14:textId="0C918AB1" w:rsidR="000D1113" w:rsidRPr="00DB0EA2" w:rsidRDefault="000D1113" w:rsidP="000D1113">
            <w:pPr>
              <w:jc w:val="center"/>
              <w:rPr>
                <w:lang w:val="en-US" w:eastAsia="zh-CN"/>
              </w:rPr>
            </w:pPr>
            <w:r w:rsidRPr="00DB0EA2">
              <w:rPr>
                <w:color w:val="000000"/>
              </w:rPr>
              <w:t>0.09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B23053" w14:textId="75CCB68A" w:rsidR="000D1113" w:rsidRPr="00DB0EA2" w:rsidRDefault="000D1113" w:rsidP="000D1113">
            <w:pPr>
              <w:jc w:val="center"/>
              <w:rPr>
                <w:lang w:val="en-US" w:eastAsia="zh-CN"/>
              </w:rPr>
            </w:pPr>
            <w:r w:rsidRPr="00DB0EA2">
              <w:rPr>
                <w:color w:val="000000"/>
              </w:rPr>
              <w:t>0.21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F48BB0" w14:textId="12885D6A" w:rsidR="000D1113" w:rsidRPr="00DB0EA2" w:rsidRDefault="000D1113" w:rsidP="000D1113">
            <w:pPr>
              <w:jc w:val="center"/>
              <w:rPr>
                <w:lang w:val="en-US" w:eastAsia="zh-CN"/>
              </w:rPr>
            </w:pPr>
            <w:r w:rsidRPr="00DB0EA2">
              <w:rPr>
                <w:color w:val="000000"/>
              </w:rPr>
              <w:t>0.14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FA6DF" w14:textId="3D546E7D" w:rsidR="000D1113" w:rsidRPr="00DB0EA2" w:rsidRDefault="000D1113" w:rsidP="000D1113">
            <w:pPr>
              <w:jc w:val="center"/>
              <w:rPr>
                <w:lang w:val="en-US" w:eastAsia="zh-CN"/>
              </w:rPr>
            </w:pPr>
            <w:r w:rsidRPr="00DB0EA2">
              <w:rPr>
                <w:color w:val="000000"/>
              </w:rPr>
              <w:t>0.06</w:t>
            </w:r>
          </w:p>
        </w:tc>
      </w:tr>
      <w:tr w:rsidR="000D1113" w:rsidRPr="00DB0EA2" w14:paraId="63A294AA" w14:textId="77777777" w:rsidTr="008F3DEC">
        <w:trPr>
          <w:gridAfter w:val="1"/>
          <w:wAfter w:w="107" w:type="dxa"/>
          <w:trHeight w:val="231"/>
        </w:trPr>
        <w:tc>
          <w:tcPr>
            <w:tcW w:w="854" w:type="dxa"/>
            <w:shd w:val="clear" w:color="auto" w:fill="auto"/>
            <w:noWrap/>
            <w:vAlign w:val="center"/>
            <w:hideMark/>
          </w:tcPr>
          <w:p w14:paraId="374A9601" w14:textId="0FFAEAD6" w:rsidR="000D1113" w:rsidRPr="00DB0EA2" w:rsidRDefault="000D1113" w:rsidP="000D1113">
            <w:r w:rsidRPr="00DB0EA2">
              <w:t>Phase3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14:paraId="43696BEB" w14:textId="68A59277" w:rsidR="000D1113" w:rsidRPr="00DB0EA2" w:rsidRDefault="000D1113" w:rsidP="000D1113">
            <w:pPr>
              <w:jc w:val="center"/>
            </w:pPr>
            <w:r w:rsidRPr="00DB0EA2">
              <w:t>0.75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14:paraId="3E5E021E" w14:textId="5D035F24" w:rsidR="000D1113" w:rsidRPr="00DB0EA2" w:rsidRDefault="000D1113" w:rsidP="000D1113">
            <w:pPr>
              <w:jc w:val="center"/>
            </w:pPr>
            <w:r w:rsidRPr="00DB0EA2">
              <w:t>0.84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14:paraId="37841A62" w14:textId="624A345B" w:rsidR="000D1113" w:rsidRPr="00DB0EA2" w:rsidRDefault="000D1113" w:rsidP="000D1113">
            <w:pPr>
              <w:jc w:val="center"/>
            </w:pPr>
            <w:r w:rsidRPr="00DB0EA2">
              <w:t>0.79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14:paraId="61F4E124" w14:textId="235303ED" w:rsidR="000D1113" w:rsidRPr="00DB0EA2" w:rsidRDefault="000D1113" w:rsidP="000D1113">
            <w:pPr>
              <w:jc w:val="center"/>
            </w:pPr>
            <w:r w:rsidRPr="00DB0EA2">
              <w:t>0.79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A6DFD1F" w14:textId="6D997299" w:rsidR="000D1113" w:rsidRPr="00DB0EA2" w:rsidRDefault="000D1113" w:rsidP="000D1113">
            <w:pPr>
              <w:jc w:val="center"/>
            </w:pPr>
            <w:r w:rsidRPr="00DB0EA2">
              <w:t>0.75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89435F9" w14:textId="374DFCAD" w:rsidR="000D1113" w:rsidRPr="00DB0EA2" w:rsidRDefault="000D1113" w:rsidP="000D1113">
            <w:pPr>
              <w:jc w:val="center"/>
            </w:pPr>
            <w:r w:rsidRPr="00DB0EA2">
              <w:t>0.03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28E775A3" w14:textId="4201943F" w:rsidR="000D1113" w:rsidRPr="00DB0EA2" w:rsidRDefault="000D1113" w:rsidP="000D1113">
            <w:pPr>
              <w:jc w:val="center"/>
            </w:pPr>
            <w:r w:rsidRPr="00DB0EA2">
              <w:t>0.05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14:paraId="5298C26F" w14:textId="32949E91" w:rsidR="000D1113" w:rsidRPr="00DB0EA2" w:rsidRDefault="000D1113" w:rsidP="000D1113">
            <w:pPr>
              <w:jc w:val="center"/>
            </w:pPr>
            <w:r w:rsidRPr="00DB0EA2">
              <w:t>0.39</w:t>
            </w:r>
          </w:p>
        </w:tc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4967FC75" w14:textId="480B5FCD" w:rsidR="000D1113" w:rsidRPr="00DB0EA2" w:rsidRDefault="000D1113" w:rsidP="000D1113">
            <w:pPr>
              <w:jc w:val="center"/>
            </w:pPr>
            <w:r w:rsidRPr="00DB0EA2">
              <w:t>0.08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354CF011" w14:textId="475665EC" w:rsidR="000D1113" w:rsidRPr="00DB0EA2" w:rsidRDefault="000D1113" w:rsidP="000D1113">
            <w:pPr>
              <w:jc w:val="center"/>
            </w:pPr>
            <w:r w:rsidRPr="00DB0EA2">
              <w:t>0.89</w:t>
            </w:r>
          </w:p>
        </w:tc>
      </w:tr>
      <w:tr w:rsidR="000D1113" w:rsidRPr="00DB0EA2" w14:paraId="2ECC73D6" w14:textId="77777777" w:rsidTr="008F3DEC">
        <w:trPr>
          <w:gridAfter w:val="1"/>
          <w:wAfter w:w="107" w:type="dxa"/>
          <w:trHeight w:val="231"/>
        </w:trPr>
        <w:tc>
          <w:tcPr>
            <w:tcW w:w="854" w:type="dxa"/>
            <w:shd w:val="clear" w:color="auto" w:fill="auto"/>
            <w:noWrap/>
            <w:vAlign w:val="center"/>
            <w:hideMark/>
          </w:tcPr>
          <w:p w14:paraId="7043B1FE" w14:textId="5420B8FB" w:rsidR="000D1113" w:rsidRPr="00DB0EA2" w:rsidRDefault="000D1113" w:rsidP="000D1113">
            <w:r w:rsidRPr="00DB0EA2">
              <w:t>Overall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14:paraId="701063EB" w14:textId="32F0DAB7" w:rsidR="000D1113" w:rsidRPr="00DB0EA2" w:rsidRDefault="000D1113" w:rsidP="000D1113">
            <w:pPr>
              <w:jc w:val="center"/>
            </w:pPr>
            <w:r w:rsidRPr="00DB0EA2">
              <w:t>0.46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14:paraId="3FD617F2" w14:textId="0CAB6113" w:rsidR="000D1113" w:rsidRPr="00DB0EA2" w:rsidRDefault="000D1113" w:rsidP="000D1113">
            <w:pPr>
              <w:jc w:val="center"/>
            </w:pPr>
            <w:r w:rsidRPr="00DB0EA2">
              <w:t>0.54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14:paraId="13617635" w14:textId="53C763F8" w:rsidR="000D1113" w:rsidRPr="00DB0EA2" w:rsidRDefault="000D1113" w:rsidP="000D1113">
            <w:pPr>
              <w:jc w:val="center"/>
            </w:pPr>
            <w:r w:rsidRPr="00DB0EA2">
              <w:t>0.49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14:paraId="1D009A2F" w14:textId="42CA64FA" w:rsidR="000D1113" w:rsidRPr="00DB0EA2" w:rsidRDefault="000D1113" w:rsidP="000D1113">
            <w:pPr>
              <w:jc w:val="center"/>
            </w:pPr>
            <w:r w:rsidRPr="00DB0EA2">
              <w:t>0.50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B27C921" w14:textId="6990A867" w:rsidR="000D1113" w:rsidRPr="00DB0EA2" w:rsidRDefault="000D1113" w:rsidP="000D1113">
            <w:pPr>
              <w:jc w:val="center"/>
            </w:pPr>
            <w:r w:rsidRPr="00DB0EA2">
              <w:t>0.48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05BB87B" w14:textId="1D3D0F83" w:rsidR="000D1113" w:rsidRPr="00DB0EA2" w:rsidRDefault="000D1113" w:rsidP="000D1113">
            <w:pPr>
              <w:jc w:val="center"/>
            </w:pPr>
            <w:r w:rsidRPr="00DB0EA2">
              <w:t>0.02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59C0F0B8" w14:textId="2AECC52D" w:rsidR="000D1113" w:rsidRPr="00DB0EA2" w:rsidRDefault="000D1113" w:rsidP="000D1113">
            <w:pPr>
              <w:jc w:val="center"/>
            </w:pPr>
            <w:r w:rsidRPr="00DB0EA2">
              <w:t>0.03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14:paraId="59DF98DD" w14:textId="68CAD976" w:rsidR="000D1113" w:rsidRPr="00DB0EA2" w:rsidRDefault="000D1113" w:rsidP="000D1113">
            <w:pPr>
              <w:jc w:val="center"/>
            </w:pPr>
            <w:r w:rsidRPr="00DB0EA2">
              <w:t>0.25</w:t>
            </w:r>
          </w:p>
        </w:tc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71F82C3A" w14:textId="49D1826A" w:rsidR="000D1113" w:rsidRPr="00DB0EA2" w:rsidRDefault="000D1113" w:rsidP="000D1113">
            <w:pPr>
              <w:jc w:val="center"/>
            </w:pPr>
            <w:r w:rsidRPr="00DB0EA2">
              <w:t>0.05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58C59405" w14:textId="4CCC4354" w:rsidR="000D1113" w:rsidRPr="00DB0EA2" w:rsidRDefault="000D1113" w:rsidP="000D1113">
            <w:pPr>
              <w:jc w:val="center"/>
            </w:pPr>
            <w:r w:rsidRPr="00DB0EA2">
              <w:t>0.34</w:t>
            </w:r>
          </w:p>
        </w:tc>
      </w:tr>
      <w:tr w:rsidR="000D1113" w:rsidRPr="00DB0EA2" w14:paraId="52A56CFC" w14:textId="77777777" w:rsidTr="008F3DEC">
        <w:trPr>
          <w:gridAfter w:val="1"/>
          <w:wAfter w:w="107" w:type="dxa"/>
          <w:trHeight w:val="231"/>
        </w:trPr>
        <w:tc>
          <w:tcPr>
            <w:tcW w:w="854" w:type="dxa"/>
            <w:shd w:val="clear" w:color="auto" w:fill="auto"/>
            <w:noWrap/>
            <w:vAlign w:val="center"/>
            <w:hideMark/>
          </w:tcPr>
          <w:p w14:paraId="7484A16B" w14:textId="77777777" w:rsidR="000D1113" w:rsidRPr="00DB0EA2" w:rsidRDefault="000D1113" w:rsidP="000D1113">
            <w:pPr>
              <w:rPr>
                <w:b/>
                <w:bCs/>
              </w:rPr>
            </w:pPr>
            <w:proofErr w:type="gramStart"/>
            <w:r w:rsidRPr="00DB0EA2">
              <w:rPr>
                <w:b/>
                <w:bCs/>
              </w:rPr>
              <w:t>G:F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14:paraId="1F318D6B" w14:textId="77777777" w:rsidR="000D1113" w:rsidRPr="00DB0EA2" w:rsidRDefault="000D1113" w:rsidP="000D1113"/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14:paraId="4B0B0BFA" w14:textId="77777777" w:rsidR="000D1113" w:rsidRPr="00DB0EA2" w:rsidRDefault="000D1113" w:rsidP="000D1113">
            <w:pPr>
              <w:rPr>
                <w:lang w:val="en-US" w:eastAsia="zh-CN"/>
              </w:rPr>
            </w:pP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14:paraId="01D741F4" w14:textId="77777777" w:rsidR="000D1113" w:rsidRPr="00DB0EA2" w:rsidRDefault="000D1113" w:rsidP="000D1113">
            <w:pPr>
              <w:rPr>
                <w:lang w:val="en-US" w:eastAsia="zh-CN"/>
              </w:rPr>
            </w:pP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14:paraId="3A09CFBC" w14:textId="77777777" w:rsidR="000D1113" w:rsidRPr="00DB0EA2" w:rsidRDefault="000D1113" w:rsidP="000D1113">
            <w:pPr>
              <w:rPr>
                <w:lang w:val="en-US" w:eastAsia="zh-CN"/>
              </w:rPr>
            </w:pP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5732B94" w14:textId="77777777" w:rsidR="000D1113" w:rsidRPr="00DB0EA2" w:rsidRDefault="000D1113" w:rsidP="000D1113">
            <w:pPr>
              <w:rPr>
                <w:lang w:val="en-US" w:eastAsia="zh-CN"/>
              </w:rPr>
            </w:pP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E5B93CC" w14:textId="77777777" w:rsidR="000D1113" w:rsidRPr="00DB0EA2" w:rsidRDefault="000D1113" w:rsidP="000D1113">
            <w:pPr>
              <w:rPr>
                <w:lang w:val="en-US" w:eastAsia="zh-CN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2A41DA71" w14:textId="77777777" w:rsidR="000D1113" w:rsidRPr="00DB0EA2" w:rsidRDefault="000D1113" w:rsidP="000D1113">
            <w:pPr>
              <w:rPr>
                <w:lang w:val="en-US" w:eastAsia="zh-CN"/>
              </w:rPr>
            </w:pP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14:paraId="3B65F904" w14:textId="77777777" w:rsidR="000D1113" w:rsidRPr="00DB0EA2" w:rsidRDefault="000D1113" w:rsidP="000D1113">
            <w:pPr>
              <w:rPr>
                <w:lang w:val="en-US" w:eastAsia="zh-CN"/>
              </w:rPr>
            </w:pPr>
          </w:p>
        </w:tc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520EF1BB" w14:textId="77777777" w:rsidR="000D1113" w:rsidRPr="00DB0EA2" w:rsidRDefault="000D1113" w:rsidP="000D1113">
            <w:pPr>
              <w:rPr>
                <w:lang w:val="en-US" w:eastAsia="zh-CN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225C86A0" w14:textId="77777777" w:rsidR="000D1113" w:rsidRPr="00DB0EA2" w:rsidRDefault="000D1113" w:rsidP="000D1113">
            <w:pPr>
              <w:rPr>
                <w:lang w:val="en-US" w:eastAsia="zh-CN"/>
              </w:rPr>
            </w:pPr>
          </w:p>
        </w:tc>
      </w:tr>
      <w:tr w:rsidR="000D1113" w:rsidRPr="00DB0EA2" w14:paraId="307E7B24" w14:textId="77777777" w:rsidTr="008F3DEC">
        <w:trPr>
          <w:gridAfter w:val="1"/>
          <w:wAfter w:w="107" w:type="dxa"/>
          <w:trHeight w:val="231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C12764" w14:textId="65408476" w:rsidR="000D1113" w:rsidRPr="00DB0EA2" w:rsidRDefault="000D1113" w:rsidP="000D1113">
            <w:pPr>
              <w:rPr>
                <w:bCs/>
              </w:rPr>
            </w:pPr>
            <w:r w:rsidRPr="00DB0EA2">
              <w:rPr>
                <w:bCs/>
              </w:rPr>
              <w:t>Phase1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1116D2" w14:textId="45E92FF8" w:rsidR="000D1113" w:rsidRPr="00DB0EA2" w:rsidRDefault="000D1113" w:rsidP="000D1113">
            <w:pPr>
              <w:jc w:val="center"/>
            </w:pPr>
            <w:r w:rsidRPr="00DB0EA2">
              <w:rPr>
                <w:color w:val="000000"/>
              </w:rPr>
              <w:t>-1.38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A55AEB" w14:textId="6CACC360" w:rsidR="000D1113" w:rsidRPr="00DB0EA2" w:rsidRDefault="000D1113" w:rsidP="000D1113">
            <w:pPr>
              <w:jc w:val="center"/>
              <w:rPr>
                <w:lang w:val="en-US" w:eastAsia="zh-CN"/>
              </w:rPr>
            </w:pPr>
            <w:r w:rsidRPr="00DB0EA2">
              <w:rPr>
                <w:color w:val="000000"/>
              </w:rPr>
              <w:t>-0.33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9DC109" w14:textId="154175AE" w:rsidR="000D1113" w:rsidRPr="00DB0EA2" w:rsidRDefault="000D1113" w:rsidP="000D1113">
            <w:pPr>
              <w:jc w:val="center"/>
              <w:rPr>
                <w:lang w:val="en-US" w:eastAsia="zh-CN"/>
              </w:rPr>
            </w:pPr>
            <w:r w:rsidRPr="00DB0EA2">
              <w:rPr>
                <w:color w:val="000000"/>
              </w:rPr>
              <w:t>-0.55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036409" w14:textId="47CBE621" w:rsidR="000D1113" w:rsidRPr="00DB0EA2" w:rsidRDefault="000D1113" w:rsidP="000D1113">
            <w:pPr>
              <w:jc w:val="center"/>
              <w:rPr>
                <w:lang w:val="en-US" w:eastAsia="zh-CN"/>
              </w:rPr>
            </w:pPr>
            <w:r w:rsidRPr="00DB0EA2">
              <w:rPr>
                <w:color w:val="000000"/>
              </w:rPr>
              <w:t>-0.48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21B172" w14:textId="185A184B" w:rsidR="000D1113" w:rsidRPr="00DB0EA2" w:rsidRDefault="000D1113" w:rsidP="000D1113">
            <w:pPr>
              <w:jc w:val="center"/>
              <w:rPr>
                <w:lang w:val="en-US" w:eastAsia="zh-CN"/>
              </w:rPr>
            </w:pPr>
            <w:r w:rsidRPr="00DB0EA2">
              <w:rPr>
                <w:color w:val="000000"/>
              </w:rPr>
              <w:t>-0.35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A125C7" w14:textId="7452023C" w:rsidR="000D1113" w:rsidRPr="00DB0EA2" w:rsidRDefault="000D1113" w:rsidP="000D1113">
            <w:pPr>
              <w:jc w:val="center"/>
              <w:rPr>
                <w:lang w:val="en-US" w:eastAsia="zh-CN"/>
              </w:rPr>
            </w:pPr>
            <w:r w:rsidRPr="00DB0EA2">
              <w:rPr>
                <w:color w:val="000000"/>
              </w:rPr>
              <w:t>0.24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330215" w14:textId="18D6D5EB" w:rsidR="000D1113" w:rsidRPr="00DB0EA2" w:rsidRDefault="000D1113" w:rsidP="000D1113">
            <w:pPr>
              <w:jc w:val="center"/>
              <w:rPr>
                <w:lang w:val="en-US" w:eastAsia="zh-CN"/>
              </w:rPr>
            </w:pPr>
            <w:r w:rsidRPr="00DB0EA2">
              <w:rPr>
                <w:color w:val="000000"/>
              </w:rPr>
              <w:t>0.02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E3C1B6" w14:textId="5FF2F1C3" w:rsidR="000D1113" w:rsidRPr="00DB0EA2" w:rsidRDefault="000D1113" w:rsidP="000D1113">
            <w:pPr>
              <w:jc w:val="center"/>
              <w:rPr>
                <w:lang w:val="en-US" w:eastAsia="zh-CN"/>
              </w:rPr>
            </w:pPr>
            <w:r w:rsidRPr="00DB0EA2">
              <w:rPr>
                <w:color w:val="000000"/>
              </w:rPr>
              <w:t>0.03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8B341E" w14:textId="14A6D038" w:rsidR="000D1113" w:rsidRPr="00DB0EA2" w:rsidRDefault="000D1113" w:rsidP="000D1113">
            <w:pPr>
              <w:jc w:val="center"/>
              <w:rPr>
                <w:lang w:val="en-US" w:eastAsia="zh-CN"/>
              </w:rPr>
            </w:pPr>
            <w:r w:rsidRPr="00DB0EA2">
              <w:rPr>
                <w:color w:val="000000"/>
              </w:rPr>
              <w:t>0.05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5B23EF" w14:textId="0A1F4434" w:rsidR="000D1113" w:rsidRPr="00DB0EA2" w:rsidRDefault="000D1113" w:rsidP="000D1113">
            <w:pPr>
              <w:jc w:val="center"/>
              <w:rPr>
                <w:lang w:val="en-US" w:eastAsia="zh-CN"/>
              </w:rPr>
            </w:pPr>
            <w:r w:rsidRPr="00DB0EA2">
              <w:rPr>
                <w:color w:val="000000"/>
              </w:rPr>
              <w:t>0.00</w:t>
            </w:r>
          </w:p>
        </w:tc>
      </w:tr>
      <w:tr w:rsidR="000D1113" w:rsidRPr="00DB0EA2" w14:paraId="4708E9F5" w14:textId="77777777" w:rsidTr="008F3DEC">
        <w:trPr>
          <w:gridAfter w:val="1"/>
          <w:wAfter w:w="107" w:type="dxa"/>
          <w:trHeight w:val="231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B68BF2" w14:textId="1FF64607" w:rsidR="000D1113" w:rsidRPr="00DB0EA2" w:rsidRDefault="000D1113" w:rsidP="000D1113">
            <w:pPr>
              <w:rPr>
                <w:bCs/>
              </w:rPr>
            </w:pPr>
            <w:r w:rsidRPr="00DB0EA2">
              <w:rPr>
                <w:bCs/>
              </w:rPr>
              <w:t>Phase2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23B508" w14:textId="5F8E2EF8" w:rsidR="000D1113" w:rsidRPr="00DB0EA2" w:rsidRDefault="000D1113" w:rsidP="000D1113">
            <w:pPr>
              <w:jc w:val="center"/>
            </w:pPr>
            <w:r w:rsidRPr="00DB0EA2">
              <w:rPr>
                <w:color w:val="000000"/>
              </w:rPr>
              <w:t>0.79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E4BFF6" w14:textId="79C51FF6" w:rsidR="000D1113" w:rsidRPr="00DB0EA2" w:rsidRDefault="000D1113" w:rsidP="000D1113">
            <w:pPr>
              <w:jc w:val="center"/>
              <w:rPr>
                <w:lang w:val="en-US" w:eastAsia="zh-CN"/>
              </w:rPr>
            </w:pPr>
            <w:r w:rsidRPr="00DB0EA2">
              <w:rPr>
                <w:color w:val="000000"/>
              </w:rPr>
              <w:t>0.76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A501DB" w14:textId="0B4C5507" w:rsidR="000D1113" w:rsidRPr="00DB0EA2" w:rsidRDefault="000D1113" w:rsidP="000D1113">
            <w:pPr>
              <w:jc w:val="center"/>
              <w:rPr>
                <w:lang w:val="en-US" w:eastAsia="zh-CN"/>
              </w:rPr>
            </w:pPr>
            <w:r w:rsidRPr="00DB0EA2">
              <w:rPr>
                <w:color w:val="000000"/>
              </w:rPr>
              <w:t>0.79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44FEF6" w14:textId="74486510" w:rsidR="000D1113" w:rsidRPr="00DB0EA2" w:rsidRDefault="000D1113" w:rsidP="000D1113">
            <w:pPr>
              <w:jc w:val="center"/>
              <w:rPr>
                <w:lang w:val="en-US" w:eastAsia="zh-CN"/>
              </w:rPr>
            </w:pPr>
            <w:r w:rsidRPr="00DB0EA2">
              <w:rPr>
                <w:color w:val="000000"/>
              </w:rPr>
              <w:t>0.83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F5D305" w14:textId="12482221" w:rsidR="000D1113" w:rsidRPr="00DB0EA2" w:rsidRDefault="000D1113" w:rsidP="000D1113">
            <w:pPr>
              <w:jc w:val="center"/>
              <w:rPr>
                <w:lang w:val="en-US" w:eastAsia="zh-CN"/>
              </w:rPr>
            </w:pPr>
            <w:r w:rsidRPr="00DB0EA2">
              <w:rPr>
                <w:color w:val="000000"/>
              </w:rPr>
              <w:t>0.78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AD54BC" w14:textId="487BA84C" w:rsidR="000D1113" w:rsidRPr="00DB0EA2" w:rsidRDefault="000D1113" w:rsidP="000D1113">
            <w:pPr>
              <w:jc w:val="center"/>
              <w:rPr>
                <w:lang w:val="en-US" w:eastAsia="zh-CN"/>
              </w:rPr>
            </w:pPr>
            <w:r w:rsidRPr="00DB0EA2">
              <w:rPr>
                <w:color w:val="000000"/>
              </w:rPr>
              <w:t>0.03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98AA81" w14:textId="1EAA1C3B" w:rsidR="000D1113" w:rsidRPr="00DB0EA2" w:rsidRDefault="000D1113" w:rsidP="000D1113">
            <w:pPr>
              <w:jc w:val="center"/>
              <w:rPr>
                <w:lang w:val="en-US" w:eastAsia="zh-CN"/>
              </w:rPr>
            </w:pPr>
            <w:r w:rsidRPr="00DB0EA2">
              <w:rPr>
                <w:color w:val="000000"/>
              </w:rPr>
              <w:t>0.45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D1FA98" w14:textId="3C7C3D35" w:rsidR="000D1113" w:rsidRPr="00DB0EA2" w:rsidRDefault="000D1113" w:rsidP="000D1113">
            <w:pPr>
              <w:jc w:val="center"/>
              <w:rPr>
                <w:lang w:val="en-US" w:eastAsia="zh-CN"/>
              </w:rPr>
            </w:pPr>
            <w:r w:rsidRPr="00DB0EA2">
              <w:rPr>
                <w:color w:val="000000"/>
              </w:rPr>
              <w:t>0.19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8769FD" w14:textId="41783186" w:rsidR="000D1113" w:rsidRPr="00DB0EA2" w:rsidRDefault="000D1113" w:rsidP="000D1113">
            <w:pPr>
              <w:jc w:val="center"/>
              <w:rPr>
                <w:lang w:val="en-US" w:eastAsia="zh-CN"/>
              </w:rPr>
            </w:pPr>
            <w:r w:rsidRPr="00DB0EA2">
              <w:rPr>
                <w:color w:val="000000"/>
              </w:rPr>
              <w:t>0.23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FA07C5" w14:textId="2D725E7B" w:rsidR="000D1113" w:rsidRPr="00DB0EA2" w:rsidRDefault="000D1113" w:rsidP="000D1113">
            <w:pPr>
              <w:jc w:val="center"/>
              <w:rPr>
                <w:lang w:val="en-US" w:eastAsia="zh-CN"/>
              </w:rPr>
            </w:pPr>
            <w:r w:rsidRPr="00DB0EA2">
              <w:rPr>
                <w:color w:val="000000"/>
              </w:rPr>
              <w:t>0.75</w:t>
            </w:r>
          </w:p>
        </w:tc>
      </w:tr>
      <w:tr w:rsidR="000D1113" w:rsidRPr="00DB0EA2" w14:paraId="69FD7610" w14:textId="77777777" w:rsidTr="008F3DEC">
        <w:trPr>
          <w:gridAfter w:val="1"/>
          <w:wAfter w:w="107" w:type="dxa"/>
          <w:trHeight w:val="231"/>
        </w:trPr>
        <w:tc>
          <w:tcPr>
            <w:tcW w:w="854" w:type="dxa"/>
            <w:shd w:val="clear" w:color="auto" w:fill="auto"/>
            <w:noWrap/>
            <w:vAlign w:val="center"/>
            <w:hideMark/>
          </w:tcPr>
          <w:p w14:paraId="0E009286" w14:textId="4E587A71" w:rsidR="000D1113" w:rsidRPr="00DB0EA2" w:rsidRDefault="000D1113" w:rsidP="000D1113">
            <w:r w:rsidRPr="00DB0EA2">
              <w:t>Phase3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14:paraId="4701E856" w14:textId="7240AF09" w:rsidR="000D1113" w:rsidRPr="00DB0EA2" w:rsidRDefault="000D1113" w:rsidP="000D1113">
            <w:pPr>
              <w:jc w:val="center"/>
            </w:pPr>
            <w:r w:rsidRPr="00DB0EA2">
              <w:t>0.70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14:paraId="2F3AF3ED" w14:textId="3687F28B" w:rsidR="000D1113" w:rsidRPr="00DB0EA2" w:rsidRDefault="000D1113" w:rsidP="000D1113">
            <w:pPr>
              <w:jc w:val="center"/>
            </w:pPr>
            <w:r w:rsidRPr="00DB0EA2">
              <w:t>0.63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14:paraId="03AC85EC" w14:textId="18708528" w:rsidR="000D1113" w:rsidRPr="00DB0EA2" w:rsidRDefault="000D1113" w:rsidP="000D1113">
            <w:pPr>
              <w:jc w:val="center"/>
            </w:pPr>
            <w:r w:rsidRPr="00DB0EA2">
              <w:t>0.68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14:paraId="0C9A5267" w14:textId="2FB10E06" w:rsidR="000D1113" w:rsidRPr="00DB0EA2" w:rsidRDefault="000D1113" w:rsidP="000D1113">
            <w:pPr>
              <w:jc w:val="center"/>
            </w:pPr>
            <w:r w:rsidRPr="00DB0EA2">
              <w:t>0.64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757FE94" w14:textId="3673C263" w:rsidR="000D1113" w:rsidRPr="00DB0EA2" w:rsidRDefault="000D1113" w:rsidP="000D1113">
            <w:pPr>
              <w:jc w:val="center"/>
            </w:pPr>
            <w:r w:rsidRPr="00DB0EA2">
              <w:t>0.66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5CE4058" w14:textId="7F7CBE9F" w:rsidR="000D1113" w:rsidRPr="00DB0EA2" w:rsidRDefault="000D1113" w:rsidP="000D1113">
            <w:pPr>
              <w:jc w:val="center"/>
            </w:pPr>
            <w:r w:rsidRPr="00DB0EA2">
              <w:t>0.02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74873BDE" w14:textId="79175DB3" w:rsidR="000D1113" w:rsidRPr="00DB0EA2" w:rsidRDefault="000D1113" w:rsidP="000D1113">
            <w:pPr>
              <w:jc w:val="center"/>
            </w:pPr>
            <w:r w:rsidRPr="00DB0EA2">
              <w:t>0.05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14:paraId="0310B3EE" w14:textId="5B4DDA38" w:rsidR="000D1113" w:rsidRPr="00DB0EA2" w:rsidRDefault="000D1113" w:rsidP="000D1113">
            <w:pPr>
              <w:jc w:val="center"/>
            </w:pPr>
            <w:r w:rsidRPr="00DB0EA2">
              <w:t>0.12</w:t>
            </w:r>
          </w:p>
        </w:tc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32D363BD" w14:textId="0C42ABA3" w:rsidR="000D1113" w:rsidRPr="00DB0EA2" w:rsidRDefault="000D1113" w:rsidP="000D1113">
            <w:pPr>
              <w:jc w:val="center"/>
            </w:pPr>
            <w:r w:rsidRPr="00DB0EA2">
              <w:t>0.23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72A61EEE" w14:textId="39195594" w:rsidR="000D1113" w:rsidRPr="00DB0EA2" w:rsidRDefault="000D1113" w:rsidP="000D1113">
            <w:pPr>
              <w:jc w:val="center"/>
            </w:pPr>
            <w:r w:rsidRPr="00DB0EA2">
              <w:t>0.12</w:t>
            </w:r>
          </w:p>
        </w:tc>
      </w:tr>
      <w:tr w:rsidR="000D1113" w:rsidRPr="00DB0EA2" w14:paraId="03630855" w14:textId="77777777" w:rsidTr="008F3DEC">
        <w:trPr>
          <w:gridAfter w:val="1"/>
          <w:wAfter w:w="107" w:type="dxa"/>
          <w:trHeight w:val="242"/>
        </w:trPr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CF3EB9" w14:textId="76DE5589" w:rsidR="000D1113" w:rsidRPr="00DB0EA2" w:rsidRDefault="000D1113" w:rsidP="000D1113">
            <w:r w:rsidRPr="00DB0EA2">
              <w:t>Overall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A62BDA" w14:textId="11F53160" w:rsidR="000D1113" w:rsidRPr="00DB0EA2" w:rsidRDefault="000D1113" w:rsidP="000D1113">
            <w:pPr>
              <w:jc w:val="center"/>
            </w:pPr>
            <w:r w:rsidRPr="00DB0EA2">
              <w:t>0.68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ED32B9" w14:textId="0673E873" w:rsidR="000D1113" w:rsidRPr="00DB0EA2" w:rsidRDefault="000D1113" w:rsidP="000D1113">
            <w:pPr>
              <w:jc w:val="center"/>
            </w:pPr>
            <w:r w:rsidRPr="00DB0EA2">
              <w:t>0.62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BFA5AC" w14:textId="27A93C93" w:rsidR="000D1113" w:rsidRPr="00DB0EA2" w:rsidRDefault="000D1113" w:rsidP="000D1113">
            <w:pPr>
              <w:jc w:val="center"/>
            </w:pPr>
            <w:r w:rsidRPr="00DB0EA2">
              <w:t>0.67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436F61" w14:textId="2285A11B" w:rsidR="000D1113" w:rsidRPr="00DB0EA2" w:rsidRDefault="000D1113" w:rsidP="000D1113">
            <w:pPr>
              <w:jc w:val="center"/>
            </w:pPr>
            <w:r w:rsidRPr="00DB0EA2">
              <w:t>0.65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14C969" w14:textId="7B824A25" w:rsidR="000D1113" w:rsidRPr="00DB0EA2" w:rsidRDefault="000D1113" w:rsidP="000D1113">
            <w:pPr>
              <w:jc w:val="center"/>
            </w:pPr>
            <w:r w:rsidRPr="00DB0EA2">
              <w:t>0.65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7F8D92" w14:textId="5DF98028" w:rsidR="000D1113" w:rsidRPr="00DB0EA2" w:rsidRDefault="000D1113" w:rsidP="000D1113">
            <w:pPr>
              <w:jc w:val="center"/>
            </w:pPr>
            <w:r w:rsidRPr="00DB0EA2">
              <w:t>0.02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66FE5F" w14:textId="6E0226FE" w:rsidR="000D1113" w:rsidRPr="00DB0EA2" w:rsidRDefault="000D1113" w:rsidP="000D1113">
            <w:pPr>
              <w:jc w:val="center"/>
            </w:pPr>
            <w:r w:rsidRPr="00DB0EA2">
              <w:t>0.26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393E62" w14:textId="68D80F55" w:rsidR="000D1113" w:rsidRPr="00DB0EA2" w:rsidRDefault="000D1113" w:rsidP="000D1113">
            <w:pPr>
              <w:jc w:val="center"/>
            </w:pPr>
            <w:r w:rsidRPr="00DB0EA2">
              <w:t>0.65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1AEE18" w14:textId="20AD391B" w:rsidR="000D1113" w:rsidRPr="00DB0EA2" w:rsidRDefault="000D1113" w:rsidP="000D1113">
            <w:pPr>
              <w:jc w:val="center"/>
            </w:pPr>
            <w:r w:rsidRPr="00DB0EA2">
              <w:t>0.28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2D0D46" w14:textId="5601E1CC" w:rsidR="000D1113" w:rsidRPr="00DB0EA2" w:rsidRDefault="000D1113" w:rsidP="000D1113">
            <w:pPr>
              <w:jc w:val="center"/>
            </w:pPr>
            <w:r w:rsidRPr="00DB0EA2">
              <w:t>0.33</w:t>
            </w:r>
          </w:p>
        </w:tc>
      </w:tr>
      <w:bookmarkEnd w:id="5"/>
    </w:tbl>
    <w:p w14:paraId="09434673" w14:textId="77777777" w:rsidR="00425490" w:rsidRPr="0052742E" w:rsidRDefault="00425490" w:rsidP="00425490">
      <w:pPr>
        <w:rPr>
          <w:sz w:val="14"/>
        </w:rPr>
      </w:pPr>
    </w:p>
    <w:p w14:paraId="4A143A48" w14:textId="4495934F" w:rsidR="007A1B1B" w:rsidRPr="00E17988" w:rsidRDefault="00CB4B3B" w:rsidP="007A1B1B">
      <w:pPr>
        <w:jc w:val="both"/>
        <w:rPr>
          <w:szCs w:val="24"/>
        </w:rPr>
      </w:pPr>
      <w:r>
        <w:rPr>
          <w:rFonts w:eastAsia="Times New Roman"/>
          <w:szCs w:val="24"/>
        </w:rPr>
        <w:t xml:space="preserve">ADFI: average daily feed intake; </w:t>
      </w:r>
      <w:proofErr w:type="gramStart"/>
      <w:r>
        <w:rPr>
          <w:rFonts w:eastAsia="Times New Roman"/>
          <w:szCs w:val="24"/>
        </w:rPr>
        <w:t>G:F</w:t>
      </w:r>
      <w:proofErr w:type="gramEnd"/>
      <w:r>
        <w:rPr>
          <w:rFonts w:eastAsia="Times New Roman"/>
          <w:szCs w:val="24"/>
        </w:rPr>
        <w:t xml:space="preserve">: </w:t>
      </w:r>
      <w:r w:rsidR="00122094">
        <w:rPr>
          <w:rFonts w:eastAsia="Times New Roman"/>
          <w:szCs w:val="24"/>
        </w:rPr>
        <w:t xml:space="preserve">feed efficiency; </w:t>
      </w:r>
      <w:r w:rsidR="008C222F" w:rsidRPr="00E17988">
        <w:rPr>
          <w:rFonts w:eastAsia="Times New Roman"/>
          <w:szCs w:val="24"/>
        </w:rPr>
        <w:t>NC: basal diet; BA: basal diet+</w:t>
      </w:r>
      <w:r w:rsidR="007352C6" w:rsidRPr="00E17988">
        <w:rPr>
          <w:rFonts w:eastAsia="Times New Roman"/>
          <w:szCs w:val="24"/>
        </w:rPr>
        <w:t>0.5%</w:t>
      </w:r>
      <w:r w:rsidR="008C222F" w:rsidRPr="00E17988">
        <w:rPr>
          <w:rFonts w:eastAsia="Times New Roman"/>
          <w:szCs w:val="24"/>
        </w:rPr>
        <w:t xml:space="preserve"> benzoic acid; SBA0.035: BA+0.035% butyrate; SBA0.070: BA+0.070% butyrate; SBA0.105: BA+0.105% butyrate. Phase1: d0 (weaning)-7; Phase2: d7-21; </w:t>
      </w:r>
      <w:r w:rsidR="00B563D3" w:rsidRPr="00E17988">
        <w:rPr>
          <w:rFonts w:eastAsia="Times New Roman"/>
          <w:szCs w:val="24"/>
        </w:rPr>
        <w:t>P</w:t>
      </w:r>
      <w:r w:rsidR="008C222F" w:rsidRPr="00E17988">
        <w:rPr>
          <w:rFonts w:eastAsia="Times New Roman"/>
          <w:szCs w:val="24"/>
        </w:rPr>
        <w:t xml:space="preserve">hase3: d21-40; Overall: d0-40. Statistical significance and tendencies were considered at </w:t>
      </w:r>
      <w:r w:rsidR="00451F69">
        <w:rPr>
          <w:rFonts w:eastAsia="Times New Roman"/>
          <w:i/>
          <w:szCs w:val="24"/>
        </w:rPr>
        <w:t>p</w:t>
      </w:r>
      <w:r w:rsidR="008C222F" w:rsidRPr="00E17988">
        <w:rPr>
          <w:rFonts w:eastAsia="Times New Roman"/>
          <w:szCs w:val="24"/>
        </w:rPr>
        <w:t xml:space="preserve"> &lt; 0.05 and 0.05 ≤ </w:t>
      </w:r>
      <w:r w:rsidR="00451F69">
        <w:rPr>
          <w:rFonts w:eastAsia="Times New Roman"/>
          <w:i/>
          <w:szCs w:val="24"/>
        </w:rPr>
        <w:t>p</w:t>
      </w:r>
      <w:r w:rsidR="008C222F" w:rsidRPr="00E17988">
        <w:rPr>
          <w:rFonts w:eastAsia="Times New Roman"/>
          <w:szCs w:val="24"/>
        </w:rPr>
        <w:t xml:space="preserve"> &lt; 0.10, respectively.</w:t>
      </w:r>
    </w:p>
    <w:p w14:paraId="42C173C8" w14:textId="1283A603" w:rsidR="00425490" w:rsidRPr="00DB0EA2" w:rsidRDefault="00425490" w:rsidP="00973B29"/>
    <w:p w14:paraId="5F847936" w14:textId="782AE854" w:rsidR="00425490" w:rsidRPr="00DB0EA2" w:rsidRDefault="00425490" w:rsidP="00973B29"/>
    <w:p w14:paraId="211FC4F2" w14:textId="5AD33714" w:rsidR="00425490" w:rsidRPr="00DB0EA2" w:rsidRDefault="00425490" w:rsidP="00973B29"/>
    <w:p w14:paraId="0A484C87" w14:textId="77777777" w:rsidR="000904E9" w:rsidRPr="00DB0EA2" w:rsidRDefault="000904E9"/>
    <w:p w14:paraId="12AC96F6" w14:textId="77777777" w:rsidR="000904E9" w:rsidRPr="00DB0EA2" w:rsidRDefault="000904E9"/>
    <w:p w14:paraId="02280C86" w14:textId="77777777" w:rsidR="000904E9" w:rsidRPr="00DB0EA2" w:rsidRDefault="000904E9"/>
    <w:p w14:paraId="55752A26" w14:textId="77777777" w:rsidR="000904E9" w:rsidRPr="00DB0EA2" w:rsidRDefault="000904E9"/>
    <w:p w14:paraId="3DF9B8E6" w14:textId="77777777" w:rsidR="000904E9" w:rsidRPr="00DB0EA2" w:rsidRDefault="000904E9">
      <w:pPr>
        <w:sectPr w:rsidR="000904E9" w:rsidRPr="00DB0EA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037354F" w14:textId="10D67C5A" w:rsidR="000904E9" w:rsidRPr="00270BE5" w:rsidRDefault="000904E9" w:rsidP="000904E9">
      <w:pPr>
        <w:rPr>
          <w:szCs w:val="24"/>
        </w:rPr>
      </w:pPr>
      <w:r w:rsidRPr="004008FD">
        <w:rPr>
          <w:b/>
          <w:szCs w:val="24"/>
        </w:rPr>
        <w:lastRenderedPageBreak/>
        <w:t xml:space="preserve">Supplemental Table </w:t>
      </w:r>
      <w:r w:rsidR="006D6B30" w:rsidRPr="004008FD">
        <w:rPr>
          <w:b/>
          <w:szCs w:val="24"/>
        </w:rPr>
        <w:t>S</w:t>
      </w:r>
      <w:r w:rsidR="00A933A1">
        <w:rPr>
          <w:b/>
          <w:szCs w:val="24"/>
        </w:rPr>
        <w:t>5</w:t>
      </w:r>
      <w:r w:rsidR="004008FD">
        <w:rPr>
          <w:b/>
          <w:szCs w:val="24"/>
        </w:rPr>
        <w:t>.</w:t>
      </w:r>
      <w:r w:rsidRPr="00270BE5">
        <w:rPr>
          <w:szCs w:val="24"/>
        </w:rPr>
        <w:t xml:space="preserve"> </w:t>
      </w:r>
      <w:bookmarkStart w:id="6" w:name="_Hlk57234860"/>
      <w:r w:rsidRPr="00270BE5">
        <w:rPr>
          <w:szCs w:val="24"/>
        </w:rPr>
        <w:t>Effect</w:t>
      </w:r>
      <w:r w:rsidR="00025547" w:rsidRPr="00270BE5">
        <w:rPr>
          <w:szCs w:val="24"/>
        </w:rPr>
        <w:t>s</w:t>
      </w:r>
      <w:r w:rsidRPr="00270BE5">
        <w:rPr>
          <w:szCs w:val="24"/>
        </w:rPr>
        <w:t xml:space="preserve"> of </w:t>
      </w:r>
      <w:r w:rsidR="0051405C">
        <w:rPr>
          <w:szCs w:val="24"/>
        </w:rPr>
        <w:t xml:space="preserve">organic acids </w:t>
      </w:r>
      <w:r w:rsidRPr="00270BE5">
        <w:rPr>
          <w:szCs w:val="24"/>
        </w:rPr>
        <w:t xml:space="preserve">on </w:t>
      </w:r>
      <w:r w:rsidR="00772D90" w:rsidRPr="00270BE5">
        <w:rPr>
          <w:szCs w:val="24"/>
        </w:rPr>
        <w:t xml:space="preserve">complete blood count </w:t>
      </w:r>
      <w:r w:rsidR="008B6F5D" w:rsidRPr="00270BE5">
        <w:rPr>
          <w:szCs w:val="24"/>
        </w:rPr>
        <w:t>of</w:t>
      </w:r>
      <w:r w:rsidRPr="00270BE5">
        <w:rPr>
          <w:szCs w:val="24"/>
        </w:rPr>
        <w:t xml:space="preserve"> nursery pigs </w:t>
      </w:r>
      <w:r w:rsidR="00025547" w:rsidRPr="00270BE5">
        <w:rPr>
          <w:szCs w:val="24"/>
        </w:rPr>
        <w:t>(Trial#2)</w:t>
      </w:r>
      <w:bookmarkEnd w:id="6"/>
    </w:p>
    <w:p w14:paraId="5104E4CD" w14:textId="77777777" w:rsidR="000904E9" w:rsidRPr="005F3CF0" w:rsidRDefault="000904E9">
      <w:pPr>
        <w:rPr>
          <w:sz w:val="14"/>
        </w:rPr>
      </w:pPr>
    </w:p>
    <w:tbl>
      <w:tblPr>
        <w:tblW w:w="12287" w:type="dxa"/>
        <w:tblLayout w:type="fixed"/>
        <w:tblLook w:val="04A0" w:firstRow="1" w:lastRow="0" w:firstColumn="1" w:lastColumn="0" w:noHBand="0" w:noVBand="1"/>
      </w:tblPr>
      <w:tblGrid>
        <w:gridCol w:w="270"/>
        <w:gridCol w:w="1539"/>
        <w:gridCol w:w="860"/>
        <w:gridCol w:w="1021"/>
        <w:gridCol w:w="742"/>
        <w:gridCol w:w="248"/>
        <w:gridCol w:w="990"/>
        <w:gridCol w:w="720"/>
        <w:gridCol w:w="629"/>
        <w:gridCol w:w="991"/>
        <w:gridCol w:w="1350"/>
        <w:gridCol w:w="728"/>
        <w:gridCol w:w="982"/>
        <w:gridCol w:w="981"/>
        <w:gridCol w:w="236"/>
      </w:tblGrid>
      <w:tr w:rsidR="008F0529" w:rsidRPr="00DB0EA2" w14:paraId="1F6A6C3E" w14:textId="77777777" w:rsidTr="00270BE5">
        <w:trPr>
          <w:gridAfter w:val="1"/>
          <w:wAfter w:w="236" w:type="dxa"/>
          <w:trHeight w:val="232"/>
        </w:trPr>
        <w:tc>
          <w:tcPr>
            <w:tcW w:w="1809" w:type="dxa"/>
            <w:gridSpan w:val="2"/>
            <w:tcBorders>
              <w:top w:val="single" w:sz="4" w:space="0" w:color="auto"/>
            </w:tcBorders>
            <w:noWrap/>
            <w:vAlign w:val="bottom"/>
            <w:hideMark/>
          </w:tcPr>
          <w:p w14:paraId="43CA62CA" w14:textId="77777777" w:rsidR="008F0529" w:rsidRPr="00DB0EA2" w:rsidRDefault="008F0529">
            <w:pPr>
              <w:rPr>
                <w:rFonts w:eastAsia="Times New Roman"/>
              </w:rPr>
            </w:pPr>
          </w:p>
        </w:tc>
        <w:tc>
          <w:tcPr>
            <w:tcW w:w="45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63CC2D0" w14:textId="77777777" w:rsidR="008F0529" w:rsidRPr="00DB0EA2" w:rsidRDefault="008F0529">
            <w:pPr>
              <w:jc w:val="center"/>
              <w:rPr>
                <w:rFonts w:eastAsia="Times New Roman"/>
              </w:rPr>
            </w:pPr>
            <w:r w:rsidRPr="00DB0EA2">
              <w:rPr>
                <w:rFonts w:eastAsia="Times New Roman"/>
              </w:rPr>
              <w:t>Treatment</w:t>
            </w:r>
          </w:p>
        </w:tc>
        <w:tc>
          <w:tcPr>
            <w:tcW w:w="629" w:type="dxa"/>
            <w:tcBorders>
              <w:top w:val="single" w:sz="4" w:space="0" w:color="auto"/>
            </w:tcBorders>
          </w:tcPr>
          <w:p w14:paraId="5A5F638C" w14:textId="77777777" w:rsidR="008F0529" w:rsidRPr="00DB0EA2" w:rsidRDefault="008F0529">
            <w:pPr>
              <w:rPr>
                <w:rFonts w:eastAsia="Times New Roman"/>
              </w:rPr>
            </w:pPr>
          </w:p>
        </w:tc>
        <w:tc>
          <w:tcPr>
            <w:tcW w:w="5032" w:type="dxa"/>
            <w:gridSpan w:val="5"/>
            <w:tcBorders>
              <w:top w:val="single" w:sz="4" w:space="0" w:color="auto"/>
            </w:tcBorders>
            <w:noWrap/>
            <w:vAlign w:val="center"/>
            <w:hideMark/>
          </w:tcPr>
          <w:p w14:paraId="0C78BECD" w14:textId="2FBD0A9A" w:rsidR="008F0529" w:rsidRPr="008F0529" w:rsidRDefault="00451F69" w:rsidP="008F0529">
            <w:pPr>
              <w:jc w:val="center"/>
              <w:rPr>
                <w:rFonts w:eastAsia="Times New Roman"/>
              </w:rPr>
            </w:pPr>
            <w:r>
              <w:rPr>
                <w:i/>
                <w:iCs/>
                <w:lang w:eastAsia="zh-TW"/>
              </w:rPr>
              <w:t>p</w:t>
            </w:r>
            <w:r w:rsidR="008F0529" w:rsidRPr="00DB0EA2">
              <w:rPr>
                <w:i/>
                <w:iCs/>
                <w:lang w:eastAsia="zh-TW"/>
              </w:rPr>
              <w:t xml:space="preserve"> </w:t>
            </w:r>
            <w:r w:rsidR="008F0529" w:rsidRPr="00DB0EA2">
              <w:rPr>
                <w:lang w:eastAsia="zh-TW"/>
              </w:rPr>
              <w:t>value</w:t>
            </w:r>
          </w:p>
        </w:tc>
      </w:tr>
      <w:tr w:rsidR="008F0529" w:rsidRPr="00304952" w14:paraId="19276EFD" w14:textId="77777777" w:rsidTr="00DF3FEF">
        <w:trPr>
          <w:gridAfter w:val="1"/>
          <w:wAfter w:w="236" w:type="dxa"/>
          <w:trHeight w:val="232"/>
        </w:trPr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0C73F65" w14:textId="77777777" w:rsidR="008F0529" w:rsidRPr="00DB0EA2" w:rsidRDefault="008F0529" w:rsidP="00A134A0">
            <w:pPr>
              <w:rPr>
                <w:rFonts w:eastAsia="Times New Roman"/>
                <w:b/>
                <w:bCs/>
              </w:rPr>
            </w:pPr>
            <w:r w:rsidRPr="00DB0EA2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1E0DF01" w14:textId="073114B6" w:rsidR="008F0529" w:rsidRPr="00BC4C4E" w:rsidRDefault="008F0529" w:rsidP="008F0529">
            <w:pPr>
              <w:jc w:val="center"/>
              <w:rPr>
                <w:rFonts w:eastAsia="Times New Roman"/>
                <w:sz w:val="18"/>
                <w:szCs w:val="16"/>
              </w:rPr>
            </w:pPr>
            <w:r w:rsidRPr="00BC4C4E">
              <w:rPr>
                <w:rFonts w:eastAsia="Times New Roman"/>
                <w:sz w:val="18"/>
                <w:szCs w:val="16"/>
              </w:rPr>
              <w:t>BA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AD7EC33" w14:textId="4E61162F" w:rsidR="008F0529" w:rsidRPr="00BC4C4E" w:rsidRDefault="008F0529" w:rsidP="00A134A0">
            <w:pPr>
              <w:rPr>
                <w:rFonts w:eastAsia="Times New Roman"/>
                <w:sz w:val="18"/>
                <w:szCs w:val="16"/>
              </w:rPr>
            </w:pPr>
            <w:r w:rsidRPr="00BC4C4E">
              <w:rPr>
                <w:rFonts w:eastAsia="Times New Roman"/>
                <w:sz w:val="18"/>
                <w:szCs w:val="16"/>
              </w:rPr>
              <w:t>SBA0.035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88D3B44" w14:textId="75C89688" w:rsidR="008F0529" w:rsidRPr="00BC4C4E" w:rsidRDefault="008F0529" w:rsidP="00A134A0">
            <w:pPr>
              <w:jc w:val="center"/>
              <w:rPr>
                <w:rFonts w:eastAsia="Times New Roman"/>
                <w:sz w:val="18"/>
                <w:szCs w:val="16"/>
              </w:rPr>
            </w:pPr>
            <w:r w:rsidRPr="00BC4C4E">
              <w:rPr>
                <w:rFonts w:eastAsia="Times New Roman"/>
                <w:sz w:val="18"/>
                <w:szCs w:val="16"/>
              </w:rPr>
              <w:t>SBA0.070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D277845" w14:textId="490B5ED8" w:rsidR="008F0529" w:rsidRPr="00BC4C4E" w:rsidRDefault="008F0529" w:rsidP="00A134A0">
            <w:pPr>
              <w:jc w:val="center"/>
              <w:rPr>
                <w:rFonts w:eastAsia="Times New Roman"/>
                <w:sz w:val="18"/>
                <w:szCs w:val="16"/>
              </w:rPr>
            </w:pPr>
            <w:r w:rsidRPr="00BC4C4E">
              <w:rPr>
                <w:rFonts w:eastAsia="Times New Roman"/>
                <w:sz w:val="18"/>
                <w:szCs w:val="16"/>
              </w:rPr>
              <w:t>SBA0.105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EAF7EE" w14:textId="1D17415F" w:rsidR="008F0529" w:rsidRPr="00BC4C4E" w:rsidRDefault="008F0529" w:rsidP="00A134A0">
            <w:pPr>
              <w:jc w:val="center"/>
              <w:rPr>
                <w:rFonts w:eastAsia="Times New Roman"/>
                <w:sz w:val="18"/>
                <w:szCs w:val="16"/>
              </w:rPr>
            </w:pPr>
            <w:r w:rsidRPr="00BC4C4E">
              <w:rPr>
                <w:rFonts w:eastAsia="Times New Roman"/>
                <w:sz w:val="18"/>
                <w:szCs w:val="16"/>
              </w:rPr>
              <w:t>NC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E3DBD5E" w14:textId="187AD285" w:rsidR="008F0529" w:rsidRPr="00BC4C4E" w:rsidRDefault="008F0529" w:rsidP="00A134A0">
            <w:pPr>
              <w:jc w:val="center"/>
              <w:rPr>
                <w:rFonts w:eastAsia="Times New Roman"/>
                <w:sz w:val="18"/>
                <w:szCs w:val="16"/>
              </w:rPr>
            </w:pPr>
            <w:r w:rsidRPr="00BC4C4E">
              <w:rPr>
                <w:rFonts w:eastAsia="Times New Roman"/>
                <w:sz w:val="18"/>
                <w:szCs w:val="16"/>
              </w:rPr>
              <w:t>SEM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19691DF" w14:textId="322036AB" w:rsidR="008F0529" w:rsidRPr="00BC4C4E" w:rsidRDefault="008F0529" w:rsidP="00A134A0">
            <w:pPr>
              <w:jc w:val="center"/>
              <w:rPr>
                <w:rFonts w:eastAsia="Times New Roman"/>
                <w:sz w:val="18"/>
                <w:szCs w:val="16"/>
              </w:rPr>
            </w:pPr>
            <w:r w:rsidRPr="00BC4C4E">
              <w:rPr>
                <w:rFonts w:eastAsia="Times New Roman"/>
                <w:sz w:val="18"/>
                <w:szCs w:val="16"/>
              </w:rPr>
              <w:t>Treatment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866DFDE" w14:textId="49FA186C" w:rsidR="008F0529" w:rsidRPr="00BC4C4E" w:rsidRDefault="008F0529" w:rsidP="00A134A0">
            <w:pPr>
              <w:jc w:val="center"/>
              <w:rPr>
                <w:rFonts w:eastAsia="Times New Roman"/>
                <w:sz w:val="18"/>
                <w:szCs w:val="16"/>
              </w:rPr>
            </w:pPr>
            <w:r w:rsidRPr="00BC4C4E">
              <w:rPr>
                <w:rFonts w:eastAsia="Times New Roman"/>
                <w:sz w:val="18"/>
                <w:szCs w:val="16"/>
              </w:rPr>
              <w:t>Treatment*Day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DA728E7" w14:textId="58343ACE" w:rsidR="008F0529" w:rsidRPr="00BC4C4E" w:rsidRDefault="008F0529" w:rsidP="00A134A0">
            <w:pPr>
              <w:jc w:val="center"/>
              <w:rPr>
                <w:rFonts w:eastAsia="Times New Roman"/>
                <w:sz w:val="18"/>
                <w:szCs w:val="16"/>
              </w:rPr>
            </w:pPr>
            <w:r w:rsidRPr="00BC4C4E">
              <w:rPr>
                <w:rFonts w:eastAsia="Times New Roman"/>
                <w:sz w:val="18"/>
                <w:szCs w:val="16"/>
              </w:rPr>
              <w:t xml:space="preserve">Linear 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0D91D48" w14:textId="48EF795D" w:rsidR="008F0529" w:rsidRPr="00BC4C4E" w:rsidRDefault="008F0529" w:rsidP="00A134A0">
            <w:pPr>
              <w:jc w:val="center"/>
              <w:rPr>
                <w:rFonts w:eastAsia="Times New Roman"/>
                <w:sz w:val="18"/>
                <w:szCs w:val="16"/>
              </w:rPr>
            </w:pPr>
            <w:r w:rsidRPr="00BC4C4E">
              <w:rPr>
                <w:rFonts w:eastAsia="Times New Roman"/>
                <w:sz w:val="18"/>
                <w:szCs w:val="16"/>
              </w:rPr>
              <w:t>Quadratic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4451444" w14:textId="013BBDBF" w:rsidR="008F0529" w:rsidRPr="00BC4C4E" w:rsidRDefault="008F0529" w:rsidP="00A134A0">
            <w:pPr>
              <w:jc w:val="center"/>
              <w:rPr>
                <w:rFonts w:eastAsia="Times New Roman"/>
                <w:sz w:val="18"/>
                <w:szCs w:val="16"/>
              </w:rPr>
            </w:pPr>
            <w:r w:rsidRPr="00BC4C4E">
              <w:rPr>
                <w:rFonts w:eastAsia="Times New Roman"/>
                <w:sz w:val="18"/>
                <w:szCs w:val="16"/>
              </w:rPr>
              <w:t>BA vs NC</w:t>
            </w:r>
          </w:p>
        </w:tc>
      </w:tr>
      <w:tr w:rsidR="00A134A0" w:rsidRPr="00DB0EA2" w14:paraId="517FA804" w14:textId="77777777" w:rsidTr="00DF3FEF">
        <w:trPr>
          <w:gridAfter w:val="1"/>
          <w:wAfter w:w="236" w:type="dxa"/>
          <w:trHeight w:val="220"/>
        </w:trPr>
        <w:tc>
          <w:tcPr>
            <w:tcW w:w="1809" w:type="dxa"/>
            <w:gridSpan w:val="2"/>
            <w:noWrap/>
            <w:vAlign w:val="center"/>
            <w:hideMark/>
          </w:tcPr>
          <w:p w14:paraId="18D9A42C" w14:textId="77777777" w:rsidR="00A134A0" w:rsidRPr="00DB0EA2" w:rsidRDefault="00A134A0" w:rsidP="00A134A0">
            <w:pPr>
              <w:rPr>
                <w:rFonts w:eastAsia="Times New Roman"/>
                <w:b/>
                <w:bCs/>
                <w:sz w:val="18"/>
              </w:rPr>
            </w:pPr>
            <w:r w:rsidRPr="00DB0EA2">
              <w:rPr>
                <w:rFonts w:eastAsia="Times New Roman"/>
                <w:b/>
                <w:bCs/>
                <w:sz w:val="18"/>
              </w:rPr>
              <w:t>Concentration, k/µl</w:t>
            </w:r>
          </w:p>
        </w:tc>
        <w:tc>
          <w:tcPr>
            <w:tcW w:w="860" w:type="dxa"/>
            <w:noWrap/>
            <w:vAlign w:val="center"/>
            <w:hideMark/>
          </w:tcPr>
          <w:p w14:paraId="5DF3041D" w14:textId="77777777" w:rsidR="00A134A0" w:rsidRPr="00DB0EA2" w:rsidRDefault="00A134A0" w:rsidP="00A134A0">
            <w:pPr>
              <w:rPr>
                <w:lang w:eastAsia="zh-TW"/>
              </w:rPr>
            </w:pPr>
          </w:p>
        </w:tc>
        <w:tc>
          <w:tcPr>
            <w:tcW w:w="1021" w:type="dxa"/>
            <w:noWrap/>
            <w:vAlign w:val="center"/>
            <w:hideMark/>
          </w:tcPr>
          <w:p w14:paraId="4EF1A207" w14:textId="77777777" w:rsidR="00A134A0" w:rsidRPr="00DB0EA2" w:rsidRDefault="00A134A0" w:rsidP="00A134A0">
            <w:pPr>
              <w:rPr>
                <w:lang w:eastAsia="zh-TW"/>
              </w:rPr>
            </w:pPr>
          </w:p>
        </w:tc>
        <w:tc>
          <w:tcPr>
            <w:tcW w:w="742" w:type="dxa"/>
            <w:noWrap/>
            <w:vAlign w:val="center"/>
            <w:hideMark/>
          </w:tcPr>
          <w:p w14:paraId="26E1CA0D" w14:textId="77777777" w:rsidR="00A134A0" w:rsidRPr="00DB0EA2" w:rsidRDefault="00A134A0" w:rsidP="00A134A0">
            <w:pPr>
              <w:rPr>
                <w:lang w:eastAsia="zh-TW"/>
              </w:rPr>
            </w:pPr>
          </w:p>
        </w:tc>
        <w:tc>
          <w:tcPr>
            <w:tcW w:w="1238" w:type="dxa"/>
            <w:gridSpan w:val="2"/>
            <w:noWrap/>
            <w:vAlign w:val="center"/>
            <w:hideMark/>
          </w:tcPr>
          <w:p w14:paraId="3F111097" w14:textId="77777777" w:rsidR="00A134A0" w:rsidRPr="00DB0EA2" w:rsidRDefault="00A134A0" w:rsidP="00A134A0">
            <w:pPr>
              <w:rPr>
                <w:lang w:eastAsia="zh-TW"/>
              </w:rPr>
            </w:pPr>
          </w:p>
        </w:tc>
        <w:tc>
          <w:tcPr>
            <w:tcW w:w="720" w:type="dxa"/>
            <w:vAlign w:val="center"/>
          </w:tcPr>
          <w:p w14:paraId="3460908D" w14:textId="77777777" w:rsidR="00A134A0" w:rsidRPr="00DB0EA2" w:rsidRDefault="00A134A0" w:rsidP="00A134A0">
            <w:pPr>
              <w:rPr>
                <w:lang w:eastAsia="zh-TW"/>
              </w:rPr>
            </w:pPr>
          </w:p>
        </w:tc>
        <w:tc>
          <w:tcPr>
            <w:tcW w:w="629" w:type="dxa"/>
            <w:noWrap/>
            <w:vAlign w:val="center"/>
            <w:hideMark/>
          </w:tcPr>
          <w:p w14:paraId="0CB64FB8" w14:textId="63364777" w:rsidR="00A134A0" w:rsidRPr="00DB0EA2" w:rsidRDefault="00A134A0" w:rsidP="00A134A0">
            <w:pPr>
              <w:rPr>
                <w:lang w:eastAsia="zh-TW"/>
              </w:rPr>
            </w:pPr>
          </w:p>
        </w:tc>
        <w:tc>
          <w:tcPr>
            <w:tcW w:w="991" w:type="dxa"/>
            <w:noWrap/>
            <w:vAlign w:val="center"/>
            <w:hideMark/>
          </w:tcPr>
          <w:p w14:paraId="491CF7AC" w14:textId="77777777" w:rsidR="00A134A0" w:rsidRPr="00DB0EA2" w:rsidRDefault="00A134A0" w:rsidP="00A134A0">
            <w:pPr>
              <w:rPr>
                <w:lang w:eastAsia="zh-TW"/>
              </w:rPr>
            </w:pPr>
          </w:p>
        </w:tc>
        <w:tc>
          <w:tcPr>
            <w:tcW w:w="1350" w:type="dxa"/>
            <w:noWrap/>
            <w:vAlign w:val="center"/>
            <w:hideMark/>
          </w:tcPr>
          <w:p w14:paraId="7756534E" w14:textId="77777777" w:rsidR="00A134A0" w:rsidRPr="00DB0EA2" w:rsidRDefault="00A134A0" w:rsidP="00A134A0">
            <w:pPr>
              <w:rPr>
                <w:lang w:eastAsia="zh-TW"/>
              </w:rPr>
            </w:pPr>
          </w:p>
        </w:tc>
        <w:tc>
          <w:tcPr>
            <w:tcW w:w="728" w:type="dxa"/>
            <w:noWrap/>
            <w:vAlign w:val="center"/>
            <w:hideMark/>
          </w:tcPr>
          <w:p w14:paraId="45C6BEA9" w14:textId="77777777" w:rsidR="00A134A0" w:rsidRPr="00DB0EA2" w:rsidRDefault="00A134A0" w:rsidP="00A134A0">
            <w:pPr>
              <w:rPr>
                <w:lang w:eastAsia="zh-TW"/>
              </w:rPr>
            </w:pPr>
          </w:p>
        </w:tc>
        <w:tc>
          <w:tcPr>
            <w:tcW w:w="982" w:type="dxa"/>
            <w:noWrap/>
            <w:vAlign w:val="center"/>
            <w:hideMark/>
          </w:tcPr>
          <w:p w14:paraId="748D45D0" w14:textId="77777777" w:rsidR="00A134A0" w:rsidRPr="00DB0EA2" w:rsidRDefault="00A134A0" w:rsidP="00A134A0">
            <w:pPr>
              <w:rPr>
                <w:lang w:eastAsia="zh-TW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14:paraId="6ABC3665" w14:textId="77777777" w:rsidR="00A134A0" w:rsidRPr="00DB0EA2" w:rsidRDefault="00A134A0" w:rsidP="00A134A0">
            <w:pPr>
              <w:rPr>
                <w:lang w:eastAsia="zh-TW"/>
              </w:rPr>
            </w:pPr>
          </w:p>
        </w:tc>
      </w:tr>
      <w:tr w:rsidR="0086577A" w:rsidRPr="00DB0EA2" w14:paraId="2CAA7BB9" w14:textId="77777777" w:rsidTr="00DF3FEF">
        <w:trPr>
          <w:gridAfter w:val="1"/>
          <w:wAfter w:w="236" w:type="dxa"/>
          <w:trHeight w:val="220"/>
        </w:trPr>
        <w:tc>
          <w:tcPr>
            <w:tcW w:w="1809" w:type="dxa"/>
            <w:gridSpan w:val="2"/>
            <w:noWrap/>
            <w:vAlign w:val="center"/>
            <w:hideMark/>
          </w:tcPr>
          <w:p w14:paraId="295D8DCD" w14:textId="77777777" w:rsidR="0086577A" w:rsidRPr="00DB0EA2" w:rsidRDefault="0086577A" w:rsidP="0086577A">
            <w:pPr>
              <w:ind w:firstLineChars="100" w:firstLine="180"/>
              <w:jc w:val="right"/>
              <w:rPr>
                <w:rFonts w:eastAsia="Times New Roman"/>
                <w:sz w:val="18"/>
              </w:rPr>
            </w:pPr>
            <w:r w:rsidRPr="00DB0EA2">
              <w:rPr>
                <w:rFonts w:eastAsia="Times New Roman"/>
                <w:sz w:val="18"/>
              </w:rPr>
              <w:t>WBC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5E4C1" w14:textId="3D50117A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14.21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59E25" w14:textId="43BB4A70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15.24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0F011" w14:textId="032391B8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14.57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6BB7C" w14:textId="0699E9F5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13.11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5C634" w14:textId="59B112A1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14.56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3288A" w14:textId="792484EA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0.70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6FB39" w14:textId="090BFF25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0.27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06FF5" w14:textId="2C47E4EA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0.47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3D0F7" w14:textId="5D25C0DE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0.19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447BC" w14:textId="0C64F904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0.07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0AD04" w14:textId="18B1C54E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0.71</w:t>
            </w:r>
          </w:p>
        </w:tc>
      </w:tr>
      <w:tr w:rsidR="0086577A" w:rsidRPr="00DB0EA2" w14:paraId="1AF3DCCE" w14:textId="77777777" w:rsidTr="00DF3FEF">
        <w:trPr>
          <w:gridAfter w:val="1"/>
          <w:wAfter w:w="236" w:type="dxa"/>
          <w:trHeight w:val="220"/>
        </w:trPr>
        <w:tc>
          <w:tcPr>
            <w:tcW w:w="1809" w:type="dxa"/>
            <w:gridSpan w:val="2"/>
            <w:noWrap/>
            <w:vAlign w:val="center"/>
            <w:hideMark/>
          </w:tcPr>
          <w:p w14:paraId="2359390F" w14:textId="77777777" w:rsidR="0086577A" w:rsidRPr="00DB0EA2" w:rsidRDefault="0086577A" w:rsidP="0086577A">
            <w:pPr>
              <w:ind w:firstLineChars="100" w:firstLine="180"/>
              <w:jc w:val="right"/>
              <w:rPr>
                <w:rFonts w:eastAsia="Times New Roman"/>
                <w:sz w:val="18"/>
              </w:rPr>
            </w:pPr>
            <w:r w:rsidRPr="00DB0EA2">
              <w:rPr>
                <w:rFonts w:eastAsia="Times New Roman"/>
                <w:sz w:val="18"/>
              </w:rPr>
              <w:t>Neutrophil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EA16A" w14:textId="76EAF34F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6.59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34D81" w14:textId="2E8523D2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7.31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11A37" w14:textId="44BC0E86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6.90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78D58" w14:textId="7D85FF58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6.15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F477F6" w14:textId="18A1DCEA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7.09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628E2" w14:textId="14A4BFEC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0.47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B3D9F" w14:textId="0F637C15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0.43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7B63B" w14:textId="769BDFB5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0.55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6DB7D" w14:textId="54E217CA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0.40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F0D2D" w14:textId="1E05FE46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0.11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924C1" w14:textId="66F877F4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0.44</w:t>
            </w:r>
          </w:p>
        </w:tc>
      </w:tr>
      <w:tr w:rsidR="0086577A" w:rsidRPr="00DB0EA2" w14:paraId="4A889100" w14:textId="77777777" w:rsidTr="00DF3FEF">
        <w:trPr>
          <w:gridAfter w:val="1"/>
          <w:wAfter w:w="236" w:type="dxa"/>
          <w:trHeight w:val="220"/>
        </w:trPr>
        <w:tc>
          <w:tcPr>
            <w:tcW w:w="1809" w:type="dxa"/>
            <w:gridSpan w:val="2"/>
            <w:noWrap/>
            <w:vAlign w:val="center"/>
            <w:hideMark/>
          </w:tcPr>
          <w:p w14:paraId="186A7DDD" w14:textId="77777777" w:rsidR="0086577A" w:rsidRPr="00DB0EA2" w:rsidRDefault="0086577A" w:rsidP="0086577A">
            <w:pPr>
              <w:ind w:firstLineChars="100" w:firstLine="180"/>
              <w:jc w:val="right"/>
              <w:rPr>
                <w:rFonts w:eastAsia="Times New Roman"/>
                <w:sz w:val="18"/>
              </w:rPr>
            </w:pPr>
            <w:r w:rsidRPr="00DB0EA2">
              <w:rPr>
                <w:rFonts w:eastAsia="Times New Roman"/>
                <w:sz w:val="18"/>
              </w:rPr>
              <w:t>Lymphocyte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C4E57" w14:textId="651EBDA4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5.99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651F2" w14:textId="675E379C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6.28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291CC" w14:textId="24883F41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5.76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013A1" w14:textId="19EF6374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5.55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65129F" w14:textId="0FC70D85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5.95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DDD22" w14:textId="625E5984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0.33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92C6D" w14:textId="589D119E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0.29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A51F4" w14:textId="1CB9AD1F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0.24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6B6F5" w14:textId="1A33461F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0.09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5D37C" w14:textId="3C15CE28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0.31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F06E7" w14:textId="2B92A588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0.90</w:t>
            </w:r>
          </w:p>
        </w:tc>
      </w:tr>
      <w:tr w:rsidR="0086577A" w:rsidRPr="00DB0EA2" w14:paraId="39C4D60E" w14:textId="77777777" w:rsidTr="00DF3FEF">
        <w:trPr>
          <w:gridAfter w:val="1"/>
          <w:wAfter w:w="236" w:type="dxa"/>
          <w:trHeight w:val="220"/>
        </w:trPr>
        <w:tc>
          <w:tcPr>
            <w:tcW w:w="1809" w:type="dxa"/>
            <w:gridSpan w:val="2"/>
            <w:noWrap/>
            <w:vAlign w:val="center"/>
            <w:hideMark/>
          </w:tcPr>
          <w:p w14:paraId="742F98F8" w14:textId="77777777" w:rsidR="0086577A" w:rsidRPr="00DB0EA2" w:rsidRDefault="0086577A" w:rsidP="0086577A">
            <w:pPr>
              <w:ind w:firstLineChars="100" w:firstLine="180"/>
              <w:jc w:val="right"/>
              <w:rPr>
                <w:rFonts w:eastAsia="Times New Roman"/>
                <w:sz w:val="18"/>
              </w:rPr>
            </w:pPr>
            <w:r w:rsidRPr="00DB0EA2">
              <w:rPr>
                <w:rFonts w:eastAsia="Times New Roman"/>
                <w:sz w:val="18"/>
              </w:rPr>
              <w:t>Monocyte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B4039" w14:textId="33E51372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0.48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BA6DF" w14:textId="7627C95D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0.44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D7C86" w14:textId="6F64E387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0.43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EED69" w14:textId="0C799DDE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0.41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82B1E4" w14:textId="30AA0FD0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0.38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6889E" w14:textId="072D60F4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0.04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40D6F" w14:textId="72ED2191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0.47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44BB8" w14:textId="0E2DA8F9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0.39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99700" w14:textId="08B7FE26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0.22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2CDF1" w14:textId="159DB94C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0.85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36275" w14:textId="5EDA42A5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0.07</w:t>
            </w:r>
          </w:p>
        </w:tc>
      </w:tr>
      <w:tr w:rsidR="0086577A" w:rsidRPr="00DB0EA2" w14:paraId="2BDB2777" w14:textId="77777777" w:rsidTr="00DF3FEF">
        <w:trPr>
          <w:gridAfter w:val="1"/>
          <w:wAfter w:w="236" w:type="dxa"/>
          <w:trHeight w:val="220"/>
        </w:trPr>
        <w:tc>
          <w:tcPr>
            <w:tcW w:w="1809" w:type="dxa"/>
            <w:gridSpan w:val="2"/>
            <w:noWrap/>
            <w:vAlign w:val="center"/>
            <w:hideMark/>
          </w:tcPr>
          <w:p w14:paraId="4F54AFBA" w14:textId="77777777" w:rsidR="0086577A" w:rsidRPr="00DB0EA2" w:rsidRDefault="0086577A" w:rsidP="0086577A">
            <w:pPr>
              <w:ind w:firstLineChars="100" w:firstLine="180"/>
              <w:jc w:val="right"/>
              <w:rPr>
                <w:rFonts w:eastAsia="Times New Roman"/>
                <w:sz w:val="18"/>
              </w:rPr>
            </w:pPr>
            <w:r w:rsidRPr="00DB0EA2">
              <w:rPr>
                <w:rFonts w:eastAsia="Times New Roman"/>
                <w:sz w:val="18"/>
              </w:rPr>
              <w:t>Eosinophil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14A00" w14:textId="763B89F5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1.09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0D16C" w14:textId="652869EC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1.13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ED388" w14:textId="5A746E8E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1.40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5E431" w14:textId="3FC22609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0.91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A1445C" w14:textId="163A090E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1.08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01933" w14:textId="4B7A1323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0.15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3747F" w14:textId="253CF045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0.26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90419" w14:textId="2DDA56A4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0.39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F3CBA" w14:textId="2C3AA7AC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0.68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978F8" w14:textId="613F4002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0.08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2B449" w14:textId="5287745A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0.94</w:t>
            </w:r>
          </w:p>
        </w:tc>
      </w:tr>
      <w:tr w:rsidR="0086577A" w:rsidRPr="00DB0EA2" w14:paraId="1B864616" w14:textId="77777777" w:rsidTr="00DF3FEF">
        <w:trPr>
          <w:gridAfter w:val="1"/>
          <w:wAfter w:w="236" w:type="dxa"/>
          <w:trHeight w:val="220"/>
        </w:trPr>
        <w:tc>
          <w:tcPr>
            <w:tcW w:w="1809" w:type="dxa"/>
            <w:gridSpan w:val="2"/>
            <w:noWrap/>
            <w:vAlign w:val="center"/>
            <w:hideMark/>
          </w:tcPr>
          <w:p w14:paraId="1185DCFF" w14:textId="77777777" w:rsidR="0086577A" w:rsidRPr="00DB0EA2" w:rsidRDefault="0086577A" w:rsidP="0086577A">
            <w:pPr>
              <w:ind w:firstLineChars="100" w:firstLine="180"/>
              <w:jc w:val="right"/>
              <w:rPr>
                <w:rFonts w:eastAsia="Times New Roman"/>
                <w:sz w:val="18"/>
              </w:rPr>
            </w:pPr>
            <w:r w:rsidRPr="00DB0EA2">
              <w:rPr>
                <w:rFonts w:eastAsia="Times New Roman"/>
                <w:sz w:val="18"/>
              </w:rPr>
              <w:t>Basophil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430BE" w14:textId="3187828E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0.05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EC5DC" w14:textId="36A83D9B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0.06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964C9" w14:textId="6F5029BD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0.07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C4105" w14:textId="715E2DF8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0.06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C6F338" w14:textId="45167C1A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0.05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73A08" w14:textId="0AA3D8C6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9F6E1" w14:textId="4ABFE9EA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0.74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11BDD" w14:textId="3F7D8283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0.71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6A629" w14:textId="4D04A086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0.34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12133" w14:textId="458F12B7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0.53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3851B" w14:textId="1CCDCEC0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0.97</w:t>
            </w:r>
          </w:p>
        </w:tc>
      </w:tr>
      <w:tr w:rsidR="0086577A" w:rsidRPr="00DB0EA2" w14:paraId="2810ECD9" w14:textId="77777777" w:rsidTr="00DF3FEF">
        <w:trPr>
          <w:gridAfter w:val="1"/>
          <w:wAfter w:w="236" w:type="dxa"/>
          <w:trHeight w:val="220"/>
        </w:trPr>
        <w:tc>
          <w:tcPr>
            <w:tcW w:w="1809" w:type="dxa"/>
            <w:gridSpan w:val="2"/>
            <w:noWrap/>
            <w:vAlign w:val="center"/>
            <w:hideMark/>
          </w:tcPr>
          <w:p w14:paraId="093B7557" w14:textId="77777777" w:rsidR="0086577A" w:rsidRPr="00DB0EA2" w:rsidRDefault="0086577A" w:rsidP="0086577A">
            <w:pPr>
              <w:rPr>
                <w:rFonts w:eastAsia="Times New Roman"/>
                <w:b/>
                <w:bCs/>
                <w:sz w:val="18"/>
              </w:rPr>
            </w:pPr>
            <w:r w:rsidRPr="00DB0EA2">
              <w:rPr>
                <w:rFonts w:eastAsia="Times New Roman"/>
                <w:b/>
                <w:bCs/>
                <w:sz w:val="18"/>
              </w:rPr>
              <w:t>Percentage over WBC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8869D" w14:textId="77777777" w:rsidR="0086577A" w:rsidRPr="00DB0EA2" w:rsidRDefault="0086577A" w:rsidP="0086577A">
            <w:pPr>
              <w:rPr>
                <w:lang w:eastAsia="zh-TW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1043C" w14:textId="77777777" w:rsidR="0086577A" w:rsidRPr="00DB0EA2" w:rsidRDefault="0086577A" w:rsidP="0086577A">
            <w:pPr>
              <w:rPr>
                <w:lang w:eastAsia="zh-TW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C4B68" w14:textId="77777777" w:rsidR="0086577A" w:rsidRPr="00DB0EA2" w:rsidRDefault="0086577A" w:rsidP="0086577A">
            <w:pPr>
              <w:rPr>
                <w:lang w:eastAsia="zh-TW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5DE47" w14:textId="77777777" w:rsidR="0086577A" w:rsidRPr="00DB0EA2" w:rsidRDefault="0086577A" w:rsidP="0086577A">
            <w:pPr>
              <w:rPr>
                <w:lang w:eastAsia="zh-T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F3C734" w14:textId="77777777" w:rsidR="0086577A" w:rsidRPr="00DB0EA2" w:rsidRDefault="0086577A" w:rsidP="0086577A">
            <w:pPr>
              <w:rPr>
                <w:lang w:eastAsia="zh-TW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D0942" w14:textId="6E6D9B82" w:rsidR="0086577A" w:rsidRPr="00DB0EA2" w:rsidRDefault="0086577A" w:rsidP="0086577A">
            <w:pPr>
              <w:rPr>
                <w:lang w:eastAsia="zh-TW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8FD0C" w14:textId="77777777" w:rsidR="0086577A" w:rsidRPr="00DB0EA2" w:rsidRDefault="0086577A" w:rsidP="0086577A">
            <w:pPr>
              <w:rPr>
                <w:lang w:eastAsia="zh-TW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0878E" w14:textId="77777777" w:rsidR="0086577A" w:rsidRPr="00DB0EA2" w:rsidRDefault="0086577A" w:rsidP="0086577A">
            <w:pPr>
              <w:rPr>
                <w:lang w:eastAsia="zh-TW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D3664" w14:textId="77777777" w:rsidR="0086577A" w:rsidRPr="00DB0EA2" w:rsidRDefault="0086577A" w:rsidP="0086577A">
            <w:pPr>
              <w:rPr>
                <w:lang w:eastAsia="zh-TW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C7211" w14:textId="77777777" w:rsidR="0086577A" w:rsidRPr="00DB0EA2" w:rsidRDefault="0086577A" w:rsidP="0086577A">
            <w:pPr>
              <w:rPr>
                <w:lang w:eastAsia="zh-TW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0EAEA" w14:textId="77777777" w:rsidR="0086577A" w:rsidRPr="00DB0EA2" w:rsidRDefault="0086577A" w:rsidP="0086577A">
            <w:pPr>
              <w:rPr>
                <w:lang w:eastAsia="zh-TW"/>
              </w:rPr>
            </w:pPr>
          </w:p>
        </w:tc>
      </w:tr>
      <w:tr w:rsidR="0086577A" w:rsidRPr="00DB0EA2" w14:paraId="644FF99E" w14:textId="77777777" w:rsidTr="00DF3FEF">
        <w:trPr>
          <w:gridAfter w:val="1"/>
          <w:wAfter w:w="236" w:type="dxa"/>
          <w:trHeight w:val="220"/>
        </w:trPr>
        <w:tc>
          <w:tcPr>
            <w:tcW w:w="1809" w:type="dxa"/>
            <w:gridSpan w:val="2"/>
            <w:noWrap/>
            <w:vAlign w:val="center"/>
            <w:hideMark/>
          </w:tcPr>
          <w:p w14:paraId="2C5B1281" w14:textId="77777777" w:rsidR="0086577A" w:rsidRPr="00DB0EA2" w:rsidRDefault="0086577A" w:rsidP="0086577A">
            <w:pPr>
              <w:ind w:firstLineChars="100" w:firstLine="180"/>
              <w:jc w:val="right"/>
              <w:rPr>
                <w:rFonts w:eastAsia="Times New Roman"/>
                <w:sz w:val="18"/>
              </w:rPr>
            </w:pPr>
            <w:r w:rsidRPr="00DB0EA2">
              <w:rPr>
                <w:rFonts w:eastAsia="Times New Roman"/>
                <w:sz w:val="18"/>
              </w:rPr>
              <w:t>Neutrophil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663D7" w14:textId="1E814E2E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44.15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0FADD" w14:textId="61A0F78D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44.17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495E5" w14:textId="7745C8F1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43.94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77970" w14:textId="4B3AB4E5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44.36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EFEA04" w14:textId="263A8C09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44.75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A9249" w14:textId="2F1AFCC1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1.70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AB0C5" w14:textId="395F3687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0.99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C3C86" w14:textId="14BBBEA6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0.97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ABB0C" w14:textId="018DA579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0.95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67116" w14:textId="3211CB28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0.88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D1589" w14:textId="6FAB79D9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0.74</w:t>
            </w:r>
          </w:p>
        </w:tc>
      </w:tr>
      <w:tr w:rsidR="0086577A" w:rsidRPr="00DB0EA2" w14:paraId="687038AD" w14:textId="77777777" w:rsidTr="00DF3FEF">
        <w:trPr>
          <w:gridAfter w:val="1"/>
          <w:wAfter w:w="236" w:type="dxa"/>
          <w:trHeight w:val="220"/>
        </w:trPr>
        <w:tc>
          <w:tcPr>
            <w:tcW w:w="1809" w:type="dxa"/>
            <w:gridSpan w:val="2"/>
            <w:noWrap/>
            <w:vAlign w:val="center"/>
            <w:hideMark/>
          </w:tcPr>
          <w:p w14:paraId="6B27FBDC" w14:textId="77777777" w:rsidR="0086577A" w:rsidRPr="00DB0EA2" w:rsidRDefault="0086577A" w:rsidP="0086577A">
            <w:pPr>
              <w:ind w:firstLineChars="100" w:firstLine="180"/>
              <w:jc w:val="right"/>
              <w:rPr>
                <w:rFonts w:eastAsia="Times New Roman"/>
                <w:sz w:val="18"/>
              </w:rPr>
            </w:pPr>
            <w:r w:rsidRPr="00DB0EA2">
              <w:rPr>
                <w:rFonts w:eastAsia="Times New Roman"/>
                <w:sz w:val="18"/>
              </w:rPr>
              <w:t>Lymphocyte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59064" w14:textId="206E67A4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44.98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11FB9" w14:textId="468ACCBA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45.87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ADC6A" w14:textId="55DCE6B7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44.12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6B109" w14:textId="168BF0F2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45.82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D11187" w14:textId="11A72E10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45.59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2A100" w14:textId="559ECD7D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1.91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76B12" w14:textId="483E1EA9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0.95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364DB" w14:textId="122B029A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0.86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12529" w14:textId="170F932F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0.92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B7C9F" w14:textId="4B8E1F41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0.82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8BABA" w14:textId="304162C4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0.81</w:t>
            </w:r>
          </w:p>
        </w:tc>
      </w:tr>
      <w:tr w:rsidR="0086577A" w:rsidRPr="00DB0EA2" w14:paraId="053E4AC5" w14:textId="77777777" w:rsidTr="00DF3FEF">
        <w:trPr>
          <w:gridAfter w:val="1"/>
          <w:wAfter w:w="236" w:type="dxa"/>
          <w:trHeight w:val="220"/>
        </w:trPr>
        <w:tc>
          <w:tcPr>
            <w:tcW w:w="1809" w:type="dxa"/>
            <w:gridSpan w:val="2"/>
            <w:noWrap/>
            <w:vAlign w:val="center"/>
            <w:hideMark/>
          </w:tcPr>
          <w:p w14:paraId="343B2D26" w14:textId="77777777" w:rsidR="0086577A" w:rsidRPr="00DB0EA2" w:rsidRDefault="0086577A" w:rsidP="0086577A">
            <w:pPr>
              <w:ind w:firstLineChars="100" w:firstLine="180"/>
              <w:jc w:val="right"/>
              <w:rPr>
                <w:rFonts w:eastAsia="Times New Roman"/>
                <w:sz w:val="18"/>
              </w:rPr>
            </w:pPr>
            <w:r w:rsidRPr="00DB0EA2">
              <w:rPr>
                <w:rFonts w:eastAsia="Times New Roman"/>
                <w:sz w:val="18"/>
              </w:rPr>
              <w:t>Monocyte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D69F5" w14:textId="5776CE52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3.32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6CC2D" w14:textId="03D606D2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2.93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38AAD" w14:textId="44D05066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2.95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BEEC2" w14:textId="06A9360B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3.20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65BDB7" w14:textId="248B076F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2.71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34F22" w14:textId="04A8F316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0.25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FB036" w14:textId="60824A96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0.46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7A777" w14:textId="01745428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0.39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03B47" w14:textId="66CD3914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0.76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ECB5C" w14:textId="6A139718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0.21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C8DF3" w14:textId="0C986F6E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0.09</w:t>
            </w:r>
          </w:p>
        </w:tc>
      </w:tr>
      <w:tr w:rsidR="0086577A" w:rsidRPr="00DB0EA2" w14:paraId="09BAB4A2" w14:textId="77777777" w:rsidTr="00DF3FEF">
        <w:trPr>
          <w:gridAfter w:val="1"/>
          <w:wAfter w:w="236" w:type="dxa"/>
          <w:trHeight w:val="220"/>
        </w:trPr>
        <w:tc>
          <w:tcPr>
            <w:tcW w:w="1809" w:type="dxa"/>
            <w:gridSpan w:val="2"/>
            <w:noWrap/>
            <w:vAlign w:val="center"/>
            <w:hideMark/>
          </w:tcPr>
          <w:p w14:paraId="41C7107B" w14:textId="77777777" w:rsidR="0086577A" w:rsidRPr="00DB0EA2" w:rsidRDefault="0086577A" w:rsidP="0086577A">
            <w:pPr>
              <w:ind w:firstLineChars="100" w:firstLine="180"/>
              <w:jc w:val="right"/>
              <w:rPr>
                <w:rFonts w:eastAsia="Times New Roman"/>
                <w:sz w:val="18"/>
              </w:rPr>
            </w:pPr>
            <w:r w:rsidRPr="00DB0EA2">
              <w:rPr>
                <w:rFonts w:eastAsia="Times New Roman"/>
                <w:sz w:val="18"/>
              </w:rPr>
              <w:t>Eosinophil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EB137" w14:textId="4EF77E2A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7.22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14978" w14:textId="07AFFBBC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6.70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C6D2A" w14:textId="0559130C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8.78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4C5AA" w14:textId="453C6C3B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6.36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E20A73" w14:textId="3A10E81A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6.73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FE9B1" w14:textId="35A51107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0.68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50A75" w14:textId="188AFC62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0.10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F1EB8" w14:textId="2700EFFA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0.28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A4831" w14:textId="6A032262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0.87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0675A" w14:textId="154AFE45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0.16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9C295" w14:textId="7909496C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0.61</w:t>
            </w:r>
          </w:p>
        </w:tc>
      </w:tr>
      <w:tr w:rsidR="0086577A" w:rsidRPr="00DB0EA2" w14:paraId="75E36C47" w14:textId="77777777" w:rsidTr="00DF3FEF">
        <w:trPr>
          <w:gridAfter w:val="1"/>
          <w:wAfter w:w="236" w:type="dxa"/>
          <w:trHeight w:val="220"/>
        </w:trPr>
        <w:tc>
          <w:tcPr>
            <w:tcW w:w="1809" w:type="dxa"/>
            <w:gridSpan w:val="2"/>
            <w:noWrap/>
            <w:vAlign w:val="center"/>
            <w:hideMark/>
          </w:tcPr>
          <w:p w14:paraId="5AB070E9" w14:textId="77777777" w:rsidR="0086577A" w:rsidRPr="00DB0EA2" w:rsidRDefault="0086577A" w:rsidP="0086577A">
            <w:pPr>
              <w:ind w:firstLineChars="100" w:firstLine="180"/>
              <w:jc w:val="right"/>
              <w:rPr>
                <w:rFonts w:eastAsia="Times New Roman"/>
                <w:sz w:val="18"/>
              </w:rPr>
            </w:pPr>
            <w:r w:rsidRPr="00DB0EA2">
              <w:rPr>
                <w:rFonts w:eastAsia="Times New Roman"/>
                <w:sz w:val="18"/>
              </w:rPr>
              <w:t>Basophil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535B7" w14:textId="7452A273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0.35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A6587" w14:textId="212F1D7A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0.34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5C0C9" w14:textId="278A8300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0.37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1C991" w14:textId="07D05AE4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0.39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D78E6F" w14:textId="5F3B7FAB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0.31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EA4C2" w14:textId="089DAEB9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0.04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35B4E" w14:textId="24449C64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0.74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274FC" w14:textId="7730701B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0.83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ECEFC" w14:textId="1849BC77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0.44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77D35" w14:textId="5FCFD00F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0.72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AFDB2" w14:textId="426DBD72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0.51</w:t>
            </w:r>
          </w:p>
        </w:tc>
      </w:tr>
      <w:tr w:rsidR="0086577A" w:rsidRPr="00DB0EA2" w14:paraId="0B834BF6" w14:textId="77777777" w:rsidTr="00DF3FEF">
        <w:trPr>
          <w:gridAfter w:val="1"/>
          <w:wAfter w:w="236" w:type="dxa"/>
          <w:trHeight w:val="220"/>
        </w:trPr>
        <w:tc>
          <w:tcPr>
            <w:tcW w:w="1809" w:type="dxa"/>
            <w:gridSpan w:val="2"/>
            <w:noWrap/>
            <w:vAlign w:val="center"/>
            <w:hideMark/>
          </w:tcPr>
          <w:p w14:paraId="30BDDF19" w14:textId="77777777" w:rsidR="0086577A" w:rsidRPr="00DB0EA2" w:rsidRDefault="0086577A" w:rsidP="0086577A">
            <w:pPr>
              <w:ind w:firstLineChars="100" w:firstLine="180"/>
              <w:jc w:val="right"/>
              <w:rPr>
                <w:rFonts w:eastAsia="Times New Roman"/>
                <w:sz w:val="18"/>
              </w:rPr>
            </w:pPr>
            <w:r w:rsidRPr="00DB0EA2">
              <w:rPr>
                <w:rFonts w:eastAsia="Times New Roman"/>
                <w:sz w:val="18"/>
              </w:rPr>
              <w:t>NLR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F9846" w14:textId="07098AC5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1.10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17B2F" w14:textId="141D5E91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1.18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FBE65" w14:textId="45C1A097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1.20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82080" w14:textId="303A985F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1.10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79901C" w14:textId="52F45458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1.17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3B96C" w14:textId="02549A06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0.10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D45CB" w14:textId="02A59ACC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0.87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B4341" w14:textId="26302395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0.86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FEB89" w14:textId="1FD1E0B2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0.93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B8EDB" w14:textId="51A5C921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0.29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44837" w14:textId="6021E73B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0.53</w:t>
            </w:r>
          </w:p>
        </w:tc>
      </w:tr>
      <w:tr w:rsidR="0086577A" w:rsidRPr="00DB0EA2" w14:paraId="34F2CCD9" w14:textId="77777777" w:rsidTr="00DF3FEF">
        <w:trPr>
          <w:gridAfter w:val="1"/>
          <w:wAfter w:w="236" w:type="dxa"/>
          <w:trHeight w:val="220"/>
        </w:trPr>
        <w:tc>
          <w:tcPr>
            <w:tcW w:w="1809" w:type="dxa"/>
            <w:gridSpan w:val="2"/>
            <w:noWrap/>
            <w:vAlign w:val="center"/>
            <w:hideMark/>
          </w:tcPr>
          <w:p w14:paraId="4705D803" w14:textId="77777777" w:rsidR="0086577A" w:rsidRPr="00DB0EA2" w:rsidRDefault="0086577A" w:rsidP="0086577A">
            <w:pPr>
              <w:jc w:val="right"/>
              <w:rPr>
                <w:rFonts w:eastAsia="Times New Roman"/>
                <w:sz w:val="18"/>
              </w:rPr>
            </w:pPr>
            <w:r w:rsidRPr="00DB0EA2">
              <w:rPr>
                <w:rFonts w:eastAsia="Times New Roman"/>
                <w:sz w:val="18"/>
              </w:rPr>
              <w:t xml:space="preserve">RBC, M/µl 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A4B8D" w14:textId="0FB0A006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6.64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130EC" w14:textId="05F7B4A4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6.91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E9942" w14:textId="0AD99C5F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6.82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A7CC6" w14:textId="5950A31B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6.88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52282C" w14:textId="058E1E4D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7.14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1A540" w14:textId="382D1B22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0.24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D629C" w14:textId="3576B2CE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0.66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CFD1F" w14:textId="25B65F4E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0.68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7713D" w14:textId="6072FE56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0.56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02F58" w14:textId="369422A0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0.65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4F1F3" w14:textId="6C0137DA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0.13</w:t>
            </w:r>
          </w:p>
        </w:tc>
      </w:tr>
      <w:tr w:rsidR="0086577A" w:rsidRPr="00DB0EA2" w14:paraId="1E621FC3" w14:textId="77777777" w:rsidTr="00DF3FEF">
        <w:trPr>
          <w:gridAfter w:val="1"/>
          <w:wAfter w:w="236" w:type="dxa"/>
          <w:trHeight w:val="220"/>
        </w:trPr>
        <w:tc>
          <w:tcPr>
            <w:tcW w:w="1809" w:type="dxa"/>
            <w:gridSpan w:val="2"/>
            <w:noWrap/>
            <w:vAlign w:val="center"/>
            <w:hideMark/>
          </w:tcPr>
          <w:p w14:paraId="61A964F1" w14:textId="77777777" w:rsidR="0086577A" w:rsidRPr="00DB0EA2" w:rsidRDefault="0086577A" w:rsidP="0086577A">
            <w:pPr>
              <w:jc w:val="right"/>
              <w:rPr>
                <w:rFonts w:eastAsia="Times New Roman"/>
                <w:sz w:val="18"/>
              </w:rPr>
            </w:pPr>
            <w:proofErr w:type="spellStart"/>
            <w:r w:rsidRPr="00DB0EA2">
              <w:rPr>
                <w:rFonts w:eastAsia="Times New Roman"/>
                <w:sz w:val="18"/>
              </w:rPr>
              <w:t>Hemoglobin</w:t>
            </w:r>
            <w:proofErr w:type="spellEnd"/>
            <w:r w:rsidRPr="00DB0EA2">
              <w:rPr>
                <w:rFonts w:eastAsia="Times New Roman"/>
                <w:sz w:val="18"/>
              </w:rPr>
              <w:t xml:space="preserve">, g/dL 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6E5A2" w14:textId="05C89D56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6.94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42629" w14:textId="7C489885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7.13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8B01C" w14:textId="081033EF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6.75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90B5F" w14:textId="70A516FC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6.92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FFE377" w14:textId="086FC679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6.88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61640" w14:textId="431DCC6D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0.29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06DD2" w14:textId="69383B7A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0.89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1B93A" w14:textId="2D4E94E8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0.67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BB8CA" w14:textId="3AB35D1A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0.71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D0B9B" w14:textId="0E07799A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0.96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2F447" w14:textId="4FD0C38A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0.87</w:t>
            </w:r>
          </w:p>
        </w:tc>
      </w:tr>
      <w:tr w:rsidR="0086577A" w:rsidRPr="00DB0EA2" w14:paraId="01C9F3F4" w14:textId="77777777" w:rsidTr="00DF3FEF">
        <w:trPr>
          <w:gridAfter w:val="1"/>
          <w:wAfter w:w="236" w:type="dxa"/>
          <w:trHeight w:val="220"/>
        </w:trPr>
        <w:tc>
          <w:tcPr>
            <w:tcW w:w="1809" w:type="dxa"/>
            <w:gridSpan w:val="2"/>
            <w:noWrap/>
            <w:vAlign w:val="center"/>
            <w:hideMark/>
          </w:tcPr>
          <w:p w14:paraId="356938C2" w14:textId="77777777" w:rsidR="0086577A" w:rsidRPr="00DB0EA2" w:rsidRDefault="0086577A" w:rsidP="0086577A">
            <w:pPr>
              <w:jc w:val="right"/>
              <w:rPr>
                <w:rFonts w:eastAsia="Times New Roman"/>
                <w:sz w:val="18"/>
              </w:rPr>
            </w:pPr>
            <w:proofErr w:type="spellStart"/>
            <w:r w:rsidRPr="00DB0EA2">
              <w:rPr>
                <w:rFonts w:eastAsia="Times New Roman"/>
                <w:sz w:val="18"/>
              </w:rPr>
              <w:t>Hematocrit</w:t>
            </w:r>
            <w:proofErr w:type="spellEnd"/>
            <w:r w:rsidRPr="00DB0EA2">
              <w:rPr>
                <w:rFonts w:eastAsia="Times New Roman"/>
                <w:sz w:val="18"/>
              </w:rPr>
              <w:t xml:space="preserve">, %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09EB3" w14:textId="16EA60A0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28.19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4E9BA" w14:textId="38898549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29.22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78751" w14:textId="0ECB0CFA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28.68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F2D47" w14:textId="1EBD82ED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28.57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822DD5" w14:textId="67548919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28.96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8EA91" w14:textId="311C7D78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1.08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B7433" w14:textId="2D0621F6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0.95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592DA" w14:textId="5F51AB23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0.48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FBC97" w14:textId="5B1F5693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0.89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2CF63" w14:textId="5C491EB7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0.55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ADD56" w14:textId="7C2C4019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0.56</w:t>
            </w:r>
          </w:p>
        </w:tc>
      </w:tr>
      <w:tr w:rsidR="0086577A" w:rsidRPr="00DB0EA2" w14:paraId="5984A336" w14:textId="77777777" w:rsidTr="00DF3FEF">
        <w:trPr>
          <w:gridAfter w:val="1"/>
          <w:wAfter w:w="236" w:type="dxa"/>
          <w:trHeight w:val="220"/>
        </w:trPr>
        <w:tc>
          <w:tcPr>
            <w:tcW w:w="1809" w:type="dxa"/>
            <w:gridSpan w:val="2"/>
            <w:noWrap/>
            <w:vAlign w:val="center"/>
            <w:hideMark/>
          </w:tcPr>
          <w:p w14:paraId="3BA08499" w14:textId="77777777" w:rsidR="0086577A" w:rsidRPr="00DB0EA2" w:rsidRDefault="0086577A" w:rsidP="0086577A">
            <w:pPr>
              <w:jc w:val="right"/>
              <w:rPr>
                <w:rFonts w:eastAsia="Times New Roman"/>
                <w:sz w:val="18"/>
              </w:rPr>
            </w:pPr>
            <w:r w:rsidRPr="00DB0EA2">
              <w:rPr>
                <w:rFonts w:eastAsia="Times New Roman"/>
                <w:sz w:val="18"/>
              </w:rPr>
              <w:t>MCV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B07F2" w14:textId="48A3F552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42.34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C99D7" w14:textId="5507168A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42.03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6BF86" w14:textId="0BF89E7A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41.72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E392A" w14:textId="5BE468D7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41.11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339C79" w14:textId="6496D49F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40.32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3F705" w14:textId="0967D3C6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0.56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850E8" w14:textId="6F33F7A4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0.09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4C92C" w14:textId="37B04EEE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0.03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65E3F" w14:textId="01D0E026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0.12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A78BF" w14:textId="4533C38F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0.78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6F368" w14:textId="6DE20FCD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0.01</w:t>
            </w:r>
          </w:p>
        </w:tc>
      </w:tr>
      <w:tr w:rsidR="0086577A" w:rsidRPr="00DB0EA2" w14:paraId="3142E985" w14:textId="77777777" w:rsidTr="00DF3FEF">
        <w:trPr>
          <w:gridAfter w:val="1"/>
          <w:wAfter w:w="236" w:type="dxa"/>
          <w:trHeight w:val="220"/>
        </w:trPr>
        <w:tc>
          <w:tcPr>
            <w:tcW w:w="1809" w:type="dxa"/>
            <w:gridSpan w:val="2"/>
            <w:noWrap/>
            <w:vAlign w:val="center"/>
            <w:hideMark/>
          </w:tcPr>
          <w:p w14:paraId="507644EE" w14:textId="77777777" w:rsidR="0086577A" w:rsidRPr="00DB0EA2" w:rsidRDefault="0086577A" w:rsidP="0086577A">
            <w:pPr>
              <w:jc w:val="right"/>
              <w:rPr>
                <w:rFonts w:eastAsia="Times New Roman"/>
                <w:sz w:val="18"/>
              </w:rPr>
            </w:pPr>
            <w:r w:rsidRPr="00DB0EA2">
              <w:rPr>
                <w:rFonts w:eastAsia="Times New Roman"/>
                <w:sz w:val="18"/>
              </w:rPr>
              <w:t xml:space="preserve">MCH, </w:t>
            </w:r>
            <w:proofErr w:type="spellStart"/>
            <w:r w:rsidRPr="00DB0EA2">
              <w:rPr>
                <w:rFonts w:eastAsia="Times New Roman"/>
                <w:sz w:val="18"/>
              </w:rPr>
              <w:t>Pg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8E030" w14:textId="14852DED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10.89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D7AEF" w14:textId="543F99B7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10.13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2196F" w14:textId="26F8D94C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9.65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6A5D8" w14:textId="33B50DF4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9.74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D7EFF3" w14:textId="43E51F35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9.43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5264F" w14:textId="47EB1EBA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0.36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B928B" w14:textId="2206A3AF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0.04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1C36D" w14:textId="73C22971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0.03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2F9C7" w14:textId="7ABCCF14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0.02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4FE38" w14:textId="38613C5C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0.24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9634A" w14:textId="05556646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0.01</w:t>
            </w:r>
          </w:p>
        </w:tc>
      </w:tr>
      <w:tr w:rsidR="0086577A" w:rsidRPr="00DB0EA2" w14:paraId="59AB5774" w14:textId="77777777" w:rsidTr="00DF3FEF">
        <w:trPr>
          <w:gridAfter w:val="1"/>
          <w:wAfter w:w="236" w:type="dxa"/>
          <w:trHeight w:val="220"/>
        </w:trPr>
        <w:tc>
          <w:tcPr>
            <w:tcW w:w="1809" w:type="dxa"/>
            <w:gridSpan w:val="2"/>
            <w:noWrap/>
            <w:vAlign w:val="center"/>
            <w:hideMark/>
          </w:tcPr>
          <w:p w14:paraId="6F0572C6" w14:textId="77777777" w:rsidR="0086577A" w:rsidRPr="00DB0EA2" w:rsidRDefault="0086577A" w:rsidP="0086577A">
            <w:pPr>
              <w:jc w:val="right"/>
              <w:rPr>
                <w:rFonts w:eastAsia="Times New Roman"/>
                <w:sz w:val="18"/>
              </w:rPr>
            </w:pPr>
            <w:r w:rsidRPr="00DB0EA2">
              <w:rPr>
                <w:rFonts w:eastAsia="Times New Roman"/>
                <w:sz w:val="18"/>
              </w:rPr>
              <w:t>MCHC, g/dL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6CF29" w14:textId="38413E88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25.07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5FC77" w14:textId="3A08BC9A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23.83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306EB" w14:textId="7C382793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22.88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D4D39" w14:textId="1153251F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23.22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43491E" w14:textId="3DC3CD56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23.14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8541C" w14:textId="1BA92320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0.65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F65D3" w14:textId="42B55605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23D93" w14:textId="41B1DE06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0.25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0F5C9" w14:textId="5F9F6EB5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0.03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20181" w14:textId="0267107E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0.22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07167" w14:textId="46F0531E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0.04</w:t>
            </w:r>
          </w:p>
        </w:tc>
      </w:tr>
      <w:tr w:rsidR="0086577A" w:rsidRPr="00DB0EA2" w14:paraId="494B4BE8" w14:textId="77777777" w:rsidTr="00DF3FEF">
        <w:trPr>
          <w:gridAfter w:val="1"/>
          <w:wAfter w:w="236" w:type="dxa"/>
          <w:trHeight w:val="220"/>
        </w:trPr>
        <w:tc>
          <w:tcPr>
            <w:tcW w:w="1809" w:type="dxa"/>
            <w:gridSpan w:val="2"/>
            <w:noWrap/>
            <w:vAlign w:val="center"/>
            <w:hideMark/>
          </w:tcPr>
          <w:p w14:paraId="1D46F195" w14:textId="77777777" w:rsidR="0086577A" w:rsidRPr="00DB0EA2" w:rsidRDefault="0086577A" w:rsidP="0086577A">
            <w:pPr>
              <w:jc w:val="right"/>
              <w:rPr>
                <w:rFonts w:eastAsia="Times New Roman"/>
                <w:sz w:val="18"/>
              </w:rPr>
            </w:pPr>
            <w:r w:rsidRPr="00DB0EA2">
              <w:rPr>
                <w:rFonts w:eastAsia="Times New Roman"/>
                <w:sz w:val="18"/>
              </w:rPr>
              <w:t>RDW, 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47E22" w14:textId="0CB17939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28.71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7BE7C" w14:textId="0F844997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28.41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3769D" w14:textId="6107DD13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27.89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A172A" w14:textId="05B91D17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28.18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321309" w14:textId="299DA026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28.12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76D96" w14:textId="1F158C67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410B2" w14:textId="18B8008B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16A96" w14:textId="65F9A604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0.18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2C1E1" w14:textId="3562D945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0.24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48FDB" w14:textId="2C360289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0.47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FAA76" w14:textId="2F0C0CC6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0.29</w:t>
            </w:r>
          </w:p>
        </w:tc>
      </w:tr>
      <w:tr w:rsidR="0086577A" w:rsidRPr="00DB0EA2" w14:paraId="6A1A33AB" w14:textId="77777777" w:rsidTr="00DF3FEF">
        <w:trPr>
          <w:gridAfter w:val="1"/>
          <w:wAfter w:w="236" w:type="dxa"/>
          <w:trHeight w:val="220"/>
        </w:trPr>
        <w:tc>
          <w:tcPr>
            <w:tcW w:w="1809" w:type="dxa"/>
            <w:gridSpan w:val="2"/>
            <w:noWrap/>
            <w:vAlign w:val="center"/>
            <w:hideMark/>
          </w:tcPr>
          <w:p w14:paraId="68ABD15B" w14:textId="77777777" w:rsidR="0086577A" w:rsidRPr="00DB0EA2" w:rsidRDefault="0086577A" w:rsidP="0086577A">
            <w:pPr>
              <w:jc w:val="right"/>
              <w:rPr>
                <w:rFonts w:eastAsia="Times New Roman"/>
                <w:sz w:val="18"/>
              </w:rPr>
            </w:pPr>
            <w:r w:rsidRPr="00DB0EA2">
              <w:rPr>
                <w:rFonts w:eastAsia="Times New Roman"/>
                <w:sz w:val="18"/>
              </w:rPr>
              <w:t>PLT, k/µl</w:t>
            </w:r>
          </w:p>
        </w:tc>
        <w:tc>
          <w:tcPr>
            <w:tcW w:w="8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71C61" w14:textId="7C52DAF2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414.87</w:t>
            </w:r>
          </w:p>
        </w:tc>
        <w:tc>
          <w:tcPr>
            <w:tcW w:w="10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8955F" w14:textId="11A68003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358.92</w:t>
            </w:r>
          </w:p>
        </w:tc>
        <w:tc>
          <w:tcPr>
            <w:tcW w:w="7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73913" w14:textId="3B899D93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0329D6">
              <w:rPr>
                <w:color w:val="000000"/>
                <w:sz w:val="18"/>
              </w:rPr>
              <w:t>365.32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56665" w14:textId="296EE9DE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324.12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43F5B27" w14:textId="1F0EBED8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0329D6">
              <w:rPr>
                <w:color w:val="000000"/>
                <w:sz w:val="18"/>
              </w:rPr>
              <w:t>382.69</w:t>
            </w:r>
          </w:p>
        </w:tc>
        <w:tc>
          <w:tcPr>
            <w:tcW w:w="6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5F806" w14:textId="13BC2C1A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0329D6">
              <w:rPr>
                <w:color w:val="000000"/>
                <w:sz w:val="18"/>
              </w:rPr>
              <w:t>29.90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8D505" w14:textId="34F4ADCC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0.14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10EA9" w14:textId="29BC4879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0.68</w:t>
            </w:r>
          </w:p>
        </w:tc>
        <w:tc>
          <w:tcPr>
            <w:tcW w:w="7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C4E53" w14:textId="373509DF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0.02</w:t>
            </w:r>
          </w:p>
        </w:tc>
        <w:tc>
          <w:tcPr>
            <w:tcW w:w="9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59367" w14:textId="08C88788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0.76</w:t>
            </w:r>
          </w:p>
        </w:tc>
        <w:tc>
          <w:tcPr>
            <w:tcW w:w="9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4BAAD" w14:textId="100425E1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0.36</w:t>
            </w:r>
          </w:p>
        </w:tc>
      </w:tr>
      <w:tr w:rsidR="0086577A" w:rsidRPr="00DB0EA2" w14:paraId="32090589" w14:textId="77777777" w:rsidTr="00DF3FEF">
        <w:trPr>
          <w:gridAfter w:val="1"/>
          <w:wAfter w:w="236" w:type="dxa"/>
          <w:trHeight w:val="220"/>
        </w:trPr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A3D2980" w14:textId="77777777" w:rsidR="0086577A" w:rsidRPr="00DB0EA2" w:rsidRDefault="0086577A" w:rsidP="0086577A">
            <w:pPr>
              <w:jc w:val="right"/>
              <w:rPr>
                <w:rFonts w:eastAsia="Times New Roman"/>
                <w:sz w:val="18"/>
              </w:rPr>
            </w:pPr>
            <w:r w:rsidRPr="00DB0EA2">
              <w:rPr>
                <w:rFonts w:eastAsia="Times New Roman"/>
                <w:sz w:val="18"/>
              </w:rPr>
              <w:t xml:space="preserve">MPV, </w:t>
            </w:r>
            <w:proofErr w:type="spellStart"/>
            <w:r w:rsidRPr="00DB0EA2">
              <w:rPr>
                <w:rFonts w:eastAsia="Times New Roman"/>
                <w:sz w:val="18"/>
              </w:rPr>
              <w:t>fL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C7B2DE" w14:textId="0A2DE86E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8.28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25EE19" w14:textId="1E3A8693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7.58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2C343D" w14:textId="46497B3C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7.92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DCC514" w14:textId="0C0991BB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8.01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2BFE30" w14:textId="662859BF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7.87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815D97" w14:textId="3507D1AC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0.38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F05513" w14:textId="080392CC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0.78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FCB754" w14:textId="0C235163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0.63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12146B" w14:textId="41F5FC0F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0.78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A60CEE" w14:textId="18D47E66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4B1247" w14:textId="2B01D304" w:rsidR="0086577A" w:rsidRPr="00DB0EA2" w:rsidRDefault="0086577A" w:rsidP="0086577A">
            <w:pPr>
              <w:jc w:val="center"/>
              <w:rPr>
                <w:rFonts w:eastAsia="Times New Roman"/>
              </w:rPr>
            </w:pPr>
            <w:r w:rsidRPr="00DB0EA2">
              <w:rPr>
                <w:color w:val="000000"/>
              </w:rPr>
              <w:t>0.44</w:t>
            </w:r>
          </w:p>
        </w:tc>
      </w:tr>
      <w:tr w:rsidR="00A134A0" w:rsidRPr="00DB0EA2" w14:paraId="15B89022" w14:textId="77777777" w:rsidTr="00990306">
        <w:trPr>
          <w:trHeight w:val="220"/>
        </w:trPr>
        <w:tc>
          <w:tcPr>
            <w:tcW w:w="270" w:type="dxa"/>
          </w:tcPr>
          <w:p w14:paraId="36684A19" w14:textId="77777777" w:rsidR="00A134A0" w:rsidRPr="00DB0EA2" w:rsidRDefault="00A134A0" w:rsidP="00A134A0">
            <w:pPr>
              <w:jc w:val="both"/>
              <w:rPr>
                <w:rFonts w:eastAsia="Times New Roman"/>
              </w:rPr>
            </w:pPr>
          </w:p>
        </w:tc>
        <w:tc>
          <w:tcPr>
            <w:tcW w:w="12017" w:type="dxa"/>
            <w:gridSpan w:val="14"/>
            <w:vAlign w:val="bottom"/>
            <w:hideMark/>
          </w:tcPr>
          <w:p w14:paraId="07F72A59" w14:textId="77777777" w:rsidR="00961F1A" w:rsidRPr="005F3CF0" w:rsidRDefault="00961F1A" w:rsidP="00A134A0">
            <w:pPr>
              <w:jc w:val="both"/>
              <w:rPr>
                <w:rFonts w:eastAsia="Times New Roman"/>
                <w:sz w:val="14"/>
              </w:rPr>
            </w:pPr>
          </w:p>
          <w:p w14:paraId="6599FE9D" w14:textId="1D0B9E47" w:rsidR="00A134A0" w:rsidRPr="00DB0EA2" w:rsidRDefault="00B563D3" w:rsidP="00A134A0">
            <w:pPr>
              <w:jc w:val="both"/>
              <w:rPr>
                <w:rFonts w:eastAsia="Times New Roman"/>
              </w:rPr>
            </w:pPr>
            <w:r w:rsidRPr="00DB0EA2">
              <w:rPr>
                <w:rFonts w:eastAsia="Times New Roman"/>
              </w:rPr>
              <w:t>NC: basal diet; BA: basal diet+</w:t>
            </w:r>
            <w:r w:rsidR="007352C6">
              <w:rPr>
                <w:rFonts w:eastAsia="Times New Roman"/>
              </w:rPr>
              <w:t>0.5%</w:t>
            </w:r>
            <w:r w:rsidRPr="00DB0EA2">
              <w:rPr>
                <w:rFonts w:eastAsia="Times New Roman"/>
              </w:rPr>
              <w:t xml:space="preserve"> benzoic acid; SBA0.035: BA+0.035% butyrate; SBA0.070: BA+0.070% butyrate; SBA0.105: BA+0.105% butyrate. </w:t>
            </w:r>
            <w:r w:rsidR="00A134A0" w:rsidRPr="00DB0EA2">
              <w:rPr>
                <w:rFonts w:eastAsia="Times New Roman"/>
              </w:rPr>
              <w:t xml:space="preserve">Statistically significant value was </w:t>
            </w:r>
            <w:r w:rsidR="00451F69">
              <w:rPr>
                <w:rFonts w:eastAsia="Times New Roman"/>
                <w:i/>
                <w:iCs/>
              </w:rPr>
              <w:t>p</w:t>
            </w:r>
            <w:r w:rsidR="004F1630" w:rsidRPr="00DB0EA2">
              <w:rPr>
                <w:rFonts w:eastAsia="Times New Roman"/>
                <w:i/>
                <w:iCs/>
              </w:rPr>
              <w:t xml:space="preserve"> </w:t>
            </w:r>
            <w:r w:rsidR="00A134A0" w:rsidRPr="00DB0EA2">
              <w:rPr>
                <w:rFonts w:eastAsia="Times New Roman"/>
              </w:rPr>
              <w:t>≤</w:t>
            </w:r>
            <w:r w:rsidR="004F1630" w:rsidRPr="00DB0EA2">
              <w:rPr>
                <w:rFonts w:eastAsia="Times New Roman"/>
              </w:rPr>
              <w:t xml:space="preserve"> </w:t>
            </w:r>
            <w:r w:rsidR="00A134A0" w:rsidRPr="00DB0EA2">
              <w:rPr>
                <w:rFonts w:eastAsia="Times New Roman"/>
              </w:rPr>
              <w:t>0.05 and values tended to be significant at 0.05</w:t>
            </w:r>
            <w:r w:rsidR="004C0BBD" w:rsidRPr="00DB0EA2">
              <w:rPr>
                <w:rFonts w:eastAsia="Times New Roman"/>
              </w:rPr>
              <w:t xml:space="preserve"> </w:t>
            </w:r>
            <w:r w:rsidR="00A134A0" w:rsidRPr="00DB0EA2">
              <w:rPr>
                <w:rFonts w:eastAsia="Times New Roman"/>
              </w:rPr>
              <w:t xml:space="preserve">&lt; </w:t>
            </w:r>
            <w:r w:rsidR="00451F69">
              <w:rPr>
                <w:rFonts w:eastAsia="Times New Roman"/>
                <w:i/>
                <w:iCs/>
              </w:rPr>
              <w:t>p</w:t>
            </w:r>
            <w:r w:rsidR="00A134A0" w:rsidRPr="00DB0EA2">
              <w:rPr>
                <w:rFonts w:eastAsia="Times New Roman"/>
              </w:rPr>
              <w:t xml:space="preserve"> ≤ 0.10.</w:t>
            </w:r>
          </w:p>
          <w:p w14:paraId="1F262726" w14:textId="29A8894D" w:rsidR="00A134A0" w:rsidRPr="00DB0EA2" w:rsidRDefault="00A134A0" w:rsidP="00A134A0">
            <w:pPr>
              <w:rPr>
                <w:rFonts w:eastAsia="Times New Roman"/>
              </w:rPr>
            </w:pPr>
            <w:r w:rsidRPr="00DB0EA2">
              <w:rPr>
                <w:rFonts w:eastAsia="Times New Roman"/>
              </w:rPr>
              <w:t xml:space="preserve">Mean corpuscular volume (MCV): average </w:t>
            </w:r>
            <w:r w:rsidR="00AA43A7">
              <w:rPr>
                <w:rFonts w:eastAsia="Times New Roman"/>
              </w:rPr>
              <w:t xml:space="preserve">volume </w:t>
            </w:r>
            <w:r w:rsidRPr="00DB0EA2">
              <w:rPr>
                <w:rFonts w:eastAsia="Times New Roman"/>
              </w:rPr>
              <w:t xml:space="preserve">of red </w:t>
            </w:r>
            <w:r w:rsidR="00AA43A7">
              <w:rPr>
                <w:rFonts w:eastAsia="Times New Roman"/>
              </w:rPr>
              <w:t xml:space="preserve">blood </w:t>
            </w:r>
            <w:r w:rsidRPr="00DB0EA2">
              <w:rPr>
                <w:rFonts w:eastAsia="Times New Roman"/>
              </w:rPr>
              <w:t>cell</w:t>
            </w:r>
          </w:p>
        </w:tc>
      </w:tr>
      <w:tr w:rsidR="00A134A0" w:rsidRPr="00DB0EA2" w14:paraId="576E299F" w14:textId="77777777" w:rsidTr="00990306">
        <w:trPr>
          <w:trHeight w:val="220"/>
        </w:trPr>
        <w:tc>
          <w:tcPr>
            <w:tcW w:w="270" w:type="dxa"/>
          </w:tcPr>
          <w:p w14:paraId="4F6BCE06" w14:textId="77777777" w:rsidR="00A134A0" w:rsidRPr="00DB0EA2" w:rsidRDefault="00A134A0" w:rsidP="00A134A0">
            <w:pPr>
              <w:rPr>
                <w:rFonts w:eastAsia="Times New Roman"/>
              </w:rPr>
            </w:pPr>
          </w:p>
        </w:tc>
        <w:tc>
          <w:tcPr>
            <w:tcW w:w="12017" w:type="dxa"/>
            <w:gridSpan w:val="14"/>
            <w:noWrap/>
            <w:vAlign w:val="bottom"/>
            <w:hideMark/>
          </w:tcPr>
          <w:p w14:paraId="647E2C16" w14:textId="59EF6112" w:rsidR="00A134A0" w:rsidRPr="00DB0EA2" w:rsidRDefault="00A134A0" w:rsidP="00A134A0">
            <w:pPr>
              <w:rPr>
                <w:rFonts w:eastAsia="Times New Roman"/>
              </w:rPr>
            </w:pPr>
            <w:r w:rsidRPr="00DB0EA2">
              <w:rPr>
                <w:rFonts w:eastAsia="Times New Roman"/>
              </w:rPr>
              <w:t xml:space="preserve">Mean corpuscular </w:t>
            </w:r>
            <w:proofErr w:type="spellStart"/>
            <w:r w:rsidRPr="00DB0EA2">
              <w:rPr>
                <w:rFonts w:eastAsia="Times New Roman"/>
              </w:rPr>
              <w:t>hemoglobin</w:t>
            </w:r>
            <w:proofErr w:type="spellEnd"/>
            <w:r w:rsidRPr="00DB0EA2">
              <w:rPr>
                <w:rFonts w:eastAsia="Times New Roman"/>
              </w:rPr>
              <w:t xml:space="preserve"> (MCH): average mass of </w:t>
            </w:r>
            <w:proofErr w:type="spellStart"/>
            <w:r w:rsidRPr="00DB0EA2">
              <w:rPr>
                <w:rFonts w:eastAsia="Times New Roman"/>
              </w:rPr>
              <w:t>hemoglobin</w:t>
            </w:r>
            <w:proofErr w:type="spellEnd"/>
            <w:r w:rsidRPr="00DB0EA2">
              <w:rPr>
                <w:rFonts w:eastAsia="Times New Roman"/>
              </w:rPr>
              <w:t xml:space="preserve"> per red blood cell</w:t>
            </w:r>
          </w:p>
        </w:tc>
      </w:tr>
      <w:tr w:rsidR="00A134A0" w:rsidRPr="00DB0EA2" w14:paraId="7DCD62BD" w14:textId="77777777" w:rsidTr="00990306">
        <w:trPr>
          <w:trHeight w:val="220"/>
        </w:trPr>
        <w:tc>
          <w:tcPr>
            <w:tcW w:w="270" w:type="dxa"/>
          </w:tcPr>
          <w:p w14:paraId="1E8EEC42" w14:textId="77777777" w:rsidR="00A134A0" w:rsidRPr="00DB0EA2" w:rsidRDefault="00A134A0" w:rsidP="00A134A0">
            <w:pPr>
              <w:rPr>
                <w:rFonts w:eastAsia="Times New Roman"/>
              </w:rPr>
            </w:pPr>
          </w:p>
        </w:tc>
        <w:tc>
          <w:tcPr>
            <w:tcW w:w="12017" w:type="dxa"/>
            <w:gridSpan w:val="14"/>
            <w:noWrap/>
            <w:vAlign w:val="bottom"/>
            <w:hideMark/>
          </w:tcPr>
          <w:p w14:paraId="383FAC9A" w14:textId="75CB97E4" w:rsidR="00A134A0" w:rsidRPr="00DB0EA2" w:rsidRDefault="00A134A0" w:rsidP="00A134A0">
            <w:pPr>
              <w:rPr>
                <w:rFonts w:eastAsia="Times New Roman"/>
              </w:rPr>
            </w:pPr>
            <w:r w:rsidRPr="00DB0EA2">
              <w:rPr>
                <w:rFonts w:eastAsia="Times New Roman"/>
              </w:rPr>
              <w:t xml:space="preserve">Mean corpuscular </w:t>
            </w:r>
            <w:proofErr w:type="spellStart"/>
            <w:r w:rsidRPr="00DB0EA2">
              <w:rPr>
                <w:rFonts w:eastAsia="Times New Roman"/>
              </w:rPr>
              <w:t>hemoglobin</w:t>
            </w:r>
            <w:proofErr w:type="spellEnd"/>
            <w:r w:rsidRPr="00DB0EA2">
              <w:rPr>
                <w:rFonts w:eastAsia="Times New Roman"/>
              </w:rPr>
              <w:t xml:space="preserve"> concentration (MCHC): a measure of the average concentration of </w:t>
            </w:r>
            <w:proofErr w:type="spellStart"/>
            <w:r w:rsidRPr="00DB0EA2">
              <w:rPr>
                <w:rFonts w:eastAsia="Times New Roman"/>
              </w:rPr>
              <w:t>hemoglobin</w:t>
            </w:r>
            <w:proofErr w:type="spellEnd"/>
            <w:r w:rsidRPr="00DB0EA2">
              <w:rPr>
                <w:rFonts w:eastAsia="Times New Roman"/>
              </w:rPr>
              <w:t xml:space="preserve"> inside a single red blood cell</w:t>
            </w:r>
          </w:p>
        </w:tc>
      </w:tr>
      <w:tr w:rsidR="00A134A0" w:rsidRPr="00DB0EA2" w14:paraId="1F521EF8" w14:textId="77777777" w:rsidTr="00990306">
        <w:trPr>
          <w:trHeight w:val="220"/>
        </w:trPr>
        <w:tc>
          <w:tcPr>
            <w:tcW w:w="270" w:type="dxa"/>
          </w:tcPr>
          <w:p w14:paraId="64F0C6A3" w14:textId="77777777" w:rsidR="00A134A0" w:rsidRPr="00DB0EA2" w:rsidRDefault="00A134A0" w:rsidP="00A134A0">
            <w:pPr>
              <w:rPr>
                <w:rFonts w:eastAsia="Times New Roman"/>
              </w:rPr>
            </w:pPr>
          </w:p>
        </w:tc>
        <w:tc>
          <w:tcPr>
            <w:tcW w:w="12017" w:type="dxa"/>
            <w:gridSpan w:val="14"/>
            <w:noWrap/>
            <w:vAlign w:val="bottom"/>
            <w:hideMark/>
          </w:tcPr>
          <w:p w14:paraId="4B51E1D9" w14:textId="6C0A5F24" w:rsidR="00A134A0" w:rsidRPr="00DB0EA2" w:rsidRDefault="00A134A0" w:rsidP="00A134A0">
            <w:pPr>
              <w:rPr>
                <w:rFonts w:eastAsia="Times New Roman"/>
              </w:rPr>
            </w:pPr>
            <w:r w:rsidRPr="00DB0EA2">
              <w:rPr>
                <w:rFonts w:eastAsia="Times New Roman"/>
              </w:rPr>
              <w:t xml:space="preserve">Red cell distribution width (RDW): measurement of the range in the volume and size of red blood cell </w:t>
            </w:r>
          </w:p>
        </w:tc>
      </w:tr>
      <w:tr w:rsidR="00A134A0" w:rsidRPr="00DB0EA2" w14:paraId="0128761D" w14:textId="77777777" w:rsidTr="00990306">
        <w:trPr>
          <w:trHeight w:val="220"/>
        </w:trPr>
        <w:tc>
          <w:tcPr>
            <w:tcW w:w="270" w:type="dxa"/>
          </w:tcPr>
          <w:p w14:paraId="3EB61C3D" w14:textId="77777777" w:rsidR="00A134A0" w:rsidRPr="00DB0EA2" w:rsidRDefault="00A134A0" w:rsidP="00A134A0">
            <w:pPr>
              <w:rPr>
                <w:rFonts w:eastAsia="Times New Roman"/>
              </w:rPr>
            </w:pPr>
          </w:p>
        </w:tc>
        <w:tc>
          <w:tcPr>
            <w:tcW w:w="12017" w:type="dxa"/>
            <w:gridSpan w:val="14"/>
            <w:noWrap/>
            <w:vAlign w:val="bottom"/>
            <w:hideMark/>
          </w:tcPr>
          <w:p w14:paraId="2C7AE178" w14:textId="6A71EDE6" w:rsidR="00A134A0" w:rsidRPr="00DB0EA2" w:rsidRDefault="00A134A0" w:rsidP="00A134A0">
            <w:pPr>
              <w:rPr>
                <w:rFonts w:eastAsia="Times New Roman"/>
              </w:rPr>
            </w:pPr>
            <w:r w:rsidRPr="00DB0EA2">
              <w:rPr>
                <w:rFonts w:eastAsia="Times New Roman"/>
              </w:rPr>
              <w:t xml:space="preserve">PLT: </w:t>
            </w:r>
            <w:r w:rsidR="00AA43A7">
              <w:rPr>
                <w:rFonts w:eastAsia="Times New Roman"/>
              </w:rPr>
              <w:t>p</w:t>
            </w:r>
            <w:r w:rsidRPr="00DB0EA2">
              <w:rPr>
                <w:rFonts w:eastAsia="Times New Roman"/>
              </w:rPr>
              <w:t>latelet</w:t>
            </w:r>
            <w:r w:rsidRPr="00DB0EA2">
              <w:rPr>
                <w:rFonts w:eastAsia="Times New Roman"/>
                <w:noProof/>
              </w:rPr>
              <w:t xml:space="preserve"> </w:t>
            </w:r>
          </w:p>
        </w:tc>
      </w:tr>
      <w:tr w:rsidR="00A134A0" w:rsidRPr="00DB0EA2" w14:paraId="4AA41E5B" w14:textId="77777777" w:rsidTr="00990306">
        <w:trPr>
          <w:trHeight w:val="220"/>
        </w:trPr>
        <w:tc>
          <w:tcPr>
            <w:tcW w:w="270" w:type="dxa"/>
          </w:tcPr>
          <w:p w14:paraId="49F5CD35" w14:textId="77777777" w:rsidR="00A134A0" w:rsidRPr="00DB0EA2" w:rsidRDefault="00A134A0" w:rsidP="00A134A0">
            <w:pPr>
              <w:rPr>
                <w:rFonts w:eastAsia="Times New Roman"/>
              </w:rPr>
            </w:pPr>
          </w:p>
        </w:tc>
        <w:tc>
          <w:tcPr>
            <w:tcW w:w="12017" w:type="dxa"/>
            <w:gridSpan w:val="14"/>
            <w:noWrap/>
            <w:vAlign w:val="bottom"/>
            <w:hideMark/>
          </w:tcPr>
          <w:p w14:paraId="0527DC2A" w14:textId="6B662DBE" w:rsidR="00A134A0" w:rsidRPr="00DB0EA2" w:rsidRDefault="00A134A0" w:rsidP="00A134A0">
            <w:pPr>
              <w:rPr>
                <w:rFonts w:eastAsia="Times New Roman"/>
              </w:rPr>
            </w:pPr>
            <w:r w:rsidRPr="00DB0EA2">
              <w:rPr>
                <w:rFonts w:eastAsia="Times New Roman"/>
              </w:rPr>
              <w:t>Mean platelet volume (MPV): average size of platelets</w:t>
            </w:r>
          </w:p>
          <w:p w14:paraId="0EA32786" w14:textId="61C3CC41" w:rsidR="00A134A0" w:rsidRDefault="00A134A0" w:rsidP="00A134A0">
            <w:pPr>
              <w:jc w:val="both"/>
              <w:rPr>
                <w:rFonts w:eastAsia="Times New Roman"/>
              </w:rPr>
            </w:pPr>
          </w:p>
          <w:p w14:paraId="2F7FB7E0" w14:textId="77777777" w:rsidR="00451F69" w:rsidRDefault="00451F69" w:rsidP="00A134A0">
            <w:pPr>
              <w:jc w:val="both"/>
              <w:rPr>
                <w:rFonts w:eastAsia="Times New Roman"/>
              </w:rPr>
            </w:pPr>
          </w:p>
          <w:p w14:paraId="0847EEE3" w14:textId="2430066A" w:rsidR="00A70830" w:rsidRPr="00DB0EA2" w:rsidRDefault="00A70830" w:rsidP="00A134A0">
            <w:pPr>
              <w:jc w:val="both"/>
              <w:rPr>
                <w:rFonts w:eastAsia="Times New Roman"/>
              </w:rPr>
            </w:pPr>
          </w:p>
        </w:tc>
      </w:tr>
    </w:tbl>
    <w:p w14:paraId="0EF4D31C" w14:textId="77777777" w:rsidR="0051405C" w:rsidRDefault="0051405C" w:rsidP="000904E9">
      <w:pPr>
        <w:rPr>
          <w:b/>
          <w:szCs w:val="24"/>
        </w:rPr>
      </w:pPr>
    </w:p>
    <w:p w14:paraId="3126E6E2" w14:textId="77777777" w:rsidR="0051405C" w:rsidRDefault="0051405C" w:rsidP="000904E9">
      <w:pPr>
        <w:rPr>
          <w:b/>
          <w:szCs w:val="24"/>
        </w:rPr>
      </w:pPr>
    </w:p>
    <w:p w14:paraId="2A1F4D6A" w14:textId="6C7957DA" w:rsidR="000904E9" w:rsidRPr="004008FD" w:rsidRDefault="000904E9" w:rsidP="000904E9">
      <w:pPr>
        <w:rPr>
          <w:szCs w:val="24"/>
        </w:rPr>
      </w:pPr>
      <w:r w:rsidRPr="004008FD">
        <w:rPr>
          <w:b/>
          <w:szCs w:val="24"/>
        </w:rPr>
        <w:t xml:space="preserve">Supplemental Table </w:t>
      </w:r>
      <w:r w:rsidR="006D6B30" w:rsidRPr="004008FD">
        <w:rPr>
          <w:b/>
          <w:szCs w:val="24"/>
        </w:rPr>
        <w:t>S</w:t>
      </w:r>
      <w:r w:rsidR="00A933A1">
        <w:rPr>
          <w:b/>
          <w:szCs w:val="24"/>
        </w:rPr>
        <w:t>6</w:t>
      </w:r>
      <w:r w:rsidRPr="004008FD">
        <w:rPr>
          <w:b/>
          <w:szCs w:val="24"/>
        </w:rPr>
        <w:t>.</w:t>
      </w:r>
      <w:r w:rsidRPr="004008FD">
        <w:rPr>
          <w:szCs w:val="24"/>
        </w:rPr>
        <w:t xml:space="preserve"> </w:t>
      </w:r>
      <w:bookmarkStart w:id="7" w:name="_Hlk57234958"/>
      <w:r w:rsidRPr="004008FD">
        <w:rPr>
          <w:szCs w:val="24"/>
        </w:rPr>
        <w:t>Effect</w:t>
      </w:r>
      <w:r w:rsidR="00E50599" w:rsidRPr="004008FD">
        <w:rPr>
          <w:szCs w:val="24"/>
        </w:rPr>
        <w:t>s</w:t>
      </w:r>
      <w:r w:rsidRPr="004008FD">
        <w:rPr>
          <w:szCs w:val="24"/>
        </w:rPr>
        <w:t xml:space="preserve"> of </w:t>
      </w:r>
      <w:r w:rsidR="0051405C">
        <w:rPr>
          <w:szCs w:val="24"/>
        </w:rPr>
        <w:t>organic acids</w:t>
      </w:r>
      <w:r w:rsidRPr="004008FD">
        <w:rPr>
          <w:szCs w:val="24"/>
        </w:rPr>
        <w:t xml:space="preserve"> on volatile fatty acid concentration in </w:t>
      </w:r>
      <w:proofErr w:type="spellStart"/>
      <w:r w:rsidRPr="004008FD">
        <w:rPr>
          <w:szCs w:val="24"/>
        </w:rPr>
        <w:t>fecal</w:t>
      </w:r>
      <w:proofErr w:type="spellEnd"/>
      <w:r w:rsidRPr="004008FD">
        <w:rPr>
          <w:szCs w:val="24"/>
        </w:rPr>
        <w:t xml:space="preserve"> samples </w:t>
      </w:r>
      <w:r w:rsidR="00AA5E4D" w:rsidRPr="004008FD">
        <w:rPr>
          <w:szCs w:val="24"/>
        </w:rPr>
        <w:t>(Trial</w:t>
      </w:r>
      <w:r w:rsidR="007B2A92" w:rsidRPr="004008FD">
        <w:rPr>
          <w:szCs w:val="24"/>
        </w:rPr>
        <w:t>#2</w:t>
      </w:r>
      <w:r w:rsidR="00AA5E4D" w:rsidRPr="004008FD">
        <w:rPr>
          <w:szCs w:val="24"/>
        </w:rPr>
        <w:t>)</w:t>
      </w:r>
    </w:p>
    <w:bookmarkEnd w:id="7"/>
    <w:p w14:paraId="37EF0C0F" w14:textId="77777777" w:rsidR="002F444C" w:rsidRPr="004008FD" w:rsidRDefault="002F444C" w:rsidP="000904E9">
      <w:pPr>
        <w:rPr>
          <w:sz w:val="14"/>
          <w:szCs w:val="24"/>
        </w:rPr>
      </w:pPr>
    </w:p>
    <w:tbl>
      <w:tblPr>
        <w:tblW w:w="11682" w:type="dxa"/>
        <w:tblInd w:w="108" w:type="dxa"/>
        <w:tblLook w:val="04A0" w:firstRow="1" w:lastRow="0" w:firstColumn="1" w:lastColumn="0" w:noHBand="0" w:noVBand="1"/>
      </w:tblPr>
      <w:tblGrid>
        <w:gridCol w:w="2322"/>
        <w:gridCol w:w="720"/>
        <w:gridCol w:w="1056"/>
        <w:gridCol w:w="1104"/>
        <w:gridCol w:w="224"/>
        <w:gridCol w:w="832"/>
        <w:gridCol w:w="445"/>
        <w:gridCol w:w="299"/>
        <w:gridCol w:w="720"/>
        <w:gridCol w:w="70"/>
        <w:gridCol w:w="968"/>
        <w:gridCol w:w="595"/>
        <w:gridCol w:w="270"/>
        <w:gridCol w:w="820"/>
        <w:gridCol w:w="185"/>
        <w:gridCol w:w="89"/>
        <w:gridCol w:w="783"/>
        <w:gridCol w:w="180"/>
      </w:tblGrid>
      <w:tr w:rsidR="0000260F" w:rsidRPr="00DB0EA2" w14:paraId="68A73065" w14:textId="15C74890" w:rsidTr="00850DBE">
        <w:trPr>
          <w:gridAfter w:val="1"/>
          <w:wAfter w:w="180" w:type="dxa"/>
          <w:trHeight w:val="247"/>
        </w:trPr>
        <w:tc>
          <w:tcPr>
            <w:tcW w:w="232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E9ACE2" w14:textId="77777777" w:rsidR="0000260F" w:rsidRPr="00DB0EA2" w:rsidRDefault="0000260F">
            <w:pPr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 </w:t>
            </w:r>
          </w:p>
        </w:tc>
        <w:tc>
          <w:tcPr>
            <w:tcW w:w="46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116E76D" w14:textId="10E00E82" w:rsidR="0000260F" w:rsidRPr="00DB0EA2" w:rsidRDefault="0000260F" w:rsidP="00AC18E4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Treatment</w:t>
            </w:r>
          </w:p>
        </w:tc>
        <w:tc>
          <w:tcPr>
            <w:tcW w:w="4500" w:type="dxa"/>
            <w:gridSpan w:val="9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68299F0B" w14:textId="48D0E805" w:rsidR="0000260F" w:rsidRPr="0000260F" w:rsidRDefault="0000260F">
            <w:pPr>
              <w:rPr>
                <w:rFonts w:eastAsia="Times New Roman"/>
                <w:sz w:val="6"/>
                <w:lang w:val="en-US"/>
              </w:rPr>
            </w:pPr>
          </w:p>
          <w:p w14:paraId="193787B1" w14:textId="1B870F3D" w:rsidR="0000260F" w:rsidRPr="00DB0EA2" w:rsidRDefault="0000260F">
            <w:pPr>
              <w:rPr>
                <w:rFonts w:eastAsia="Times New Roman"/>
                <w:lang w:val="en-US"/>
              </w:rPr>
            </w:pPr>
            <w:r w:rsidRPr="0000260F">
              <w:rPr>
                <w:rFonts w:eastAsia="Times New Roman"/>
                <w:i/>
                <w:lang w:val="en-US"/>
              </w:rPr>
              <w:t xml:space="preserve">                                             </w:t>
            </w:r>
            <w:r w:rsidR="00916398">
              <w:rPr>
                <w:rFonts w:eastAsia="Times New Roman"/>
                <w:i/>
                <w:lang w:val="en-US"/>
              </w:rPr>
              <w:t xml:space="preserve">p </w:t>
            </w:r>
            <w:r>
              <w:rPr>
                <w:rFonts w:eastAsia="Times New Roman"/>
                <w:lang w:val="en-US"/>
              </w:rPr>
              <w:t>value</w:t>
            </w:r>
          </w:p>
        </w:tc>
      </w:tr>
      <w:tr w:rsidR="00F45A2D" w:rsidRPr="00850DBE" w14:paraId="4BAABCBE" w14:textId="025D60CE" w:rsidTr="00850DBE">
        <w:trPr>
          <w:trHeight w:val="236"/>
        </w:trPr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0F87A3D" w14:textId="77777777" w:rsidR="00B0756E" w:rsidRPr="00DB0EA2" w:rsidRDefault="00B0756E">
            <w:pPr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776776A" w14:textId="58A24469" w:rsidR="00B0756E" w:rsidRPr="00850DBE" w:rsidRDefault="00B0756E" w:rsidP="005543DC">
            <w:pPr>
              <w:jc w:val="center"/>
              <w:rPr>
                <w:rFonts w:eastAsia="Times New Roman"/>
                <w:sz w:val="18"/>
                <w:lang w:val="en-US"/>
              </w:rPr>
            </w:pPr>
            <w:r w:rsidRPr="00850DBE">
              <w:rPr>
                <w:rFonts w:eastAsia="Times New Roman"/>
                <w:sz w:val="18"/>
                <w:lang w:val="en-US"/>
              </w:rPr>
              <w:t>BA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6CFDDB8" w14:textId="084F4A73" w:rsidR="00B0756E" w:rsidRPr="00850DBE" w:rsidRDefault="00F127A6" w:rsidP="005543DC">
            <w:pPr>
              <w:jc w:val="center"/>
              <w:rPr>
                <w:rFonts w:eastAsia="Times New Roman"/>
                <w:sz w:val="18"/>
                <w:lang w:val="en-US"/>
              </w:rPr>
            </w:pPr>
            <w:r w:rsidRPr="00850DBE">
              <w:rPr>
                <w:rFonts w:eastAsia="Times New Roman"/>
                <w:sz w:val="18"/>
                <w:lang w:val="en-US"/>
              </w:rPr>
              <w:t>SBA0.035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F79CF3C" w14:textId="410878D1" w:rsidR="00B0756E" w:rsidRPr="00850DBE" w:rsidRDefault="00B0756E" w:rsidP="005543DC">
            <w:pPr>
              <w:jc w:val="center"/>
              <w:rPr>
                <w:rFonts w:eastAsia="Times New Roman"/>
                <w:sz w:val="18"/>
                <w:lang w:val="en-US"/>
              </w:rPr>
            </w:pPr>
            <w:r w:rsidRPr="00850DBE">
              <w:rPr>
                <w:rFonts w:eastAsia="Times New Roman"/>
                <w:sz w:val="18"/>
                <w:lang w:val="en-US"/>
              </w:rPr>
              <w:t>SBA0.</w:t>
            </w:r>
            <w:r w:rsidR="00F127A6" w:rsidRPr="00850DBE">
              <w:rPr>
                <w:rFonts w:eastAsia="Times New Roman"/>
                <w:sz w:val="18"/>
                <w:lang w:val="en-US"/>
              </w:rPr>
              <w:t>070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F100026" w14:textId="10F7F093" w:rsidR="00B0756E" w:rsidRPr="00850DBE" w:rsidRDefault="006242FA" w:rsidP="005543DC">
            <w:pPr>
              <w:jc w:val="center"/>
              <w:rPr>
                <w:rFonts w:eastAsia="Times New Roman"/>
                <w:sz w:val="18"/>
                <w:lang w:val="en-US"/>
              </w:rPr>
            </w:pPr>
            <w:r w:rsidRPr="00850DBE">
              <w:rPr>
                <w:rFonts w:eastAsia="Times New Roman"/>
                <w:sz w:val="18"/>
                <w:lang w:val="en-US"/>
              </w:rPr>
              <w:t>SBA0.105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3E272FD" w14:textId="77777777" w:rsidR="00B0756E" w:rsidRPr="00850DBE" w:rsidRDefault="00B0756E">
            <w:pPr>
              <w:jc w:val="center"/>
              <w:rPr>
                <w:rFonts w:eastAsia="Times New Roman"/>
                <w:sz w:val="18"/>
                <w:lang w:val="en-US"/>
              </w:rPr>
            </w:pPr>
            <w:r w:rsidRPr="00850DBE">
              <w:rPr>
                <w:rFonts w:eastAsia="Times New Roman"/>
                <w:sz w:val="18"/>
                <w:lang w:val="en-US"/>
              </w:rPr>
              <w:t>NC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1625529" w14:textId="77777777" w:rsidR="00B0756E" w:rsidRPr="00850DBE" w:rsidRDefault="00B0756E">
            <w:pPr>
              <w:jc w:val="center"/>
              <w:rPr>
                <w:rFonts w:eastAsia="Times New Roman"/>
                <w:sz w:val="18"/>
                <w:lang w:val="en-US"/>
              </w:rPr>
            </w:pPr>
            <w:r w:rsidRPr="00850DBE">
              <w:rPr>
                <w:rFonts w:eastAsia="Times New Roman"/>
                <w:sz w:val="18"/>
                <w:lang w:val="en-US"/>
              </w:rPr>
              <w:t>SEM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469EC79" w14:textId="52E8D37B" w:rsidR="00B0756E" w:rsidRPr="00850DBE" w:rsidRDefault="00B0756E">
            <w:pPr>
              <w:jc w:val="center"/>
              <w:rPr>
                <w:rFonts w:eastAsia="Times New Roman"/>
                <w:sz w:val="18"/>
                <w:lang w:val="en-US"/>
              </w:rPr>
            </w:pPr>
            <w:r w:rsidRPr="00850DBE">
              <w:rPr>
                <w:rFonts w:eastAsia="Times New Roman"/>
                <w:sz w:val="18"/>
                <w:lang w:val="en-US"/>
              </w:rPr>
              <w:t>Treatment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EA1AAFC" w14:textId="088C65B8" w:rsidR="00B0756E" w:rsidRPr="00850DBE" w:rsidRDefault="00B0756E" w:rsidP="005543DC">
            <w:pPr>
              <w:jc w:val="center"/>
              <w:rPr>
                <w:rFonts w:eastAsia="Times New Roman"/>
                <w:sz w:val="18"/>
                <w:lang w:val="en-US"/>
              </w:rPr>
            </w:pPr>
            <w:r w:rsidRPr="00850DBE">
              <w:rPr>
                <w:rFonts w:eastAsia="Times New Roman"/>
                <w:sz w:val="18"/>
                <w:lang w:val="en-US"/>
              </w:rPr>
              <w:t>Linear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B2954E6" w14:textId="7061FE43" w:rsidR="00B0756E" w:rsidRPr="00850DBE" w:rsidRDefault="00B0756E">
            <w:pPr>
              <w:jc w:val="center"/>
              <w:rPr>
                <w:rFonts w:eastAsia="Times New Roman"/>
                <w:sz w:val="18"/>
                <w:lang w:val="en-US"/>
              </w:rPr>
            </w:pPr>
            <w:r w:rsidRPr="00850DBE">
              <w:rPr>
                <w:rFonts w:eastAsia="Times New Roman"/>
                <w:sz w:val="18"/>
                <w:lang w:val="en-US"/>
              </w:rPr>
              <w:t>Quadratic</w:t>
            </w: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576799" w14:textId="6905D1A8" w:rsidR="00B0756E" w:rsidRPr="00850DBE" w:rsidRDefault="00B0756E">
            <w:pPr>
              <w:jc w:val="center"/>
              <w:rPr>
                <w:rFonts w:eastAsia="Times New Roman"/>
                <w:sz w:val="18"/>
                <w:lang w:val="en-US"/>
              </w:rPr>
            </w:pPr>
            <w:r w:rsidRPr="00850DBE">
              <w:rPr>
                <w:rFonts w:eastAsia="Times New Roman"/>
                <w:sz w:val="18"/>
                <w:lang w:val="en-US"/>
              </w:rPr>
              <w:t>BA vs NC</w:t>
            </w:r>
          </w:p>
        </w:tc>
      </w:tr>
      <w:tr w:rsidR="00F45A2D" w:rsidRPr="00DB0EA2" w14:paraId="1ADF249D" w14:textId="5B2E2B3B" w:rsidTr="00850DBE">
        <w:trPr>
          <w:gridAfter w:val="1"/>
          <w:wAfter w:w="180" w:type="dxa"/>
          <w:trHeight w:val="247"/>
        </w:trPr>
        <w:tc>
          <w:tcPr>
            <w:tcW w:w="2322" w:type="dxa"/>
            <w:noWrap/>
            <w:vAlign w:val="bottom"/>
            <w:hideMark/>
          </w:tcPr>
          <w:p w14:paraId="70179FE9" w14:textId="434E5B2C" w:rsidR="00B0756E" w:rsidRPr="00DB0EA2" w:rsidRDefault="00B0756E">
            <w:pPr>
              <w:rPr>
                <w:rFonts w:eastAsia="Times New Roman"/>
                <w:b/>
                <w:bCs/>
                <w:lang w:val="en-US"/>
              </w:rPr>
            </w:pPr>
            <w:r w:rsidRPr="00DB0EA2">
              <w:rPr>
                <w:rFonts w:eastAsia="Times New Roman"/>
                <w:b/>
                <w:bCs/>
                <w:lang w:val="en-US"/>
              </w:rPr>
              <w:t>Absolute conc., mM</w:t>
            </w:r>
          </w:p>
        </w:tc>
        <w:tc>
          <w:tcPr>
            <w:tcW w:w="720" w:type="dxa"/>
            <w:noWrap/>
            <w:vAlign w:val="center"/>
            <w:hideMark/>
          </w:tcPr>
          <w:p w14:paraId="555E9425" w14:textId="77777777" w:rsidR="00B0756E" w:rsidRPr="00DB0EA2" w:rsidRDefault="00B0756E">
            <w:pPr>
              <w:rPr>
                <w:rFonts w:eastAsia="Times New Roman"/>
                <w:b/>
                <w:bCs/>
                <w:lang w:val="en-US"/>
              </w:rPr>
            </w:pPr>
          </w:p>
        </w:tc>
        <w:tc>
          <w:tcPr>
            <w:tcW w:w="2384" w:type="dxa"/>
            <w:gridSpan w:val="3"/>
            <w:noWrap/>
            <w:vAlign w:val="center"/>
            <w:hideMark/>
          </w:tcPr>
          <w:p w14:paraId="28663BDD" w14:textId="77777777" w:rsidR="00B0756E" w:rsidRPr="00DB0EA2" w:rsidRDefault="00B0756E">
            <w:pPr>
              <w:rPr>
                <w:lang w:val="en-US" w:eastAsia="zh-TW"/>
              </w:rPr>
            </w:pPr>
          </w:p>
        </w:tc>
        <w:tc>
          <w:tcPr>
            <w:tcW w:w="1277" w:type="dxa"/>
            <w:gridSpan w:val="2"/>
            <w:noWrap/>
            <w:vAlign w:val="center"/>
            <w:hideMark/>
          </w:tcPr>
          <w:p w14:paraId="751360C1" w14:textId="77777777" w:rsidR="00B0756E" w:rsidRPr="00DB0EA2" w:rsidRDefault="00B0756E">
            <w:pPr>
              <w:rPr>
                <w:lang w:val="en-US" w:eastAsia="zh-TW"/>
              </w:rPr>
            </w:pPr>
          </w:p>
        </w:tc>
        <w:tc>
          <w:tcPr>
            <w:tcW w:w="299" w:type="dxa"/>
            <w:noWrap/>
            <w:vAlign w:val="center"/>
            <w:hideMark/>
          </w:tcPr>
          <w:p w14:paraId="0373B34B" w14:textId="77777777" w:rsidR="00B0756E" w:rsidRPr="00DB0EA2" w:rsidRDefault="00B0756E">
            <w:pPr>
              <w:rPr>
                <w:lang w:val="en-US" w:eastAsia="zh-TW"/>
              </w:rPr>
            </w:pP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08B1FC5F" w14:textId="77777777" w:rsidR="00B0756E" w:rsidRPr="00DB0EA2" w:rsidRDefault="00B0756E">
            <w:pPr>
              <w:rPr>
                <w:lang w:val="en-US" w:eastAsia="zh-TW"/>
              </w:rPr>
            </w:pPr>
          </w:p>
        </w:tc>
        <w:tc>
          <w:tcPr>
            <w:tcW w:w="1563" w:type="dxa"/>
            <w:gridSpan w:val="2"/>
            <w:noWrap/>
            <w:vAlign w:val="center"/>
            <w:hideMark/>
          </w:tcPr>
          <w:p w14:paraId="2F2B7DDD" w14:textId="77777777" w:rsidR="00B0756E" w:rsidRPr="00DB0EA2" w:rsidRDefault="00B0756E">
            <w:pPr>
              <w:rPr>
                <w:lang w:val="en-US" w:eastAsia="zh-TW"/>
              </w:rPr>
            </w:pPr>
          </w:p>
        </w:tc>
        <w:tc>
          <w:tcPr>
            <w:tcW w:w="270" w:type="dxa"/>
            <w:noWrap/>
            <w:vAlign w:val="center"/>
            <w:hideMark/>
          </w:tcPr>
          <w:p w14:paraId="3288475A" w14:textId="77777777" w:rsidR="00B0756E" w:rsidRPr="00DB0EA2" w:rsidRDefault="00B0756E" w:rsidP="00DB4FAC">
            <w:pPr>
              <w:jc w:val="center"/>
              <w:rPr>
                <w:lang w:val="en-US" w:eastAsia="zh-TW"/>
              </w:rPr>
            </w:pPr>
          </w:p>
        </w:tc>
        <w:tc>
          <w:tcPr>
            <w:tcW w:w="820" w:type="dxa"/>
            <w:noWrap/>
            <w:vAlign w:val="center"/>
            <w:hideMark/>
          </w:tcPr>
          <w:p w14:paraId="4D576B13" w14:textId="77777777" w:rsidR="00B0756E" w:rsidRPr="00DB0EA2" w:rsidRDefault="00B0756E" w:rsidP="00DB4FAC">
            <w:pPr>
              <w:jc w:val="center"/>
              <w:rPr>
                <w:lang w:val="en-US" w:eastAsia="zh-TW"/>
              </w:rPr>
            </w:pPr>
          </w:p>
        </w:tc>
        <w:tc>
          <w:tcPr>
            <w:tcW w:w="274" w:type="dxa"/>
            <w:gridSpan w:val="2"/>
            <w:vAlign w:val="center"/>
          </w:tcPr>
          <w:p w14:paraId="312606C9" w14:textId="44535E5A" w:rsidR="00B0756E" w:rsidRPr="00DB0EA2" w:rsidRDefault="00B0756E" w:rsidP="00DB4FAC">
            <w:pPr>
              <w:jc w:val="center"/>
              <w:rPr>
                <w:lang w:val="en-US" w:eastAsia="zh-TW"/>
              </w:rPr>
            </w:pPr>
          </w:p>
        </w:tc>
        <w:tc>
          <w:tcPr>
            <w:tcW w:w="783" w:type="dxa"/>
          </w:tcPr>
          <w:p w14:paraId="153D4E54" w14:textId="77777777" w:rsidR="00B0756E" w:rsidRPr="00DB0EA2" w:rsidRDefault="00B0756E" w:rsidP="00DB4FAC">
            <w:pPr>
              <w:jc w:val="center"/>
              <w:rPr>
                <w:lang w:val="en-US" w:eastAsia="zh-TW"/>
              </w:rPr>
            </w:pPr>
          </w:p>
        </w:tc>
      </w:tr>
      <w:tr w:rsidR="00F45A2D" w:rsidRPr="00DB0EA2" w14:paraId="2AF42656" w14:textId="6BF2A276" w:rsidTr="00850DBE">
        <w:trPr>
          <w:gridAfter w:val="1"/>
          <w:wAfter w:w="180" w:type="dxa"/>
          <w:trHeight w:val="236"/>
        </w:trPr>
        <w:tc>
          <w:tcPr>
            <w:tcW w:w="2322" w:type="dxa"/>
            <w:noWrap/>
            <w:vAlign w:val="center"/>
            <w:hideMark/>
          </w:tcPr>
          <w:p w14:paraId="7D8C5B78" w14:textId="77777777" w:rsidR="00B0756E" w:rsidRPr="00DB0EA2" w:rsidRDefault="00B0756E" w:rsidP="009C5F85">
            <w:pPr>
              <w:ind w:left="144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Acetate</w:t>
            </w:r>
          </w:p>
        </w:tc>
        <w:tc>
          <w:tcPr>
            <w:tcW w:w="720" w:type="dxa"/>
            <w:noWrap/>
            <w:vAlign w:val="center"/>
            <w:hideMark/>
          </w:tcPr>
          <w:p w14:paraId="0C9E12E4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36.70</w:t>
            </w:r>
          </w:p>
        </w:tc>
        <w:tc>
          <w:tcPr>
            <w:tcW w:w="1056" w:type="dxa"/>
            <w:noWrap/>
            <w:vAlign w:val="center"/>
            <w:hideMark/>
          </w:tcPr>
          <w:p w14:paraId="274777E4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37.14</w:t>
            </w:r>
          </w:p>
        </w:tc>
        <w:tc>
          <w:tcPr>
            <w:tcW w:w="1104" w:type="dxa"/>
            <w:noWrap/>
            <w:vAlign w:val="center"/>
            <w:hideMark/>
          </w:tcPr>
          <w:p w14:paraId="7BCF2F1B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39.36</w:t>
            </w:r>
          </w:p>
        </w:tc>
        <w:tc>
          <w:tcPr>
            <w:tcW w:w="1056" w:type="dxa"/>
            <w:gridSpan w:val="2"/>
            <w:noWrap/>
            <w:vAlign w:val="center"/>
            <w:hideMark/>
          </w:tcPr>
          <w:p w14:paraId="564F115F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37.07</w:t>
            </w:r>
          </w:p>
        </w:tc>
        <w:tc>
          <w:tcPr>
            <w:tcW w:w="744" w:type="dxa"/>
            <w:gridSpan w:val="2"/>
            <w:noWrap/>
            <w:vAlign w:val="center"/>
            <w:hideMark/>
          </w:tcPr>
          <w:p w14:paraId="325A5F60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39.53</w:t>
            </w:r>
          </w:p>
        </w:tc>
        <w:tc>
          <w:tcPr>
            <w:tcW w:w="720" w:type="dxa"/>
            <w:noWrap/>
            <w:vAlign w:val="center"/>
            <w:hideMark/>
          </w:tcPr>
          <w:p w14:paraId="5009B500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1.34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193A6" w14:textId="7D1BDD68" w:rsidR="00B0756E" w:rsidRPr="00DB0EA2" w:rsidRDefault="00B0756E" w:rsidP="00DB4FAC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0.40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A0831" w14:textId="3109D89E" w:rsidR="00B0756E" w:rsidRPr="00DB0EA2" w:rsidRDefault="00B0756E" w:rsidP="00DB4FAC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0.97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9252E" w14:textId="61C7E65C" w:rsidR="00B0756E" w:rsidRPr="00DB0EA2" w:rsidRDefault="00B0756E" w:rsidP="00DB4FAC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0.18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4F80AD" w14:textId="44D0BF3A" w:rsidR="00B0756E" w:rsidRPr="00DB0EA2" w:rsidRDefault="00B0756E" w:rsidP="00DB4FAC">
            <w:pPr>
              <w:jc w:val="center"/>
              <w:rPr>
                <w:color w:val="000000"/>
              </w:rPr>
            </w:pPr>
            <w:r w:rsidRPr="00DB0EA2">
              <w:rPr>
                <w:color w:val="000000"/>
              </w:rPr>
              <w:t>0.14</w:t>
            </w:r>
          </w:p>
        </w:tc>
      </w:tr>
      <w:tr w:rsidR="00F45A2D" w:rsidRPr="00DB0EA2" w14:paraId="61A6333F" w14:textId="430857C5" w:rsidTr="00850DBE">
        <w:trPr>
          <w:gridAfter w:val="1"/>
          <w:wAfter w:w="180" w:type="dxa"/>
          <w:trHeight w:val="236"/>
        </w:trPr>
        <w:tc>
          <w:tcPr>
            <w:tcW w:w="2322" w:type="dxa"/>
            <w:noWrap/>
            <w:vAlign w:val="center"/>
            <w:hideMark/>
          </w:tcPr>
          <w:p w14:paraId="736F75CC" w14:textId="77777777" w:rsidR="00B0756E" w:rsidRPr="00DB0EA2" w:rsidRDefault="00B0756E" w:rsidP="009C5F85">
            <w:pPr>
              <w:ind w:left="144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Propionate</w:t>
            </w:r>
          </w:p>
        </w:tc>
        <w:tc>
          <w:tcPr>
            <w:tcW w:w="720" w:type="dxa"/>
            <w:noWrap/>
            <w:vAlign w:val="center"/>
            <w:hideMark/>
          </w:tcPr>
          <w:p w14:paraId="16071B08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17.43</w:t>
            </w:r>
          </w:p>
        </w:tc>
        <w:tc>
          <w:tcPr>
            <w:tcW w:w="1056" w:type="dxa"/>
            <w:noWrap/>
            <w:vAlign w:val="center"/>
            <w:hideMark/>
          </w:tcPr>
          <w:p w14:paraId="29A4C891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17.67</w:t>
            </w:r>
          </w:p>
        </w:tc>
        <w:tc>
          <w:tcPr>
            <w:tcW w:w="1104" w:type="dxa"/>
            <w:noWrap/>
            <w:vAlign w:val="center"/>
            <w:hideMark/>
          </w:tcPr>
          <w:p w14:paraId="31AF212B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19.35</w:t>
            </w:r>
          </w:p>
        </w:tc>
        <w:tc>
          <w:tcPr>
            <w:tcW w:w="1056" w:type="dxa"/>
            <w:gridSpan w:val="2"/>
            <w:noWrap/>
            <w:vAlign w:val="center"/>
            <w:hideMark/>
          </w:tcPr>
          <w:p w14:paraId="269834D5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17.53</w:t>
            </w:r>
          </w:p>
        </w:tc>
        <w:tc>
          <w:tcPr>
            <w:tcW w:w="744" w:type="dxa"/>
            <w:gridSpan w:val="2"/>
            <w:noWrap/>
            <w:vAlign w:val="center"/>
            <w:hideMark/>
          </w:tcPr>
          <w:p w14:paraId="382F8A6C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17.24</w:t>
            </w:r>
          </w:p>
        </w:tc>
        <w:tc>
          <w:tcPr>
            <w:tcW w:w="720" w:type="dxa"/>
            <w:noWrap/>
            <w:vAlign w:val="center"/>
            <w:hideMark/>
          </w:tcPr>
          <w:p w14:paraId="12DE302C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0.90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AC0C7" w14:textId="4CDD43C5" w:rsidR="00B0756E" w:rsidRPr="00DB0EA2" w:rsidRDefault="00B0756E" w:rsidP="00DB4FAC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0.48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2865B" w14:textId="72CBDC78" w:rsidR="00B0756E" w:rsidRPr="00DB0EA2" w:rsidRDefault="00B0756E" w:rsidP="00DB4FAC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0.91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938D6" w14:textId="11D5EBFF" w:rsidR="00B0756E" w:rsidRPr="00DB0EA2" w:rsidRDefault="00B0756E" w:rsidP="00DB4FAC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0.12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C0220" w14:textId="7D8F2857" w:rsidR="00B0756E" w:rsidRPr="00DB0EA2" w:rsidRDefault="00B0756E" w:rsidP="00DB4FAC">
            <w:pPr>
              <w:jc w:val="center"/>
              <w:rPr>
                <w:color w:val="000000"/>
              </w:rPr>
            </w:pPr>
            <w:r w:rsidRPr="00DB0EA2">
              <w:rPr>
                <w:color w:val="000000"/>
              </w:rPr>
              <w:t>0.88</w:t>
            </w:r>
          </w:p>
        </w:tc>
      </w:tr>
      <w:tr w:rsidR="00F45A2D" w:rsidRPr="00DB0EA2" w14:paraId="5CDD4EF6" w14:textId="778A4C21" w:rsidTr="00850DBE">
        <w:trPr>
          <w:gridAfter w:val="1"/>
          <w:wAfter w:w="180" w:type="dxa"/>
          <w:trHeight w:val="236"/>
        </w:trPr>
        <w:tc>
          <w:tcPr>
            <w:tcW w:w="2322" w:type="dxa"/>
            <w:noWrap/>
            <w:vAlign w:val="center"/>
            <w:hideMark/>
          </w:tcPr>
          <w:p w14:paraId="4008D8FE" w14:textId="77777777" w:rsidR="00B0756E" w:rsidRPr="00DB0EA2" w:rsidRDefault="00B0756E" w:rsidP="009C5F85">
            <w:pPr>
              <w:ind w:left="144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Butyrate</w:t>
            </w:r>
          </w:p>
        </w:tc>
        <w:tc>
          <w:tcPr>
            <w:tcW w:w="720" w:type="dxa"/>
            <w:noWrap/>
            <w:vAlign w:val="center"/>
            <w:hideMark/>
          </w:tcPr>
          <w:p w14:paraId="2E7971B3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12.57</w:t>
            </w:r>
          </w:p>
        </w:tc>
        <w:tc>
          <w:tcPr>
            <w:tcW w:w="1056" w:type="dxa"/>
            <w:noWrap/>
            <w:vAlign w:val="center"/>
            <w:hideMark/>
          </w:tcPr>
          <w:p w14:paraId="040BA950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13.05</w:t>
            </w:r>
          </w:p>
        </w:tc>
        <w:tc>
          <w:tcPr>
            <w:tcW w:w="1104" w:type="dxa"/>
            <w:noWrap/>
            <w:vAlign w:val="center"/>
            <w:hideMark/>
          </w:tcPr>
          <w:p w14:paraId="4E6B07E7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14.87</w:t>
            </w:r>
          </w:p>
        </w:tc>
        <w:tc>
          <w:tcPr>
            <w:tcW w:w="1056" w:type="dxa"/>
            <w:gridSpan w:val="2"/>
            <w:noWrap/>
            <w:vAlign w:val="center"/>
            <w:hideMark/>
          </w:tcPr>
          <w:p w14:paraId="7B1AF857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12.60</w:t>
            </w:r>
          </w:p>
        </w:tc>
        <w:tc>
          <w:tcPr>
            <w:tcW w:w="744" w:type="dxa"/>
            <w:gridSpan w:val="2"/>
            <w:noWrap/>
            <w:vAlign w:val="center"/>
            <w:hideMark/>
          </w:tcPr>
          <w:p w14:paraId="54B61020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12.85</w:t>
            </w:r>
          </w:p>
        </w:tc>
        <w:tc>
          <w:tcPr>
            <w:tcW w:w="720" w:type="dxa"/>
            <w:noWrap/>
            <w:vAlign w:val="center"/>
            <w:hideMark/>
          </w:tcPr>
          <w:p w14:paraId="67957277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0.89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52D13" w14:textId="56CB479D" w:rsidR="00B0756E" w:rsidRPr="00DB0EA2" w:rsidRDefault="00B0756E" w:rsidP="00DB4FAC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0.34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F16AE" w14:textId="4F8731CB" w:rsidR="00B0756E" w:rsidRPr="00DB0EA2" w:rsidRDefault="00B0756E" w:rsidP="00DB4FAC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0.72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5F6E5" w14:textId="108E17D5" w:rsidR="00B0756E" w:rsidRPr="00DB0EA2" w:rsidRDefault="00B0756E" w:rsidP="00DB4FAC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0.07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78B46" w14:textId="6206C837" w:rsidR="00B0756E" w:rsidRPr="00DB0EA2" w:rsidRDefault="00B0756E" w:rsidP="00DB4FAC">
            <w:pPr>
              <w:jc w:val="center"/>
              <w:rPr>
                <w:color w:val="000000"/>
              </w:rPr>
            </w:pPr>
            <w:r w:rsidRPr="00DB0EA2">
              <w:rPr>
                <w:color w:val="000000"/>
              </w:rPr>
              <w:t>0.83</w:t>
            </w:r>
          </w:p>
        </w:tc>
      </w:tr>
      <w:tr w:rsidR="00F45A2D" w:rsidRPr="00DB0EA2" w14:paraId="4DE5D8BB" w14:textId="43C6A484" w:rsidTr="00850DBE">
        <w:trPr>
          <w:gridAfter w:val="1"/>
          <w:wAfter w:w="180" w:type="dxa"/>
          <w:trHeight w:val="236"/>
        </w:trPr>
        <w:tc>
          <w:tcPr>
            <w:tcW w:w="2322" w:type="dxa"/>
            <w:noWrap/>
            <w:vAlign w:val="center"/>
            <w:hideMark/>
          </w:tcPr>
          <w:p w14:paraId="312B0DCF" w14:textId="77777777" w:rsidR="00B0756E" w:rsidRPr="00DB0EA2" w:rsidRDefault="00B0756E" w:rsidP="009C5F85">
            <w:pPr>
              <w:ind w:left="144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Iso-butyrate</w:t>
            </w:r>
          </w:p>
        </w:tc>
        <w:tc>
          <w:tcPr>
            <w:tcW w:w="720" w:type="dxa"/>
            <w:noWrap/>
            <w:vAlign w:val="center"/>
            <w:hideMark/>
          </w:tcPr>
          <w:p w14:paraId="5BBD865B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1.82</w:t>
            </w:r>
          </w:p>
        </w:tc>
        <w:tc>
          <w:tcPr>
            <w:tcW w:w="1056" w:type="dxa"/>
            <w:noWrap/>
            <w:vAlign w:val="center"/>
            <w:hideMark/>
          </w:tcPr>
          <w:p w14:paraId="10D827D4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1.71</w:t>
            </w:r>
          </w:p>
        </w:tc>
        <w:tc>
          <w:tcPr>
            <w:tcW w:w="1104" w:type="dxa"/>
            <w:noWrap/>
            <w:vAlign w:val="center"/>
            <w:hideMark/>
          </w:tcPr>
          <w:p w14:paraId="4F7CB087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1.87</w:t>
            </w:r>
          </w:p>
        </w:tc>
        <w:tc>
          <w:tcPr>
            <w:tcW w:w="1056" w:type="dxa"/>
            <w:gridSpan w:val="2"/>
            <w:noWrap/>
            <w:vAlign w:val="center"/>
            <w:hideMark/>
          </w:tcPr>
          <w:p w14:paraId="7D8D13F0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1.58</w:t>
            </w:r>
          </w:p>
        </w:tc>
        <w:tc>
          <w:tcPr>
            <w:tcW w:w="744" w:type="dxa"/>
            <w:gridSpan w:val="2"/>
            <w:noWrap/>
            <w:vAlign w:val="center"/>
            <w:hideMark/>
          </w:tcPr>
          <w:p w14:paraId="2842E9C8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1.71</w:t>
            </w:r>
          </w:p>
        </w:tc>
        <w:tc>
          <w:tcPr>
            <w:tcW w:w="720" w:type="dxa"/>
            <w:noWrap/>
            <w:vAlign w:val="center"/>
            <w:hideMark/>
          </w:tcPr>
          <w:p w14:paraId="2A0F606B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0.13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2BCA4" w14:textId="36350D1D" w:rsidR="00B0756E" w:rsidRPr="00DB0EA2" w:rsidRDefault="00B0756E" w:rsidP="00DB4FAC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0.60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BBC44" w14:textId="2C44D6FF" w:rsidR="00B0756E" w:rsidRPr="00DB0EA2" w:rsidRDefault="00B0756E" w:rsidP="00DB4FAC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0.50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24AA1" w14:textId="67F8B6B9" w:rsidR="00B0756E" w:rsidRPr="00DB0EA2" w:rsidRDefault="00B0756E" w:rsidP="00DB4FAC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0.19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A23C9D" w14:textId="12DE623A" w:rsidR="00B0756E" w:rsidRPr="00DB0EA2" w:rsidRDefault="00B0756E" w:rsidP="00DB4FAC">
            <w:pPr>
              <w:jc w:val="center"/>
              <w:rPr>
                <w:color w:val="000000"/>
              </w:rPr>
            </w:pPr>
            <w:r w:rsidRPr="00DB0EA2">
              <w:rPr>
                <w:color w:val="000000"/>
              </w:rPr>
              <w:t>0.55</w:t>
            </w:r>
          </w:p>
        </w:tc>
      </w:tr>
      <w:tr w:rsidR="00F45A2D" w:rsidRPr="00DB0EA2" w14:paraId="34256843" w14:textId="08FC12A7" w:rsidTr="00850DBE">
        <w:trPr>
          <w:gridAfter w:val="1"/>
          <w:wAfter w:w="180" w:type="dxa"/>
          <w:trHeight w:val="236"/>
        </w:trPr>
        <w:tc>
          <w:tcPr>
            <w:tcW w:w="2322" w:type="dxa"/>
            <w:noWrap/>
            <w:vAlign w:val="center"/>
            <w:hideMark/>
          </w:tcPr>
          <w:p w14:paraId="05B85A66" w14:textId="77777777" w:rsidR="00B0756E" w:rsidRPr="00DB0EA2" w:rsidRDefault="00B0756E" w:rsidP="009C5F85">
            <w:pPr>
              <w:ind w:left="144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Valerate</w:t>
            </w:r>
          </w:p>
        </w:tc>
        <w:tc>
          <w:tcPr>
            <w:tcW w:w="720" w:type="dxa"/>
            <w:noWrap/>
            <w:vAlign w:val="center"/>
            <w:hideMark/>
          </w:tcPr>
          <w:p w14:paraId="0C70B414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3.97</w:t>
            </w:r>
          </w:p>
        </w:tc>
        <w:tc>
          <w:tcPr>
            <w:tcW w:w="1056" w:type="dxa"/>
            <w:noWrap/>
            <w:vAlign w:val="center"/>
            <w:hideMark/>
          </w:tcPr>
          <w:p w14:paraId="5AB91F82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3.91</w:t>
            </w:r>
          </w:p>
        </w:tc>
        <w:tc>
          <w:tcPr>
            <w:tcW w:w="1104" w:type="dxa"/>
            <w:noWrap/>
            <w:vAlign w:val="center"/>
            <w:hideMark/>
          </w:tcPr>
          <w:p w14:paraId="0AFA9991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4.33</w:t>
            </w:r>
          </w:p>
        </w:tc>
        <w:tc>
          <w:tcPr>
            <w:tcW w:w="1056" w:type="dxa"/>
            <w:gridSpan w:val="2"/>
            <w:noWrap/>
            <w:vAlign w:val="center"/>
            <w:hideMark/>
          </w:tcPr>
          <w:p w14:paraId="4AE21343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3.84</w:t>
            </w:r>
          </w:p>
        </w:tc>
        <w:tc>
          <w:tcPr>
            <w:tcW w:w="744" w:type="dxa"/>
            <w:gridSpan w:val="2"/>
            <w:noWrap/>
            <w:vAlign w:val="center"/>
            <w:hideMark/>
          </w:tcPr>
          <w:p w14:paraId="5E09C509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3.99</w:t>
            </w:r>
          </w:p>
        </w:tc>
        <w:tc>
          <w:tcPr>
            <w:tcW w:w="720" w:type="dxa"/>
            <w:noWrap/>
            <w:vAlign w:val="center"/>
            <w:hideMark/>
          </w:tcPr>
          <w:p w14:paraId="37D8BFFD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0.31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A1EF6" w14:textId="4B86B8FD" w:rsidR="00B0756E" w:rsidRPr="00DB0EA2" w:rsidRDefault="00B0756E" w:rsidP="00DB4FAC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0.81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272DF" w14:textId="0A739D54" w:rsidR="00B0756E" w:rsidRPr="00DB0EA2" w:rsidRDefault="00B0756E" w:rsidP="00DB4FAC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0.86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DB500" w14:textId="106743B6" w:rsidR="00B0756E" w:rsidRPr="00DB0EA2" w:rsidRDefault="00B0756E" w:rsidP="00DB4FAC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0.23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644C50" w14:textId="0A28D275" w:rsidR="00B0756E" w:rsidRPr="00DB0EA2" w:rsidRDefault="00B0756E" w:rsidP="00DB4FAC">
            <w:pPr>
              <w:jc w:val="center"/>
              <w:rPr>
                <w:color w:val="000000"/>
              </w:rPr>
            </w:pPr>
            <w:r w:rsidRPr="00DB0EA2">
              <w:rPr>
                <w:color w:val="000000"/>
              </w:rPr>
              <w:t>0.97</w:t>
            </w:r>
          </w:p>
        </w:tc>
      </w:tr>
      <w:tr w:rsidR="00F45A2D" w:rsidRPr="00DB0EA2" w14:paraId="006967E8" w14:textId="27D06305" w:rsidTr="00850DBE">
        <w:trPr>
          <w:gridAfter w:val="1"/>
          <w:wAfter w:w="180" w:type="dxa"/>
          <w:trHeight w:val="236"/>
        </w:trPr>
        <w:tc>
          <w:tcPr>
            <w:tcW w:w="2322" w:type="dxa"/>
            <w:noWrap/>
            <w:vAlign w:val="center"/>
            <w:hideMark/>
          </w:tcPr>
          <w:p w14:paraId="1A1DB313" w14:textId="77777777" w:rsidR="00B0756E" w:rsidRPr="00DB0EA2" w:rsidRDefault="00B0756E" w:rsidP="009C5F85">
            <w:pPr>
              <w:ind w:left="144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Iso-valerate</w:t>
            </w:r>
          </w:p>
        </w:tc>
        <w:tc>
          <w:tcPr>
            <w:tcW w:w="720" w:type="dxa"/>
            <w:noWrap/>
            <w:vAlign w:val="center"/>
            <w:hideMark/>
          </w:tcPr>
          <w:p w14:paraId="006BA67D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2.72</w:t>
            </w:r>
          </w:p>
        </w:tc>
        <w:tc>
          <w:tcPr>
            <w:tcW w:w="1056" w:type="dxa"/>
            <w:noWrap/>
            <w:vAlign w:val="center"/>
            <w:hideMark/>
          </w:tcPr>
          <w:p w14:paraId="3CDEC0EF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2.49</w:t>
            </w:r>
          </w:p>
        </w:tc>
        <w:tc>
          <w:tcPr>
            <w:tcW w:w="1104" w:type="dxa"/>
            <w:noWrap/>
            <w:vAlign w:val="center"/>
            <w:hideMark/>
          </w:tcPr>
          <w:p w14:paraId="489C5B27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2.66</w:t>
            </w:r>
          </w:p>
        </w:tc>
        <w:tc>
          <w:tcPr>
            <w:tcW w:w="1056" w:type="dxa"/>
            <w:gridSpan w:val="2"/>
            <w:noWrap/>
            <w:vAlign w:val="center"/>
            <w:hideMark/>
          </w:tcPr>
          <w:p w14:paraId="3161D3AA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2.24</w:t>
            </w:r>
          </w:p>
        </w:tc>
        <w:tc>
          <w:tcPr>
            <w:tcW w:w="744" w:type="dxa"/>
            <w:gridSpan w:val="2"/>
            <w:noWrap/>
            <w:vAlign w:val="center"/>
            <w:hideMark/>
          </w:tcPr>
          <w:p w14:paraId="1101FB33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2.45</w:t>
            </w:r>
          </w:p>
        </w:tc>
        <w:tc>
          <w:tcPr>
            <w:tcW w:w="720" w:type="dxa"/>
            <w:noWrap/>
            <w:vAlign w:val="center"/>
            <w:hideMark/>
          </w:tcPr>
          <w:p w14:paraId="140E9039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0.23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F9322" w14:textId="649D4653" w:rsidR="00B0756E" w:rsidRPr="00DB0EA2" w:rsidRDefault="00B0756E" w:rsidP="00DB4FAC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0.60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C2A37" w14:textId="0F926133" w:rsidR="00B0756E" w:rsidRPr="00DB0EA2" w:rsidRDefault="00B0756E" w:rsidP="00DB4FAC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0.44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C2F8E" w14:textId="7DA7A2CA" w:rsidR="00B0756E" w:rsidRPr="00DB0EA2" w:rsidRDefault="00B0756E" w:rsidP="00DB4FAC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0.29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737503" w14:textId="29936152" w:rsidR="00B0756E" w:rsidRPr="00DB0EA2" w:rsidRDefault="00B0756E" w:rsidP="00DB4FAC">
            <w:pPr>
              <w:jc w:val="center"/>
              <w:rPr>
                <w:color w:val="000000"/>
              </w:rPr>
            </w:pPr>
            <w:r w:rsidRPr="00DB0EA2">
              <w:rPr>
                <w:color w:val="000000"/>
              </w:rPr>
              <w:t>0.42</w:t>
            </w:r>
          </w:p>
        </w:tc>
      </w:tr>
      <w:tr w:rsidR="00F45A2D" w:rsidRPr="00DB0EA2" w14:paraId="43D5F696" w14:textId="685C9E6C" w:rsidTr="00850DBE">
        <w:trPr>
          <w:gridAfter w:val="1"/>
          <w:wAfter w:w="180" w:type="dxa"/>
          <w:trHeight w:val="236"/>
        </w:trPr>
        <w:tc>
          <w:tcPr>
            <w:tcW w:w="2322" w:type="dxa"/>
            <w:noWrap/>
            <w:vAlign w:val="center"/>
            <w:hideMark/>
          </w:tcPr>
          <w:p w14:paraId="66C3D292" w14:textId="77777777" w:rsidR="00B0756E" w:rsidRPr="00DB0EA2" w:rsidRDefault="00B0756E" w:rsidP="009C5F85">
            <w:pPr>
              <w:ind w:left="144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Total VFA</w:t>
            </w:r>
          </w:p>
        </w:tc>
        <w:tc>
          <w:tcPr>
            <w:tcW w:w="720" w:type="dxa"/>
            <w:noWrap/>
            <w:vAlign w:val="center"/>
            <w:hideMark/>
          </w:tcPr>
          <w:p w14:paraId="01721A17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75.21</w:t>
            </w:r>
          </w:p>
        </w:tc>
        <w:tc>
          <w:tcPr>
            <w:tcW w:w="1056" w:type="dxa"/>
            <w:noWrap/>
            <w:vAlign w:val="center"/>
            <w:hideMark/>
          </w:tcPr>
          <w:p w14:paraId="115F8733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75.97</w:t>
            </w:r>
          </w:p>
        </w:tc>
        <w:tc>
          <w:tcPr>
            <w:tcW w:w="1104" w:type="dxa"/>
            <w:noWrap/>
            <w:vAlign w:val="center"/>
            <w:hideMark/>
          </w:tcPr>
          <w:p w14:paraId="18D274C4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82.44</w:t>
            </w:r>
          </w:p>
        </w:tc>
        <w:tc>
          <w:tcPr>
            <w:tcW w:w="1056" w:type="dxa"/>
            <w:gridSpan w:val="2"/>
            <w:noWrap/>
            <w:vAlign w:val="center"/>
            <w:hideMark/>
          </w:tcPr>
          <w:p w14:paraId="5CD63BE3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74.85</w:t>
            </w:r>
          </w:p>
        </w:tc>
        <w:tc>
          <w:tcPr>
            <w:tcW w:w="744" w:type="dxa"/>
            <w:gridSpan w:val="2"/>
            <w:noWrap/>
            <w:vAlign w:val="center"/>
            <w:hideMark/>
          </w:tcPr>
          <w:p w14:paraId="21C449E6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77.76</w:t>
            </w:r>
          </w:p>
        </w:tc>
        <w:tc>
          <w:tcPr>
            <w:tcW w:w="720" w:type="dxa"/>
            <w:noWrap/>
            <w:vAlign w:val="center"/>
            <w:hideMark/>
          </w:tcPr>
          <w:p w14:paraId="0253B0DC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3.20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49327" w14:textId="231D0CBE" w:rsidR="00B0756E" w:rsidRPr="00DB0EA2" w:rsidRDefault="00B0756E" w:rsidP="00DB4FAC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0.45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E37F5" w14:textId="2C7E9FBA" w:rsidR="00B0756E" w:rsidRPr="00DB0EA2" w:rsidRDefault="00B0756E" w:rsidP="00DB4FAC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0.81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574FD" w14:textId="10C28016" w:rsidR="00B0756E" w:rsidRPr="00DB0EA2" w:rsidRDefault="00B0756E" w:rsidP="00DB4FAC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0.08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368720" w14:textId="58799B70" w:rsidR="00B0756E" w:rsidRPr="00DB0EA2" w:rsidRDefault="00B0756E" w:rsidP="00DB4FAC">
            <w:pPr>
              <w:jc w:val="center"/>
              <w:rPr>
                <w:color w:val="000000"/>
              </w:rPr>
            </w:pPr>
            <w:r w:rsidRPr="00DB0EA2">
              <w:rPr>
                <w:color w:val="000000"/>
              </w:rPr>
              <w:t>0.58</w:t>
            </w:r>
          </w:p>
        </w:tc>
      </w:tr>
      <w:tr w:rsidR="00F45A2D" w:rsidRPr="00DB0EA2" w14:paraId="2B7322BE" w14:textId="7AEABF85" w:rsidTr="00850DBE">
        <w:trPr>
          <w:gridAfter w:val="1"/>
          <w:wAfter w:w="180" w:type="dxa"/>
          <w:trHeight w:val="247"/>
        </w:trPr>
        <w:tc>
          <w:tcPr>
            <w:tcW w:w="2322" w:type="dxa"/>
            <w:noWrap/>
            <w:vAlign w:val="bottom"/>
            <w:hideMark/>
          </w:tcPr>
          <w:p w14:paraId="0261A8D2" w14:textId="77777777" w:rsidR="00B0756E" w:rsidRPr="00DB0EA2" w:rsidRDefault="00B0756E" w:rsidP="00F51358">
            <w:pPr>
              <w:rPr>
                <w:rFonts w:eastAsia="Times New Roman"/>
                <w:b/>
                <w:bCs/>
                <w:lang w:val="en-US"/>
              </w:rPr>
            </w:pPr>
            <w:r w:rsidRPr="00DB0EA2">
              <w:rPr>
                <w:rFonts w:eastAsia="Times New Roman"/>
                <w:b/>
                <w:bCs/>
                <w:lang w:val="en-US"/>
              </w:rPr>
              <w:t>Percentage of total VFA</w:t>
            </w:r>
          </w:p>
        </w:tc>
        <w:tc>
          <w:tcPr>
            <w:tcW w:w="720" w:type="dxa"/>
            <w:noWrap/>
            <w:vAlign w:val="bottom"/>
            <w:hideMark/>
          </w:tcPr>
          <w:p w14:paraId="779628F9" w14:textId="77777777" w:rsidR="00B0756E" w:rsidRPr="00DB0EA2" w:rsidRDefault="00B0756E" w:rsidP="00F51358">
            <w:pPr>
              <w:jc w:val="center"/>
              <w:rPr>
                <w:rFonts w:eastAsia="Times New Roman"/>
                <w:b/>
                <w:bCs/>
                <w:lang w:val="en-US"/>
              </w:rPr>
            </w:pPr>
          </w:p>
        </w:tc>
        <w:tc>
          <w:tcPr>
            <w:tcW w:w="1056" w:type="dxa"/>
            <w:noWrap/>
            <w:vAlign w:val="bottom"/>
            <w:hideMark/>
          </w:tcPr>
          <w:p w14:paraId="56AECA80" w14:textId="77777777" w:rsidR="00B0756E" w:rsidRPr="00DB0EA2" w:rsidRDefault="00B0756E" w:rsidP="00F51358">
            <w:pPr>
              <w:jc w:val="center"/>
              <w:rPr>
                <w:lang w:val="en-US" w:eastAsia="zh-TW"/>
              </w:rPr>
            </w:pPr>
          </w:p>
        </w:tc>
        <w:tc>
          <w:tcPr>
            <w:tcW w:w="1104" w:type="dxa"/>
            <w:noWrap/>
            <w:vAlign w:val="bottom"/>
            <w:hideMark/>
          </w:tcPr>
          <w:p w14:paraId="0A9B6C97" w14:textId="77777777" w:rsidR="00B0756E" w:rsidRPr="00DB0EA2" w:rsidRDefault="00B0756E" w:rsidP="00F51358">
            <w:pPr>
              <w:jc w:val="center"/>
              <w:rPr>
                <w:lang w:val="en-US" w:eastAsia="zh-TW"/>
              </w:rPr>
            </w:pPr>
          </w:p>
        </w:tc>
        <w:tc>
          <w:tcPr>
            <w:tcW w:w="1056" w:type="dxa"/>
            <w:gridSpan w:val="2"/>
            <w:noWrap/>
            <w:vAlign w:val="bottom"/>
            <w:hideMark/>
          </w:tcPr>
          <w:p w14:paraId="07A19967" w14:textId="77777777" w:rsidR="00B0756E" w:rsidRPr="00DB0EA2" w:rsidRDefault="00B0756E" w:rsidP="00F51358">
            <w:pPr>
              <w:jc w:val="center"/>
              <w:rPr>
                <w:lang w:val="en-US" w:eastAsia="zh-TW"/>
              </w:rPr>
            </w:pPr>
          </w:p>
        </w:tc>
        <w:tc>
          <w:tcPr>
            <w:tcW w:w="744" w:type="dxa"/>
            <w:gridSpan w:val="2"/>
            <w:noWrap/>
            <w:vAlign w:val="bottom"/>
            <w:hideMark/>
          </w:tcPr>
          <w:p w14:paraId="5D86AEE7" w14:textId="77777777" w:rsidR="00B0756E" w:rsidRPr="00DB0EA2" w:rsidRDefault="00B0756E" w:rsidP="00F51358">
            <w:pPr>
              <w:jc w:val="center"/>
              <w:rPr>
                <w:lang w:val="en-US" w:eastAsia="zh-TW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2F0AD63" w14:textId="77777777" w:rsidR="00B0756E" w:rsidRPr="00DB0EA2" w:rsidRDefault="00B0756E" w:rsidP="00DB4FAC">
            <w:pPr>
              <w:jc w:val="center"/>
              <w:rPr>
                <w:lang w:val="en-US" w:eastAsia="zh-TW"/>
              </w:rPr>
            </w:pP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85DCC" w14:textId="77777777" w:rsidR="00B0756E" w:rsidRPr="00DB0EA2" w:rsidRDefault="00B0756E" w:rsidP="00DB4FAC">
            <w:pPr>
              <w:jc w:val="center"/>
              <w:rPr>
                <w:lang w:val="en-US" w:eastAsia="zh-TW"/>
              </w:rPr>
            </w:pP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E01E3E" w14:textId="77777777" w:rsidR="00B0756E" w:rsidRPr="00DB0EA2" w:rsidRDefault="00B0756E" w:rsidP="009C5F85">
            <w:pPr>
              <w:spacing w:after="160" w:line="259" w:lineRule="auto"/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F4ED38" w14:textId="77777777" w:rsidR="00B0756E" w:rsidRPr="00DB0EA2" w:rsidRDefault="00B0756E" w:rsidP="009C5F85">
            <w:pPr>
              <w:spacing w:after="160" w:line="259" w:lineRule="auto"/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25CE9" w14:textId="77777777" w:rsidR="00B0756E" w:rsidRPr="00DB0EA2" w:rsidRDefault="00B0756E" w:rsidP="009C5F85">
            <w:pPr>
              <w:spacing w:after="160" w:line="259" w:lineRule="auto"/>
            </w:pPr>
          </w:p>
        </w:tc>
      </w:tr>
      <w:tr w:rsidR="00F45A2D" w:rsidRPr="00DB0EA2" w14:paraId="4E1F2EF8" w14:textId="2D731968" w:rsidTr="00850DBE">
        <w:trPr>
          <w:gridAfter w:val="1"/>
          <w:wAfter w:w="180" w:type="dxa"/>
          <w:trHeight w:val="236"/>
        </w:trPr>
        <w:tc>
          <w:tcPr>
            <w:tcW w:w="2322" w:type="dxa"/>
            <w:noWrap/>
            <w:vAlign w:val="center"/>
            <w:hideMark/>
          </w:tcPr>
          <w:p w14:paraId="7B089F5F" w14:textId="77777777" w:rsidR="00B0756E" w:rsidRPr="00DB0EA2" w:rsidRDefault="00B0756E" w:rsidP="009C5F85">
            <w:pPr>
              <w:ind w:left="144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Acetate</w:t>
            </w:r>
          </w:p>
        </w:tc>
        <w:tc>
          <w:tcPr>
            <w:tcW w:w="720" w:type="dxa"/>
            <w:noWrap/>
            <w:vAlign w:val="center"/>
            <w:hideMark/>
          </w:tcPr>
          <w:p w14:paraId="14D7033D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49.06</w:t>
            </w:r>
          </w:p>
        </w:tc>
        <w:tc>
          <w:tcPr>
            <w:tcW w:w="1056" w:type="dxa"/>
            <w:noWrap/>
            <w:vAlign w:val="center"/>
            <w:hideMark/>
          </w:tcPr>
          <w:p w14:paraId="17A3FB3A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49.22</w:t>
            </w:r>
          </w:p>
        </w:tc>
        <w:tc>
          <w:tcPr>
            <w:tcW w:w="1104" w:type="dxa"/>
            <w:noWrap/>
            <w:vAlign w:val="center"/>
            <w:hideMark/>
          </w:tcPr>
          <w:p w14:paraId="08E99F2A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47.71</w:t>
            </w:r>
          </w:p>
        </w:tc>
        <w:tc>
          <w:tcPr>
            <w:tcW w:w="1056" w:type="dxa"/>
            <w:gridSpan w:val="2"/>
            <w:noWrap/>
            <w:vAlign w:val="center"/>
            <w:hideMark/>
          </w:tcPr>
          <w:p w14:paraId="058BBF7D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49.88</w:t>
            </w:r>
          </w:p>
        </w:tc>
        <w:tc>
          <w:tcPr>
            <w:tcW w:w="744" w:type="dxa"/>
            <w:gridSpan w:val="2"/>
            <w:noWrap/>
            <w:vAlign w:val="center"/>
            <w:hideMark/>
          </w:tcPr>
          <w:p w14:paraId="5D3DDED9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50.95</w:t>
            </w:r>
          </w:p>
        </w:tc>
        <w:tc>
          <w:tcPr>
            <w:tcW w:w="720" w:type="dxa"/>
            <w:noWrap/>
            <w:vAlign w:val="center"/>
            <w:hideMark/>
          </w:tcPr>
          <w:p w14:paraId="299B0CC4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1.12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57E31" w14:textId="10B8737C" w:rsidR="00B0756E" w:rsidRPr="00DB0EA2" w:rsidRDefault="00B0756E" w:rsidP="00DB4FAC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0.36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6E01D" w14:textId="0F3304F6" w:rsidR="00B0756E" w:rsidRPr="00DB0EA2" w:rsidRDefault="00B0756E" w:rsidP="00DB4FAC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0.68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088DD" w14:textId="33520B96" w:rsidR="00B0756E" w:rsidRPr="00DB0EA2" w:rsidRDefault="00B0756E" w:rsidP="00DB4FAC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0.19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A27E8D" w14:textId="0D6852F6" w:rsidR="00B0756E" w:rsidRPr="00DB0EA2" w:rsidRDefault="00B0756E" w:rsidP="00DB4FAC">
            <w:pPr>
              <w:jc w:val="center"/>
              <w:rPr>
                <w:color w:val="000000"/>
              </w:rPr>
            </w:pPr>
            <w:r w:rsidRPr="00DB0EA2">
              <w:rPr>
                <w:color w:val="000000"/>
              </w:rPr>
              <w:t>0.24</w:t>
            </w:r>
          </w:p>
        </w:tc>
      </w:tr>
      <w:tr w:rsidR="00F45A2D" w:rsidRPr="00DB0EA2" w14:paraId="469FB7D9" w14:textId="7BDDC3E8" w:rsidTr="00850DBE">
        <w:trPr>
          <w:gridAfter w:val="1"/>
          <w:wAfter w:w="180" w:type="dxa"/>
          <w:trHeight w:val="236"/>
        </w:trPr>
        <w:tc>
          <w:tcPr>
            <w:tcW w:w="2322" w:type="dxa"/>
            <w:noWrap/>
            <w:vAlign w:val="center"/>
            <w:hideMark/>
          </w:tcPr>
          <w:p w14:paraId="1D59D223" w14:textId="77777777" w:rsidR="00B0756E" w:rsidRPr="00DB0EA2" w:rsidRDefault="00B0756E" w:rsidP="009C5F85">
            <w:pPr>
              <w:ind w:left="144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Propionate</w:t>
            </w:r>
          </w:p>
        </w:tc>
        <w:tc>
          <w:tcPr>
            <w:tcW w:w="720" w:type="dxa"/>
            <w:noWrap/>
            <w:vAlign w:val="center"/>
            <w:hideMark/>
          </w:tcPr>
          <w:p w14:paraId="19DF4DBA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23.16</w:t>
            </w:r>
          </w:p>
        </w:tc>
        <w:tc>
          <w:tcPr>
            <w:tcW w:w="1056" w:type="dxa"/>
            <w:noWrap/>
            <w:vAlign w:val="center"/>
            <w:hideMark/>
          </w:tcPr>
          <w:p w14:paraId="26B59736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23.20</w:t>
            </w:r>
          </w:p>
        </w:tc>
        <w:tc>
          <w:tcPr>
            <w:tcW w:w="1104" w:type="dxa"/>
            <w:noWrap/>
            <w:vAlign w:val="center"/>
            <w:hideMark/>
          </w:tcPr>
          <w:p w14:paraId="1F76C6C4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23.46</w:t>
            </w:r>
          </w:p>
        </w:tc>
        <w:tc>
          <w:tcPr>
            <w:tcW w:w="1056" w:type="dxa"/>
            <w:gridSpan w:val="2"/>
            <w:noWrap/>
            <w:vAlign w:val="center"/>
            <w:hideMark/>
          </w:tcPr>
          <w:p w14:paraId="2AB40002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23.36</w:t>
            </w:r>
          </w:p>
        </w:tc>
        <w:tc>
          <w:tcPr>
            <w:tcW w:w="744" w:type="dxa"/>
            <w:gridSpan w:val="2"/>
            <w:noWrap/>
            <w:vAlign w:val="center"/>
            <w:hideMark/>
          </w:tcPr>
          <w:p w14:paraId="5671060C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22.16</w:t>
            </w:r>
          </w:p>
        </w:tc>
        <w:tc>
          <w:tcPr>
            <w:tcW w:w="720" w:type="dxa"/>
            <w:noWrap/>
            <w:vAlign w:val="center"/>
            <w:hideMark/>
          </w:tcPr>
          <w:p w14:paraId="4901D27A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0.49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45D2C" w14:textId="6D935880" w:rsidR="00B0756E" w:rsidRPr="00DB0EA2" w:rsidRDefault="00B0756E" w:rsidP="00DB4FAC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0.34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74C6E" w14:textId="48B70CA1" w:rsidR="00B0756E" w:rsidRPr="00DB0EA2" w:rsidRDefault="00B0756E" w:rsidP="00DB4FAC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0.81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C03EF" w14:textId="316C4625" w:rsidR="00B0756E" w:rsidRPr="00DB0EA2" w:rsidRDefault="00B0756E" w:rsidP="00DB4FAC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0.76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B18F93" w14:textId="3F722DA8" w:rsidR="00B0756E" w:rsidRPr="00DB0EA2" w:rsidRDefault="00B0756E" w:rsidP="00DB4FAC">
            <w:pPr>
              <w:jc w:val="center"/>
              <w:rPr>
                <w:color w:val="000000"/>
              </w:rPr>
            </w:pPr>
            <w:r w:rsidRPr="00DB0EA2">
              <w:rPr>
                <w:color w:val="000000"/>
              </w:rPr>
              <w:t>0.15</w:t>
            </w:r>
          </w:p>
        </w:tc>
      </w:tr>
      <w:tr w:rsidR="00F45A2D" w:rsidRPr="00DB0EA2" w14:paraId="1E924A9E" w14:textId="07DDAA49" w:rsidTr="00850DBE">
        <w:trPr>
          <w:gridAfter w:val="1"/>
          <w:wAfter w:w="180" w:type="dxa"/>
          <w:trHeight w:val="236"/>
        </w:trPr>
        <w:tc>
          <w:tcPr>
            <w:tcW w:w="2322" w:type="dxa"/>
            <w:noWrap/>
            <w:vAlign w:val="center"/>
            <w:hideMark/>
          </w:tcPr>
          <w:p w14:paraId="785CD95E" w14:textId="77777777" w:rsidR="00B0756E" w:rsidRPr="00DB0EA2" w:rsidRDefault="00B0756E" w:rsidP="009C5F85">
            <w:pPr>
              <w:ind w:left="144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Butyrate</w:t>
            </w:r>
          </w:p>
        </w:tc>
        <w:tc>
          <w:tcPr>
            <w:tcW w:w="720" w:type="dxa"/>
            <w:noWrap/>
            <w:vAlign w:val="center"/>
            <w:hideMark/>
          </w:tcPr>
          <w:p w14:paraId="1D0BEDAD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16.53</w:t>
            </w:r>
          </w:p>
        </w:tc>
        <w:tc>
          <w:tcPr>
            <w:tcW w:w="1056" w:type="dxa"/>
            <w:noWrap/>
            <w:vAlign w:val="center"/>
            <w:hideMark/>
          </w:tcPr>
          <w:p w14:paraId="6DA9C981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16.99</w:t>
            </w:r>
          </w:p>
        </w:tc>
        <w:tc>
          <w:tcPr>
            <w:tcW w:w="1104" w:type="dxa"/>
            <w:noWrap/>
            <w:vAlign w:val="center"/>
            <w:hideMark/>
          </w:tcPr>
          <w:p w14:paraId="25A45AE4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18.08</w:t>
            </w:r>
          </w:p>
        </w:tc>
        <w:tc>
          <w:tcPr>
            <w:tcW w:w="1056" w:type="dxa"/>
            <w:gridSpan w:val="2"/>
            <w:noWrap/>
            <w:vAlign w:val="center"/>
            <w:hideMark/>
          </w:tcPr>
          <w:p w14:paraId="2D3FAE94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16.71</w:t>
            </w:r>
          </w:p>
        </w:tc>
        <w:tc>
          <w:tcPr>
            <w:tcW w:w="744" w:type="dxa"/>
            <w:gridSpan w:val="2"/>
            <w:noWrap/>
            <w:vAlign w:val="center"/>
            <w:hideMark/>
          </w:tcPr>
          <w:p w14:paraId="7F191DC2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16.42</w:t>
            </w:r>
          </w:p>
        </w:tc>
        <w:tc>
          <w:tcPr>
            <w:tcW w:w="720" w:type="dxa"/>
            <w:noWrap/>
            <w:vAlign w:val="center"/>
            <w:hideMark/>
          </w:tcPr>
          <w:p w14:paraId="01978BF3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0.69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08F1E" w14:textId="21CBC220" w:rsidR="00B0756E" w:rsidRPr="00DB0EA2" w:rsidRDefault="00B0756E" w:rsidP="00DB4FAC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0.45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F4154" w14:textId="20E30072" w:rsidR="00B0756E" w:rsidRPr="00DB0EA2" w:rsidRDefault="00B0756E" w:rsidP="00DB4FAC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0.78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9E0D0" w14:textId="3F94DF72" w:rsidR="00B0756E" w:rsidRPr="00DB0EA2" w:rsidRDefault="00B0756E" w:rsidP="00DB4FAC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0.15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DA689E" w14:textId="4E105012" w:rsidR="00B0756E" w:rsidRPr="00DB0EA2" w:rsidRDefault="00B0756E" w:rsidP="00DB4FAC">
            <w:pPr>
              <w:jc w:val="center"/>
              <w:rPr>
                <w:color w:val="000000"/>
              </w:rPr>
            </w:pPr>
            <w:r w:rsidRPr="00DB0EA2">
              <w:rPr>
                <w:color w:val="000000"/>
              </w:rPr>
              <w:t>0.91</w:t>
            </w:r>
          </w:p>
        </w:tc>
      </w:tr>
      <w:tr w:rsidR="00F45A2D" w:rsidRPr="00DB0EA2" w14:paraId="5610D5FC" w14:textId="1EEC54C9" w:rsidTr="00850DBE">
        <w:trPr>
          <w:gridAfter w:val="1"/>
          <w:wAfter w:w="180" w:type="dxa"/>
          <w:trHeight w:val="236"/>
        </w:trPr>
        <w:tc>
          <w:tcPr>
            <w:tcW w:w="2322" w:type="dxa"/>
            <w:noWrap/>
            <w:vAlign w:val="center"/>
            <w:hideMark/>
          </w:tcPr>
          <w:p w14:paraId="6D455053" w14:textId="77777777" w:rsidR="00B0756E" w:rsidRPr="00DB0EA2" w:rsidRDefault="00B0756E" w:rsidP="009C5F85">
            <w:pPr>
              <w:ind w:left="144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Iso-butyrate</w:t>
            </w:r>
          </w:p>
        </w:tc>
        <w:tc>
          <w:tcPr>
            <w:tcW w:w="720" w:type="dxa"/>
            <w:noWrap/>
            <w:vAlign w:val="center"/>
            <w:hideMark/>
          </w:tcPr>
          <w:p w14:paraId="17276CD7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2.42</w:t>
            </w:r>
          </w:p>
        </w:tc>
        <w:tc>
          <w:tcPr>
            <w:tcW w:w="1056" w:type="dxa"/>
            <w:noWrap/>
            <w:vAlign w:val="center"/>
            <w:hideMark/>
          </w:tcPr>
          <w:p w14:paraId="5E872688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2.24</w:t>
            </w:r>
          </w:p>
        </w:tc>
        <w:tc>
          <w:tcPr>
            <w:tcW w:w="1104" w:type="dxa"/>
            <w:noWrap/>
            <w:vAlign w:val="center"/>
            <w:hideMark/>
          </w:tcPr>
          <w:p w14:paraId="01DE129E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2.26</w:t>
            </w:r>
          </w:p>
        </w:tc>
        <w:tc>
          <w:tcPr>
            <w:tcW w:w="1056" w:type="dxa"/>
            <w:gridSpan w:val="2"/>
            <w:noWrap/>
            <w:vAlign w:val="center"/>
            <w:hideMark/>
          </w:tcPr>
          <w:p w14:paraId="3F7CD765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2.10</w:t>
            </w:r>
          </w:p>
        </w:tc>
        <w:tc>
          <w:tcPr>
            <w:tcW w:w="744" w:type="dxa"/>
            <w:gridSpan w:val="2"/>
            <w:noWrap/>
            <w:vAlign w:val="center"/>
            <w:hideMark/>
          </w:tcPr>
          <w:p w14:paraId="336006AD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2.19</w:t>
            </w:r>
          </w:p>
        </w:tc>
        <w:tc>
          <w:tcPr>
            <w:tcW w:w="720" w:type="dxa"/>
            <w:noWrap/>
            <w:vAlign w:val="center"/>
            <w:hideMark/>
          </w:tcPr>
          <w:p w14:paraId="05ECE22F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0.13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DD58D" w14:textId="4D4CDD93" w:rsidR="00B0756E" w:rsidRPr="00DB0EA2" w:rsidRDefault="00B0756E" w:rsidP="00DB4FAC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0.53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67012" w14:textId="18DD1CFB" w:rsidR="00B0756E" w:rsidRPr="00DB0EA2" w:rsidRDefault="00B0756E" w:rsidP="00DB4FAC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0.46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6211A" w14:textId="75AD9515" w:rsidR="00B0756E" w:rsidRPr="00DB0EA2" w:rsidRDefault="00B0756E" w:rsidP="00DB4FAC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0.56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7D5F42" w14:textId="066B8FF3" w:rsidR="00B0756E" w:rsidRPr="00DB0EA2" w:rsidRDefault="00B0756E" w:rsidP="00DB4FAC">
            <w:pPr>
              <w:jc w:val="center"/>
              <w:rPr>
                <w:color w:val="000000"/>
              </w:rPr>
            </w:pPr>
            <w:r w:rsidRPr="00DB0EA2">
              <w:rPr>
                <w:color w:val="000000"/>
              </w:rPr>
              <w:t>0.23</w:t>
            </w:r>
          </w:p>
        </w:tc>
      </w:tr>
      <w:tr w:rsidR="00F45A2D" w:rsidRPr="00DB0EA2" w14:paraId="1F6C62B4" w14:textId="43BC68AD" w:rsidTr="00850DBE">
        <w:trPr>
          <w:gridAfter w:val="1"/>
          <w:wAfter w:w="180" w:type="dxa"/>
          <w:trHeight w:val="236"/>
        </w:trPr>
        <w:tc>
          <w:tcPr>
            <w:tcW w:w="2322" w:type="dxa"/>
            <w:noWrap/>
            <w:vAlign w:val="center"/>
            <w:hideMark/>
          </w:tcPr>
          <w:p w14:paraId="5EEE01D5" w14:textId="77777777" w:rsidR="00B0756E" w:rsidRPr="00DB0EA2" w:rsidRDefault="00B0756E" w:rsidP="009C5F85">
            <w:pPr>
              <w:ind w:left="144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Valerate</w:t>
            </w:r>
          </w:p>
        </w:tc>
        <w:tc>
          <w:tcPr>
            <w:tcW w:w="720" w:type="dxa"/>
            <w:noWrap/>
            <w:vAlign w:val="center"/>
            <w:hideMark/>
          </w:tcPr>
          <w:p w14:paraId="6BC927AF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5.22</w:t>
            </w:r>
          </w:p>
        </w:tc>
        <w:tc>
          <w:tcPr>
            <w:tcW w:w="1056" w:type="dxa"/>
            <w:noWrap/>
            <w:vAlign w:val="center"/>
            <w:hideMark/>
          </w:tcPr>
          <w:p w14:paraId="1F046694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5.09</w:t>
            </w:r>
          </w:p>
        </w:tc>
        <w:tc>
          <w:tcPr>
            <w:tcW w:w="1104" w:type="dxa"/>
            <w:noWrap/>
            <w:vAlign w:val="center"/>
            <w:hideMark/>
          </w:tcPr>
          <w:p w14:paraId="06DFF4F1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5.25</w:t>
            </w:r>
          </w:p>
        </w:tc>
        <w:tc>
          <w:tcPr>
            <w:tcW w:w="1056" w:type="dxa"/>
            <w:gridSpan w:val="2"/>
            <w:noWrap/>
            <w:vAlign w:val="center"/>
            <w:hideMark/>
          </w:tcPr>
          <w:p w14:paraId="58C4655E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5.00</w:t>
            </w:r>
          </w:p>
        </w:tc>
        <w:tc>
          <w:tcPr>
            <w:tcW w:w="744" w:type="dxa"/>
            <w:gridSpan w:val="2"/>
            <w:noWrap/>
            <w:vAlign w:val="center"/>
            <w:hideMark/>
          </w:tcPr>
          <w:p w14:paraId="01719A40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5.13</w:t>
            </w:r>
          </w:p>
        </w:tc>
        <w:tc>
          <w:tcPr>
            <w:tcW w:w="720" w:type="dxa"/>
            <w:noWrap/>
            <w:vAlign w:val="center"/>
            <w:hideMark/>
          </w:tcPr>
          <w:p w14:paraId="7E372738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0.24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8825D" w14:textId="1F3D46E9" w:rsidR="00B0756E" w:rsidRPr="00DB0EA2" w:rsidRDefault="00B0756E" w:rsidP="00DB4FAC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0.94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DE1E9" w14:textId="0CD60AED" w:rsidR="00B0756E" w:rsidRPr="00DB0EA2" w:rsidRDefault="00B0756E" w:rsidP="00DB4FAC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0.77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05CFF" w14:textId="0A6DD502" w:rsidR="00B0756E" w:rsidRPr="00DB0EA2" w:rsidRDefault="00B0756E" w:rsidP="00DB4FAC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0.47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E089EDF" w14:textId="12A6FCC2" w:rsidR="00B0756E" w:rsidRPr="00DB0EA2" w:rsidRDefault="00B0756E" w:rsidP="00DB4FAC">
            <w:pPr>
              <w:jc w:val="center"/>
              <w:rPr>
                <w:color w:val="000000"/>
              </w:rPr>
            </w:pPr>
            <w:r w:rsidRPr="00DB0EA2">
              <w:rPr>
                <w:color w:val="000000"/>
              </w:rPr>
              <w:t>0.78</w:t>
            </w:r>
          </w:p>
        </w:tc>
      </w:tr>
      <w:tr w:rsidR="00F45A2D" w:rsidRPr="00DB0EA2" w14:paraId="3557D137" w14:textId="1BC3ABAD" w:rsidTr="00850DBE">
        <w:trPr>
          <w:gridAfter w:val="1"/>
          <w:wAfter w:w="180" w:type="dxa"/>
          <w:trHeight w:val="247"/>
        </w:trPr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C13527C" w14:textId="77777777" w:rsidR="00B0756E" w:rsidRPr="00DB0EA2" w:rsidRDefault="00B0756E" w:rsidP="009C5F85">
            <w:pPr>
              <w:ind w:left="144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Iso-valerate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C501047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3.61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68D343C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3.26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2199D5D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3.23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BB6E222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2.95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20E1B06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3.15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22FABF1" w14:textId="77777777" w:rsidR="00B0756E" w:rsidRPr="00DB0EA2" w:rsidRDefault="00B0756E" w:rsidP="00F51358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rFonts w:eastAsia="Times New Roman"/>
                <w:lang w:val="en-US"/>
              </w:rPr>
              <w:t>0.25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E41292" w14:textId="329155F7" w:rsidR="00B0756E" w:rsidRPr="00DB0EA2" w:rsidRDefault="00B0756E" w:rsidP="00DB4FAC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0.46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A93299" w14:textId="0C9BACF7" w:rsidR="00B0756E" w:rsidRPr="00DB0EA2" w:rsidRDefault="00B0756E" w:rsidP="00DB4FAC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0.40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06DCF8" w14:textId="4B47371A" w:rsidR="00B0756E" w:rsidRPr="00DB0EA2" w:rsidRDefault="00B0756E" w:rsidP="00DB4FAC">
            <w:pPr>
              <w:jc w:val="center"/>
              <w:rPr>
                <w:rFonts w:eastAsia="Times New Roman"/>
                <w:lang w:val="en-US"/>
              </w:rPr>
            </w:pPr>
            <w:r w:rsidRPr="00DB0EA2">
              <w:rPr>
                <w:color w:val="000000"/>
              </w:rPr>
              <w:t>0.69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9DDD72" w14:textId="01D83D76" w:rsidR="00B0756E" w:rsidRPr="00DB0EA2" w:rsidRDefault="00B0756E" w:rsidP="00DB4FAC">
            <w:pPr>
              <w:jc w:val="center"/>
              <w:rPr>
                <w:color w:val="000000"/>
              </w:rPr>
            </w:pPr>
            <w:r w:rsidRPr="00DB0EA2">
              <w:rPr>
                <w:color w:val="000000"/>
              </w:rPr>
              <w:t>0.20</w:t>
            </w:r>
          </w:p>
        </w:tc>
      </w:tr>
    </w:tbl>
    <w:p w14:paraId="421C3022" w14:textId="77777777" w:rsidR="000904E9" w:rsidRPr="004008FD" w:rsidRDefault="000904E9">
      <w:pPr>
        <w:rPr>
          <w:sz w:val="10"/>
        </w:rPr>
      </w:pPr>
    </w:p>
    <w:p w14:paraId="67022935" w14:textId="15038F9C" w:rsidR="00E64DCD" w:rsidRPr="00DB0EA2" w:rsidRDefault="00B563D3" w:rsidP="00D37147">
      <w:r w:rsidRPr="004008FD">
        <w:rPr>
          <w:rFonts w:eastAsia="Times New Roman"/>
          <w:szCs w:val="24"/>
        </w:rPr>
        <w:t>NC: basal diet; BA: basal diet+</w:t>
      </w:r>
      <w:r w:rsidR="007352C6" w:rsidRPr="004008FD">
        <w:rPr>
          <w:rFonts w:eastAsia="Times New Roman"/>
          <w:szCs w:val="24"/>
        </w:rPr>
        <w:t>0.5%</w:t>
      </w:r>
      <w:r w:rsidRPr="004008FD">
        <w:rPr>
          <w:rFonts w:eastAsia="Times New Roman"/>
          <w:szCs w:val="24"/>
        </w:rPr>
        <w:t xml:space="preserve"> benzoic acid; SBA0.035: BA+0.035% butyrate; SBA0.070: BA+0.070% butyrate; SBA0.105: BA+0.105% butyrate. Statistical significance and tendencies were considered at </w:t>
      </w:r>
      <w:r w:rsidR="0010585A">
        <w:rPr>
          <w:rFonts w:eastAsia="Times New Roman"/>
          <w:i/>
          <w:szCs w:val="24"/>
        </w:rPr>
        <w:t>p</w:t>
      </w:r>
      <w:r w:rsidRPr="004008FD">
        <w:rPr>
          <w:rFonts w:eastAsia="Times New Roman"/>
          <w:szCs w:val="24"/>
        </w:rPr>
        <w:t xml:space="preserve"> &lt; 0.05 and 0.05 ≤ </w:t>
      </w:r>
      <w:r w:rsidR="0010585A">
        <w:rPr>
          <w:rFonts w:eastAsia="Times New Roman"/>
          <w:i/>
          <w:szCs w:val="24"/>
        </w:rPr>
        <w:t>p</w:t>
      </w:r>
      <w:r w:rsidRPr="004008FD">
        <w:rPr>
          <w:rFonts w:eastAsia="Times New Roman"/>
          <w:szCs w:val="24"/>
        </w:rPr>
        <w:t xml:space="preserve"> &lt; 0.10, respectively</w:t>
      </w:r>
      <w:r w:rsidR="00D37147">
        <w:rPr>
          <w:rFonts w:eastAsia="Times New Roman"/>
          <w:szCs w:val="24"/>
        </w:rPr>
        <w:t>.</w:t>
      </w:r>
      <w:r w:rsidR="00D37147" w:rsidRPr="00DB0EA2">
        <w:t xml:space="preserve"> </w:t>
      </w:r>
    </w:p>
    <w:sectPr w:rsidR="00E64DCD" w:rsidRPr="00DB0EA2" w:rsidSect="00F4339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45155B"/>
    <w:multiLevelType w:val="hybridMultilevel"/>
    <w:tmpl w:val="0AB41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6767C8"/>
    <w:multiLevelType w:val="hybridMultilevel"/>
    <w:tmpl w:val="E0441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013EA5"/>
    <w:multiLevelType w:val="hybridMultilevel"/>
    <w:tmpl w:val="E0441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rA0szA2NTOzNDY3MTFQ0lEKTi0uzszPAykwrQUAObTzqSwAAAA="/>
  </w:docVars>
  <w:rsids>
    <w:rsidRoot w:val="00973B29"/>
    <w:rsid w:val="0000260F"/>
    <w:rsid w:val="0000425D"/>
    <w:rsid w:val="000044D7"/>
    <w:rsid w:val="000054D5"/>
    <w:rsid w:val="0000687F"/>
    <w:rsid w:val="0001024E"/>
    <w:rsid w:val="00012FA1"/>
    <w:rsid w:val="00015034"/>
    <w:rsid w:val="000157BD"/>
    <w:rsid w:val="00016A8B"/>
    <w:rsid w:val="00025547"/>
    <w:rsid w:val="00026924"/>
    <w:rsid w:val="000329D6"/>
    <w:rsid w:val="000505CC"/>
    <w:rsid w:val="00050FB0"/>
    <w:rsid w:val="00051C45"/>
    <w:rsid w:val="00054361"/>
    <w:rsid w:val="00064515"/>
    <w:rsid w:val="0006495A"/>
    <w:rsid w:val="00064AB1"/>
    <w:rsid w:val="00070DA6"/>
    <w:rsid w:val="00083439"/>
    <w:rsid w:val="0008356D"/>
    <w:rsid w:val="00083F77"/>
    <w:rsid w:val="00085689"/>
    <w:rsid w:val="000904E9"/>
    <w:rsid w:val="00091450"/>
    <w:rsid w:val="000976B3"/>
    <w:rsid w:val="000A3103"/>
    <w:rsid w:val="000A4B06"/>
    <w:rsid w:val="000A56E2"/>
    <w:rsid w:val="000B006A"/>
    <w:rsid w:val="000B5E61"/>
    <w:rsid w:val="000D1113"/>
    <w:rsid w:val="000D212B"/>
    <w:rsid w:val="000D294A"/>
    <w:rsid w:val="000D5617"/>
    <w:rsid w:val="000D7B9F"/>
    <w:rsid w:val="000D7C1C"/>
    <w:rsid w:val="000E2E07"/>
    <w:rsid w:val="000E37F9"/>
    <w:rsid w:val="000E7250"/>
    <w:rsid w:val="000F0D32"/>
    <w:rsid w:val="000F2FD2"/>
    <w:rsid w:val="000F498F"/>
    <w:rsid w:val="00102037"/>
    <w:rsid w:val="0010585A"/>
    <w:rsid w:val="00116AF1"/>
    <w:rsid w:val="00122094"/>
    <w:rsid w:val="00125308"/>
    <w:rsid w:val="00125629"/>
    <w:rsid w:val="001322AE"/>
    <w:rsid w:val="00133758"/>
    <w:rsid w:val="00141F2B"/>
    <w:rsid w:val="00144B56"/>
    <w:rsid w:val="001518BB"/>
    <w:rsid w:val="00152589"/>
    <w:rsid w:val="00153897"/>
    <w:rsid w:val="001600E7"/>
    <w:rsid w:val="00166BFE"/>
    <w:rsid w:val="0017226E"/>
    <w:rsid w:val="001728DC"/>
    <w:rsid w:val="00172C69"/>
    <w:rsid w:val="001743E4"/>
    <w:rsid w:val="00174E94"/>
    <w:rsid w:val="001778DE"/>
    <w:rsid w:val="00187B86"/>
    <w:rsid w:val="00191D47"/>
    <w:rsid w:val="001920F3"/>
    <w:rsid w:val="00194FFD"/>
    <w:rsid w:val="001A06EF"/>
    <w:rsid w:val="001A3353"/>
    <w:rsid w:val="001A6241"/>
    <w:rsid w:val="001B4AF3"/>
    <w:rsid w:val="001B69B3"/>
    <w:rsid w:val="001C0C71"/>
    <w:rsid w:val="001C50E6"/>
    <w:rsid w:val="001C510B"/>
    <w:rsid w:val="001D0FD5"/>
    <w:rsid w:val="001E1E8F"/>
    <w:rsid w:val="001E2F5D"/>
    <w:rsid w:val="001F3344"/>
    <w:rsid w:val="001F743C"/>
    <w:rsid w:val="00211A92"/>
    <w:rsid w:val="002124F4"/>
    <w:rsid w:val="00222093"/>
    <w:rsid w:val="00222305"/>
    <w:rsid w:val="00222DDA"/>
    <w:rsid w:val="00224E32"/>
    <w:rsid w:val="0022770D"/>
    <w:rsid w:val="002321D2"/>
    <w:rsid w:val="00232A8C"/>
    <w:rsid w:val="00234335"/>
    <w:rsid w:val="0023456E"/>
    <w:rsid w:val="00236D8D"/>
    <w:rsid w:val="002448B9"/>
    <w:rsid w:val="00246BA0"/>
    <w:rsid w:val="00263D9C"/>
    <w:rsid w:val="00270BE5"/>
    <w:rsid w:val="00273A77"/>
    <w:rsid w:val="00275614"/>
    <w:rsid w:val="00275652"/>
    <w:rsid w:val="002757E5"/>
    <w:rsid w:val="00282B64"/>
    <w:rsid w:val="002965C1"/>
    <w:rsid w:val="002B0585"/>
    <w:rsid w:val="002B49FB"/>
    <w:rsid w:val="002B4BA3"/>
    <w:rsid w:val="002B6BA3"/>
    <w:rsid w:val="002C1169"/>
    <w:rsid w:val="002C2B6D"/>
    <w:rsid w:val="002D35B1"/>
    <w:rsid w:val="002D606A"/>
    <w:rsid w:val="002D7C32"/>
    <w:rsid w:val="002E1CFF"/>
    <w:rsid w:val="002E2736"/>
    <w:rsid w:val="002F08EF"/>
    <w:rsid w:val="002F2C5C"/>
    <w:rsid w:val="002F444C"/>
    <w:rsid w:val="0030046C"/>
    <w:rsid w:val="003013E9"/>
    <w:rsid w:val="00303893"/>
    <w:rsid w:val="00304952"/>
    <w:rsid w:val="003071AD"/>
    <w:rsid w:val="00320122"/>
    <w:rsid w:val="00323552"/>
    <w:rsid w:val="00336E42"/>
    <w:rsid w:val="00336EE0"/>
    <w:rsid w:val="00340703"/>
    <w:rsid w:val="0034163F"/>
    <w:rsid w:val="0034356C"/>
    <w:rsid w:val="00343594"/>
    <w:rsid w:val="00344857"/>
    <w:rsid w:val="0034487A"/>
    <w:rsid w:val="0034627E"/>
    <w:rsid w:val="0036100F"/>
    <w:rsid w:val="00364052"/>
    <w:rsid w:val="00370FC8"/>
    <w:rsid w:val="00373D05"/>
    <w:rsid w:val="00374D6F"/>
    <w:rsid w:val="00375B5B"/>
    <w:rsid w:val="003761EA"/>
    <w:rsid w:val="00376B21"/>
    <w:rsid w:val="00381E5D"/>
    <w:rsid w:val="00382A60"/>
    <w:rsid w:val="00383788"/>
    <w:rsid w:val="00386938"/>
    <w:rsid w:val="00387401"/>
    <w:rsid w:val="00390C15"/>
    <w:rsid w:val="003A3C12"/>
    <w:rsid w:val="003A6834"/>
    <w:rsid w:val="003B66E5"/>
    <w:rsid w:val="003C3CF3"/>
    <w:rsid w:val="003D31FA"/>
    <w:rsid w:val="003E2FBA"/>
    <w:rsid w:val="003F4455"/>
    <w:rsid w:val="004008FD"/>
    <w:rsid w:val="0040108F"/>
    <w:rsid w:val="004045B6"/>
    <w:rsid w:val="00415A23"/>
    <w:rsid w:val="00425190"/>
    <w:rsid w:val="00425490"/>
    <w:rsid w:val="0042641B"/>
    <w:rsid w:val="004302D6"/>
    <w:rsid w:val="004358E0"/>
    <w:rsid w:val="0044202C"/>
    <w:rsid w:val="00443988"/>
    <w:rsid w:val="00445326"/>
    <w:rsid w:val="00451F69"/>
    <w:rsid w:val="00454BD1"/>
    <w:rsid w:val="00465998"/>
    <w:rsid w:val="00466578"/>
    <w:rsid w:val="00470C64"/>
    <w:rsid w:val="00473C70"/>
    <w:rsid w:val="00476C18"/>
    <w:rsid w:val="00481097"/>
    <w:rsid w:val="00481969"/>
    <w:rsid w:val="004949E7"/>
    <w:rsid w:val="0049527B"/>
    <w:rsid w:val="004A7AD4"/>
    <w:rsid w:val="004B12A1"/>
    <w:rsid w:val="004B3DA8"/>
    <w:rsid w:val="004B51CE"/>
    <w:rsid w:val="004B60F7"/>
    <w:rsid w:val="004C0BBD"/>
    <w:rsid w:val="004C67F1"/>
    <w:rsid w:val="004C711D"/>
    <w:rsid w:val="004D153E"/>
    <w:rsid w:val="004E0E57"/>
    <w:rsid w:val="004E281A"/>
    <w:rsid w:val="004E789D"/>
    <w:rsid w:val="004F1630"/>
    <w:rsid w:val="004F363F"/>
    <w:rsid w:val="004F4632"/>
    <w:rsid w:val="00500822"/>
    <w:rsid w:val="0051405C"/>
    <w:rsid w:val="005140DD"/>
    <w:rsid w:val="00516ECC"/>
    <w:rsid w:val="00521998"/>
    <w:rsid w:val="005227C3"/>
    <w:rsid w:val="005257C9"/>
    <w:rsid w:val="0052742E"/>
    <w:rsid w:val="00532C19"/>
    <w:rsid w:val="00536A03"/>
    <w:rsid w:val="0054253B"/>
    <w:rsid w:val="005503CD"/>
    <w:rsid w:val="00550B9D"/>
    <w:rsid w:val="00552EF5"/>
    <w:rsid w:val="00553C79"/>
    <w:rsid w:val="005543DC"/>
    <w:rsid w:val="005628BC"/>
    <w:rsid w:val="0056456A"/>
    <w:rsid w:val="00564A76"/>
    <w:rsid w:val="0056558B"/>
    <w:rsid w:val="00566EDE"/>
    <w:rsid w:val="005743A7"/>
    <w:rsid w:val="0059042F"/>
    <w:rsid w:val="00593B04"/>
    <w:rsid w:val="00595B36"/>
    <w:rsid w:val="005B12E8"/>
    <w:rsid w:val="005B432F"/>
    <w:rsid w:val="005B4C6C"/>
    <w:rsid w:val="005C2244"/>
    <w:rsid w:val="005C2AE7"/>
    <w:rsid w:val="005C6246"/>
    <w:rsid w:val="005D0393"/>
    <w:rsid w:val="005D3305"/>
    <w:rsid w:val="005E4504"/>
    <w:rsid w:val="005F0D9F"/>
    <w:rsid w:val="005F2293"/>
    <w:rsid w:val="005F3785"/>
    <w:rsid w:val="005F39CF"/>
    <w:rsid w:val="005F3CF0"/>
    <w:rsid w:val="005F7400"/>
    <w:rsid w:val="006011CB"/>
    <w:rsid w:val="00601E4A"/>
    <w:rsid w:val="00605D81"/>
    <w:rsid w:val="00607AC9"/>
    <w:rsid w:val="006133D1"/>
    <w:rsid w:val="00617099"/>
    <w:rsid w:val="00621A51"/>
    <w:rsid w:val="00623027"/>
    <w:rsid w:val="006236B5"/>
    <w:rsid w:val="006242FA"/>
    <w:rsid w:val="006538C6"/>
    <w:rsid w:val="00662890"/>
    <w:rsid w:val="00666668"/>
    <w:rsid w:val="0066668B"/>
    <w:rsid w:val="006765A8"/>
    <w:rsid w:val="00676B83"/>
    <w:rsid w:val="006813A1"/>
    <w:rsid w:val="006909A1"/>
    <w:rsid w:val="0069222F"/>
    <w:rsid w:val="006A1B2B"/>
    <w:rsid w:val="006A2110"/>
    <w:rsid w:val="006A4AE6"/>
    <w:rsid w:val="006A6599"/>
    <w:rsid w:val="006C2E21"/>
    <w:rsid w:val="006D0CD8"/>
    <w:rsid w:val="006D637E"/>
    <w:rsid w:val="006D6B30"/>
    <w:rsid w:val="006E2F08"/>
    <w:rsid w:val="006E597E"/>
    <w:rsid w:val="006F2624"/>
    <w:rsid w:val="006F4CE8"/>
    <w:rsid w:val="006F4E22"/>
    <w:rsid w:val="006F682C"/>
    <w:rsid w:val="007003D3"/>
    <w:rsid w:val="00717EF6"/>
    <w:rsid w:val="00731166"/>
    <w:rsid w:val="0073140A"/>
    <w:rsid w:val="00732825"/>
    <w:rsid w:val="00733804"/>
    <w:rsid w:val="00734D7E"/>
    <w:rsid w:val="007352C6"/>
    <w:rsid w:val="0074403E"/>
    <w:rsid w:val="00745FCD"/>
    <w:rsid w:val="00747683"/>
    <w:rsid w:val="00747AD5"/>
    <w:rsid w:val="00761E9D"/>
    <w:rsid w:val="0076734E"/>
    <w:rsid w:val="00772BC5"/>
    <w:rsid w:val="00772C20"/>
    <w:rsid w:val="00772D90"/>
    <w:rsid w:val="00776C71"/>
    <w:rsid w:val="0078216B"/>
    <w:rsid w:val="00782F79"/>
    <w:rsid w:val="00791381"/>
    <w:rsid w:val="00794292"/>
    <w:rsid w:val="00794926"/>
    <w:rsid w:val="007A0210"/>
    <w:rsid w:val="007A1B1B"/>
    <w:rsid w:val="007A334E"/>
    <w:rsid w:val="007A5ECF"/>
    <w:rsid w:val="007A6CD5"/>
    <w:rsid w:val="007B2A92"/>
    <w:rsid w:val="007B2B17"/>
    <w:rsid w:val="007C585B"/>
    <w:rsid w:val="007D7484"/>
    <w:rsid w:val="007D77EC"/>
    <w:rsid w:val="007E3651"/>
    <w:rsid w:val="007E4FE8"/>
    <w:rsid w:val="00804A6A"/>
    <w:rsid w:val="00806DDC"/>
    <w:rsid w:val="00807FD4"/>
    <w:rsid w:val="0081736C"/>
    <w:rsid w:val="00821A15"/>
    <w:rsid w:val="00824610"/>
    <w:rsid w:val="00824F2B"/>
    <w:rsid w:val="0082515E"/>
    <w:rsid w:val="008333F1"/>
    <w:rsid w:val="00835B27"/>
    <w:rsid w:val="0084111E"/>
    <w:rsid w:val="0084703B"/>
    <w:rsid w:val="00850DBE"/>
    <w:rsid w:val="008542AE"/>
    <w:rsid w:val="008604B8"/>
    <w:rsid w:val="008650E9"/>
    <w:rsid w:val="0086577A"/>
    <w:rsid w:val="00865F42"/>
    <w:rsid w:val="00867294"/>
    <w:rsid w:val="00867B59"/>
    <w:rsid w:val="00867F65"/>
    <w:rsid w:val="00870874"/>
    <w:rsid w:val="00874150"/>
    <w:rsid w:val="008745CB"/>
    <w:rsid w:val="00875A0D"/>
    <w:rsid w:val="00876E08"/>
    <w:rsid w:val="0088512A"/>
    <w:rsid w:val="00890C31"/>
    <w:rsid w:val="008966CE"/>
    <w:rsid w:val="008A471E"/>
    <w:rsid w:val="008A6569"/>
    <w:rsid w:val="008B214D"/>
    <w:rsid w:val="008B6F5D"/>
    <w:rsid w:val="008C107A"/>
    <w:rsid w:val="008C222F"/>
    <w:rsid w:val="008D56FF"/>
    <w:rsid w:val="008D58A6"/>
    <w:rsid w:val="008D65A0"/>
    <w:rsid w:val="008E365E"/>
    <w:rsid w:val="008E3E82"/>
    <w:rsid w:val="008F0529"/>
    <w:rsid w:val="008F1D87"/>
    <w:rsid w:val="008F3DEC"/>
    <w:rsid w:val="00904D24"/>
    <w:rsid w:val="00904EE6"/>
    <w:rsid w:val="009118D0"/>
    <w:rsid w:val="00916398"/>
    <w:rsid w:val="0092264D"/>
    <w:rsid w:val="00926E81"/>
    <w:rsid w:val="00934735"/>
    <w:rsid w:val="00934815"/>
    <w:rsid w:val="009416E8"/>
    <w:rsid w:val="00943697"/>
    <w:rsid w:val="0094529F"/>
    <w:rsid w:val="009469CB"/>
    <w:rsid w:val="00952C5C"/>
    <w:rsid w:val="00961F1A"/>
    <w:rsid w:val="00962AC7"/>
    <w:rsid w:val="009657AF"/>
    <w:rsid w:val="0097250D"/>
    <w:rsid w:val="009730E1"/>
    <w:rsid w:val="00973B29"/>
    <w:rsid w:val="0097459A"/>
    <w:rsid w:val="00985DFE"/>
    <w:rsid w:val="00990306"/>
    <w:rsid w:val="009A36EF"/>
    <w:rsid w:val="009A43EA"/>
    <w:rsid w:val="009A7996"/>
    <w:rsid w:val="009B0AD7"/>
    <w:rsid w:val="009B0FDD"/>
    <w:rsid w:val="009B2E30"/>
    <w:rsid w:val="009B5C8A"/>
    <w:rsid w:val="009B6DD5"/>
    <w:rsid w:val="009C0653"/>
    <w:rsid w:val="009C295A"/>
    <w:rsid w:val="009C3AC0"/>
    <w:rsid w:val="009C5D0D"/>
    <w:rsid w:val="009C5F85"/>
    <w:rsid w:val="009C5FC9"/>
    <w:rsid w:val="009C678F"/>
    <w:rsid w:val="009E00D9"/>
    <w:rsid w:val="009E2013"/>
    <w:rsid w:val="009E6113"/>
    <w:rsid w:val="009F529A"/>
    <w:rsid w:val="00A028B3"/>
    <w:rsid w:val="00A07BA2"/>
    <w:rsid w:val="00A07D03"/>
    <w:rsid w:val="00A134A0"/>
    <w:rsid w:val="00A15C19"/>
    <w:rsid w:val="00A246D8"/>
    <w:rsid w:val="00A401FF"/>
    <w:rsid w:val="00A43B57"/>
    <w:rsid w:val="00A45292"/>
    <w:rsid w:val="00A514C4"/>
    <w:rsid w:val="00A5183E"/>
    <w:rsid w:val="00A528E9"/>
    <w:rsid w:val="00A528F9"/>
    <w:rsid w:val="00A70830"/>
    <w:rsid w:val="00A70975"/>
    <w:rsid w:val="00A70DD7"/>
    <w:rsid w:val="00A711E8"/>
    <w:rsid w:val="00A75ABE"/>
    <w:rsid w:val="00A76534"/>
    <w:rsid w:val="00A82859"/>
    <w:rsid w:val="00A841FA"/>
    <w:rsid w:val="00A84EF2"/>
    <w:rsid w:val="00A860F1"/>
    <w:rsid w:val="00A90760"/>
    <w:rsid w:val="00A9097D"/>
    <w:rsid w:val="00A933A1"/>
    <w:rsid w:val="00A97194"/>
    <w:rsid w:val="00AA16AE"/>
    <w:rsid w:val="00AA202E"/>
    <w:rsid w:val="00AA43A7"/>
    <w:rsid w:val="00AA5E4D"/>
    <w:rsid w:val="00AA7E85"/>
    <w:rsid w:val="00AB171F"/>
    <w:rsid w:val="00AB2D92"/>
    <w:rsid w:val="00AB529A"/>
    <w:rsid w:val="00AC18E4"/>
    <w:rsid w:val="00AC2600"/>
    <w:rsid w:val="00AC330D"/>
    <w:rsid w:val="00AD59CE"/>
    <w:rsid w:val="00AD5F01"/>
    <w:rsid w:val="00AE0C45"/>
    <w:rsid w:val="00AE7367"/>
    <w:rsid w:val="00AF0DA9"/>
    <w:rsid w:val="00AF0DB2"/>
    <w:rsid w:val="00AF2849"/>
    <w:rsid w:val="00AF679F"/>
    <w:rsid w:val="00B000CD"/>
    <w:rsid w:val="00B040AC"/>
    <w:rsid w:val="00B069CE"/>
    <w:rsid w:val="00B06B16"/>
    <w:rsid w:val="00B0756E"/>
    <w:rsid w:val="00B11C8B"/>
    <w:rsid w:val="00B13F01"/>
    <w:rsid w:val="00B160D8"/>
    <w:rsid w:val="00B27834"/>
    <w:rsid w:val="00B31E1F"/>
    <w:rsid w:val="00B338F0"/>
    <w:rsid w:val="00B36BB2"/>
    <w:rsid w:val="00B40685"/>
    <w:rsid w:val="00B414FE"/>
    <w:rsid w:val="00B42F61"/>
    <w:rsid w:val="00B463B3"/>
    <w:rsid w:val="00B500B7"/>
    <w:rsid w:val="00B547D3"/>
    <w:rsid w:val="00B54835"/>
    <w:rsid w:val="00B563D3"/>
    <w:rsid w:val="00B62779"/>
    <w:rsid w:val="00B63984"/>
    <w:rsid w:val="00B64CBC"/>
    <w:rsid w:val="00B66EA7"/>
    <w:rsid w:val="00B67492"/>
    <w:rsid w:val="00B711AE"/>
    <w:rsid w:val="00BA0DE2"/>
    <w:rsid w:val="00BB04A9"/>
    <w:rsid w:val="00BB431A"/>
    <w:rsid w:val="00BB6A79"/>
    <w:rsid w:val="00BC4C4E"/>
    <w:rsid w:val="00BC5457"/>
    <w:rsid w:val="00BD629C"/>
    <w:rsid w:val="00BD6520"/>
    <w:rsid w:val="00BD7FC7"/>
    <w:rsid w:val="00BE2EE9"/>
    <w:rsid w:val="00BE7EC4"/>
    <w:rsid w:val="00BF2AEC"/>
    <w:rsid w:val="00C00342"/>
    <w:rsid w:val="00C1191F"/>
    <w:rsid w:val="00C16EDB"/>
    <w:rsid w:val="00C24B0E"/>
    <w:rsid w:val="00C27E32"/>
    <w:rsid w:val="00C343C6"/>
    <w:rsid w:val="00C373B4"/>
    <w:rsid w:val="00C40FBC"/>
    <w:rsid w:val="00C43F9D"/>
    <w:rsid w:val="00C45035"/>
    <w:rsid w:val="00C46E4D"/>
    <w:rsid w:val="00C511E1"/>
    <w:rsid w:val="00C53643"/>
    <w:rsid w:val="00C55E8F"/>
    <w:rsid w:val="00C56036"/>
    <w:rsid w:val="00C615B7"/>
    <w:rsid w:val="00C70E2A"/>
    <w:rsid w:val="00C74F28"/>
    <w:rsid w:val="00C772EF"/>
    <w:rsid w:val="00C85553"/>
    <w:rsid w:val="00C86E7B"/>
    <w:rsid w:val="00C90282"/>
    <w:rsid w:val="00C90A24"/>
    <w:rsid w:val="00C90D29"/>
    <w:rsid w:val="00C91101"/>
    <w:rsid w:val="00C9493F"/>
    <w:rsid w:val="00C969C2"/>
    <w:rsid w:val="00CA03B1"/>
    <w:rsid w:val="00CA1FB8"/>
    <w:rsid w:val="00CA2CDD"/>
    <w:rsid w:val="00CA3651"/>
    <w:rsid w:val="00CA3C0C"/>
    <w:rsid w:val="00CB15A4"/>
    <w:rsid w:val="00CB16AA"/>
    <w:rsid w:val="00CB4B3B"/>
    <w:rsid w:val="00CB703D"/>
    <w:rsid w:val="00CC5B8B"/>
    <w:rsid w:val="00CD0999"/>
    <w:rsid w:val="00CD4EF7"/>
    <w:rsid w:val="00CE1826"/>
    <w:rsid w:val="00D03612"/>
    <w:rsid w:val="00D046EA"/>
    <w:rsid w:val="00D070C2"/>
    <w:rsid w:val="00D11FF0"/>
    <w:rsid w:val="00D14A70"/>
    <w:rsid w:val="00D152F4"/>
    <w:rsid w:val="00D2172A"/>
    <w:rsid w:val="00D222B0"/>
    <w:rsid w:val="00D27D8B"/>
    <w:rsid w:val="00D30B9C"/>
    <w:rsid w:val="00D317CA"/>
    <w:rsid w:val="00D34E1F"/>
    <w:rsid w:val="00D37147"/>
    <w:rsid w:val="00D42C9E"/>
    <w:rsid w:val="00D50E6C"/>
    <w:rsid w:val="00D50EE9"/>
    <w:rsid w:val="00D51BBE"/>
    <w:rsid w:val="00D52622"/>
    <w:rsid w:val="00D541CB"/>
    <w:rsid w:val="00D6085E"/>
    <w:rsid w:val="00D60908"/>
    <w:rsid w:val="00D66874"/>
    <w:rsid w:val="00D6722A"/>
    <w:rsid w:val="00D80256"/>
    <w:rsid w:val="00D81947"/>
    <w:rsid w:val="00D91689"/>
    <w:rsid w:val="00D91BF1"/>
    <w:rsid w:val="00D91F8E"/>
    <w:rsid w:val="00D9430E"/>
    <w:rsid w:val="00D95402"/>
    <w:rsid w:val="00D95CEA"/>
    <w:rsid w:val="00DA057F"/>
    <w:rsid w:val="00DA5942"/>
    <w:rsid w:val="00DB0EA2"/>
    <w:rsid w:val="00DB30D1"/>
    <w:rsid w:val="00DB4FAC"/>
    <w:rsid w:val="00DC322C"/>
    <w:rsid w:val="00DC5E57"/>
    <w:rsid w:val="00DC7389"/>
    <w:rsid w:val="00DD3293"/>
    <w:rsid w:val="00DD475A"/>
    <w:rsid w:val="00DD4889"/>
    <w:rsid w:val="00DE0597"/>
    <w:rsid w:val="00DE2E5C"/>
    <w:rsid w:val="00DF3FEF"/>
    <w:rsid w:val="00DF50EF"/>
    <w:rsid w:val="00E010D1"/>
    <w:rsid w:val="00E06C5E"/>
    <w:rsid w:val="00E13F54"/>
    <w:rsid w:val="00E176A4"/>
    <w:rsid w:val="00E17988"/>
    <w:rsid w:val="00E2263A"/>
    <w:rsid w:val="00E260AB"/>
    <w:rsid w:val="00E27F1C"/>
    <w:rsid w:val="00E33EB0"/>
    <w:rsid w:val="00E421C0"/>
    <w:rsid w:val="00E50599"/>
    <w:rsid w:val="00E5088C"/>
    <w:rsid w:val="00E50DC5"/>
    <w:rsid w:val="00E53116"/>
    <w:rsid w:val="00E61AB6"/>
    <w:rsid w:val="00E64DCD"/>
    <w:rsid w:val="00E65020"/>
    <w:rsid w:val="00E7455C"/>
    <w:rsid w:val="00E80AAE"/>
    <w:rsid w:val="00E8254E"/>
    <w:rsid w:val="00E83BAA"/>
    <w:rsid w:val="00E840D6"/>
    <w:rsid w:val="00E857ED"/>
    <w:rsid w:val="00E9359F"/>
    <w:rsid w:val="00EA2A77"/>
    <w:rsid w:val="00EA4666"/>
    <w:rsid w:val="00EA7084"/>
    <w:rsid w:val="00EA7D9C"/>
    <w:rsid w:val="00EC106D"/>
    <w:rsid w:val="00EC23D9"/>
    <w:rsid w:val="00EC5445"/>
    <w:rsid w:val="00EC639B"/>
    <w:rsid w:val="00EC7A22"/>
    <w:rsid w:val="00ED1EBA"/>
    <w:rsid w:val="00ED6AE7"/>
    <w:rsid w:val="00EF5E53"/>
    <w:rsid w:val="00F034A6"/>
    <w:rsid w:val="00F03E9E"/>
    <w:rsid w:val="00F06F29"/>
    <w:rsid w:val="00F127A6"/>
    <w:rsid w:val="00F14774"/>
    <w:rsid w:val="00F162EF"/>
    <w:rsid w:val="00F20938"/>
    <w:rsid w:val="00F24889"/>
    <w:rsid w:val="00F32096"/>
    <w:rsid w:val="00F35F57"/>
    <w:rsid w:val="00F36C83"/>
    <w:rsid w:val="00F42B8E"/>
    <w:rsid w:val="00F43398"/>
    <w:rsid w:val="00F45A2D"/>
    <w:rsid w:val="00F51358"/>
    <w:rsid w:val="00F51C27"/>
    <w:rsid w:val="00F72ECE"/>
    <w:rsid w:val="00F76FAF"/>
    <w:rsid w:val="00F808F9"/>
    <w:rsid w:val="00F86F1E"/>
    <w:rsid w:val="00F95FDF"/>
    <w:rsid w:val="00F96876"/>
    <w:rsid w:val="00F97DFE"/>
    <w:rsid w:val="00FA2623"/>
    <w:rsid w:val="00FA73DF"/>
    <w:rsid w:val="00FB0DD7"/>
    <w:rsid w:val="00FB0FEE"/>
    <w:rsid w:val="00FB2A5A"/>
    <w:rsid w:val="00FC4732"/>
    <w:rsid w:val="00FC6D03"/>
    <w:rsid w:val="00FD0E9C"/>
    <w:rsid w:val="00FE6B5F"/>
    <w:rsid w:val="00FF3035"/>
    <w:rsid w:val="00FF4691"/>
    <w:rsid w:val="00FF7523"/>
    <w:rsid w:val="00FF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1DCF9D"/>
  <w15:chartTrackingRefBased/>
  <w15:docId w15:val="{7F05A4C8-5B02-4DA6-84AE-61898F520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2623"/>
    <w:pPr>
      <w:spacing w:after="0" w:line="240" w:lineRule="auto"/>
    </w:pPr>
    <w:rPr>
      <w:rFonts w:ascii="Times New Roman" w:eastAsia="Malgun Gothic" w:hAnsi="Times New Roman" w:cs="Times New Roman"/>
      <w:sz w:val="20"/>
      <w:szCs w:val="20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04E9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0904E9"/>
    <w:pPr>
      <w:spacing w:after="160"/>
    </w:pPr>
    <w:rPr>
      <w:rFonts w:asciiTheme="minorHAnsi" w:eastAsiaTheme="minorHAnsi" w:hAnsiTheme="minorHAnsi" w:cstheme="minorBidi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4E9"/>
    <w:rPr>
      <w:rFonts w:eastAsiaTheme="minorHAnsi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7A2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A22"/>
    <w:rPr>
      <w:rFonts w:ascii="Segoe UI" w:eastAsia="Malgun Gothic" w:hAnsi="Segoe UI" w:cs="Segoe UI"/>
      <w:sz w:val="18"/>
      <w:szCs w:val="18"/>
      <w:lang w:val="en-AU" w:eastAsia="en-US"/>
    </w:rPr>
  </w:style>
  <w:style w:type="table" w:styleId="TableGrid">
    <w:name w:val="Table Grid"/>
    <w:basedOn w:val="TableNormal"/>
    <w:uiPriority w:val="39"/>
    <w:rsid w:val="006D6B30"/>
    <w:pPr>
      <w:spacing w:after="0" w:line="240" w:lineRule="auto"/>
    </w:pPr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7455C"/>
    <w:pPr>
      <w:spacing w:after="0" w:line="240" w:lineRule="auto"/>
    </w:pPr>
    <w:rPr>
      <w:rFonts w:ascii="Calibri" w:eastAsia="Malgun Gothic" w:hAnsi="Calibri" w:cs="Times New Roman"/>
      <w:lang w:eastAsia="ko-KR"/>
    </w:rPr>
  </w:style>
  <w:style w:type="character" w:styleId="CommentReference">
    <w:name w:val="annotation reference"/>
    <w:basedOn w:val="DefaultParagraphFont"/>
    <w:uiPriority w:val="99"/>
    <w:semiHidden/>
    <w:unhideWhenUsed/>
    <w:rsid w:val="0059042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042F"/>
    <w:pPr>
      <w:spacing w:after="0"/>
    </w:pPr>
    <w:rPr>
      <w:rFonts w:ascii="Times New Roman" w:eastAsia="Malgun Gothic" w:hAnsi="Times New Roman" w:cs="Times New Roman"/>
      <w:b/>
      <w:bCs/>
      <w:lang w:val="en-AU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042F"/>
    <w:rPr>
      <w:rFonts w:ascii="Times New Roman" w:eastAsia="Malgun Gothic" w:hAnsi="Times New Roman" w:cs="Times New Roman"/>
      <w:b/>
      <w:bCs/>
      <w:sz w:val="20"/>
      <w:szCs w:val="20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07A28-E9E6-4B85-B9D0-018D01B70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4</Pages>
  <Words>1195</Words>
  <Characters>6815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</dc:creator>
  <cp:keywords/>
  <dc:description/>
  <cp:lastModifiedBy>wei xiaoyuan</cp:lastModifiedBy>
  <cp:revision>177</cp:revision>
  <dcterms:created xsi:type="dcterms:W3CDTF">2020-11-20T03:47:00Z</dcterms:created>
  <dcterms:modified xsi:type="dcterms:W3CDTF">2021-01-05T03:25:00Z</dcterms:modified>
</cp:coreProperties>
</file>