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50" w:rsidRPr="0024550D" w:rsidRDefault="00035650" w:rsidP="00035650">
      <w:pPr>
        <w:pStyle w:val="MDPI41tablecaption"/>
        <w:rPr>
          <w:lang w:val="en-GB"/>
        </w:rPr>
      </w:pPr>
      <w:r w:rsidRPr="00035650">
        <w:rPr>
          <w:b/>
          <w:lang w:val="en-GB"/>
        </w:rPr>
        <w:t xml:space="preserve">Table 1. </w:t>
      </w:r>
      <w:r w:rsidRPr="0024550D">
        <w:rPr>
          <w:lang w:val="en-GB"/>
        </w:rPr>
        <w:t>List of the species and accession numbers of the protein sequences used in protein alignment and phylogenetic analyses.</w:t>
      </w:r>
    </w:p>
    <w:tbl>
      <w:tblPr>
        <w:tblW w:w="10627" w:type="dxa"/>
        <w:jc w:val="center"/>
        <w:tblLook w:val="04A0" w:firstRow="1" w:lastRow="0" w:firstColumn="1" w:lastColumn="0" w:noHBand="0" w:noVBand="1"/>
      </w:tblPr>
      <w:tblGrid>
        <w:gridCol w:w="2757"/>
        <w:gridCol w:w="1987"/>
        <w:gridCol w:w="1948"/>
        <w:gridCol w:w="1987"/>
        <w:gridCol w:w="1948"/>
      </w:tblGrid>
      <w:tr w:rsidR="00035650" w:rsidRPr="00035650" w:rsidTr="00035650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035650">
              <w:rPr>
                <w:b/>
                <w:sz w:val="18"/>
              </w:rPr>
              <w:t>Species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lang w:val="en-GB"/>
              </w:rPr>
            </w:pPr>
            <w:r w:rsidRPr="00035650">
              <w:rPr>
                <w:b/>
                <w:sz w:val="18"/>
                <w:lang w:val="en-GB"/>
              </w:rPr>
              <w:t>GenBank Accession No./Accessions/accession numbers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lang w:val="en-GB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035650">
              <w:rPr>
                <w:b/>
                <w:sz w:val="18"/>
              </w:rPr>
              <w:t>ADO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035650">
              <w:rPr>
                <w:b/>
                <w:sz w:val="18"/>
              </w:rPr>
              <w:t>CDO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035650">
              <w:rPr>
                <w:b/>
                <w:sz w:val="18"/>
              </w:rPr>
              <w:t>CSAD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035650">
              <w:rPr>
                <w:b/>
                <w:sz w:val="18"/>
              </w:rPr>
              <w:t>GAD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Hermetia illucens</w:t>
            </w:r>
          </w:p>
        </w:tc>
        <w:tc>
          <w:tcPr>
            <w:tcW w:w="0" w:type="auto"/>
            <w:tcBorders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MT180129</w:t>
            </w:r>
          </w:p>
        </w:tc>
        <w:tc>
          <w:tcPr>
            <w:tcW w:w="0" w:type="auto"/>
            <w:tcBorders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MT180130</w:t>
            </w:r>
          </w:p>
        </w:tc>
        <w:tc>
          <w:tcPr>
            <w:tcW w:w="0" w:type="auto"/>
            <w:tcBorders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MT180131</w:t>
            </w:r>
          </w:p>
        </w:tc>
        <w:tc>
          <w:tcPr>
            <w:tcW w:w="0" w:type="auto"/>
            <w:tcBorders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MT180132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Bactrocera dorsalis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XP_011198104.1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XP_011207266.1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XP_011199833.1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XP_011201394.1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Bactrocera latifrons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XP_018788081.1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XP_018783155.1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XP_018783466.1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XP_018801723.1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Bactrocera oleae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XP_014085146.1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XP_014092267.1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XP_014089047.1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Ceratitis capitata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XP_004523823.1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XP_012155781.1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XP_004533948.1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XP_004525301.1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bipectinata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XP_017864367.1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XP_017092655.1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XP_017108775.1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XP_017092368.1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erecta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XP_001971370.1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XP_026836311.1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XP_001969575.1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hydei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XP_023174226.2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XP_023163833.2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melanogaster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NP_523914.2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navojoa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XP_017956873.1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XP_030244339.1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novamexicana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XP_030570068.1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XP_030558126.1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XP_030569880.1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serrata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XP_020814695.1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XP_020810126.1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Drosophila willistoni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XP_002065723.1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XP_002063538.1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XP_002066752.1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XP_015033292.1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Lucilia cuprina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XP_023295661.1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XP_023302836.1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XP_023301249.1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XP_023301136.1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Musca domestica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XP_005176921.1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XP_011291169.1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XP_005188956.2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XP_011296520.1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Rhagoletis zephyria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XP_017464925.1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XP_017483358.1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XP_017483023.1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Stomoxys calcitrans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XP_013114268.1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XP_013097303.1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XP_013110104.1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XP_013117159.1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Zeugodacus cucurbitae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XP_011195667.1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XP_011190605.1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XP_011190747.1</w:t>
            </w: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XP_011179703.1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0" w:type="auto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Homo sapiens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NP_116193.2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NP_001792.2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NP_057073.4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NP_000808.2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Mus musculus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NP_001005419.2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NP_149026.1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XP_017172101.1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NP_032103.2</w:t>
            </w:r>
          </w:p>
        </w:tc>
      </w:tr>
      <w:tr w:rsidR="00035650" w:rsidRPr="00035650" w:rsidTr="00035650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035650">
              <w:rPr>
                <w:i/>
                <w:sz w:val="18"/>
              </w:rPr>
              <w:t>Danio rerio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NP_001008634.1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NP_957035.2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NP_001007349.1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650" w:rsidRPr="00035650" w:rsidRDefault="00035650" w:rsidP="0003565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035650">
              <w:rPr>
                <w:sz w:val="18"/>
              </w:rPr>
              <w:t>NP_919400.1</w:t>
            </w:r>
          </w:p>
        </w:tc>
      </w:tr>
    </w:tbl>
    <w:p w:rsidR="00035650" w:rsidRPr="007A51FF" w:rsidRDefault="00035650" w:rsidP="00035650">
      <w:pPr>
        <w:rPr>
          <w:sz w:val="16"/>
          <w:szCs w:val="16"/>
        </w:rPr>
      </w:pPr>
      <w:bookmarkStart w:id="0" w:name="_GoBack"/>
      <w:bookmarkEnd w:id="0"/>
    </w:p>
    <w:sectPr w:rsidR="00035650" w:rsidRPr="007A51FF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D5" w:rsidRDefault="00982CD5" w:rsidP="00C1340D">
      <w:r>
        <w:separator/>
      </w:r>
    </w:p>
  </w:endnote>
  <w:endnote w:type="continuationSeparator" w:id="0">
    <w:p w:rsidR="00982CD5" w:rsidRDefault="00982CD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982CD5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035650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D5" w:rsidRDefault="00982CD5" w:rsidP="00C1340D">
      <w:r>
        <w:separator/>
      </w:r>
    </w:p>
  </w:footnote>
  <w:footnote w:type="continuationSeparator" w:id="0">
    <w:p w:rsidR="00982CD5" w:rsidRDefault="00982CD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9A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65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D5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59A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68C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BF405B0E-B980-4F34-990D-DCB5D0A8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E003B-98FA-488E-9557-C737F092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1470</Characters>
  <Application>Microsoft Office Word</Application>
  <DocSecurity>0</DocSecurity>
  <Lines>124</Lines>
  <Paragraphs>99</Paragraphs>
  <ScaleCrop>false</ScaleCrop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2020-09-21T11:24:00Z</dcterms:created>
  <dcterms:modified xsi:type="dcterms:W3CDTF">2020-09-21T11:25:00Z</dcterms:modified>
</cp:coreProperties>
</file>