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3B4B1" w14:textId="77777777" w:rsidR="00A86D87" w:rsidRPr="00A86D87" w:rsidRDefault="00A86D87" w:rsidP="00A86D87">
      <w:pPr>
        <w:spacing w:line="360" w:lineRule="auto"/>
        <w:jc w:val="both"/>
        <w:rPr>
          <w:rFonts w:ascii="Times New Roman" w:hAnsi="Times New Roman"/>
          <w:szCs w:val="20"/>
          <w:lang w:val="en-US"/>
        </w:rPr>
      </w:pPr>
      <w:r w:rsidRPr="00A86D87">
        <w:rPr>
          <w:rFonts w:ascii="Times New Roman" w:hAnsi="Times New Roman"/>
          <w:b/>
          <w:bCs/>
          <w:szCs w:val="20"/>
          <w:lang w:val="en-US"/>
        </w:rPr>
        <w:t>Table 2</w:t>
      </w:r>
      <w:r w:rsidRPr="00A86D87">
        <w:rPr>
          <w:rFonts w:ascii="Times New Roman" w:hAnsi="Times New Roman"/>
          <w:szCs w:val="20"/>
          <w:lang w:val="en-US"/>
        </w:rPr>
        <w:t>. Statistics resulting of the tests of behavior of PaleoUma database adapted to different time-spans of the Gelasian-Pliocene.</w:t>
      </w:r>
    </w:p>
    <w:tbl>
      <w:tblPr>
        <w:tblW w:w="92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814"/>
        <w:gridCol w:w="814"/>
        <w:gridCol w:w="862"/>
        <w:gridCol w:w="814"/>
        <w:gridCol w:w="814"/>
        <w:gridCol w:w="862"/>
        <w:gridCol w:w="981"/>
        <w:gridCol w:w="814"/>
        <w:gridCol w:w="864"/>
      </w:tblGrid>
      <w:tr w:rsidR="008C7482" w:rsidRPr="008C7482" w14:paraId="70C85B3F" w14:textId="77777777" w:rsidTr="00942272">
        <w:trPr>
          <w:trHeight w:val="300"/>
        </w:trPr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B79E2" w14:textId="563C61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val="en-US"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val="en-US" w:eastAsia="es-ES"/>
              </w:rPr>
              <w:t>Adaptation for</w:t>
            </w:r>
            <w:r w:rsidR="00942272">
              <w:rPr>
                <w:rFonts w:ascii="Arial Narrow" w:eastAsia="Times New Roman" w:hAnsi="Arial Narrow" w:cs="Times New Roman"/>
                <w:sz w:val="18"/>
                <w:szCs w:val="18"/>
                <w:lang w:val="en-US" w:eastAsia="es-ES"/>
              </w:rPr>
              <w:t xml:space="preserve">       </w:t>
            </w: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val="en-US" w:eastAsia="es-ES"/>
              </w:rPr>
              <w:t xml:space="preserve"> time-spans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FC96A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SST (</w:t>
            </w: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ºC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EBA28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Seasonality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(</w:t>
            </w: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ºC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25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8516B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Salinity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(‰)</w:t>
            </w:r>
          </w:p>
        </w:tc>
      </w:tr>
      <w:tr w:rsidR="008C7482" w:rsidRPr="008C7482" w14:paraId="79CB85FE" w14:textId="77777777" w:rsidTr="00942272">
        <w:trPr>
          <w:trHeight w:val="510"/>
        </w:trPr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16176DF" w14:textId="77777777" w:rsidR="008C7482" w:rsidRPr="008C7482" w:rsidRDefault="008C7482" w:rsidP="008C748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A33F0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Mean error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73962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Mean </w:t>
            </w: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abs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. error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12B1C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Correlation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(</w:t>
            </w:r>
            <w:r w:rsidRPr="008C7482">
              <w:rPr>
                <w:rFonts w:ascii="Arial Narrow" w:eastAsia="Times New Roman" w:hAnsi="Arial Narrow" w:cs="Times New Roman"/>
                <w:i/>
                <w:iCs/>
                <w:sz w:val="18"/>
                <w:szCs w:val="18"/>
                <w:lang w:eastAsia="es-ES"/>
              </w:rPr>
              <w:t>r</w:t>
            </w: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FA816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Mean error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048CE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Mean </w:t>
            </w: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abs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. error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65E77F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Correlation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(</w:t>
            </w:r>
            <w:r w:rsidRPr="008C7482">
              <w:rPr>
                <w:rFonts w:ascii="Arial Narrow" w:eastAsia="Times New Roman" w:hAnsi="Arial Narrow" w:cs="Times New Roman"/>
                <w:i/>
                <w:iCs/>
                <w:sz w:val="18"/>
                <w:szCs w:val="18"/>
                <w:lang w:eastAsia="es-ES"/>
              </w:rPr>
              <w:t>r</w:t>
            </w: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)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EB2E7" w14:textId="1056DA4C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Mean</w:t>
            </w:r>
            <w:r w:rsidR="0094227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</w:t>
            </w: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</w:t>
            </w:r>
            <w:r w:rsidR="0094227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 </w:t>
            </w: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error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2117F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Mean </w:t>
            </w: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abs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. error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61D37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Correlation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(</w:t>
            </w:r>
            <w:r w:rsidRPr="008C7482">
              <w:rPr>
                <w:rFonts w:ascii="Arial Narrow" w:eastAsia="Times New Roman" w:hAnsi="Arial Narrow" w:cs="Times New Roman"/>
                <w:i/>
                <w:iCs/>
                <w:sz w:val="18"/>
                <w:szCs w:val="18"/>
                <w:lang w:eastAsia="es-ES"/>
              </w:rPr>
              <w:t>r</w:t>
            </w: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)</w:t>
            </w:r>
          </w:p>
        </w:tc>
      </w:tr>
      <w:tr w:rsidR="008C7482" w:rsidRPr="008C7482" w14:paraId="1CF6501F" w14:textId="77777777" w:rsidTr="00942272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05843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Unmodified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PaleoUma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C6E7" w14:textId="6FF9CA36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0,01±0,64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9471D" w14:textId="5CCF680F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0,47±0,43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EA0A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0,995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47EEB" w14:textId="1BD7FDC3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0,06±0,78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A575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0,56±0,55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5A29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0,950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BCE0" w14:textId="482EF469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-0,01±0,33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9905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0,22±0,25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1EC5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0,960</w:t>
            </w:r>
          </w:p>
        </w:tc>
      </w:tr>
      <w:tr w:rsidR="008C7482" w:rsidRPr="008C7482" w14:paraId="2769B80D" w14:textId="77777777" w:rsidTr="00942272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C85F6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Gelasian-Piacenzian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BF9E5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0,00±0,88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EA3A1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0,59±0,66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1E5F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0,990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1F5E9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0,02±0,98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3A57D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0,68±0,71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8EF2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0,919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87EC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-0,01±0,40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3071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0,26±0,30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6495F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0,942</w:t>
            </w:r>
          </w:p>
        </w:tc>
      </w:tr>
      <w:tr w:rsidR="008C7482" w:rsidRPr="008C7482" w14:paraId="1053C017" w14:textId="77777777" w:rsidTr="00942272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68BFD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Upper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Zanclean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52467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0,00±0,88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65CD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0,59±0,66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2FE8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0,990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A73B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0,02±0,99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5500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0,68±0,72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E7A6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0,918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8E84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-0,01±0,40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352C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0,26±0,30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A9CF2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0,941</w:t>
            </w:r>
          </w:p>
        </w:tc>
      </w:tr>
      <w:tr w:rsidR="008C7482" w:rsidRPr="008C7482" w14:paraId="403ECDD1" w14:textId="77777777" w:rsidTr="00942272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CF377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Lower</w:t>
            </w:r>
            <w:proofErr w:type="spellEnd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 xml:space="preserve"> </w:t>
            </w:r>
            <w:proofErr w:type="spellStart"/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Zanclean</w:t>
            </w:r>
            <w:proofErr w:type="spellEnd"/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1684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0.00±1,03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8A36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0,66±0,80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C25AB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0,986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DC1C0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0,03±1,02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B82A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0,71±0,73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2629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0,914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0B2F6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-0,00±0,45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4675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0,29±0,34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1E51A" w14:textId="77777777" w:rsidR="008C7482" w:rsidRPr="008C7482" w:rsidRDefault="008C7482" w:rsidP="008C748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</w:pPr>
            <w:r w:rsidRPr="008C7482">
              <w:rPr>
                <w:rFonts w:ascii="Arial Narrow" w:eastAsia="Times New Roman" w:hAnsi="Arial Narrow" w:cs="Times New Roman"/>
                <w:sz w:val="18"/>
                <w:szCs w:val="18"/>
                <w:lang w:eastAsia="es-ES"/>
              </w:rPr>
              <w:t>0,925</w:t>
            </w:r>
          </w:p>
        </w:tc>
      </w:tr>
    </w:tbl>
    <w:p w14:paraId="6F799E5F" w14:textId="77777777" w:rsidR="00A1019D" w:rsidRPr="008C7482" w:rsidRDefault="00A1019D" w:rsidP="008C7482">
      <w:pPr>
        <w:jc w:val="center"/>
        <w:rPr>
          <w:rFonts w:ascii="Arial Narrow" w:hAnsi="Arial Narrow" w:cs="Times New Roman"/>
          <w:sz w:val="18"/>
          <w:szCs w:val="18"/>
        </w:rPr>
      </w:pPr>
    </w:p>
    <w:sectPr w:rsidR="00A1019D" w:rsidRPr="008C7482" w:rsidSect="008C7482">
      <w:pgSz w:w="11906" w:h="16838"/>
      <w:pgMar w:top="1417" w:right="1558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482"/>
    <w:rsid w:val="00122600"/>
    <w:rsid w:val="008C7482"/>
    <w:rsid w:val="00942272"/>
    <w:rsid w:val="00A1019D"/>
    <w:rsid w:val="00A8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7DB7"/>
  <w15:chartTrackingRefBased/>
  <w15:docId w15:val="{5B6174B8-03DC-4E86-9EFF-620579A8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3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Despacho</dc:creator>
  <cp:keywords/>
  <dc:description/>
  <cp:lastModifiedBy>Despacho</cp:lastModifiedBy>
  <cp:revision>2</cp:revision>
  <dcterms:created xsi:type="dcterms:W3CDTF">2020-06-24T08:10:00Z</dcterms:created>
  <dcterms:modified xsi:type="dcterms:W3CDTF">2020-06-24T08:26:00Z</dcterms:modified>
</cp:coreProperties>
</file>