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34283" w:rsidRDefault="00383691" w:rsidP="00234283">
      <w:pPr>
        <w:pStyle w:val="MDPI31text"/>
        <w:ind w:left="709" w:firstLine="0"/>
        <w:jc w:val="left"/>
      </w:pPr>
      <w:bookmarkStart w:id="0" w:name="_Ref142552573"/>
      <w:bookmarkStart w:id="1" w:name="_Ref142552566"/>
      <w:bookmarkStart w:id="2" w:name="_Toc144361684"/>
      <w:r w:rsidRPr="00652AB2">
        <w:rPr>
          <w:b/>
          <w:bCs/>
        </w:rPr>
        <w:t xml:space="preserve">Supplementary </w:t>
      </w:r>
      <w:r w:rsidR="00234283" w:rsidRPr="00652AB2">
        <w:rPr>
          <w:b/>
          <w:bCs/>
        </w:rPr>
        <w:t xml:space="preserve">Table </w:t>
      </w:r>
      <w:bookmarkEnd w:id="0"/>
      <w:r w:rsidR="00234283" w:rsidRPr="00652AB2">
        <w:rPr>
          <w:b/>
          <w:bCs/>
        </w:rPr>
        <w:t>S</w:t>
      </w:r>
      <w:r w:rsidR="00A32195">
        <w:rPr>
          <w:b/>
          <w:bCs/>
        </w:rPr>
        <w:t>3</w:t>
      </w:r>
      <w:r w:rsidR="00652AB2" w:rsidRPr="00652AB2">
        <w:rPr>
          <w:b/>
          <w:bCs/>
        </w:rPr>
        <w:t>.</w:t>
      </w:r>
      <w:r w:rsidR="00234283" w:rsidRPr="00652AB2">
        <w:t xml:space="preserve"> Overview of the ecotoxicological assessment of all pesticide active</w:t>
      </w:r>
      <w:r w:rsidR="00234283">
        <w:t xml:space="preserve"> substances (ASs) </w:t>
      </w:r>
      <w:r w:rsidR="00234283" w:rsidRPr="001D68DC">
        <w:t>approved in the European Union (n=447)</w:t>
      </w:r>
      <w:bookmarkEnd w:id="1"/>
      <w:bookmarkEnd w:id="2"/>
      <w:r w:rsidR="00234283">
        <w:t xml:space="preserve">. Some ASs could not be assessed because no ecotoxicological profile was available. Because AS can be toxic to different organisms the addition of the counts can be higher than the total number of AS considered. </w:t>
      </w:r>
    </w:p>
    <w:tbl>
      <w:tblPr>
        <w:tblW w:w="8390" w:type="dxa"/>
        <w:jc w:val="right"/>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2373"/>
        <w:gridCol w:w="1861"/>
        <w:gridCol w:w="1039"/>
        <w:gridCol w:w="1039"/>
        <w:gridCol w:w="1039"/>
        <w:gridCol w:w="1039"/>
      </w:tblGrid>
      <w:tr w:rsidR="00234283" w:rsidRPr="00F020DE" w:rsidTr="0096207F">
        <w:trPr>
          <w:jc w:val="right"/>
        </w:trPr>
        <w:tc>
          <w:tcPr>
            <w:tcW w:w="2373" w:type="dxa"/>
            <w:tcBorders>
              <w:top w:val="single" w:sz="8" w:space="0" w:color="auto"/>
              <w:bottom w:val="nil"/>
            </w:tcBorders>
            <w:shd w:val="clear" w:color="auto" w:fill="auto"/>
          </w:tcPr>
          <w:p w:rsidR="00234283" w:rsidRPr="00F020DE" w:rsidRDefault="00234283" w:rsidP="0096207F">
            <w:pPr>
              <w:pStyle w:val="MDPI42tablebody"/>
              <w:rPr>
                <w:sz w:val="18"/>
                <w:szCs w:val="18"/>
              </w:rPr>
            </w:pPr>
            <w:r>
              <w:rPr>
                <w:sz w:val="18"/>
                <w:szCs w:val="18"/>
              </w:rPr>
              <w:t>Ecotoxicological classification</w:t>
            </w:r>
          </w:p>
        </w:tc>
        <w:tc>
          <w:tcPr>
            <w:tcW w:w="1861" w:type="dxa"/>
            <w:tcBorders>
              <w:top w:val="single" w:sz="8" w:space="0" w:color="auto"/>
              <w:bottom w:val="nil"/>
            </w:tcBorders>
            <w:shd w:val="clear" w:color="auto" w:fill="auto"/>
          </w:tcPr>
          <w:p w:rsidR="00234283" w:rsidRPr="00F020DE" w:rsidRDefault="00234283" w:rsidP="0096207F">
            <w:pPr>
              <w:pStyle w:val="MDPI42tablebody"/>
              <w:rPr>
                <w:sz w:val="18"/>
                <w:szCs w:val="18"/>
              </w:rPr>
            </w:pPr>
          </w:p>
        </w:tc>
        <w:tc>
          <w:tcPr>
            <w:tcW w:w="2078" w:type="dxa"/>
            <w:gridSpan w:val="2"/>
            <w:tcBorders>
              <w:top w:val="single" w:sz="8" w:space="0" w:color="auto"/>
              <w:bottom w:val="nil"/>
            </w:tcBorders>
          </w:tcPr>
          <w:p w:rsidR="00234283" w:rsidRPr="00F020DE" w:rsidRDefault="00234283" w:rsidP="0096207F">
            <w:pPr>
              <w:pStyle w:val="MDPI42tablebody"/>
              <w:rPr>
                <w:b/>
                <w:bCs/>
                <w:sz w:val="18"/>
                <w:szCs w:val="18"/>
              </w:rPr>
            </w:pPr>
            <w:r w:rsidRPr="00F020DE">
              <w:rPr>
                <w:b/>
                <w:bCs/>
                <w:sz w:val="18"/>
                <w:szCs w:val="18"/>
              </w:rPr>
              <w:t xml:space="preserve">Approved in </w:t>
            </w:r>
            <w:r>
              <w:rPr>
                <w:b/>
                <w:bCs/>
                <w:sz w:val="18"/>
                <w:szCs w:val="18"/>
              </w:rPr>
              <w:br/>
            </w:r>
            <w:r w:rsidRPr="00F020DE">
              <w:rPr>
                <w:b/>
                <w:bCs/>
                <w:sz w:val="18"/>
                <w:szCs w:val="18"/>
              </w:rPr>
              <w:t>conv</w:t>
            </w:r>
            <w:r>
              <w:rPr>
                <w:b/>
                <w:bCs/>
                <w:sz w:val="18"/>
                <w:szCs w:val="18"/>
              </w:rPr>
              <w:t xml:space="preserve">entional </w:t>
            </w:r>
            <w:r w:rsidRPr="00F020DE">
              <w:rPr>
                <w:b/>
                <w:bCs/>
                <w:sz w:val="18"/>
                <w:szCs w:val="18"/>
              </w:rPr>
              <w:t>agriculture</w:t>
            </w:r>
          </w:p>
        </w:tc>
        <w:tc>
          <w:tcPr>
            <w:tcW w:w="2078" w:type="dxa"/>
            <w:gridSpan w:val="2"/>
            <w:tcBorders>
              <w:top w:val="single" w:sz="8" w:space="0" w:color="auto"/>
              <w:bottom w:val="nil"/>
            </w:tcBorders>
            <w:shd w:val="clear" w:color="auto" w:fill="auto"/>
          </w:tcPr>
          <w:p w:rsidR="00234283" w:rsidRPr="00F020DE" w:rsidRDefault="00234283" w:rsidP="0096207F">
            <w:pPr>
              <w:pStyle w:val="MDPI42tablebody"/>
              <w:rPr>
                <w:b/>
                <w:bCs/>
                <w:sz w:val="18"/>
                <w:szCs w:val="18"/>
              </w:rPr>
            </w:pPr>
            <w:r w:rsidRPr="00F020DE">
              <w:rPr>
                <w:b/>
                <w:bCs/>
                <w:sz w:val="18"/>
                <w:szCs w:val="18"/>
              </w:rPr>
              <w:t xml:space="preserve">Approved in </w:t>
            </w:r>
            <w:r>
              <w:rPr>
                <w:b/>
                <w:bCs/>
                <w:sz w:val="18"/>
                <w:szCs w:val="18"/>
              </w:rPr>
              <w:br/>
            </w:r>
            <w:r w:rsidRPr="00F020DE">
              <w:rPr>
                <w:b/>
                <w:bCs/>
                <w:sz w:val="18"/>
                <w:szCs w:val="18"/>
              </w:rPr>
              <w:t>organic agriculture</w:t>
            </w:r>
          </w:p>
        </w:tc>
      </w:tr>
      <w:tr w:rsidR="00234283" w:rsidRPr="00F020DE" w:rsidTr="0096207F">
        <w:trPr>
          <w:jc w:val="right"/>
        </w:trPr>
        <w:tc>
          <w:tcPr>
            <w:tcW w:w="2373" w:type="dxa"/>
            <w:tcBorders>
              <w:top w:val="nil"/>
              <w:bottom w:val="single" w:sz="4" w:space="0" w:color="auto"/>
            </w:tcBorders>
            <w:shd w:val="clear" w:color="auto" w:fill="auto"/>
          </w:tcPr>
          <w:p w:rsidR="00234283" w:rsidRPr="00F020DE" w:rsidRDefault="00234283" w:rsidP="0096207F">
            <w:pPr>
              <w:pStyle w:val="MDPI42tablebody"/>
              <w:rPr>
                <w:sz w:val="18"/>
                <w:szCs w:val="18"/>
              </w:rPr>
            </w:pPr>
          </w:p>
        </w:tc>
        <w:tc>
          <w:tcPr>
            <w:tcW w:w="1861" w:type="dxa"/>
            <w:tcBorders>
              <w:top w:val="nil"/>
              <w:bottom w:val="single" w:sz="4" w:space="0" w:color="auto"/>
            </w:tcBorders>
            <w:shd w:val="clear" w:color="auto" w:fill="auto"/>
          </w:tcPr>
          <w:p w:rsidR="00234283" w:rsidRPr="00F020DE" w:rsidRDefault="00234283" w:rsidP="0096207F">
            <w:pPr>
              <w:pStyle w:val="MDPI42tablebody"/>
              <w:rPr>
                <w:sz w:val="18"/>
                <w:szCs w:val="18"/>
              </w:rPr>
            </w:pPr>
          </w:p>
        </w:tc>
        <w:tc>
          <w:tcPr>
            <w:tcW w:w="1039" w:type="dxa"/>
            <w:tcBorders>
              <w:top w:val="nil"/>
              <w:bottom w:val="single" w:sz="4" w:space="0" w:color="auto"/>
            </w:tcBorders>
          </w:tcPr>
          <w:p w:rsidR="00234283" w:rsidRPr="00F020DE" w:rsidRDefault="00234283" w:rsidP="0096207F">
            <w:pPr>
              <w:pStyle w:val="MDPI42tablebody"/>
              <w:rPr>
                <w:b/>
                <w:bCs/>
                <w:sz w:val="18"/>
                <w:szCs w:val="18"/>
              </w:rPr>
            </w:pPr>
            <w:r w:rsidRPr="00F020DE">
              <w:rPr>
                <w:b/>
                <w:bCs/>
                <w:sz w:val="18"/>
                <w:szCs w:val="18"/>
              </w:rPr>
              <w:t>n</w:t>
            </w:r>
          </w:p>
        </w:tc>
        <w:tc>
          <w:tcPr>
            <w:tcW w:w="1039" w:type="dxa"/>
            <w:tcBorders>
              <w:top w:val="nil"/>
              <w:bottom w:val="single" w:sz="4" w:space="0" w:color="auto"/>
            </w:tcBorders>
          </w:tcPr>
          <w:p w:rsidR="00234283" w:rsidRPr="00F020DE" w:rsidRDefault="00234283" w:rsidP="0096207F">
            <w:pPr>
              <w:pStyle w:val="MDPI42tablebody"/>
              <w:rPr>
                <w:b/>
                <w:bCs/>
                <w:sz w:val="18"/>
                <w:szCs w:val="18"/>
              </w:rPr>
            </w:pPr>
            <w:r w:rsidRPr="00F020DE">
              <w:rPr>
                <w:b/>
                <w:bCs/>
                <w:sz w:val="18"/>
                <w:szCs w:val="18"/>
              </w:rPr>
              <w:t>%</w:t>
            </w:r>
          </w:p>
        </w:tc>
        <w:tc>
          <w:tcPr>
            <w:tcW w:w="1039" w:type="dxa"/>
            <w:tcBorders>
              <w:top w:val="nil"/>
              <w:bottom w:val="single" w:sz="4" w:space="0" w:color="auto"/>
            </w:tcBorders>
            <w:shd w:val="clear" w:color="auto" w:fill="auto"/>
            <w:hideMark/>
          </w:tcPr>
          <w:p w:rsidR="00234283" w:rsidRPr="00F020DE" w:rsidRDefault="00234283" w:rsidP="0096207F">
            <w:pPr>
              <w:pStyle w:val="MDPI42tablebody"/>
              <w:rPr>
                <w:b/>
                <w:bCs/>
                <w:sz w:val="18"/>
                <w:szCs w:val="18"/>
              </w:rPr>
            </w:pPr>
            <w:r w:rsidRPr="00F020DE">
              <w:rPr>
                <w:b/>
                <w:bCs/>
                <w:sz w:val="18"/>
                <w:szCs w:val="18"/>
              </w:rPr>
              <w:t>n</w:t>
            </w:r>
          </w:p>
        </w:tc>
        <w:tc>
          <w:tcPr>
            <w:tcW w:w="1039" w:type="dxa"/>
            <w:tcBorders>
              <w:top w:val="nil"/>
              <w:bottom w:val="single" w:sz="4" w:space="0" w:color="auto"/>
            </w:tcBorders>
            <w:shd w:val="clear" w:color="auto" w:fill="auto"/>
          </w:tcPr>
          <w:p w:rsidR="00234283" w:rsidRPr="00F020DE" w:rsidRDefault="00234283" w:rsidP="0096207F">
            <w:pPr>
              <w:pStyle w:val="MDPI42tablebody"/>
              <w:rPr>
                <w:b/>
                <w:bCs/>
                <w:sz w:val="18"/>
                <w:szCs w:val="18"/>
              </w:rPr>
            </w:pPr>
            <w:r w:rsidRPr="00F020DE">
              <w:rPr>
                <w:b/>
                <w:bCs/>
                <w:sz w:val="18"/>
                <w:szCs w:val="18"/>
              </w:rPr>
              <w:t>%</w:t>
            </w:r>
          </w:p>
        </w:tc>
      </w:tr>
      <w:tr w:rsidR="00234283" w:rsidRPr="00F020DE" w:rsidTr="001E7AAF">
        <w:trPr>
          <w:jc w:val="right"/>
        </w:trPr>
        <w:tc>
          <w:tcPr>
            <w:tcW w:w="4234" w:type="dxa"/>
            <w:gridSpan w:val="2"/>
            <w:tcBorders>
              <w:top w:val="single" w:sz="4" w:space="0" w:color="auto"/>
              <w:bottom w:val="nil"/>
            </w:tcBorders>
            <w:shd w:val="clear" w:color="auto" w:fill="auto"/>
            <w:hideMark/>
          </w:tcPr>
          <w:p w:rsidR="00234283" w:rsidRPr="00F020DE" w:rsidRDefault="00234283" w:rsidP="0096207F">
            <w:pPr>
              <w:pStyle w:val="MDPI42tablebody"/>
              <w:rPr>
                <w:sz w:val="18"/>
                <w:szCs w:val="18"/>
              </w:rPr>
            </w:pPr>
            <w:r w:rsidRPr="00F020DE">
              <w:rPr>
                <w:sz w:val="18"/>
                <w:szCs w:val="18"/>
              </w:rPr>
              <w:t xml:space="preserve">Total number of EU-approved </w:t>
            </w:r>
            <w:r>
              <w:rPr>
                <w:sz w:val="18"/>
                <w:szCs w:val="18"/>
              </w:rPr>
              <w:t>AIs</w:t>
            </w:r>
          </w:p>
        </w:tc>
        <w:tc>
          <w:tcPr>
            <w:tcW w:w="1039" w:type="dxa"/>
            <w:tcBorders>
              <w:top w:val="single" w:sz="4" w:space="0" w:color="auto"/>
              <w:bottom w:val="nil"/>
            </w:tcBorders>
          </w:tcPr>
          <w:p w:rsidR="00234283" w:rsidRPr="00F020DE" w:rsidRDefault="00234283" w:rsidP="0096207F">
            <w:pPr>
              <w:pStyle w:val="MDPI42tablebody"/>
              <w:rPr>
                <w:sz w:val="18"/>
                <w:szCs w:val="18"/>
              </w:rPr>
            </w:pPr>
            <w:r w:rsidRPr="00F020DE">
              <w:rPr>
                <w:sz w:val="18"/>
                <w:szCs w:val="18"/>
              </w:rPr>
              <w:t>268</w:t>
            </w:r>
          </w:p>
        </w:tc>
        <w:tc>
          <w:tcPr>
            <w:tcW w:w="1039" w:type="dxa"/>
            <w:tcBorders>
              <w:top w:val="single" w:sz="4" w:space="0" w:color="auto"/>
              <w:bottom w:val="nil"/>
            </w:tcBorders>
          </w:tcPr>
          <w:p w:rsidR="00234283" w:rsidRPr="00F020DE" w:rsidRDefault="00234283" w:rsidP="0096207F">
            <w:pPr>
              <w:pStyle w:val="MDPI42tablebody"/>
              <w:rPr>
                <w:sz w:val="18"/>
                <w:szCs w:val="18"/>
              </w:rPr>
            </w:pPr>
            <w:r w:rsidRPr="00F020DE">
              <w:rPr>
                <w:sz w:val="18"/>
                <w:szCs w:val="18"/>
              </w:rPr>
              <w:t>60</w:t>
            </w:r>
          </w:p>
        </w:tc>
        <w:tc>
          <w:tcPr>
            <w:tcW w:w="1039" w:type="dxa"/>
            <w:tcBorders>
              <w:top w:val="single" w:sz="4" w:space="0" w:color="auto"/>
              <w:bottom w:val="nil"/>
            </w:tcBorders>
            <w:shd w:val="clear" w:color="auto" w:fill="auto"/>
          </w:tcPr>
          <w:p w:rsidR="00234283" w:rsidRPr="00F020DE" w:rsidRDefault="00234283" w:rsidP="0096207F">
            <w:pPr>
              <w:pStyle w:val="MDPI42tablebody"/>
              <w:rPr>
                <w:sz w:val="18"/>
                <w:szCs w:val="18"/>
              </w:rPr>
            </w:pPr>
            <w:r w:rsidRPr="00F020DE">
              <w:rPr>
                <w:sz w:val="18"/>
                <w:szCs w:val="18"/>
              </w:rPr>
              <w:t>179</w:t>
            </w:r>
          </w:p>
        </w:tc>
        <w:tc>
          <w:tcPr>
            <w:tcW w:w="1039" w:type="dxa"/>
            <w:tcBorders>
              <w:top w:val="single" w:sz="4" w:space="0" w:color="auto"/>
              <w:bottom w:val="nil"/>
            </w:tcBorders>
            <w:shd w:val="clear" w:color="auto" w:fill="auto"/>
          </w:tcPr>
          <w:p w:rsidR="00234283" w:rsidRPr="00F020DE" w:rsidRDefault="00234283" w:rsidP="0096207F">
            <w:pPr>
              <w:pStyle w:val="MDPI42tablebody"/>
              <w:rPr>
                <w:sz w:val="18"/>
                <w:szCs w:val="18"/>
              </w:rPr>
            </w:pPr>
            <w:r w:rsidRPr="00F020DE">
              <w:rPr>
                <w:sz w:val="18"/>
                <w:szCs w:val="18"/>
              </w:rPr>
              <w:t>40</w:t>
            </w:r>
          </w:p>
        </w:tc>
      </w:tr>
      <w:tr w:rsidR="00234283" w:rsidRPr="00F020DE" w:rsidTr="001E7AAF">
        <w:trPr>
          <w:jc w:val="right"/>
        </w:trPr>
        <w:tc>
          <w:tcPr>
            <w:tcW w:w="4234" w:type="dxa"/>
            <w:gridSpan w:val="2"/>
            <w:tcBorders>
              <w:top w:val="nil"/>
              <w:bottom w:val="single" w:sz="4" w:space="0" w:color="auto"/>
            </w:tcBorders>
            <w:shd w:val="clear" w:color="auto" w:fill="auto"/>
          </w:tcPr>
          <w:p w:rsidR="00234283" w:rsidRPr="00F020DE" w:rsidRDefault="00234283" w:rsidP="0096207F">
            <w:pPr>
              <w:pStyle w:val="MDPI42tablebody"/>
              <w:rPr>
                <w:sz w:val="18"/>
                <w:szCs w:val="18"/>
              </w:rPr>
            </w:pPr>
            <w:r w:rsidRPr="00F020DE">
              <w:rPr>
                <w:sz w:val="18"/>
                <w:szCs w:val="18"/>
              </w:rPr>
              <w:t xml:space="preserve">Of these were not </w:t>
            </w:r>
            <w:r>
              <w:rPr>
                <w:sz w:val="18"/>
                <w:szCs w:val="18"/>
              </w:rPr>
              <w:t xml:space="preserve">ecotoxicologically </w:t>
            </w:r>
            <w:r w:rsidRPr="00F020DE">
              <w:rPr>
                <w:sz w:val="18"/>
                <w:szCs w:val="18"/>
              </w:rPr>
              <w:t>assessed</w:t>
            </w:r>
          </w:p>
        </w:tc>
        <w:tc>
          <w:tcPr>
            <w:tcW w:w="1039" w:type="dxa"/>
            <w:tcBorders>
              <w:top w:val="nil"/>
              <w:bottom w:val="single" w:sz="4" w:space="0" w:color="auto"/>
            </w:tcBorders>
          </w:tcPr>
          <w:p w:rsidR="00234283" w:rsidRPr="00F020DE" w:rsidRDefault="00234283" w:rsidP="0096207F">
            <w:pPr>
              <w:pStyle w:val="MDPI42tablebody"/>
              <w:rPr>
                <w:sz w:val="18"/>
                <w:szCs w:val="18"/>
              </w:rPr>
            </w:pPr>
            <w:r w:rsidRPr="00F020DE">
              <w:rPr>
                <w:sz w:val="18"/>
                <w:szCs w:val="18"/>
              </w:rPr>
              <w:t>14</w:t>
            </w:r>
          </w:p>
        </w:tc>
        <w:tc>
          <w:tcPr>
            <w:tcW w:w="1039" w:type="dxa"/>
            <w:tcBorders>
              <w:top w:val="nil"/>
              <w:bottom w:val="single" w:sz="4" w:space="0" w:color="auto"/>
            </w:tcBorders>
          </w:tcPr>
          <w:p w:rsidR="00234283" w:rsidRPr="00F020DE" w:rsidRDefault="00234283" w:rsidP="0096207F">
            <w:pPr>
              <w:pStyle w:val="MDPI42tablebody"/>
              <w:rPr>
                <w:sz w:val="18"/>
                <w:szCs w:val="18"/>
              </w:rPr>
            </w:pPr>
            <w:r w:rsidRPr="00F020DE">
              <w:rPr>
                <w:sz w:val="18"/>
                <w:szCs w:val="18"/>
              </w:rPr>
              <w:t>3.1</w:t>
            </w:r>
          </w:p>
        </w:tc>
        <w:tc>
          <w:tcPr>
            <w:tcW w:w="1039" w:type="dxa"/>
            <w:tcBorders>
              <w:top w:val="nil"/>
              <w:bottom w:val="single" w:sz="4" w:space="0" w:color="auto"/>
            </w:tcBorders>
            <w:shd w:val="clear" w:color="auto" w:fill="auto"/>
          </w:tcPr>
          <w:p w:rsidR="00234283" w:rsidRPr="00F020DE" w:rsidRDefault="00234283" w:rsidP="0096207F">
            <w:pPr>
              <w:pStyle w:val="MDPI42tablebody"/>
              <w:rPr>
                <w:sz w:val="18"/>
                <w:szCs w:val="18"/>
              </w:rPr>
            </w:pPr>
            <w:r w:rsidRPr="00F020DE">
              <w:rPr>
                <w:sz w:val="18"/>
                <w:szCs w:val="18"/>
              </w:rPr>
              <w:t>69</w:t>
            </w:r>
          </w:p>
        </w:tc>
        <w:tc>
          <w:tcPr>
            <w:tcW w:w="1039" w:type="dxa"/>
            <w:tcBorders>
              <w:top w:val="nil"/>
              <w:bottom w:val="single" w:sz="4" w:space="0" w:color="auto"/>
            </w:tcBorders>
            <w:shd w:val="clear" w:color="auto" w:fill="auto"/>
          </w:tcPr>
          <w:p w:rsidR="00234283" w:rsidRPr="00F020DE" w:rsidRDefault="00234283" w:rsidP="0096207F">
            <w:pPr>
              <w:pStyle w:val="MDPI42tablebody"/>
              <w:rPr>
                <w:sz w:val="18"/>
                <w:szCs w:val="18"/>
              </w:rPr>
            </w:pPr>
            <w:r w:rsidRPr="00F020DE">
              <w:rPr>
                <w:sz w:val="18"/>
                <w:szCs w:val="18"/>
              </w:rPr>
              <w:t>15.4</w:t>
            </w:r>
          </w:p>
        </w:tc>
      </w:tr>
      <w:tr w:rsidR="00234283" w:rsidRPr="00F020DE" w:rsidTr="001E7AAF">
        <w:trPr>
          <w:jc w:val="right"/>
        </w:trPr>
        <w:tc>
          <w:tcPr>
            <w:tcW w:w="2373" w:type="dxa"/>
            <w:vMerge w:val="restart"/>
            <w:tcBorders>
              <w:top w:val="single" w:sz="4" w:space="0" w:color="auto"/>
              <w:bottom w:val="nil"/>
            </w:tcBorders>
            <w:shd w:val="clear" w:color="auto" w:fill="auto"/>
          </w:tcPr>
          <w:p w:rsidR="00234283" w:rsidRPr="00F020DE" w:rsidRDefault="00234283" w:rsidP="0096207F">
            <w:pPr>
              <w:pStyle w:val="MDPI42tablebody"/>
              <w:rPr>
                <w:sz w:val="18"/>
                <w:szCs w:val="18"/>
              </w:rPr>
            </w:pPr>
            <w:r w:rsidRPr="00F020DE">
              <w:rPr>
                <w:sz w:val="18"/>
                <w:szCs w:val="18"/>
              </w:rPr>
              <w:t xml:space="preserve">Honeybees – </w:t>
            </w:r>
            <w:r w:rsidRPr="00F020DE">
              <w:rPr>
                <w:sz w:val="18"/>
                <w:szCs w:val="18"/>
              </w:rPr>
              <w:br/>
              <w:t>acute tox</w:t>
            </w:r>
            <w:r>
              <w:rPr>
                <w:sz w:val="18"/>
                <w:szCs w:val="18"/>
              </w:rPr>
              <w:t>icity</w:t>
            </w:r>
          </w:p>
        </w:tc>
        <w:tc>
          <w:tcPr>
            <w:tcW w:w="1861" w:type="dxa"/>
            <w:tcBorders>
              <w:top w:val="single" w:sz="4" w:space="0" w:color="auto"/>
              <w:bottom w:val="nil"/>
            </w:tcBorders>
            <w:shd w:val="clear" w:color="auto" w:fill="auto"/>
          </w:tcPr>
          <w:p w:rsidR="00234283" w:rsidRPr="00F020DE" w:rsidRDefault="00234283" w:rsidP="0096207F">
            <w:pPr>
              <w:pStyle w:val="MDPI42tablebody"/>
              <w:rPr>
                <w:sz w:val="18"/>
                <w:szCs w:val="18"/>
              </w:rPr>
            </w:pPr>
            <w:r w:rsidRPr="00F020DE">
              <w:rPr>
                <w:sz w:val="18"/>
                <w:szCs w:val="18"/>
              </w:rPr>
              <w:t>TOTAL</w:t>
            </w:r>
          </w:p>
        </w:tc>
        <w:tc>
          <w:tcPr>
            <w:tcW w:w="1039" w:type="dxa"/>
            <w:tcBorders>
              <w:top w:val="single" w:sz="4" w:space="0" w:color="auto"/>
              <w:bottom w:val="nil"/>
            </w:tcBorders>
          </w:tcPr>
          <w:p w:rsidR="00234283" w:rsidRPr="00F020DE" w:rsidRDefault="00234283" w:rsidP="0096207F">
            <w:pPr>
              <w:pStyle w:val="MDPI42tablebody"/>
              <w:rPr>
                <w:sz w:val="18"/>
                <w:szCs w:val="18"/>
              </w:rPr>
            </w:pPr>
            <w:r w:rsidRPr="00F020DE">
              <w:rPr>
                <w:sz w:val="18"/>
                <w:szCs w:val="18"/>
              </w:rPr>
              <w:t>201</w:t>
            </w:r>
          </w:p>
        </w:tc>
        <w:tc>
          <w:tcPr>
            <w:tcW w:w="1039" w:type="dxa"/>
            <w:tcBorders>
              <w:top w:val="single" w:sz="4" w:space="0" w:color="auto"/>
              <w:bottom w:val="nil"/>
            </w:tcBorders>
          </w:tcPr>
          <w:p w:rsidR="00234283" w:rsidRPr="00F020DE" w:rsidRDefault="00234283" w:rsidP="0096207F">
            <w:pPr>
              <w:pStyle w:val="MDPI42tablebody"/>
              <w:rPr>
                <w:sz w:val="18"/>
                <w:szCs w:val="18"/>
              </w:rPr>
            </w:pPr>
            <w:r w:rsidRPr="00F020DE">
              <w:rPr>
                <w:sz w:val="18"/>
                <w:szCs w:val="18"/>
              </w:rPr>
              <w:t>45</w:t>
            </w:r>
          </w:p>
        </w:tc>
        <w:tc>
          <w:tcPr>
            <w:tcW w:w="1039" w:type="dxa"/>
            <w:tcBorders>
              <w:top w:val="single" w:sz="4" w:space="0" w:color="auto"/>
              <w:bottom w:val="nil"/>
            </w:tcBorders>
            <w:shd w:val="clear" w:color="auto" w:fill="auto"/>
          </w:tcPr>
          <w:p w:rsidR="00234283" w:rsidRPr="00F020DE" w:rsidRDefault="00234283" w:rsidP="0096207F">
            <w:pPr>
              <w:pStyle w:val="MDPI42tablebody"/>
              <w:rPr>
                <w:sz w:val="18"/>
                <w:szCs w:val="18"/>
              </w:rPr>
            </w:pPr>
            <w:r w:rsidRPr="00F020DE">
              <w:rPr>
                <w:sz w:val="18"/>
                <w:szCs w:val="18"/>
              </w:rPr>
              <w:t>48</w:t>
            </w:r>
          </w:p>
        </w:tc>
        <w:tc>
          <w:tcPr>
            <w:tcW w:w="1039" w:type="dxa"/>
            <w:tcBorders>
              <w:top w:val="single" w:sz="4" w:space="0" w:color="auto"/>
              <w:bottom w:val="nil"/>
            </w:tcBorders>
            <w:shd w:val="clear" w:color="auto" w:fill="auto"/>
          </w:tcPr>
          <w:p w:rsidR="00234283" w:rsidRPr="00F020DE" w:rsidRDefault="00234283" w:rsidP="0096207F">
            <w:pPr>
              <w:pStyle w:val="MDPI42tablebody"/>
              <w:rPr>
                <w:sz w:val="18"/>
                <w:szCs w:val="18"/>
              </w:rPr>
            </w:pPr>
            <w:r w:rsidRPr="00F020DE">
              <w:rPr>
                <w:sz w:val="18"/>
                <w:szCs w:val="18"/>
              </w:rPr>
              <w:t>10.7</w:t>
            </w:r>
          </w:p>
        </w:tc>
      </w:tr>
      <w:tr w:rsidR="00234283" w:rsidRPr="00F020DE" w:rsidTr="001E7AAF">
        <w:trPr>
          <w:jc w:val="right"/>
        </w:trPr>
        <w:tc>
          <w:tcPr>
            <w:tcW w:w="2373" w:type="dxa"/>
            <w:vMerge/>
            <w:tcBorders>
              <w:top w:val="nil"/>
              <w:bottom w:val="nil"/>
            </w:tcBorders>
            <w:shd w:val="clear" w:color="auto" w:fill="auto"/>
          </w:tcPr>
          <w:p w:rsidR="00234283" w:rsidRPr="00F020DE" w:rsidRDefault="00234283" w:rsidP="0096207F">
            <w:pPr>
              <w:pStyle w:val="MDPI42tablebody"/>
              <w:rPr>
                <w:sz w:val="18"/>
                <w:szCs w:val="18"/>
              </w:rPr>
            </w:pP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Highly toxic</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20</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4.3</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4</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0.9</w:t>
            </w:r>
          </w:p>
        </w:tc>
      </w:tr>
      <w:tr w:rsidR="00234283" w:rsidRPr="00F020DE" w:rsidTr="001E7AAF">
        <w:trPr>
          <w:jc w:val="right"/>
        </w:trPr>
        <w:tc>
          <w:tcPr>
            <w:tcW w:w="2373" w:type="dxa"/>
            <w:vMerge/>
            <w:tcBorders>
              <w:top w:val="nil"/>
              <w:bottom w:val="nil"/>
            </w:tcBorders>
            <w:shd w:val="clear" w:color="auto" w:fill="auto"/>
          </w:tcPr>
          <w:p w:rsidR="00234283" w:rsidRPr="00F020DE" w:rsidRDefault="00234283" w:rsidP="0096207F">
            <w:pPr>
              <w:pStyle w:val="MDPI42tablebody"/>
              <w:rPr>
                <w:sz w:val="18"/>
                <w:szCs w:val="18"/>
              </w:rPr>
            </w:pP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Moderately toxic</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181</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40.7</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44</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9.8</w:t>
            </w:r>
          </w:p>
        </w:tc>
      </w:tr>
      <w:tr w:rsidR="00234283" w:rsidRPr="00F020DE" w:rsidTr="001E7AAF">
        <w:trPr>
          <w:jc w:val="right"/>
        </w:trPr>
        <w:tc>
          <w:tcPr>
            <w:tcW w:w="2373" w:type="dxa"/>
            <w:vMerge w:val="restart"/>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Birds – acute toxicity</w:t>
            </w: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TOTAL</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163</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36.5</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16</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3.6</w:t>
            </w:r>
          </w:p>
        </w:tc>
      </w:tr>
      <w:tr w:rsidR="00234283" w:rsidRPr="00F020DE" w:rsidTr="001E7AAF">
        <w:trPr>
          <w:jc w:val="right"/>
        </w:trPr>
        <w:tc>
          <w:tcPr>
            <w:tcW w:w="2373" w:type="dxa"/>
            <w:vMerge/>
            <w:tcBorders>
              <w:top w:val="nil"/>
              <w:bottom w:val="nil"/>
            </w:tcBorders>
            <w:shd w:val="clear" w:color="auto" w:fill="auto"/>
          </w:tcPr>
          <w:p w:rsidR="00234283" w:rsidRPr="00F020DE" w:rsidRDefault="00234283" w:rsidP="0096207F">
            <w:pPr>
              <w:pStyle w:val="MDPI42tablebody"/>
              <w:rPr>
                <w:sz w:val="18"/>
                <w:szCs w:val="18"/>
              </w:rPr>
            </w:pP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Highly toxic</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12</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3.3</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1</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0.3</w:t>
            </w:r>
          </w:p>
        </w:tc>
      </w:tr>
      <w:tr w:rsidR="00234283" w:rsidRPr="00F020DE" w:rsidTr="001E7AAF">
        <w:trPr>
          <w:jc w:val="right"/>
        </w:trPr>
        <w:tc>
          <w:tcPr>
            <w:tcW w:w="2373" w:type="dxa"/>
            <w:vMerge/>
            <w:tcBorders>
              <w:top w:val="nil"/>
              <w:bottom w:val="nil"/>
            </w:tcBorders>
            <w:shd w:val="clear" w:color="auto" w:fill="auto"/>
          </w:tcPr>
          <w:p w:rsidR="00234283" w:rsidRPr="00F020DE" w:rsidRDefault="00234283" w:rsidP="0096207F">
            <w:pPr>
              <w:pStyle w:val="MDPI42tablebody"/>
              <w:rPr>
                <w:sz w:val="18"/>
                <w:szCs w:val="18"/>
              </w:rPr>
            </w:pP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Moderately toxic</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151</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41.5</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15</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4.1</w:t>
            </w:r>
          </w:p>
        </w:tc>
      </w:tr>
      <w:tr w:rsidR="00234283" w:rsidRPr="00F020DE" w:rsidTr="001E7AAF">
        <w:trPr>
          <w:jc w:val="right"/>
        </w:trPr>
        <w:tc>
          <w:tcPr>
            <w:tcW w:w="2373" w:type="dxa"/>
            <w:vMerge w:val="restart"/>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 xml:space="preserve">Birds – short-term </w:t>
            </w:r>
            <w:r w:rsidRPr="00F020DE">
              <w:rPr>
                <w:sz w:val="18"/>
                <w:szCs w:val="18"/>
              </w:rPr>
              <w:br/>
              <w:t>dietary toxicity</w:t>
            </w: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TOTAL</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7</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1.6</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w:t>
            </w:r>
          </w:p>
        </w:tc>
      </w:tr>
      <w:tr w:rsidR="00234283" w:rsidRPr="00F020DE" w:rsidTr="001E7AAF">
        <w:trPr>
          <w:jc w:val="right"/>
        </w:trPr>
        <w:tc>
          <w:tcPr>
            <w:tcW w:w="2373" w:type="dxa"/>
            <w:vMerge/>
            <w:tcBorders>
              <w:top w:val="nil"/>
              <w:bottom w:val="nil"/>
            </w:tcBorders>
            <w:shd w:val="clear" w:color="auto" w:fill="auto"/>
          </w:tcPr>
          <w:p w:rsidR="00234283" w:rsidRPr="00F020DE" w:rsidRDefault="00234283" w:rsidP="0096207F">
            <w:pPr>
              <w:pStyle w:val="MDPI42tablebody"/>
              <w:rPr>
                <w:sz w:val="18"/>
                <w:szCs w:val="18"/>
              </w:rPr>
            </w:pP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Highly toxic</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0</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0</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w:t>
            </w:r>
          </w:p>
        </w:tc>
      </w:tr>
      <w:tr w:rsidR="00234283" w:rsidRPr="00F020DE" w:rsidTr="001E7AAF">
        <w:trPr>
          <w:jc w:val="right"/>
        </w:trPr>
        <w:tc>
          <w:tcPr>
            <w:tcW w:w="2373" w:type="dxa"/>
            <w:vMerge/>
            <w:tcBorders>
              <w:top w:val="nil"/>
              <w:bottom w:val="nil"/>
            </w:tcBorders>
            <w:shd w:val="clear" w:color="auto" w:fill="auto"/>
          </w:tcPr>
          <w:p w:rsidR="00234283" w:rsidRPr="00F020DE" w:rsidRDefault="00234283" w:rsidP="0096207F">
            <w:pPr>
              <w:pStyle w:val="MDPI42tablebody"/>
              <w:rPr>
                <w:sz w:val="18"/>
                <w:szCs w:val="18"/>
              </w:rPr>
            </w:pP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Moderately toxic</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7</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1.9</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w:t>
            </w:r>
          </w:p>
        </w:tc>
      </w:tr>
      <w:tr w:rsidR="00234283" w:rsidRPr="00F020DE" w:rsidTr="001E7AAF">
        <w:trPr>
          <w:jc w:val="right"/>
        </w:trPr>
        <w:tc>
          <w:tcPr>
            <w:tcW w:w="2373" w:type="dxa"/>
            <w:vMerge w:val="restart"/>
            <w:tcBorders>
              <w:top w:val="nil"/>
              <w:bottom w:val="nil"/>
            </w:tcBorders>
            <w:shd w:val="clear" w:color="auto" w:fill="auto"/>
            <w:hideMark/>
          </w:tcPr>
          <w:p w:rsidR="00234283" w:rsidRPr="00F020DE" w:rsidRDefault="00234283" w:rsidP="0096207F">
            <w:pPr>
              <w:pStyle w:val="MDPI42tablebody"/>
              <w:rPr>
                <w:sz w:val="18"/>
                <w:szCs w:val="18"/>
              </w:rPr>
            </w:pPr>
            <w:r w:rsidRPr="00F020DE">
              <w:rPr>
                <w:sz w:val="18"/>
                <w:szCs w:val="18"/>
              </w:rPr>
              <w:t xml:space="preserve">Earthworms – </w:t>
            </w:r>
            <w:r>
              <w:rPr>
                <w:sz w:val="18"/>
                <w:szCs w:val="18"/>
              </w:rPr>
              <w:br/>
            </w:r>
            <w:r w:rsidRPr="00F020DE">
              <w:rPr>
                <w:sz w:val="18"/>
                <w:szCs w:val="18"/>
              </w:rPr>
              <w:t>acute toxicity</w:t>
            </w:r>
          </w:p>
        </w:tc>
        <w:tc>
          <w:tcPr>
            <w:tcW w:w="1861" w:type="dxa"/>
            <w:tcBorders>
              <w:top w:val="nil"/>
              <w:bottom w:val="nil"/>
            </w:tcBorders>
            <w:shd w:val="clear" w:color="auto" w:fill="auto"/>
            <w:hideMark/>
          </w:tcPr>
          <w:p w:rsidR="00234283" w:rsidRPr="00F020DE" w:rsidRDefault="00234283" w:rsidP="0096207F">
            <w:pPr>
              <w:pStyle w:val="MDPI42tablebody"/>
              <w:rPr>
                <w:sz w:val="18"/>
                <w:szCs w:val="18"/>
              </w:rPr>
            </w:pPr>
            <w:r>
              <w:rPr>
                <w:sz w:val="18"/>
                <w:szCs w:val="18"/>
              </w:rPr>
              <w:t>TOTAL</w:t>
            </w:r>
          </w:p>
        </w:tc>
        <w:tc>
          <w:tcPr>
            <w:tcW w:w="1039" w:type="dxa"/>
            <w:tcBorders>
              <w:top w:val="nil"/>
              <w:bottom w:val="nil"/>
            </w:tcBorders>
          </w:tcPr>
          <w:p w:rsidR="00234283" w:rsidRPr="00F020DE" w:rsidRDefault="00234283" w:rsidP="0096207F">
            <w:pPr>
              <w:pStyle w:val="MDPI42tablebody"/>
              <w:rPr>
                <w:sz w:val="18"/>
                <w:szCs w:val="18"/>
              </w:rPr>
            </w:pPr>
            <w:r>
              <w:rPr>
                <w:sz w:val="18"/>
                <w:szCs w:val="18"/>
              </w:rPr>
              <w:t>230</w:t>
            </w:r>
          </w:p>
        </w:tc>
        <w:tc>
          <w:tcPr>
            <w:tcW w:w="1039" w:type="dxa"/>
            <w:tcBorders>
              <w:top w:val="nil"/>
              <w:bottom w:val="nil"/>
            </w:tcBorders>
          </w:tcPr>
          <w:p w:rsidR="00234283" w:rsidRPr="00F020DE" w:rsidRDefault="00234283" w:rsidP="0096207F">
            <w:pPr>
              <w:pStyle w:val="MDPI42tablebody"/>
              <w:rPr>
                <w:sz w:val="18"/>
                <w:szCs w:val="18"/>
              </w:rPr>
            </w:pPr>
            <w:r>
              <w:rPr>
                <w:sz w:val="18"/>
                <w:szCs w:val="18"/>
              </w:rPr>
              <w:t>51.5</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Pr>
                <w:sz w:val="18"/>
                <w:szCs w:val="18"/>
              </w:rPr>
              <w:t>39</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Pr>
                <w:sz w:val="18"/>
                <w:szCs w:val="18"/>
              </w:rPr>
              <w:t>8.7</w:t>
            </w:r>
          </w:p>
        </w:tc>
      </w:tr>
      <w:tr w:rsidR="00234283" w:rsidRPr="00F020DE" w:rsidTr="001E7AAF">
        <w:trPr>
          <w:jc w:val="right"/>
        </w:trPr>
        <w:tc>
          <w:tcPr>
            <w:tcW w:w="2373" w:type="dxa"/>
            <w:vMerge/>
            <w:tcBorders>
              <w:top w:val="nil"/>
              <w:bottom w:val="nil"/>
            </w:tcBorders>
            <w:shd w:val="clear" w:color="auto" w:fill="auto"/>
          </w:tcPr>
          <w:p w:rsidR="00234283" w:rsidRPr="00F020DE" w:rsidRDefault="00234283" w:rsidP="0096207F">
            <w:pPr>
              <w:pStyle w:val="MDPI42tablebody"/>
              <w:rPr>
                <w:sz w:val="18"/>
                <w:szCs w:val="18"/>
              </w:rPr>
            </w:pP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Highly toxic</w:t>
            </w:r>
          </w:p>
        </w:tc>
        <w:tc>
          <w:tcPr>
            <w:tcW w:w="1039" w:type="dxa"/>
            <w:tcBorders>
              <w:top w:val="nil"/>
              <w:bottom w:val="nil"/>
            </w:tcBorders>
          </w:tcPr>
          <w:p w:rsidR="00234283" w:rsidRPr="00F020DE" w:rsidRDefault="00234283" w:rsidP="0096207F">
            <w:pPr>
              <w:pStyle w:val="MDPI42tablebody"/>
              <w:rPr>
                <w:sz w:val="18"/>
                <w:szCs w:val="18"/>
              </w:rPr>
            </w:pPr>
            <w:r>
              <w:rPr>
                <w:sz w:val="18"/>
                <w:szCs w:val="18"/>
              </w:rPr>
              <w:t>6</w:t>
            </w:r>
          </w:p>
        </w:tc>
        <w:tc>
          <w:tcPr>
            <w:tcW w:w="1039" w:type="dxa"/>
            <w:tcBorders>
              <w:top w:val="nil"/>
              <w:bottom w:val="nil"/>
            </w:tcBorders>
          </w:tcPr>
          <w:p w:rsidR="00234283" w:rsidRPr="00F020DE" w:rsidRDefault="00234283" w:rsidP="0096207F">
            <w:pPr>
              <w:pStyle w:val="MDPI42tablebody"/>
              <w:rPr>
                <w:sz w:val="18"/>
                <w:szCs w:val="18"/>
              </w:rPr>
            </w:pPr>
            <w:r>
              <w:rPr>
                <w:sz w:val="18"/>
                <w:szCs w:val="18"/>
              </w:rPr>
              <w:t>1.6</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Pr>
                <w:sz w:val="18"/>
                <w:szCs w:val="18"/>
              </w:rPr>
              <w:t>0</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Pr>
                <w:sz w:val="18"/>
                <w:szCs w:val="18"/>
              </w:rPr>
              <w:t>0</w:t>
            </w:r>
          </w:p>
        </w:tc>
      </w:tr>
      <w:tr w:rsidR="00234283" w:rsidRPr="00F020DE" w:rsidTr="001E7AAF">
        <w:trPr>
          <w:jc w:val="right"/>
        </w:trPr>
        <w:tc>
          <w:tcPr>
            <w:tcW w:w="2373" w:type="dxa"/>
            <w:vMerge/>
            <w:tcBorders>
              <w:top w:val="nil"/>
              <w:bottom w:val="nil"/>
            </w:tcBorders>
            <w:shd w:val="clear" w:color="auto" w:fill="auto"/>
          </w:tcPr>
          <w:p w:rsidR="00234283" w:rsidRPr="00F020DE" w:rsidRDefault="00234283" w:rsidP="0096207F">
            <w:pPr>
              <w:pStyle w:val="MDPI42tablebody"/>
              <w:rPr>
                <w:sz w:val="18"/>
                <w:szCs w:val="18"/>
              </w:rPr>
            </w:pP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Moderately toxic</w:t>
            </w:r>
          </w:p>
        </w:tc>
        <w:tc>
          <w:tcPr>
            <w:tcW w:w="1039" w:type="dxa"/>
            <w:tcBorders>
              <w:top w:val="nil"/>
              <w:bottom w:val="nil"/>
            </w:tcBorders>
          </w:tcPr>
          <w:p w:rsidR="00234283" w:rsidRPr="00F020DE" w:rsidRDefault="00234283" w:rsidP="0096207F">
            <w:pPr>
              <w:pStyle w:val="MDPI42tablebody"/>
              <w:rPr>
                <w:sz w:val="18"/>
                <w:szCs w:val="18"/>
              </w:rPr>
            </w:pPr>
            <w:r>
              <w:rPr>
                <w:sz w:val="18"/>
                <w:szCs w:val="18"/>
              </w:rPr>
              <w:t>224</w:t>
            </w:r>
          </w:p>
        </w:tc>
        <w:tc>
          <w:tcPr>
            <w:tcW w:w="1039" w:type="dxa"/>
            <w:tcBorders>
              <w:top w:val="nil"/>
              <w:bottom w:val="nil"/>
            </w:tcBorders>
          </w:tcPr>
          <w:p w:rsidR="00234283" w:rsidRPr="00F020DE" w:rsidRDefault="00234283" w:rsidP="0096207F">
            <w:pPr>
              <w:pStyle w:val="MDPI42tablebody"/>
              <w:rPr>
                <w:sz w:val="18"/>
                <w:szCs w:val="18"/>
              </w:rPr>
            </w:pPr>
            <w:r>
              <w:rPr>
                <w:sz w:val="18"/>
                <w:szCs w:val="18"/>
              </w:rPr>
              <w:t>61.5</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Pr>
                <w:sz w:val="18"/>
                <w:szCs w:val="18"/>
              </w:rPr>
              <w:t>39</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Pr>
                <w:sz w:val="18"/>
                <w:szCs w:val="18"/>
              </w:rPr>
              <w:t>10.7</w:t>
            </w:r>
          </w:p>
        </w:tc>
      </w:tr>
      <w:tr w:rsidR="00234283" w:rsidRPr="00F020DE" w:rsidTr="001E7AAF">
        <w:trPr>
          <w:jc w:val="right"/>
        </w:trPr>
        <w:tc>
          <w:tcPr>
            <w:tcW w:w="2373" w:type="dxa"/>
            <w:vMerge w:val="restart"/>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 xml:space="preserve">Earthworms – </w:t>
            </w:r>
            <w:r w:rsidRPr="00F020DE">
              <w:rPr>
                <w:sz w:val="18"/>
                <w:szCs w:val="18"/>
              </w:rPr>
              <w:br/>
              <w:t>chronic toxicity</w:t>
            </w: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TOTAL</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149</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33.3</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8</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1.8</w:t>
            </w:r>
          </w:p>
        </w:tc>
      </w:tr>
      <w:tr w:rsidR="00234283" w:rsidRPr="00F020DE" w:rsidTr="001E7AAF">
        <w:trPr>
          <w:jc w:val="right"/>
        </w:trPr>
        <w:tc>
          <w:tcPr>
            <w:tcW w:w="2373" w:type="dxa"/>
            <w:vMerge/>
            <w:tcBorders>
              <w:top w:val="nil"/>
            </w:tcBorders>
            <w:shd w:val="clear" w:color="auto" w:fill="auto"/>
          </w:tcPr>
          <w:p w:rsidR="00234283" w:rsidRPr="00F020DE" w:rsidRDefault="00234283" w:rsidP="0096207F">
            <w:pPr>
              <w:pStyle w:val="MDPI42tablebody"/>
              <w:rPr>
                <w:sz w:val="18"/>
                <w:szCs w:val="18"/>
              </w:rPr>
            </w:pPr>
          </w:p>
        </w:tc>
        <w:tc>
          <w:tcPr>
            <w:tcW w:w="1861"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Highly toxic</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1</w:t>
            </w:r>
          </w:p>
        </w:tc>
        <w:tc>
          <w:tcPr>
            <w:tcW w:w="1039" w:type="dxa"/>
            <w:tcBorders>
              <w:top w:val="nil"/>
              <w:bottom w:val="nil"/>
            </w:tcBorders>
          </w:tcPr>
          <w:p w:rsidR="00234283" w:rsidRPr="00F020DE" w:rsidRDefault="00234283" w:rsidP="0096207F">
            <w:pPr>
              <w:pStyle w:val="MDPI42tablebody"/>
              <w:rPr>
                <w:sz w:val="18"/>
                <w:szCs w:val="18"/>
              </w:rPr>
            </w:pPr>
            <w:r w:rsidRPr="00F020DE">
              <w:rPr>
                <w:sz w:val="18"/>
                <w:szCs w:val="18"/>
              </w:rPr>
              <w:t>0.3</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w:t>
            </w:r>
          </w:p>
        </w:tc>
        <w:tc>
          <w:tcPr>
            <w:tcW w:w="1039" w:type="dxa"/>
            <w:tcBorders>
              <w:top w:val="nil"/>
              <w:bottom w:val="nil"/>
            </w:tcBorders>
            <w:shd w:val="clear" w:color="auto" w:fill="auto"/>
          </w:tcPr>
          <w:p w:rsidR="00234283" w:rsidRPr="00F020DE" w:rsidRDefault="00234283" w:rsidP="0096207F">
            <w:pPr>
              <w:pStyle w:val="MDPI42tablebody"/>
              <w:rPr>
                <w:sz w:val="18"/>
                <w:szCs w:val="18"/>
              </w:rPr>
            </w:pPr>
            <w:r w:rsidRPr="00F020DE">
              <w:rPr>
                <w:sz w:val="18"/>
                <w:szCs w:val="18"/>
              </w:rPr>
              <w:t>0</w:t>
            </w:r>
          </w:p>
        </w:tc>
      </w:tr>
      <w:tr w:rsidR="00234283" w:rsidRPr="00F020DE" w:rsidTr="0096207F">
        <w:trPr>
          <w:jc w:val="right"/>
        </w:trPr>
        <w:tc>
          <w:tcPr>
            <w:tcW w:w="2373" w:type="dxa"/>
            <w:vMerge/>
            <w:tcBorders>
              <w:bottom w:val="single" w:sz="4" w:space="0" w:color="auto"/>
            </w:tcBorders>
            <w:shd w:val="clear" w:color="auto" w:fill="auto"/>
          </w:tcPr>
          <w:p w:rsidR="00234283" w:rsidRPr="00F020DE" w:rsidRDefault="00234283" w:rsidP="0096207F">
            <w:pPr>
              <w:pStyle w:val="MDPI42tablebody"/>
              <w:rPr>
                <w:sz w:val="18"/>
                <w:szCs w:val="18"/>
              </w:rPr>
            </w:pPr>
          </w:p>
        </w:tc>
        <w:tc>
          <w:tcPr>
            <w:tcW w:w="1861" w:type="dxa"/>
            <w:tcBorders>
              <w:top w:val="nil"/>
              <w:bottom w:val="single" w:sz="4" w:space="0" w:color="auto"/>
            </w:tcBorders>
            <w:shd w:val="clear" w:color="auto" w:fill="auto"/>
          </w:tcPr>
          <w:p w:rsidR="00234283" w:rsidRPr="00F020DE" w:rsidRDefault="00234283" w:rsidP="0096207F">
            <w:pPr>
              <w:pStyle w:val="MDPI42tablebody"/>
              <w:rPr>
                <w:sz w:val="18"/>
                <w:szCs w:val="18"/>
              </w:rPr>
            </w:pPr>
            <w:r w:rsidRPr="00F020DE">
              <w:rPr>
                <w:sz w:val="18"/>
                <w:szCs w:val="18"/>
              </w:rPr>
              <w:t>Moderately toxic</w:t>
            </w:r>
          </w:p>
        </w:tc>
        <w:tc>
          <w:tcPr>
            <w:tcW w:w="1039" w:type="dxa"/>
            <w:tcBorders>
              <w:top w:val="nil"/>
              <w:bottom w:val="single" w:sz="4" w:space="0" w:color="auto"/>
            </w:tcBorders>
          </w:tcPr>
          <w:p w:rsidR="00234283" w:rsidRPr="00F020DE" w:rsidRDefault="00234283" w:rsidP="0096207F">
            <w:pPr>
              <w:pStyle w:val="MDPI42tablebody"/>
              <w:rPr>
                <w:sz w:val="18"/>
                <w:szCs w:val="18"/>
              </w:rPr>
            </w:pPr>
            <w:r w:rsidRPr="00F020DE">
              <w:rPr>
                <w:sz w:val="18"/>
                <w:szCs w:val="18"/>
              </w:rPr>
              <w:t>148</w:t>
            </w:r>
          </w:p>
        </w:tc>
        <w:tc>
          <w:tcPr>
            <w:tcW w:w="1039" w:type="dxa"/>
            <w:tcBorders>
              <w:top w:val="nil"/>
              <w:bottom w:val="single" w:sz="4" w:space="0" w:color="auto"/>
            </w:tcBorders>
          </w:tcPr>
          <w:p w:rsidR="00234283" w:rsidRPr="00F020DE" w:rsidRDefault="00234283" w:rsidP="0096207F">
            <w:pPr>
              <w:pStyle w:val="MDPI42tablebody"/>
              <w:rPr>
                <w:sz w:val="18"/>
                <w:szCs w:val="18"/>
              </w:rPr>
            </w:pPr>
            <w:r w:rsidRPr="00F020DE">
              <w:rPr>
                <w:sz w:val="18"/>
                <w:szCs w:val="18"/>
              </w:rPr>
              <w:t>40.7</w:t>
            </w:r>
          </w:p>
        </w:tc>
        <w:tc>
          <w:tcPr>
            <w:tcW w:w="1039" w:type="dxa"/>
            <w:tcBorders>
              <w:top w:val="nil"/>
              <w:bottom w:val="single" w:sz="4" w:space="0" w:color="auto"/>
            </w:tcBorders>
            <w:shd w:val="clear" w:color="auto" w:fill="auto"/>
          </w:tcPr>
          <w:p w:rsidR="00234283" w:rsidRPr="00F020DE" w:rsidRDefault="00234283" w:rsidP="0096207F">
            <w:pPr>
              <w:pStyle w:val="MDPI42tablebody"/>
              <w:rPr>
                <w:sz w:val="18"/>
                <w:szCs w:val="18"/>
              </w:rPr>
            </w:pPr>
            <w:r w:rsidRPr="00F020DE">
              <w:rPr>
                <w:sz w:val="18"/>
                <w:szCs w:val="18"/>
              </w:rPr>
              <w:t>8</w:t>
            </w:r>
          </w:p>
        </w:tc>
        <w:tc>
          <w:tcPr>
            <w:tcW w:w="1039" w:type="dxa"/>
            <w:tcBorders>
              <w:top w:val="nil"/>
              <w:bottom w:val="single" w:sz="4" w:space="0" w:color="auto"/>
            </w:tcBorders>
            <w:shd w:val="clear" w:color="auto" w:fill="auto"/>
          </w:tcPr>
          <w:p w:rsidR="00234283" w:rsidRPr="00F020DE" w:rsidRDefault="00234283" w:rsidP="0096207F">
            <w:pPr>
              <w:pStyle w:val="MDPI42tablebody"/>
              <w:rPr>
                <w:sz w:val="18"/>
                <w:szCs w:val="18"/>
              </w:rPr>
            </w:pPr>
            <w:r w:rsidRPr="00F020DE">
              <w:rPr>
                <w:sz w:val="18"/>
                <w:szCs w:val="18"/>
              </w:rPr>
              <w:t>2.2</w:t>
            </w:r>
          </w:p>
        </w:tc>
      </w:tr>
    </w:tbl>
    <w:p w:rsidR="00234283" w:rsidRDefault="00234283" w:rsidP="00234283">
      <w:pPr>
        <w:pStyle w:val="MDPI31text"/>
      </w:pPr>
    </w:p>
    <w:sectPr w:rsidR="00234283" w:rsidSect="00022A7E">
      <w:headerReference w:type="even" r:id="rId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64BD" w:rsidRDefault="00B264BD" w:rsidP="00652AB2">
      <w:pPr>
        <w:spacing w:line="240" w:lineRule="auto"/>
      </w:pPr>
      <w:r>
        <w:separator/>
      </w:r>
    </w:p>
  </w:endnote>
  <w:endnote w:type="continuationSeparator" w:id="0">
    <w:p w:rsidR="00B264BD" w:rsidRDefault="00B264BD" w:rsidP="00652A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64BD" w:rsidRDefault="00B264BD" w:rsidP="00652AB2">
      <w:pPr>
        <w:spacing w:line="240" w:lineRule="auto"/>
      </w:pPr>
      <w:r>
        <w:separator/>
      </w:r>
    </w:p>
  </w:footnote>
  <w:footnote w:type="continuationSeparator" w:id="0">
    <w:p w:rsidR="00B264BD" w:rsidRDefault="00B264BD" w:rsidP="00652A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465977161"/>
      <w:docPartObj>
        <w:docPartGallery w:val="Page Numbers (Top of Page)"/>
        <w:docPartUnique/>
      </w:docPartObj>
    </w:sdtPr>
    <w:sdtContent>
      <w:p w:rsidR="00652AB2" w:rsidRDefault="00652AB2" w:rsidP="007E1C86">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652AB2" w:rsidRDefault="00652AB2" w:rsidP="00652AB2">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612204816"/>
      <w:docPartObj>
        <w:docPartGallery w:val="Page Numbers (Top of Page)"/>
        <w:docPartUnique/>
      </w:docPartObj>
    </w:sdtPr>
    <w:sdtContent>
      <w:p w:rsidR="00652AB2" w:rsidRDefault="00652AB2" w:rsidP="007E1C86">
        <w:pPr>
          <w:pStyle w:val="Kopfzeile"/>
          <w:framePr w:wrap="none" w:vAnchor="text" w:hAnchor="margin" w:xAlign="right" w:y="1"/>
          <w:rPr>
            <w:rStyle w:val="Seitenzahl"/>
          </w:rPr>
        </w:pPr>
        <w:r>
          <w:rPr>
            <w:rStyle w:val="Seitenzahl"/>
          </w:rPr>
          <w:t xml:space="preserve">29 April 2024 - </w:t>
        </w: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sdtContent>
  </w:sdt>
  <w:p w:rsidR="00652AB2" w:rsidRPr="00652AB2" w:rsidRDefault="00652AB2" w:rsidP="00652AB2">
    <w:pPr>
      <w:pStyle w:val="Kopfzeile"/>
      <w:ind w:right="360"/>
    </w:pPr>
    <w:r w:rsidRPr="00652AB2">
      <w:t xml:space="preserve">Manuscript: Goritischnig et al., Ecotoxicity of </w:t>
    </w:r>
    <w:r>
      <w:t>Pesticides…</w: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283"/>
    <w:rsid w:val="000003D7"/>
    <w:rsid w:val="00000B50"/>
    <w:rsid w:val="000030AC"/>
    <w:rsid w:val="0000312E"/>
    <w:rsid w:val="0000477A"/>
    <w:rsid w:val="00004C4C"/>
    <w:rsid w:val="00004C9E"/>
    <w:rsid w:val="0000612D"/>
    <w:rsid w:val="00006E35"/>
    <w:rsid w:val="00007004"/>
    <w:rsid w:val="0000786F"/>
    <w:rsid w:val="0001191A"/>
    <w:rsid w:val="000139CB"/>
    <w:rsid w:val="000141AC"/>
    <w:rsid w:val="0001420F"/>
    <w:rsid w:val="0001471D"/>
    <w:rsid w:val="00016001"/>
    <w:rsid w:val="00016302"/>
    <w:rsid w:val="00016D90"/>
    <w:rsid w:val="00017840"/>
    <w:rsid w:val="00017E50"/>
    <w:rsid w:val="0002054B"/>
    <w:rsid w:val="000207D6"/>
    <w:rsid w:val="00021048"/>
    <w:rsid w:val="000212B1"/>
    <w:rsid w:val="00022534"/>
    <w:rsid w:val="00022A7E"/>
    <w:rsid w:val="000232AE"/>
    <w:rsid w:val="0002442A"/>
    <w:rsid w:val="00025BED"/>
    <w:rsid w:val="000268EF"/>
    <w:rsid w:val="00026DFE"/>
    <w:rsid w:val="0002714B"/>
    <w:rsid w:val="00027987"/>
    <w:rsid w:val="000308FD"/>
    <w:rsid w:val="000309EC"/>
    <w:rsid w:val="000313B7"/>
    <w:rsid w:val="00031A5D"/>
    <w:rsid w:val="00033229"/>
    <w:rsid w:val="00033430"/>
    <w:rsid w:val="000336B6"/>
    <w:rsid w:val="00034CAD"/>
    <w:rsid w:val="00034D58"/>
    <w:rsid w:val="00035027"/>
    <w:rsid w:val="00035750"/>
    <w:rsid w:val="000403AB"/>
    <w:rsid w:val="000411D0"/>
    <w:rsid w:val="00041515"/>
    <w:rsid w:val="0004238F"/>
    <w:rsid w:val="00042EAD"/>
    <w:rsid w:val="000439C7"/>
    <w:rsid w:val="00043B62"/>
    <w:rsid w:val="000440D9"/>
    <w:rsid w:val="00045047"/>
    <w:rsid w:val="00045F38"/>
    <w:rsid w:val="000467F8"/>
    <w:rsid w:val="0004745A"/>
    <w:rsid w:val="00047F60"/>
    <w:rsid w:val="00050BB8"/>
    <w:rsid w:val="00051524"/>
    <w:rsid w:val="000528E5"/>
    <w:rsid w:val="0005371A"/>
    <w:rsid w:val="000539F5"/>
    <w:rsid w:val="00053EE4"/>
    <w:rsid w:val="00056403"/>
    <w:rsid w:val="00056B54"/>
    <w:rsid w:val="000573A7"/>
    <w:rsid w:val="00061DD3"/>
    <w:rsid w:val="00062083"/>
    <w:rsid w:val="00062AEC"/>
    <w:rsid w:val="00062E43"/>
    <w:rsid w:val="00063338"/>
    <w:rsid w:val="00064921"/>
    <w:rsid w:val="00064A60"/>
    <w:rsid w:val="00064A71"/>
    <w:rsid w:val="00064C62"/>
    <w:rsid w:val="000653BE"/>
    <w:rsid w:val="00065F40"/>
    <w:rsid w:val="00067251"/>
    <w:rsid w:val="00070313"/>
    <w:rsid w:val="0007086A"/>
    <w:rsid w:val="00070D9F"/>
    <w:rsid w:val="00071279"/>
    <w:rsid w:val="00071410"/>
    <w:rsid w:val="00071938"/>
    <w:rsid w:val="0007248B"/>
    <w:rsid w:val="000728A5"/>
    <w:rsid w:val="00073CEF"/>
    <w:rsid w:val="0007561B"/>
    <w:rsid w:val="00075CF9"/>
    <w:rsid w:val="00075EF6"/>
    <w:rsid w:val="0007647D"/>
    <w:rsid w:val="0007748A"/>
    <w:rsid w:val="00080849"/>
    <w:rsid w:val="000812C5"/>
    <w:rsid w:val="00081794"/>
    <w:rsid w:val="00081BC5"/>
    <w:rsid w:val="00081EDA"/>
    <w:rsid w:val="00082BA9"/>
    <w:rsid w:val="0008387D"/>
    <w:rsid w:val="000849AA"/>
    <w:rsid w:val="00085293"/>
    <w:rsid w:val="000864A4"/>
    <w:rsid w:val="000878A2"/>
    <w:rsid w:val="00091CFA"/>
    <w:rsid w:val="00093D38"/>
    <w:rsid w:val="00094B34"/>
    <w:rsid w:val="000952EA"/>
    <w:rsid w:val="0009554C"/>
    <w:rsid w:val="00095746"/>
    <w:rsid w:val="000957EE"/>
    <w:rsid w:val="0009707A"/>
    <w:rsid w:val="000975DD"/>
    <w:rsid w:val="00097E9C"/>
    <w:rsid w:val="000A1E4C"/>
    <w:rsid w:val="000A2A9F"/>
    <w:rsid w:val="000A61C8"/>
    <w:rsid w:val="000A6B17"/>
    <w:rsid w:val="000A7E47"/>
    <w:rsid w:val="000B0EF2"/>
    <w:rsid w:val="000B1318"/>
    <w:rsid w:val="000B17D3"/>
    <w:rsid w:val="000B1FD9"/>
    <w:rsid w:val="000B4D57"/>
    <w:rsid w:val="000B59F7"/>
    <w:rsid w:val="000B5A17"/>
    <w:rsid w:val="000B5BCB"/>
    <w:rsid w:val="000B6139"/>
    <w:rsid w:val="000B646A"/>
    <w:rsid w:val="000B7FEF"/>
    <w:rsid w:val="000C037C"/>
    <w:rsid w:val="000C23D9"/>
    <w:rsid w:val="000C2EE9"/>
    <w:rsid w:val="000C3DD9"/>
    <w:rsid w:val="000C4141"/>
    <w:rsid w:val="000C473E"/>
    <w:rsid w:val="000C5AB4"/>
    <w:rsid w:val="000C5EA5"/>
    <w:rsid w:val="000C7AA5"/>
    <w:rsid w:val="000D0F50"/>
    <w:rsid w:val="000D13EE"/>
    <w:rsid w:val="000D2E69"/>
    <w:rsid w:val="000D3158"/>
    <w:rsid w:val="000D7783"/>
    <w:rsid w:val="000E032A"/>
    <w:rsid w:val="000E09AE"/>
    <w:rsid w:val="000E0C3C"/>
    <w:rsid w:val="000E11E2"/>
    <w:rsid w:val="000E209C"/>
    <w:rsid w:val="000E27C9"/>
    <w:rsid w:val="000E2D8B"/>
    <w:rsid w:val="000E3404"/>
    <w:rsid w:val="000E35CB"/>
    <w:rsid w:val="000E480E"/>
    <w:rsid w:val="000E4CFF"/>
    <w:rsid w:val="000E4DB5"/>
    <w:rsid w:val="000E5E1D"/>
    <w:rsid w:val="000E67AC"/>
    <w:rsid w:val="000E6943"/>
    <w:rsid w:val="000E6BD1"/>
    <w:rsid w:val="000E7188"/>
    <w:rsid w:val="000E7AAE"/>
    <w:rsid w:val="000F0789"/>
    <w:rsid w:val="000F09AC"/>
    <w:rsid w:val="000F0D4B"/>
    <w:rsid w:val="000F1B3C"/>
    <w:rsid w:val="000F1C1C"/>
    <w:rsid w:val="000F1C7F"/>
    <w:rsid w:val="000F2554"/>
    <w:rsid w:val="000F327C"/>
    <w:rsid w:val="000F45E7"/>
    <w:rsid w:val="000F6AF7"/>
    <w:rsid w:val="000F726D"/>
    <w:rsid w:val="000F78AC"/>
    <w:rsid w:val="00100F4F"/>
    <w:rsid w:val="00101277"/>
    <w:rsid w:val="00101F10"/>
    <w:rsid w:val="001020F0"/>
    <w:rsid w:val="00102108"/>
    <w:rsid w:val="00102688"/>
    <w:rsid w:val="001039BC"/>
    <w:rsid w:val="00103CD0"/>
    <w:rsid w:val="00104AC1"/>
    <w:rsid w:val="00104ED0"/>
    <w:rsid w:val="0010628E"/>
    <w:rsid w:val="00106B1E"/>
    <w:rsid w:val="001072E1"/>
    <w:rsid w:val="0011133E"/>
    <w:rsid w:val="001113F2"/>
    <w:rsid w:val="00111FD0"/>
    <w:rsid w:val="00112D65"/>
    <w:rsid w:val="00113253"/>
    <w:rsid w:val="00113784"/>
    <w:rsid w:val="00113E2B"/>
    <w:rsid w:val="0011412C"/>
    <w:rsid w:val="00114323"/>
    <w:rsid w:val="00114DF1"/>
    <w:rsid w:val="001157CC"/>
    <w:rsid w:val="001205A1"/>
    <w:rsid w:val="00120FE9"/>
    <w:rsid w:val="0012186C"/>
    <w:rsid w:val="00122B94"/>
    <w:rsid w:val="00123A1D"/>
    <w:rsid w:val="00124327"/>
    <w:rsid w:val="0012491F"/>
    <w:rsid w:val="00124F4E"/>
    <w:rsid w:val="00125808"/>
    <w:rsid w:val="00125F58"/>
    <w:rsid w:val="00126B16"/>
    <w:rsid w:val="0012721E"/>
    <w:rsid w:val="00127CF6"/>
    <w:rsid w:val="001302F9"/>
    <w:rsid w:val="00130B61"/>
    <w:rsid w:val="00130ED5"/>
    <w:rsid w:val="00133F04"/>
    <w:rsid w:val="00133F7E"/>
    <w:rsid w:val="00134A7E"/>
    <w:rsid w:val="00134B87"/>
    <w:rsid w:val="00134D17"/>
    <w:rsid w:val="00135681"/>
    <w:rsid w:val="001356B8"/>
    <w:rsid w:val="001357BE"/>
    <w:rsid w:val="00135EFE"/>
    <w:rsid w:val="001363C0"/>
    <w:rsid w:val="0014044B"/>
    <w:rsid w:val="00142788"/>
    <w:rsid w:val="0014513B"/>
    <w:rsid w:val="001455DB"/>
    <w:rsid w:val="00147582"/>
    <w:rsid w:val="00147714"/>
    <w:rsid w:val="00150077"/>
    <w:rsid w:val="00150EB3"/>
    <w:rsid w:val="00151107"/>
    <w:rsid w:val="00151380"/>
    <w:rsid w:val="00153ED9"/>
    <w:rsid w:val="0015490F"/>
    <w:rsid w:val="00156D0C"/>
    <w:rsid w:val="00156DE8"/>
    <w:rsid w:val="00160225"/>
    <w:rsid w:val="00160496"/>
    <w:rsid w:val="00160840"/>
    <w:rsid w:val="00160D12"/>
    <w:rsid w:val="001619D1"/>
    <w:rsid w:val="00161E87"/>
    <w:rsid w:val="00162D23"/>
    <w:rsid w:val="00162DCA"/>
    <w:rsid w:val="00163372"/>
    <w:rsid w:val="0016415C"/>
    <w:rsid w:val="00164238"/>
    <w:rsid w:val="00164807"/>
    <w:rsid w:val="00164F49"/>
    <w:rsid w:val="001663FD"/>
    <w:rsid w:val="001701C9"/>
    <w:rsid w:val="001703C6"/>
    <w:rsid w:val="001703DB"/>
    <w:rsid w:val="00170C62"/>
    <w:rsid w:val="00170FE6"/>
    <w:rsid w:val="001719D1"/>
    <w:rsid w:val="00171A44"/>
    <w:rsid w:val="001726A1"/>
    <w:rsid w:val="0017386B"/>
    <w:rsid w:val="00173882"/>
    <w:rsid w:val="00173C9C"/>
    <w:rsid w:val="00174D32"/>
    <w:rsid w:val="0017555F"/>
    <w:rsid w:val="001756C0"/>
    <w:rsid w:val="00175B88"/>
    <w:rsid w:val="00177A81"/>
    <w:rsid w:val="00177EDE"/>
    <w:rsid w:val="0018144D"/>
    <w:rsid w:val="0018153F"/>
    <w:rsid w:val="00181736"/>
    <w:rsid w:val="00181A65"/>
    <w:rsid w:val="00181ACE"/>
    <w:rsid w:val="00181C47"/>
    <w:rsid w:val="0018222A"/>
    <w:rsid w:val="001826A0"/>
    <w:rsid w:val="00182BC1"/>
    <w:rsid w:val="00182C8F"/>
    <w:rsid w:val="001850BE"/>
    <w:rsid w:val="0018535B"/>
    <w:rsid w:val="00190776"/>
    <w:rsid w:val="001908CF"/>
    <w:rsid w:val="001909CF"/>
    <w:rsid w:val="00191BE5"/>
    <w:rsid w:val="00191CA0"/>
    <w:rsid w:val="0019335D"/>
    <w:rsid w:val="00196DAF"/>
    <w:rsid w:val="00197B5E"/>
    <w:rsid w:val="00197E83"/>
    <w:rsid w:val="001A1CA1"/>
    <w:rsid w:val="001A2150"/>
    <w:rsid w:val="001A2B8B"/>
    <w:rsid w:val="001A4F20"/>
    <w:rsid w:val="001A53AB"/>
    <w:rsid w:val="001A61E1"/>
    <w:rsid w:val="001A7104"/>
    <w:rsid w:val="001A745C"/>
    <w:rsid w:val="001B1DA3"/>
    <w:rsid w:val="001B1E9C"/>
    <w:rsid w:val="001B2928"/>
    <w:rsid w:val="001B2A68"/>
    <w:rsid w:val="001B587E"/>
    <w:rsid w:val="001B6951"/>
    <w:rsid w:val="001B7119"/>
    <w:rsid w:val="001B7C59"/>
    <w:rsid w:val="001C0894"/>
    <w:rsid w:val="001C18D9"/>
    <w:rsid w:val="001C23D2"/>
    <w:rsid w:val="001C2BD9"/>
    <w:rsid w:val="001C395F"/>
    <w:rsid w:val="001C4B59"/>
    <w:rsid w:val="001C51D9"/>
    <w:rsid w:val="001C58EA"/>
    <w:rsid w:val="001C5BAE"/>
    <w:rsid w:val="001D0034"/>
    <w:rsid w:val="001D13E7"/>
    <w:rsid w:val="001D164B"/>
    <w:rsid w:val="001D1897"/>
    <w:rsid w:val="001D1AD8"/>
    <w:rsid w:val="001D2C17"/>
    <w:rsid w:val="001D340F"/>
    <w:rsid w:val="001D359D"/>
    <w:rsid w:val="001D3A9F"/>
    <w:rsid w:val="001D3D87"/>
    <w:rsid w:val="001D4481"/>
    <w:rsid w:val="001D6329"/>
    <w:rsid w:val="001D64B0"/>
    <w:rsid w:val="001E09A1"/>
    <w:rsid w:val="001E11A9"/>
    <w:rsid w:val="001E11FD"/>
    <w:rsid w:val="001E12BD"/>
    <w:rsid w:val="001E2278"/>
    <w:rsid w:val="001E2BDA"/>
    <w:rsid w:val="001E31F9"/>
    <w:rsid w:val="001E32D5"/>
    <w:rsid w:val="001E36EC"/>
    <w:rsid w:val="001E3EF8"/>
    <w:rsid w:val="001E41C1"/>
    <w:rsid w:val="001E52AB"/>
    <w:rsid w:val="001E6B31"/>
    <w:rsid w:val="001E7AAF"/>
    <w:rsid w:val="001F0B39"/>
    <w:rsid w:val="001F19A9"/>
    <w:rsid w:val="001F1FA7"/>
    <w:rsid w:val="001F337C"/>
    <w:rsid w:val="001F40BC"/>
    <w:rsid w:val="001F4DCC"/>
    <w:rsid w:val="001F592C"/>
    <w:rsid w:val="001F5C13"/>
    <w:rsid w:val="001F5D9D"/>
    <w:rsid w:val="001F6FB2"/>
    <w:rsid w:val="001F749C"/>
    <w:rsid w:val="001F7550"/>
    <w:rsid w:val="00200311"/>
    <w:rsid w:val="00200E39"/>
    <w:rsid w:val="00201F2D"/>
    <w:rsid w:val="00202F6E"/>
    <w:rsid w:val="0020323D"/>
    <w:rsid w:val="0020367E"/>
    <w:rsid w:val="00204526"/>
    <w:rsid w:val="00204C77"/>
    <w:rsid w:val="002052FF"/>
    <w:rsid w:val="00205334"/>
    <w:rsid w:val="00205DE7"/>
    <w:rsid w:val="002068D0"/>
    <w:rsid w:val="00206E11"/>
    <w:rsid w:val="00211491"/>
    <w:rsid w:val="002114C3"/>
    <w:rsid w:val="00212B89"/>
    <w:rsid w:val="00213189"/>
    <w:rsid w:val="00213AA5"/>
    <w:rsid w:val="0021489E"/>
    <w:rsid w:val="00217845"/>
    <w:rsid w:val="00217CD1"/>
    <w:rsid w:val="002208C6"/>
    <w:rsid w:val="0022227E"/>
    <w:rsid w:val="00222BAE"/>
    <w:rsid w:val="002235AF"/>
    <w:rsid w:val="00223710"/>
    <w:rsid w:val="002244D8"/>
    <w:rsid w:val="002259D3"/>
    <w:rsid w:val="002260C3"/>
    <w:rsid w:val="00226497"/>
    <w:rsid w:val="00230023"/>
    <w:rsid w:val="002310C4"/>
    <w:rsid w:val="002319F8"/>
    <w:rsid w:val="0023235F"/>
    <w:rsid w:val="002330E9"/>
    <w:rsid w:val="00233DFD"/>
    <w:rsid w:val="00234283"/>
    <w:rsid w:val="0023457E"/>
    <w:rsid w:val="00234785"/>
    <w:rsid w:val="00234DC3"/>
    <w:rsid w:val="00235109"/>
    <w:rsid w:val="002351BC"/>
    <w:rsid w:val="002363BD"/>
    <w:rsid w:val="00236626"/>
    <w:rsid w:val="002375A9"/>
    <w:rsid w:val="002417A3"/>
    <w:rsid w:val="00241DDC"/>
    <w:rsid w:val="00241F17"/>
    <w:rsid w:val="00242700"/>
    <w:rsid w:val="00242716"/>
    <w:rsid w:val="00243417"/>
    <w:rsid w:val="00244124"/>
    <w:rsid w:val="002452CC"/>
    <w:rsid w:val="00245D1E"/>
    <w:rsid w:val="00246416"/>
    <w:rsid w:val="0024663D"/>
    <w:rsid w:val="0025175D"/>
    <w:rsid w:val="00251941"/>
    <w:rsid w:val="00251B6A"/>
    <w:rsid w:val="00253C83"/>
    <w:rsid w:val="002541D6"/>
    <w:rsid w:val="00254515"/>
    <w:rsid w:val="00254A52"/>
    <w:rsid w:val="002551B6"/>
    <w:rsid w:val="00256DB1"/>
    <w:rsid w:val="00260673"/>
    <w:rsid w:val="00260792"/>
    <w:rsid w:val="0026108D"/>
    <w:rsid w:val="002622F8"/>
    <w:rsid w:val="00262C4F"/>
    <w:rsid w:val="00263DA9"/>
    <w:rsid w:val="00263F49"/>
    <w:rsid w:val="00266004"/>
    <w:rsid w:val="00266633"/>
    <w:rsid w:val="00267640"/>
    <w:rsid w:val="0026799C"/>
    <w:rsid w:val="00271337"/>
    <w:rsid w:val="00271E7F"/>
    <w:rsid w:val="00272253"/>
    <w:rsid w:val="002731A7"/>
    <w:rsid w:val="00273543"/>
    <w:rsid w:val="00273651"/>
    <w:rsid w:val="00273776"/>
    <w:rsid w:val="0027377E"/>
    <w:rsid w:val="00273C4A"/>
    <w:rsid w:val="002768E8"/>
    <w:rsid w:val="00277239"/>
    <w:rsid w:val="00277DB4"/>
    <w:rsid w:val="0028094E"/>
    <w:rsid w:val="00281041"/>
    <w:rsid w:val="0028196D"/>
    <w:rsid w:val="00281D17"/>
    <w:rsid w:val="00283017"/>
    <w:rsid w:val="00285A82"/>
    <w:rsid w:val="002873E8"/>
    <w:rsid w:val="002873F0"/>
    <w:rsid w:val="00287B28"/>
    <w:rsid w:val="00287FCE"/>
    <w:rsid w:val="00290961"/>
    <w:rsid w:val="00291575"/>
    <w:rsid w:val="00291B19"/>
    <w:rsid w:val="0029281C"/>
    <w:rsid w:val="00292926"/>
    <w:rsid w:val="00293552"/>
    <w:rsid w:val="00294B78"/>
    <w:rsid w:val="00295A55"/>
    <w:rsid w:val="00295A5D"/>
    <w:rsid w:val="00295B93"/>
    <w:rsid w:val="00295EEF"/>
    <w:rsid w:val="0029604F"/>
    <w:rsid w:val="00296337"/>
    <w:rsid w:val="00296DC8"/>
    <w:rsid w:val="002A06CE"/>
    <w:rsid w:val="002A118D"/>
    <w:rsid w:val="002A20A0"/>
    <w:rsid w:val="002A3F45"/>
    <w:rsid w:val="002A55EC"/>
    <w:rsid w:val="002A5A7B"/>
    <w:rsid w:val="002A61B1"/>
    <w:rsid w:val="002A68B2"/>
    <w:rsid w:val="002A68DE"/>
    <w:rsid w:val="002B0A8A"/>
    <w:rsid w:val="002B10A0"/>
    <w:rsid w:val="002B1477"/>
    <w:rsid w:val="002B2853"/>
    <w:rsid w:val="002B38E3"/>
    <w:rsid w:val="002B488F"/>
    <w:rsid w:val="002B4CA9"/>
    <w:rsid w:val="002B54F1"/>
    <w:rsid w:val="002B5DEF"/>
    <w:rsid w:val="002B6048"/>
    <w:rsid w:val="002B64FD"/>
    <w:rsid w:val="002B653D"/>
    <w:rsid w:val="002C039B"/>
    <w:rsid w:val="002C0919"/>
    <w:rsid w:val="002C0E68"/>
    <w:rsid w:val="002C1D22"/>
    <w:rsid w:val="002C2EE1"/>
    <w:rsid w:val="002C4413"/>
    <w:rsid w:val="002C5478"/>
    <w:rsid w:val="002C64AD"/>
    <w:rsid w:val="002C676F"/>
    <w:rsid w:val="002C6AB8"/>
    <w:rsid w:val="002C6F42"/>
    <w:rsid w:val="002C7D53"/>
    <w:rsid w:val="002D0488"/>
    <w:rsid w:val="002D0DCC"/>
    <w:rsid w:val="002D2003"/>
    <w:rsid w:val="002D3027"/>
    <w:rsid w:val="002D32D4"/>
    <w:rsid w:val="002D4F26"/>
    <w:rsid w:val="002D5658"/>
    <w:rsid w:val="002D749B"/>
    <w:rsid w:val="002E17C1"/>
    <w:rsid w:val="002E1AA2"/>
    <w:rsid w:val="002E2575"/>
    <w:rsid w:val="002E2634"/>
    <w:rsid w:val="002E2A6B"/>
    <w:rsid w:val="002E2E53"/>
    <w:rsid w:val="002E325D"/>
    <w:rsid w:val="002E4318"/>
    <w:rsid w:val="002E4814"/>
    <w:rsid w:val="002E49A1"/>
    <w:rsid w:val="002E560A"/>
    <w:rsid w:val="002E620B"/>
    <w:rsid w:val="002E6D59"/>
    <w:rsid w:val="002E715D"/>
    <w:rsid w:val="002E773D"/>
    <w:rsid w:val="002F04D8"/>
    <w:rsid w:val="002F0505"/>
    <w:rsid w:val="002F1C7C"/>
    <w:rsid w:val="002F43F7"/>
    <w:rsid w:val="002F55C1"/>
    <w:rsid w:val="002F67B0"/>
    <w:rsid w:val="002F681F"/>
    <w:rsid w:val="002F6C36"/>
    <w:rsid w:val="00300A03"/>
    <w:rsid w:val="00300B94"/>
    <w:rsid w:val="0030164B"/>
    <w:rsid w:val="003021C9"/>
    <w:rsid w:val="00302BBF"/>
    <w:rsid w:val="003047F3"/>
    <w:rsid w:val="00305080"/>
    <w:rsid w:val="00305204"/>
    <w:rsid w:val="00305351"/>
    <w:rsid w:val="003056CF"/>
    <w:rsid w:val="0030601A"/>
    <w:rsid w:val="003060DD"/>
    <w:rsid w:val="00306A98"/>
    <w:rsid w:val="00310FFC"/>
    <w:rsid w:val="00312187"/>
    <w:rsid w:val="00312479"/>
    <w:rsid w:val="00312928"/>
    <w:rsid w:val="00312B7C"/>
    <w:rsid w:val="0031579D"/>
    <w:rsid w:val="00315D7F"/>
    <w:rsid w:val="00315E08"/>
    <w:rsid w:val="00315E3B"/>
    <w:rsid w:val="003165B2"/>
    <w:rsid w:val="003172BD"/>
    <w:rsid w:val="00317D43"/>
    <w:rsid w:val="00320174"/>
    <w:rsid w:val="00320AE6"/>
    <w:rsid w:val="00321103"/>
    <w:rsid w:val="00321B73"/>
    <w:rsid w:val="00321C64"/>
    <w:rsid w:val="003236EE"/>
    <w:rsid w:val="003263B0"/>
    <w:rsid w:val="00326AAF"/>
    <w:rsid w:val="00326B06"/>
    <w:rsid w:val="00327361"/>
    <w:rsid w:val="0033002C"/>
    <w:rsid w:val="003307C1"/>
    <w:rsid w:val="00331450"/>
    <w:rsid w:val="00332AD9"/>
    <w:rsid w:val="00332B03"/>
    <w:rsid w:val="00333719"/>
    <w:rsid w:val="00334757"/>
    <w:rsid w:val="00334FC7"/>
    <w:rsid w:val="00335C6D"/>
    <w:rsid w:val="003363FD"/>
    <w:rsid w:val="0033691F"/>
    <w:rsid w:val="00337DB1"/>
    <w:rsid w:val="0034102B"/>
    <w:rsid w:val="003424FB"/>
    <w:rsid w:val="0034266F"/>
    <w:rsid w:val="00342845"/>
    <w:rsid w:val="003432B9"/>
    <w:rsid w:val="00343A84"/>
    <w:rsid w:val="003449D4"/>
    <w:rsid w:val="00345517"/>
    <w:rsid w:val="003467CC"/>
    <w:rsid w:val="00346A00"/>
    <w:rsid w:val="00346D27"/>
    <w:rsid w:val="003470C6"/>
    <w:rsid w:val="00350012"/>
    <w:rsid w:val="003502E8"/>
    <w:rsid w:val="003509B3"/>
    <w:rsid w:val="00352943"/>
    <w:rsid w:val="00353575"/>
    <w:rsid w:val="00354264"/>
    <w:rsid w:val="003545BA"/>
    <w:rsid w:val="00354ABB"/>
    <w:rsid w:val="00354B09"/>
    <w:rsid w:val="00354BF2"/>
    <w:rsid w:val="00354D1A"/>
    <w:rsid w:val="00355369"/>
    <w:rsid w:val="0035591E"/>
    <w:rsid w:val="0035685E"/>
    <w:rsid w:val="00356B19"/>
    <w:rsid w:val="00356E55"/>
    <w:rsid w:val="003577EB"/>
    <w:rsid w:val="00357C69"/>
    <w:rsid w:val="00360034"/>
    <w:rsid w:val="003608D8"/>
    <w:rsid w:val="003619B6"/>
    <w:rsid w:val="003619BD"/>
    <w:rsid w:val="00361D20"/>
    <w:rsid w:val="0036218C"/>
    <w:rsid w:val="00362F23"/>
    <w:rsid w:val="003631A8"/>
    <w:rsid w:val="003631B1"/>
    <w:rsid w:val="00363401"/>
    <w:rsid w:val="0036374A"/>
    <w:rsid w:val="0036418D"/>
    <w:rsid w:val="003642EB"/>
    <w:rsid w:val="00364FAB"/>
    <w:rsid w:val="0036550B"/>
    <w:rsid w:val="0036586F"/>
    <w:rsid w:val="00365EF5"/>
    <w:rsid w:val="0036604D"/>
    <w:rsid w:val="0037016C"/>
    <w:rsid w:val="00371BC1"/>
    <w:rsid w:val="00371F39"/>
    <w:rsid w:val="00372882"/>
    <w:rsid w:val="00373174"/>
    <w:rsid w:val="0037383F"/>
    <w:rsid w:val="003739BD"/>
    <w:rsid w:val="00374341"/>
    <w:rsid w:val="0037467A"/>
    <w:rsid w:val="003754FC"/>
    <w:rsid w:val="003755B8"/>
    <w:rsid w:val="00375ADD"/>
    <w:rsid w:val="0037738A"/>
    <w:rsid w:val="00380191"/>
    <w:rsid w:val="00381CB9"/>
    <w:rsid w:val="003826BA"/>
    <w:rsid w:val="00383691"/>
    <w:rsid w:val="00383DCC"/>
    <w:rsid w:val="003854FB"/>
    <w:rsid w:val="00386812"/>
    <w:rsid w:val="00387227"/>
    <w:rsid w:val="00390E8E"/>
    <w:rsid w:val="00391785"/>
    <w:rsid w:val="00391BFC"/>
    <w:rsid w:val="003920C8"/>
    <w:rsid w:val="00392C2F"/>
    <w:rsid w:val="00392F68"/>
    <w:rsid w:val="003931CF"/>
    <w:rsid w:val="003933B9"/>
    <w:rsid w:val="003948B3"/>
    <w:rsid w:val="00394DBE"/>
    <w:rsid w:val="00395C46"/>
    <w:rsid w:val="00396B07"/>
    <w:rsid w:val="00397484"/>
    <w:rsid w:val="00397C61"/>
    <w:rsid w:val="00397E9A"/>
    <w:rsid w:val="003A1566"/>
    <w:rsid w:val="003A1766"/>
    <w:rsid w:val="003A34B1"/>
    <w:rsid w:val="003A38F5"/>
    <w:rsid w:val="003A4341"/>
    <w:rsid w:val="003A43C4"/>
    <w:rsid w:val="003A46EE"/>
    <w:rsid w:val="003A52C8"/>
    <w:rsid w:val="003A597C"/>
    <w:rsid w:val="003A764C"/>
    <w:rsid w:val="003B087F"/>
    <w:rsid w:val="003B0905"/>
    <w:rsid w:val="003B0988"/>
    <w:rsid w:val="003B119D"/>
    <w:rsid w:val="003B1289"/>
    <w:rsid w:val="003B15CF"/>
    <w:rsid w:val="003B17AE"/>
    <w:rsid w:val="003B1E72"/>
    <w:rsid w:val="003B2259"/>
    <w:rsid w:val="003B2495"/>
    <w:rsid w:val="003B34C0"/>
    <w:rsid w:val="003B457D"/>
    <w:rsid w:val="003B5955"/>
    <w:rsid w:val="003B5D27"/>
    <w:rsid w:val="003C0A67"/>
    <w:rsid w:val="003C0C25"/>
    <w:rsid w:val="003C15FB"/>
    <w:rsid w:val="003C1942"/>
    <w:rsid w:val="003C3188"/>
    <w:rsid w:val="003C3F75"/>
    <w:rsid w:val="003C46F3"/>
    <w:rsid w:val="003C4AFF"/>
    <w:rsid w:val="003C5B1C"/>
    <w:rsid w:val="003C6591"/>
    <w:rsid w:val="003C7348"/>
    <w:rsid w:val="003D172A"/>
    <w:rsid w:val="003D2993"/>
    <w:rsid w:val="003D2F2E"/>
    <w:rsid w:val="003D5768"/>
    <w:rsid w:val="003D6454"/>
    <w:rsid w:val="003D64D3"/>
    <w:rsid w:val="003D6CFD"/>
    <w:rsid w:val="003E15C2"/>
    <w:rsid w:val="003E293A"/>
    <w:rsid w:val="003E49DB"/>
    <w:rsid w:val="003E4C5B"/>
    <w:rsid w:val="003E6AFC"/>
    <w:rsid w:val="003F1109"/>
    <w:rsid w:val="003F1344"/>
    <w:rsid w:val="003F16C5"/>
    <w:rsid w:val="003F18C6"/>
    <w:rsid w:val="003F6FA0"/>
    <w:rsid w:val="00400284"/>
    <w:rsid w:val="00400F6F"/>
    <w:rsid w:val="00401D6D"/>
    <w:rsid w:val="0040602E"/>
    <w:rsid w:val="004062E9"/>
    <w:rsid w:val="00406609"/>
    <w:rsid w:val="00406A68"/>
    <w:rsid w:val="00407889"/>
    <w:rsid w:val="00410194"/>
    <w:rsid w:val="0041084B"/>
    <w:rsid w:val="00411650"/>
    <w:rsid w:val="00417697"/>
    <w:rsid w:val="00417737"/>
    <w:rsid w:val="00420B38"/>
    <w:rsid w:val="00422A3F"/>
    <w:rsid w:val="0042315A"/>
    <w:rsid w:val="00423B19"/>
    <w:rsid w:val="00424582"/>
    <w:rsid w:val="00425062"/>
    <w:rsid w:val="004263C7"/>
    <w:rsid w:val="004266BE"/>
    <w:rsid w:val="004267EF"/>
    <w:rsid w:val="0042741C"/>
    <w:rsid w:val="00427BEB"/>
    <w:rsid w:val="00427D59"/>
    <w:rsid w:val="0043064B"/>
    <w:rsid w:val="004308E6"/>
    <w:rsid w:val="004316B7"/>
    <w:rsid w:val="00431952"/>
    <w:rsid w:val="00432056"/>
    <w:rsid w:val="0043220A"/>
    <w:rsid w:val="00434472"/>
    <w:rsid w:val="00435034"/>
    <w:rsid w:val="00435722"/>
    <w:rsid w:val="00437762"/>
    <w:rsid w:val="00441BE4"/>
    <w:rsid w:val="0044391A"/>
    <w:rsid w:val="00443D12"/>
    <w:rsid w:val="00444CAA"/>
    <w:rsid w:val="004454BC"/>
    <w:rsid w:val="00446B57"/>
    <w:rsid w:val="00450654"/>
    <w:rsid w:val="00451053"/>
    <w:rsid w:val="0045132A"/>
    <w:rsid w:val="0045144C"/>
    <w:rsid w:val="00451A4F"/>
    <w:rsid w:val="00452459"/>
    <w:rsid w:val="00452599"/>
    <w:rsid w:val="00453C3B"/>
    <w:rsid w:val="00454821"/>
    <w:rsid w:val="00454A54"/>
    <w:rsid w:val="0045570D"/>
    <w:rsid w:val="004560FD"/>
    <w:rsid w:val="004562A1"/>
    <w:rsid w:val="0045655F"/>
    <w:rsid w:val="00456E68"/>
    <w:rsid w:val="00457D11"/>
    <w:rsid w:val="00460113"/>
    <w:rsid w:val="00460E31"/>
    <w:rsid w:val="00460F9E"/>
    <w:rsid w:val="00461CB3"/>
    <w:rsid w:val="00462002"/>
    <w:rsid w:val="00462488"/>
    <w:rsid w:val="00462AB9"/>
    <w:rsid w:val="00464687"/>
    <w:rsid w:val="0046522B"/>
    <w:rsid w:val="00467225"/>
    <w:rsid w:val="004675AF"/>
    <w:rsid w:val="00467C61"/>
    <w:rsid w:val="00467DE9"/>
    <w:rsid w:val="004718AC"/>
    <w:rsid w:val="004733E3"/>
    <w:rsid w:val="004735F5"/>
    <w:rsid w:val="004750DE"/>
    <w:rsid w:val="00476322"/>
    <w:rsid w:val="00476676"/>
    <w:rsid w:val="0047678E"/>
    <w:rsid w:val="00476D7A"/>
    <w:rsid w:val="0047741F"/>
    <w:rsid w:val="00477C16"/>
    <w:rsid w:val="00480C97"/>
    <w:rsid w:val="004813D3"/>
    <w:rsid w:val="004819E0"/>
    <w:rsid w:val="00481FB3"/>
    <w:rsid w:val="004822E7"/>
    <w:rsid w:val="004831A8"/>
    <w:rsid w:val="004836AB"/>
    <w:rsid w:val="004838BD"/>
    <w:rsid w:val="00483AD6"/>
    <w:rsid w:val="00484678"/>
    <w:rsid w:val="0048482D"/>
    <w:rsid w:val="00485DAA"/>
    <w:rsid w:val="00487323"/>
    <w:rsid w:val="0049231D"/>
    <w:rsid w:val="00493546"/>
    <w:rsid w:val="00493D7E"/>
    <w:rsid w:val="004953DD"/>
    <w:rsid w:val="004956A8"/>
    <w:rsid w:val="00495D3B"/>
    <w:rsid w:val="00496352"/>
    <w:rsid w:val="004A08AC"/>
    <w:rsid w:val="004A35F7"/>
    <w:rsid w:val="004A45C7"/>
    <w:rsid w:val="004A5858"/>
    <w:rsid w:val="004A5C82"/>
    <w:rsid w:val="004A6C23"/>
    <w:rsid w:val="004A7E9A"/>
    <w:rsid w:val="004B0241"/>
    <w:rsid w:val="004B0FEF"/>
    <w:rsid w:val="004B1130"/>
    <w:rsid w:val="004B18D6"/>
    <w:rsid w:val="004B2CA5"/>
    <w:rsid w:val="004B46F3"/>
    <w:rsid w:val="004B4799"/>
    <w:rsid w:val="004B71B5"/>
    <w:rsid w:val="004B7FB4"/>
    <w:rsid w:val="004C1AB8"/>
    <w:rsid w:val="004C20D7"/>
    <w:rsid w:val="004C2104"/>
    <w:rsid w:val="004C222A"/>
    <w:rsid w:val="004C259C"/>
    <w:rsid w:val="004C3764"/>
    <w:rsid w:val="004C520E"/>
    <w:rsid w:val="004C53F7"/>
    <w:rsid w:val="004C54D0"/>
    <w:rsid w:val="004C6EC5"/>
    <w:rsid w:val="004C7CBD"/>
    <w:rsid w:val="004D0346"/>
    <w:rsid w:val="004D0B41"/>
    <w:rsid w:val="004D189B"/>
    <w:rsid w:val="004D3D22"/>
    <w:rsid w:val="004D50C6"/>
    <w:rsid w:val="004D55B7"/>
    <w:rsid w:val="004D5EE6"/>
    <w:rsid w:val="004D61B9"/>
    <w:rsid w:val="004D6358"/>
    <w:rsid w:val="004D6BE6"/>
    <w:rsid w:val="004D6BFB"/>
    <w:rsid w:val="004D71AD"/>
    <w:rsid w:val="004D7D5C"/>
    <w:rsid w:val="004E0D27"/>
    <w:rsid w:val="004E1169"/>
    <w:rsid w:val="004E16B9"/>
    <w:rsid w:val="004E1755"/>
    <w:rsid w:val="004E28A1"/>
    <w:rsid w:val="004E387E"/>
    <w:rsid w:val="004E4515"/>
    <w:rsid w:val="004E55BA"/>
    <w:rsid w:val="004E602F"/>
    <w:rsid w:val="004E61C1"/>
    <w:rsid w:val="004E676E"/>
    <w:rsid w:val="004E6CB3"/>
    <w:rsid w:val="004E6CFC"/>
    <w:rsid w:val="004E7CD3"/>
    <w:rsid w:val="004F033F"/>
    <w:rsid w:val="004F0B42"/>
    <w:rsid w:val="004F19C1"/>
    <w:rsid w:val="004F1EE6"/>
    <w:rsid w:val="004F29F0"/>
    <w:rsid w:val="004F2B01"/>
    <w:rsid w:val="004F337E"/>
    <w:rsid w:val="004F3F80"/>
    <w:rsid w:val="004F42F7"/>
    <w:rsid w:val="004F43C4"/>
    <w:rsid w:val="004F5120"/>
    <w:rsid w:val="004F7137"/>
    <w:rsid w:val="00500776"/>
    <w:rsid w:val="005010FA"/>
    <w:rsid w:val="00501129"/>
    <w:rsid w:val="00502F0C"/>
    <w:rsid w:val="00505858"/>
    <w:rsid w:val="0050782D"/>
    <w:rsid w:val="0050799B"/>
    <w:rsid w:val="00511FBD"/>
    <w:rsid w:val="00512D2F"/>
    <w:rsid w:val="005130FD"/>
    <w:rsid w:val="00514469"/>
    <w:rsid w:val="00514485"/>
    <w:rsid w:val="00514842"/>
    <w:rsid w:val="00514B1D"/>
    <w:rsid w:val="0051591D"/>
    <w:rsid w:val="00521262"/>
    <w:rsid w:val="00522547"/>
    <w:rsid w:val="005263AB"/>
    <w:rsid w:val="0052678B"/>
    <w:rsid w:val="00526FD0"/>
    <w:rsid w:val="005272DD"/>
    <w:rsid w:val="00530628"/>
    <w:rsid w:val="0053368B"/>
    <w:rsid w:val="00533811"/>
    <w:rsid w:val="005339CA"/>
    <w:rsid w:val="00534289"/>
    <w:rsid w:val="005348C9"/>
    <w:rsid w:val="00536FF1"/>
    <w:rsid w:val="0053717A"/>
    <w:rsid w:val="00537D44"/>
    <w:rsid w:val="005406EF"/>
    <w:rsid w:val="00540B46"/>
    <w:rsid w:val="00540C34"/>
    <w:rsid w:val="005415AD"/>
    <w:rsid w:val="005417BF"/>
    <w:rsid w:val="0054244C"/>
    <w:rsid w:val="00542CD9"/>
    <w:rsid w:val="00545A8A"/>
    <w:rsid w:val="005476F4"/>
    <w:rsid w:val="00547B92"/>
    <w:rsid w:val="00550B62"/>
    <w:rsid w:val="00553611"/>
    <w:rsid w:val="005548A8"/>
    <w:rsid w:val="00556484"/>
    <w:rsid w:val="005601CA"/>
    <w:rsid w:val="00560A16"/>
    <w:rsid w:val="00560C49"/>
    <w:rsid w:val="00560E7C"/>
    <w:rsid w:val="005610E4"/>
    <w:rsid w:val="00561DC8"/>
    <w:rsid w:val="00561E20"/>
    <w:rsid w:val="00564266"/>
    <w:rsid w:val="0056470C"/>
    <w:rsid w:val="005663FA"/>
    <w:rsid w:val="0056661A"/>
    <w:rsid w:val="005666E2"/>
    <w:rsid w:val="005666E4"/>
    <w:rsid w:val="00566EF7"/>
    <w:rsid w:val="0056730C"/>
    <w:rsid w:val="00571ED5"/>
    <w:rsid w:val="00571FB6"/>
    <w:rsid w:val="005721E6"/>
    <w:rsid w:val="00572C2F"/>
    <w:rsid w:val="00572EC1"/>
    <w:rsid w:val="00573732"/>
    <w:rsid w:val="00573B70"/>
    <w:rsid w:val="005749B7"/>
    <w:rsid w:val="005751B3"/>
    <w:rsid w:val="0057582E"/>
    <w:rsid w:val="005760FB"/>
    <w:rsid w:val="0057678A"/>
    <w:rsid w:val="00576A5B"/>
    <w:rsid w:val="00577E32"/>
    <w:rsid w:val="00580B34"/>
    <w:rsid w:val="0058309B"/>
    <w:rsid w:val="00583984"/>
    <w:rsid w:val="00584D49"/>
    <w:rsid w:val="0058608C"/>
    <w:rsid w:val="00586217"/>
    <w:rsid w:val="005862E3"/>
    <w:rsid w:val="00586A90"/>
    <w:rsid w:val="0058786B"/>
    <w:rsid w:val="00587A28"/>
    <w:rsid w:val="005905AD"/>
    <w:rsid w:val="00590D87"/>
    <w:rsid w:val="00590FA0"/>
    <w:rsid w:val="00591CEE"/>
    <w:rsid w:val="005932C4"/>
    <w:rsid w:val="00593473"/>
    <w:rsid w:val="005942B4"/>
    <w:rsid w:val="00594A86"/>
    <w:rsid w:val="0059525B"/>
    <w:rsid w:val="00595867"/>
    <w:rsid w:val="0059690C"/>
    <w:rsid w:val="00596D8D"/>
    <w:rsid w:val="005972F7"/>
    <w:rsid w:val="00597D1B"/>
    <w:rsid w:val="005A01E7"/>
    <w:rsid w:val="005A0560"/>
    <w:rsid w:val="005A2995"/>
    <w:rsid w:val="005A2D68"/>
    <w:rsid w:val="005A2F61"/>
    <w:rsid w:val="005A3629"/>
    <w:rsid w:val="005A472D"/>
    <w:rsid w:val="005A49B4"/>
    <w:rsid w:val="005A63C8"/>
    <w:rsid w:val="005A79BA"/>
    <w:rsid w:val="005A7EC3"/>
    <w:rsid w:val="005B195D"/>
    <w:rsid w:val="005B3702"/>
    <w:rsid w:val="005B3EE5"/>
    <w:rsid w:val="005B3F72"/>
    <w:rsid w:val="005B4047"/>
    <w:rsid w:val="005B42C3"/>
    <w:rsid w:val="005B7EAC"/>
    <w:rsid w:val="005C3182"/>
    <w:rsid w:val="005C5DFC"/>
    <w:rsid w:val="005C7ABA"/>
    <w:rsid w:val="005D0374"/>
    <w:rsid w:val="005D07FC"/>
    <w:rsid w:val="005D08E8"/>
    <w:rsid w:val="005D1617"/>
    <w:rsid w:val="005D2E92"/>
    <w:rsid w:val="005D5287"/>
    <w:rsid w:val="005D6CB2"/>
    <w:rsid w:val="005D7CC9"/>
    <w:rsid w:val="005D7D3E"/>
    <w:rsid w:val="005D7DFE"/>
    <w:rsid w:val="005E0E71"/>
    <w:rsid w:val="005E18AF"/>
    <w:rsid w:val="005E1CB3"/>
    <w:rsid w:val="005E1D93"/>
    <w:rsid w:val="005E26B0"/>
    <w:rsid w:val="005E3166"/>
    <w:rsid w:val="005E33CC"/>
    <w:rsid w:val="005E34B4"/>
    <w:rsid w:val="005E39A4"/>
    <w:rsid w:val="005E3F43"/>
    <w:rsid w:val="005E435F"/>
    <w:rsid w:val="005E4500"/>
    <w:rsid w:val="005E4C8E"/>
    <w:rsid w:val="005E5C98"/>
    <w:rsid w:val="005E600E"/>
    <w:rsid w:val="005E6DDD"/>
    <w:rsid w:val="005E7E7A"/>
    <w:rsid w:val="005F0D1A"/>
    <w:rsid w:val="005F2414"/>
    <w:rsid w:val="005F2EDD"/>
    <w:rsid w:val="005F4172"/>
    <w:rsid w:val="005F4B2C"/>
    <w:rsid w:val="005F5B95"/>
    <w:rsid w:val="005F64BD"/>
    <w:rsid w:val="005F793C"/>
    <w:rsid w:val="00602EE4"/>
    <w:rsid w:val="00604ADD"/>
    <w:rsid w:val="00605665"/>
    <w:rsid w:val="006057DB"/>
    <w:rsid w:val="00605B05"/>
    <w:rsid w:val="00605C1D"/>
    <w:rsid w:val="00606D06"/>
    <w:rsid w:val="00610B0B"/>
    <w:rsid w:val="00610C6D"/>
    <w:rsid w:val="00611FDF"/>
    <w:rsid w:val="0061211F"/>
    <w:rsid w:val="0061378C"/>
    <w:rsid w:val="00613790"/>
    <w:rsid w:val="00613A70"/>
    <w:rsid w:val="00613BC6"/>
    <w:rsid w:val="00614BA5"/>
    <w:rsid w:val="00614D9F"/>
    <w:rsid w:val="0061630F"/>
    <w:rsid w:val="00621C8C"/>
    <w:rsid w:val="00623AE6"/>
    <w:rsid w:val="00623E61"/>
    <w:rsid w:val="0062592F"/>
    <w:rsid w:val="0062645E"/>
    <w:rsid w:val="0062743B"/>
    <w:rsid w:val="00627B57"/>
    <w:rsid w:val="00630D0F"/>
    <w:rsid w:val="00632F83"/>
    <w:rsid w:val="00632FB8"/>
    <w:rsid w:val="006348A9"/>
    <w:rsid w:val="00634E20"/>
    <w:rsid w:val="00635852"/>
    <w:rsid w:val="006375AF"/>
    <w:rsid w:val="0063783D"/>
    <w:rsid w:val="00637FCE"/>
    <w:rsid w:val="0064155C"/>
    <w:rsid w:val="00642245"/>
    <w:rsid w:val="00643DBF"/>
    <w:rsid w:val="0064413E"/>
    <w:rsid w:val="00644C19"/>
    <w:rsid w:val="00645270"/>
    <w:rsid w:val="0064601F"/>
    <w:rsid w:val="006474BB"/>
    <w:rsid w:val="00652840"/>
    <w:rsid w:val="00652AB2"/>
    <w:rsid w:val="00655724"/>
    <w:rsid w:val="0065577E"/>
    <w:rsid w:val="0065728C"/>
    <w:rsid w:val="00657421"/>
    <w:rsid w:val="0065770E"/>
    <w:rsid w:val="006579CC"/>
    <w:rsid w:val="006600C1"/>
    <w:rsid w:val="00661AA9"/>
    <w:rsid w:val="00662861"/>
    <w:rsid w:val="006637F6"/>
    <w:rsid w:val="00663DF1"/>
    <w:rsid w:val="0066408E"/>
    <w:rsid w:val="00664ACC"/>
    <w:rsid w:val="006660F1"/>
    <w:rsid w:val="00666916"/>
    <w:rsid w:val="00666AB7"/>
    <w:rsid w:val="006717C8"/>
    <w:rsid w:val="00672686"/>
    <w:rsid w:val="0067300D"/>
    <w:rsid w:val="00673713"/>
    <w:rsid w:val="00674649"/>
    <w:rsid w:val="0067515B"/>
    <w:rsid w:val="0067554F"/>
    <w:rsid w:val="00676705"/>
    <w:rsid w:val="00676DA0"/>
    <w:rsid w:val="00677ADB"/>
    <w:rsid w:val="00677B65"/>
    <w:rsid w:val="0068096C"/>
    <w:rsid w:val="00680D99"/>
    <w:rsid w:val="0068194C"/>
    <w:rsid w:val="00681A13"/>
    <w:rsid w:val="00681E5B"/>
    <w:rsid w:val="006831DF"/>
    <w:rsid w:val="00683DD6"/>
    <w:rsid w:val="006843E8"/>
    <w:rsid w:val="00684BDA"/>
    <w:rsid w:val="00685CCD"/>
    <w:rsid w:val="00686544"/>
    <w:rsid w:val="006900F2"/>
    <w:rsid w:val="00690316"/>
    <w:rsid w:val="00691828"/>
    <w:rsid w:val="00691FD6"/>
    <w:rsid w:val="00693A20"/>
    <w:rsid w:val="00693AD2"/>
    <w:rsid w:val="00693AD6"/>
    <w:rsid w:val="006942B2"/>
    <w:rsid w:val="006949E4"/>
    <w:rsid w:val="00695396"/>
    <w:rsid w:val="00695505"/>
    <w:rsid w:val="006967C2"/>
    <w:rsid w:val="00696A40"/>
    <w:rsid w:val="00697257"/>
    <w:rsid w:val="006A060E"/>
    <w:rsid w:val="006A10B3"/>
    <w:rsid w:val="006A317B"/>
    <w:rsid w:val="006A341D"/>
    <w:rsid w:val="006A3B5F"/>
    <w:rsid w:val="006A519B"/>
    <w:rsid w:val="006A5C02"/>
    <w:rsid w:val="006A5DE1"/>
    <w:rsid w:val="006A6227"/>
    <w:rsid w:val="006A6DCB"/>
    <w:rsid w:val="006A6EBA"/>
    <w:rsid w:val="006A7064"/>
    <w:rsid w:val="006A797D"/>
    <w:rsid w:val="006B05B2"/>
    <w:rsid w:val="006B05F3"/>
    <w:rsid w:val="006B0D33"/>
    <w:rsid w:val="006B0F1D"/>
    <w:rsid w:val="006B1C0B"/>
    <w:rsid w:val="006B2434"/>
    <w:rsid w:val="006B2A4C"/>
    <w:rsid w:val="006B2CF2"/>
    <w:rsid w:val="006B2FE4"/>
    <w:rsid w:val="006B40E3"/>
    <w:rsid w:val="006B432D"/>
    <w:rsid w:val="006B691F"/>
    <w:rsid w:val="006B6A72"/>
    <w:rsid w:val="006B6B55"/>
    <w:rsid w:val="006B7584"/>
    <w:rsid w:val="006B7F01"/>
    <w:rsid w:val="006C0C46"/>
    <w:rsid w:val="006C1890"/>
    <w:rsid w:val="006C1C3B"/>
    <w:rsid w:val="006C2C1D"/>
    <w:rsid w:val="006C2CF4"/>
    <w:rsid w:val="006C2E06"/>
    <w:rsid w:val="006C35F7"/>
    <w:rsid w:val="006C415D"/>
    <w:rsid w:val="006C415E"/>
    <w:rsid w:val="006C41D0"/>
    <w:rsid w:val="006C4CD2"/>
    <w:rsid w:val="006C548C"/>
    <w:rsid w:val="006C5815"/>
    <w:rsid w:val="006C5A7F"/>
    <w:rsid w:val="006C5C8E"/>
    <w:rsid w:val="006D16B6"/>
    <w:rsid w:val="006D171F"/>
    <w:rsid w:val="006D175A"/>
    <w:rsid w:val="006D37A6"/>
    <w:rsid w:val="006D395F"/>
    <w:rsid w:val="006D3ECA"/>
    <w:rsid w:val="006D4322"/>
    <w:rsid w:val="006D5040"/>
    <w:rsid w:val="006D651B"/>
    <w:rsid w:val="006D75B8"/>
    <w:rsid w:val="006D7A03"/>
    <w:rsid w:val="006E05E9"/>
    <w:rsid w:val="006E127C"/>
    <w:rsid w:val="006E16C2"/>
    <w:rsid w:val="006E1CAB"/>
    <w:rsid w:val="006E20AC"/>
    <w:rsid w:val="006E28CD"/>
    <w:rsid w:val="006E30CA"/>
    <w:rsid w:val="006E30E7"/>
    <w:rsid w:val="006E3817"/>
    <w:rsid w:val="006E3FD9"/>
    <w:rsid w:val="006E6D2F"/>
    <w:rsid w:val="006F01F2"/>
    <w:rsid w:val="006F1F78"/>
    <w:rsid w:val="006F3876"/>
    <w:rsid w:val="006F4B75"/>
    <w:rsid w:val="006F6515"/>
    <w:rsid w:val="006F7323"/>
    <w:rsid w:val="006F7554"/>
    <w:rsid w:val="00701245"/>
    <w:rsid w:val="00701587"/>
    <w:rsid w:val="0070159E"/>
    <w:rsid w:val="00701EF0"/>
    <w:rsid w:val="00702127"/>
    <w:rsid w:val="00702F96"/>
    <w:rsid w:val="007035EF"/>
    <w:rsid w:val="0070462C"/>
    <w:rsid w:val="0070546E"/>
    <w:rsid w:val="00705701"/>
    <w:rsid w:val="00705ABE"/>
    <w:rsid w:val="00705D78"/>
    <w:rsid w:val="00706B50"/>
    <w:rsid w:val="00707580"/>
    <w:rsid w:val="007107A6"/>
    <w:rsid w:val="00710FBB"/>
    <w:rsid w:val="00711F90"/>
    <w:rsid w:val="00712092"/>
    <w:rsid w:val="0071521A"/>
    <w:rsid w:val="0071597A"/>
    <w:rsid w:val="00715DBC"/>
    <w:rsid w:val="00720183"/>
    <w:rsid w:val="00720759"/>
    <w:rsid w:val="00720FEE"/>
    <w:rsid w:val="007213D4"/>
    <w:rsid w:val="00722B12"/>
    <w:rsid w:val="00722D3B"/>
    <w:rsid w:val="00722E40"/>
    <w:rsid w:val="0072347A"/>
    <w:rsid w:val="0072389D"/>
    <w:rsid w:val="0072487F"/>
    <w:rsid w:val="00724E5E"/>
    <w:rsid w:val="00725088"/>
    <w:rsid w:val="00725C22"/>
    <w:rsid w:val="007270C8"/>
    <w:rsid w:val="007278EC"/>
    <w:rsid w:val="00727967"/>
    <w:rsid w:val="00730157"/>
    <w:rsid w:val="00730225"/>
    <w:rsid w:val="00730791"/>
    <w:rsid w:val="00730AC0"/>
    <w:rsid w:val="00731064"/>
    <w:rsid w:val="00731E9F"/>
    <w:rsid w:val="00732DBD"/>
    <w:rsid w:val="00732FFD"/>
    <w:rsid w:val="00733AE0"/>
    <w:rsid w:val="007343C5"/>
    <w:rsid w:val="007367A9"/>
    <w:rsid w:val="007372F4"/>
    <w:rsid w:val="00737EB0"/>
    <w:rsid w:val="007417E9"/>
    <w:rsid w:val="0074338C"/>
    <w:rsid w:val="00744DCF"/>
    <w:rsid w:val="00745A02"/>
    <w:rsid w:val="00745BC3"/>
    <w:rsid w:val="00745C6B"/>
    <w:rsid w:val="00745F95"/>
    <w:rsid w:val="00746615"/>
    <w:rsid w:val="00746854"/>
    <w:rsid w:val="007469AF"/>
    <w:rsid w:val="007475D3"/>
    <w:rsid w:val="00750F25"/>
    <w:rsid w:val="007511A5"/>
    <w:rsid w:val="00752358"/>
    <w:rsid w:val="0075529C"/>
    <w:rsid w:val="00756378"/>
    <w:rsid w:val="00756DB7"/>
    <w:rsid w:val="00757F24"/>
    <w:rsid w:val="007606B3"/>
    <w:rsid w:val="007636C3"/>
    <w:rsid w:val="00764674"/>
    <w:rsid w:val="007647E5"/>
    <w:rsid w:val="0076519D"/>
    <w:rsid w:val="007656C0"/>
    <w:rsid w:val="0076571D"/>
    <w:rsid w:val="007658CA"/>
    <w:rsid w:val="00765E44"/>
    <w:rsid w:val="00766686"/>
    <w:rsid w:val="007671CE"/>
    <w:rsid w:val="0076732C"/>
    <w:rsid w:val="00767527"/>
    <w:rsid w:val="00767FBC"/>
    <w:rsid w:val="00770A15"/>
    <w:rsid w:val="00770AEE"/>
    <w:rsid w:val="00770EA1"/>
    <w:rsid w:val="007712E4"/>
    <w:rsid w:val="00772451"/>
    <w:rsid w:val="00773776"/>
    <w:rsid w:val="00776A4C"/>
    <w:rsid w:val="00776E8F"/>
    <w:rsid w:val="007774CE"/>
    <w:rsid w:val="007801BE"/>
    <w:rsid w:val="00780891"/>
    <w:rsid w:val="00781F8E"/>
    <w:rsid w:val="0078372E"/>
    <w:rsid w:val="00783E49"/>
    <w:rsid w:val="00783E5C"/>
    <w:rsid w:val="00785422"/>
    <w:rsid w:val="00785532"/>
    <w:rsid w:val="00790705"/>
    <w:rsid w:val="00791A43"/>
    <w:rsid w:val="00791EB8"/>
    <w:rsid w:val="007932EB"/>
    <w:rsid w:val="007937EB"/>
    <w:rsid w:val="00794309"/>
    <w:rsid w:val="00795607"/>
    <w:rsid w:val="0079572C"/>
    <w:rsid w:val="007A0476"/>
    <w:rsid w:val="007A1BC0"/>
    <w:rsid w:val="007A1CDD"/>
    <w:rsid w:val="007A33BC"/>
    <w:rsid w:val="007A4B0C"/>
    <w:rsid w:val="007A4FE9"/>
    <w:rsid w:val="007A5EFE"/>
    <w:rsid w:val="007A783F"/>
    <w:rsid w:val="007B0D16"/>
    <w:rsid w:val="007B1715"/>
    <w:rsid w:val="007B1EEA"/>
    <w:rsid w:val="007B37A0"/>
    <w:rsid w:val="007B4375"/>
    <w:rsid w:val="007B448D"/>
    <w:rsid w:val="007B47C1"/>
    <w:rsid w:val="007B5029"/>
    <w:rsid w:val="007B50D5"/>
    <w:rsid w:val="007B53A9"/>
    <w:rsid w:val="007B6C91"/>
    <w:rsid w:val="007C0DFB"/>
    <w:rsid w:val="007C129C"/>
    <w:rsid w:val="007C2EE4"/>
    <w:rsid w:val="007C2F76"/>
    <w:rsid w:val="007C3177"/>
    <w:rsid w:val="007C4C17"/>
    <w:rsid w:val="007C560B"/>
    <w:rsid w:val="007C6221"/>
    <w:rsid w:val="007C6867"/>
    <w:rsid w:val="007C7315"/>
    <w:rsid w:val="007D0544"/>
    <w:rsid w:val="007D16AA"/>
    <w:rsid w:val="007D1B8E"/>
    <w:rsid w:val="007D4346"/>
    <w:rsid w:val="007D4C12"/>
    <w:rsid w:val="007D524E"/>
    <w:rsid w:val="007D5CDA"/>
    <w:rsid w:val="007D62AB"/>
    <w:rsid w:val="007D6A62"/>
    <w:rsid w:val="007D78D3"/>
    <w:rsid w:val="007E05A0"/>
    <w:rsid w:val="007E0B37"/>
    <w:rsid w:val="007E1299"/>
    <w:rsid w:val="007E1FC2"/>
    <w:rsid w:val="007E2CB5"/>
    <w:rsid w:val="007E5ACC"/>
    <w:rsid w:val="007E6E41"/>
    <w:rsid w:val="007E7364"/>
    <w:rsid w:val="007F04CB"/>
    <w:rsid w:val="007F1AE4"/>
    <w:rsid w:val="007F1CEA"/>
    <w:rsid w:val="007F2298"/>
    <w:rsid w:val="007F29D1"/>
    <w:rsid w:val="007F3905"/>
    <w:rsid w:val="007F3AAA"/>
    <w:rsid w:val="007F5FA7"/>
    <w:rsid w:val="007F680C"/>
    <w:rsid w:val="007F72ED"/>
    <w:rsid w:val="007F7302"/>
    <w:rsid w:val="00800705"/>
    <w:rsid w:val="00801A66"/>
    <w:rsid w:val="0080221B"/>
    <w:rsid w:val="00802994"/>
    <w:rsid w:val="008050AA"/>
    <w:rsid w:val="00805960"/>
    <w:rsid w:val="00805A73"/>
    <w:rsid w:val="00805B35"/>
    <w:rsid w:val="00805BB2"/>
    <w:rsid w:val="008065F6"/>
    <w:rsid w:val="008067B9"/>
    <w:rsid w:val="00806F69"/>
    <w:rsid w:val="00807ED2"/>
    <w:rsid w:val="00810CCF"/>
    <w:rsid w:val="0081105E"/>
    <w:rsid w:val="00813B3C"/>
    <w:rsid w:val="00813CBB"/>
    <w:rsid w:val="0081666C"/>
    <w:rsid w:val="00816684"/>
    <w:rsid w:val="00816DF1"/>
    <w:rsid w:val="008176E0"/>
    <w:rsid w:val="00817A31"/>
    <w:rsid w:val="00820D1D"/>
    <w:rsid w:val="00820D96"/>
    <w:rsid w:val="00820E39"/>
    <w:rsid w:val="00822FFA"/>
    <w:rsid w:val="0082310C"/>
    <w:rsid w:val="00823142"/>
    <w:rsid w:val="00823599"/>
    <w:rsid w:val="008236B8"/>
    <w:rsid w:val="00823997"/>
    <w:rsid w:val="0082411A"/>
    <w:rsid w:val="008245FB"/>
    <w:rsid w:val="00825836"/>
    <w:rsid w:val="00826BB0"/>
    <w:rsid w:val="00827598"/>
    <w:rsid w:val="0083001C"/>
    <w:rsid w:val="00830F1E"/>
    <w:rsid w:val="00831CB4"/>
    <w:rsid w:val="008320FC"/>
    <w:rsid w:val="00835101"/>
    <w:rsid w:val="008358C6"/>
    <w:rsid w:val="008363FF"/>
    <w:rsid w:val="00836782"/>
    <w:rsid w:val="0083714B"/>
    <w:rsid w:val="008374BA"/>
    <w:rsid w:val="00840973"/>
    <w:rsid w:val="00840A2C"/>
    <w:rsid w:val="00840FE8"/>
    <w:rsid w:val="00842A17"/>
    <w:rsid w:val="00842D8A"/>
    <w:rsid w:val="0084320B"/>
    <w:rsid w:val="00843863"/>
    <w:rsid w:val="0084489D"/>
    <w:rsid w:val="00844E10"/>
    <w:rsid w:val="00845277"/>
    <w:rsid w:val="008464AA"/>
    <w:rsid w:val="0084787F"/>
    <w:rsid w:val="00847E42"/>
    <w:rsid w:val="0085093A"/>
    <w:rsid w:val="008509AA"/>
    <w:rsid w:val="00850B30"/>
    <w:rsid w:val="00851BDD"/>
    <w:rsid w:val="00851CB7"/>
    <w:rsid w:val="00853D86"/>
    <w:rsid w:val="00853E2F"/>
    <w:rsid w:val="0085487F"/>
    <w:rsid w:val="008554FD"/>
    <w:rsid w:val="00855D75"/>
    <w:rsid w:val="00856F5A"/>
    <w:rsid w:val="0085706B"/>
    <w:rsid w:val="00860804"/>
    <w:rsid w:val="008632B9"/>
    <w:rsid w:val="00863F6A"/>
    <w:rsid w:val="00864632"/>
    <w:rsid w:val="008659D5"/>
    <w:rsid w:val="00865DEF"/>
    <w:rsid w:val="0086662B"/>
    <w:rsid w:val="00866A1B"/>
    <w:rsid w:val="00870CDD"/>
    <w:rsid w:val="00871E82"/>
    <w:rsid w:val="00874151"/>
    <w:rsid w:val="0087507D"/>
    <w:rsid w:val="00880E22"/>
    <w:rsid w:val="00880E24"/>
    <w:rsid w:val="00882DC8"/>
    <w:rsid w:val="008839B7"/>
    <w:rsid w:val="00885B2D"/>
    <w:rsid w:val="0088603C"/>
    <w:rsid w:val="008869B2"/>
    <w:rsid w:val="00887A52"/>
    <w:rsid w:val="00887CC5"/>
    <w:rsid w:val="00887E82"/>
    <w:rsid w:val="00890844"/>
    <w:rsid w:val="00893094"/>
    <w:rsid w:val="00893A9B"/>
    <w:rsid w:val="0089498F"/>
    <w:rsid w:val="00894A47"/>
    <w:rsid w:val="00896E4E"/>
    <w:rsid w:val="00896F76"/>
    <w:rsid w:val="008971C9"/>
    <w:rsid w:val="0089791B"/>
    <w:rsid w:val="00897E52"/>
    <w:rsid w:val="008A0D34"/>
    <w:rsid w:val="008A0E86"/>
    <w:rsid w:val="008A2094"/>
    <w:rsid w:val="008A21C6"/>
    <w:rsid w:val="008A2286"/>
    <w:rsid w:val="008A32D0"/>
    <w:rsid w:val="008A34F1"/>
    <w:rsid w:val="008A36BD"/>
    <w:rsid w:val="008A4061"/>
    <w:rsid w:val="008A4356"/>
    <w:rsid w:val="008A4665"/>
    <w:rsid w:val="008A56E2"/>
    <w:rsid w:val="008A77CB"/>
    <w:rsid w:val="008A77F6"/>
    <w:rsid w:val="008B024E"/>
    <w:rsid w:val="008B1525"/>
    <w:rsid w:val="008B1760"/>
    <w:rsid w:val="008B1A19"/>
    <w:rsid w:val="008B254E"/>
    <w:rsid w:val="008B3D4B"/>
    <w:rsid w:val="008B4320"/>
    <w:rsid w:val="008B567E"/>
    <w:rsid w:val="008B6576"/>
    <w:rsid w:val="008B7046"/>
    <w:rsid w:val="008B7477"/>
    <w:rsid w:val="008C0EB2"/>
    <w:rsid w:val="008C1EDE"/>
    <w:rsid w:val="008C2433"/>
    <w:rsid w:val="008C36D8"/>
    <w:rsid w:val="008C4A3C"/>
    <w:rsid w:val="008C4FB9"/>
    <w:rsid w:val="008C527A"/>
    <w:rsid w:val="008C591C"/>
    <w:rsid w:val="008C5CBC"/>
    <w:rsid w:val="008C6210"/>
    <w:rsid w:val="008C6E65"/>
    <w:rsid w:val="008C7176"/>
    <w:rsid w:val="008C735E"/>
    <w:rsid w:val="008D1378"/>
    <w:rsid w:val="008D1B30"/>
    <w:rsid w:val="008D1B3C"/>
    <w:rsid w:val="008D1D69"/>
    <w:rsid w:val="008D2EB8"/>
    <w:rsid w:val="008D2FD7"/>
    <w:rsid w:val="008D3238"/>
    <w:rsid w:val="008D33A2"/>
    <w:rsid w:val="008D48F2"/>
    <w:rsid w:val="008D55E0"/>
    <w:rsid w:val="008D5776"/>
    <w:rsid w:val="008D5AB2"/>
    <w:rsid w:val="008D61FF"/>
    <w:rsid w:val="008D69B7"/>
    <w:rsid w:val="008E1F16"/>
    <w:rsid w:val="008E2466"/>
    <w:rsid w:val="008E38B2"/>
    <w:rsid w:val="008E48C5"/>
    <w:rsid w:val="008E4E06"/>
    <w:rsid w:val="008E7E3B"/>
    <w:rsid w:val="008F0058"/>
    <w:rsid w:val="008F08B2"/>
    <w:rsid w:val="008F0EF0"/>
    <w:rsid w:val="008F11EB"/>
    <w:rsid w:val="008F1B7B"/>
    <w:rsid w:val="008F1DAF"/>
    <w:rsid w:val="008F2921"/>
    <w:rsid w:val="008F3291"/>
    <w:rsid w:val="008F3734"/>
    <w:rsid w:val="008F388B"/>
    <w:rsid w:val="008F4379"/>
    <w:rsid w:val="008F44F8"/>
    <w:rsid w:val="008F470C"/>
    <w:rsid w:val="008F4B28"/>
    <w:rsid w:val="008F4DF0"/>
    <w:rsid w:val="008F5456"/>
    <w:rsid w:val="008F5915"/>
    <w:rsid w:val="008F6ADD"/>
    <w:rsid w:val="00903A18"/>
    <w:rsid w:val="009068BD"/>
    <w:rsid w:val="00910DB8"/>
    <w:rsid w:val="00912470"/>
    <w:rsid w:val="00912847"/>
    <w:rsid w:val="009141D4"/>
    <w:rsid w:val="00915632"/>
    <w:rsid w:val="009161E4"/>
    <w:rsid w:val="00916DF2"/>
    <w:rsid w:val="009208E1"/>
    <w:rsid w:val="00921ED1"/>
    <w:rsid w:val="00923CC8"/>
    <w:rsid w:val="0092497A"/>
    <w:rsid w:val="00924D01"/>
    <w:rsid w:val="009250DC"/>
    <w:rsid w:val="009257FC"/>
    <w:rsid w:val="00925DBA"/>
    <w:rsid w:val="00925EB1"/>
    <w:rsid w:val="009278E5"/>
    <w:rsid w:val="00927C36"/>
    <w:rsid w:val="00927D86"/>
    <w:rsid w:val="009317F4"/>
    <w:rsid w:val="00931E52"/>
    <w:rsid w:val="00932A67"/>
    <w:rsid w:val="00933800"/>
    <w:rsid w:val="00933887"/>
    <w:rsid w:val="00933B1B"/>
    <w:rsid w:val="00934116"/>
    <w:rsid w:val="0093493B"/>
    <w:rsid w:val="00934E72"/>
    <w:rsid w:val="00935528"/>
    <w:rsid w:val="00935875"/>
    <w:rsid w:val="00937964"/>
    <w:rsid w:val="00941A8D"/>
    <w:rsid w:val="009435F3"/>
    <w:rsid w:val="00943A29"/>
    <w:rsid w:val="00943C43"/>
    <w:rsid w:val="0094455F"/>
    <w:rsid w:val="009449A7"/>
    <w:rsid w:val="00944D80"/>
    <w:rsid w:val="009453D4"/>
    <w:rsid w:val="00945DCD"/>
    <w:rsid w:val="00945E74"/>
    <w:rsid w:val="00945EAD"/>
    <w:rsid w:val="00947DDA"/>
    <w:rsid w:val="0095040F"/>
    <w:rsid w:val="00955302"/>
    <w:rsid w:val="0095550A"/>
    <w:rsid w:val="00955D98"/>
    <w:rsid w:val="009567ED"/>
    <w:rsid w:val="00956F18"/>
    <w:rsid w:val="009572D2"/>
    <w:rsid w:val="00957640"/>
    <w:rsid w:val="009579C1"/>
    <w:rsid w:val="00960BB5"/>
    <w:rsid w:val="00960D8D"/>
    <w:rsid w:val="009612E8"/>
    <w:rsid w:val="00962137"/>
    <w:rsid w:val="00962B26"/>
    <w:rsid w:val="009634E4"/>
    <w:rsid w:val="00964E26"/>
    <w:rsid w:val="00965033"/>
    <w:rsid w:val="009658C9"/>
    <w:rsid w:val="00965B43"/>
    <w:rsid w:val="009663B0"/>
    <w:rsid w:val="00971A2E"/>
    <w:rsid w:val="00971C10"/>
    <w:rsid w:val="00971D09"/>
    <w:rsid w:val="00971EDB"/>
    <w:rsid w:val="009735D7"/>
    <w:rsid w:val="009741A1"/>
    <w:rsid w:val="009755B3"/>
    <w:rsid w:val="00976090"/>
    <w:rsid w:val="0097612A"/>
    <w:rsid w:val="00977B28"/>
    <w:rsid w:val="00977F3B"/>
    <w:rsid w:val="00980FB7"/>
    <w:rsid w:val="009813B4"/>
    <w:rsid w:val="009833EA"/>
    <w:rsid w:val="009841F4"/>
    <w:rsid w:val="0098496D"/>
    <w:rsid w:val="009854B2"/>
    <w:rsid w:val="00986B18"/>
    <w:rsid w:val="00990BE3"/>
    <w:rsid w:val="0099112F"/>
    <w:rsid w:val="00992467"/>
    <w:rsid w:val="00992A09"/>
    <w:rsid w:val="0099316C"/>
    <w:rsid w:val="00993CD9"/>
    <w:rsid w:val="009948A9"/>
    <w:rsid w:val="009951FB"/>
    <w:rsid w:val="00996C50"/>
    <w:rsid w:val="009A041B"/>
    <w:rsid w:val="009A0FAB"/>
    <w:rsid w:val="009A1DD5"/>
    <w:rsid w:val="009A1F0E"/>
    <w:rsid w:val="009A1FED"/>
    <w:rsid w:val="009A26B6"/>
    <w:rsid w:val="009A2A84"/>
    <w:rsid w:val="009A635A"/>
    <w:rsid w:val="009A6723"/>
    <w:rsid w:val="009A6A5C"/>
    <w:rsid w:val="009A767A"/>
    <w:rsid w:val="009A7BC4"/>
    <w:rsid w:val="009B02FD"/>
    <w:rsid w:val="009B122D"/>
    <w:rsid w:val="009B1340"/>
    <w:rsid w:val="009B14A4"/>
    <w:rsid w:val="009B1816"/>
    <w:rsid w:val="009B2987"/>
    <w:rsid w:val="009B3FBF"/>
    <w:rsid w:val="009B6290"/>
    <w:rsid w:val="009B6F74"/>
    <w:rsid w:val="009B7AE5"/>
    <w:rsid w:val="009C0F81"/>
    <w:rsid w:val="009C1890"/>
    <w:rsid w:val="009C21CB"/>
    <w:rsid w:val="009C2D81"/>
    <w:rsid w:val="009C311E"/>
    <w:rsid w:val="009C37FB"/>
    <w:rsid w:val="009C40E5"/>
    <w:rsid w:val="009C4546"/>
    <w:rsid w:val="009C4E39"/>
    <w:rsid w:val="009C58F3"/>
    <w:rsid w:val="009C7143"/>
    <w:rsid w:val="009C793B"/>
    <w:rsid w:val="009C7FC0"/>
    <w:rsid w:val="009D13B1"/>
    <w:rsid w:val="009D1753"/>
    <w:rsid w:val="009D1848"/>
    <w:rsid w:val="009D26ED"/>
    <w:rsid w:val="009D2889"/>
    <w:rsid w:val="009D29FF"/>
    <w:rsid w:val="009D5457"/>
    <w:rsid w:val="009D67E5"/>
    <w:rsid w:val="009E0735"/>
    <w:rsid w:val="009E1484"/>
    <w:rsid w:val="009E1E63"/>
    <w:rsid w:val="009E2121"/>
    <w:rsid w:val="009E35ED"/>
    <w:rsid w:val="009E5BA7"/>
    <w:rsid w:val="009E5BFD"/>
    <w:rsid w:val="009E5F33"/>
    <w:rsid w:val="009E651E"/>
    <w:rsid w:val="009E669D"/>
    <w:rsid w:val="009E74A5"/>
    <w:rsid w:val="009F062E"/>
    <w:rsid w:val="009F0E07"/>
    <w:rsid w:val="009F105A"/>
    <w:rsid w:val="009F1A76"/>
    <w:rsid w:val="009F2F30"/>
    <w:rsid w:val="009F2FF8"/>
    <w:rsid w:val="009F3757"/>
    <w:rsid w:val="009F48F1"/>
    <w:rsid w:val="009F4B36"/>
    <w:rsid w:val="009F566D"/>
    <w:rsid w:val="009F6682"/>
    <w:rsid w:val="009F66AE"/>
    <w:rsid w:val="009F7C40"/>
    <w:rsid w:val="00A022EA"/>
    <w:rsid w:val="00A02FFA"/>
    <w:rsid w:val="00A03F30"/>
    <w:rsid w:val="00A0436E"/>
    <w:rsid w:val="00A0459F"/>
    <w:rsid w:val="00A05BD1"/>
    <w:rsid w:val="00A05FDA"/>
    <w:rsid w:val="00A071AA"/>
    <w:rsid w:val="00A11012"/>
    <w:rsid w:val="00A11803"/>
    <w:rsid w:val="00A123D7"/>
    <w:rsid w:val="00A12887"/>
    <w:rsid w:val="00A134FC"/>
    <w:rsid w:val="00A13EFF"/>
    <w:rsid w:val="00A14268"/>
    <w:rsid w:val="00A14E6B"/>
    <w:rsid w:val="00A15341"/>
    <w:rsid w:val="00A1587C"/>
    <w:rsid w:val="00A167C1"/>
    <w:rsid w:val="00A17B5C"/>
    <w:rsid w:val="00A21FE9"/>
    <w:rsid w:val="00A22131"/>
    <w:rsid w:val="00A23300"/>
    <w:rsid w:val="00A2473C"/>
    <w:rsid w:val="00A264C8"/>
    <w:rsid w:val="00A26BE4"/>
    <w:rsid w:val="00A30187"/>
    <w:rsid w:val="00A301B1"/>
    <w:rsid w:val="00A308CE"/>
    <w:rsid w:val="00A31B71"/>
    <w:rsid w:val="00A31F2E"/>
    <w:rsid w:val="00A32111"/>
    <w:rsid w:val="00A32195"/>
    <w:rsid w:val="00A32252"/>
    <w:rsid w:val="00A32B93"/>
    <w:rsid w:val="00A33BA8"/>
    <w:rsid w:val="00A33D6E"/>
    <w:rsid w:val="00A3626A"/>
    <w:rsid w:val="00A36F81"/>
    <w:rsid w:val="00A420C0"/>
    <w:rsid w:val="00A429CC"/>
    <w:rsid w:val="00A431FD"/>
    <w:rsid w:val="00A44235"/>
    <w:rsid w:val="00A44DEC"/>
    <w:rsid w:val="00A45233"/>
    <w:rsid w:val="00A458DC"/>
    <w:rsid w:val="00A45DC8"/>
    <w:rsid w:val="00A47B6D"/>
    <w:rsid w:val="00A50DC0"/>
    <w:rsid w:val="00A539C4"/>
    <w:rsid w:val="00A55495"/>
    <w:rsid w:val="00A556CF"/>
    <w:rsid w:val="00A60688"/>
    <w:rsid w:val="00A6186F"/>
    <w:rsid w:val="00A61AE7"/>
    <w:rsid w:val="00A61DF4"/>
    <w:rsid w:val="00A61E46"/>
    <w:rsid w:val="00A6203C"/>
    <w:rsid w:val="00A62D2C"/>
    <w:rsid w:val="00A636ED"/>
    <w:rsid w:val="00A63AB7"/>
    <w:rsid w:val="00A64673"/>
    <w:rsid w:val="00A653FB"/>
    <w:rsid w:val="00A65B2D"/>
    <w:rsid w:val="00A6700B"/>
    <w:rsid w:val="00A670E5"/>
    <w:rsid w:val="00A678A6"/>
    <w:rsid w:val="00A67BB3"/>
    <w:rsid w:val="00A67CC0"/>
    <w:rsid w:val="00A71A5E"/>
    <w:rsid w:val="00A71AA9"/>
    <w:rsid w:val="00A71C32"/>
    <w:rsid w:val="00A730CF"/>
    <w:rsid w:val="00A747C6"/>
    <w:rsid w:val="00A759E5"/>
    <w:rsid w:val="00A76396"/>
    <w:rsid w:val="00A77718"/>
    <w:rsid w:val="00A807AE"/>
    <w:rsid w:val="00A80DF8"/>
    <w:rsid w:val="00A814E3"/>
    <w:rsid w:val="00A81756"/>
    <w:rsid w:val="00A821E0"/>
    <w:rsid w:val="00A8377C"/>
    <w:rsid w:val="00A8395A"/>
    <w:rsid w:val="00A83EE7"/>
    <w:rsid w:val="00A84176"/>
    <w:rsid w:val="00A8441D"/>
    <w:rsid w:val="00A84C18"/>
    <w:rsid w:val="00A874C9"/>
    <w:rsid w:val="00A902B7"/>
    <w:rsid w:val="00A91015"/>
    <w:rsid w:val="00A91885"/>
    <w:rsid w:val="00A91B77"/>
    <w:rsid w:val="00A92131"/>
    <w:rsid w:val="00A92C2F"/>
    <w:rsid w:val="00A93ABF"/>
    <w:rsid w:val="00A960DD"/>
    <w:rsid w:val="00A97041"/>
    <w:rsid w:val="00AA09A3"/>
    <w:rsid w:val="00AA12DE"/>
    <w:rsid w:val="00AA1585"/>
    <w:rsid w:val="00AA1981"/>
    <w:rsid w:val="00AA1A93"/>
    <w:rsid w:val="00AA2C9D"/>
    <w:rsid w:val="00AA3D55"/>
    <w:rsid w:val="00AA4451"/>
    <w:rsid w:val="00AA44D2"/>
    <w:rsid w:val="00AA4B69"/>
    <w:rsid w:val="00AA5944"/>
    <w:rsid w:val="00AA595A"/>
    <w:rsid w:val="00AA5F80"/>
    <w:rsid w:val="00AA60CC"/>
    <w:rsid w:val="00AA60ED"/>
    <w:rsid w:val="00AA62EC"/>
    <w:rsid w:val="00AA683E"/>
    <w:rsid w:val="00AA6C47"/>
    <w:rsid w:val="00AA6DDC"/>
    <w:rsid w:val="00AA7C17"/>
    <w:rsid w:val="00AA7F3F"/>
    <w:rsid w:val="00AA7F5C"/>
    <w:rsid w:val="00AB028A"/>
    <w:rsid w:val="00AB0D63"/>
    <w:rsid w:val="00AB1646"/>
    <w:rsid w:val="00AB1E01"/>
    <w:rsid w:val="00AB2FA7"/>
    <w:rsid w:val="00AB403D"/>
    <w:rsid w:val="00AB4804"/>
    <w:rsid w:val="00AB4A3A"/>
    <w:rsid w:val="00AB597B"/>
    <w:rsid w:val="00AB6512"/>
    <w:rsid w:val="00AB6AEC"/>
    <w:rsid w:val="00AB6B30"/>
    <w:rsid w:val="00AB6FFF"/>
    <w:rsid w:val="00AB7646"/>
    <w:rsid w:val="00AC3012"/>
    <w:rsid w:val="00AC3F3D"/>
    <w:rsid w:val="00AC553C"/>
    <w:rsid w:val="00AC6CFF"/>
    <w:rsid w:val="00AC7273"/>
    <w:rsid w:val="00AC7365"/>
    <w:rsid w:val="00AD118C"/>
    <w:rsid w:val="00AD152C"/>
    <w:rsid w:val="00AD1AF5"/>
    <w:rsid w:val="00AD2E7A"/>
    <w:rsid w:val="00AD3EBE"/>
    <w:rsid w:val="00AD3FF4"/>
    <w:rsid w:val="00AD4885"/>
    <w:rsid w:val="00AD4DA5"/>
    <w:rsid w:val="00AD5C1A"/>
    <w:rsid w:val="00AD7FA8"/>
    <w:rsid w:val="00AE1825"/>
    <w:rsid w:val="00AE1BC5"/>
    <w:rsid w:val="00AE3C8A"/>
    <w:rsid w:val="00AE3CE8"/>
    <w:rsid w:val="00AE4839"/>
    <w:rsid w:val="00AE4886"/>
    <w:rsid w:val="00AE5274"/>
    <w:rsid w:val="00AE7BEC"/>
    <w:rsid w:val="00AF1EB5"/>
    <w:rsid w:val="00AF21B3"/>
    <w:rsid w:val="00AF24A2"/>
    <w:rsid w:val="00AF263F"/>
    <w:rsid w:val="00AF2720"/>
    <w:rsid w:val="00AF2CEC"/>
    <w:rsid w:val="00AF2E6D"/>
    <w:rsid w:val="00AF4E29"/>
    <w:rsid w:val="00AF57E4"/>
    <w:rsid w:val="00AF60D6"/>
    <w:rsid w:val="00AF7978"/>
    <w:rsid w:val="00B00C3A"/>
    <w:rsid w:val="00B014DE"/>
    <w:rsid w:val="00B01A90"/>
    <w:rsid w:val="00B020AC"/>
    <w:rsid w:val="00B024FE"/>
    <w:rsid w:val="00B03831"/>
    <w:rsid w:val="00B05BBE"/>
    <w:rsid w:val="00B05E25"/>
    <w:rsid w:val="00B06585"/>
    <w:rsid w:val="00B07E86"/>
    <w:rsid w:val="00B1071A"/>
    <w:rsid w:val="00B10CAE"/>
    <w:rsid w:val="00B10D96"/>
    <w:rsid w:val="00B111DA"/>
    <w:rsid w:val="00B12864"/>
    <w:rsid w:val="00B12907"/>
    <w:rsid w:val="00B12DF8"/>
    <w:rsid w:val="00B13B0E"/>
    <w:rsid w:val="00B1421A"/>
    <w:rsid w:val="00B14962"/>
    <w:rsid w:val="00B155A6"/>
    <w:rsid w:val="00B15E9B"/>
    <w:rsid w:val="00B169E7"/>
    <w:rsid w:val="00B20762"/>
    <w:rsid w:val="00B22405"/>
    <w:rsid w:val="00B23143"/>
    <w:rsid w:val="00B264BD"/>
    <w:rsid w:val="00B27BA7"/>
    <w:rsid w:val="00B3128E"/>
    <w:rsid w:val="00B3372C"/>
    <w:rsid w:val="00B33B35"/>
    <w:rsid w:val="00B34062"/>
    <w:rsid w:val="00B3418E"/>
    <w:rsid w:val="00B36BF5"/>
    <w:rsid w:val="00B36ED0"/>
    <w:rsid w:val="00B414D3"/>
    <w:rsid w:val="00B41E02"/>
    <w:rsid w:val="00B420F1"/>
    <w:rsid w:val="00B428EF"/>
    <w:rsid w:val="00B42C4C"/>
    <w:rsid w:val="00B43799"/>
    <w:rsid w:val="00B44879"/>
    <w:rsid w:val="00B44DF7"/>
    <w:rsid w:val="00B45151"/>
    <w:rsid w:val="00B45323"/>
    <w:rsid w:val="00B47CFA"/>
    <w:rsid w:val="00B50500"/>
    <w:rsid w:val="00B512F8"/>
    <w:rsid w:val="00B51F84"/>
    <w:rsid w:val="00B5300F"/>
    <w:rsid w:val="00B53B38"/>
    <w:rsid w:val="00B54C94"/>
    <w:rsid w:val="00B54E3F"/>
    <w:rsid w:val="00B5648E"/>
    <w:rsid w:val="00B56BA6"/>
    <w:rsid w:val="00B60482"/>
    <w:rsid w:val="00B62085"/>
    <w:rsid w:val="00B631CC"/>
    <w:rsid w:val="00B64EC3"/>
    <w:rsid w:val="00B6541A"/>
    <w:rsid w:val="00B657CA"/>
    <w:rsid w:val="00B660F0"/>
    <w:rsid w:val="00B67926"/>
    <w:rsid w:val="00B70F8B"/>
    <w:rsid w:val="00B74C93"/>
    <w:rsid w:val="00B75DC3"/>
    <w:rsid w:val="00B75DDD"/>
    <w:rsid w:val="00B7666C"/>
    <w:rsid w:val="00B7675A"/>
    <w:rsid w:val="00B77E84"/>
    <w:rsid w:val="00B80163"/>
    <w:rsid w:val="00B80192"/>
    <w:rsid w:val="00B81CE6"/>
    <w:rsid w:val="00B81FAF"/>
    <w:rsid w:val="00B82907"/>
    <w:rsid w:val="00B8309B"/>
    <w:rsid w:val="00B837AF"/>
    <w:rsid w:val="00B854C4"/>
    <w:rsid w:val="00B8662D"/>
    <w:rsid w:val="00B8667B"/>
    <w:rsid w:val="00B86733"/>
    <w:rsid w:val="00B87476"/>
    <w:rsid w:val="00B90726"/>
    <w:rsid w:val="00B9211A"/>
    <w:rsid w:val="00B92318"/>
    <w:rsid w:val="00B92341"/>
    <w:rsid w:val="00B92F68"/>
    <w:rsid w:val="00B93282"/>
    <w:rsid w:val="00B95A54"/>
    <w:rsid w:val="00B95DD7"/>
    <w:rsid w:val="00B9610E"/>
    <w:rsid w:val="00B97341"/>
    <w:rsid w:val="00B973BF"/>
    <w:rsid w:val="00B9771A"/>
    <w:rsid w:val="00B97745"/>
    <w:rsid w:val="00B9795D"/>
    <w:rsid w:val="00B97D43"/>
    <w:rsid w:val="00BA0086"/>
    <w:rsid w:val="00BA0951"/>
    <w:rsid w:val="00BA2603"/>
    <w:rsid w:val="00BA3CAF"/>
    <w:rsid w:val="00BA5458"/>
    <w:rsid w:val="00BA5486"/>
    <w:rsid w:val="00BA7AB4"/>
    <w:rsid w:val="00BB0414"/>
    <w:rsid w:val="00BB111F"/>
    <w:rsid w:val="00BB1FC8"/>
    <w:rsid w:val="00BB4A1E"/>
    <w:rsid w:val="00BB6E82"/>
    <w:rsid w:val="00BB7423"/>
    <w:rsid w:val="00BC060B"/>
    <w:rsid w:val="00BC13B2"/>
    <w:rsid w:val="00BC1965"/>
    <w:rsid w:val="00BC19C2"/>
    <w:rsid w:val="00BC22BB"/>
    <w:rsid w:val="00BC22D3"/>
    <w:rsid w:val="00BC352A"/>
    <w:rsid w:val="00BC3B8F"/>
    <w:rsid w:val="00BC4826"/>
    <w:rsid w:val="00BC4963"/>
    <w:rsid w:val="00BC66F8"/>
    <w:rsid w:val="00BC71DA"/>
    <w:rsid w:val="00BD111B"/>
    <w:rsid w:val="00BD2DFA"/>
    <w:rsid w:val="00BD3284"/>
    <w:rsid w:val="00BD35ED"/>
    <w:rsid w:val="00BD3833"/>
    <w:rsid w:val="00BD3C1A"/>
    <w:rsid w:val="00BD3D07"/>
    <w:rsid w:val="00BD4125"/>
    <w:rsid w:val="00BD4E97"/>
    <w:rsid w:val="00BD595E"/>
    <w:rsid w:val="00BD635A"/>
    <w:rsid w:val="00BD724C"/>
    <w:rsid w:val="00BD77C7"/>
    <w:rsid w:val="00BD780F"/>
    <w:rsid w:val="00BE0711"/>
    <w:rsid w:val="00BE0AD8"/>
    <w:rsid w:val="00BE3524"/>
    <w:rsid w:val="00BE409E"/>
    <w:rsid w:val="00BE4886"/>
    <w:rsid w:val="00BE5147"/>
    <w:rsid w:val="00BE6304"/>
    <w:rsid w:val="00BE63EC"/>
    <w:rsid w:val="00BE6BA8"/>
    <w:rsid w:val="00BE6BEB"/>
    <w:rsid w:val="00BE7A39"/>
    <w:rsid w:val="00BF0B53"/>
    <w:rsid w:val="00BF0FC1"/>
    <w:rsid w:val="00BF0FC9"/>
    <w:rsid w:val="00BF2C05"/>
    <w:rsid w:val="00BF3510"/>
    <w:rsid w:val="00BF3A65"/>
    <w:rsid w:val="00BF44FE"/>
    <w:rsid w:val="00BF5842"/>
    <w:rsid w:val="00BF58CD"/>
    <w:rsid w:val="00BF621A"/>
    <w:rsid w:val="00BF7073"/>
    <w:rsid w:val="00BF73D7"/>
    <w:rsid w:val="00C01017"/>
    <w:rsid w:val="00C013DA"/>
    <w:rsid w:val="00C05A0D"/>
    <w:rsid w:val="00C0645D"/>
    <w:rsid w:val="00C10779"/>
    <w:rsid w:val="00C10BDF"/>
    <w:rsid w:val="00C11AAB"/>
    <w:rsid w:val="00C12A23"/>
    <w:rsid w:val="00C12BEB"/>
    <w:rsid w:val="00C1360B"/>
    <w:rsid w:val="00C13813"/>
    <w:rsid w:val="00C139BF"/>
    <w:rsid w:val="00C141C1"/>
    <w:rsid w:val="00C14B91"/>
    <w:rsid w:val="00C14CEB"/>
    <w:rsid w:val="00C16610"/>
    <w:rsid w:val="00C16AC4"/>
    <w:rsid w:val="00C21A79"/>
    <w:rsid w:val="00C226B2"/>
    <w:rsid w:val="00C22BC6"/>
    <w:rsid w:val="00C2303A"/>
    <w:rsid w:val="00C2366F"/>
    <w:rsid w:val="00C2545B"/>
    <w:rsid w:val="00C2577F"/>
    <w:rsid w:val="00C25E63"/>
    <w:rsid w:val="00C272CD"/>
    <w:rsid w:val="00C2753D"/>
    <w:rsid w:val="00C27973"/>
    <w:rsid w:val="00C27D8A"/>
    <w:rsid w:val="00C3071E"/>
    <w:rsid w:val="00C3080A"/>
    <w:rsid w:val="00C31499"/>
    <w:rsid w:val="00C31644"/>
    <w:rsid w:val="00C31773"/>
    <w:rsid w:val="00C31C49"/>
    <w:rsid w:val="00C3216A"/>
    <w:rsid w:val="00C32C62"/>
    <w:rsid w:val="00C338A0"/>
    <w:rsid w:val="00C338ED"/>
    <w:rsid w:val="00C3551E"/>
    <w:rsid w:val="00C3592B"/>
    <w:rsid w:val="00C35D74"/>
    <w:rsid w:val="00C37055"/>
    <w:rsid w:val="00C373FA"/>
    <w:rsid w:val="00C408BF"/>
    <w:rsid w:val="00C419BC"/>
    <w:rsid w:val="00C42623"/>
    <w:rsid w:val="00C43030"/>
    <w:rsid w:val="00C430AD"/>
    <w:rsid w:val="00C43A1A"/>
    <w:rsid w:val="00C43C5F"/>
    <w:rsid w:val="00C446AC"/>
    <w:rsid w:val="00C4543C"/>
    <w:rsid w:val="00C45F31"/>
    <w:rsid w:val="00C45FA9"/>
    <w:rsid w:val="00C46945"/>
    <w:rsid w:val="00C46D0E"/>
    <w:rsid w:val="00C46D53"/>
    <w:rsid w:val="00C471D7"/>
    <w:rsid w:val="00C47C9E"/>
    <w:rsid w:val="00C50418"/>
    <w:rsid w:val="00C539BF"/>
    <w:rsid w:val="00C53DB1"/>
    <w:rsid w:val="00C5501C"/>
    <w:rsid w:val="00C551E4"/>
    <w:rsid w:val="00C5624C"/>
    <w:rsid w:val="00C563D5"/>
    <w:rsid w:val="00C5704E"/>
    <w:rsid w:val="00C60B4E"/>
    <w:rsid w:val="00C60CA8"/>
    <w:rsid w:val="00C61508"/>
    <w:rsid w:val="00C61F6E"/>
    <w:rsid w:val="00C62150"/>
    <w:rsid w:val="00C62FFE"/>
    <w:rsid w:val="00C63333"/>
    <w:rsid w:val="00C63918"/>
    <w:rsid w:val="00C642DF"/>
    <w:rsid w:val="00C6471F"/>
    <w:rsid w:val="00C6493B"/>
    <w:rsid w:val="00C64AF7"/>
    <w:rsid w:val="00C64E41"/>
    <w:rsid w:val="00C65BEF"/>
    <w:rsid w:val="00C67C7A"/>
    <w:rsid w:val="00C7085F"/>
    <w:rsid w:val="00C70BA6"/>
    <w:rsid w:val="00C72FE4"/>
    <w:rsid w:val="00C737E1"/>
    <w:rsid w:val="00C7391B"/>
    <w:rsid w:val="00C7526F"/>
    <w:rsid w:val="00C75287"/>
    <w:rsid w:val="00C757F9"/>
    <w:rsid w:val="00C75BB9"/>
    <w:rsid w:val="00C75C6D"/>
    <w:rsid w:val="00C75DBB"/>
    <w:rsid w:val="00C81273"/>
    <w:rsid w:val="00C81D60"/>
    <w:rsid w:val="00C81EBB"/>
    <w:rsid w:val="00C828E2"/>
    <w:rsid w:val="00C82C47"/>
    <w:rsid w:val="00C838D6"/>
    <w:rsid w:val="00C83B45"/>
    <w:rsid w:val="00C85686"/>
    <w:rsid w:val="00C85785"/>
    <w:rsid w:val="00C866A1"/>
    <w:rsid w:val="00C87D80"/>
    <w:rsid w:val="00C87E4C"/>
    <w:rsid w:val="00C911D7"/>
    <w:rsid w:val="00C923A6"/>
    <w:rsid w:val="00C9425C"/>
    <w:rsid w:val="00C94A3D"/>
    <w:rsid w:val="00C94B92"/>
    <w:rsid w:val="00C95B06"/>
    <w:rsid w:val="00C95DED"/>
    <w:rsid w:val="00C966A2"/>
    <w:rsid w:val="00C973B0"/>
    <w:rsid w:val="00C977CC"/>
    <w:rsid w:val="00CA3675"/>
    <w:rsid w:val="00CA4131"/>
    <w:rsid w:val="00CA484B"/>
    <w:rsid w:val="00CA618A"/>
    <w:rsid w:val="00CA64E8"/>
    <w:rsid w:val="00CA6813"/>
    <w:rsid w:val="00CA6847"/>
    <w:rsid w:val="00CA6E2F"/>
    <w:rsid w:val="00CA6EAF"/>
    <w:rsid w:val="00CB13C9"/>
    <w:rsid w:val="00CB242E"/>
    <w:rsid w:val="00CB284B"/>
    <w:rsid w:val="00CB3518"/>
    <w:rsid w:val="00CB377E"/>
    <w:rsid w:val="00CB3D7F"/>
    <w:rsid w:val="00CB6C6D"/>
    <w:rsid w:val="00CB7DA1"/>
    <w:rsid w:val="00CC00B7"/>
    <w:rsid w:val="00CC0619"/>
    <w:rsid w:val="00CC0A49"/>
    <w:rsid w:val="00CC252D"/>
    <w:rsid w:val="00CC3760"/>
    <w:rsid w:val="00CC3F5F"/>
    <w:rsid w:val="00CC5544"/>
    <w:rsid w:val="00CC562F"/>
    <w:rsid w:val="00CC567A"/>
    <w:rsid w:val="00CC5B2F"/>
    <w:rsid w:val="00CC5B38"/>
    <w:rsid w:val="00CC7E51"/>
    <w:rsid w:val="00CD27E1"/>
    <w:rsid w:val="00CD45FF"/>
    <w:rsid w:val="00CD66E8"/>
    <w:rsid w:val="00CD7078"/>
    <w:rsid w:val="00CD7275"/>
    <w:rsid w:val="00CD7375"/>
    <w:rsid w:val="00CE0B4F"/>
    <w:rsid w:val="00CE181A"/>
    <w:rsid w:val="00CE2E50"/>
    <w:rsid w:val="00CE3CBF"/>
    <w:rsid w:val="00CE407E"/>
    <w:rsid w:val="00CE49D9"/>
    <w:rsid w:val="00CE4F41"/>
    <w:rsid w:val="00CF06F1"/>
    <w:rsid w:val="00CF0AF4"/>
    <w:rsid w:val="00CF0F65"/>
    <w:rsid w:val="00CF1C79"/>
    <w:rsid w:val="00CF2551"/>
    <w:rsid w:val="00CF409E"/>
    <w:rsid w:val="00CF4B2B"/>
    <w:rsid w:val="00CF5D29"/>
    <w:rsid w:val="00CF7D0A"/>
    <w:rsid w:val="00CF7EA7"/>
    <w:rsid w:val="00D00770"/>
    <w:rsid w:val="00D01E23"/>
    <w:rsid w:val="00D027E6"/>
    <w:rsid w:val="00D03625"/>
    <w:rsid w:val="00D03E9D"/>
    <w:rsid w:val="00D04182"/>
    <w:rsid w:val="00D058ED"/>
    <w:rsid w:val="00D05E1A"/>
    <w:rsid w:val="00D11D21"/>
    <w:rsid w:val="00D12AEF"/>
    <w:rsid w:val="00D147AC"/>
    <w:rsid w:val="00D15E47"/>
    <w:rsid w:val="00D20305"/>
    <w:rsid w:val="00D209B3"/>
    <w:rsid w:val="00D22FEA"/>
    <w:rsid w:val="00D23132"/>
    <w:rsid w:val="00D24624"/>
    <w:rsid w:val="00D248C4"/>
    <w:rsid w:val="00D259B4"/>
    <w:rsid w:val="00D262F3"/>
    <w:rsid w:val="00D26FD0"/>
    <w:rsid w:val="00D30065"/>
    <w:rsid w:val="00D3034E"/>
    <w:rsid w:val="00D3158A"/>
    <w:rsid w:val="00D3555F"/>
    <w:rsid w:val="00D3561A"/>
    <w:rsid w:val="00D3568A"/>
    <w:rsid w:val="00D35A9C"/>
    <w:rsid w:val="00D362B5"/>
    <w:rsid w:val="00D36E3E"/>
    <w:rsid w:val="00D40D04"/>
    <w:rsid w:val="00D41031"/>
    <w:rsid w:val="00D41706"/>
    <w:rsid w:val="00D41C2E"/>
    <w:rsid w:val="00D439EA"/>
    <w:rsid w:val="00D43D46"/>
    <w:rsid w:val="00D43D96"/>
    <w:rsid w:val="00D446F5"/>
    <w:rsid w:val="00D450D5"/>
    <w:rsid w:val="00D45FF6"/>
    <w:rsid w:val="00D464D8"/>
    <w:rsid w:val="00D46741"/>
    <w:rsid w:val="00D46FE1"/>
    <w:rsid w:val="00D50945"/>
    <w:rsid w:val="00D51231"/>
    <w:rsid w:val="00D51318"/>
    <w:rsid w:val="00D51374"/>
    <w:rsid w:val="00D51A9D"/>
    <w:rsid w:val="00D52037"/>
    <w:rsid w:val="00D522E8"/>
    <w:rsid w:val="00D5243C"/>
    <w:rsid w:val="00D54D4B"/>
    <w:rsid w:val="00D55690"/>
    <w:rsid w:val="00D56265"/>
    <w:rsid w:val="00D563BF"/>
    <w:rsid w:val="00D56ED8"/>
    <w:rsid w:val="00D5761B"/>
    <w:rsid w:val="00D57AE6"/>
    <w:rsid w:val="00D6008A"/>
    <w:rsid w:val="00D616BB"/>
    <w:rsid w:val="00D61F44"/>
    <w:rsid w:val="00D6238C"/>
    <w:rsid w:val="00D6340A"/>
    <w:rsid w:val="00D636E5"/>
    <w:rsid w:val="00D6407F"/>
    <w:rsid w:val="00D6481F"/>
    <w:rsid w:val="00D64861"/>
    <w:rsid w:val="00D64949"/>
    <w:rsid w:val="00D64C15"/>
    <w:rsid w:val="00D65C00"/>
    <w:rsid w:val="00D6743A"/>
    <w:rsid w:val="00D67846"/>
    <w:rsid w:val="00D701CA"/>
    <w:rsid w:val="00D70C19"/>
    <w:rsid w:val="00D711F3"/>
    <w:rsid w:val="00D71208"/>
    <w:rsid w:val="00D72233"/>
    <w:rsid w:val="00D72E68"/>
    <w:rsid w:val="00D73F14"/>
    <w:rsid w:val="00D74E22"/>
    <w:rsid w:val="00D75C9B"/>
    <w:rsid w:val="00D80787"/>
    <w:rsid w:val="00D83EEB"/>
    <w:rsid w:val="00D844DE"/>
    <w:rsid w:val="00D84639"/>
    <w:rsid w:val="00D848DB"/>
    <w:rsid w:val="00D84AE9"/>
    <w:rsid w:val="00D85DED"/>
    <w:rsid w:val="00D85E6F"/>
    <w:rsid w:val="00D865DE"/>
    <w:rsid w:val="00D86826"/>
    <w:rsid w:val="00D870BC"/>
    <w:rsid w:val="00D903A1"/>
    <w:rsid w:val="00D907BD"/>
    <w:rsid w:val="00D90FCE"/>
    <w:rsid w:val="00D91696"/>
    <w:rsid w:val="00D92C09"/>
    <w:rsid w:val="00D9335B"/>
    <w:rsid w:val="00D9524E"/>
    <w:rsid w:val="00D966F4"/>
    <w:rsid w:val="00D96DA0"/>
    <w:rsid w:val="00D976DB"/>
    <w:rsid w:val="00DA064D"/>
    <w:rsid w:val="00DA0C3A"/>
    <w:rsid w:val="00DA2361"/>
    <w:rsid w:val="00DA327E"/>
    <w:rsid w:val="00DA3F39"/>
    <w:rsid w:val="00DA46BE"/>
    <w:rsid w:val="00DA4A71"/>
    <w:rsid w:val="00DA53FD"/>
    <w:rsid w:val="00DA56E3"/>
    <w:rsid w:val="00DA6EAE"/>
    <w:rsid w:val="00DA7853"/>
    <w:rsid w:val="00DA78E7"/>
    <w:rsid w:val="00DB0433"/>
    <w:rsid w:val="00DB105D"/>
    <w:rsid w:val="00DB2784"/>
    <w:rsid w:val="00DB305D"/>
    <w:rsid w:val="00DB30DE"/>
    <w:rsid w:val="00DB31B0"/>
    <w:rsid w:val="00DB39D8"/>
    <w:rsid w:val="00DB4643"/>
    <w:rsid w:val="00DB4B4E"/>
    <w:rsid w:val="00DB52F7"/>
    <w:rsid w:val="00DB6062"/>
    <w:rsid w:val="00DB61DD"/>
    <w:rsid w:val="00DB79F1"/>
    <w:rsid w:val="00DB7EA8"/>
    <w:rsid w:val="00DC045F"/>
    <w:rsid w:val="00DC130E"/>
    <w:rsid w:val="00DC1960"/>
    <w:rsid w:val="00DC1D56"/>
    <w:rsid w:val="00DC1F39"/>
    <w:rsid w:val="00DC24A1"/>
    <w:rsid w:val="00DC388E"/>
    <w:rsid w:val="00DC3E9D"/>
    <w:rsid w:val="00DC3F20"/>
    <w:rsid w:val="00DC4768"/>
    <w:rsid w:val="00DC50A8"/>
    <w:rsid w:val="00DC57A4"/>
    <w:rsid w:val="00DC58DC"/>
    <w:rsid w:val="00DC67F0"/>
    <w:rsid w:val="00DC6878"/>
    <w:rsid w:val="00DC6EF3"/>
    <w:rsid w:val="00DC705C"/>
    <w:rsid w:val="00DC7928"/>
    <w:rsid w:val="00DD19AE"/>
    <w:rsid w:val="00DD19ED"/>
    <w:rsid w:val="00DD214E"/>
    <w:rsid w:val="00DD25CA"/>
    <w:rsid w:val="00DD328E"/>
    <w:rsid w:val="00DD4D50"/>
    <w:rsid w:val="00DD6828"/>
    <w:rsid w:val="00DD689D"/>
    <w:rsid w:val="00DD68C4"/>
    <w:rsid w:val="00DD750B"/>
    <w:rsid w:val="00DD79E1"/>
    <w:rsid w:val="00DD7EAF"/>
    <w:rsid w:val="00DE0159"/>
    <w:rsid w:val="00DE05C8"/>
    <w:rsid w:val="00DE3357"/>
    <w:rsid w:val="00DE39F1"/>
    <w:rsid w:val="00DE3BB1"/>
    <w:rsid w:val="00DE3CD5"/>
    <w:rsid w:val="00DE4531"/>
    <w:rsid w:val="00DE6A2F"/>
    <w:rsid w:val="00DE6E56"/>
    <w:rsid w:val="00DF0B4A"/>
    <w:rsid w:val="00DF19AF"/>
    <w:rsid w:val="00DF1C5C"/>
    <w:rsid w:val="00DF1EC8"/>
    <w:rsid w:val="00DF1ED5"/>
    <w:rsid w:val="00DF4192"/>
    <w:rsid w:val="00DF5183"/>
    <w:rsid w:val="00DF53B4"/>
    <w:rsid w:val="00DF5794"/>
    <w:rsid w:val="00DF6C0E"/>
    <w:rsid w:val="00DF7121"/>
    <w:rsid w:val="00DF7EB5"/>
    <w:rsid w:val="00E0116B"/>
    <w:rsid w:val="00E03920"/>
    <w:rsid w:val="00E04FF3"/>
    <w:rsid w:val="00E05D1D"/>
    <w:rsid w:val="00E06431"/>
    <w:rsid w:val="00E07541"/>
    <w:rsid w:val="00E1006A"/>
    <w:rsid w:val="00E12817"/>
    <w:rsid w:val="00E15017"/>
    <w:rsid w:val="00E15576"/>
    <w:rsid w:val="00E1618F"/>
    <w:rsid w:val="00E16D30"/>
    <w:rsid w:val="00E16E39"/>
    <w:rsid w:val="00E17268"/>
    <w:rsid w:val="00E173E4"/>
    <w:rsid w:val="00E21213"/>
    <w:rsid w:val="00E21248"/>
    <w:rsid w:val="00E21986"/>
    <w:rsid w:val="00E2259C"/>
    <w:rsid w:val="00E230FE"/>
    <w:rsid w:val="00E24543"/>
    <w:rsid w:val="00E24830"/>
    <w:rsid w:val="00E24E85"/>
    <w:rsid w:val="00E27D53"/>
    <w:rsid w:val="00E27D69"/>
    <w:rsid w:val="00E27E11"/>
    <w:rsid w:val="00E27EBB"/>
    <w:rsid w:val="00E30006"/>
    <w:rsid w:val="00E30967"/>
    <w:rsid w:val="00E31144"/>
    <w:rsid w:val="00E31A41"/>
    <w:rsid w:val="00E3290B"/>
    <w:rsid w:val="00E32B61"/>
    <w:rsid w:val="00E32F8B"/>
    <w:rsid w:val="00E33A42"/>
    <w:rsid w:val="00E33EE0"/>
    <w:rsid w:val="00E34EDA"/>
    <w:rsid w:val="00E34FFC"/>
    <w:rsid w:val="00E360C1"/>
    <w:rsid w:val="00E36F80"/>
    <w:rsid w:val="00E40251"/>
    <w:rsid w:val="00E403F2"/>
    <w:rsid w:val="00E4055D"/>
    <w:rsid w:val="00E41018"/>
    <w:rsid w:val="00E41195"/>
    <w:rsid w:val="00E441C5"/>
    <w:rsid w:val="00E448AD"/>
    <w:rsid w:val="00E45D41"/>
    <w:rsid w:val="00E463D0"/>
    <w:rsid w:val="00E46E4F"/>
    <w:rsid w:val="00E51496"/>
    <w:rsid w:val="00E518A4"/>
    <w:rsid w:val="00E52000"/>
    <w:rsid w:val="00E5283F"/>
    <w:rsid w:val="00E52AE9"/>
    <w:rsid w:val="00E5456A"/>
    <w:rsid w:val="00E5497A"/>
    <w:rsid w:val="00E54A70"/>
    <w:rsid w:val="00E555EF"/>
    <w:rsid w:val="00E604E6"/>
    <w:rsid w:val="00E6123E"/>
    <w:rsid w:val="00E6166D"/>
    <w:rsid w:val="00E61FFC"/>
    <w:rsid w:val="00E622EC"/>
    <w:rsid w:val="00E6429B"/>
    <w:rsid w:val="00E6630C"/>
    <w:rsid w:val="00E66F57"/>
    <w:rsid w:val="00E67804"/>
    <w:rsid w:val="00E71C50"/>
    <w:rsid w:val="00E72038"/>
    <w:rsid w:val="00E72332"/>
    <w:rsid w:val="00E7275B"/>
    <w:rsid w:val="00E72A59"/>
    <w:rsid w:val="00E741F5"/>
    <w:rsid w:val="00E743DF"/>
    <w:rsid w:val="00E745E6"/>
    <w:rsid w:val="00E747CD"/>
    <w:rsid w:val="00E74FB6"/>
    <w:rsid w:val="00E7617F"/>
    <w:rsid w:val="00E77270"/>
    <w:rsid w:val="00E8042B"/>
    <w:rsid w:val="00E804A3"/>
    <w:rsid w:val="00E8120A"/>
    <w:rsid w:val="00E829C1"/>
    <w:rsid w:val="00E83899"/>
    <w:rsid w:val="00E845C4"/>
    <w:rsid w:val="00E84A71"/>
    <w:rsid w:val="00E85E83"/>
    <w:rsid w:val="00E863F0"/>
    <w:rsid w:val="00E87DD8"/>
    <w:rsid w:val="00E87EE1"/>
    <w:rsid w:val="00E9003C"/>
    <w:rsid w:val="00E901E0"/>
    <w:rsid w:val="00E90E0A"/>
    <w:rsid w:val="00E915A5"/>
    <w:rsid w:val="00E9190B"/>
    <w:rsid w:val="00E91D90"/>
    <w:rsid w:val="00E9221B"/>
    <w:rsid w:val="00E92DF5"/>
    <w:rsid w:val="00E947AC"/>
    <w:rsid w:val="00E94B06"/>
    <w:rsid w:val="00E96A3F"/>
    <w:rsid w:val="00E97585"/>
    <w:rsid w:val="00E97F94"/>
    <w:rsid w:val="00EA1389"/>
    <w:rsid w:val="00EA2555"/>
    <w:rsid w:val="00EA4382"/>
    <w:rsid w:val="00EA4C14"/>
    <w:rsid w:val="00EA5BE8"/>
    <w:rsid w:val="00EA6CA3"/>
    <w:rsid w:val="00EB0732"/>
    <w:rsid w:val="00EB0D7F"/>
    <w:rsid w:val="00EB12C4"/>
    <w:rsid w:val="00EB1505"/>
    <w:rsid w:val="00EB2B12"/>
    <w:rsid w:val="00EB2C46"/>
    <w:rsid w:val="00EB4B83"/>
    <w:rsid w:val="00EB6048"/>
    <w:rsid w:val="00EB6127"/>
    <w:rsid w:val="00EB6B81"/>
    <w:rsid w:val="00EC00DC"/>
    <w:rsid w:val="00EC0BA8"/>
    <w:rsid w:val="00EC20F5"/>
    <w:rsid w:val="00EC5793"/>
    <w:rsid w:val="00EC5CE0"/>
    <w:rsid w:val="00ED019A"/>
    <w:rsid w:val="00ED03A3"/>
    <w:rsid w:val="00ED0B20"/>
    <w:rsid w:val="00ED0E77"/>
    <w:rsid w:val="00ED11B3"/>
    <w:rsid w:val="00ED1218"/>
    <w:rsid w:val="00ED1B0E"/>
    <w:rsid w:val="00ED3527"/>
    <w:rsid w:val="00ED363B"/>
    <w:rsid w:val="00ED3D84"/>
    <w:rsid w:val="00ED3ECC"/>
    <w:rsid w:val="00ED4844"/>
    <w:rsid w:val="00ED4A67"/>
    <w:rsid w:val="00ED580E"/>
    <w:rsid w:val="00ED7620"/>
    <w:rsid w:val="00EE0C36"/>
    <w:rsid w:val="00EE119E"/>
    <w:rsid w:val="00EE1552"/>
    <w:rsid w:val="00EE1D22"/>
    <w:rsid w:val="00EE1F03"/>
    <w:rsid w:val="00EE2200"/>
    <w:rsid w:val="00EE2653"/>
    <w:rsid w:val="00EE364E"/>
    <w:rsid w:val="00EE3C03"/>
    <w:rsid w:val="00EE3F72"/>
    <w:rsid w:val="00EE422F"/>
    <w:rsid w:val="00EE5181"/>
    <w:rsid w:val="00EE540A"/>
    <w:rsid w:val="00EE6311"/>
    <w:rsid w:val="00EF0522"/>
    <w:rsid w:val="00EF09B8"/>
    <w:rsid w:val="00EF1CED"/>
    <w:rsid w:val="00EF250D"/>
    <w:rsid w:val="00EF3B3A"/>
    <w:rsid w:val="00EF3D6A"/>
    <w:rsid w:val="00EF543B"/>
    <w:rsid w:val="00EF5F8A"/>
    <w:rsid w:val="00EF5FBA"/>
    <w:rsid w:val="00EF7E9A"/>
    <w:rsid w:val="00F00182"/>
    <w:rsid w:val="00F010DF"/>
    <w:rsid w:val="00F021C7"/>
    <w:rsid w:val="00F02844"/>
    <w:rsid w:val="00F0640F"/>
    <w:rsid w:val="00F06B2C"/>
    <w:rsid w:val="00F06C2A"/>
    <w:rsid w:val="00F06C60"/>
    <w:rsid w:val="00F06E13"/>
    <w:rsid w:val="00F0739C"/>
    <w:rsid w:val="00F1289A"/>
    <w:rsid w:val="00F13C21"/>
    <w:rsid w:val="00F1508D"/>
    <w:rsid w:val="00F171A2"/>
    <w:rsid w:val="00F20368"/>
    <w:rsid w:val="00F20377"/>
    <w:rsid w:val="00F2097D"/>
    <w:rsid w:val="00F20D5B"/>
    <w:rsid w:val="00F20E7F"/>
    <w:rsid w:val="00F21DBF"/>
    <w:rsid w:val="00F2304C"/>
    <w:rsid w:val="00F23237"/>
    <w:rsid w:val="00F2344B"/>
    <w:rsid w:val="00F234D4"/>
    <w:rsid w:val="00F238A0"/>
    <w:rsid w:val="00F2439B"/>
    <w:rsid w:val="00F27657"/>
    <w:rsid w:val="00F27658"/>
    <w:rsid w:val="00F30CD8"/>
    <w:rsid w:val="00F31189"/>
    <w:rsid w:val="00F31E67"/>
    <w:rsid w:val="00F3220F"/>
    <w:rsid w:val="00F32486"/>
    <w:rsid w:val="00F348A6"/>
    <w:rsid w:val="00F3548D"/>
    <w:rsid w:val="00F35F03"/>
    <w:rsid w:val="00F3680D"/>
    <w:rsid w:val="00F36899"/>
    <w:rsid w:val="00F3704F"/>
    <w:rsid w:val="00F37381"/>
    <w:rsid w:val="00F3744E"/>
    <w:rsid w:val="00F4039C"/>
    <w:rsid w:val="00F406CB"/>
    <w:rsid w:val="00F40B31"/>
    <w:rsid w:val="00F40C42"/>
    <w:rsid w:val="00F4163A"/>
    <w:rsid w:val="00F42230"/>
    <w:rsid w:val="00F4384D"/>
    <w:rsid w:val="00F44984"/>
    <w:rsid w:val="00F45474"/>
    <w:rsid w:val="00F455C6"/>
    <w:rsid w:val="00F459DC"/>
    <w:rsid w:val="00F4794E"/>
    <w:rsid w:val="00F52735"/>
    <w:rsid w:val="00F52C27"/>
    <w:rsid w:val="00F53ABF"/>
    <w:rsid w:val="00F54860"/>
    <w:rsid w:val="00F562F1"/>
    <w:rsid w:val="00F569BB"/>
    <w:rsid w:val="00F571A4"/>
    <w:rsid w:val="00F5776E"/>
    <w:rsid w:val="00F57E50"/>
    <w:rsid w:val="00F60CF4"/>
    <w:rsid w:val="00F6127D"/>
    <w:rsid w:val="00F612B6"/>
    <w:rsid w:val="00F6155A"/>
    <w:rsid w:val="00F6216C"/>
    <w:rsid w:val="00F641A2"/>
    <w:rsid w:val="00F6423F"/>
    <w:rsid w:val="00F64745"/>
    <w:rsid w:val="00F703BB"/>
    <w:rsid w:val="00F71004"/>
    <w:rsid w:val="00F71BEB"/>
    <w:rsid w:val="00F72A4D"/>
    <w:rsid w:val="00F7436B"/>
    <w:rsid w:val="00F74A3D"/>
    <w:rsid w:val="00F7506D"/>
    <w:rsid w:val="00F7746F"/>
    <w:rsid w:val="00F8023A"/>
    <w:rsid w:val="00F80B4D"/>
    <w:rsid w:val="00F811EB"/>
    <w:rsid w:val="00F837BC"/>
    <w:rsid w:val="00F861AA"/>
    <w:rsid w:val="00F8634A"/>
    <w:rsid w:val="00F8669E"/>
    <w:rsid w:val="00F86CFC"/>
    <w:rsid w:val="00F87945"/>
    <w:rsid w:val="00F87F67"/>
    <w:rsid w:val="00F917D6"/>
    <w:rsid w:val="00F91F22"/>
    <w:rsid w:val="00F9487D"/>
    <w:rsid w:val="00F95565"/>
    <w:rsid w:val="00F96E63"/>
    <w:rsid w:val="00FA09FC"/>
    <w:rsid w:val="00FA195D"/>
    <w:rsid w:val="00FA20A4"/>
    <w:rsid w:val="00FA2152"/>
    <w:rsid w:val="00FA6AAF"/>
    <w:rsid w:val="00FA77F7"/>
    <w:rsid w:val="00FB175C"/>
    <w:rsid w:val="00FB30A2"/>
    <w:rsid w:val="00FB327B"/>
    <w:rsid w:val="00FB3DB6"/>
    <w:rsid w:val="00FB459F"/>
    <w:rsid w:val="00FB4F47"/>
    <w:rsid w:val="00FB5DD6"/>
    <w:rsid w:val="00FB6BD5"/>
    <w:rsid w:val="00FB6D46"/>
    <w:rsid w:val="00FB6E12"/>
    <w:rsid w:val="00FB74CC"/>
    <w:rsid w:val="00FC122E"/>
    <w:rsid w:val="00FC13DE"/>
    <w:rsid w:val="00FC17AF"/>
    <w:rsid w:val="00FC1ABB"/>
    <w:rsid w:val="00FC27C3"/>
    <w:rsid w:val="00FC3385"/>
    <w:rsid w:val="00FC43F9"/>
    <w:rsid w:val="00FC515C"/>
    <w:rsid w:val="00FC64DE"/>
    <w:rsid w:val="00FC6644"/>
    <w:rsid w:val="00FC67BD"/>
    <w:rsid w:val="00FC777D"/>
    <w:rsid w:val="00FC78DA"/>
    <w:rsid w:val="00FD019C"/>
    <w:rsid w:val="00FD1DF3"/>
    <w:rsid w:val="00FD2579"/>
    <w:rsid w:val="00FD2833"/>
    <w:rsid w:val="00FD33DD"/>
    <w:rsid w:val="00FD6015"/>
    <w:rsid w:val="00FD6D43"/>
    <w:rsid w:val="00FD6D83"/>
    <w:rsid w:val="00FD73DD"/>
    <w:rsid w:val="00FD7891"/>
    <w:rsid w:val="00FE034E"/>
    <w:rsid w:val="00FE1688"/>
    <w:rsid w:val="00FE179B"/>
    <w:rsid w:val="00FE1A6A"/>
    <w:rsid w:val="00FE2F24"/>
    <w:rsid w:val="00FE3474"/>
    <w:rsid w:val="00FE446D"/>
    <w:rsid w:val="00FE7D46"/>
    <w:rsid w:val="00FF28D5"/>
    <w:rsid w:val="00FF3373"/>
    <w:rsid w:val="00FF37B3"/>
    <w:rsid w:val="00FF44E9"/>
    <w:rsid w:val="00FF4E52"/>
    <w:rsid w:val="00FF5005"/>
    <w:rsid w:val="00FF53FA"/>
    <w:rsid w:val="00FF5C0F"/>
    <w:rsid w:val="00FF611D"/>
    <w:rsid w:val="00FF7CA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0840B5A2"/>
  <w15:chartTrackingRefBased/>
  <w15:docId w15:val="{5639A046-B52C-0245-BE0A-85C318A7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34283"/>
    <w:pPr>
      <w:spacing w:line="260" w:lineRule="atLeast"/>
      <w:jc w:val="both"/>
    </w:pPr>
    <w:rPr>
      <w:rFonts w:ascii="Palatino Linotype" w:eastAsia="SimSun" w:hAnsi="Palatino Linotype" w:cs="Times New Roman"/>
      <w:noProof/>
      <w:color w:val="000000"/>
      <w:kern w:val="0"/>
      <w:sz w:val="20"/>
      <w:szCs w:val="20"/>
      <w:lang w:val="en-US" w:eastAsia="zh-C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37738A"/>
  </w:style>
  <w:style w:type="paragraph" w:customStyle="1" w:styleId="MDPI31text">
    <w:name w:val="MDPI_3.1_text"/>
    <w:qFormat/>
    <w:rsid w:val="00234283"/>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szCs w:val="22"/>
      <w:lang w:val="en-US" w:eastAsia="de-DE" w:bidi="en-US"/>
      <w14:ligatures w14:val="none"/>
    </w:rPr>
  </w:style>
  <w:style w:type="paragraph" w:customStyle="1" w:styleId="MDPI41tablecaption">
    <w:name w:val="MDPI_4.1_table_caption"/>
    <w:qFormat/>
    <w:rsid w:val="00234283"/>
    <w:pPr>
      <w:adjustRightInd w:val="0"/>
      <w:snapToGrid w:val="0"/>
      <w:spacing w:before="240" w:after="120" w:line="228" w:lineRule="auto"/>
      <w:ind w:left="2608"/>
      <w:jc w:val="both"/>
    </w:pPr>
    <w:rPr>
      <w:rFonts w:ascii="Palatino Linotype" w:eastAsia="Times New Roman" w:hAnsi="Palatino Linotype" w:cs="Cordia New"/>
      <w:color w:val="000000"/>
      <w:kern w:val="0"/>
      <w:sz w:val="18"/>
      <w:szCs w:val="22"/>
      <w:lang w:val="en-US" w:eastAsia="de-DE" w:bidi="en-US"/>
      <w14:ligatures w14:val="none"/>
    </w:rPr>
  </w:style>
  <w:style w:type="paragraph" w:customStyle="1" w:styleId="MDPI42tablebody">
    <w:name w:val="MDPI_4.2_table_body"/>
    <w:qFormat/>
    <w:rsid w:val="00234283"/>
    <w:pPr>
      <w:adjustRightInd w:val="0"/>
      <w:snapToGrid w:val="0"/>
      <w:spacing w:line="260" w:lineRule="atLeast"/>
      <w:jc w:val="center"/>
    </w:pPr>
    <w:rPr>
      <w:rFonts w:ascii="Palatino Linotype" w:eastAsia="Times New Roman" w:hAnsi="Palatino Linotype" w:cs="Times New Roman"/>
      <w:snapToGrid w:val="0"/>
      <w:color w:val="000000"/>
      <w:kern w:val="0"/>
      <w:sz w:val="20"/>
      <w:szCs w:val="20"/>
      <w:lang w:val="en-US" w:eastAsia="de-DE" w:bidi="en-US"/>
      <w14:ligatures w14:val="none"/>
    </w:rPr>
  </w:style>
  <w:style w:type="paragraph" w:styleId="Kopfzeile">
    <w:name w:val="header"/>
    <w:basedOn w:val="Standard"/>
    <w:link w:val="KopfzeileZchn"/>
    <w:uiPriority w:val="99"/>
    <w:unhideWhenUsed/>
    <w:rsid w:val="00652AB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52AB2"/>
    <w:rPr>
      <w:rFonts w:ascii="Palatino Linotype" w:eastAsia="SimSun" w:hAnsi="Palatino Linotype" w:cs="Times New Roman"/>
      <w:noProof/>
      <w:color w:val="000000"/>
      <w:kern w:val="0"/>
      <w:sz w:val="20"/>
      <w:szCs w:val="20"/>
      <w:lang w:val="en-US" w:eastAsia="zh-CN"/>
      <w14:ligatures w14:val="none"/>
    </w:rPr>
  </w:style>
  <w:style w:type="paragraph" w:styleId="Fuzeile">
    <w:name w:val="footer"/>
    <w:basedOn w:val="Standard"/>
    <w:link w:val="FuzeileZchn"/>
    <w:uiPriority w:val="99"/>
    <w:unhideWhenUsed/>
    <w:rsid w:val="00652AB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52AB2"/>
    <w:rPr>
      <w:rFonts w:ascii="Palatino Linotype" w:eastAsia="SimSun" w:hAnsi="Palatino Linotype" w:cs="Times New Roman"/>
      <w:noProof/>
      <w:color w:val="000000"/>
      <w:kern w:val="0"/>
      <w:sz w:val="20"/>
      <w:szCs w:val="20"/>
      <w:lang w:val="en-US" w:eastAsia="zh-CN"/>
      <w14:ligatures w14:val="none"/>
    </w:rPr>
  </w:style>
  <w:style w:type="character" w:styleId="Seitenzahl">
    <w:name w:val="page number"/>
    <w:basedOn w:val="Absatz-Standardschriftart"/>
    <w:uiPriority w:val="99"/>
    <w:semiHidden/>
    <w:unhideWhenUsed/>
    <w:rsid w:val="00652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983</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 Zaller</dc:creator>
  <cp:keywords/>
  <dc:description/>
  <cp:lastModifiedBy>Johann Zaller</cp:lastModifiedBy>
  <cp:revision>8</cp:revision>
  <dcterms:created xsi:type="dcterms:W3CDTF">2024-02-17T13:53:00Z</dcterms:created>
  <dcterms:modified xsi:type="dcterms:W3CDTF">2024-04-29T06:53:00Z</dcterms:modified>
</cp:coreProperties>
</file>