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6" w:type="dxa"/>
        <w:tblInd w:w="-10" w:type="dxa"/>
        <w:tblLayout w:type="fixed"/>
        <w:tblLook w:val="04A0" w:firstRow="1" w:lastRow="0" w:firstColumn="1" w:lastColumn="0" w:noHBand="0" w:noVBand="1"/>
      </w:tblPr>
      <w:tblGrid>
        <w:gridCol w:w="9"/>
        <w:gridCol w:w="1218"/>
        <w:gridCol w:w="22"/>
        <w:gridCol w:w="3296"/>
        <w:gridCol w:w="113"/>
        <w:gridCol w:w="8"/>
        <w:gridCol w:w="8"/>
        <w:gridCol w:w="2020"/>
        <w:gridCol w:w="25"/>
        <w:gridCol w:w="24"/>
        <w:gridCol w:w="1529"/>
        <w:gridCol w:w="1094"/>
        <w:gridCol w:w="980"/>
      </w:tblGrid>
      <w:tr w:rsidR="00421BC5" w:rsidRPr="006A13C8" w14:paraId="40F5C665" w14:textId="77777777" w:rsidTr="00DD58E7">
        <w:trPr>
          <w:gridAfter w:val="1"/>
          <w:wAfter w:w="980" w:type="dxa"/>
          <w:cantSplit/>
          <w:trHeight w:val="19"/>
          <w:tblHeader/>
        </w:trPr>
        <w:tc>
          <w:tcPr>
            <w:tcW w:w="9366" w:type="dxa"/>
            <w:gridSpan w:val="12"/>
            <w:tcBorders>
              <w:bottom w:val="single" w:sz="4" w:space="0" w:color="auto"/>
            </w:tcBorders>
          </w:tcPr>
          <w:p w14:paraId="09B0067E" w14:textId="77777777" w:rsidR="00421BC5" w:rsidRPr="006A13C8" w:rsidRDefault="00421BC5" w:rsidP="00DD58E7">
            <w:pPr>
              <w:jc w:val="center"/>
              <w:rPr>
                <w:rFonts w:ascii="Palatino Linotype" w:hAnsi="Palatino Linotype"/>
                <w:b/>
                <w:sz w:val="18"/>
                <w:szCs w:val="18"/>
              </w:rPr>
            </w:pPr>
            <w:r w:rsidRPr="006A13C8">
              <w:rPr>
                <w:rFonts w:ascii="Palatino Linotype" w:hAnsi="Palatino Linotype"/>
                <w:b/>
                <w:sz w:val="16"/>
                <w:szCs w:val="16"/>
              </w:rPr>
              <w:br w:type="page"/>
            </w:r>
            <w:r w:rsidRPr="006A13C8">
              <w:rPr>
                <w:rFonts w:ascii="Palatino Linotype" w:hAnsi="Palatino Linotype"/>
                <w:b/>
                <w:sz w:val="18"/>
                <w:szCs w:val="18"/>
              </w:rPr>
              <w:t xml:space="preserve">Table </w:t>
            </w:r>
            <w:r>
              <w:rPr>
                <w:rFonts w:ascii="Palatino Linotype" w:hAnsi="Palatino Linotype"/>
                <w:b/>
                <w:sz w:val="18"/>
                <w:szCs w:val="18"/>
              </w:rPr>
              <w:t>S</w:t>
            </w:r>
            <w:r w:rsidRPr="006A13C8">
              <w:rPr>
                <w:rFonts w:ascii="Palatino Linotype" w:hAnsi="Palatino Linotype"/>
                <w:b/>
                <w:sz w:val="18"/>
                <w:szCs w:val="18"/>
              </w:rPr>
              <w:t>5.</w:t>
            </w:r>
            <w:r w:rsidRPr="006A13C8">
              <w:rPr>
                <w:rFonts w:ascii="Palatino Linotype" w:hAnsi="Palatino Linotype"/>
                <w:sz w:val="18"/>
                <w:szCs w:val="18"/>
              </w:rPr>
              <w:t xml:space="preserve"> Flavonoids isolated from plants exhibiting antioxidant effects.</w:t>
            </w:r>
          </w:p>
        </w:tc>
      </w:tr>
      <w:tr w:rsidR="00421BC5" w:rsidRPr="006A13C8" w14:paraId="541E9FFB" w14:textId="77777777" w:rsidTr="00DD58E7">
        <w:trPr>
          <w:gridAfter w:val="1"/>
          <w:wAfter w:w="980" w:type="dxa"/>
          <w:cantSplit/>
          <w:trHeight w:val="19"/>
          <w:tblHeader/>
        </w:trPr>
        <w:tc>
          <w:tcPr>
            <w:tcW w:w="1227" w:type="dxa"/>
            <w:gridSpan w:val="2"/>
            <w:tcBorders>
              <w:top w:val="single" w:sz="4" w:space="0" w:color="auto"/>
              <w:bottom w:val="single" w:sz="4" w:space="0" w:color="auto"/>
            </w:tcBorders>
            <w:hideMark/>
          </w:tcPr>
          <w:p w14:paraId="2FC8FA7E" w14:textId="77777777" w:rsidR="00421BC5" w:rsidRPr="006A13C8" w:rsidRDefault="00421BC5" w:rsidP="00DD58E7">
            <w:pPr>
              <w:rPr>
                <w:rFonts w:ascii="Palatino Linotype" w:hAnsi="Palatino Linotype"/>
                <w:b/>
                <w:sz w:val="18"/>
                <w:szCs w:val="18"/>
              </w:rPr>
            </w:pPr>
            <w:r w:rsidRPr="006A13C8">
              <w:rPr>
                <w:rFonts w:ascii="Palatino Linotype" w:hAnsi="Palatino Linotype"/>
                <w:b/>
                <w:sz w:val="18"/>
                <w:szCs w:val="18"/>
              </w:rPr>
              <w:t>Compound No</w:t>
            </w:r>
          </w:p>
        </w:tc>
        <w:tc>
          <w:tcPr>
            <w:tcW w:w="3318" w:type="dxa"/>
            <w:gridSpan w:val="2"/>
            <w:tcBorders>
              <w:top w:val="single" w:sz="4" w:space="0" w:color="auto"/>
              <w:bottom w:val="single" w:sz="4" w:space="0" w:color="auto"/>
            </w:tcBorders>
            <w:noWrap/>
            <w:hideMark/>
          </w:tcPr>
          <w:p w14:paraId="4C3E7988" w14:textId="77777777" w:rsidR="00421BC5" w:rsidRPr="006A13C8" w:rsidRDefault="00421BC5" w:rsidP="00DD58E7">
            <w:pPr>
              <w:rPr>
                <w:rFonts w:ascii="Palatino Linotype" w:hAnsi="Palatino Linotype"/>
                <w:b/>
                <w:sz w:val="18"/>
                <w:szCs w:val="18"/>
              </w:rPr>
            </w:pPr>
            <w:r w:rsidRPr="006A13C8">
              <w:rPr>
                <w:rFonts w:ascii="Palatino Linotype" w:hAnsi="Palatino Linotype"/>
                <w:b/>
                <w:sz w:val="18"/>
                <w:szCs w:val="18"/>
              </w:rPr>
              <w:t>Name</w:t>
            </w:r>
          </w:p>
        </w:tc>
        <w:tc>
          <w:tcPr>
            <w:tcW w:w="2198" w:type="dxa"/>
            <w:gridSpan w:val="6"/>
            <w:tcBorders>
              <w:top w:val="single" w:sz="4" w:space="0" w:color="auto"/>
              <w:bottom w:val="single" w:sz="4" w:space="0" w:color="auto"/>
            </w:tcBorders>
            <w:noWrap/>
            <w:hideMark/>
          </w:tcPr>
          <w:p w14:paraId="13C9345F" w14:textId="77777777" w:rsidR="00421BC5" w:rsidRPr="006A13C8" w:rsidRDefault="00421BC5" w:rsidP="00DD58E7">
            <w:pPr>
              <w:rPr>
                <w:rFonts w:ascii="Palatino Linotype" w:hAnsi="Palatino Linotype"/>
                <w:b/>
                <w:sz w:val="18"/>
                <w:szCs w:val="18"/>
              </w:rPr>
            </w:pPr>
            <w:r w:rsidRPr="006A13C8">
              <w:rPr>
                <w:rFonts w:ascii="Palatino Linotype" w:hAnsi="Palatino Linotype"/>
                <w:b/>
                <w:sz w:val="18"/>
                <w:szCs w:val="18"/>
              </w:rPr>
              <w:t>Species</w:t>
            </w:r>
          </w:p>
        </w:tc>
        <w:tc>
          <w:tcPr>
            <w:tcW w:w="1529" w:type="dxa"/>
            <w:tcBorders>
              <w:top w:val="single" w:sz="4" w:space="0" w:color="auto"/>
              <w:bottom w:val="single" w:sz="4" w:space="0" w:color="auto"/>
            </w:tcBorders>
            <w:hideMark/>
          </w:tcPr>
          <w:p w14:paraId="28EACB73" w14:textId="77777777" w:rsidR="00421BC5" w:rsidRPr="006A13C8" w:rsidRDefault="00421BC5" w:rsidP="00DD58E7">
            <w:pPr>
              <w:rPr>
                <w:rFonts w:ascii="Palatino Linotype" w:hAnsi="Palatino Linotype"/>
                <w:b/>
                <w:sz w:val="18"/>
                <w:szCs w:val="18"/>
              </w:rPr>
            </w:pPr>
            <w:r w:rsidRPr="006A13C8">
              <w:rPr>
                <w:rFonts w:ascii="Palatino Linotype" w:hAnsi="Palatino Linotype"/>
                <w:b/>
                <w:sz w:val="18"/>
                <w:szCs w:val="18"/>
              </w:rPr>
              <w:t>Family</w:t>
            </w:r>
          </w:p>
        </w:tc>
        <w:tc>
          <w:tcPr>
            <w:tcW w:w="1094" w:type="dxa"/>
            <w:tcBorders>
              <w:top w:val="single" w:sz="4" w:space="0" w:color="auto"/>
              <w:bottom w:val="single" w:sz="4" w:space="0" w:color="auto"/>
            </w:tcBorders>
            <w:hideMark/>
          </w:tcPr>
          <w:p w14:paraId="528BB153" w14:textId="77777777" w:rsidR="00421BC5" w:rsidRPr="006A13C8" w:rsidRDefault="00421BC5" w:rsidP="00DD58E7">
            <w:pPr>
              <w:rPr>
                <w:rFonts w:ascii="Palatino Linotype" w:hAnsi="Palatino Linotype"/>
                <w:b/>
                <w:sz w:val="18"/>
                <w:szCs w:val="18"/>
              </w:rPr>
            </w:pPr>
            <w:r w:rsidRPr="006A13C8">
              <w:rPr>
                <w:rFonts w:ascii="Palatino Linotype" w:hAnsi="Palatino Linotype"/>
                <w:b/>
                <w:sz w:val="18"/>
                <w:szCs w:val="18"/>
              </w:rPr>
              <w:t>Reference</w:t>
            </w:r>
          </w:p>
        </w:tc>
      </w:tr>
      <w:tr w:rsidR="00421BC5" w:rsidRPr="006A13C8" w14:paraId="492E3996" w14:textId="77777777" w:rsidTr="00DD58E7">
        <w:trPr>
          <w:gridAfter w:val="1"/>
          <w:wAfter w:w="980" w:type="dxa"/>
          <w:cantSplit/>
          <w:trHeight w:val="19"/>
          <w:tblHeader/>
        </w:trPr>
        <w:tc>
          <w:tcPr>
            <w:tcW w:w="1227" w:type="dxa"/>
            <w:gridSpan w:val="2"/>
            <w:vMerge w:val="restart"/>
            <w:tcBorders>
              <w:top w:val="single" w:sz="4" w:space="0" w:color="auto"/>
            </w:tcBorders>
            <w:hideMark/>
          </w:tcPr>
          <w:p w14:paraId="35EC506D"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w:t>
            </w:r>
          </w:p>
        </w:tc>
        <w:tc>
          <w:tcPr>
            <w:tcW w:w="3318" w:type="dxa"/>
            <w:gridSpan w:val="2"/>
            <w:vMerge w:val="restart"/>
            <w:tcBorders>
              <w:top w:val="single" w:sz="4" w:space="0" w:color="auto"/>
            </w:tcBorders>
            <w:noWrap/>
            <w:hideMark/>
          </w:tcPr>
          <w:p w14:paraId="45D6432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epicatechin</w:t>
            </w:r>
            <w:proofErr w:type="spellEnd"/>
            <w:r w:rsidRPr="006A13C8">
              <w:rPr>
                <w:rFonts w:ascii="Palatino Linotype" w:hAnsi="Palatino Linotype"/>
                <w:sz w:val="18"/>
                <w:szCs w:val="18"/>
              </w:rPr>
              <w:t xml:space="preserve"> </w:t>
            </w:r>
          </w:p>
        </w:tc>
        <w:tc>
          <w:tcPr>
            <w:tcW w:w="2198" w:type="dxa"/>
            <w:gridSpan w:val="6"/>
            <w:tcBorders>
              <w:top w:val="single" w:sz="4" w:space="0" w:color="auto"/>
            </w:tcBorders>
            <w:noWrap/>
            <w:hideMark/>
          </w:tcPr>
          <w:p w14:paraId="47DC36E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529" w:type="dxa"/>
            <w:tcBorders>
              <w:top w:val="single" w:sz="4" w:space="0" w:color="auto"/>
            </w:tcBorders>
            <w:hideMark/>
          </w:tcPr>
          <w:p w14:paraId="6632BA5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94" w:type="dxa"/>
            <w:tcBorders>
              <w:top w:val="single" w:sz="4" w:space="0" w:color="auto"/>
            </w:tcBorders>
            <w:hideMark/>
          </w:tcPr>
          <w:p w14:paraId="4323A2ED" w14:textId="5E0594DE"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{"citationItems":[{"id":"ITEM-1","itemData":{"DOI":"10.1016/S0367-326X(02)00162-4","ISBN":"0367-326X (Print)\\r0367-326X (Linking)","ISSN":"0367326X","PMID":"12385870","abstract":"The antioxidant activity of the methanol extract of Hypericum triquetrifolium Turra (Hypericaceae) aerial part and of flavonoids isolated therein, I3,II8-biapigenin, quercetin-3-O-galactoside, kaempferol-3-O-glycoside, (-)-epicatechin and hypericin, was evaluated. The IC50 resulted between 0.062 and 1 mg/ml. © 2002 Elsevier Science B.V. All rights reserved.","author":[{"dropping-particle":"","family":"Conforti","given":"Filomena","non-dropping-particle":"","parse-names":false,"suffix":""},{"dropping-particle":"","family":"Statti","given":"Giancarlo A.","non-dropping-particle":"","parse-names":false,"suffix":""},{"dropping-particle":"","family":"Tundis","given":"Rosa","non-dropping-particle":"","parse-names":false,"suffix":""},{"dropping-particle":"","family":"Menichini","given":"Francesco","non-dropping-particle":"","parse-names":false,"suffix":""},{"dropping-particle":"","family":"Houghton","given":"Peter","non-dropping-particle":"","parse-names":false,"suffix":""}],"container-title":"Fitoterapia","id":"ITEM-1","issue":"6","issued":{"date-parts":[["2002"]]},"page":"479-483","title":"Antioxidant activity of methanolic extract of Hypericum triquetrifolium Turra aerial part","type":"article-journal","volume":"73"},"uris":["http://www.mendeley.com/documents/?uuid=4db39e9c-db31-424b-915c-2854a0d85b71"]}],"mendeley":{"formattedCitation":"[1]","plainTextFormattedCitation":"[1]","previouslyFormattedCitation":"[43]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w:t>
            </w:r>
            <w:r w:rsidRPr="006A13C8">
              <w:rPr>
                <w:rFonts w:ascii="Palatino Linotype" w:hAnsi="Palatino Linotype"/>
                <w:sz w:val="18"/>
                <w:szCs w:val="18"/>
              </w:rPr>
              <w:fldChar w:fldCharType="end"/>
            </w:r>
          </w:p>
        </w:tc>
      </w:tr>
      <w:tr w:rsidR="00421BC5" w:rsidRPr="006A13C8" w14:paraId="42421929" w14:textId="77777777" w:rsidTr="00DD58E7">
        <w:trPr>
          <w:gridAfter w:val="1"/>
          <w:wAfter w:w="980" w:type="dxa"/>
          <w:cantSplit/>
          <w:trHeight w:val="19"/>
          <w:tblHeader/>
        </w:trPr>
        <w:tc>
          <w:tcPr>
            <w:tcW w:w="1227" w:type="dxa"/>
            <w:gridSpan w:val="2"/>
            <w:vMerge/>
            <w:hideMark/>
          </w:tcPr>
          <w:p w14:paraId="0D640105" w14:textId="77777777" w:rsidR="00421BC5" w:rsidRPr="006A13C8" w:rsidRDefault="00421BC5" w:rsidP="00DD58E7">
            <w:pPr>
              <w:rPr>
                <w:rFonts w:ascii="Palatino Linotype" w:hAnsi="Palatino Linotype"/>
                <w:sz w:val="18"/>
                <w:szCs w:val="18"/>
              </w:rPr>
            </w:pPr>
          </w:p>
        </w:tc>
        <w:tc>
          <w:tcPr>
            <w:tcW w:w="3318" w:type="dxa"/>
            <w:gridSpan w:val="2"/>
            <w:vMerge/>
            <w:hideMark/>
          </w:tcPr>
          <w:p w14:paraId="5087C1E8" w14:textId="77777777" w:rsidR="00421BC5" w:rsidRPr="006A13C8" w:rsidRDefault="00421BC5" w:rsidP="00DD58E7">
            <w:pPr>
              <w:rPr>
                <w:rFonts w:ascii="Palatino Linotype" w:hAnsi="Palatino Linotype"/>
                <w:sz w:val="18"/>
                <w:szCs w:val="18"/>
              </w:rPr>
            </w:pPr>
          </w:p>
        </w:tc>
        <w:tc>
          <w:tcPr>
            <w:tcW w:w="2198" w:type="dxa"/>
            <w:gridSpan w:val="6"/>
            <w:noWrap/>
            <w:hideMark/>
          </w:tcPr>
          <w:p w14:paraId="0326B7C1"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529" w:type="dxa"/>
            <w:hideMark/>
          </w:tcPr>
          <w:p w14:paraId="7F640BC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94" w:type="dxa"/>
            <w:hideMark/>
          </w:tcPr>
          <w:p w14:paraId="3C23BE23" w14:textId="4A58992C"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[2]","plainTextFormattedCitation":"[2]","previouslyFormattedCitation":"[44]"},"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w:t>
            </w:r>
            <w:r w:rsidRPr="006A13C8">
              <w:rPr>
                <w:rFonts w:ascii="Palatino Linotype" w:hAnsi="Palatino Linotype"/>
                <w:sz w:val="18"/>
                <w:szCs w:val="18"/>
              </w:rPr>
              <w:fldChar w:fldCharType="end"/>
            </w:r>
          </w:p>
        </w:tc>
      </w:tr>
      <w:tr w:rsidR="00421BC5" w:rsidRPr="006A13C8" w14:paraId="4A57A932" w14:textId="77777777" w:rsidTr="00DD58E7">
        <w:trPr>
          <w:gridAfter w:val="1"/>
          <w:wAfter w:w="980" w:type="dxa"/>
          <w:cantSplit/>
          <w:trHeight w:val="19"/>
          <w:tblHeader/>
        </w:trPr>
        <w:tc>
          <w:tcPr>
            <w:tcW w:w="1227" w:type="dxa"/>
            <w:gridSpan w:val="2"/>
            <w:hideMark/>
          </w:tcPr>
          <w:p w14:paraId="7CCC089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w:t>
            </w:r>
          </w:p>
        </w:tc>
        <w:tc>
          <w:tcPr>
            <w:tcW w:w="3318" w:type="dxa"/>
            <w:gridSpan w:val="2"/>
            <w:noWrap/>
            <w:hideMark/>
          </w:tcPr>
          <w:p w14:paraId="3A71983D"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epigallocatechin</w:t>
            </w:r>
            <w:proofErr w:type="spellEnd"/>
            <w:r w:rsidRPr="006A13C8">
              <w:rPr>
                <w:rFonts w:ascii="Palatino Linotype" w:hAnsi="Palatino Linotype"/>
                <w:sz w:val="18"/>
                <w:szCs w:val="18"/>
              </w:rPr>
              <w:t xml:space="preserve"> 3-</w:t>
            </w:r>
            <w:r w:rsidRPr="006A13C8">
              <w:rPr>
                <w:rFonts w:ascii="Palatino Linotype" w:hAnsi="Palatino Linotype"/>
                <w:i/>
                <w:sz w:val="18"/>
                <w:szCs w:val="18"/>
              </w:rPr>
              <w:t>O</w:t>
            </w:r>
            <w:r w:rsidRPr="006A13C8">
              <w:rPr>
                <w:rFonts w:ascii="Palatino Linotype" w:hAnsi="Palatino Linotype"/>
                <w:sz w:val="18"/>
                <w:szCs w:val="18"/>
              </w:rPr>
              <w:t>-gallate</w:t>
            </w:r>
          </w:p>
        </w:tc>
        <w:tc>
          <w:tcPr>
            <w:tcW w:w="2198" w:type="dxa"/>
            <w:gridSpan w:val="6"/>
            <w:noWrap/>
            <w:hideMark/>
          </w:tcPr>
          <w:p w14:paraId="32EA35DA"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Rhodiola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sachalinensis</w:t>
            </w:r>
            <w:proofErr w:type="spellEnd"/>
          </w:p>
        </w:tc>
        <w:tc>
          <w:tcPr>
            <w:tcW w:w="1529" w:type="dxa"/>
            <w:hideMark/>
          </w:tcPr>
          <w:p w14:paraId="5E20AFE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094" w:type="dxa"/>
            <w:hideMark/>
          </w:tcPr>
          <w:p w14:paraId="270A1F18" w14:textId="62CF55BE"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{"citationItems":[{"id":"ITEM-1","itemData":{"DOI":"10.1007/BF02976571","ISSN":"02536269","PMID":"11059822","abstract":"The acetone extract of the roots of Rhodiola sachalinensis has furnished six phenolic compounds which exhibited significant scavenging effects against DPPH free radical. The structures of these compounds were identified and determined as gallic acid (1), (-)-epigallocatechin 3-O-gallate (2), kaempferol (3), kaempferol 7-O-alpha-L-rhamnopyranoside (4), herbacetin 7-O-alpha-L-rhamnopyranoside, (5) and rhodiolinin (6) by physico-chemical and spectral evidences.","author":[{"dropping-particle":"","family":"Lee","given":"Min Won","non-dropping-particle":"","parse-names":false,"suffix":""},{"dropping-particle":"","family":"Lee","given":"Yeon Ah","non-dropping-particle":"","parse-names":false,"suffix":""},{"dropping-particle":"","family":"Park","given":"Hyang Mi","non-dropping-particle":"","parse-names":false,"suffix":""},{"dropping-particle":"","family":"Toh","given":"Sang Hak","non-dropping-particle":"","parse-names":false,"suffix":""},{"dropping-particle":"","family":"Lee","given":"Eun Joo","non-dropping-particle":"","parse-names":false,"suffix":""},{"dropping-particle":"","family":"Jang","given":"Hae Dong","non-dropping-particle":"","parse-names":false,"suffix":""},{"dropping-particle":"","family":"Kim","given":"Young Ho","non-dropping-particle":"","parse-names":false,"suffix":""}],"container-title":"Archives of Pharmacal Research","id":"ITEM-1","issue":"5","issued":{"date-parts":[["2000"]]},"page":"455-458","title":"Antioxidative Phenolic Compounds from the Roots of Rhodiola sachalinensis A. Bor","type":"article-journal","volume":"23"},"uris":["http://www.mendeley.com/documents/?uuid=01a5a635-b73a-4794-8d05-ef28158d6797"]}],"mendeley":{"formattedCitation":"[3]","plainTextFormattedCitation":"[3]","previouslyFormattedCitation":"[45]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w:t>
            </w:r>
            <w:r w:rsidRPr="006A13C8">
              <w:rPr>
                <w:rFonts w:ascii="Palatino Linotype" w:hAnsi="Palatino Linotype"/>
                <w:sz w:val="18"/>
                <w:szCs w:val="18"/>
              </w:rPr>
              <w:fldChar w:fldCharType="end"/>
            </w:r>
          </w:p>
        </w:tc>
      </w:tr>
      <w:tr w:rsidR="00421BC5" w:rsidRPr="006A13C8" w14:paraId="24D319BA" w14:textId="77777777" w:rsidTr="00DD58E7">
        <w:trPr>
          <w:gridAfter w:val="1"/>
          <w:wAfter w:w="980" w:type="dxa"/>
          <w:cantSplit/>
          <w:trHeight w:val="19"/>
          <w:tblHeader/>
        </w:trPr>
        <w:tc>
          <w:tcPr>
            <w:tcW w:w="1227" w:type="dxa"/>
            <w:gridSpan w:val="2"/>
            <w:hideMark/>
          </w:tcPr>
          <w:p w14:paraId="2002B5F6"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F-3</w:t>
            </w:r>
          </w:p>
        </w:tc>
        <w:tc>
          <w:tcPr>
            <w:tcW w:w="3318" w:type="dxa"/>
            <w:gridSpan w:val="2"/>
            <w:noWrap/>
            <w:hideMark/>
          </w:tcPr>
          <w:p w14:paraId="230B6D3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eriodictyol</w:t>
            </w:r>
            <w:proofErr w:type="spellEnd"/>
          </w:p>
        </w:tc>
        <w:tc>
          <w:tcPr>
            <w:tcW w:w="2198" w:type="dxa"/>
            <w:gridSpan w:val="6"/>
            <w:noWrap/>
            <w:hideMark/>
          </w:tcPr>
          <w:p w14:paraId="0868CDF1"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hideMark/>
          </w:tcPr>
          <w:p w14:paraId="37B1418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hideMark/>
          </w:tcPr>
          <w:p w14:paraId="262CEED5" w14:textId="709E9AB4"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4DB43590" w14:textId="77777777" w:rsidTr="00DD58E7">
        <w:trPr>
          <w:gridAfter w:val="1"/>
          <w:wAfter w:w="980" w:type="dxa"/>
          <w:cantSplit/>
          <w:trHeight w:val="19"/>
          <w:tblHeader/>
        </w:trPr>
        <w:tc>
          <w:tcPr>
            <w:tcW w:w="1227" w:type="dxa"/>
            <w:gridSpan w:val="2"/>
            <w:hideMark/>
          </w:tcPr>
          <w:p w14:paraId="518EBED3"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w:t>
            </w:r>
          </w:p>
        </w:tc>
        <w:tc>
          <w:tcPr>
            <w:tcW w:w="3318" w:type="dxa"/>
            <w:gridSpan w:val="2"/>
            <w:noWrap/>
            <w:hideMark/>
          </w:tcPr>
          <w:p w14:paraId="6C3B7EB7"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(2</w:t>
            </w:r>
            <w:r w:rsidRPr="006A13C8">
              <w:rPr>
                <w:rFonts w:ascii="Palatino Linotype" w:hAnsi="Palatino Linotype"/>
                <w:i/>
                <w:sz w:val="18"/>
                <w:szCs w:val="18"/>
                <w:lang w:val="it-IT"/>
              </w:rPr>
              <w:t>R</w:t>
            </w:r>
            <w:r w:rsidRPr="006A13C8">
              <w:rPr>
                <w:rFonts w:ascii="Palatino Linotype" w:hAnsi="Palatino Linotype"/>
                <w:sz w:val="18"/>
                <w:szCs w:val="18"/>
                <w:lang w:val="it-IT"/>
              </w:rPr>
              <w:t>)-eriodictyol 7,4-di-</w:t>
            </w:r>
            <w:r w:rsidRPr="006A13C8">
              <w:rPr>
                <w:rFonts w:ascii="Palatino Linotype" w:hAnsi="Palatino Linotype"/>
                <w:i/>
                <w:sz w:val="18"/>
                <w:szCs w:val="18"/>
                <w:lang w:val="it-IT"/>
              </w:rPr>
              <w:t>O</w:t>
            </w:r>
            <w:r w:rsidRPr="006A13C8">
              <w:rPr>
                <w:rFonts w:ascii="Palatino Linotype" w:hAnsi="Palatino Linotype"/>
                <w:sz w:val="18"/>
                <w:szCs w:val="18"/>
                <w:lang w:val="it-IT"/>
              </w:rPr>
              <w:t xml:space="preserve">-β-D-glucopyranoside </w:t>
            </w:r>
          </w:p>
        </w:tc>
        <w:tc>
          <w:tcPr>
            <w:tcW w:w="2198" w:type="dxa"/>
            <w:gridSpan w:val="6"/>
            <w:noWrap/>
            <w:hideMark/>
          </w:tcPr>
          <w:p w14:paraId="4179190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Viscum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coloratum</w:t>
            </w:r>
            <w:proofErr w:type="spellEnd"/>
          </w:p>
        </w:tc>
        <w:tc>
          <w:tcPr>
            <w:tcW w:w="1529" w:type="dxa"/>
            <w:hideMark/>
          </w:tcPr>
          <w:p w14:paraId="5DC3218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Loranthaceae</w:t>
            </w:r>
            <w:proofErr w:type="spellEnd"/>
          </w:p>
        </w:tc>
        <w:tc>
          <w:tcPr>
            <w:tcW w:w="1094" w:type="dxa"/>
            <w:hideMark/>
          </w:tcPr>
          <w:p w14:paraId="21EAF48B" w14:textId="24C9EC4C"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{"citationItems":[{"id":"ITEM-1","itemData":{"DOI":"10.1248/cpb.54.133","ISBN":"0009-2363 (Print)\\r0009-2363 (Linking)","ISSN":"0009-2363","PMID":"16394568","abstract":"Two new flavanone glucosides, (2S)-homoeriodictyol 7,4'-di-O-beta-D-glucopyranoside (4) and (2R)-eriodictyol 7,4'-di-O-beta-D-glucopyranoside (5) were isolated from the branches and leaves of Viscum coloratum (KOMAR) NAKAI (Loranthaceae), along with three known flavanone glucosides: (2S)-homoeriodictyol 7-O-beta-D-glucopyranoside (1), (2S)-eriodictyol 7-O-beta-D-glucopyranoside (2), and (2S)-naringenin 7-O-beta-D-glucopyranoside (3). The structures of these compounds were elucidated using spectroscopic methods. The antioxidant activities of these isolated compounds were evaluated by colorimetric methods based on their scavenging effects on hydroxyl radicals and superoxide anion radicals, respectively. All the compounds showed potent albeit varied degrees of antioxidative activities and the structure-activity relationship is discussed.","author":[{"dropping-particle":"","family":"Yao","given":"H","non-dropping-particle":"","parse-names":false,"suffix":""},{"dropping-particle":"","family":"Liao","given":"Z X","non-dropping-particle":"","parse-names":false,"suffix":""},{"dropping-particle":"","family":"Wu","given":"Q","non-dropping-particle":"","parse-names":false,"suffix":""},{"dropping-particle":"","family":"Lei","given":"G Q","non-dropping-particle":"","parse-names":false,"suffix":""},{"dropping-particle":"","family":"Liu","given":"Z J","non-dropping-particle":"","parse-names":false,"suffix":""},{"dropping-particle":"","family":"Chen","given":"D F","non-dropping-particle":"","parse-names":false,"suffix":""},{"dropping-particle":"","family":"Chen","given":"J K","non-dropping-particle":"","parse-names":false,"suffix":""},{"dropping-particle":"","family":"Zhou","given":"T S","non-dropping-particle":"","parse-names":false,"suffix":""}],"container-title":"Chem Pharm Bull (Tokyo)","id":"ITEM-1","issue":"1","issued":{"date-parts":[["2006"]]},"page":"133-135","title":"Antioxidative flavanone glycosides from the branches and leaves of Viscum coloratum","type":"article-journal","volume":"54"},"uris":["http://www.mendeley.com/documents/?uuid=9b1cf8e1-90a0-4fc7-a821-bb6f9242f6e8"]}],"mendeley":{"formattedCitation":"[5]","plainTextFormattedCitation":"[5]","previouslyFormattedCitation":"[46]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w:t>
            </w:r>
            <w:r w:rsidRPr="006A13C8">
              <w:rPr>
                <w:rFonts w:ascii="Palatino Linotype" w:hAnsi="Palatino Linotype"/>
                <w:sz w:val="18"/>
                <w:szCs w:val="18"/>
              </w:rPr>
              <w:fldChar w:fldCharType="end"/>
            </w:r>
          </w:p>
        </w:tc>
      </w:tr>
      <w:tr w:rsidR="00421BC5" w:rsidRPr="006A13C8" w14:paraId="74E2B754" w14:textId="77777777" w:rsidTr="00DD58E7">
        <w:trPr>
          <w:gridAfter w:val="1"/>
          <w:wAfter w:w="980" w:type="dxa"/>
          <w:cantSplit/>
          <w:trHeight w:val="19"/>
          <w:tblHeader/>
        </w:trPr>
        <w:tc>
          <w:tcPr>
            <w:tcW w:w="1227" w:type="dxa"/>
            <w:gridSpan w:val="2"/>
            <w:hideMark/>
          </w:tcPr>
          <w:p w14:paraId="1577B09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w:t>
            </w:r>
          </w:p>
        </w:tc>
        <w:tc>
          <w:tcPr>
            <w:tcW w:w="3318" w:type="dxa"/>
            <w:gridSpan w:val="2"/>
            <w:noWrap/>
            <w:hideMark/>
          </w:tcPr>
          <w:p w14:paraId="2BBDDA6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(2</w:t>
            </w:r>
            <w:r w:rsidRPr="006A13C8">
              <w:rPr>
                <w:rFonts w:ascii="Palatino Linotype" w:hAnsi="Palatino Linotype"/>
                <w:i/>
                <w:sz w:val="18"/>
                <w:szCs w:val="18"/>
              </w:rPr>
              <w:t>S</w:t>
            </w:r>
            <w:r w:rsidRPr="006A13C8">
              <w:rPr>
                <w:rFonts w:ascii="Palatino Linotype" w:hAnsi="Palatino Linotype"/>
                <w:sz w:val="18"/>
                <w:szCs w:val="18"/>
              </w:rPr>
              <w:t xml:space="preserve">)-8-formyl-6-methylnaringenin </w:t>
            </w:r>
          </w:p>
        </w:tc>
        <w:tc>
          <w:tcPr>
            <w:tcW w:w="2198" w:type="dxa"/>
            <w:gridSpan w:val="6"/>
            <w:noWrap/>
            <w:hideMark/>
          </w:tcPr>
          <w:p w14:paraId="2D6FB96B"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Cleistocalyx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operculatus</w:t>
            </w:r>
            <w:proofErr w:type="spellEnd"/>
          </w:p>
        </w:tc>
        <w:tc>
          <w:tcPr>
            <w:tcW w:w="1529" w:type="dxa"/>
            <w:hideMark/>
          </w:tcPr>
          <w:p w14:paraId="3229133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Myrtaceae</w:t>
            </w:r>
            <w:proofErr w:type="spellEnd"/>
          </w:p>
        </w:tc>
        <w:tc>
          <w:tcPr>
            <w:tcW w:w="1094" w:type="dxa"/>
            <w:hideMark/>
          </w:tcPr>
          <w:p w14:paraId="6CD2FA8C" w14:textId="1680D918"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{"citationItems":[{"id":"ITEM-1","itemData":{"DOI":"10.1248/cpb.56.1725","ISSN":"0009-2363","PMID":"19043247","abstract":"Four new flavonoids, 3'-formyl-4',6',4-trihydroxy-2'-methoxy-5'-methylchalcone (1), 3'-formyl-6',4-dihydroxy-2'-methoxy-5'-methylchalcone 4'-O-beta-D-glucopyranoside (2), (2S)-8-formyl-6-methylnaringenin (3), and (2S)-8-formyl-6-methylnaringenin 7-O-beta-D-glucopyranoside (4) were isolated from the buds of Cleistocalyx operculatus (Myrtaceae). The structures of the new metabolites (1-4) were determined on the basic of spectroscopic analyses including 2 dimensional NMR. Compounds 1 and 3 exhibited 1,1-diphenyl-2-picrylhydrazyl radical scavenging activity with IC(50) values of 22.8 and 27.1 microM, respectively.","author":[{"dropping-particle":"","family":"Min","given":"Byung-Sun","non-dropping-particle":"","parse-names":false,"suffix":""},{"dropping-particle":"Van","family":"Thu","given":"Cao","non-dropping-particle":"","parse-names":false,"suffix":""},{"dropping-particle":"","family":"Dat","given":"Nguyen Tien","non-dropping-particle":"","parse-names":false,"suffix":""},{"dropping-particle":"","family":"Dang","given":"Nguyen Hai","non-dropping-particle":"","parse-names":false,"suffix":""},{"dropping-particle":"","family":"Jang","given":"Han-Su","non-dropping-particle":"","parse-names":false,"suffix":""},{"dropping-particle":"","family":"Hung","given":"Tran Manh","non-dropping-particle":"","parse-names":false,"suffix":""}],"container-title":"Chemical &amp; Pharmaceutical Bulletin","id":"ITEM-1","issue":"12","issued":{"date-parts":[["2008"]]},"page":"1725-1728","title":"Antioxidative Flavonoids from Cleistocalyx operculatus Buds","type":"article-journal","volume":"56"},"uris":["http://www.mendeley.com/documents/?uuid=8a53f44c-fd32-4e00-bddd-c9b2da351ba8"]}],"mendeley":{"formattedCitation":"[6]","plainTextFormattedCitation":"[6]","previouslyFormattedCitation":"[47]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[6]</w:t>
            </w:r>
            <w:r w:rsidRPr="006A13C8">
              <w:rPr>
                <w:rFonts w:ascii="Palatino Linotype" w:hAnsi="Palatino Linotype"/>
                <w:sz w:val="18"/>
                <w:szCs w:val="18"/>
              </w:rPr>
              <w:fldChar w:fldCharType="end"/>
            </w:r>
          </w:p>
        </w:tc>
      </w:tr>
      <w:tr w:rsidR="00421BC5" w:rsidRPr="006A13C8" w14:paraId="076B7C4B" w14:textId="77777777" w:rsidTr="00DD58E7">
        <w:trPr>
          <w:gridAfter w:val="1"/>
          <w:wAfter w:w="980" w:type="dxa"/>
          <w:cantSplit/>
          <w:trHeight w:val="19"/>
          <w:tblHeader/>
        </w:trPr>
        <w:tc>
          <w:tcPr>
            <w:tcW w:w="1227" w:type="dxa"/>
            <w:gridSpan w:val="2"/>
            <w:hideMark/>
          </w:tcPr>
          <w:p w14:paraId="38A0161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w:t>
            </w:r>
          </w:p>
        </w:tc>
        <w:tc>
          <w:tcPr>
            <w:tcW w:w="3318" w:type="dxa"/>
            <w:gridSpan w:val="2"/>
            <w:noWrap/>
            <w:hideMark/>
          </w:tcPr>
          <w:p w14:paraId="707B4A16" w14:textId="77777777" w:rsidR="00421BC5" w:rsidRPr="006A13C8" w:rsidRDefault="00421BC5" w:rsidP="00DD58E7">
            <w:pPr>
              <w:rPr>
                <w:rFonts w:ascii="Palatino Linotype" w:hAnsi="Palatino Linotype"/>
                <w:sz w:val="18"/>
                <w:szCs w:val="18"/>
                <w:lang w:val="pt-PT"/>
              </w:rPr>
            </w:pPr>
            <w:r w:rsidRPr="006A13C8">
              <w:rPr>
                <w:rFonts w:ascii="Palatino Linotype" w:hAnsi="Palatino Linotype"/>
                <w:sz w:val="18"/>
                <w:szCs w:val="18"/>
                <w:lang w:val="pt-PT"/>
              </w:rPr>
              <w:t>(2</w:t>
            </w:r>
            <w:r w:rsidRPr="006A13C8">
              <w:rPr>
                <w:rFonts w:ascii="Palatino Linotype" w:hAnsi="Palatino Linotype"/>
                <w:i/>
                <w:sz w:val="18"/>
                <w:szCs w:val="18"/>
                <w:lang w:val="pt-PT"/>
              </w:rPr>
              <w:t>S</w:t>
            </w:r>
            <w:r w:rsidRPr="006A13C8">
              <w:rPr>
                <w:rFonts w:ascii="Palatino Linotype" w:hAnsi="Palatino Linotype"/>
                <w:sz w:val="18"/>
                <w:szCs w:val="18"/>
                <w:lang w:val="pt-PT"/>
              </w:rPr>
              <w:t>)-8-formyl-6-methylnaringenin 7-</w:t>
            </w:r>
            <w:r w:rsidRPr="006A13C8">
              <w:rPr>
                <w:rFonts w:ascii="Palatino Linotype" w:hAnsi="Palatino Linotype"/>
                <w:i/>
                <w:sz w:val="18"/>
                <w:szCs w:val="18"/>
                <w:lang w:val="pt-PT"/>
              </w:rPr>
              <w:t>O</w:t>
            </w:r>
            <w:r w:rsidRPr="006A13C8">
              <w:rPr>
                <w:rFonts w:ascii="Palatino Linotype" w:hAnsi="Palatino Linotype"/>
                <w:sz w:val="18"/>
                <w:szCs w:val="18"/>
                <w:lang w:val="pt-PT"/>
              </w:rPr>
              <w:t>-</w:t>
            </w:r>
            <w:r w:rsidRPr="006A13C8">
              <w:rPr>
                <w:rFonts w:ascii="Palatino Linotype" w:hAnsi="Palatino Linotype"/>
                <w:sz w:val="18"/>
                <w:szCs w:val="18"/>
              </w:rPr>
              <w:t>β</w:t>
            </w:r>
            <w:r w:rsidRPr="006A13C8">
              <w:rPr>
                <w:rFonts w:ascii="Palatino Linotype" w:hAnsi="Palatino Linotype"/>
                <w:sz w:val="18"/>
                <w:szCs w:val="18"/>
                <w:lang w:val="pt-PT"/>
              </w:rPr>
              <w:t xml:space="preserve">-D-glucopyranoside </w:t>
            </w:r>
          </w:p>
        </w:tc>
        <w:tc>
          <w:tcPr>
            <w:tcW w:w="2198" w:type="dxa"/>
            <w:gridSpan w:val="6"/>
            <w:noWrap/>
            <w:hideMark/>
          </w:tcPr>
          <w:p w14:paraId="44D62BD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Cleistocalyx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operculatus</w:t>
            </w:r>
            <w:proofErr w:type="spellEnd"/>
          </w:p>
        </w:tc>
        <w:tc>
          <w:tcPr>
            <w:tcW w:w="1529" w:type="dxa"/>
            <w:hideMark/>
          </w:tcPr>
          <w:p w14:paraId="675DE9D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Myrtaceae</w:t>
            </w:r>
            <w:proofErr w:type="spellEnd"/>
          </w:p>
        </w:tc>
        <w:tc>
          <w:tcPr>
            <w:tcW w:w="1094" w:type="dxa"/>
            <w:hideMark/>
          </w:tcPr>
          <w:p w14:paraId="18E0E986" w14:textId="4DEBDA09"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{"citationItems":[{"id":"ITEM-1","itemData":{"DOI":"10.1248/cpb.56.1725","ISSN":"0009-2363","PMID":"19043247","abstract":"Four new flavonoids, 3'-formyl-4',6',4-trihydroxy-2'-methoxy-5'-methylchalcone (1), 3'-formyl-6',4-dihydroxy-2'-methoxy-5'-methylchalcone 4'-O-beta-D-glucopyranoside (2), (2S)-8-formyl-6-methylnaringenin (3), and (2S)-8-formyl-6-methylnaringenin 7-O-beta-D-glucopyranoside (4) were isolated from the buds of Cleistocalyx operculatus (Myrtaceae). The structures of the new metabolites (1-4) were determined on the basic of spectroscopic analyses including 2 dimensional NMR. Compounds 1 and 3 exhibited 1,1-diphenyl-2-picrylhydrazyl radical scavenging activity with IC(50) values of 22.8 and 27.1 microM, respectively.","author":[{"dropping-particle":"","family":"Min","given":"Byung-Sun","non-dropping-particle":"","parse-names":false,"suffix":""},{"dropping-particle":"Van","family":"Thu","given":"Cao","non-dropping-particle":"","parse-names":false,"suffix":""},{"dropping-particle":"","family":"Dat","given":"Nguyen Tien","non-dropping-particle":"","parse-names":false,"suffix":""},{"dropping-particle":"","family":"Dang","given":"Nguyen Hai","non-dropping-particle":"","parse-names":false,"suffix":""},{"dropping-particle":"","family":"Jang","given":"Han-Su","non-dropping-particle":"","parse-names":false,"suffix":""},{"dropping-particle":"","family":"Hung","given":"Tran Manh","non-dropping-particle":"","parse-names":false,"suffix":""}],"container-title":"Chemical &amp; Pharmaceutical Bulletin","id":"ITEM-1","issue":"12","issued":{"date-parts":[["2008"]]},"page":"1725-1728","title":"Antioxidative Flavonoids from Cleistocalyx operculatus Buds","type":"article-journal","volume":"56"},"uris":["http://www.mendeley.com/documents/?uuid=8a53f44c-fd32-4e00-bddd-c9b2da351ba8"]}],"mendeley":{"formattedCitation":"[6]","plainTextFormattedCitation":"[6]","previouslyFormattedCitation":"[47]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[6]</w:t>
            </w:r>
            <w:r w:rsidRPr="006A13C8">
              <w:rPr>
                <w:rFonts w:ascii="Palatino Linotype" w:hAnsi="Palatino Linotype"/>
                <w:sz w:val="18"/>
                <w:szCs w:val="18"/>
              </w:rPr>
              <w:fldChar w:fldCharType="end"/>
            </w:r>
          </w:p>
        </w:tc>
      </w:tr>
      <w:tr w:rsidR="00421BC5" w:rsidRPr="006A13C8" w14:paraId="6228D05A" w14:textId="77777777" w:rsidTr="00DD58E7">
        <w:trPr>
          <w:gridAfter w:val="1"/>
          <w:wAfter w:w="980" w:type="dxa"/>
          <w:cantSplit/>
          <w:trHeight w:val="19"/>
          <w:tblHeader/>
        </w:trPr>
        <w:tc>
          <w:tcPr>
            <w:tcW w:w="1227" w:type="dxa"/>
            <w:gridSpan w:val="2"/>
            <w:hideMark/>
          </w:tcPr>
          <w:p w14:paraId="418C0F1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F-7</w:t>
            </w:r>
          </w:p>
        </w:tc>
        <w:tc>
          <w:tcPr>
            <w:tcW w:w="3318" w:type="dxa"/>
            <w:gridSpan w:val="2"/>
            <w:noWrap/>
            <w:hideMark/>
          </w:tcPr>
          <w:p w14:paraId="352B5732"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(2</w:t>
            </w:r>
            <w:r w:rsidRPr="006A13C8">
              <w:rPr>
                <w:rFonts w:ascii="Palatino Linotype" w:hAnsi="Palatino Linotype"/>
                <w:i/>
                <w:sz w:val="18"/>
                <w:szCs w:val="18"/>
                <w:lang w:val="es-ES"/>
              </w:rPr>
              <w:t>S</w:t>
            </w:r>
            <w:r w:rsidRPr="006A13C8">
              <w:rPr>
                <w:rFonts w:ascii="Palatino Linotype" w:hAnsi="Palatino Linotype"/>
                <w:sz w:val="18"/>
                <w:szCs w:val="18"/>
                <w:lang w:val="es-ES"/>
              </w:rPr>
              <w:t>)-</w:t>
            </w:r>
            <w:proofErr w:type="spellStart"/>
            <w:r w:rsidRPr="006A13C8">
              <w:rPr>
                <w:rFonts w:ascii="Palatino Linotype" w:hAnsi="Palatino Linotype"/>
                <w:sz w:val="18"/>
                <w:szCs w:val="18"/>
                <w:lang w:val="es-ES"/>
              </w:rPr>
              <w:t>eriodictyol</w:t>
            </w:r>
            <w:proofErr w:type="spellEnd"/>
            <w:r w:rsidRPr="006A13C8">
              <w:rPr>
                <w:rFonts w:ascii="Palatino Linotype" w:hAnsi="Palatino Linotype"/>
                <w:sz w:val="18"/>
                <w:szCs w:val="18"/>
                <w:lang w:val="es-ES"/>
              </w:rPr>
              <w:t xml:space="preserve"> 7-</w:t>
            </w:r>
            <w:r w:rsidRPr="006A13C8">
              <w:rPr>
                <w:rFonts w:ascii="Palatino Linotype" w:hAnsi="Palatino Linotype"/>
                <w:i/>
                <w:sz w:val="18"/>
                <w:szCs w:val="18"/>
                <w:lang w:val="es-ES"/>
              </w:rPr>
              <w:t>O</w:t>
            </w:r>
            <w:r w:rsidRPr="006A13C8">
              <w:rPr>
                <w:rFonts w:ascii="Palatino Linotype" w:hAnsi="Palatino Linotype"/>
                <w:sz w:val="18"/>
                <w:szCs w:val="18"/>
                <w:lang w:val="es-ES"/>
              </w:rPr>
              <w:t>-β-D-</w:t>
            </w:r>
            <w:proofErr w:type="spellStart"/>
            <w:r w:rsidRPr="006A13C8">
              <w:rPr>
                <w:rFonts w:ascii="Palatino Linotype" w:hAnsi="Palatino Linotype"/>
                <w:sz w:val="18"/>
                <w:szCs w:val="18"/>
                <w:lang w:val="es-ES"/>
              </w:rPr>
              <w:t>glucopyranoside</w:t>
            </w:r>
            <w:proofErr w:type="spellEnd"/>
            <w:r w:rsidRPr="006A13C8">
              <w:rPr>
                <w:rFonts w:ascii="Palatino Linotype" w:hAnsi="Palatino Linotype"/>
                <w:sz w:val="18"/>
                <w:szCs w:val="18"/>
                <w:lang w:val="es-ES"/>
              </w:rPr>
              <w:t xml:space="preserve"> </w:t>
            </w:r>
          </w:p>
        </w:tc>
        <w:tc>
          <w:tcPr>
            <w:tcW w:w="2198" w:type="dxa"/>
            <w:gridSpan w:val="6"/>
            <w:noWrap/>
            <w:hideMark/>
          </w:tcPr>
          <w:p w14:paraId="5ABCE657"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Viscum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coloratum</w:t>
            </w:r>
            <w:proofErr w:type="spellEnd"/>
          </w:p>
        </w:tc>
        <w:tc>
          <w:tcPr>
            <w:tcW w:w="1529" w:type="dxa"/>
            <w:hideMark/>
          </w:tcPr>
          <w:p w14:paraId="1BDD74E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Loranthaceae</w:t>
            </w:r>
            <w:proofErr w:type="spellEnd"/>
          </w:p>
        </w:tc>
        <w:tc>
          <w:tcPr>
            <w:tcW w:w="1094" w:type="dxa"/>
            <w:hideMark/>
          </w:tcPr>
          <w:p w14:paraId="19DA2E24" w14:textId="0B05F6C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{"citationItems":[{"id":"ITEM-1","itemData":{"DOI":"10.1248/cpb.54.133","ISBN":"0009-2363 (Print)\\r0009-2363 (Linking)","ISSN":"0009-2363","PMID":"16394568","abstract":"Two new flavanone glucosides, (2S)-homoeriodictyol 7,4'-di-O-beta-D-glucopyranoside (4) and (2R)-eriodictyol 7,4'-di-O-beta-D-glucopyranoside (5) were isolated from the branches and leaves of Viscum coloratum (KOMAR) NAKAI (Loranthaceae), along with three known flavanone glucosides: (2S)-homoeriodictyol 7-O-beta-D-glucopyranoside (1), (2S)-eriodictyol 7-O-beta-D-glucopyranoside (2), and (2S)-naringenin 7-O-beta-D-glucopyranoside (3). The structures of these compounds were elucidated using spectroscopic methods. The antioxidant activities of these isolated compounds were evaluated by colorimetric methods based on their scavenging effects on hydroxyl radicals and superoxide anion radicals, respectively. All the compounds showed potent albeit varied degrees of antioxidative activities and the structure-activity relationship is discussed.","author":[{"dropping-particle":"","family":"Yao","given":"H","non-dropping-particle":"","parse-names":false,"suffix":""},{"dropping-particle":"","family":"Liao","given":"Z X","non-dropping-particle":"","parse-names":false,"suffix":""},{"dropping-particle":"","family":"Wu","given":"Q","non-dropping-particle":"","parse-names":false,"suffix":""},{"dropping-particle":"","family":"Lei","given":"G Q","non-dropping-particle":"","parse-names":false,"suffix":""},{"dropping-particle":"","family":"Liu","given":"Z J","non-dropping-particle":"","parse-names":false,"suffix":""},{"dropping-particle":"","family":"Chen","given":"D F","non-dropping-particle":"","parse-names":false,"suffix":""},{"dropping-particle":"","family":"Chen","given":"J K","non-dropping-particle":"","parse-names":false,"suffix":""},{"dropping-particle":"","family":"Zhou","given":"T S","non-dropping-particle":"","parse-names":false,"suffix":""}],"container-title":"Chem Pharm Bull (Tokyo)","id":"ITEM-1","issue":"1","issued":{"date-parts":[["2006"]]},"page":"133-135","title":"Antioxidative flavanone glycosides from the branches and leaves of Viscum coloratum","type":"article-journal","volume":"54"},"uris":["http://www.mendeley.com/documents/?uuid=9b1cf8e1-90a0-4fc7-a821-bb6f9242f6e8"]}],"mendeley":{"formattedCitation":"[5]","plainTextFormattedCitation":"[5]","previouslyFormattedCitation":"[46]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w:t>
            </w:r>
            <w:r w:rsidRPr="006A13C8">
              <w:rPr>
                <w:rFonts w:ascii="Palatino Linotype" w:hAnsi="Palatino Linotype"/>
                <w:sz w:val="18"/>
                <w:szCs w:val="18"/>
              </w:rPr>
              <w:fldChar w:fldCharType="end"/>
            </w:r>
          </w:p>
        </w:tc>
      </w:tr>
      <w:tr w:rsidR="00421BC5" w:rsidRPr="006A13C8" w14:paraId="6B5A97D1" w14:textId="77777777" w:rsidTr="00DD58E7">
        <w:trPr>
          <w:gridAfter w:val="1"/>
          <w:wAfter w:w="980" w:type="dxa"/>
          <w:cantSplit/>
          <w:trHeight w:val="19"/>
          <w:tblHeader/>
        </w:trPr>
        <w:tc>
          <w:tcPr>
            <w:tcW w:w="1227" w:type="dxa"/>
            <w:gridSpan w:val="2"/>
            <w:hideMark/>
          </w:tcPr>
          <w:p w14:paraId="52CDEC27"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w:t>
            </w:r>
          </w:p>
        </w:tc>
        <w:tc>
          <w:tcPr>
            <w:tcW w:w="3318" w:type="dxa"/>
            <w:gridSpan w:val="2"/>
            <w:noWrap/>
            <w:hideMark/>
          </w:tcPr>
          <w:p w14:paraId="40E97DBE"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(2</w:t>
            </w:r>
            <w:r w:rsidRPr="006A13C8">
              <w:rPr>
                <w:rFonts w:ascii="Palatino Linotype" w:hAnsi="Palatino Linotype"/>
                <w:i/>
                <w:sz w:val="18"/>
                <w:szCs w:val="18"/>
                <w:lang w:val="it-IT"/>
              </w:rPr>
              <w:t>S</w:t>
            </w:r>
            <w:r w:rsidRPr="006A13C8">
              <w:rPr>
                <w:rFonts w:ascii="Palatino Linotype" w:hAnsi="Palatino Linotype"/>
                <w:sz w:val="18"/>
                <w:szCs w:val="18"/>
                <w:lang w:val="it-IT"/>
              </w:rPr>
              <w:t>)-homoeriodictyol 7,4-di-</w:t>
            </w:r>
            <w:r w:rsidRPr="006A13C8">
              <w:rPr>
                <w:rFonts w:ascii="Palatino Linotype" w:hAnsi="Palatino Linotype"/>
                <w:i/>
                <w:sz w:val="18"/>
                <w:szCs w:val="18"/>
                <w:lang w:val="it-IT"/>
              </w:rPr>
              <w:t>O</w:t>
            </w:r>
            <w:r w:rsidRPr="006A13C8">
              <w:rPr>
                <w:rFonts w:ascii="Palatino Linotype" w:hAnsi="Palatino Linotype"/>
                <w:sz w:val="18"/>
                <w:szCs w:val="18"/>
                <w:lang w:val="it-IT"/>
              </w:rPr>
              <w:t xml:space="preserve">-β-D-glucopyranoside </w:t>
            </w:r>
          </w:p>
        </w:tc>
        <w:tc>
          <w:tcPr>
            <w:tcW w:w="2198" w:type="dxa"/>
            <w:gridSpan w:val="6"/>
            <w:noWrap/>
            <w:hideMark/>
          </w:tcPr>
          <w:p w14:paraId="5889B93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Viscum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coloratum</w:t>
            </w:r>
            <w:proofErr w:type="spellEnd"/>
          </w:p>
        </w:tc>
        <w:tc>
          <w:tcPr>
            <w:tcW w:w="1529" w:type="dxa"/>
            <w:hideMark/>
          </w:tcPr>
          <w:p w14:paraId="3694437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Loranthaceae</w:t>
            </w:r>
            <w:proofErr w:type="spellEnd"/>
          </w:p>
        </w:tc>
        <w:tc>
          <w:tcPr>
            <w:tcW w:w="1094" w:type="dxa"/>
            <w:hideMark/>
          </w:tcPr>
          <w:p w14:paraId="70EDBC38" w14:textId="22D77490"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{"citationItems":[{"id":"ITEM-1","itemData":{"DOI":"10.1248/cpb.54.133","ISBN":"0009-2363 (Print)\\r0009-2363 (Linking)","ISSN":"0009-2363","PMID":"16394568","abstract":"Two new flavanone glucosides, (2S)-homoeriodictyol 7,4'-di-O-beta-D-glucopyranoside (4) and (2R)-eriodictyol 7,4'-di-O-beta-D-glucopyranoside (5) were isolated from the branches and leaves of Viscum coloratum (KOMAR) NAKAI (Loranthaceae), along with three known flavanone glucosides: (2S)-homoeriodictyol 7-O-beta-D-glucopyranoside (1), (2S)-eriodictyol 7-O-beta-D-glucopyranoside (2), and (2S)-naringenin 7-O-beta-D-glucopyranoside (3). The structures of these compounds were elucidated using spectroscopic methods. The antioxidant activities of these isolated compounds were evaluated by colorimetric methods based on their scavenging effects on hydroxyl radicals and superoxide anion radicals, respectively. All the compounds showed potent albeit varied degrees of antioxidative activities and the structure-activity relationship is discussed.","author":[{"dropping-particle":"","family":"Yao","given":"H","non-dropping-particle":"","parse-names":false,"suffix":""},{"dropping-particle":"","family":"Liao","given":"Z X","non-dropping-particle":"","parse-names":false,"suffix":""},{"dropping-particle":"","family":"Wu","given":"Q","non-dropping-particle":"","parse-names":false,"suffix":""},{"dropping-particle":"","family":"Lei","given":"G Q","non-dropping-particle":"","parse-names":false,"suffix":""},{"dropping-particle":"","family":"Liu","given":"Z J","non-dropping-particle":"","parse-names":false,"suffix":""},{"dropping-particle":"","family":"Chen","given":"D F","non-dropping-particle":"","parse-names":false,"suffix":""},{"dropping-particle":"","family":"Chen","given":"J K","non-dropping-particle":"","parse-names":false,"suffix":""},{"dropping-particle":"","family":"Zhou","given":"T S","non-dropping-particle":"","parse-names":false,"suffix":""}],"container-title":"Chem Pharm Bull (Tokyo)","id":"ITEM-1","issue":"1","issued":{"date-parts":[["2006"]]},"page":"133-135","title":"Antioxidative flavanone glycosides from the branches and leaves of Viscum coloratum","type":"article-journal","volume":"54"},"uris":["http://www.mendeley.com/documents/?uuid=9b1cf8e1-90a0-4fc7-a821-bb6f9242f6e8"]}],"mendeley":{"formattedCitation":"[5]","plainTextFormattedCitation":"[5]","previouslyFormattedCitation":"[46]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w:t>
            </w:r>
            <w:r w:rsidRPr="006A13C8">
              <w:rPr>
                <w:rFonts w:ascii="Palatino Linotype" w:hAnsi="Palatino Linotype"/>
                <w:sz w:val="18"/>
                <w:szCs w:val="18"/>
              </w:rPr>
              <w:fldChar w:fldCharType="end"/>
            </w:r>
          </w:p>
        </w:tc>
      </w:tr>
      <w:tr w:rsidR="00421BC5" w:rsidRPr="006A13C8" w14:paraId="46236D39" w14:textId="77777777" w:rsidTr="00DD58E7">
        <w:trPr>
          <w:gridAfter w:val="1"/>
          <w:wAfter w:w="980" w:type="dxa"/>
          <w:cantSplit/>
          <w:trHeight w:val="19"/>
          <w:tblHeader/>
        </w:trPr>
        <w:tc>
          <w:tcPr>
            <w:tcW w:w="1227" w:type="dxa"/>
            <w:gridSpan w:val="2"/>
            <w:hideMark/>
          </w:tcPr>
          <w:p w14:paraId="0D7F2749"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F-9</w:t>
            </w:r>
          </w:p>
        </w:tc>
        <w:tc>
          <w:tcPr>
            <w:tcW w:w="3318" w:type="dxa"/>
            <w:gridSpan w:val="2"/>
            <w:noWrap/>
            <w:hideMark/>
          </w:tcPr>
          <w:p w14:paraId="6212E6D2"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(2</w:t>
            </w:r>
            <w:r w:rsidRPr="006A13C8">
              <w:rPr>
                <w:rFonts w:ascii="Palatino Linotype" w:hAnsi="Palatino Linotype"/>
                <w:i/>
                <w:sz w:val="18"/>
                <w:szCs w:val="18"/>
                <w:lang w:val="es-ES"/>
              </w:rPr>
              <w:t>S</w:t>
            </w:r>
            <w:r w:rsidRPr="006A13C8">
              <w:rPr>
                <w:rFonts w:ascii="Palatino Linotype" w:hAnsi="Palatino Linotype"/>
                <w:sz w:val="18"/>
                <w:szCs w:val="18"/>
                <w:lang w:val="es-ES"/>
              </w:rPr>
              <w:t>)-</w:t>
            </w:r>
            <w:proofErr w:type="spellStart"/>
            <w:r w:rsidRPr="006A13C8">
              <w:rPr>
                <w:rFonts w:ascii="Palatino Linotype" w:hAnsi="Palatino Linotype"/>
                <w:sz w:val="18"/>
                <w:szCs w:val="18"/>
                <w:lang w:val="es-ES"/>
              </w:rPr>
              <w:t>homoeriodictyol</w:t>
            </w:r>
            <w:proofErr w:type="spellEnd"/>
            <w:r w:rsidRPr="006A13C8">
              <w:rPr>
                <w:rFonts w:ascii="Palatino Linotype" w:hAnsi="Palatino Linotype"/>
                <w:sz w:val="18"/>
                <w:szCs w:val="18"/>
                <w:lang w:val="es-ES"/>
              </w:rPr>
              <w:t xml:space="preserve"> 7-</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rPr>
              <w:t>β</w:t>
            </w:r>
            <w:r w:rsidRPr="006A13C8">
              <w:rPr>
                <w:rFonts w:ascii="Palatino Linotype" w:hAnsi="Palatino Linotype"/>
                <w:sz w:val="18"/>
                <w:szCs w:val="18"/>
                <w:lang w:val="es-ES"/>
              </w:rPr>
              <w:t>-D-</w:t>
            </w:r>
            <w:proofErr w:type="spellStart"/>
            <w:r w:rsidRPr="006A13C8">
              <w:rPr>
                <w:rFonts w:ascii="Palatino Linotype" w:hAnsi="Palatino Linotype"/>
                <w:sz w:val="18"/>
                <w:szCs w:val="18"/>
                <w:lang w:val="es-ES"/>
              </w:rPr>
              <w:t>glucopyranoside</w:t>
            </w:r>
            <w:proofErr w:type="spellEnd"/>
          </w:p>
        </w:tc>
        <w:tc>
          <w:tcPr>
            <w:tcW w:w="2198" w:type="dxa"/>
            <w:gridSpan w:val="6"/>
            <w:noWrap/>
            <w:hideMark/>
          </w:tcPr>
          <w:p w14:paraId="0A2DF53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Viscum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coloratum</w:t>
            </w:r>
            <w:proofErr w:type="spellEnd"/>
          </w:p>
        </w:tc>
        <w:tc>
          <w:tcPr>
            <w:tcW w:w="1529" w:type="dxa"/>
            <w:hideMark/>
          </w:tcPr>
          <w:p w14:paraId="2023DF5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Loranthaceae</w:t>
            </w:r>
            <w:proofErr w:type="spellEnd"/>
          </w:p>
        </w:tc>
        <w:tc>
          <w:tcPr>
            <w:tcW w:w="1094" w:type="dxa"/>
            <w:hideMark/>
          </w:tcPr>
          <w:p w14:paraId="1B3B1F10" w14:textId="02FC5AC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{"citationItems":[{"id":"ITEM-1","itemData":{"DOI":"10.1248/cpb.54.133","ISBN":"0009-2363 (Print)\\r0009-2363 (Linking)","ISSN":"0009-2363","PMID":"16394568","abstract":"Two new flavanone glucosides, (2S)-homoeriodictyol 7,4'-di-O-beta-D-glucopyranoside (4) and (2R)-eriodictyol 7,4'-di-O-beta-D-glucopyranoside (5) were isolated from the branches and leaves of Viscum coloratum (KOMAR) NAKAI (Loranthaceae), along with three known flavanone glucosides: (2S)-homoeriodictyol 7-O-beta-D-glucopyranoside (1), (2S)-eriodictyol 7-O-beta-D-glucopyranoside (2), and (2S)-naringenin 7-O-beta-D-glucopyranoside (3). The structures of these compounds were elucidated using spectroscopic methods. The antioxidant activities of these isolated compounds were evaluated by colorimetric methods based on their scavenging effects on hydroxyl radicals and superoxide anion radicals, respectively. All the compounds showed potent albeit varied degrees of antioxidative activities and the structure-activity relationship is discussed.","author":[{"dropping-particle":"","family":"Yao","given":"H","non-dropping-particle":"","parse-names":false,"suffix":""},{"dropping-particle":"","family":"Liao","given":"Z X","non-dropping-particle":"","parse-names":false,"suffix":""},{"dropping-particle":"","family":"Wu","given":"Q","non-dropping-particle":"","parse-names":false,"suffix":""},{"dropping-particle":"","family":"Lei","given":"G Q","non-dropping-particle":"","parse-names":false,"suffix":""},{"dropping-particle":"","family":"Liu","given":"Z J","non-dropping-particle":"","parse-names":false,"suffix":""},{"dropping-particle":"","family":"Chen","given":"D F","non-dropping-particle":"","parse-names":false,"suffix":""},{"dropping-particle":"","family":"Chen","given":"J K","non-dropping-particle":"","parse-names":false,"suffix":""},{"dropping-particle":"","family":"Zhou","given":"T S","non-dropping-particle":"","parse-names":false,"suffix":""}],"container-title":"Chem Pharm Bull (Tokyo)","id":"ITEM-1","issue":"1","issued":{"date-parts":[["2006"]]},"page":"133-135","title":"Antioxidative flavanone glycosides from the branches and leaves of Viscum coloratum","type":"article-journal","volume":"54"},"uris":["http://www.mendeley.com/documents/?uuid=9b1cf8e1-90a0-4fc7-a821-bb6f9242f6e8"]}],"mendeley":{"formattedCitation":"[5]","plainTextFormattedCitation":"[5]","previouslyFormattedCitation":"[46]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w:t>
            </w:r>
            <w:r w:rsidRPr="006A13C8">
              <w:rPr>
                <w:rFonts w:ascii="Palatino Linotype" w:hAnsi="Palatino Linotype"/>
                <w:sz w:val="18"/>
                <w:szCs w:val="18"/>
              </w:rPr>
              <w:fldChar w:fldCharType="end"/>
            </w:r>
          </w:p>
        </w:tc>
      </w:tr>
      <w:tr w:rsidR="00421BC5" w:rsidRPr="006A13C8" w14:paraId="5306CE61" w14:textId="77777777" w:rsidTr="00DD58E7">
        <w:trPr>
          <w:gridAfter w:val="1"/>
          <w:wAfter w:w="980" w:type="dxa"/>
          <w:cantSplit/>
          <w:trHeight w:val="19"/>
          <w:tblHeader/>
        </w:trPr>
        <w:tc>
          <w:tcPr>
            <w:tcW w:w="1227" w:type="dxa"/>
            <w:gridSpan w:val="2"/>
            <w:hideMark/>
          </w:tcPr>
          <w:p w14:paraId="5821F753"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w:t>
            </w:r>
          </w:p>
        </w:tc>
        <w:tc>
          <w:tcPr>
            <w:tcW w:w="3318" w:type="dxa"/>
            <w:gridSpan w:val="2"/>
            <w:noWrap/>
            <w:hideMark/>
          </w:tcPr>
          <w:p w14:paraId="2A1A2044"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(2</w:t>
            </w:r>
            <w:r w:rsidRPr="006A13C8">
              <w:rPr>
                <w:rFonts w:ascii="Palatino Linotype" w:hAnsi="Palatino Linotype"/>
                <w:i/>
                <w:sz w:val="18"/>
                <w:szCs w:val="18"/>
                <w:lang w:val="it-IT"/>
              </w:rPr>
              <w:t>S</w:t>
            </w:r>
            <w:r w:rsidRPr="006A13C8">
              <w:rPr>
                <w:rFonts w:ascii="Palatino Linotype" w:hAnsi="Palatino Linotype"/>
                <w:sz w:val="18"/>
                <w:szCs w:val="18"/>
                <w:lang w:val="it-IT"/>
              </w:rPr>
              <w:t>)-naringenin 7-</w:t>
            </w:r>
            <w:r w:rsidRPr="006A13C8">
              <w:rPr>
                <w:rFonts w:ascii="Palatino Linotype" w:hAnsi="Palatino Linotype"/>
                <w:i/>
                <w:sz w:val="18"/>
                <w:szCs w:val="18"/>
                <w:lang w:val="it-IT"/>
              </w:rPr>
              <w:t>O</w:t>
            </w:r>
            <w:r w:rsidRPr="006A13C8">
              <w:rPr>
                <w:rFonts w:ascii="Palatino Linotype" w:hAnsi="Palatino Linotype"/>
                <w:sz w:val="18"/>
                <w:szCs w:val="18"/>
                <w:lang w:val="it-IT"/>
              </w:rPr>
              <w:t>-</w:t>
            </w:r>
            <w:r w:rsidRPr="006A13C8">
              <w:rPr>
                <w:rFonts w:ascii="Palatino Linotype" w:hAnsi="Palatino Linotype"/>
                <w:sz w:val="18"/>
                <w:szCs w:val="18"/>
              </w:rPr>
              <w:t>β</w:t>
            </w:r>
            <w:r w:rsidRPr="006A13C8">
              <w:rPr>
                <w:rFonts w:ascii="Palatino Linotype" w:hAnsi="Palatino Linotype"/>
                <w:sz w:val="18"/>
                <w:szCs w:val="18"/>
                <w:lang w:val="it-IT"/>
              </w:rPr>
              <w:t>-D-glucopyranoside</w:t>
            </w:r>
          </w:p>
        </w:tc>
        <w:tc>
          <w:tcPr>
            <w:tcW w:w="2198" w:type="dxa"/>
            <w:gridSpan w:val="6"/>
            <w:noWrap/>
            <w:hideMark/>
          </w:tcPr>
          <w:p w14:paraId="4754A6D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Viscum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coloratum</w:t>
            </w:r>
            <w:proofErr w:type="spellEnd"/>
          </w:p>
        </w:tc>
        <w:tc>
          <w:tcPr>
            <w:tcW w:w="1529" w:type="dxa"/>
            <w:hideMark/>
          </w:tcPr>
          <w:p w14:paraId="15928E8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Loranthaceae</w:t>
            </w:r>
            <w:proofErr w:type="spellEnd"/>
          </w:p>
        </w:tc>
        <w:tc>
          <w:tcPr>
            <w:tcW w:w="1094" w:type="dxa"/>
            <w:hideMark/>
          </w:tcPr>
          <w:p w14:paraId="3271CE5F" w14:textId="51A75F32"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{"citationItems":[{"id":"ITEM-1","itemData":{"DOI":"10.1248/cpb.54.133","ISBN":"0009-2363 (Print)\\r0009-2363 (Linking)","ISSN":"0009-2363","PMID":"16394568","abstract":"Two new flavanone glucosides, (2S)-homoeriodictyol 7,4'-di-O-beta-D-glucopyranoside (4) and (2R)-eriodictyol 7,4'-di-O-beta-D-glucopyranoside (5) were isolated from the branches and leaves of Viscum coloratum (KOMAR) NAKAI (Loranthaceae), along with three known flavanone glucosides: (2S)-homoeriodictyol 7-O-beta-D-glucopyranoside (1), (2S)-eriodictyol 7-O-beta-D-glucopyranoside (2), and (2S)-naringenin 7-O-beta-D-glucopyranoside (3). The structures of these compounds were elucidated using spectroscopic methods. The antioxidant activities of these isolated compounds were evaluated by colorimetric methods based on their scavenging effects on hydroxyl radicals and superoxide anion radicals, respectively. All the compounds showed potent albeit varied degrees of antioxidative activities and the structure-activity relationship is discussed.","author":[{"dropping-particle":"","family":"Yao","given":"H","non-dropping-particle":"","parse-names":false,"suffix":""},{"dropping-particle":"","family":"Liao","given":"Z X","non-dropping-particle":"","parse-names":false,"suffix":""},{"dropping-particle":"","family":"Wu","given":"Q","non-dropping-particle":"","parse-names":false,"suffix":""},{"dropping-particle":"","family":"Lei","given":"G Q","non-dropping-particle":"","parse-names":false,"suffix":""},{"dropping-particle":"","family":"Liu","given":"Z J","non-dropping-particle":"","parse-names":false,"suffix":""},{"dropping-particle":"","family":"Chen","given":"D F","non-dropping-particle":"","parse-names":false,"suffix":""},{"dropping-particle":"","family":"Chen","given":"J K","non-dropping-particle":"","parse-names":false,"suffix":""},{"dropping-particle":"","family":"Zhou","given":"T S","non-dropping-particle":"","parse-names":false,"suffix":""}],"container-title":"Chem Pharm Bull (Tokyo)","id":"ITEM-1","issue":"1","issued":{"date-parts":[["2006"]]},"page":"133-135","title":"Antioxidative flavanone glycosides from the branches and leaves of Viscum coloratum","type":"article-journal","volume":"54"},"uris":["http://www.mendeley.com/documents/?uuid=9b1cf8e1-90a0-4fc7-a821-bb6f9242f6e8"]}],"mendeley":{"formattedCitation":"[5]","plainTextFormattedCitation":"[5]","previouslyFormattedCitation":"[46]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w:t>
            </w:r>
            <w:r w:rsidRPr="006A13C8">
              <w:rPr>
                <w:rFonts w:ascii="Palatino Linotype" w:hAnsi="Palatino Linotype"/>
                <w:sz w:val="18"/>
                <w:szCs w:val="18"/>
              </w:rPr>
              <w:fldChar w:fldCharType="end"/>
            </w:r>
          </w:p>
        </w:tc>
      </w:tr>
      <w:tr w:rsidR="00421BC5" w:rsidRPr="006A13C8" w14:paraId="19DEFF68" w14:textId="77777777" w:rsidTr="00DD58E7">
        <w:trPr>
          <w:gridAfter w:val="1"/>
          <w:wAfter w:w="980" w:type="dxa"/>
          <w:cantSplit/>
          <w:trHeight w:val="19"/>
          <w:tblHeader/>
        </w:trPr>
        <w:tc>
          <w:tcPr>
            <w:tcW w:w="1227" w:type="dxa"/>
            <w:gridSpan w:val="2"/>
            <w:hideMark/>
          </w:tcPr>
          <w:p w14:paraId="47283E19"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F-11</w:t>
            </w:r>
          </w:p>
        </w:tc>
        <w:tc>
          <w:tcPr>
            <w:tcW w:w="3318" w:type="dxa"/>
            <w:gridSpan w:val="2"/>
            <w:noWrap/>
            <w:hideMark/>
          </w:tcPr>
          <w:p w14:paraId="6DE31D45"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3</w:t>
            </w:r>
            <w:r w:rsidRPr="006A13C8">
              <w:rPr>
                <w:rFonts w:ascii="Palatino Linotype" w:hAnsi="Palatino Linotype"/>
                <w:sz w:val="18"/>
                <w:szCs w:val="18"/>
              </w:rPr>
              <w:sym w:font="Symbol" w:char="F0A2"/>
            </w:r>
            <w:r w:rsidRPr="006A13C8">
              <w:rPr>
                <w:rFonts w:ascii="Palatino Linotype" w:hAnsi="Palatino Linotype"/>
                <w:sz w:val="18"/>
                <w:szCs w:val="18"/>
              </w:rPr>
              <w:t>,4</w:t>
            </w:r>
            <w:r w:rsidRPr="006A13C8">
              <w:rPr>
                <w:rFonts w:ascii="Palatino Linotype" w:hAnsi="Palatino Linotype"/>
                <w:sz w:val="18"/>
                <w:szCs w:val="18"/>
              </w:rPr>
              <w:sym w:font="Symbol" w:char="F0A2"/>
            </w:r>
            <w:r w:rsidRPr="006A13C8">
              <w:rPr>
                <w:rFonts w:ascii="Palatino Linotype" w:hAnsi="Palatino Linotype"/>
                <w:sz w:val="18"/>
                <w:szCs w:val="18"/>
              </w:rPr>
              <w:t>,6,7,8-pentamethoxyflavone</w:t>
            </w:r>
          </w:p>
        </w:tc>
        <w:tc>
          <w:tcPr>
            <w:tcW w:w="2198" w:type="dxa"/>
            <w:gridSpan w:val="6"/>
            <w:noWrap/>
            <w:hideMark/>
          </w:tcPr>
          <w:p w14:paraId="3CE6D84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Gutierrezia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gayana</w:t>
            </w:r>
            <w:proofErr w:type="spellEnd"/>
            <w:r w:rsidRPr="006A13C8">
              <w:rPr>
                <w:rFonts w:ascii="Palatino Linotype" w:hAnsi="Palatino Linotype"/>
                <w:i/>
                <w:sz w:val="18"/>
                <w:szCs w:val="18"/>
              </w:rPr>
              <w:t xml:space="preserve"> </w:t>
            </w:r>
          </w:p>
        </w:tc>
        <w:tc>
          <w:tcPr>
            <w:tcW w:w="1529" w:type="dxa"/>
            <w:hideMark/>
          </w:tcPr>
          <w:p w14:paraId="7F02F69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94" w:type="dxa"/>
            <w:hideMark/>
          </w:tcPr>
          <w:p w14:paraId="2FBA51C0" w14:textId="0170E89F"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[7]","plainTextFormattedCitation":"[7]","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[7]</w:t>
            </w:r>
            <w:r w:rsidRPr="006A13C8">
              <w:rPr>
                <w:rFonts w:ascii="Palatino Linotype" w:hAnsi="Palatino Linotype"/>
                <w:sz w:val="18"/>
                <w:szCs w:val="18"/>
              </w:rPr>
              <w:fldChar w:fldCharType="end"/>
            </w:r>
          </w:p>
        </w:tc>
      </w:tr>
      <w:tr w:rsidR="00421BC5" w:rsidRPr="006A13C8" w14:paraId="2D04D7F5" w14:textId="77777777" w:rsidTr="00DD58E7">
        <w:trPr>
          <w:gridAfter w:val="1"/>
          <w:wAfter w:w="980" w:type="dxa"/>
          <w:cantSplit/>
          <w:trHeight w:val="19"/>
          <w:tblHeader/>
        </w:trPr>
        <w:tc>
          <w:tcPr>
            <w:tcW w:w="1227" w:type="dxa"/>
            <w:gridSpan w:val="2"/>
            <w:hideMark/>
          </w:tcPr>
          <w:p w14:paraId="1AF8E54B"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F-12</w:t>
            </w:r>
          </w:p>
        </w:tc>
        <w:tc>
          <w:tcPr>
            <w:tcW w:w="3318" w:type="dxa"/>
            <w:gridSpan w:val="2"/>
            <w:noWrap/>
            <w:hideMark/>
          </w:tcPr>
          <w:p w14:paraId="59811DAD"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3</w:t>
            </w:r>
            <w:r w:rsidRPr="006A13C8">
              <w:rPr>
                <w:rFonts w:ascii="Palatino Linotype" w:hAnsi="Palatino Linotype"/>
                <w:sz w:val="18"/>
                <w:szCs w:val="18"/>
              </w:rPr>
              <w:sym w:font="Symbol" w:char="F0A2"/>
            </w:r>
            <w:r w:rsidRPr="006A13C8">
              <w:rPr>
                <w:rFonts w:ascii="Palatino Linotype" w:hAnsi="Palatino Linotype"/>
                <w:sz w:val="18"/>
                <w:szCs w:val="18"/>
              </w:rPr>
              <w:t>,4</w:t>
            </w:r>
            <w:r w:rsidRPr="006A13C8">
              <w:rPr>
                <w:rFonts w:ascii="Palatino Linotype" w:hAnsi="Palatino Linotype"/>
                <w:sz w:val="18"/>
                <w:szCs w:val="18"/>
              </w:rPr>
              <w:sym w:font="Symbol" w:char="F0A2"/>
            </w:r>
            <w:r w:rsidRPr="006A13C8">
              <w:rPr>
                <w:rFonts w:ascii="Palatino Linotype" w:hAnsi="Palatino Linotype"/>
                <w:sz w:val="18"/>
                <w:szCs w:val="18"/>
              </w:rPr>
              <w:t>,6,7,8-pentamethoxyflavone</w:t>
            </w:r>
          </w:p>
        </w:tc>
        <w:tc>
          <w:tcPr>
            <w:tcW w:w="2198" w:type="dxa"/>
            <w:gridSpan w:val="6"/>
            <w:noWrap/>
            <w:hideMark/>
          </w:tcPr>
          <w:p w14:paraId="495C4ED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Parastrephia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quadrangularis</w:t>
            </w:r>
            <w:proofErr w:type="spellEnd"/>
          </w:p>
        </w:tc>
        <w:tc>
          <w:tcPr>
            <w:tcW w:w="1529" w:type="dxa"/>
            <w:hideMark/>
          </w:tcPr>
          <w:p w14:paraId="754A460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94" w:type="dxa"/>
            <w:hideMark/>
          </w:tcPr>
          <w:p w14:paraId="3D6D8144" w14:textId="0F721B0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[7]","plainTextFormattedCitation":"[7]","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[7]</w:t>
            </w:r>
            <w:r w:rsidRPr="006A13C8">
              <w:rPr>
                <w:rFonts w:ascii="Palatino Linotype" w:hAnsi="Palatino Linotype"/>
                <w:sz w:val="18"/>
                <w:szCs w:val="18"/>
              </w:rPr>
              <w:fldChar w:fldCharType="end"/>
            </w:r>
          </w:p>
        </w:tc>
      </w:tr>
      <w:tr w:rsidR="00421BC5" w:rsidRPr="006A13C8" w14:paraId="1BC974B2" w14:textId="77777777" w:rsidTr="00DD58E7">
        <w:trPr>
          <w:gridAfter w:val="1"/>
          <w:wAfter w:w="980" w:type="dxa"/>
          <w:cantSplit/>
          <w:trHeight w:val="19"/>
          <w:tblHeader/>
        </w:trPr>
        <w:tc>
          <w:tcPr>
            <w:tcW w:w="1227" w:type="dxa"/>
            <w:gridSpan w:val="2"/>
            <w:hideMark/>
          </w:tcPr>
          <w:p w14:paraId="2DDDAC1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F-13</w:t>
            </w:r>
          </w:p>
        </w:tc>
        <w:tc>
          <w:tcPr>
            <w:tcW w:w="3318" w:type="dxa"/>
            <w:gridSpan w:val="2"/>
            <w:noWrap/>
            <w:hideMark/>
          </w:tcPr>
          <w:p w14:paraId="2C1EEEC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3′, 4′,5,7-tetrahydroxyflavonol</w:t>
            </w:r>
          </w:p>
        </w:tc>
        <w:tc>
          <w:tcPr>
            <w:tcW w:w="2198" w:type="dxa"/>
            <w:gridSpan w:val="6"/>
            <w:noWrap/>
            <w:hideMark/>
          </w:tcPr>
          <w:p w14:paraId="39BA2F24" w14:textId="77777777" w:rsidR="00421BC5" w:rsidRPr="006A13C8" w:rsidRDefault="00421BC5" w:rsidP="00DD58E7">
            <w:pPr>
              <w:rPr>
                <w:rFonts w:ascii="Palatino Linotype" w:hAnsi="Palatino Linotype"/>
                <w:i/>
                <w:sz w:val="18"/>
                <w:szCs w:val="18"/>
              </w:rPr>
            </w:pPr>
            <w:r w:rsidRPr="006A13C8">
              <w:rPr>
                <w:rFonts w:ascii="Palatino Linotype" w:hAnsi="Palatino Linotype"/>
                <w:i/>
                <w:sz w:val="18"/>
                <w:szCs w:val="18"/>
              </w:rPr>
              <w:t xml:space="preserve">Callistemon </w:t>
            </w:r>
            <w:proofErr w:type="spellStart"/>
            <w:r w:rsidRPr="006A13C8">
              <w:rPr>
                <w:rFonts w:ascii="Palatino Linotype" w:hAnsi="Palatino Linotype"/>
                <w:i/>
                <w:sz w:val="18"/>
                <w:szCs w:val="18"/>
              </w:rPr>
              <w:t>salignus</w:t>
            </w:r>
            <w:proofErr w:type="spellEnd"/>
          </w:p>
        </w:tc>
        <w:tc>
          <w:tcPr>
            <w:tcW w:w="1529" w:type="dxa"/>
            <w:hideMark/>
          </w:tcPr>
          <w:p w14:paraId="36AF476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Myrtaceae</w:t>
            </w:r>
            <w:proofErr w:type="spellEnd"/>
          </w:p>
        </w:tc>
        <w:tc>
          <w:tcPr>
            <w:tcW w:w="1094" w:type="dxa"/>
            <w:hideMark/>
          </w:tcPr>
          <w:p w14:paraId="7D540825" w14:textId="6C20437D"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{"citationItems":[{"id":"ITEM-1","itemData":{"ISSN":"09756299","abstract":"A flavonoid compound was isolated from the methanolic extract of C.salignus leaves and the structure was elucidated as 3', 4', 5, 7 Tetra Hydroxy Flavonol by UV, IR, NMR and Mass Spectra. This compound was isolated first time from this plant extract. In present study antioxidant capacities of the isolated compound was determined by two different assays, like DPPH radical scavenging activity method and Hydrogen Peroxide scavenging activity method. For both the models ascorbic acid was used as reference standard. Alterations of the absorbance due to free radicals were tested in control, test (isolated compound from C salignus extract), and also standard (stock solution of ascorbic acid) groups. Our findings suggested that, isolated compound of C salignus leaves possessed a very good antioxidant activity in dose dependant manner and also comparable with the reference standard one.","author":[{"dropping-particle":"","family":"Chowdhury","given":"S.","non-dropping-particle":"","parse-names":false,"suffix":""},{"dropping-particle":"","family":"Ghosh","given":"A. K.","non-dropping-particle":"","parse-names":false,"suffix":""},{"dropping-particle":"","family":"Maji","given":"S.","non-dropping-particle":"","parse-names":false,"suffix":""},{"dropping-particle":"","family":"Maji","given":"N. N.","non-dropping-particle":"","parse-names":false,"suffix":""}],"container-title":"International Journal of Pharma and Bio Sciences","id":"ITEM-1","issue":"4","issued":{"date-parts":[["2012"]]},"page":"112-118","title":"Antioxidant capacities of a flavonoid compound isolated from C salignus leaves","type":"article-journal","volume":"3"},"uris":["http://www.mendeley.com/documents/?uuid=db748014-9386-4852-bec8-6915da1330a6"]}],"mendeley":{"formattedCitation":"[8]","plainTextFormattedCitation":"[8]","previouslyFormattedCitation":"[48]"},"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[8]</w:t>
            </w:r>
            <w:r w:rsidRPr="006A13C8">
              <w:rPr>
                <w:rFonts w:ascii="Palatino Linotype" w:hAnsi="Palatino Linotype"/>
                <w:sz w:val="18"/>
                <w:szCs w:val="18"/>
              </w:rPr>
              <w:fldChar w:fldCharType="end"/>
            </w:r>
          </w:p>
        </w:tc>
      </w:tr>
      <w:tr w:rsidR="00421BC5" w:rsidRPr="006A13C8" w14:paraId="24BCE83F" w14:textId="77777777" w:rsidTr="00DD58E7">
        <w:trPr>
          <w:gridAfter w:val="1"/>
          <w:wAfter w:w="980" w:type="dxa"/>
          <w:cantSplit/>
          <w:trHeight w:val="19"/>
          <w:tblHeader/>
        </w:trPr>
        <w:tc>
          <w:tcPr>
            <w:tcW w:w="1227" w:type="dxa"/>
            <w:gridSpan w:val="2"/>
            <w:hideMark/>
          </w:tcPr>
          <w:p w14:paraId="1A8E90E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F-14</w:t>
            </w:r>
          </w:p>
        </w:tc>
        <w:tc>
          <w:tcPr>
            <w:tcW w:w="3318" w:type="dxa"/>
            <w:gridSpan w:val="2"/>
            <w:noWrap/>
            <w:hideMark/>
          </w:tcPr>
          <w:p w14:paraId="6A58D4C3"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3-</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lang w:val="it-IT"/>
              </w:rPr>
              <w:t>α</w:t>
            </w:r>
            <w:r w:rsidRPr="006A13C8">
              <w:rPr>
                <w:rFonts w:ascii="Palatino Linotype" w:hAnsi="Palatino Linotype"/>
                <w:sz w:val="18"/>
                <w:szCs w:val="18"/>
                <w:lang w:val="es-ES"/>
              </w:rPr>
              <w:t>-L-rhamnopyranosylkaempferol-7-</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lang w:val="it-IT"/>
              </w:rPr>
              <w:t>β</w:t>
            </w:r>
            <w:r w:rsidRPr="006A13C8">
              <w:rPr>
                <w:rFonts w:ascii="Palatino Linotype" w:hAnsi="Palatino Linotype"/>
                <w:sz w:val="18"/>
                <w:szCs w:val="18"/>
                <w:lang w:val="es-ES"/>
              </w:rPr>
              <w:t>-D-</w:t>
            </w:r>
            <w:proofErr w:type="spellStart"/>
            <w:r w:rsidRPr="006A13C8">
              <w:rPr>
                <w:rFonts w:ascii="Palatino Linotype" w:hAnsi="Palatino Linotype"/>
                <w:sz w:val="18"/>
                <w:szCs w:val="18"/>
                <w:lang w:val="es-ES"/>
              </w:rPr>
              <w:t>glucopyranoside</w:t>
            </w:r>
            <w:proofErr w:type="spellEnd"/>
            <w:r w:rsidRPr="006A13C8">
              <w:rPr>
                <w:rFonts w:ascii="Palatino Linotype" w:hAnsi="Palatino Linotype"/>
                <w:sz w:val="18"/>
                <w:szCs w:val="18"/>
                <w:lang w:val="es-ES"/>
              </w:rPr>
              <w:t xml:space="preserve"> </w:t>
            </w:r>
          </w:p>
        </w:tc>
        <w:tc>
          <w:tcPr>
            <w:tcW w:w="2198" w:type="dxa"/>
            <w:gridSpan w:val="6"/>
            <w:noWrap/>
            <w:hideMark/>
          </w:tcPr>
          <w:p w14:paraId="6CE7328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Ligustrum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sinense</w:t>
            </w:r>
            <w:proofErr w:type="spellEnd"/>
          </w:p>
        </w:tc>
        <w:tc>
          <w:tcPr>
            <w:tcW w:w="1529" w:type="dxa"/>
            <w:hideMark/>
          </w:tcPr>
          <w:p w14:paraId="7C8B32C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094" w:type="dxa"/>
            <w:hideMark/>
          </w:tcPr>
          <w:p w14:paraId="0327B0F9" w14:textId="7CB3F772"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{"citationItems":[{"id":"ITEM-1","itemData":{"DOI":"10.1080/1057563031000075476","ISBN":"1478-6419 (Print) 1478-6419 (Linking)","ISSN":"14786419","PMID":"14577686","abstract":"Three active glycosides that afford protection to red blood cell membrane to resist hemolysis induced by a peroxyl radical initiator, 2,2'-azo-bis-(2-amidinopropane) dihydrochloride (AAPH) were isolated from the MeOH extract of Ligustrum sinense. The compounds are 10-hydroxyl-oleuropein (1), 3-O-alpha-L-rhamnopyranosyl-kaempferol-7-O-beta-D-glucopyranoside (4), and 8'-alpha-hydroxyl-lariciresinol-4'-O-beta-D-glucopyranoside (6). The structures of these glycosides were determined by 1D and 2D NMR spectral analysis.","author":[{"dropping-particle":"","family":"Ouyang","given":"Ming An","non-dropping-particle":"","parse-names":false,"suffix":""},{"dropping-particle":"","family":"He","given":"Zhen Dan","non-dropping-particle":"","parse-names":false,"suffix":""},{"dropping-particle":"","family":"Wu","given":"Cui Ling","non-dropping-particle":"","parse-names":false,"suffix":""}],"container-title":"Natural Product Research","id":"ITEM-1","issue":"6","issued":{"date-parts":[["2003"]]},"page":"381-387","title":"Anti-oxidative activity of glycosides from Ligustrum sinense","type":"article-journal","volume":"17"},"uris":["http://www.mendeley.com/documents/?uuid=2c2cb495-a691-42db-8614-d63dae5138f4"]}],"mendeley":{"formattedCitation":"[9]","plainTextFormattedCitation":"[9]","previouslyFormattedCitation":"[49]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[9]</w:t>
            </w:r>
            <w:r w:rsidRPr="006A13C8">
              <w:rPr>
                <w:rFonts w:ascii="Palatino Linotype" w:hAnsi="Palatino Linotype"/>
                <w:sz w:val="18"/>
                <w:szCs w:val="18"/>
              </w:rPr>
              <w:fldChar w:fldCharType="end"/>
            </w:r>
          </w:p>
        </w:tc>
      </w:tr>
      <w:tr w:rsidR="00421BC5" w:rsidRPr="006A13C8" w14:paraId="69E6F883" w14:textId="77777777" w:rsidTr="00DD58E7">
        <w:trPr>
          <w:gridAfter w:val="1"/>
          <w:wAfter w:w="980" w:type="dxa"/>
          <w:cantSplit/>
          <w:trHeight w:val="19"/>
          <w:tblHeader/>
        </w:trPr>
        <w:tc>
          <w:tcPr>
            <w:tcW w:w="1227" w:type="dxa"/>
            <w:gridSpan w:val="2"/>
            <w:hideMark/>
          </w:tcPr>
          <w:p w14:paraId="7E267DAB"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F-15</w:t>
            </w:r>
          </w:p>
        </w:tc>
        <w:tc>
          <w:tcPr>
            <w:tcW w:w="3318" w:type="dxa"/>
            <w:gridSpan w:val="2"/>
            <w:noWrap/>
            <w:hideMark/>
          </w:tcPr>
          <w:p w14:paraId="25B01696"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3-</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lang w:val="it-IT"/>
              </w:rPr>
              <w:t>α</w:t>
            </w:r>
            <w:r w:rsidRPr="006A13C8">
              <w:rPr>
                <w:rFonts w:ascii="Palatino Linotype" w:hAnsi="Palatino Linotype"/>
                <w:sz w:val="18"/>
                <w:szCs w:val="18"/>
                <w:lang w:val="es-ES"/>
              </w:rPr>
              <w:t>-L-rhamnopyranosylkaempferol-7-</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lang w:val="it-IT"/>
              </w:rPr>
              <w:t>α</w:t>
            </w:r>
            <w:r w:rsidRPr="006A13C8">
              <w:rPr>
                <w:rFonts w:ascii="Palatino Linotype" w:hAnsi="Palatino Linotype"/>
                <w:sz w:val="18"/>
                <w:szCs w:val="18"/>
                <w:lang w:val="es-ES"/>
              </w:rPr>
              <w:t>-L-</w:t>
            </w:r>
            <w:proofErr w:type="spellStart"/>
            <w:r w:rsidRPr="006A13C8">
              <w:rPr>
                <w:rFonts w:ascii="Palatino Linotype" w:hAnsi="Palatino Linotype"/>
                <w:sz w:val="18"/>
                <w:szCs w:val="18"/>
                <w:lang w:val="es-ES"/>
              </w:rPr>
              <w:t>rhamnopyranoside</w:t>
            </w:r>
            <w:proofErr w:type="spellEnd"/>
            <w:r w:rsidRPr="006A13C8">
              <w:rPr>
                <w:rFonts w:ascii="Palatino Linotype" w:hAnsi="Palatino Linotype"/>
                <w:sz w:val="18"/>
                <w:szCs w:val="18"/>
                <w:lang w:val="es-ES"/>
              </w:rPr>
              <w:t xml:space="preserve"> </w:t>
            </w:r>
          </w:p>
        </w:tc>
        <w:tc>
          <w:tcPr>
            <w:tcW w:w="2198" w:type="dxa"/>
            <w:gridSpan w:val="6"/>
            <w:noWrap/>
            <w:hideMark/>
          </w:tcPr>
          <w:p w14:paraId="6F5F4FE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Ligustrum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sinense</w:t>
            </w:r>
            <w:proofErr w:type="spellEnd"/>
          </w:p>
        </w:tc>
        <w:tc>
          <w:tcPr>
            <w:tcW w:w="1529" w:type="dxa"/>
            <w:hideMark/>
          </w:tcPr>
          <w:p w14:paraId="368A5CB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Oleaceae</w:t>
            </w:r>
            <w:proofErr w:type="spellEnd"/>
          </w:p>
        </w:tc>
        <w:tc>
          <w:tcPr>
            <w:tcW w:w="1094" w:type="dxa"/>
            <w:hideMark/>
          </w:tcPr>
          <w:p w14:paraId="7512B642" w14:textId="7AE3DD53"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{"citationItems":[{"id":"ITEM-1","itemData":{"DOI":"10.1080/1057563031000075476","ISBN":"1478-6419 (Print) 1478-6419 (Linking)","ISSN":"14786419","PMID":"14577686","abstract":"Three active glycosides that afford protection to red blood cell membrane to resist hemolysis induced by a peroxyl radical initiator, 2,2'-azo-bis-(2-amidinopropane) dihydrochloride (AAPH) were isolated from the MeOH extract of Ligustrum sinense. The compounds are 10-hydroxyl-oleuropein (1), 3-O-alpha-L-rhamnopyranosyl-kaempferol-7-O-beta-D-glucopyranoside (4), and 8'-alpha-hydroxyl-lariciresinol-4'-O-beta-D-glucopyranoside (6). The structures of these glycosides were determined by 1D and 2D NMR spectral analysis.","author":[{"dropping-particle":"","family":"Ouyang","given":"Ming An","non-dropping-particle":"","parse-names":false,"suffix":""},{"dropping-particle":"","family":"He","given":"Zhen Dan","non-dropping-particle":"","parse-names":false,"suffix":""},{"dropping-particle":"","family":"Wu","given":"Cui Ling","non-dropping-particle":"","parse-names":false,"suffix":""}],"container-title":"Natural Product Research","id":"ITEM-1","issue":"6","issued":{"date-parts":[["2003"]]},"page":"381-387","title":"Anti-oxidative activity of glycosides from Ligustrum sinense","type":"article-journal","volume":"17"},"uris":["http://www.mendeley.com/documents/?uuid=2c2cb495-a691-42db-8614-d63dae5138f4"]}],"mendeley":{"formattedCitation":"[9]","plainTextFormattedCitation":"[9]","previouslyFormattedCitation":"[49]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[9]</w:t>
            </w:r>
            <w:r w:rsidRPr="006A13C8">
              <w:rPr>
                <w:rFonts w:ascii="Palatino Linotype" w:hAnsi="Palatino Linotype"/>
                <w:sz w:val="18"/>
                <w:szCs w:val="18"/>
              </w:rPr>
              <w:fldChar w:fldCharType="end"/>
            </w:r>
          </w:p>
        </w:tc>
      </w:tr>
      <w:tr w:rsidR="00421BC5" w:rsidRPr="006A13C8" w14:paraId="78ABBA83" w14:textId="77777777" w:rsidTr="00DD58E7">
        <w:trPr>
          <w:gridAfter w:val="1"/>
          <w:wAfter w:w="980" w:type="dxa"/>
          <w:cantSplit/>
          <w:trHeight w:val="19"/>
          <w:tblHeader/>
        </w:trPr>
        <w:tc>
          <w:tcPr>
            <w:tcW w:w="1227" w:type="dxa"/>
            <w:gridSpan w:val="2"/>
            <w:hideMark/>
          </w:tcPr>
          <w:p w14:paraId="5CD8A137"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F-16</w:t>
            </w:r>
          </w:p>
        </w:tc>
        <w:tc>
          <w:tcPr>
            <w:tcW w:w="3318" w:type="dxa"/>
            <w:gridSpan w:val="2"/>
            <w:noWrap/>
            <w:hideMark/>
          </w:tcPr>
          <w:p w14:paraId="7DAD9CD5"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3-</w:t>
            </w:r>
            <w:r w:rsidRPr="006A13C8">
              <w:rPr>
                <w:rFonts w:ascii="Palatino Linotype" w:hAnsi="Palatino Linotype"/>
                <w:i/>
                <w:sz w:val="18"/>
                <w:szCs w:val="18"/>
              </w:rPr>
              <w:t>O</w:t>
            </w:r>
            <w:r w:rsidRPr="006A13C8">
              <w:rPr>
                <w:rFonts w:ascii="Palatino Linotype" w:hAnsi="Palatino Linotype"/>
                <w:sz w:val="18"/>
                <w:szCs w:val="18"/>
              </w:rPr>
              <w:t>-methylorobol</w:t>
            </w:r>
          </w:p>
        </w:tc>
        <w:tc>
          <w:tcPr>
            <w:tcW w:w="2198" w:type="dxa"/>
            <w:gridSpan w:val="6"/>
            <w:noWrap/>
            <w:hideMark/>
          </w:tcPr>
          <w:p w14:paraId="0866A02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6419B22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94" w:type="dxa"/>
            <w:hideMark/>
          </w:tcPr>
          <w:p w14:paraId="48D39945" w14:textId="4CD5219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332F831C" w14:textId="77777777" w:rsidTr="00DD58E7">
        <w:trPr>
          <w:gridAfter w:val="1"/>
          <w:wAfter w:w="980" w:type="dxa"/>
          <w:cantSplit/>
          <w:trHeight w:val="19"/>
          <w:tblHeader/>
        </w:trPr>
        <w:tc>
          <w:tcPr>
            <w:tcW w:w="1227" w:type="dxa"/>
            <w:gridSpan w:val="2"/>
            <w:vMerge w:val="restart"/>
            <w:hideMark/>
          </w:tcPr>
          <w:p w14:paraId="6F1F3A9C"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F-17</w:t>
            </w:r>
          </w:p>
        </w:tc>
        <w:tc>
          <w:tcPr>
            <w:tcW w:w="3318" w:type="dxa"/>
            <w:gridSpan w:val="2"/>
            <w:vMerge w:val="restart"/>
            <w:noWrap/>
            <w:hideMark/>
          </w:tcPr>
          <w:p w14:paraId="1C1858CD"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4</w:t>
            </w:r>
            <w:r w:rsidRPr="006A13C8">
              <w:rPr>
                <w:rFonts w:ascii="Palatino Linotype" w:hAnsi="Palatino Linotype"/>
                <w:sz w:val="18"/>
                <w:szCs w:val="18"/>
              </w:rPr>
              <w:sym w:font="Symbol" w:char="F0A2"/>
            </w:r>
            <w:r w:rsidRPr="006A13C8">
              <w:rPr>
                <w:rFonts w:ascii="Palatino Linotype" w:hAnsi="Palatino Linotype"/>
                <w:sz w:val="18"/>
                <w:szCs w:val="18"/>
              </w:rPr>
              <w:t>,5-dihydroxy-3,3</w:t>
            </w:r>
            <w:r w:rsidRPr="006A13C8">
              <w:rPr>
                <w:rFonts w:ascii="Palatino Linotype" w:hAnsi="Palatino Linotype"/>
                <w:sz w:val="18"/>
                <w:szCs w:val="18"/>
              </w:rPr>
              <w:sym w:font="Symbol" w:char="F0A2"/>
            </w:r>
            <w:r w:rsidRPr="006A13C8">
              <w:rPr>
                <w:rFonts w:ascii="Palatino Linotype" w:hAnsi="Palatino Linotype"/>
                <w:sz w:val="18"/>
                <w:szCs w:val="18"/>
              </w:rPr>
              <w:t xml:space="preserve">,6,7,8-pentamethoxyflavone </w:t>
            </w:r>
          </w:p>
        </w:tc>
        <w:tc>
          <w:tcPr>
            <w:tcW w:w="2198" w:type="dxa"/>
            <w:gridSpan w:val="6"/>
            <w:noWrap/>
            <w:hideMark/>
          </w:tcPr>
          <w:p w14:paraId="6D137A2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Gutierrezia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gayana</w:t>
            </w:r>
            <w:proofErr w:type="spellEnd"/>
            <w:r w:rsidRPr="006A13C8">
              <w:rPr>
                <w:rFonts w:ascii="Palatino Linotype" w:hAnsi="Palatino Linotype"/>
                <w:i/>
                <w:sz w:val="18"/>
                <w:szCs w:val="18"/>
              </w:rPr>
              <w:t xml:space="preserve"> </w:t>
            </w:r>
          </w:p>
        </w:tc>
        <w:tc>
          <w:tcPr>
            <w:tcW w:w="1529" w:type="dxa"/>
            <w:hideMark/>
          </w:tcPr>
          <w:p w14:paraId="1F410CA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94" w:type="dxa"/>
            <w:hideMark/>
          </w:tcPr>
          <w:p w14:paraId="1D8FDD75" w14:textId="65571294"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[7]","plainTextFormattedCitation":"[7]","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[7]</w:t>
            </w:r>
            <w:r w:rsidRPr="006A13C8">
              <w:rPr>
                <w:rFonts w:ascii="Palatino Linotype" w:hAnsi="Palatino Linotype"/>
                <w:sz w:val="18"/>
                <w:szCs w:val="18"/>
              </w:rPr>
              <w:fldChar w:fldCharType="end"/>
            </w:r>
          </w:p>
        </w:tc>
      </w:tr>
      <w:tr w:rsidR="00421BC5" w:rsidRPr="006A13C8" w14:paraId="4B29B1C8" w14:textId="77777777" w:rsidTr="00DD58E7">
        <w:trPr>
          <w:gridAfter w:val="1"/>
          <w:wAfter w:w="980" w:type="dxa"/>
          <w:cantSplit/>
          <w:trHeight w:val="19"/>
          <w:tblHeader/>
        </w:trPr>
        <w:tc>
          <w:tcPr>
            <w:tcW w:w="1227" w:type="dxa"/>
            <w:gridSpan w:val="2"/>
            <w:vMerge/>
            <w:hideMark/>
          </w:tcPr>
          <w:p w14:paraId="40C58617" w14:textId="77777777" w:rsidR="00421BC5" w:rsidRPr="006A13C8" w:rsidRDefault="00421BC5" w:rsidP="00DD58E7">
            <w:pPr>
              <w:rPr>
                <w:rFonts w:ascii="Palatino Linotype" w:hAnsi="Palatino Linotype"/>
                <w:sz w:val="18"/>
                <w:szCs w:val="18"/>
              </w:rPr>
            </w:pPr>
          </w:p>
        </w:tc>
        <w:tc>
          <w:tcPr>
            <w:tcW w:w="3318" w:type="dxa"/>
            <w:gridSpan w:val="2"/>
            <w:vMerge/>
            <w:hideMark/>
          </w:tcPr>
          <w:p w14:paraId="74B5EDAE" w14:textId="77777777" w:rsidR="00421BC5" w:rsidRPr="006A13C8" w:rsidRDefault="00421BC5" w:rsidP="00DD58E7">
            <w:pPr>
              <w:rPr>
                <w:rFonts w:ascii="Palatino Linotype" w:hAnsi="Palatino Linotype"/>
                <w:sz w:val="18"/>
                <w:szCs w:val="18"/>
              </w:rPr>
            </w:pPr>
          </w:p>
        </w:tc>
        <w:tc>
          <w:tcPr>
            <w:tcW w:w="2198" w:type="dxa"/>
            <w:gridSpan w:val="6"/>
            <w:noWrap/>
            <w:hideMark/>
          </w:tcPr>
          <w:p w14:paraId="026C177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Parastrephia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quadrangularis</w:t>
            </w:r>
            <w:proofErr w:type="spellEnd"/>
          </w:p>
        </w:tc>
        <w:tc>
          <w:tcPr>
            <w:tcW w:w="1529" w:type="dxa"/>
            <w:hideMark/>
          </w:tcPr>
          <w:p w14:paraId="07CBD47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94" w:type="dxa"/>
            <w:hideMark/>
          </w:tcPr>
          <w:p w14:paraId="31A2BC97" w14:textId="5E3660F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[7]","plainTextFormattedCitation":"[7]","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[7]</w:t>
            </w:r>
            <w:r w:rsidRPr="006A13C8">
              <w:rPr>
                <w:rFonts w:ascii="Palatino Linotype" w:hAnsi="Palatino Linotype"/>
                <w:sz w:val="18"/>
                <w:szCs w:val="18"/>
              </w:rPr>
              <w:fldChar w:fldCharType="end"/>
            </w:r>
          </w:p>
        </w:tc>
      </w:tr>
      <w:tr w:rsidR="00421BC5" w:rsidRPr="006A13C8" w14:paraId="398E6932" w14:textId="77777777" w:rsidTr="00DD58E7">
        <w:trPr>
          <w:gridAfter w:val="1"/>
          <w:wAfter w:w="980" w:type="dxa"/>
          <w:cantSplit/>
          <w:trHeight w:val="19"/>
          <w:tblHeader/>
        </w:trPr>
        <w:tc>
          <w:tcPr>
            <w:tcW w:w="1227" w:type="dxa"/>
            <w:gridSpan w:val="2"/>
            <w:hideMark/>
          </w:tcPr>
          <w:p w14:paraId="1996147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F-18</w:t>
            </w:r>
          </w:p>
        </w:tc>
        <w:tc>
          <w:tcPr>
            <w:tcW w:w="3318" w:type="dxa"/>
            <w:gridSpan w:val="2"/>
            <w:noWrap/>
            <w:hideMark/>
          </w:tcPr>
          <w:p w14:paraId="2D9B1FD9"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4</w:t>
            </w:r>
            <w:r w:rsidRPr="006A13C8">
              <w:rPr>
                <w:rFonts w:ascii="Palatino Linotype" w:hAnsi="Palatino Linotype"/>
                <w:sz w:val="18"/>
                <w:szCs w:val="18"/>
              </w:rPr>
              <w:sym w:font="Symbol" w:char="F0A2"/>
            </w:r>
            <w:r w:rsidRPr="006A13C8">
              <w:rPr>
                <w:rFonts w:ascii="Palatino Linotype" w:hAnsi="Palatino Linotype"/>
                <w:sz w:val="18"/>
                <w:szCs w:val="18"/>
              </w:rPr>
              <w:t>-O-</w:t>
            </w:r>
            <w:proofErr w:type="spellStart"/>
            <w:r w:rsidRPr="006A13C8">
              <w:rPr>
                <w:rFonts w:ascii="Palatino Linotype" w:hAnsi="Palatino Linotype"/>
                <w:sz w:val="18"/>
                <w:szCs w:val="18"/>
              </w:rPr>
              <w:t>methylalpinumisoflavone</w:t>
            </w:r>
            <w:proofErr w:type="spellEnd"/>
            <w:r w:rsidRPr="006A13C8">
              <w:rPr>
                <w:rFonts w:ascii="Palatino Linotype" w:hAnsi="Palatino Linotype"/>
                <w:sz w:val="18"/>
                <w:szCs w:val="18"/>
              </w:rPr>
              <w:t xml:space="preserve"> </w:t>
            </w:r>
          </w:p>
        </w:tc>
        <w:tc>
          <w:tcPr>
            <w:tcW w:w="2198" w:type="dxa"/>
            <w:gridSpan w:val="6"/>
            <w:noWrap/>
            <w:hideMark/>
          </w:tcPr>
          <w:p w14:paraId="332197C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2AC8A63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94" w:type="dxa"/>
            <w:hideMark/>
          </w:tcPr>
          <w:p w14:paraId="6E9DDF5A" w14:textId="482CA57C"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1F96F6E9" w14:textId="77777777" w:rsidTr="00DD58E7">
        <w:trPr>
          <w:gridAfter w:val="1"/>
          <w:wAfter w:w="980" w:type="dxa"/>
          <w:cantSplit/>
          <w:trHeight w:val="19"/>
          <w:tblHeader/>
        </w:trPr>
        <w:tc>
          <w:tcPr>
            <w:tcW w:w="1227" w:type="dxa"/>
            <w:gridSpan w:val="2"/>
            <w:vMerge w:val="restart"/>
            <w:hideMark/>
          </w:tcPr>
          <w:p w14:paraId="2766736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F-19 </w:t>
            </w:r>
          </w:p>
        </w:tc>
        <w:tc>
          <w:tcPr>
            <w:tcW w:w="3318" w:type="dxa"/>
            <w:gridSpan w:val="2"/>
            <w:vMerge w:val="restart"/>
            <w:noWrap/>
            <w:hideMark/>
          </w:tcPr>
          <w:p w14:paraId="20667197"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5,4</w:t>
            </w:r>
            <w:r w:rsidRPr="006A13C8">
              <w:rPr>
                <w:rFonts w:ascii="Palatino Linotype" w:hAnsi="Palatino Linotype"/>
                <w:sz w:val="18"/>
                <w:szCs w:val="18"/>
              </w:rPr>
              <w:sym w:font="Symbol" w:char="F0A2"/>
            </w:r>
            <w:r w:rsidRPr="006A13C8">
              <w:rPr>
                <w:rFonts w:ascii="Palatino Linotype" w:hAnsi="Palatino Linotype"/>
                <w:sz w:val="18"/>
                <w:szCs w:val="18"/>
              </w:rPr>
              <w:t>,5</w:t>
            </w:r>
            <w:r w:rsidRPr="006A13C8">
              <w:rPr>
                <w:rFonts w:ascii="Palatino Linotype" w:hAnsi="Palatino Linotype"/>
                <w:sz w:val="18"/>
                <w:szCs w:val="18"/>
              </w:rPr>
              <w:sym w:font="Symbol" w:char="F0A2"/>
            </w:r>
            <w:r w:rsidRPr="006A13C8">
              <w:rPr>
                <w:rFonts w:ascii="Palatino Linotype" w:hAnsi="Palatino Linotype"/>
                <w:sz w:val="18"/>
                <w:szCs w:val="18"/>
              </w:rPr>
              <w:t xml:space="preserve">-trihydroxy-3,6,7,8- </w:t>
            </w:r>
            <w:proofErr w:type="spellStart"/>
            <w:r w:rsidRPr="006A13C8">
              <w:rPr>
                <w:rFonts w:ascii="Palatino Linotype" w:hAnsi="Palatino Linotype"/>
                <w:sz w:val="18"/>
                <w:szCs w:val="18"/>
              </w:rPr>
              <w:t>tetramethoxyflavone</w:t>
            </w:r>
            <w:proofErr w:type="spellEnd"/>
            <w:r w:rsidRPr="006A13C8">
              <w:rPr>
                <w:rFonts w:ascii="Palatino Linotype" w:hAnsi="Palatino Linotype"/>
                <w:sz w:val="18"/>
                <w:szCs w:val="18"/>
              </w:rPr>
              <w:t xml:space="preserve">  </w:t>
            </w:r>
          </w:p>
        </w:tc>
        <w:tc>
          <w:tcPr>
            <w:tcW w:w="2198" w:type="dxa"/>
            <w:gridSpan w:val="6"/>
            <w:noWrap/>
            <w:hideMark/>
          </w:tcPr>
          <w:p w14:paraId="15207DA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Parastrephia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quadrangularis</w:t>
            </w:r>
            <w:proofErr w:type="spellEnd"/>
          </w:p>
        </w:tc>
        <w:tc>
          <w:tcPr>
            <w:tcW w:w="1529" w:type="dxa"/>
            <w:hideMark/>
          </w:tcPr>
          <w:p w14:paraId="1A815AA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94" w:type="dxa"/>
            <w:hideMark/>
          </w:tcPr>
          <w:p w14:paraId="6F801448" w14:textId="0D62E42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[7]","plainTextFormattedCitation":"[7]","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[7]</w:t>
            </w:r>
            <w:r w:rsidRPr="006A13C8">
              <w:rPr>
                <w:rFonts w:ascii="Palatino Linotype" w:hAnsi="Palatino Linotype"/>
                <w:sz w:val="18"/>
                <w:szCs w:val="18"/>
              </w:rPr>
              <w:fldChar w:fldCharType="end"/>
            </w:r>
          </w:p>
        </w:tc>
      </w:tr>
      <w:tr w:rsidR="00421BC5" w:rsidRPr="006A13C8" w14:paraId="5E1624D8" w14:textId="77777777" w:rsidTr="00DD58E7">
        <w:trPr>
          <w:gridAfter w:val="1"/>
          <w:wAfter w:w="980" w:type="dxa"/>
          <w:cantSplit/>
          <w:trHeight w:val="19"/>
          <w:tblHeader/>
        </w:trPr>
        <w:tc>
          <w:tcPr>
            <w:tcW w:w="1227" w:type="dxa"/>
            <w:gridSpan w:val="2"/>
            <w:vMerge/>
            <w:hideMark/>
          </w:tcPr>
          <w:p w14:paraId="7D8AF9B8" w14:textId="77777777" w:rsidR="00421BC5" w:rsidRPr="006A13C8" w:rsidRDefault="00421BC5" w:rsidP="00DD58E7">
            <w:pPr>
              <w:rPr>
                <w:rFonts w:ascii="Palatino Linotype" w:hAnsi="Palatino Linotype"/>
                <w:sz w:val="18"/>
                <w:szCs w:val="18"/>
              </w:rPr>
            </w:pPr>
          </w:p>
        </w:tc>
        <w:tc>
          <w:tcPr>
            <w:tcW w:w="3318" w:type="dxa"/>
            <w:gridSpan w:val="2"/>
            <w:vMerge/>
            <w:hideMark/>
          </w:tcPr>
          <w:p w14:paraId="579B0712" w14:textId="77777777" w:rsidR="00421BC5" w:rsidRPr="006A13C8" w:rsidRDefault="00421BC5" w:rsidP="00DD58E7">
            <w:pPr>
              <w:rPr>
                <w:rFonts w:ascii="Palatino Linotype" w:hAnsi="Palatino Linotype"/>
                <w:sz w:val="18"/>
                <w:szCs w:val="18"/>
              </w:rPr>
            </w:pPr>
          </w:p>
        </w:tc>
        <w:tc>
          <w:tcPr>
            <w:tcW w:w="2198" w:type="dxa"/>
            <w:gridSpan w:val="6"/>
            <w:noWrap/>
            <w:hideMark/>
          </w:tcPr>
          <w:p w14:paraId="716B27DC"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Gutierrezia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gayana</w:t>
            </w:r>
            <w:proofErr w:type="spellEnd"/>
            <w:r w:rsidRPr="006A13C8">
              <w:rPr>
                <w:rFonts w:ascii="Palatino Linotype" w:hAnsi="Palatino Linotype"/>
                <w:i/>
                <w:sz w:val="18"/>
                <w:szCs w:val="18"/>
              </w:rPr>
              <w:t xml:space="preserve"> </w:t>
            </w:r>
          </w:p>
        </w:tc>
        <w:tc>
          <w:tcPr>
            <w:tcW w:w="1529" w:type="dxa"/>
            <w:hideMark/>
          </w:tcPr>
          <w:p w14:paraId="36E5197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094" w:type="dxa"/>
            <w:hideMark/>
          </w:tcPr>
          <w:p w14:paraId="0E0E8522" w14:textId="54A66C5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[7]","plainTextFormattedCitation":"[7]","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[7]</w:t>
            </w:r>
            <w:r w:rsidRPr="006A13C8">
              <w:rPr>
                <w:rFonts w:ascii="Palatino Linotype" w:hAnsi="Palatino Linotype"/>
                <w:sz w:val="18"/>
                <w:szCs w:val="18"/>
              </w:rPr>
              <w:fldChar w:fldCharType="end"/>
            </w:r>
          </w:p>
        </w:tc>
      </w:tr>
      <w:tr w:rsidR="00421BC5" w:rsidRPr="006A13C8" w14:paraId="2F38698D" w14:textId="77777777" w:rsidTr="00DD58E7">
        <w:trPr>
          <w:gridAfter w:val="1"/>
          <w:wAfter w:w="980" w:type="dxa"/>
          <w:cantSplit/>
          <w:trHeight w:val="19"/>
          <w:tblHeader/>
        </w:trPr>
        <w:tc>
          <w:tcPr>
            <w:tcW w:w="1227" w:type="dxa"/>
            <w:gridSpan w:val="2"/>
            <w:hideMark/>
          </w:tcPr>
          <w:p w14:paraId="129054D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F-20</w:t>
            </w:r>
          </w:p>
        </w:tc>
        <w:tc>
          <w:tcPr>
            <w:tcW w:w="3318" w:type="dxa"/>
            <w:gridSpan w:val="2"/>
            <w:noWrap/>
            <w:hideMark/>
          </w:tcPr>
          <w:p w14:paraId="4613F5A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 xml:space="preserve">5,6,4’-trihydroxy-7,3’-dimethoxyflavone </w:t>
            </w:r>
          </w:p>
        </w:tc>
        <w:tc>
          <w:tcPr>
            <w:tcW w:w="2198" w:type="dxa"/>
            <w:gridSpan w:val="6"/>
            <w:noWrap/>
            <w:hideMark/>
          </w:tcPr>
          <w:p w14:paraId="06C2F171"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Anisomeles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ovata</w:t>
            </w:r>
            <w:proofErr w:type="spellEnd"/>
          </w:p>
        </w:tc>
        <w:tc>
          <w:tcPr>
            <w:tcW w:w="1529" w:type="dxa"/>
            <w:hideMark/>
          </w:tcPr>
          <w:p w14:paraId="7FB5284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094" w:type="dxa"/>
            <w:hideMark/>
          </w:tcPr>
          <w:p w14:paraId="63D64C42" w14:textId="43143F6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{"citationItems":[{"id":"ITEM-1","itemData":{"DOI":"10.3390/molecules21020136","ISSN":"14203049","PMID":"26805809","abstract":"The whole plant of Anisomeles ovata has been widely used in Taiwan for treating inflammation-related skin and liver diseases, however, the detailed pharmacology mechanisms have yet to be elucidated. In the present study, one of the major components, 5,6,4'-trihydroxy-7,3'-dimethoxyflavone (5-TDMF), was purified from a methanol extract of Anisomeles ovata. A pharmacological study of this compound suggests that 5-TDMF possesses potent free radical scavenging activity both in vitro and ex vivo. Furthermore, 5-TDMF reduces nitric oxide and pro-inflammatory cytokine production in LPC-treated RAW 264.7 cells through the attenuation of nitric oxide synthase and cyclooxygenase-2. Additional experiments suggest that of 5-TDMF interferes with nuclear factor-κB translocation and mitogen-activated protein kinase pathways. These results identify 5-TDMF as an anti-oxidant and anti-inflammatory compound, explain the pharmacologic function of Anisomeles ovata and suggest its great potential as a new anti-inflammatory remedy.","author":[{"dropping-particle":"","family":"Wang","given":"Shih Hao","non-dropping-particle":"","parse-names":false,"suffix":""},{"dropping-particle":"","family":"Liang","given":"Chia Hua","non-dropping-particle":"","parse-names":false,"suffix":""},{"dropping-particle":"","family":"Liang","given":"Fong Pin","non-dropping-particle":"","parse-names":false,"suffix":""},{"dropping-particle":"","family":"Ding","given":"Hsiou Yu","non-dropping-particle":"","parse-names":false,"suffix":""},{"dropping-particle":"","family":"Lin","given":"Shiuan Pey","non-dropping-particle":"","parse-names":false,"suffix":""},{"dropping-particle":"","family":"Huang","given":"Guan Jhong","non-dropping-particle":"","parse-names":false,"suffix":""},{"dropping-particle":"","family":"Lin","given":"Wen Chuan","non-dropping-particle":"","parse-names":false,"suffix":""},{"dropping-particle":"","family":"Juang","given":"Shin Hun","non-dropping-particle":"","parse-names":false,"suffix":""}],"container-title":"Molecules","id":"ITEM-1","issue":"2","issued":{"date-parts":[["2016"]]},"page":"136","title":"The inhibitory mechanisms study of 5,6,4′-trihydroxy-7,3′-dimethoxyflavone against the LPS-induced macrophage inflammatory responses through the antioxidant ability","type":"article-journal","volume":"21"},"uris":["http://www.mendeley.com/documents/?uuid=ce5890da-b1df-445b-95ac-7869cc8ab68f"]}],"mendeley":{"formattedCitation":"[11]","plainTextFormattedCitation":"[11]","previouslyFormattedCitation":"[51]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[11]</w:t>
            </w:r>
            <w:r w:rsidRPr="006A13C8">
              <w:rPr>
                <w:rFonts w:ascii="Palatino Linotype" w:hAnsi="Palatino Linotype"/>
                <w:sz w:val="18"/>
                <w:szCs w:val="18"/>
              </w:rPr>
              <w:fldChar w:fldCharType="end"/>
            </w:r>
          </w:p>
        </w:tc>
      </w:tr>
      <w:tr w:rsidR="00421BC5" w:rsidRPr="006A13C8" w14:paraId="3DE83E18" w14:textId="77777777" w:rsidTr="00DD58E7">
        <w:trPr>
          <w:gridAfter w:val="1"/>
          <w:wAfter w:w="980" w:type="dxa"/>
          <w:cantSplit/>
          <w:trHeight w:val="19"/>
          <w:tblHeader/>
        </w:trPr>
        <w:tc>
          <w:tcPr>
            <w:tcW w:w="1227" w:type="dxa"/>
            <w:gridSpan w:val="2"/>
          </w:tcPr>
          <w:p w14:paraId="22361D7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lastRenderedPageBreak/>
              <w:t>F-21</w:t>
            </w:r>
          </w:p>
        </w:tc>
        <w:tc>
          <w:tcPr>
            <w:tcW w:w="3318" w:type="dxa"/>
            <w:gridSpan w:val="2"/>
            <w:noWrap/>
          </w:tcPr>
          <w:p w14:paraId="11143C04"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5,7-dimethoxyflavanone-4’-</w:t>
            </w:r>
            <w:r w:rsidRPr="006A13C8">
              <w:rPr>
                <w:rFonts w:ascii="Palatino Linotype" w:hAnsi="Palatino Linotype"/>
                <w:i/>
                <w:sz w:val="18"/>
                <w:szCs w:val="18"/>
                <w:lang w:val="es-ES"/>
              </w:rPr>
              <w:t>O</w:t>
            </w:r>
            <w:r w:rsidRPr="006A13C8">
              <w:rPr>
                <w:rFonts w:ascii="Palatino Linotype" w:hAnsi="Palatino Linotype"/>
                <w:sz w:val="18"/>
                <w:szCs w:val="18"/>
                <w:lang w:val="es-ES"/>
              </w:rPr>
              <w:t>-[5’’-O-trans-cinnamoyl-</w:t>
            </w:r>
            <w:r w:rsidRPr="006A13C8">
              <w:rPr>
                <w:rFonts w:ascii="Palatino Linotype" w:hAnsi="Palatino Linotype"/>
                <w:sz w:val="18"/>
                <w:szCs w:val="18"/>
                <w:lang w:val="it-IT"/>
              </w:rPr>
              <w:t>β-D</w:t>
            </w:r>
            <w:r w:rsidRPr="006A13C8">
              <w:rPr>
                <w:rFonts w:ascii="Palatino Linotype" w:hAnsi="Palatino Linotype"/>
                <w:sz w:val="18"/>
                <w:szCs w:val="18"/>
                <w:lang w:val="es-ES"/>
              </w:rPr>
              <w:t>-</w:t>
            </w:r>
            <w:proofErr w:type="spellStart"/>
            <w:r w:rsidRPr="006A13C8">
              <w:rPr>
                <w:rFonts w:ascii="Palatino Linotype" w:hAnsi="Palatino Linotype"/>
                <w:sz w:val="18"/>
                <w:szCs w:val="18"/>
                <w:lang w:val="es-ES"/>
              </w:rPr>
              <w:t>apiofuranosyl</w:t>
            </w:r>
            <w:proofErr w:type="spellEnd"/>
            <w:r w:rsidRPr="006A13C8">
              <w:rPr>
                <w:rFonts w:ascii="Palatino Linotype" w:hAnsi="Palatino Linotype"/>
                <w:sz w:val="18"/>
                <w:szCs w:val="18"/>
                <w:lang w:val="es-ES"/>
              </w:rPr>
              <w:t>]-</w:t>
            </w:r>
            <w:r w:rsidRPr="006A13C8">
              <w:rPr>
                <w:rFonts w:ascii="Palatino Linotype" w:hAnsi="Palatino Linotype"/>
                <w:sz w:val="18"/>
                <w:szCs w:val="18"/>
                <w:lang w:val="it-IT"/>
              </w:rPr>
              <w:t>β-D</w:t>
            </w:r>
            <w:r w:rsidRPr="006A13C8">
              <w:rPr>
                <w:rFonts w:ascii="Palatino Linotype" w:hAnsi="Palatino Linotype"/>
                <w:sz w:val="18"/>
                <w:szCs w:val="18"/>
                <w:lang w:val="es-ES"/>
              </w:rPr>
              <w:t>-</w:t>
            </w:r>
            <w:proofErr w:type="spellStart"/>
            <w:r w:rsidRPr="006A13C8">
              <w:rPr>
                <w:rFonts w:ascii="Palatino Linotype" w:hAnsi="Palatino Linotype"/>
                <w:sz w:val="18"/>
                <w:szCs w:val="18"/>
                <w:lang w:val="es-ES"/>
              </w:rPr>
              <w:t>glucopyranoside</w:t>
            </w:r>
            <w:proofErr w:type="spellEnd"/>
          </w:p>
        </w:tc>
        <w:tc>
          <w:tcPr>
            <w:tcW w:w="2198" w:type="dxa"/>
            <w:gridSpan w:val="6"/>
            <w:noWrap/>
          </w:tcPr>
          <w:p w14:paraId="504F0F43"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Viscum</w:t>
            </w:r>
            <w:proofErr w:type="spellEnd"/>
            <w:r w:rsidRPr="006A13C8">
              <w:rPr>
                <w:rFonts w:ascii="Palatino Linotype" w:hAnsi="Palatino Linotype"/>
                <w:i/>
                <w:sz w:val="18"/>
                <w:szCs w:val="18"/>
              </w:rPr>
              <w:t xml:space="preserve"> album</w:t>
            </w:r>
          </w:p>
        </w:tc>
        <w:tc>
          <w:tcPr>
            <w:tcW w:w="1529" w:type="dxa"/>
          </w:tcPr>
          <w:p w14:paraId="040964D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Loranthaceae</w:t>
            </w:r>
            <w:proofErr w:type="spellEnd"/>
          </w:p>
        </w:tc>
        <w:tc>
          <w:tcPr>
            <w:tcW w:w="1094" w:type="dxa"/>
          </w:tcPr>
          <w:p w14:paraId="776D79D8" w14:textId="3365D91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{"citationItems":[{"id":"ITEM-1","itemData":{"DOI":"10.1016/j.indcrop.2014.08.044","ISSN":"09266690","abstract":"In the current study, the aqueous, dichloromethane, and methanol extracts of 12 samples of Viscum album L. collected on different host plants as well as two isolated compounds [syringin (VA-1) and 5,7-dimethoxyflavanone-4'-O-[5'''-O-trans-cinnamoyl-β-d-apiofuranosyl]-β-d-glucopyranoside (VA-2)] were tested against acetylcholinesterase (AChE), butyrylcholinesterase (BChE), and tryosinase (TYRO) enzymes at 2000μg/mL by ELISA microtiter plate assays. Antioxidant activity of the extracts and compounds was evaluated by six in vitro methods [2,2-diphenyl-1-picrylhydrazyl (DPPH), N,N-dimethyl-p-phenylendiamine (DMPD), and nitric oxide radical scavenging assays, metal-chelation capacity, ferric-(FRAP), and phosphomolibdenum-reducing antioxidant power (PRAP)]. Total phenolic and flavonoid contents of the extracts were determined using Folin-Ciocaltaeu's and AlCl3 reagents, respectively. None of the extracts had any marked inhibition against tyrosinase, while they exerted a low inhibition against AChE and BChE at 200 μg/mL. The aqueous and methanol extracts displayed a strong antioxidant activity in DPPH and DMPD radical quenching tests as well as FRAP and metal-chelation capacity assays.","author":[{"dropping-particle":"","family":"Orhan","given":"Didem Deliorman","non-dropping-particle":"","parse-names":false,"suffix":""},{"dropping-particle":"","family":"Senol","given":"Fatma Sezer","non-dropping-particle":"","parse-names":false,"suffix":""},{"dropping-particle":"","family":"Hosbas","given":"Sanem","non-dropping-particle":"","parse-names":false,"suffix":""},{"dropping-particle":"","family":"Orhan","given":"Ilkay Erdogan","non-dropping-particle":"","parse-names":false,"suffix":""}],"container-title":"Industrial Crops and Products","id":"ITEM-1","issued":{"date-parts":[["2014"]]},"page":"341-349","title":"Assessment of cholinesterase and tyrosinase inhibitory and antioxidant properties of Viscum album L. samples collected from different host plants and its two principal substances","type":"article-journal","volume":"62"},"uris":["http://www.mendeley.com/documents/?uuid=f868cf57-a4eb-4a7f-a28a-1ea8f43af077"]}],"mendeley":{"formattedCitation":"[12]","plainTextFormattedCitation":"[12]","previouslyFormattedCitation":"[52]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[12]</w:t>
            </w:r>
            <w:r w:rsidRPr="006A13C8">
              <w:rPr>
                <w:rFonts w:ascii="Palatino Linotype" w:hAnsi="Palatino Linotype"/>
                <w:sz w:val="18"/>
                <w:szCs w:val="18"/>
              </w:rPr>
              <w:fldChar w:fldCharType="end"/>
            </w:r>
          </w:p>
        </w:tc>
      </w:tr>
      <w:tr w:rsidR="00421BC5" w:rsidRPr="006A13C8" w14:paraId="54E90A77" w14:textId="77777777" w:rsidTr="00DD58E7">
        <w:trPr>
          <w:gridAfter w:val="1"/>
          <w:wAfter w:w="980" w:type="dxa"/>
          <w:cantSplit/>
          <w:trHeight w:val="19"/>
          <w:tblHeader/>
        </w:trPr>
        <w:tc>
          <w:tcPr>
            <w:tcW w:w="1227" w:type="dxa"/>
            <w:gridSpan w:val="2"/>
            <w:hideMark/>
          </w:tcPr>
          <w:p w14:paraId="11A2E47B"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F-22</w:t>
            </w:r>
          </w:p>
        </w:tc>
        <w:tc>
          <w:tcPr>
            <w:tcW w:w="3318" w:type="dxa"/>
            <w:gridSpan w:val="2"/>
            <w:noWrap/>
            <w:hideMark/>
          </w:tcPr>
          <w:p w14:paraId="3123FA4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 xml:space="preserve">5-hydroxy-6,7,3’,4’-tetramethoxyflavone (HTF) </w:t>
            </w:r>
          </w:p>
        </w:tc>
        <w:tc>
          <w:tcPr>
            <w:tcW w:w="2198" w:type="dxa"/>
            <w:gridSpan w:val="6"/>
            <w:noWrap/>
            <w:hideMark/>
          </w:tcPr>
          <w:p w14:paraId="4C456D74"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i/>
                <w:sz w:val="18"/>
                <w:szCs w:val="18"/>
                <w:lang w:val="es-ES"/>
              </w:rPr>
              <w:t xml:space="preserve">Citrus </w:t>
            </w:r>
            <w:proofErr w:type="spellStart"/>
            <w:r w:rsidRPr="006A13C8">
              <w:rPr>
                <w:rFonts w:ascii="Palatino Linotype" w:hAnsi="Palatino Linotype"/>
                <w:i/>
                <w:sz w:val="18"/>
                <w:szCs w:val="18"/>
                <w:lang w:val="es-ES"/>
              </w:rPr>
              <w:t>aurantium</w:t>
            </w:r>
            <w:proofErr w:type="spellEnd"/>
          </w:p>
        </w:tc>
        <w:tc>
          <w:tcPr>
            <w:tcW w:w="1529" w:type="dxa"/>
            <w:hideMark/>
          </w:tcPr>
          <w:p w14:paraId="1E84D80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094" w:type="dxa"/>
            <w:hideMark/>
          </w:tcPr>
          <w:p w14:paraId="69614D8D" w14:textId="0EE384C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{"citationItems":[{"id":"ITEM-1","itemData":{"DOI":"10.1016/j.foodchem.2012.07.018","ISBN":"0002-8614","ISSN":"03088146","PMID":"22980787","abstract":"Citrus aurantium L. var. amara Engl, a member of genus Citrus (Rutaceae), widespread in China, is used as folk medicine for the treatment of helping digest, phlegm, enteritidis, stomachic and other deceases. In the present research, silica gel column, Sephadex LH-20, mass spectrometer (MS) and nuclear magnetic resonance (NMR) were used to separate and identify the chemical compounds from the flowers of C. aurantium var. amara, and several bioactivity assays were used to evaluate their antioxidant, anti-inflammatory, anti-virus and antitumour activities. Two major compounds, 5-hydroxy-6,7,3′,4′- tetramethoxyflavone (HTF) and limonexic acid (LA), were isolated and identified from C. aurantium var. amara for the first time. The results of the bioactivity assays showed that HTF and LA displayed significant antioxidant activities and showed significant inhibition effects on the B16 cell lines at a concentration range from 6.25 to 50 μg/ml, and on the SMCC-7721 cell lines from 12.5 to 200 μg/ml. The antitumour effect, anti-inflammatory activity and the inhibiting expression of HBsAg and HBeAg of 2.2.15 cells displayed the tendency in a concentration-dependent manner. These two compounds from C. aurantium var. amara could potentially be used as a promising natural agent in the pharmaceutical industries. © 2012 Elsevier Ltd. All rights reserved.","author":[{"dropping-particle":"","family":"Zhao","given":"Hai Yan","non-dropping-particle":"","parse-names":false,"suffix":""},{"dropping-particle":"","family":"Yang","given":"Li","non-dropping-particle":"","parse-names":false,"suffix":""},{"dropping-particle":"","family":"Wei","given":"Jian","non-dropping-particle":"","parse-names":false,"suffix":""},{"dropping-particle":"","family":"Huang","given":"Ming","non-dropping-particle":"","parse-names":false,"suffix":""},{"dropping-particle":"","family":"Jiang","given":"Jian Guo","non-dropping-particle":"","parse-names":false,"suffix":""}],"container-title":"Food Chemistry","id":"ITEM-1","issue":"4","issued":{"date-parts":[["2012"]]},"page":"2175-2181","title":"Bioactivity evaluations of ingredients extracted from the flowers of Citrus aurantium L. var. amara Engl","type":"article-journal","volume":"135"},"uris":["http://www.mendeley.com/documents/?uuid=a49dbb6f-fb4d-4cd4-a24b-1075c9b645c2"]}],"mendeley":{"formattedCitation":"[13]","plainTextFormattedCitation":"[13]","previouslyFormattedCitation":"[53]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[13]</w:t>
            </w:r>
            <w:r w:rsidRPr="006A13C8">
              <w:rPr>
                <w:rFonts w:ascii="Palatino Linotype" w:hAnsi="Palatino Linotype"/>
                <w:sz w:val="18"/>
                <w:szCs w:val="18"/>
              </w:rPr>
              <w:fldChar w:fldCharType="end"/>
            </w:r>
          </w:p>
        </w:tc>
      </w:tr>
      <w:tr w:rsidR="00421BC5" w:rsidRPr="006A13C8" w14:paraId="0A6C4C12" w14:textId="77777777" w:rsidTr="00DD58E7">
        <w:trPr>
          <w:gridAfter w:val="1"/>
          <w:wAfter w:w="980" w:type="dxa"/>
          <w:cantSplit/>
          <w:trHeight w:val="19"/>
          <w:tblHeader/>
        </w:trPr>
        <w:tc>
          <w:tcPr>
            <w:tcW w:w="1227" w:type="dxa"/>
            <w:gridSpan w:val="2"/>
            <w:hideMark/>
          </w:tcPr>
          <w:p w14:paraId="0B4354D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F-23</w:t>
            </w:r>
          </w:p>
        </w:tc>
        <w:tc>
          <w:tcPr>
            <w:tcW w:w="3318" w:type="dxa"/>
            <w:gridSpan w:val="2"/>
            <w:noWrap/>
            <w:hideMark/>
          </w:tcPr>
          <w:p w14:paraId="3119AAB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 xml:space="preserve">5-methoxy-6,7-methylene dioxy-2’-hydroxyisoflavone </w:t>
            </w:r>
          </w:p>
        </w:tc>
        <w:tc>
          <w:tcPr>
            <w:tcW w:w="2198" w:type="dxa"/>
            <w:gridSpan w:val="6"/>
            <w:noWrap/>
            <w:hideMark/>
          </w:tcPr>
          <w:p w14:paraId="40B82C8A" w14:textId="77777777" w:rsidR="00421BC5" w:rsidRPr="006A13C8" w:rsidRDefault="00421BC5" w:rsidP="00DD58E7">
            <w:pPr>
              <w:rPr>
                <w:rFonts w:ascii="Palatino Linotype" w:hAnsi="Palatino Linotype"/>
                <w:i/>
                <w:sz w:val="18"/>
                <w:szCs w:val="18"/>
              </w:rPr>
            </w:pPr>
            <w:r w:rsidRPr="006A13C8">
              <w:rPr>
                <w:rFonts w:ascii="Palatino Linotype" w:hAnsi="Palatino Linotype"/>
                <w:i/>
                <w:sz w:val="18"/>
                <w:szCs w:val="18"/>
              </w:rPr>
              <w:t xml:space="preserve">Celosia </w:t>
            </w:r>
            <w:proofErr w:type="spellStart"/>
            <w:r w:rsidRPr="006A13C8">
              <w:rPr>
                <w:rFonts w:ascii="Palatino Linotype" w:hAnsi="Palatino Linotype"/>
                <w:i/>
                <w:sz w:val="18"/>
                <w:szCs w:val="18"/>
              </w:rPr>
              <w:t>argentea</w:t>
            </w:r>
            <w:proofErr w:type="spellEnd"/>
          </w:p>
        </w:tc>
        <w:tc>
          <w:tcPr>
            <w:tcW w:w="1529" w:type="dxa"/>
            <w:hideMark/>
          </w:tcPr>
          <w:p w14:paraId="74918B1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094" w:type="dxa"/>
            <w:hideMark/>
          </w:tcPr>
          <w:p w14:paraId="0E91CCD9" w14:textId="4BC9808A"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{"citationItems":[{"id":"ITEM-1","itemData":{"DOI":"10.4103/0974-8490.172659","ISSN":"0974-8490","PMID":"27034599","abstract":"BACKGROUND: An Indian origin, Celosia argentea is a weed growing during rainy season traditionally claimed for treating several ailments. Early researches on C. argentea were focused on the anti-cancer screening of seeds, with few reports on aerial parts. OBJECTIVE: To isolate and characterize bioactive compounds of aerial parts of C. argentea and evaluate their anticancer potential. MATERIALS AND METHODS: The methanolic aerial part extract was fractionated on column chromatography using chloroform: methanol mixture. The fractions; 80:20 and 95:5 were purified on MCI-HP20 HPLC column. Chromatographically pure compounds were pooled, concentrated and characterized spectroscopically. The compounds were further screened for anti-oxidant and cytotoxic potential. RESULTS: Isolated compounds were confirmed as: (1) Luteolin-7-O-glucoside and (2) phenolic, 1-(4-hydroxy-2-methoxybenzofuran-5-yl)-3-phenylpropane-1,3-dione. Both exhibited significant antioxidant potential with IC50 values of 20.80 and 21.30 mug/ml for 2,2-diphenyl-1-picrylhydrazyl assay (***P &lt; 0.001) and significant Trolox equivalent antioxidant capacity (TEAC) values for 2,2'-azino-bis(3-ethylbenzthiazoline-6-sulphonic acid) (*P &lt; 0.05) and ferric reducing antioxidant potential assay (****P &lt; 0.0001). In 3(4,5-dimethylthiazol-2-yl)-2,5-diphenyl-tetrazoliumbromide assay, Compound 1 and 2 showed potent cytotoxicity against SiHa, HCT, MCF-7 cancer cell lines at 20 mug/ml (****P &lt; 0.0001) and 18 mug/ml (**P &lt; 0.01), respectively, without affecting the normal Vero cells. Both compounds enabled maximum reduction in cell viability at 50 mug/ml against HT-29 (***P &lt; 0.001) and MCF-7 cell lines (**P &lt; 0.01) in try pan blue viability assay. Apoptosis occurred at concentrations of 47.33 +/- 0.8 mug/ml and 56.28 +/- 1.2 mug/ml for Compound 1 and 35.15 +/- 0.4 mug/ml and 28.05 +/- 0.3 mug/ml for Compound 2 for HT-29 and MCF-7 respectively. CONCLUSION: A novel anticancer phenolic compound; (1-(4-hydroxy-2-methoxybenzofuran-5-yl)-3-phenylpropane-1,3-dione), isolated from aerial parts of C. argentea was a valuable finding of the research. SUMMARY: The present study validated the potential of the plant C. argentea as an antioxidant, and anticancer remedy with two valuable isolations. Although one of them is a known compound: Luteolin 7-0 glycoside, the other isolated phenolic compound;-{1-(4-hydroxy-2-methoxybenzofuran-5-yl)-3-phenylpropane-1,3-dione}, is the first to be reported and thus can be considered as a v…","author":[{"dropping-particle":"","family":"Rub","given":"RukhsanaA","non-dropping-particle":"","parse-names":false,"suffix":""},{"dropping-particle":"","family":"Pati","given":"ManoharJ","non-dropping-particle":"","parse-names":false,"suffix":""},{"dropping-particle":"","family":"Siddiqui","given":"AreejA","non-dropping-particle":"","parse-names":false,"suffix":""},{"dropping-particle":"","family":"Moghe","given":"AlpanaS","non-dropping-particle":"","parse-names":false,"suffix":""},{"dropping-particle":"","family":"Shaikh","given":"NasreenN","non-dropping-particle":"","parse-names":false,"suffix":""}],"container-title":"Pharmacognosy Research","id":"ITEM-1","issue":"2","issued":{"date-parts":[["2016"]]},"page":"97","title":"Characterization of anticancer principles of Celosia argentea (Amaranthaceae)","type":"article-journal","volume":"8"},"uris":["http://www.mendeley.com/documents/?uuid=cafe50a0-767f-41e7-9523-e46f7029bd1a"]}],"mendeley":{"formattedCitation":"[14]","plainTextFormattedCitation":"[14]","previouslyFormattedCitation":"[54]"},"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[14]</w:t>
            </w:r>
            <w:r w:rsidRPr="006A13C8">
              <w:rPr>
                <w:rFonts w:ascii="Palatino Linotype" w:hAnsi="Palatino Linotype"/>
                <w:sz w:val="18"/>
                <w:szCs w:val="18"/>
              </w:rPr>
              <w:fldChar w:fldCharType="end"/>
            </w:r>
          </w:p>
        </w:tc>
      </w:tr>
      <w:tr w:rsidR="00421BC5" w:rsidRPr="006A13C8" w14:paraId="1659F2FE" w14:textId="77777777" w:rsidTr="00DD58E7">
        <w:trPr>
          <w:gridAfter w:val="1"/>
          <w:wAfter w:w="980" w:type="dxa"/>
          <w:cantSplit/>
          <w:trHeight w:val="19"/>
          <w:tblHeader/>
        </w:trPr>
        <w:tc>
          <w:tcPr>
            <w:tcW w:w="1227" w:type="dxa"/>
            <w:gridSpan w:val="2"/>
            <w:hideMark/>
          </w:tcPr>
          <w:p w14:paraId="77AEFA9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F-24</w:t>
            </w:r>
          </w:p>
        </w:tc>
        <w:tc>
          <w:tcPr>
            <w:tcW w:w="3318" w:type="dxa"/>
            <w:gridSpan w:val="2"/>
            <w:noWrap/>
            <w:hideMark/>
          </w:tcPr>
          <w:p w14:paraId="0ED091EE"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5-methylaureusidin</w:t>
            </w:r>
          </w:p>
        </w:tc>
        <w:tc>
          <w:tcPr>
            <w:tcW w:w="2198" w:type="dxa"/>
            <w:gridSpan w:val="6"/>
            <w:noWrap/>
            <w:hideMark/>
          </w:tcPr>
          <w:p w14:paraId="727B22E9"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hideMark/>
          </w:tcPr>
          <w:p w14:paraId="78F7417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hideMark/>
          </w:tcPr>
          <w:p w14:paraId="4097B079" w14:textId="26EDE912"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22F4DDFF" w14:textId="77777777" w:rsidTr="00DD58E7">
        <w:trPr>
          <w:gridAfter w:val="1"/>
          <w:wAfter w:w="980" w:type="dxa"/>
          <w:cantSplit/>
          <w:trHeight w:val="19"/>
          <w:tblHeader/>
        </w:trPr>
        <w:tc>
          <w:tcPr>
            <w:tcW w:w="1227" w:type="dxa"/>
            <w:gridSpan w:val="2"/>
            <w:hideMark/>
          </w:tcPr>
          <w:p w14:paraId="13CBB65E"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F-25</w:t>
            </w:r>
          </w:p>
        </w:tc>
        <w:tc>
          <w:tcPr>
            <w:tcW w:w="3318" w:type="dxa"/>
            <w:gridSpan w:val="2"/>
            <w:noWrap/>
            <w:hideMark/>
          </w:tcPr>
          <w:p w14:paraId="0920018E"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 xml:space="preserve">5-prenylaureusidin </w:t>
            </w:r>
          </w:p>
        </w:tc>
        <w:tc>
          <w:tcPr>
            <w:tcW w:w="2198" w:type="dxa"/>
            <w:gridSpan w:val="6"/>
            <w:noWrap/>
            <w:hideMark/>
          </w:tcPr>
          <w:p w14:paraId="2BE84A0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hideMark/>
          </w:tcPr>
          <w:p w14:paraId="096DA7A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hideMark/>
          </w:tcPr>
          <w:p w14:paraId="4EC627E2" w14:textId="0379C80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45FC7796" w14:textId="77777777" w:rsidTr="00DD58E7">
        <w:trPr>
          <w:gridAfter w:val="1"/>
          <w:wAfter w:w="980" w:type="dxa"/>
          <w:cantSplit/>
          <w:trHeight w:val="19"/>
          <w:tblHeader/>
        </w:trPr>
        <w:tc>
          <w:tcPr>
            <w:tcW w:w="1227" w:type="dxa"/>
            <w:gridSpan w:val="2"/>
            <w:hideMark/>
          </w:tcPr>
          <w:p w14:paraId="26F551C3"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F-26</w:t>
            </w:r>
          </w:p>
        </w:tc>
        <w:tc>
          <w:tcPr>
            <w:tcW w:w="3318" w:type="dxa"/>
            <w:gridSpan w:val="2"/>
            <w:noWrap/>
            <w:hideMark/>
          </w:tcPr>
          <w:p w14:paraId="2C4E5C50"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6,8-dimethylluteolin</w:t>
            </w:r>
          </w:p>
        </w:tc>
        <w:tc>
          <w:tcPr>
            <w:tcW w:w="2198" w:type="dxa"/>
            <w:gridSpan w:val="6"/>
            <w:noWrap/>
            <w:hideMark/>
          </w:tcPr>
          <w:p w14:paraId="553844EC"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hideMark/>
          </w:tcPr>
          <w:p w14:paraId="6AB9061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hideMark/>
          </w:tcPr>
          <w:p w14:paraId="572BCA4B" w14:textId="4076DCEF"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5EC10193" w14:textId="77777777" w:rsidTr="00DD58E7">
        <w:trPr>
          <w:gridAfter w:val="1"/>
          <w:wAfter w:w="980" w:type="dxa"/>
          <w:cantSplit/>
          <w:trHeight w:val="19"/>
          <w:tblHeader/>
        </w:trPr>
        <w:tc>
          <w:tcPr>
            <w:tcW w:w="1227" w:type="dxa"/>
            <w:gridSpan w:val="2"/>
            <w:hideMark/>
          </w:tcPr>
          <w:p w14:paraId="0184954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F-27</w:t>
            </w:r>
          </w:p>
        </w:tc>
        <w:tc>
          <w:tcPr>
            <w:tcW w:w="3318" w:type="dxa"/>
            <w:gridSpan w:val="2"/>
            <w:noWrap/>
            <w:hideMark/>
          </w:tcPr>
          <w:p w14:paraId="565E9755"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6,8-diprenyleriodictyol</w:t>
            </w:r>
          </w:p>
        </w:tc>
        <w:tc>
          <w:tcPr>
            <w:tcW w:w="2198" w:type="dxa"/>
            <w:gridSpan w:val="6"/>
            <w:noWrap/>
            <w:hideMark/>
          </w:tcPr>
          <w:p w14:paraId="05E084FB"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Dorstenia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mannii</w:t>
            </w:r>
            <w:proofErr w:type="spellEnd"/>
          </w:p>
        </w:tc>
        <w:tc>
          <w:tcPr>
            <w:tcW w:w="1529" w:type="dxa"/>
            <w:hideMark/>
          </w:tcPr>
          <w:p w14:paraId="115A3BB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94" w:type="dxa"/>
            <w:hideMark/>
          </w:tcPr>
          <w:p w14:paraId="4DB2C875" w14:textId="5E5B6322"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{"citationItems":[{"id":"ITEM-1","itemData":{"DOI":"10.1016/S0378-8741(03)00108-9","ISBN":"6189224024","ISSN":"03788741","PMID":"12787956","abstract":"The antioxidant activities of three prenylated flavonoids from Dorstenia mannii (6,8-diprenyleriodictyol, dorsmanin C and dorsmanin F) were compared to the common, non-prenylated flavonoid, quercetin. The prenylated flavonoids were found to be potent scavengers of the stable free radical 1,1-diphenyl-2-picrylhydrazyl (DPPH), and are more potent than butylated hydroxy toluene (BHT), a common antioxidant used as a food additive. The prenylated flavonoids also inhibited Cu2+-mediated oxidation of human low density lipoprotein (LDL). Dose-response studies indicated that the prenylated flavonoids were effective inhibitors of lipoprotein oxidation with IC50values &lt;1μM and had similar inhibitory potency compared to quercetin, but was not directly related to Cu binding. Unlike quercetin, they did not show any pro-oxidant activity at high doses in the Cu2+-mediated lipoprotein oxidation system. The medicinal action of Dorstenia mannii may be related to the high concentration of potent antioxidant prenylated flavonoids in this species. © 2003 Elsevier Science Ireland Ltd. All rights reserved.","author":[{"dropping-particle":"","family":"Dufall","given":"K. G.","non-dropping-particle":"","parse-names":false,"suffix":""},{"dropping-particle":"","family":"Ngadjui","given":"B. T.","non-dropping-particle":"","parse-names":false,"suffix":""},{"dropping-particle":"","family":"Simeon","given":"K. F.","non-dropping-particle":"","parse-names":false,"suffix":""},{"dropping-particle":"","family":"Abegaz","given":"B. M.","non-dropping-particle":"","parse-names":false,"suffix":""},{"dropping-particle":"","family":"Croft","given":"K. D.","non-dropping-particle":"","parse-names":false,"suffix":""}],"container-title":"Journal of Ethnopharmacology","id":"ITEM-1","issue":"1","issued":{"date-parts":[["2003"]]},"page":"67-72","title":"Antioxidant activity of prenylated flavonoids from the West African medicinal plant Dorstenia mannii","type":"article-journal","volume":"87"},"uris":["http://www.mendeley.com/documents/?uuid=f1440b14-9d79-4332-8538-39a6d36926f7"]}],"mendeley":{"formattedCitation":"[15]","plainTextFormattedCitation":"[15]","previouslyFormattedCitation":"[55]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[15]</w:t>
            </w:r>
            <w:r w:rsidRPr="006A13C8">
              <w:rPr>
                <w:rFonts w:ascii="Palatino Linotype" w:hAnsi="Palatino Linotype"/>
                <w:sz w:val="18"/>
                <w:szCs w:val="18"/>
              </w:rPr>
              <w:fldChar w:fldCharType="end"/>
            </w:r>
          </w:p>
        </w:tc>
      </w:tr>
      <w:tr w:rsidR="00421BC5" w:rsidRPr="006A13C8" w14:paraId="0450B8C6" w14:textId="77777777" w:rsidTr="00DD58E7">
        <w:trPr>
          <w:gridAfter w:val="1"/>
          <w:wAfter w:w="980" w:type="dxa"/>
          <w:cantSplit/>
          <w:trHeight w:val="19"/>
          <w:tblHeader/>
        </w:trPr>
        <w:tc>
          <w:tcPr>
            <w:tcW w:w="1227" w:type="dxa"/>
            <w:gridSpan w:val="2"/>
            <w:hideMark/>
          </w:tcPr>
          <w:p w14:paraId="2D6652C6"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F-28</w:t>
            </w:r>
          </w:p>
        </w:tc>
        <w:tc>
          <w:tcPr>
            <w:tcW w:w="3318" w:type="dxa"/>
            <w:gridSpan w:val="2"/>
            <w:noWrap/>
            <w:hideMark/>
          </w:tcPr>
          <w:p w14:paraId="49823EC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6,8-diprenylgenistein</w:t>
            </w:r>
          </w:p>
        </w:tc>
        <w:tc>
          <w:tcPr>
            <w:tcW w:w="2198" w:type="dxa"/>
            <w:gridSpan w:val="6"/>
            <w:noWrap/>
            <w:hideMark/>
          </w:tcPr>
          <w:p w14:paraId="24AE8799"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5694BA5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94" w:type="dxa"/>
            <w:hideMark/>
          </w:tcPr>
          <w:p w14:paraId="22BE946C" w14:textId="535A2DD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223E153F" w14:textId="77777777" w:rsidTr="00DD58E7">
        <w:trPr>
          <w:gridAfter w:val="1"/>
          <w:wAfter w:w="980" w:type="dxa"/>
          <w:cantSplit/>
          <w:trHeight w:val="19"/>
          <w:tblHeader/>
        </w:trPr>
        <w:tc>
          <w:tcPr>
            <w:tcW w:w="1227" w:type="dxa"/>
            <w:gridSpan w:val="2"/>
            <w:hideMark/>
          </w:tcPr>
          <w:p w14:paraId="27CD26A0"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F-29</w:t>
            </w:r>
          </w:p>
        </w:tc>
        <w:tc>
          <w:tcPr>
            <w:tcW w:w="3318" w:type="dxa"/>
            <w:gridSpan w:val="2"/>
            <w:noWrap/>
            <w:hideMark/>
          </w:tcPr>
          <w:p w14:paraId="044F7F6D"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6-isopentenylgenistein</w:t>
            </w:r>
          </w:p>
        </w:tc>
        <w:tc>
          <w:tcPr>
            <w:tcW w:w="2198" w:type="dxa"/>
            <w:gridSpan w:val="6"/>
            <w:noWrap/>
            <w:hideMark/>
          </w:tcPr>
          <w:p w14:paraId="78D82E0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186A633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94" w:type="dxa"/>
            <w:hideMark/>
          </w:tcPr>
          <w:p w14:paraId="446CEFF3" w14:textId="0DC5475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5C3AE650" w14:textId="77777777" w:rsidTr="00DD58E7">
        <w:trPr>
          <w:gridAfter w:val="1"/>
          <w:wAfter w:w="980" w:type="dxa"/>
          <w:cantSplit/>
          <w:trHeight w:val="19"/>
          <w:tblHeader/>
        </w:trPr>
        <w:tc>
          <w:tcPr>
            <w:tcW w:w="1227" w:type="dxa"/>
            <w:gridSpan w:val="2"/>
            <w:hideMark/>
          </w:tcPr>
          <w:p w14:paraId="42C1CECE"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F-30</w:t>
            </w:r>
          </w:p>
        </w:tc>
        <w:tc>
          <w:tcPr>
            <w:tcW w:w="3318" w:type="dxa"/>
            <w:gridSpan w:val="2"/>
            <w:noWrap/>
            <w:hideMark/>
          </w:tcPr>
          <w:p w14:paraId="2027822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 xml:space="preserve">6-methyleriodictyol </w:t>
            </w:r>
          </w:p>
        </w:tc>
        <w:tc>
          <w:tcPr>
            <w:tcW w:w="2198" w:type="dxa"/>
            <w:gridSpan w:val="6"/>
            <w:noWrap/>
            <w:hideMark/>
          </w:tcPr>
          <w:p w14:paraId="26B94A1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hideMark/>
          </w:tcPr>
          <w:p w14:paraId="2D5D37F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hideMark/>
          </w:tcPr>
          <w:p w14:paraId="6C38DB1D" w14:textId="6541CEE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6883F6C4" w14:textId="77777777" w:rsidTr="00DD58E7">
        <w:trPr>
          <w:gridAfter w:val="1"/>
          <w:wAfter w:w="980" w:type="dxa"/>
          <w:cantSplit/>
          <w:trHeight w:val="19"/>
          <w:tblHeader/>
        </w:trPr>
        <w:tc>
          <w:tcPr>
            <w:tcW w:w="1227" w:type="dxa"/>
            <w:gridSpan w:val="2"/>
            <w:hideMark/>
          </w:tcPr>
          <w:p w14:paraId="5AA271C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F-31</w:t>
            </w:r>
          </w:p>
        </w:tc>
        <w:tc>
          <w:tcPr>
            <w:tcW w:w="3318" w:type="dxa"/>
            <w:gridSpan w:val="2"/>
            <w:noWrap/>
            <w:hideMark/>
          </w:tcPr>
          <w:p w14:paraId="24F42D59"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6-methylluteolin</w:t>
            </w:r>
          </w:p>
        </w:tc>
        <w:tc>
          <w:tcPr>
            <w:tcW w:w="2198" w:type="dxa"/>
            <w:gridSpan w:val="6"/>
            <w:noWrap/>
            <w:hideMark/>
          </w:tcPr>
          <w:p w14:paraId="467C767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hideMark/>
          </w:tcPr>
          <w:p w14:paraId="2FD88EF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hideMark/>
          </w:tcPr>
          <w:p w14:paraId="21F253C2" w14:textId="71E8DE12"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179DC04F" w14:textId="77777777" w:rsidTr="00DD58E7">
        <w:trPr>
          <w:gridAfter w:val="1"/>
          <w:wAfter w:w="980" w:type="dxa"/>
          <w:cantSplit/>
          <w:trHeight w:val="19"/>
          <w:tblHeader/>
        </w:trPr>
        <w:tc>
          <w:tcPr>
            <w:tcW w:w="1227" w:type="dxa"/>
            <w:gridSpan w:val="2"/>
            <w:hideMark/>
          </w:tcPr>
          <w:p w14:paraId="299EAD5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F-32</w:t>
            </w:r>
          </w:p>
        </w:tc>
        <w:tc>
          <w:tcPr>
            <w:tcW w:w="3318" w:type="dxa"/>
            <w:gridSpan w:val="2"/>
            <w:noWrap/>
            <w:hideMark/>
          </w:tcPr>
          <w:p w14:paraId="476DEC2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6-prenylnaringenin</w:t>
            </w:r>
          </w:p>
        </w:tc>
        <w:tc>
          <w:tcPr>
            <w:tcW w:w="2198" w:type="dxa"/>
            <w:gridSpan w:val="6"/>
            <w:noWrap/>
            <w:hideMark/>
          </w:tcPr>
          <w:p w14:paraId="5F0886E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hideMark/>
          </w:tcPr>
          <w:p w14:paraId="652D233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hideMark/>
          </w:tcPr>
          <w:p w14:paraId="0FADBFA4" w14:textId="56ABA16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60BCF17C" w14:textId="77777777" w:rsidTr="00DD58E7">
        <w:trPr>
          <w:gridAfter w:val="1"/>
          <w:wAfter w:w="980" w:type="dxa"/>
          <w:cantSplit/>
          <w:trHeight w:val="19"/>
          <w:tblHeader/>
        </w:trPr>
        <w:tc>
          <w:tcPr>
            <w:tcW w:w="1227" w:type="dxa"/>
            <w:gridSpan w:val="2"/>
            <w:hideMark/>
          </w:tcPr>
          <w:p w14:paraId="19E7665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F-33</w:t>
            </w:r>
          </w:p>
        </w:tc>
        <w:tc>
          <w:tcPr>
            <w:tcW w:w="3318" w:type="dxa"/>
            <w:gridSpan w:val="2"/>
            <w:noWrap/>
            <w:hideMark/>
          </w:tcPr>
          <w:p w14:paraId="5D4E4164"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7-methoxykaempferol 3-</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lang w:val="it-IT"/>
              </w:rPr>
              <w:t>β</w:t>
            </w:r>
            <w:r w:rsidRPr="006A13C8">
              <w:rPr>
                <w:rFonts w:ascii="Palatino Linotype" w:hAnsi="Palatino Linotype"/>
                <w:sz w:val="18"/>
                <w:szCs w:val="18"/>
                <w:lang w:val="es-ES"/>
              </w:rPr>
              <w:t>-D-</w:t>
            </w:r>
            <w:proofErr w:type="spellStart"/>
            <w:r w:rsidRPr="006A13C8">
              <w:rPr>
                <w:rFonts w:ascii="Palatino Linotype" w:hAnsi="Palatino Linotype"/>
                <w:sz w:val="18"/>
                <w:szCs w:val="18"/>
                <w:lang w:val="es-ES"/>
              </w:rPr>
              <w:t>glucopyranoside</w:t>
            </w:r>
            <w:proofErr w:type="spellEnd"/>
          </w:p>
        </w:tc>
        <w:tc>
          <w:tcPr>
            <w:tcW w:w="2198" w:type="dxa"/>
            <w:gridSpan w:val="6"/>
            <w:noWrap/>
            <w:hideMark/>
          </w:tcPr>
          <w:p w14:paraId="1E2F8A19"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Siraitia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grosvenorii</w:t>
            </w:r>
            <w:proofErr w:type="spellEnd"/>
          </w:p>
        </w:tc>
        <w:tc>
          <w:tcPr>
            <w:tcW w:w="1529" w:type="dxa"/>
            <w:hideMark/>
          </w:tcPr>
          <w:p w14:paraId="20D1A2B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094" w:type="dxa"/>
            <w:hideMark/>
          </w:tcPr>
          <w:p w14:paraId="255C4B2E" w14:textId="0EEF7DD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{"citationItems":[{"id":"ITEM-1","itemData":{"DOI":"10.1016/S1875-5364(14)60015-7","ISSN":"18755364","PMID":"24636058","abstract":"Siraitia grosvenorii is a perennial herb endemic to Guangxi province of China. Its fruit, commonly known as Luo hanguo, and has been used for hundreds of years as a natural sweetener and as a traditional medicine for the treatment of pharyngitis, pharyngeal pain, as well as an anti-tussive remedy in China. Based on ninety-three literary sources, this review summarized the advances in chemistry, biological effects, and toxicity research of S. grosvenorii during the past 30 years. Several different classes of compounds have been isolated or detected from various parts of S. grosvenorii, mainly triterpenoids, flavonoids, polysaccharides, amino acids, and essential oils. Various types of extracts or individual compounds derived from this species exhibited a wide array of biological effects e.g. anti-tussive, phlegm-relieving, anti-oxidant, immunomodulatory, liver-protecting, glucose-lowering, and anti-microbial. The existing research has shown that extracts and individual compounds from S. grosvenorii are basically non-toxic. Finally, some suggestions for further research on specific chemical and pharmacological properties of S. grosvenorii are proposed in this review. © 2014 China Pharmaceutical University.","author":[{"dropping-particle":"","family":"Li","given":"Chun","non-dropping-particle":"","parse-names":false,"suffix":""},{"dropping-particle":"","family":"Lin","given":"Li Mei","non-dropping-particle":"","parse-names":false,"suffix":""},{"dropping-particle":"","family":"Sui","given":"Feng","non-dropping-particle":"","parse-names":false,"suffix":""},{"dropping-particle":"","family":"Wang","given":"Zhi Min","non-dropping-particle":"","parse-names":false,"suffix":""},{"dropping-particle":"","family":"Huo","given":"Hai Ru","non-dropping-particle":"","parse-names":false,"suffix":""},{"dropping-particle":"","family":"Dai","given":"Li","non-dropping-particle":"","parse-names":false,"suffix":""},{"dropping-particle":"","family":"Jiang","given":"Ting Liang","non-dropping-particle":"","parse-names":false,"suffix":""}],"container-title":"Chinese Journal of Natural Medicines","id":"ITEM-1","issue":"2","issued":{"date-parts":[["2014"]]},"page":"89-102","title":"Chemistry and pharmacology of Siraitia grosvenorii: A review","type":"article-journal","volume":"12"},"uris":["http://www.mendeley.com/documents/?uuid=48aebe1a-44b4-4848-95d2-5b6cc0bb2bfa"]}],"mendeley":{"formattedCitation":"[16]","plainTextFormattedCitation":"[16]","previouslyFormattedCitation":"[56]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[16]</w:t>
            </w:r>
            <w:r w:rsidRPr="006A13C8">
              <w:rPr>
                <w:rFonts w:ascii="Palatino Linotype" w:hAnsi="Palatino Linotype"/>
                <w:sz w:val="18"/>
                <w:szCs w:val="18"/>
              </w:rPr>
              <w:fldChar w:fldCharType="end"/>
            </w:r>
          </w:p>
        </w:tc>
      </w:tr>
      <w:tr w:rsidR="00421BC5" w:rsidRPr="006A13C8" w14:paraId="5A7E8225" w14:textId="77777777" w:rsidTr="00DD58E7">
        <w:trPr>
          <w:gridAfter w:val="1"/>
          <w:wAfter w:w="980" w:type="dxa"/>
          <w:cantSplit/>
          <w:trHeight w:val="19"/>
          <w:tblHeader/>
        </w:trPr>
        <w:tc>
          <w:tcPr>
            <w:tcW w:w="1227" w:type="dxa"/>
            <w:gridSpan w:val="2"/>
            <w:hideMark/>
          </w:tcPr>
          <w:p w14:paraId="4B8910B7"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F-34</w:t>
            </w:r>
          </w:p>
        </w:tc>
        <w:tc>
          <w:tcPr>
            <w:tcW w:w="3318" w:type="dxa"/>
            <w:gridSpan w:val="2"/>
            <w:noWrap/>
            <w:hideMark/>
          </w:tcPr>
          <w:p w14:paraId="6453212F" w14:textId="77777777" w:rsidR="00421BC5" w:rsidRPr="006A13C8" w:rsidRDefault="00421BC5" w:rsidP="00DD58E7">
            <w:pPr>
              <w:rPr>
                <w:rFonts w:ascii="Palatino Linotype" w:hAnsi="Palatino Linotype"/>
                <w:sz w:val="18"/>
                <w:szCs w:val="18"/>
                <w:lang w:val="pt-PT"/>
              </w:rPr>
            </w:pPr>
            <w:r w:rsidRPr="006A13C8">
              <w:rPr>
                <w:rFonts w:ascii="Palatino Linotype" w:hAnsi="Palatino Linotype"/>
                <w:sz w:val="18"/>
                <w:szCs w:val="18"/>
                <w:lang w:val="pt-PT"/>
              </w:rPr>
              <w:t>7-methoxykaempferol 3-</w:t>
            </w:r>
            <w:r w:rsidRPr="006A13C8">
              <w:rPr>
                <w:rFonts w:ascii="Palatino Linotype" w:hAnsi="Palatino Linotype"/>
                <w:i/>
                <w:sz w:val="18"/>
                <w:szCs w:val="18"/>
                <w:lang w:val="pt-PT"/>
              </w:rPr>
              <w:t>O</w:t>
            </w:r>
            <w:r w:rsidRPr="006A13C8">
              <w:rPr>
                <w:rFonts w:ascii="Palatino Linotype" w:hAnsi="Palatino Linotype"/>
                <w:sz w:val="18"/>
                <w:szCs w:val="18"/>
                <w:lang w:val="pt-PT"/>
              </w:rPr>
              <w:t xml:space="preserve">- </w:t>
            </w:r>
            <w:r w:rsidRPr="006A13C8">
              <w:rPr>
                <w:rFonts w:ascii="Palatino Linotype" w:hAnsi="Palatino Linotype"/>
                <w:sz w:val="18"/>
                <w:szCs w:val="18"/>
              </w:rPr>
              <w:t>α</w:t>
            </w:r>
            <w:r w:rsidRPr="006A13C8">
              <w:rPr>
                <w:rFonts w:ascii="Palatino Linotype" w:hAnsi="Palatino Linotype"/>
                <w:sz w:val="18"/>
                <w:szCs w:val="18"/>
                <w:lang w:val="pt-PT"/>
              </w:rPr>
              <w:t>-L-rhamnopyranoside</w:t>
            </w:r>
          </w:p>
        </w:tc>
        <w:tc>
          <w:tcPr>
            <w:tcW w:w="2198" w:type="dxa"/>
            <w:gridSpan w:val="6"/>
            <w:noWrap/>
            <w:hideMark/>
          </w:tcPr>
          <w:p w14:paraId="642CE6B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Siraitia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grosvenorii</w:t>
            </w:r>
            <w:proofErr w:type="spellEnd"/>
          </w:p>
        </w:tc>
        <w:tc>
          <w:tcPr>
            <w:tcW w:w="1529" w:type="dxa"/>
            <w:hideMark/>
          </w:tcPr>
          <w:p w14:paraId="299B976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094" w:type="dxa"/>
            <w:hideMark/>
          </w:tcPr>
          <w:p w14:paraId="510C289A" w14:textId="7B439BD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{"citationItems":[{"id":"ITEM-1","itemData":{"DOI":"10.1016/S1875-5364(14)60015-7","ISSN":"18755364","PMID":"24636058","abstract":"Siraitia grosvenorii is a perennial herb endemic to Guangxi province of China. Its fruit, commonly known as Luo hanguo, and has been used for hundreds of years as a natural sweetener and as a traditional medicine for the treatment of pharyngitis, pharyngeal pain, as well as an anti-tussive remedy in China. Based on ninety-three literary sources, this review summarized the advances in chemistry, biological effects, and toxicity research of S. grosvenorii during the past 30 years. Several different classes of compounds have been isolated or detected from various parts of S. grosvenorii, mainly triterpenoids, flavonoids, polysaccharides, amino acids, and essential oils. Various types of extracts or individual compounds derived from this species exhibited a wide array of biological effects e.g. anti-tussive, phlegm-relieving, anti-oxidant, immunomodulatory, liver-protecting, glucose-lowering, and anti-microbial. The existing research has shown that extracts and individual compounds from S. grosvenorii are basically non-toxic. Finally, some suggestions for further research on specific chemical and pharmacological properties of S. grosvenorii are proposed in this review. © 2014 China Pharmaceutical University.","author":[{"dropping-particle":"","family":"Li","given":"Chun","non-dropping-particle":"","parse-names":false,"suffix":""},{"dropping-particle":"","family":"Lin","given":"Li Mei","non-dropping-particle":"","parse-names":false,"suffix":""},{"dropping-particle":"","family":"Sui","given":"Feng","non-dropping-particle":"","parse-names":false,"suffix":""},{"dropping-particle":"","family":"Wang","given":"Zhi Min","non-dropping-particle":"","parse-names":false,"suffix":""},{"dropping-particle":"","family":"Huo","given":"Hai Ru","non-dropping-particle":"","parse-names":false,"suffix":""},{"dropping-particle":"","family":"Dai","given":"Li","non-dropping-particle":"","parse-names":false,"suffix":""},{"dropping-particle":"","family":"Jiang","given":"Ting Liang","non-dropping-particle":"","parse-names":false,"suffix":""}],"container-title":"Chinese Journal of Natural Medicines","id":"ITEM-1","issue":"2","issued":{"date-parts":[["2014"]]},"page":"89-102","title":"Chemistry and pharmacology of Siraitia grosvenorii: A review","type":"article-journal","volume":"12"},"uris":["http://www.mendeley.com/documents/?uuid=48aebe1a-44b4-4848-95d2-5b6cc0bb2bfa"]}],"mendeley":{"formattedCitation":"[16]","plainTextFormattedCitation":"[16]","previouslyFormattedCitation":"[56]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[16]</w:t>
            </w:r>
            <w:r w:rsidRPr="006A13C8">
              <w:rPr>
                <w:rFonts w:ascii="Palatino Linotype" w:hAnsi="Palatino Linotype"/>
                <w:sz w:val="18"/>
                <w:szCs w:val="18"/>
              </w:rPr>
              <w:fldChar w:fldCharType="end"/>
            </w:r>
          </w:p>
        </w:tc>
      </w:tr>
      <w:tr w:rsidR="00421BC5" w:rsidRPr="006A13C8" w14:paraId="73ACB25B" w14:textId="77777777" w:rsidTr="00DD58E7">
        <w:trPr>
          <w:gridAfter w:val="1"/>
          <w:wAfter w:w="980" w:type="dxa"/>
          <w:cantSplit/>
          <w:trHeight w:val="19"/>
          <w:tblHeader/>
        </w:trPr>
        <w:tc>
          <w:tcPr>
            <w:tcW w:w="1227" w:type="dxa"/>
            <w:gridSpan w:val="2"/>
            <w:hideMark/>
          </w:tcPr>
          <w:p w14:paraId="4253BC5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F-35</w:t>
            </w:r>
          </w:p>
        </w:tc>
        <w:tc>
          <w:tcPr>
            <w:tcW w:w="3318" w:type="dxa"/>
            <w:gridSpan w:val="2"/>
            <w:noWrap/>
            <w:hideMark/>
          </w:tcPr>
          <w:p w14:paraId="216DACA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adenodimerin</w:t>
            </w:r>
            <w:proofErr w:type="spellEnd"/>
            <w:r w:rsidRPr="006A13C8">
              <w:rPr>
                <w:rFonts w:ascii="Palatino Linotype" w:hAnsi="Palatino Linotype"/>
                <w:sz w:val="18"/>
                <w:szCs w:val="18"/>
              </w:rPr>
              <w:t xml:space="preserve"> A</w:t>
            </w:r>
          </w:p>
        </w:tc>
        <w:tc>
          <w:tcPr>
            <w:tcW w:w="2198" w:type="dxa"/>
            <w:gridSpan w:val="6"/>
            <w:noWrap/>
            <w:hideMark/>
          </w:tcPr>
          <w:p w14:paraId="078541FC"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529" w:type="dxa"/>
            <w:hideMark/>
          </w:tcPr>
          <w:p w14:paraId="1E4126A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094" w:type="dxa"/>
            <w:hideMark/>
          </w:tcPr>
          <w:p w14:paraId="4475BBA6" w14:textId="62D29602"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[17]","plainTextFormattedCitation":"[17]","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[17]</w:t>
            </w:r>
            <w:r w:rsidRPr="006A13C8">
              <w:rPr>
                <w:rFonts w:ascii="Palatino Linotype" w:hAnsi="Palatino Linotype"/>
                <w:sz w:val="18"/>
                <w:szCs w:val="18"/>
              </w:rPr>
              <w:fldChar w:fldCharType="end"/>
            </w:r>
          </w:p>
        </w:tc>
      </w:tr>
      <w:tr w:rsidR="00421BC5" w:rsidRPr="006A13C8" w14:paraId="46EFC73A" w14:textId="77777777" w:rsidTr="00DD58E7">
        <w:trPr>
          <w:gridBefore w:val="1"/>
          <w:wBefore w:w="9" w:type="dxa"/>
          <w:cantSplit/>
          <w:trHeight w:val="20"/>
          <w:tblHeader/>
        </w:trPr>
        <w:tc>
          <w:tcPr>
            <w:tcW w:w="1240" w:type="dxa"/>
            <w:gridSpan w:val="2"/>
            <w:vMerge w:val="restart"/>
            <w:hideMark/>
          </w:tcPr>
          <w:p w14:paraId="43435235"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F-36 </w:t>
            </w:r>
          </w:p>
        </w:tc>
        <w:tc>
          <w:tcPr>
            <w:tcW w:w="3409" w:type="dxa"/>
            <w:gridSpan w:val="2"/>
            <w:vMerge w:val="restart"/>
            <w:noWrap/>
            <w:hideMark/>
          </w:tcPr>
          <w:p w14:paraId="08B58C8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afzelin</w:t>
            </w:r>
            <w:proofErr w:type="spellEnd"/>
          </w:p>
        </w:tc>
        <w:tc>
          <w:tcPr>
            <w:tcW w:w="2085" w:type="dxa"/>
            <w:gridSpan w:val="5"/>
            <w:noWrap/>
            <w:hideMark/>
          </w:tcPr>
          <w:p w14:paraId="37DDDA22"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Lindera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obtusiloba</w:t>
            </w:r>
            <w:proofErr w:type="spellEnd"/>
          </w:p>
        </w:tc>
        <w:tc>
          <w:tcPr>
            <w:tcW w:w="1529" w:type="dxa"/>
            <w:hideMark/>
          </w:tcPr>
          <w:p w14:paraId="55062D2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Lauraceae</w:t>
            </w:r>
            <w:proofErr w:type="spellEnd"/>
          </w:p>
        </w:tc>
        <w:tc>
          <w:tcPr>
            <w:tcW w:w="2074" w:type="dxa"/>
            <w:gridSpan w:val="2"/>
            <w:hideMark/>
          </w:tcPr>
          <w:p w14:paraId="69002DF4" w14:textId="26E9DC5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{"citationItems":[{"id":"ITEM-1","itemData":{"DOI":"10.1271/bbb.120562","ISBN":"1347-6947","ISSN":"0916-8451","PMID":"23291772","abstract":"Considering the growing evidence of the presence of antioxidant compounds in plant extracts, the objectives of this study were to identify antioxidant compounds in Lindera obtusiloba Blume (Lauraceae) and to evaluate their antimelanogenic activities on B16F10 melanoma cells. Organic solvent fractions were separated from L. obtusiloba extracts (LOE). The ethyl acetate fraction (LOE-E) was significantly active against oxidative damage induced by tert-butyl hydroperoxide in primary rat hepatocytes. Two single purified compounds, quercitrin (quercetin-3-O-α-L-rhamnopyranoside) and afzelin (kaempferol-3-O-α-L-rhamnoside), were identified by HPLC and NMR. These compounds were evaluated for antioxidant activities by 1,1-diphenyl 2-picrylhydrazyl (DPPH) radical scavenging assay and ferric reducing antioxidant power (FRAP) assay, and for their antimelanogenic activities by tyrosinase inhibitory assay melanin formation inhibition assay and Western bolt analysis for the signaling pathway. The significant effects of quercitrin on antioxidant and antimelanogenic activities, and signal modulation of ERK and MITF in B16F10 melanoma cells were observed. This is the first report to identify quercitrin in L. obtusiloba and its whitening effect.","author":[{"dropping-particle":"","family":"Hong","given":"Chung-Oui","non-dropping-particle":"","parse-names":false,"suffix":""},{"dropping-particle":"","family":"Lee","given":"Hyun Ah","non-dropping-particle":"","parse-names":false,"suffix":""},{"dropping-particle":"","family":"Rhee","given":"Chae Hong","non-dropping-particle":"","parse-names":false,"suffix":""},{"dropping-particle":"","family":"Choung","given":"Se-Young","non-dropping-particle":"","parse-names":false,"suffix":""},{"dropping-particle":"","family":"Lee","given":"Kwang-Won","non-dropping-particle":"","parse-names":false,"suffix":""}],"container-title":"Bioscience, Biotechnology, and Biochemistry","id":"ITEM-1","issue":"1","issued":{"date-parts":[["2013"]]},"page":"58-64","title":"Separation of the Antioxidant Compound Quercitrin from Lindera obtusiloba Blume and Its Antimelanogenic Effect on B16F10 Melanoma Cells","type":"article-journal","volume":"77"},"uris":["http://www.mendeley.com/documents/?uuid=5f684036-3b39-4cbe-82b0-02d5dbb251e6"]}],"mendeley":{"formattedCitation":"[18]","plainTextFormattedCitation":"[18]","previouslyFormattedCitation":"[58]"},"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[18]</w:t>
            </w:r>
            <w:r w:rsidRPr="006A13C8">
              <w:rPr>
                <w:rFonts w:ascii="Palatino Linotype" w:hAnsi="Palatino Linotype"/>
                <w:sz w:val="18"/>
                <w:szCs w:val="18"/>
              </w:rPr>
              <w:fldChar w:fldCharType="end"/>
            </w:r>
          </w:p>
        </w:tc>
      </w:tr>
      <w:tr w:rsidR="00421BC5" w:rsidRPr="006A13C8" w14:paraId="0851E730" w14:textId="77777777" w:rsidTr="00DD58E7">
        <w:trPr>
          <w:gridBefore w:val="1"/>
          <w:wBefore w:w="9" w:type="dxa"/>
          <w:cantSplit/>
          <w:trHeight w:val="20"/>
          <w:tblHeader/>
        </w:trPr>
        <w:tc>
          <w:tcPr>
            <w:tcW w:w="1240" w:type="dxa"/>
            <w:gridSpan w:val="2"/>
            <w:vMerge/>
            <w:hideMark/>
          </w:tcPr>
          <w:p w14:paraId="77BAD0E3" w14:textId="77777777" w:rsidR="00421BC5" w:rsidRPr="006A13C8" w:rsidRDefault="00421BC5" w:rsidP="00DD58E7">
            <w:pPr>
              <w:rPr>
                <w:rFonts w:ascii="Palatino Linotype" w:hAnsi="Palatino Linotype"/>
                <w:sz w:val="18"/>
                <w:szCs w:val="18"/>
              </w:rPr>
            </w:pPr>
          </w:p>
        </w:tc>
        <w:tc>
          <w:tcPr>
            <w:tcW w:w="3409" w:type="dxa"/>
            <w:gridSpan w:val="2"/>
            <w:vMerge/>
            <w:hideMark/>
          </w:tcPr>
          <w:p w14:paraId="54EC85FB" w14:textId="77777777" w:rsidR="00421BC5" w:rsidRPr="006A13C8" w:rsidRDefault="00421BC5" w:rsidP="00DD58E7">
            <w:pPr>
              <w:rPr>
                <w:rFonts w:ascii="Palatino Linotype" w:hAnsi="Palatino Linotype"/>
                <w:sz w:val="18"/>
                <w:szCs w:val="18"/>
              </w:rPr>
            </w:pPr>
          </w:p>
        </w:tc>
        <w:tc>
          <w:tcPr>
            <w:tcW w:w="2085" w:type="dxa"/>
            <w:gridSpan w:val="5"/>
            <w:noWrap/>
            <w:hideMark/>
          </w:tcPr>
          <w:p w14:paraId="10DCCF3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529" w:type="dxa"/>
            <w:hideMark/>
          </w:tcPr>
          <w:p w14:paraId="0206537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2074" w:type="dxa"/>
            <w:gridSpan w:val="2"/>
            <w:hideMark/>
          </w:tcPr>
          <w:p w14:paraId="47BBBD17" w14:textId="789CC64F"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[19]","plainTextFormattedCitation":"[19]","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lang w:val="es-ES"/>
              </w:rPr>
              <w:t>[19]</w:t>
            </w:r>
            <w:r w:rsidRPr="006A13C8">
              <w:rPr>
                <w:rFonts w:ascii="Palatino Linotype" w:hAnsi="Palatino Linotype"/>
                <w:sz w:val="18"/>
                <w:szCs w:val="18"/>
              </w:rPr>
              <w:fldChar w:fldCharType="end"/>
            </w:r>
          </w:p>
        </w:tc>
      </w:tr>
      <w:tr w:rsidR="00421BC5" w:rsidRPr="006A13C8" w14:paraId="388079AC" w14:textId="77777777" w:rsidTr="00DD58E7">
        <w:trPr>
          <w:gridBefore w:val="1"/>
          <w:wBefore w:w="9" w:type="dxa"/>
          <w:cantSplit/>
          <w:trHeight w:val="20"/>
          <w:tblHeader/>
        </w:trPr>
        <w:tc>
          <w:tcPr>
            <w:tcW w:w="1240" w:type="dxa"/>
            <w:gridSpan w:val="2"/>
            <w:hideMark/>
          </w:tcPr>
          <w:p w14:paraId="491EE006"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F-37</w:t>
            </w:r>
          </w:p>
        </w:tc>
        <w:tc>
          <w:tcPr>
            <w:tcW w:w="3409" w:type="dxa"/>
            <w:gridSpan w:val="2"/>
            <w:noWrap/>
            <w:hideMark/>
          </w:tcPr>
          <w:p w14:paraId="408519E0"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Alpinumisoflavone</w:t>
            </w:r>
            <w:proofErr w:type="spellEnd"/>
          </w:p>
        </w:tc>
        <w:tc>
          <w:tcPr>
            <w:tcW w:w="2085" w:type="dxa"/>
            <w:gridSpan w:val="5"/>
            <w:noWrap/>
            <w:hideMark/>
          </w:tcPr>
          <w:p w14:paraId="4D3E7C18"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Cudrania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tricuspidata</w:t>
            </w:r>
            <w:proofErr w:type="spellEnd"/>
          </w:p>
        </w:tc>
        <w:tc>
          <w:tcPr>
            <w:tcW w:w="1529" w:type="dxa"/>
            <w:hideMark/>
          </w:tcPr>
          <w:p w14:paraId="712B76C3"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Moraceae</w:t>
            </w:r>
            <w:proofErr w:type="spellEnd"/>
          </w:p>
        </w:tc>
        <w:tc>
          <w:tcPr>
            <w:tcW w:w="2074" w:type="dxa"/>
            <w:gridSpan w:val="2"/>
            <w:hideMark/>
          </w:tcPr>
          <w:p w14:paraId="2B781313" w14:textId="0C453D4D"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2E5129B2" w14:textId="77777777" w:rsidTr="00DD58E7">
        <w:trPr>
          <w:gridBefore w:val="1"/>
          <w:wBefore w:w="9" w:type="dxa"/>
          <w:cantSplit/>
          <w:trHeight w:val="20"/>
          <w:tblHeader/>
        </w:trPr>
        <w:tc>
          <w:tcPr>
            <w:tcW w:w="1240" w:type="dxa"/>
            <w:gridSpan w:val="2"/>
            <w:vMerge w:val="restart"/>
            <w:hideMark/>
          </w:tcPr>
          <w:p w14:paraId="33C8970C"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F-38 </w:t>
            </w:r>
          </w:p>
        </w:tc>
        <w:tc>
          <w:tcPr>
            <w:tcW w:w="3409" w:type="dxa"/>
            <w:gridSpan w:val="2"/>
            <w:vMerge w:val="restart"/>
            <w:noWrap/>
            <w:hideMark/>
          </w:tcPr>
          <w:p w14:paraId="31577FDA"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apigenin</w:t>
            </w:r>
          </w:p>
        </w:tc>
        <w:tc>
          <w:tcPr>
            <w:tcW w:w="2085" w:type="dxa"/>
            <w:gridSpan w:val="5"/>
            <w:noWrap/>
            <w:hideMark/>
          </w:tcPr>
          <w:p w14:paraId="04D09588" w14:textId="77777777" w:rsidR="00421BC5" w:rsidRPr="006A13C8" w:rsidRDefault="00421BC5" w:rsidP="00DD58E7">
            <w:pPr>
              <w:rPr>
                <w:rFonts w:ascii="Palatino Linotype" w:hAnsi="Palatino Linotype"/>
                <w:i/>
                <w:sz w:val="18"/>
                <w:szCs w:val="18"/>
                <w:lang w:val="es-ES"/>
              </w:rPr>
            </w:pPr>
            <w:r w:rsidRPr="006A13C8">
              <w:rPr>
                <w:rFonts w:ascii="Palatino Linotype" w:hAnsi="Palatino Linotype"/>
                <w:i/>
                <w:sz w:val="18"/>
                <w:szCs w:val="18"/>
                <w:lang w:val="es-ES"/>
              </w:rPr>
              <w:t xml:space="preserve">Verbena </w:t>
            </w:r>
            <w:proofErr w:type="spellStart"/>
            <w:r w:rsidRPr="006A13C8">
              <w:rPr>
                <w:rFonts w:ascii="Palatino Linotype" w:hAnsi="Palatino Linotype"/>
                <w:i/>
                <w:sz w:val="18"/>
                <w:szCs w:val="18"/>
                <w:lang w:val="es-ES"/>
              </w:rPr>
              <w:t>officinalis</w:t>
            </w:r>
            <w:proofErr w:type="spellEnd"/>
          </w:p>
        </w:tc>
        <w:tc>
          <w:tcPr>
            <w:tcW w:w="1529" w:type="dxa"/>
            <w:hideMark/>
          </w:tcPr>
          <w:p w14:paraId="510532E2"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Verbenaceae</w:t>
            </w:r>
            <w:proofErr w:type="spellEnd"/>
          </w:p>
        </w:tc>
        <w:tc>
          <w:tcPr>
            <w:tcW w:w="2074" w:type="dxa"/>
            <w:gridSpan w:val="2"/>
            <w:hideMark/>
          </w:tcPr>
          <w:p w14:paraId="4F7DF5F2" w14:textId="69246BF1"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{"citationItems":[{"id":"ITEM-1","itemData":{"DOI":"10.1016/j.lwt.2010.11.035","ISBN":"0023-6438","ISSN":"00236438","abstract":"Aqueous and hydroalcoholic extracts from Verbena officinalis L. were obtained and characterised. The analysis by HPLC-DAD and LC-MS allowed the detection and identification of three iridoids, fifteen flavonoids and four phenolic acid derivatives. Four flavonoids, scutellarein 7-diglucuronide (9), scutellarein 7-glucuronide (13), pedalitin 6-galactoside (15) and scutellarein 7-glucoside (19) are reported for the first time from this plant. In addition, three new flavonoids have been isolated: scutellarein 7-O-(2-O-feruloyl)-diglucuronide (5), pedalitin 6-O-diglucuronide (6) and pedalitin 6-O-(2-O-feruloyl)-diglucuronide (13). To our knowledge, these flavonoids have not been reported as natural products. Both extracts showed significant antioxidant activity using three in vitro model systems and the results have been correlated with total phenolic and total flavonoid contents. The results have allowed establishing an important relation structure-activity and significant correlations have also been found between the mineral content and the flavonoids present in both extracts. © 2010 Elsevier Ltd.","author":[{"dropping-particle":"","family":"Rehecho","given":"Sheyla","non-dropping-particle":"","parse-names":false,"suffix":""},{"dropping-particle":"","family":"Hidalgo","given":"Olman","non-dropping-particle":"","parse-names":false,"suffix":""},{"dropping-particle":"","family":"García-Iñiguez de Cirano","given":"Mikel","non-dropping-particle":"","parse-names":false,"suffix":""},{"dropping-particle":"","family":"Navarro","given":"Iñigo","non-dropping-particle":"","parse-names":false,"suffix":""},{"dropping-particle":"","family":"Astiasarán","given":"Iciar","non-dropping-particle":"","parse-names":false,"suffix":""},{"dropping-particle":"","family":"Ansorena","given":"Diana","non-dropping-particle":"","parse-names":false,"suffix":""},{"dropping-particle":"","family":"Cavero","given":"Rita Yolanda","non-dropping-particle":"","parse-names":false,"suffix":""},{"dropping-particle":"","family":"Calvo","given":"María Isabel","non-dropping-particle":"","parse-names":false,"suffix":""}],"container-title":"LWT - Food Science and Technology","id":"ITEM-1","issue":"4","issued":{"date-parts":[["2011"]]},"page":"875-882","title":"Chemical composition, mineral content and antioxidant activity of Verbena officinalis L.","type":"article-journal","volume":"44"},"uris":["http://www.mendeley.com/documents/?uuid=62ba6496-9368-4ce7-95a7-960fa92918b7"]}],"mendeley":{"formattedCitation":"[20]","plainTextFormattedCitation":"[20]","previouslyFormattedCitation":"[60]"},"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421BC5" w:rsidRPr="006A13C8" w14:paraId="1622BFD9" w14:textId="77777777" w:rsidTr="00DD58E7">
        <w:trPr>
          <w:gridBefore w:val="1"/>
          <w:wBefore w:w="9" w:type="dxa"/>
          <w:cantSplit/>
          <w:trHeight w:val="20"/>
          <w:tblHeader/>
        </w:trPr>
        <w:tc>
          <w:tcPr>
            <w:tcW w:w="1240" w:type="dxa"/>
            <w:gridSpan w:val="2"/>
            <w:vMerge/>
            <w:hideMark/>
          </w:tcPr>
          <w:p w14:paraId="7AB950E6" w14:textId="77777777" w:rsidR="00421BC5" w:rsidRPr="006A13C8" w:rsidRDefault="00421BC5" w:rsidP="00DD58E7">
            <w:pPr>
              <w:rPr>
                <w:rFonts w:ascii="Palatino Linotype" w:hAnsi="Palatino Linotype"/>
                <w:sz w:val="18"/>
                <w:szCs w:val="18"/>
                <w:lang w:val="es-ES"/>
              </w:rPr>
            </w:pPr>
          </w:p>
        </w:tc>
        <w:tc>
          <w:tcPr>
            <w:tcW w:w="3409" w:type="dxa"/>
            <w:gridSpan w:val="2"/>
            <w:vMerge/>
            <w:hideMark/>
          </w:tcPr>
          <w:p w14:paraId="32619372" w14:textId="77777777" w:rsidR="00421BC5" w:rsidRPr="006A13C8" w:rsidRDefault="00421BC5" w:rsidP="00DD58E7">
            <w:pPr>
              <w:rPr>
                <w:rFonts w:ascii="Palatino Linotype" w:hAnsi="Palatino Linotype"/>
                <w:sz w:val="18"/>
                <w:szCs w:val="18"/>
                <w:lang w:val="es-ES"/>
              </w:rPr>
            </w:pPr>
          </w:p>
        </w:tc>
        <w:tc>
          <w:tcPr>
            <w:tcW w:w="2085" w:type="dxa"/>
            <w:gridSpan w:val="5"/>
            <w:noWrap/>
            <w:hideMark/>
          </w:tcPr>
          <w:p w14:paraId="64625B0C"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Sideritis</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congesta</w:t>
            </w:r>
            <w:proofErr w:type="spellEnd"/>
            <w:r w:rsidRPr="006A13C8">
              <w:rPr>
                <w:rFonts w:ascii="Palatino Linotype" w:hAnsi="Palatino Linotype"/>
                <w:i/>
                <w:sz w:val="18"/>
                <w:szCs w:val="18"/>
                <w:lang w:val="es-ES"/>
              </w:rPr>
              <w:t xml:space="preserve"> </w:t>
            </w:r>
          </w:p>
        </w:tc>
        <w:tc>
          <w:tcPr>
            <w:tcW w:w="1529" w:type="dxa"/>
            <w:hideMark/>
          </w:tcPr>
          <w:p w14:paraId="2C4BC503"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Lamiaceae</w:t>
            </w:r>
            <w:proofErr w:type="spellEnd"/>
          </w:p>
        </w:tc>
        <w:tc>
          <w:tcPr>
            <w:tcW w:w="2074" w:type="dxa"/>
            <w:gridSpan w:val="2"/>
            <w:hideMark/>
          </w:tcPr>
          <w:p w14:paraId="71D1BBE9" w14:textId="6BC15044"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[21]","plainTextFormattedCitation":"[21]","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[21]</w:t>
            </w:r>
            <w:r w:rsidRPr="006A13C8">
              <w:rPr>
                <w:rFonts w:ascii="Palatino Linotype" w:hAnsi="Palatino Linotype"/>
                <w:sz w:val="18"/>
                <w:szCs w:val="18"/>
              </w:rPr>
              <w:fldChar w:fldCharType="end"/>
            </w:r>
          </w:p>
        </w:tc>
      </w:tr>
      <w:tr w:rsidR="00421BC5" w:rsidRPr="006A13C8" w14:paraId="6AD728D7" w14:textId="77777777" w:rsidTr="00DD58E7">
        <w:trPr>
          <w:gridBefore w:val="1"/>
          <w:wBefore w:w="9" w:type="dxa"/>
          <w:cantSplit/>
          <w:trHeight w:val="20"/>
          <w:tblHeader/>
        </w:trPr>
        <w:tc>
          <w:tcPr>
            <w:tcW w:w="1240" w:type="dxa"/>
            <w:gridSpan w:val="2"/>
            <w:vMerge/>
            <w:hideMark/>
          </w:tcPr>
          <w:p w14:paraId="4E26B861" w14:textId="77777777" w:rsidR="00421BC5" w:rsidRPr="006A13C8" w:rsidRDefault="00421BC5" w:rsidP="00DD58E7">
            <w:pPr>
              <w:rPr>
                <w:rFonts w:ascii="Palatino Linotype" w:hAnsi="Palatino Linotype"/>
                <w:sz w:val="18"/>
                <w:szCs w:val="18"/>
              </w:rPr>
            </w:pPr>
          </w:p>
        </w:tc>
        <w:tc>
          <w:tcPr>
            <w:tcW w:w="3409" w:type="dxa"/>
            <w:gridSpan w:val="2"/>
            <w:vMerge/>
            <w:hideMark/>
          </w:tcPr>
          <w:p w14:paraId="3E7C4531" w14:textId="77777777" w:rsidR="00421BC5" w:rsidRPr="006A13C8" w:rsidRDefault="00421BC5" w:rsidP="00DD58E7">
            <w:pPr>
              <w:rPr>
                <w:rFonts w:ascii="Palatino Linotype" w:hAnsi="Palatino Linotype"/>
                <w:sz w:val="18"/>
                <w:szCs w:val="18"/>
              </w:rPr>
            </w:pPr>
          </w:p>
        </w:tc>
        <w:tc>
          <w:tcPr>
            <w:tcW w:w="2085" w:type="dxa"/>
            <w:gridSpan w:val="5"/>
            <w:noWrap/>
            <w:hideMark/>
          </w:tcPr>
          <w:p w14:paraId="40774E7B"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529" w:type="dxa"/>
            <w:hideMark/>
          </w:tcPr>
          <w:p w14:paraId="3C0A8AD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2074" w:type="dxa"/>
            <w:gridSpan w:val="2"/>
            <w:hideMark/>
          </w:tcPr>
          <w:p w14:paraId="7B7C4E5C" w14:textId="02AC460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[21]","plainTextFormattedCitation":"[21]","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[21]</w:t>
            </w:r>
            <w:r w:rsidRPr="006A13C8">
              <w:rPr>
                <w:rFonts w:ascii="Palatino Linotype" w:hAnsi="Palatino Linotype"/>
                <w:sz w:val="18"/>
                <w:szCs w:val="18"/>
              </w:rPr>
              <w:fldChar w:fldCharType="end"/>
            </w:r>
          </w:p>
        </w:tc>
      </w:tr>
      <w:tr w:rsidR="00421BC5" w:rsidRPr="006A13C8" w14:paraId="0D0CDD71" w14:textId="77777777" w:rsidTr="00DD58E7">
        <w:trPr>
          <w:gridBefore w:val="1"/>
          <w:wBefore w:w="9" w:type="dxa"/>
          <w:cantSplit/>
          <w:trHeight w:val="20"/>
          <w:tblHeader/>
        </w:trPr>
        <w:tc>
          <w:tcPr>
            <w:tcW w:w="1240" w:type="dxa"/>
            <w:gridSpan w:val="2"/>
            <w:vMerge/>
            <w:hideMark/>
          </w:tcPr>
          <w:p w14:paraId="5B469F0A" w14:textId="77777777" w:rsidR="00421BC5" w:rsidRPr="006A13C8" w:rsidRDefault="00421BC5" w:rsidP="00DD58E7">
            <w:pPr>
              <w:rPr>
                <w:rFonts w:ascii="Palatino Linotype" w:hAnsi="Palatino Linotype"/>
                <w:sz w:val="18"/>
                <w:szCs w:val="18"/>
              </w:rPr>
            </w:pPr>
          </w:p>
        </w:tc>
        <w:tc>
          <w:tcPr>
            <w:tcW w:w="3409" w:type="dxa"/>
            <w:gridSpan w:val="2"/>
            <w:vMerge/>
            <w:hideMark/>
          </w:tcPr>
          <w:p w14:paraId="3F5021DE" w14:textId="77777777" w:rsidR="00421BC5" w:rsidRPr="006A13C8" w:rsidRDefault="00421BC5" w:rsidP="00DD58E7">
            <w:pPr>
              <w:rPr>
                <w:rFonts w:ascii="Palatino Linotype" w:hAnsi="Palatino Linotype"/>
                <w:sz w:val="18"/>
                <w:szCs w:val="18"/>
              </w:rPr>
            </w:pPr>
          </w:p>
        </w:tc>
        <w:tc>
          <w:tcPr>
            <w:tcW w:w="2085" w:type="dxa"/>
            <w:gridSpan w:val="5"/>
            <w:noWrap/>
            <w:hideMark/>
          </w:tcPr>
          <w:p w14:paraId="00301652"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29" w:type="dxa"/>
            <w:hideMark/>
          </w:tcPr>
          <w:p w14:paraId="4FD5050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2074" w:type="dxa"/>
            <w:gridSpan w:val="2"/>
            <w:hideMark/>
          </w:tcPr>
          <w:p w14:paraId="3A2DE091" w14:textId="511F252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[22]","plainTextFormattedCitation":"[22]","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[22]</w:t>
            </w:r>
            <w:r w:rsidRPr="006A13C8">
              <w:rPr>
                <w:rFonts w:ascii="Palatino Linotype" w:hAnsi="Palatino Linotype"/>
                <w:sz w:val="18"/>
                <w:szCs w:val="18"/>
              </w:rPr>
              <w:fldChar w:fldCharType="end"/>
            </w:r>
          </w:p>
        </w:tc>
      </w:tr>
      <w:tr w:rsidR="00421BC5" w:rsidRPr="006A13C8" w14:paraId="1C61D970" w14:textId="77777777" w:rsidTr="00DD58E7">
        <w:trPr>
          <w:gridBefore w:val="1"/>
          <w:wBefore w:w="9" w:type="dxa"/>
          <w:cantSplit/>
          <w:trHeight w:val="20"/>
          <w:tblHeader/>
        </w:trPr>
        <w:tc>
          <w:tcPr>
            <w:tcW w:w="1240" w:type="dxa"/>
            <w:gridSpan w:val="2"/>
            <w:vMerge/>
            <w:hideMark/>
          </w:tcPr>
          <w:p w14:paraId="4197E575" w14:textId="77777777" w:rsidR="00421BC5" w:rsidRPr="006A13C8" w:rsidRDefault="00421BC5" w:rsidP="00DD58E7">
            <w:pPr>
              <w:rPr>
                <w:rFonts w:ascii="Palatino Linotype" w:hAnsi="Palatino Linotype"/>
                <w:sz w:val="18"/>
                <w:szCs w:val="18"/>
              </w:rPr>
            </w:pPr>
          </w:p>
        </w:tc>
        <w:tc>
          <w:tcPr>
            <w:tcW w:w="3409" w:type="dxa"/>
            <w:gridSpan w:val="2"/>
            <w:vMerge/>
            <w:hideMark/>
          </w:tcPr>
          <w:p w14:paraId="7B4A9630" w14:textId="77777777" w:rsidR="00421BC5" w:rsidRPr="006A13C8" w:rsidRDefault="00421BC5" w:rsidP="00DD58E7">
            <w:pPr>
              <w:rPr>
                <w:rFonts w:ascii="Palatino Linotype" w:hAnsi="Palatino Linotype"/>
                <w:sz w:val="18"/>
                <w:szCs w:val="18"/>
              </w:rPr>
            </w:pPr>
          </w:p>
        </w:tc>
        <w:tc>
          <w:tcPr>
            <w:tcW w:w="2085" w:type="dxa"/>
            <w:gridSpan w:val="5"/>
            <w:noWrap/>
            <w:hideMark/>
          </w:tcPr>
          <w:p w14:paraId="7770A3B9"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Macaranga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gigantea</w:t>
            </w:r>
            <w:proofErr w:type="spellEnd"/>
          </w:p>
        </w:tc>
        <w:tc>
          <w:tcPr>
            <w:tcW w:w="1529" w:type="dxa"/>
            <w:hideMark/>
          </w:tcPr>
          <w:p w14:paraId="3745ECD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Euphorbiaceae</w:t>
            </w:r>
            <w:proofErr w:type="spellEnd"/>
          </w:p>
        </w:tc>
        <w:tc>
          <w:tcPr>
            <w:tcW w:w="2074" w:type="dxa"/>
            <w:gridSpan w:val="2"/>
            <w:hideMark/>
          </w:tcPr>
          <w:p w14:paraId="109AC41A" w14:textId="2D659A1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vertAlign w:val="superscript"/>
              </w:rPr>
              <w:fldChar w:fldCharType="begin" w:fldLock="1"/>
            </w:r>
            <w:r>
              <w:rPr>
                <w:rFonts w:ascii="Palatino Linotype" w:hAnsi="Palatino Linotype"/>
                <w:sz w:val="18"/>
                <w:szCs w:val="18"/>
                <w:vertAlign w:val="superscript"/>
              </w:rPr>
              <w:instrText>ADDIN CSL_CITATION {"citationItems":[{"id":"ITEM-1","itemData":{"ISBN":"09757384 (ISSN)","ISSN":"09757384","abstract":"© 2014, Journal of Chemical and Pharmaceutical Research. All Rights Reserved.Three flavonoid compounds have been isolated from the leaves of Macaranga gigantea (Euphorbiaceae) namely as glyasperin A (1), broussoflavonol F (2), apigenin (3). Their structures were elucidated by spectroscopic methods including UV, IR, HRESIMS, 1D and 2D NMR analysis. Compounds 1–3 were evaluated for their radical scavenging against 2,2-diphenyl-1-picrylhydrazyl (DPPH), showing their IC50 were 125.10, 708.54, and 518.01 μM, respectively. The results indicate that as glyasperin A (1) more active than ascorbic acid (329.01 μM).","author":[{"dropping-particle":"","family":"Aminah","given":"Nanik Siti","non-dropping-particle":"","parse-names":false,"suffix":""},{"dropping-particle":"","family":"Kristanti","given":"Alfinda Novi","non-dropping-particle":"","parse-names":false,"suffix":""},{"dropping-particle":"","family":"Tanjung","given":"Mulyadi","non-dropping-particle":"","parse-names":false,"suffix":""}],"container-title":"Journal of Chemical and Pharmaceutical Research","id":"ITEM-1","issue":"6","issued":{"date-parts":[["2014"]]},"language":"English","page":"688-692","publisher":"Journal of Chemical and Pharmaceutical Research","title":"Antioxidant activity of flavonoid compounds from the leaves of Macaranga gigantea","type":"article-journal","volume":"6"},"uris":["http://www.mendeley.com/documents/?uuid=3bef182a-e5e9-46a2-81d1-0df772aed31f"]}],"mendeley":{"formattedCitation":"[23]","plainTextFormattedCitation":"[23]","previouslyFormattedCitation":"[63]"},"properties":{"noteIndex":0},"schema":"https://github.com/citation-style-language/schema/raw/master/csl-citation.json"}</w:instrText>
            </w:r>
            <w:r w:rsidRPr="006A13C8">
              <w:rPr>
                <w:rFonts w:ascii="Palatino Linotype" w:hAnsi="Palatino Linotype"/>
                <w:sz w:val="18"/>
                <w:szCs w:val="18"/>
                <w:vertAlign w:val="superscript"/>
              </w:rPr>
              <w:fldChar w:fldCharType="separate"/>
            </w:r>
            <w:r w:rsidRPr="00421BC5">
              <w:rPr>
                <w:rFonts w:ascii="Palatino Linotype" w:hAnsi="Palatino Linotype"/>
                <w:noProof/>
                <w:sz w:val="18"/>
                <w:szCs w:val="18"/>
              </w:rPr>
              <w:t>[23]</w:t>
            </w:r>
            <w:r w:rsidRPr="006A13C8">
              <w:rPr>
                <w:rFonts w:ascii="Palatino Linotype" w:hAnsi="Palatino Linotype"/>
                <w:sz w:val="18"/>
                <w:szCs w:val="18"/>
                <w:vertAlign w:val="superscript"/>
              </w:rPr>
              <w:fldChar w:fldCharType="end"/>
            </w:r>
          </w:p>
        </w:tc>
      </w:tr>
      <w:tr w:rsidR="00421BC5" w:rsidRPr="006A13C8" w14:paraId="39052516" w14:textId="77777777" w:rsidTr="00DD58E7">
        <w:trPr>
          <w:gridBefore w:val="1"/>
          <w:wBefore w:w="9" w:type="dxa"/>
          <w:cantSplit/>
          <w:trHeight w:val="20"/>
          <w:tblHeader/>
        </w:trPr>
        <w:tc>
          <w:tcPr>
            <w:tcW w:w="1240" w:type="dxa"/>
            <w:gridSpan w:val="2"/>
            <w:hideMark/>
          </w:tcPr>
          <w:p w14:paraId="70DF55CE"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F-39</w:t>
            </w:r>
          </w:p>
        </w:tc>
        <w:tc>
          <w:tcPr>
            <w:tcW w:w="3409" w:type="dxa"/>
            <w:gridSpan w:val="2"/>
            <w:noWrap/>
            <w:hideMark/>
          </w:tcPr>
          <w:p w14:paraId="42EBC1E9"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apigenin-6,8-di-</w:t>
            </w:r>
            <w:r w:rsidRPr="006A13C8">
              <w:rPr>
                <w:rFonts w:ascii="Palatino Linotype" w:hAnsi="Palatino Linotype"/>
                <w:i/>
                <w:sz w:val="18"/>
                <w:szCs w:val="18"/>
              </w:rPr>
              <w:t>C</w:t>
            </w:r>
            <w:r w:rsidRPr="006A13C8">
              <w:rPr>
                <w:rFonts w:ascii="Palatino Linotype" w:hAnsi="Palatino Linotype"/>
                <w:sz w:val="18"/>
                <w:szCs w:val="18"/>
              </w:rPr>
              <w:t xml:space="preserve">-glycoside </w:t>
            </w:r>
          </w:p>
        </w:tc>
        <w:tc>
          <w:tcPr>
            <w:tcW w:w="2085" w:type="dxa"/>
            <w:gridSpan w:val="5"/>
            <w:noWrap/>
            <w:hideMark/>
          </w:tcPr>
          <w:p w14:paraId="697AEE12"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Sechium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edule</w:t>
            </w:r>
            <w:proofErr w:type="spellEnd"/>
          </w:p>
        </w:tc>
        <w:tc>
          <w:tcPr>
            <w:tcW w:w="1529" w:type="dxa"/>
            <w:hideMark/>
          </w:tcPr>
          <w:p w14:paraId="2C0C0DF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2074" w:type="dxa"/>
            <w:gridSpan w:val="2"/>
            <w:hideMark/>
          </w:tcPr>
          <w:p w14:paraId="6581A0DD" w14:textId="3E768204" w:rsidR="00421BC5" w:rsidRPr="006A13C8" w:rsidRDefault="00421BC5" w:rsidP="00DD58E7">
            <w:pPr>
              <w:rPr>
                <w:rFonts w:ascii="Palatino Linotype" w:hAnsi="Palatino Linotype"/>
                <w:sz w:val="18"/>
                <w:szCs w:val="18"/>
                <w:vertAlign w:val="superscript"/>
                <w:lang w:val="it-I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[24]","plainTextFormattedCitation":"[24]","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421BC5">
              <w:rPr>
                <w:rFonts w:ascii="Palatino Linotype" w:hAnsi="Palatino Linotype"/>
                <w:noProof/>
                <w:sz w:val="18"/>
                <w:szCs w:val="18"/>
                <w:lang w:val="it-IT"/>
              </w:rPr>
              <w:t>[24]</w:t>
            </w:r>
            <w:r w:rsidRPr="006A13C8">
              <w:rPr>
                <w:rFonts w:ascii="Palatino Linotype" w:hAnsi="Palatino Linotype"/>
                <w:sz w:val="18"/>
                <w:szCs w:val="18"/>
                <w:lang w:val="it-IT"/>
              </w:rPr>
              <w:fldChar w:fldCharType="end"/>
            </w:r>
          </w:p>
        </w:tc>
      </w:tr>
      <w:tr w:rsidR="00421BC5" w:rsidRPr="006A13C8" w14:paraId="1A045A61" w14:textId="77777777" w:rsidTr="00DD58E7">
        <w:trPr>
          <w:gridBefore w:val="1"/>
          <w:wBefore w:w="9" w:type="dxa"/>
          <w:cantSplit/>
          <w:trHeight w:val="20"/>
          <w:tblHeader/>
        </w:trPr>
        <w:tc>
          <w:tcPr>
            <w:tcW w:w="1240" w:type="dxa"/>
            <w:gridSpan w:val="2"/>
            <w:vMerge w:val="restart"/>
            <w:hideMark/>
          </w:tcPr>
          <w:p w14:paraId="156C9EED"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F-40 </w:t>
            </w:r>
          </w:p>
        </w:tc>
        <w:tc>
          <w:tcPr>
            <w:tcW w:w="3409" w:type="dxa"/>
            <w:gridSpan w:val="2"/>
            <w:vMerge w:val="restart"/>
            <w:noWrap/>
            <w:hideMark/>
          </w:tcPr>
          <w:p w14:paraId="0319AD16"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 xml:space="preserve">apigenin-7- </w:t>
            </w:r>
            <w:proofErr w:type="spellStart"/>
            <w:r w:rsidRPr="006A13C8">
              <w:rPr>
                <w:rFonts w:ascii="Palatino Linotype" w:hAnsi="Palatino Linotype"/>
                <w:sz w:val="18"/>
                <w:szCs w:val="18"/>
              </w:rPr>
              <w:t>glucoside</w:t>
            </w:r>
            <w:proofErr w:type="spellEnd"/>
          </w:p>
        </w:tc>
        <w:tc>
          <w:tcPr>
            <w:tcW w:w="2085" w:type="dxa"/>
            <w:gridSpan w:val="5"/>
            <w:noWrap/>
            <w:hideMark/>
          </w:tcPr>
          <w:p w14:paraId="0B11E74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pyrifolia</w:t>
            </w:r>
            <w:proofErr w:type="spellEnd"/>
          </w:p>
        </w:tc>
        <w:tc>
          <w:tcPr>
            <w:tcW w:w="1529" w:type="dxa"/>
            <w:hideMark/>
          </w:tcPr>
          <w:p w14:paraId="48E36BA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2074" w:type="dxa"/>
            <w:gridSpan w:val="2"/>
            <w:hideMark/>
          </w:tcPr>
          <w:p w14:paraId="57A61870" w14:textId="70D993E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[25]","plainTextFormattedCitation":"[25]","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[25]</w:t>
            </w:r>
            <w:r w:rsidRPr="006A13C8">
              <w:rPr>
                <w:rFonts w:ascii="Palatino Linotype" w:hAnsi="Palatino Linotype"/>
                <w:sz w:val="18"/>
                <w:szCs w:val="18"/>
              </w:rPr>
              <w:fldChar w:fldCharType="end"/>
            </w:r>
          </w:p>
        </w:tc>
      </w:tr>
      <w:tr w:rsidR="00421BC5" w:rsidRPr="006A13C8" w14:paraId="65C70F1E" w14:textId="77777777" w:rsidTr="00DD58E7">
        <w:trPr>
          <w:gridBefore w:val="1"/>
          <w:wBefore w:w="9" w:type="dxa"/>
          <w:cantSplit/>
          <w:trHeight w:val="20"/>
          <w:tblHeader/>
        </w:trPr>
        <w:tc>
          <w:tcPr>
            <w:tcW w:w="1240" w:type="dxa"/>
            <w:gridSpan w:val="2"/>
            <w:vMerge/>
            <w:hideMark/>
          </w:tcPr>
          <w:p w14:paraId="340BFEF9" w14:textId="77777777" w:rsidR="00421BC5" w:rsidRPr="006A13C8" w:rsidRDefault="00421BC5" w:rsidP="00DD58E7">
            <w:pPr>
              <w:rPr>
                <w:rFonts w:ascii="Palatino Linotype" w:hAnsi="Palatino Linotype"/>
                <w:sz w:val="18"/>
                <w:szCs w:val="18"/>
              </w:rPr>
            </w:pPr>
          </w:p>
        </w:tc>
        <w:tc>
          <w:tcPr>
            <w:tcW w:w="3409" w:type="dxa"/>
            <w:gridSpan w:val="2"/>
            <w:vMerge/>
            <w:hideMark/>
          </w:tcPr>
          <w:p w14:paraId="4B417817" w14:textId="77777777" w:rsidR="00421BC5" w:rsidRPr="006A13C8" w:rsidRDefault="00421BC5" w:rsidP="00DD58E7">
            <w:pPr>
              <w:rPr>
                <w:rFonts w:ascii="Palatino Linotype" w:hAnsi="Palatino Linotype"/>
                <w:sz w:val="18"/>
                <w:szCs w:val="18"/>
              </w:rPr>
            </w:pPr>
          </w:p>
        </w:tc>
        <w:tc>
          <w:tcPr>
            <w:tcW w:w="2085" w:type="dxa"/>
            <w:gridSpan w:val="5"/>
            <w:noWrap/>
            <w:hideMark/>
          </w:tcPr>
          <w:p w14:paraId="29A8D7D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4D6CD92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63D4622C" w14:textId="7F57F06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460EA6A6" w14:textId="77777777" w:rsidTr="00DD58E7">
        <w:trPr>
          <w:gridBefore w:val="1"/>
          <w:wBefore w:w="9" w:type="dxa"/>
          <w:cantSplit/>
          <w:trHeight w:val="20"/>
          <w:tblHeader/>
        </w:trPr>
        <w:tc>
          <w:tcPr>
            <w:tcW w:w="1240" w:type="dxa"/>
            <w:gridSpan w:val="2"/>
            <w:vMerge/>
            <w:hideMark/>
          </w:tcPr>
          <w:p w14:paraId="209BE9A3" w14:textId="77777777" w:rsidR="00421BC5" w:rsidRPr="006A13C8" w:rsidRDefault="00421BC5" w:rsidP="00DD58E7">
            <w:pPr>
              <w:rPr>
                <w:rFonts w:ascii="Palatino Linotype" w:hAnsi="Palatino Linotype"/>
                <w:sz w:val="18"/>
                <w:szCs w:val="18"/>
              </w:rPr>
            </w:pPr>
          </w:p>
        </w:tc>
        <w:tc>
          <w:tcPr>
            <w:tcW w:w="3409" w:type="dxa"/>
            <w:gridSpan w:val="2"/>
            <w:vMerge/>
            <w:hideMark/>
          </w:tcPr>
          <w:p w14:paraId="185ECFBC" w14:textId="77777777" w:rsidR="00421BC5" w:rsidRPr="006A13C8" w:rsidRDefault="00421BC5" w:rsidP="00DD58E7">
            <w:pPr>
              <w:rPr>
                <w:rFonts w:ascii="Palatino Linotype" w:hAnsi="Palatino Linotype"/>
                <w:sz w:val="18"/>
                <w:szCs w:val="18"/>
              </w:rPr>
            </w:pPr>
          </w:p>
        </w:tc>
        <w:tc>
          <w:tcPr>
            <w:tcW w:w="2085" w:type="dxa"/>
            <w:gridSpan w:val="5"/>
            <w:noWrap/>
            <w:hideMark/>
          </w:tcPr>
          <w:p w14:paraId="085417A6"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29" w:type="dxa"/>
            <w:hideMark/>
          </w:tcPr>
          <w:p w14:paraId="1D1BDF3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2074" w:type="dxa"/>
            <w:gridSpan w:val="2"/>
            <w:hideMark/>
          </w:tcPr>
          <w:p w14:paraId="514E5B3A" w14:textId="69614304"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[22]","plainTextFormattedCitation":"[22]","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[22]</w:t>
            </w:r>
            <w:r w:rsidRPr="006A13C8">
              <w:rPr>
                <w:rFonts w:ascii="Palatino Linotype" w:hAnsi="Palatino Linotype"/>
                <w:sz w:val="18"/>
                <w:szCs w:val="18"/>
              </w:rPr>
              <w:fldChar w:fldCharType="end"/>
            </w:r>
          </w:p>
        </w:tc>
      </w:tr>
      <w:tr w:rsidR="00421BC5" w:rsidRPr="006A13C8" w14:paraId="3E21FA42" w14:textId="77777777" w:rsidTr="00DD58E7">
        <w:trPr>
          <w:gridBefore w:val="1"/>
          <w:wBefore w:w="9" w:type="dxa"/>
          <w:cantSplit/>
          <w:trHeight w:val="20"/>
          <w:tblHeader/>
        </w:trPr>
        <w:tc>
          <w:tcPr>
            <w:tcW w:w="1240" w:type="dxa"/>
            <w:gridSpan w:val="2"/>
            <w:vMerge w:val="restart"/>
            <w:hideMark/>
          </w:tcPr>
          <w:p w14:paraId="3B1BFB55"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F-41 </w:t>
            </w:r>
          </w:p>
        </w:tc>
        <w:tc>
          <w:tcPr>
            <w:tcW w:w="3409" w:type="dxa"/>
            <w:gridSpan w:val="2"/>
            <w:vMerge w:val="restart"/>
            <w:noWrap/>
            <w:hideMark/>
          </w:tcPr>
          <w:p w14:paraId="3B85BB3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artocarpesin</w:t>
            </w:r>
            <w:proofErr w:type="spellEnd"/>
            <w:r w:rsidRPr="006A13C8">
              <w:rPr>
                <w:rFonts w:ascii="Palatino Linotype" w:hAnsi="Palatino Linotype"/>
                <w:sz w:val="18"/>
                <w:szCs w:val="18"/>
              </w:rPr>
              <w:t xml:space="preserve"> </w:t>
            </w:r>
          </w:p>
        </w:tc>
        <w:tc>
          <w:tcPr>
            <w:tcW w:w="2085" w:type="dxa"/>
            <w:gridSpan w:val="5"/>
            <w:noWrap/>
            <w:hideMark/>
          </w:tcPr>
          <w:p w14:paraId="146C87A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229BB9A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4B2DFBCE" w14:textId="6A8C5D6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3E5A5E99" w14:textId="77777777" w:rsidTr="00DD58E7">
        <w:trPr>
          <w:gridBefore w:val="1"/>
          <w:wBefore w:w="9" w:type="dxa"/>
          <w:cantSplit/>
          <w:trHeight w:val="20"/>
          <w:tblHeader/>
        </w:trPr>
        <w:tc>
          <w:tcPr>
            <w:tcW w:w="1240" w:type="dxa"/>
            <w:gridSpan w:val="2"/>
            <w:vMerge/>
            <w:hideMark/>
          </w:tcPr>
          <w:p w14:paraId="388A8973" w14:textId="77777777" w:rsidR="00421BC5" w:rsidRPr="006A13C8" w:rsidRDefault="00421BC5" w:rsidP="00DD58E7">
            <w:pPr>
              <w:rPr>
                <w:rFonts w:ascii="Palatino Linotype" w:hAnsi="Palatino Linotype"/>
                <w:sz w:val="18"/>
                <w:szCs w:val="18"/>
              </w:rPr>
            </w:pPr>
          </w:p>
        </w:tc>
        <w:tc>
          <w:tcPr>
            <w:tcW w:w="3409" w:type="dxa"/>
            <w:gridSpan w:val="2"/>
            <w:vMerge/>
            <w:hideMark/>
          </w:tcPr>
          <w:p w14:paraId="35C7C197" w14:textId="77777777" w:rsidR="00421BC5" w:rsidRPr="006A13C8" w:rsidRDefault="00421BC5" w:rsidP="00DD58E7">
            <w:pPr>
              <w:rPr>
                <w:rFonts w:ascii="Palatino Linotype" w:hAnsi="Palatino Linotype"/>
                <w:sz w:val="18"/>
                <w:szCs w:val="18"/>
              </w:rPr>
            </w:pPr>
          </w:p>
        </w:tc>
        <w:tc>
          <w:tcPr>
            <w:tcW w:w="2085" w:type="dxa"/>
            <w:gridSpan w:val="5"/>
            <w:noWrap/>
            <w:hideMark/>
          </w:tcPr>
          <w:p w14:paraId="4B5A9C44"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6E29B17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50894CF6" w14:textId="101D6FE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311B4FE6" w14:textId="77777777" w:rsidTr="00DD58E7">
        <w:trPr>
          <w:gridBefore w:val="1"/>
          <w:wBefore w:w="9" w:type="dxa"/>
          <w:cantSplit/>
          <w:trHeight w:val="20"/>
          <w:tblHeader/>
        </w:trPr>
        <w:tc>
          <w:tcPr>
            <w:tcW w:w="1240" w:type="dxa"/>
            <w:gridSpan w:val="2"/>
            <w:hideMark/>
          </w:tcPr>
          <w:p w14:paraId="2BEBD645"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F-42</w:t>
            </w:r>
          </w:p>
        </w:tc>
        <w:tc>
          <w:tcPr>
            <w:tcW w:w="3409" w:type="dxa"/>
            <w:gridSpan w:val="2"/>
            <w:noWrap/>
            <w:hideMark/>
          </w:tcPr>
          <w:p w14:paraId="1187E1D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astilbin</w:t>
            </w:r>
            <w:proofErr w:type="spellEnd"/>
          </w:p>
        </w:tc>
        <w:tc>
          <w:tcPr>
            <w:tcW w:w="2085" w:type="dxa"/>
            <w:gridSpan w:val="5"/>
            <w:noWrap/>
            <w:hideMark/>
          </w:tcPr>
          <w:p w14:paraId="24F0E27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Smilacis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Glabrae</w:t>
            </w:r>
            <w:proofErr w:type="spellEnd"/>
          </w:p>
        </w:tc>
        <w:tc>
          <w:tcPr>
            <w:tcW w:w="1529" w:type="dxa"/>
            <w:hideMark/>
          </w:tcPr>
          <w:p w14:paraId="482C700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Smilacaceae</w:t>
            </w:r>
            <w:proofErr w:type="spellEnd"/>
          </w:p>
        </w:tc>
        <w:tc>
          <w:tcPr>
            <w:tcW w:w="2074" w:type="dxa"/>
            <w:gridSpan w:val="2"/>
            <w:hideMark/>
          </w:tcPr>
          <w:p w14:paraId="6BD3A2D9" w14:textId="2CCD402A"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[26]","plainTextFormattedCitation":"[26]","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[26]</w:t>
            </w:r>
            <w:r w:rsidRPr="006A13C8">
              <w:rPr>
                <w:rFonts w:ascii="Palatino Linotype" w:hAnsi="Palatino Linotype"/>
                <w:sz w:val="18"/>
                <w:szCs w:val="18"/>
              </w:rPr>
              <w:fldChar w:fldCharType="end"/>
            </w:r>
          </w:p>
        </w:tc>
      </w:tr>
      <w:tr w:rsidR="00421BC5" w:rsidRPr="006A13C8" w14:paraId="6A6A43D4" w14:textId="77777777" w:rsidTr="00DD58E7">
        <w:trPr>
          <w:gridBefore w:val="1"/>
          <w:wBefore w:w="9" w:type="dxa"/>
          <w:cantSplit/>
          <w:trHeight w:val="20"/>
          <w:tblHeader/>
        </w:trPr>
        <w:tc>
          <w:tcPr>
            <w:tcW w:w="1240" w:type="dxa"/>
            <w:gridSpan w:val="2"/>
            <w:hideMark/>
          </w:tcPr>
          <w:p w14:paraId="7FD50823"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F-43</w:t>
            </w:r>
          </w:p>
        </w:tc>
        <w:tc>
          <w:tcPr>
            <w:tcW w:w="3409" w:type="dxa"/>
            <w:gridSpan w:val="2"/>
            <w:noWrap/>
            <w:hideMark/>
          </w:tcPr>
          <w:p w14:paraId="2AA621E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astragalin</w:t>
            </w:r>
            <w:proofErr w:type="spellEnd"/>
            <w:r w:rsidRPr="006A13C8">
              <w:rPr>
                <w:rFonts w:ascii="Palatino Linotype" w:hAnsi="Palatino Linotype"/>
                <w:sz w:val="18"/>
                <w:szCs w:val="18"/>
              </w:rPr>
              <w:t xml:space="preserve"> </w:t>
            </w:r>
          </w:p>
        </w:tc>
        <w:tc>
          <w:tcPr>
            <w:tcW w:w="2085" w:type="dxa"/>
            <w:gridSpan w:val="5"/>
            <w:noWrap/>
            <w:hideMark/>
          </w:tcPr>
          <w:p w14:paraId="426F3FB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Toona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sinensis</w:t>
            </w:r>
            <w:proofErr w:type="spellEnd"/>
          </w:p>
        </w:tc>
        <w:tc>
          <w:tcPr>
            <w:tcW w:w="1529" w:type="dxa"/>
            <w:hideMark/>
          </w:tcPr>
          <w:p w14:paraId="40EBE3B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Meliaceae</w:t>
            </w:r>
            <w:proofErr w:type="spellEnd"/>
          </w:p>
        </w:tc>
        <w:tc>
          <w:tcPr>
            <w:tcW w:w="2074" w:type="dxa"/>
            <w:gridSpan w:val="2"/>
            <w:hideMark/>
          </w:tcPr>
          <w:p w14:paraId="348B989B" w14:textId="2E032B9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[26]","plainTextFormattedCitation":"[26]","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[26]</w:t>
            </w:r>
            <w:r w:rsidRPr="006A13C8">
              <w:rPr>
                <w:rFonts w:ascii="Palatino Linotype" w:hAnsi="Palatino Linotype"/>
                <w:sz w:val="18"/>
                <w:szCs w:val="18"/>
              </w:rPr>
              <w:fldChar w:fldCharType="end"/>
            </w:r>
          </w:p>
        </w:tc>
      </w:tr>
      <w:tr w:rsidR="00421BC5" w:rsidRPr="006A13C8" w14:paraId="67D206CF" w14:textId="77777777" w:rsidTr="00DD58E7">
        <w:trPr>
          <w:gridBefore w:val="1"/>
          <w:wBefore w:w="9" w:type="dxa"/>
          <w:cantSplit/>
          <w:trHeight w:val="20"/>
          <w:tblHeader/>
        </w:trPr>
        <w:tc>
          <w:tcPr>
            <w:tcW w:w="1240" w:type="dxa"/>
            <w:gridSpan w:val="2"/>
            <w:hideMark/>
          </w:tcPr>
          <w:p w14:paraId="09B90DD6"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F-44</w:t>
            </w:r>
          </w:p>
        </w:tc>
        <w:tc>
          <w:tcPr>
            <w:tcW w:w="3409" w:type="dxa"/>
            <w:gridSpan w:val="2"/>
            <w:noWrap/>
            <w:hideMark/>
          </w:tcPr>
          <w:p w14:paraId="1B547AD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baicalin</w:t>
            </w:r>
            <w:proofErr w:type="spellEnd"/>
            <w:r w:rsidRPr="006A13C8">
              <w:rPr>
                <w:rFonts w:ascii="Palatino Linotype" w:hAnsi="Palatino Linotype"/>
                <w:sz w:val="18"/>
                <w:szCs w:val="18"/>
              </w:rPr>
              <w:t xml:space="preserve"> </w:t>
            </w:r>
          </w:p>
        </w:tc>
        <w:tc>
          <w:tcPr>
            <w:tcW w:w="2085" w:type="dxa"/>
            <w:gridSpan w:val="5"/>
            <w:noWrap/>
            <w:hideMark/>
          </w:tcPr>
          <w:p w14:paraId="12F9A1D7"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Smilacis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Glabrae</w:t>
            </w:r>
            <w:proofErr w:type="spellEnd"/>
          </w:p>
        </w:tc>
        <w:tc>
          <w:tcPr>
            <w:tcW w:w="1529" w:type="dxa"/>
            <w:hideMark/>
          </w:tcPr>
          <w:p w14:paraId="0DC261C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Smilacaceae</w:t>
            </w:r>
            <w:proofErr w:type="spellEnd"/>
          </w:p>
        </w:tc>
        <w:tc>
          <w:tcPr>
            <w:tcW w:w="2074" w:type="dxa"/>
            <w:gridSpan w:val="2"/>
            <w:hideMark/>
          </w:tcPr>
          <w:p w14:paraId="752D5991" w14:textId="7542B2C4"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[26]","plainTextFormattedCitation":"[26]","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[26]</w:t>
            </w:r>
            <w:r w:rsidRPr="006A13C8">
              <w:rPr>
                <w:rFonts w:ascii="Palatino Linotype" w:hAnsi="Palatino Linotype"/>
                <w:sz w:val="18"/>
                <w:szCs w:val="18"/>
              </w:rPr>
              <w:fldChar w:fldCharType="end"/>
            </w:r>
          </w:p>
        </w:tc>
      </w:tr>
      <w:tr w:rsidR="00421BC5" w:rsidRPr="006A13C8" w14:paraId="72B8B8BF" w14:textId="77777777" w:rsidTr="00DD58E7">
        <w:trPr>
          <w:gridBefore w:val="1"/>
          <w:wBefore w:w="9" w:type="dxa"/>
          <w:cantSplit/>
          <w:trHeight w:val="20"/>
          <w:tblHeader/>
        </w:trPr>
        <w:tc>
          <w:tcPr>
            <w:tcW w:w="1240" w:type="dxa"/>
            <w:gridSpan w:val="2"/>
            <w:hideMark/>
          </w:tcPr>
          <w:p w14:paraId="7F5C2C3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F-45</w:t>
            </w:r>
          </w:p>
        </w:tc>
        <w:tc>
          <w:tcPr>
            <w:tcW w:w="3409" w:type="dxa"/>
            <w:gridSpan w:val="2"/>
            <w:noWrap/>
            <w:hideMark/>
          </w:tcPr>
          <w:p w14:paraId="0E18D48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broussoflavonol</w:t>
            </w:r>
            <w:proofErr w:type="spellEnd"/>
            <w:r w:rsidRPr="006A13C8">
              <w:rPr>
                <w:rFonts w:ascii="Palatino Linotype" w:hAnsi="Palatino Linotype"/>
                <w:sz w:val="18"/>
                <w:szCs w:val="18"/>
              </w:rPr>
              <w:t xml:space="preserve"> F </w:t>
            </w:r>
          </w:p>
        </w:tc>
        <w:tc>
          <w:tcPr>
            <w:tcW w:w="2085" w:type="dxa"/>
            <w:gridSpan w:val="5"/>
            <w:noWrap/>
            <w:hideMark/>
          </w:tcPr>
          <w:p w14:paraId="699D3E64"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Macaranga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gigantea</w:t>
            </w:r>
            <w:proofErr w:type="spellEnd"/>
          </w:p>
        </w:tc>
        <w:tc>
          <w:tcPr>
            <w:tcW w:w="1529" w:type="dxa"/>
            <w:hideMark/>
          </w:tcPr>
          <w:p w14:paraId="506F60E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Euphorbiaceae</w:t>
            </w:r>
            <w:proofErr w:type="spellEnd"/>
          </w:p>
        </w:tc>
        <w:tc>
          <w:tcPr>
            <w:tcW w:w="2074" w:type="dxa"/>
            <w:gridSpan w:val="2"/>
            <w:hideMark/>
          </w:tcPr>
          <w:p w14:paraId="5BE4C725" w14:textId="4FA0D65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{"citationItems":[{"id":"ITEM-1","itemData":{"ISBN":"09757384 (ISSN)","ISSN":"09757384","abstract":"© 2014, Journal of Chemical and Pharmaceutical Research. All Rights Reserved.Three flavonoid compounds have been isolated from the leaves of Macaranga gigantea (Euphorbiaceae) namely as glyasperin A (1), broussoflavonol F (2), apigenin (3). Their structures were elucidated by spectroscopic methods including UV, IR, HRESIMS, 1D and 2D NMR analysis. Compounds 1–3 were evaluated for their radical scavenging against 2,2-diphenyl-1-picrylhydrazyl (DPPH), showing their IC50 were 125.10, 708.54, and 518.01 μM, respectively. The results indicate that as glyasperin A (1) more active than ascorbic acid (329.01 μM).","author":[{"dropping-particle":"","family":"Aminah","given":"Nanik Siti","non-dropping-particle":"","parse-names":false,"suffix":""},{"dropping-particle":"","family":"Kristanti","given":"Alfinda Novi","non-dropping-particle":"","parse-names":false,"suffix":""},{"dropping-particle":"","family":"Tanjung","given":"Mulyadi","non-dropping-particle":"","parse-names":false,"suffix":""}],"container-title":"Journal of Chemical and Pharmaceutical Research","id":"ITEM-1","issue":"6","issued":{"date-parts":[["2014"]]},"language":"English","page":"688-692","publisher":"Journal of Chemical and Pharmaceutical Research","title":"Antioxidant activity of flavonoid compounds from the leaves of Macaranga gigantea","type":"article-journal","volume":"6"},"uris":["http://www.mendeley.com/documents/?uuid=3bef182a-e5e9-46a2-81d1-0df772aed31f"]}],"mendeley":{"formattedCitation":"[23]","plainTextFormattedCitation":"[23]","previouslyFormattedCitation":"[63]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[23]</w:t>
            </w:r>
            <w:r w:rsidRPr="006A13C8">
              <w:rPr>
                <w:rFonts w:ascii="Palatino Linotype" w:hAnsi="Palatino Linotype"/>
                <w:sz w:val="18"/>
                <w:szCs w:val="18"/>
              </w:rPr>
              <w:fldChar w:fldCharType="end"/>
            </w:r>
          </w:p>
        </w:tc>
      </w:tr>
      <w:tr w:rsidR="00421BC5" w:rsidRPr="006A13C8" w14:paraId="3F4B47F8" w14:textId="77777777" w:rsidTr="00DD58E7">
        <w:trPr>
          <w:gridBefore w:val="1"/>
          <w:wBefore w:w="9" w:type="dxa"/>
          <w:cantSplit/>
          <w:trHeight w:val="20"/>
          <w:tblHeader/>
        </w:trPr>
        <w:tc>
          <w:tcPr>
            <w:tcW w:w="1240" w:type="dxa"/>
            <w:gridSpan w:val="2"/>
            <w:vMerge w:val="restart"/>
            <w:hideMark/>
          </w:tcPr>
          <w:p w14:paraId="33945D37"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F-46 </w:t>
            </w:r>
          </w:p>
        </w:tc>
        <w:tc>
          <w:tcPr>
            <w:tcW w:w="3409" w:type="dxa"/>
            <w:gridSpan w:val="2"/>
            <w:vMerge w:val="restart"/>
            <w:noWrap/>
            <w:hideMark/>
          </w:tcPr>
          <w:p w14:paraId="5DC8DB2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catechin</w:t>
            </w:r>
            <w:proofErr w:type="spellEnd"/>
            <w:r w:rsidRPr="006A13C8">
              <w:rPr>
                <w:rFonts w:ascii="Palatino Linotype" w:hAnsi="Palatino Linotype"/>
                <w:sz w:val="18"/>
                <w:szCs w:val="18"/>
              </w:rPr>
              <w:t xml:space="preserve"> </w:t>
            </w:r>
          </w:p>
        </w:tc>
        <w:tc>
          <w:tcPr>
            <w:tcW w:w="2085" w:type="dxa"/>
            <w:gridSpan w:val="5"/>
            <w:noWrap/>
            <w:hideMark/>
          </w:tcPr>
          <w:p w14:paraId="7D8B33C9"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604EAC1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452BE05E" w14:textId="1A3FF8E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43F0176D" w14:textId="77777777" w:rsidTr="00DD58E7">
        <w:trPr>
          <w:gridBefore w:val="1"/>
          <w:wBefore w:w="9" w:type="dxa"/>
          <w:cantSplit/>
          <w:trHeight w:val="20"/>
          <w:tblHeader/>
        </w:trPr>
        <w:tc>
          <w:tcPr>
            <w:tcW w:w="1240" w:type="dxa"/>
            <w:gridSpan w:val="2"/>
            <w:vMerge/>
            <w:hideMark/>
          </w:tcPr>
          <w:p w14:paraId="4614DC6B" w14:textId="77777777" w:rsidR="00421BC5" w:rsidRPr="006A13C8" w:rsidRDefault="00421BC5" w:rsidP="00DD58E7">
            <w:pPr>
              <w:rPr>
                <w:rFonts w:ascii="Palatino Linotype" w:hAnsi="Palatino Linotype"/>
                <w:sz w:val="18"/>
                <w:szCs w:val="18"/>
              </w:rPr>
            </w:pPr>
          </w:p>
        </w:tc>
        <w:tc>
          <w:tcPr>
            <w:tcW w:w="3409" w:type="dxa"/>
            <w:gridSpan w:val="2"/>
            <w:vMerge/>
            <w:hideMark/>
          </w:tcPr>
          <w:p w14:paraId="2958E138" w14:textId="77777777" w:rsidR="00421BC5" w:rsidRPr="006A13C8" w:rsidRDefault="00421BC5" w:rsidP="00DD58E7">
            <w:pPr>
              <w:rPr>
                <w:rFonts w:ascii="Palatino Linotype" w:hAnsi="Palatino Linotype"/>
                <w:sz w:val="18"/>
                <w:szCs w:val="18"/>
              </w:rPr>
            </w:pPr>
          </w:p>
        </w:tc>
        <w:tc>
          <w:tcPr>
            <w:tcW w:w="2085" w:type="dxa"/>
            <w:gridSpan w:val="5"/>
            <w:noWrap/>
            <w:hideMark/>
          </w:tcPr>
          <w:p w14:paraId="51C4EDD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Benincasa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hispida</w:t>
            </w:r>
            <w:proofErr w:type="spellEnd"/>
          </w:p>
        </w:tc>
        <w:tc>
          <w:tcPr>
            <w:tcW w:w="1529" w:type="dxa"/>
            <w:hideMark/>
          </w:tcPr>
          <w:p w14:paraId="0AE562C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2074" w:type="dxa"/>
            <w:gridSpan w:val="2"/>
            <w:hideMark/>
          </w:tcPr>
          <w:p w14:paraId="1D0AD73E" w14:textId="6E22E98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[24]","plainTextFormattedCitation":"[24]","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421BC5">
              <w:rPr>
                <w:rFonts w:ascii="Palatino Linotype" w:hAnsi="Palatino Linotype"/>
                <w:noProof/>
                <w:sz w:val="18"/>
                <w:szCs w:val="18"/>
                <w:lang w:val="it-IT"/>
              </w:rPr>
              <w:t>[24]</w:t>
            </w:r>
            <w:r w:rsidRPr="006A13C8">
              <w:rPr>
                <w:rFonts w:ascii="Palatino Linotype" w:hAnsi="Palatino Linotype"/>
                <w:sz w:val="18"/>
                <w:szCs w:val="18"/>
                <w:lang w:val="it-IT"/>
              </w:rPr>
              <w:fldChar w:fldCharType="end"/>
            </w:r>
          </w:p>
        </w:tc>
      </w:tr>
      <w:tr w:rsidR="00421BC5" w:rsidRPr="006A13C8" w14:paraId="46E1B600" w14:textId="77777777" w:rsidTr="00DD58E7">
        <w:trPr>
          <w:gridBefore w:val="1"/>
          <w:wBefore w:w="9" w:type="dxa"/>
          <w:cantSplit/>
          <w:trHeight w:val="20"/>
          <w:tblHeader/>
        </w:trPr>
        <w:tc>
          <w:tcPr>
            <w:tcW w:w="1240" w:type="dxa"/>
            <w:gridSpan w:val="2"/>
            <w:vMerge/>
            <w:hideMark/>
          </w:tcPr>
          <w:p w14:paraId="6CBF8963" w14:textId="77777777" w:rsidR="00421BC5" w:rsidRPr="006A13C8" w:rsidRDefault="00421BC5" w:rsidP="00DD58E7">
            <w:pPr>
              <w:rPr>
                <w:rFonts w:ascii="Palatino Linotype" w:hAnsi="Palatino Linotype"/>
                <w:sz w:val="18"/>
                <w:szCs w:val="18"/>
              </w:rPr>
            </w:pPr>
          </w:p>
        </w:tc>
        <w:tc>
          <w:tcPr>
            <w:tcW w:w="3409" w:type="dxa"/>
            <w:gridSpan w:val="2"/>
            <w:vMerge/>
            <w:hideMark/>
          </w:tcPr>
          <w:p w14:paraId="0B067E2C" w14:textId="77777777" w:rsidR="00421BC5" w:rsidRPr="006A13C8" w:rsidRDefault="00421BC5" w:rsidP="00DD58E7">
            <w:pPr>
              <w:rPr>
                <w:rFonts w:ascii="Palatino Linotype" w:hAnsi="Palatino Linotype"/>
                <w:sz w:val="18"/>
                <w:szCs w:val="18"/>
              </w:rPr>
            </w:pPr>
          </w:p>
        </w:tc>
        <w:tc>
          <w:tcPr>
            <w:tcW w:w="2085" w:type="dxa"/>
            <w:gridSpan w:val="5"/>
            <w:noWrap/>
            <w:hideMark/>
          </w:tcPr>
          <w:p w14:paraId="1323245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Momordica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charantia</w:t>
            </w:r>
            <w:proofErr w:type="spellEnd"/>
          </w:p>
        </w:tc>
        <w:tc>
          <w:tcPr>
            <w:tcW w:w="1529" w:type="dxa"/>
            <w:hideMark/>
          </w:tcPr>
          <w:p w14:paraId="46360CF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2074" w:type="dxa"/>
            <w:gridSpan w:val="2"/>
            <w:hideMark/>
          </w:tcPr>
          <w:p w14:paraId="229B9CF9" w14:textId="4EF04AA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[24]","plainTextFormattedCitation":"[24]","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421BC5">
              <w:rPr>
                <w:rFonts w:ascii="Palatino Linotype" w:hAnsi="Palatino Linotype"/>
                <w:noProof/>
                <w:sz w:val="18"/>
                <w:szCs w:val="18"/>
                <w:lang w:val="it-IT"/>
              </w:rPr>
              <w:t>[24]</w:t>
            </w:r>
            <w:r w:rsidRPr="006A13C8">
              <w:rPr>
                <w:rFonts w:ascii="Palatino Linotype" w:hAnsi="Palatino Linotype"/>
                <w:sz w:val="18"/>
                <w:szCs w:val="18"/>
                <w:lang w:val="it-IT"/>
              </w:rPr>
              <w:fldChar w:fldCharType="end"/>
            </w:r>
          </w:p>
        </w:tc>
      </w:tr>
      <w:tr w:rsidR="00421BC5" w:rsidRPr="006A13C8" w14:paraId="31D19CFD" w14:textId="77777777" w:rsidTr="00DD58E7">
        <w:trPr>
          <w:gridBefore w:val="1"/>
          <w:wBefore w:w="9" w:type="dxa"/>
          <w:cantSplit/>
          <w:trHeight w:val="20"/>
          <w:tblHeader/>
        </w:trPr>
        <w:tc>
          <w:tcPr>
            <w:tcW w:w="1240" w:type="dxa"/>
            <w:gridSpan w:val="2"/>
            <w:hideMark/>
          </w:tcPr>
          <w:p w14:paraId="5C100B05"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lastRenderedPageBreak/>
              <w:t>F-47</w:t>
            </w:r>
          </w:p>
        </w:tc>
        <w:tc>
          <w:tcPr>
            <w:tcW w:w="3409" w:type="dxa"/>
            <w:gridSpan w:val="2"/>
            <w:noWrap/>
            <w:hideMark/>
          </w:tcPr>
          <w:p w14:paraId="6E83A3A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chrysoeriol</w:t>
            </w:r>
            <w:proofErr w:type="spellEnd"/>
            <w:r w:rsidRPr="006A13C8">
              <w:rPr>
                <w:rFonts w:ascii="Palatino Linotype" w:hAnsi="Palatino Linotype"/>
                <w:sz w:val="18"/>
                <w:szCs w:val="18"/>
              </w:rPr>
              <w:t xml:space="preserve"> </w:t>
            </w:r>
          </w:p>
        </w:tc>
        <w:tc>
          <w:tcPr>
            <w:tcW w:w="2085" w:type="dxa"/>
            <w:gridSpan w:val="5"/>
            <w:noWrap/>
            <w:hideMark/>
          </w:tcPr>
          <w:p w14:paraId="4B2AC3B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Euterpe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oleracea</w:t>
            </w:r>
            <w:proofErr w:type="spellEnd"/>
          </w:p>
        </w:tc>
        <w:tc>
          <w:tcPr>
            <w:tcW w:w="1529" w:type="dxa"/>
            <w:hideMark/>
          </w:tcPr>
          <w:p w14:paraId="42A23EC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Arecaceae</w:t>
            </w:r>
            <w:proofErr w:type="spellEnd"/>
          </w:p>
        </w:tc>
        <w:tc>
          <w:tcPr>
            <w:tcW w:w="2074" w:type="dxa"/>
            <w:gridSpan w:val="2"/>
            <w:hideMark/>
          </w:tcPr>
          <w:p w14:paraId="654F648F" w14:textId="7867AD0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{"citationItems":[{"id":"ITEM-1","itemData":{"DOI":"10.1016/j.foodchem.2010.03.020","ISBN":"0308-8146","ISSN":"03088146","abstract":"Acai fruit (Euterpe oleracea Mart.) has been demonstrated to exhibit extremely high anti-oxidant capacity. Seven major flavonoids were isolated from freeze-dried acai pulp by various chromatographic methods. Their structures were elucidated as orientin (1), homoorientin (2), vitexin (3), luteolin (4), chrysoeriol (5), quercetin (6), and dihydrokaempferol (7) by NMR, MS and compared with the reported literature. Compounds 3 and 6 were reported from acai pulp for the first time. Anti-oxidant capacities of these flavonoids were evaluated by oxygen radical absorbance capacity (ORAC) assay, cell-based anti-oxidant protection (CAP-e) assay and reactive oxygen species (ROS) formation in polymorphonuclear (PMN) cells (ROS PMN assay). ORAC values varied distinctly (1420-14,800 μmol TE/g) among the seven compounds based on numbers and positions of hydroxyl groups and/or other substitute groups. The ORAC values of aglycones are generally higher than that of glycosides. CAP-e results indicated that only three compounds (4, 6 and 7) could enter the cytosol and contribute to the reduction of oxidative damage within the cell. The ROS PMN assay showed that five compounds (2-3 and 5-7) demonstrated exceptional effects by reducing ROS formation in PMN cells, which produced high amounts of ROS under oxidative stress. In evaluating the anti-oxidant capacity of natural products, combining both chemical and cell-based assays will provide more comprehensive understanding of anti-oxidant effects and potential biological relevance. © 2010 Elsevier Ltd. All rights reserved.","author":[{"dropping-particle":"","family":"Kang","given":"Jie","non-dropping-particle":"","parse-names":false,"suffix":""},{"dropping-particle":"","family":"Li","given":"Zhimin","non-dropping-particle":"","parse-names":false,"suffix":""},{"dropping-particle":"","family":"Wu","given":"Tong","non-dropping-particle":"","parse-names":false,"suffix":""},{"dropping-particle":"","family":"Jensen","given":"Gitte S.","non-dropping-particle":"","parse-names":false,"suffix":""},{"dropping-particle":"","family":"Schauss","given":"Alexander G.","non-dropping-particle":"","parse-names":false,"suffix":""},{"dropping-particle":"","family":"Wu","given":"Xianli","non-dropping-particle":"","parse-names":false,"suffix":""}],"container-title":"Food Chemistry","id":"ITEM-1","issue":"3","issued":{"date-parts":[["2010"]]},"page":"610-617","title":"Anti-oxidant capacities of flavonoid compounds isolated from acai pulp (Euterpe oleracea Mart.)","type":"article-journal","volume":"122"},"uris":["http://www.mendeley.com/documents/?uuid=77f35e9d-f650-4b9e-a254-122b72484256"]}],"mendeley":{"formattedCitation":"[27]","plainTextFormattedCitation":"[27]","previouslyFormattedCitation":"[67]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[27]</w:t>
            </w:r>
            <w:r w:rsidRPr="006A13C8">
              <w:rPr>
                <w:rFonts w:ascii="Palatino Linotype" w:hAnsi="Palatino Linotype"/>
                <w:sz w:val="18"/>
                <w:szCs w:val="18"/>
              </w:rPr>
              <w:fldChar w:fldCharType="end"/>
            </w:r>
          </w:p>
        </w:tc>
      </w:tr>
      <w:tr w:rsidR="00421BC5" w:rsidRPr="006A13C8" w14:paraId="711D6171" w14:textId="77777777" w:rsidTr="00DD58E7">
        <w:trPr>
          <w:gridBefore w:val="1"/>
          <w:wBefore w:w="9" w:type="dxa"/>
          <w:cantSplit/>
          <w:trHeight w:val="20"/>
          <w:tblHeader/>
        </w:trPr>
        <w:tc>
          <w:tcPr>
            <w:tcW w:w="1240" w:type="dxa"/>
            <w:gridSpan w:val="2"/>
            <w:hideMark/>
          </w:tcPr>
          <w:p w14:paraId="518063FC"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F-48</w:t>
            </w:r>
          </w:p>
        </w:tc>
        <w:tc>
          <w:tcPr>
            <w:tcW w:w="3409" w:type="dxa"/>
            <w:gridSpan w:val="2"/>
            <w:noWrap/>
            <w:hideMark/>
          </w:tcPr>
          <w:p w14:paraId="45889EBA"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cyrtominetin</w:t>
            </w:r>
            <w:proofErr w:type="spellEnd"/>
            <w:r w:rsidRPr="006A13C8">
              <w:rPr>
                <w:rFonts w:ascii="Palatino Linotype" w:hAnsi="Palatino Linotype"/>
                <w:sz w:val="18"/>
                <w:szCs w:val="18"/>
              </w:rPr>
              <w:t xml:space="preserve"> </w:t>
            </w:r>
          </w:p>
        </w:tc>
        <w:tc>
          <w:tcPr>
            <w:tcW w:w="2085" w:type="dxa"/>
            <w:gridSpan w:val="5"/>
            <w:noWrap/>
            <w:hideMark/>
          </w:tcPr>
          <w:p w14:paraId="253E19CB"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hideMark/>
          </w:tcPr>
          <w:p w14:paraId="5A703A8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2074" w:type="dxa"/>
            <w:gridSpan w:val="2"/>
            <w:hideMark/>
          </w:tcPr>
          <w:p w14:paraId="1E81B585" w14:textId="27210F9C"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07F81B4B" w14:textId="77777777" w:rsidTr="00DD58E7">
        <w:trPr>
          <w:gridBefore w:val="1"/>
          <w:wBefore w:w="9" w:type="dxa"/>
          <w:cantSplit/>
          <w:trHeight w:val="20"/>
          <w:tblHeader/>
        </w:trPr>
        <w:tc>
          <w:tcPr>
            <w:tcW w:w="1240" w:type="dxa"/>
            <w:gridSpan w:val="2"/>
            <w:hideMark/>
          </w:tcPr>
          <w:p w14:paraId="0F3019C0"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F-49</w:t>
            </w:r>
          </w:p>
        </w:tc>
        <w:tc>
          <w:tcPr>
            <w:tcW w:w="3409" w:type="dxa"/>
            <w:gridSpan w:val="2"/>
            <w:noWrap/>
            <w:hideMark/>
          </w:tcPr>
          <w:p w14:paraId="43588B3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didymin</w:t>
            </w:r>
            <w:proofErr w:type="spellEnd"/>
            <w:r w:rsidRPr="006A13C8">
              <w:rPr>
                <w:rFonts w:ascii="Palatino Linotype" w:hAnsi="Palatino Linotype"/>
                <w:sz w:val="18"/>
                <w:szCs w:val="18"/>
              </w:rPr>
              <w:t xml:space="preserve"> </w:t>
            </w:r>
          </w:p>
        </w:tc>
        <w:tc>
          <w:tcPr>
            <w:tcW w:w="2085" w:type="dxa"/>
            <w:gridSpan w:val="5"/>
            <w:noWrap/>
            <w:hideMark/>
          </w:tcPr>
          <w:p w14:paraId="36E21DEB"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29" w:type="dxa"/>
            <w:hideMark/>
          </w:tcPr>
          <w:p w14:paraId="1BA27ECA"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2074" w:type="dxa"/>
            <w:gridSpan w:val="2"/>
            <w:hideMark/>
          </w:tcPr>
          <w:p w14:paraId="43E6CA9F" w14:textId="497115A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[22]","plainTextFormattedCitation":"[22]","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[22]</w:t>
            </w:r>
            <w:r w:rsidRPr="006A13C8">
              <w:rPr>
                <w:rFonts w:ascii="Palatino Linotype" w:hAnsi="Palatino Linotype"/>
                <w:sz w:val="18"/>
                <w:szCs w:val="18"/>
              </w:rPr>
              <w:fldChar w:fldCharType="end"/>
            </w:r>
          </w:p>
        </w:tc>
      </w:tr>
      <w:tr w:rsidR="00421BC5" w:rsidRPr="006A13C8" w14:paraId="5360C661" w14:textId="77777777" w:rsidTr="00DD58E7">
        <w:trPr>
          <w:gridBefore w:val="1"/>
          <w:wBefore w:w="9" w:type="dxa"/>
          <w:cantSplit/>
          <w:trHeight w:val="20"/>
          <w:tblHeader/>
        </w:trPr>
        <w:tc>
          <w:tcPr>
            <w:tcW w:w="1240" w:type="dxa"/>
            <w:gridSpan w:val="2"/>
            <w:vMerge w:val="restart"/>
            <w:hideMark/>
          </w:tcPr>
          <w:p w14:paraId="543BC47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F-50 </w:t>
            </w:r>
          </w:p>
        </w:tc>
        <w:tc>
          <w:tcPr>
            <w:tcW w:w="3409" w:type="dxa"/>
            <w:gridSpan w:val="2"/>
            <w:vMerge w:val="restart"/>
            <w:noWrap/>
            <w:hideMark/>
          </w:tcPr>
          <w:p w14:paraId="13EC05B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dihydrokaempferol</w:t>
            </w:r>
            <w:proofErr w:type="spellEnd"/>
          </w:p>
        </w:tc>
        <w:tc>
          <w:tcPr>
            <w:tcW w:w="2085" w:type="dxa"/>
            <w:gridSpan w:val="5"/>
            <w:noWrap/>
            <w:hideMark/>
          </w:tcPr>
          <w:p w14:paraId="60A4B93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Euterpe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oleracea</w:t>
            </w:r>
            <w:proofErr w:type="spellEnd"/>
          </w:p>
        </w:tc>
        <w:tc>
          <w:tcPr>
            <w:tcW w:w="1529" w:type="dxa"/>
            <w:hideMark/>
          </w:tcPr>
          <w:p w14:paraId="2A633EF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Arecaceae</w:t>
            </w:r>
            <w:proofErr w:type="spellEnd"/>
          </w:p>
        </w:tc>
        <w:tc>
          <w:tcPr>
            <w:tcW w:w="2074" w:type="dxa"/>
            <w:gridSpan w:val="2"/>
            <w:hideMark/>
          </w:tcPr>
          <w:p w14:paraId="3C7443FB" w14:textId="73598E2C" w:rsidR="00421BC5" w:rsidRPr="006A13C8" w:rsidRDefault="00421BC5"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{"citationItems":[{"id":"ITEM-1","itemData":{"DOI":"10.1016/j.foodchem.2010.03.020","ISBN":"0308-8146","ISSN":"03088146","abstract":"Acai fruit (Euterpe oleracea Mart.) has been demonstrated to exhibit extremely high anti-oxidant capacity. Seven major flavonoids were isolated from freeze-dried acai pulp by various chromatographic methods. Their structures were elucidated as orientin (1), homoorientin (2), vitexin (3), luteolin (4), chrysoeriol (5), quercetin (6), and dihydrokaempferol (7) by NMR, MS and compared with the reported literature. Compounds 3 and 6 were reported from acai pulp for the first time. Anti-oxidant capacities of these flavonoids were evaluated by oxygen radical absorbance capacity (ORAC) assay, cell-based anti-oxidant protection (CAP-e) assay and reactive oxygen species (ROS) formation in polymorphonuclear (PMN) cells (ROS PMN assay). ORAC values varied distinctly (1420-14,800 μmol TE/g) among the seven compounds based on numbers and positions of hydroxyl groups and/or other substitute groups. The ORAC values of aglycones are generally higher than that of glycosides. CAP-e results indicated that only three compounds (4, 6 and 7) could enter the cytosol and contribute to the reduction of oxidative damage within the cell. The ROS PMN assay showed that five compounds (2-3 and 5-7) demonstrated exceptional effects by reducing ROS formation in PMN cells, which produced high amounts of ROS under oxidative stress. In evaluating the anti-oxidant capacity of natural products, combining both chemical and cell-based assays will provide more comprehensive understanding of anti-oxidant effects and potential biological relevance. © 2010 Elsevier Ltd. All rights reserved.","author":[{"dropping-particle":"","family":"Kang","given":"Jie","non-dropping-particle":"","parse-names":false,"suffix":""},{"dropping-particle":"","family":"Li","given":"Zhimin","non-dropping-particle":"","parse-names":false,"suffix":""},{"dropping-particle":"","family":"Wu","given":"Tong","non-dropping-particle":"","parse-names":false,"suffix":""},{"dropping-particle":"","family":"Jensen","given":"Gitte S.","non-dropping-particle":"","parse-names":false,"suffix":""},{"dropping-particle":"","family":"Schauss","given":"Alexander G.","non-dropping-particle":"","parse-names":false,"suffix":""},{"dropping-particle":"","family":"Wu","given":"Xianli","non-dropping-particle":"","parse-names":false,"suffix":""}],"container-title":"Food Chemistry","id":"ITEM-1","issue":"3","issued":{"date-parts":[["2010"]]},"page":"610-617","title":"Anti-oxidant capacities of flavonoid compounds isolated from acai pulp (Euterpe oleracea Mart.)","type":"article-journal","volume":"122"},"uris":["http://www.mendeley.com/documents/?uuid=77f35e9d-f650-4b9e-a254-122b72484256"]}],"mendeley":{"formattedCitation":"[27]","plainTextFormattedCitation":"[27]","previouslyFormattedCitation":"[67]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[27]</w:t>
            </w:r>
            <w:r w:rsidRPr="006A13C8">
              <w:rPr>
                <w:rFonts w:ascii="Palatino Linotype" w:hAnsi="Palatino Linotype"/>
                <w:sz w:val="18"/>
                <w:szCs w:val="18"/>
              </w:rPr>
              <w:fldChar w:fldCharType="end"/>
            </w:r>
          </w:p>
        </w:tc>
      </w:tr>
      <w:tr w:rsidR="00421BC5" w:rsidRPr="006A13C8" w14:paraId="3E857714" w14:textId="77777777" w:rsidTr="00DD58E7">
        <w:trPr>
          <w:gridBefore w:val="1"/>
          <w:wBefore w:w="9" w:type="dxa"/>
          <w:cantSplit/>
          <w:trHeight w:val="20"/>
          <w:tblHeader/>
        </w:trPr>
        <w:tc>
          <w:tcPr>
            <w:tcW w:w="1240" w:type="dxa"/>
            <w:gridSpan w:val="2"/>
            <w:vMerge/>
            <w:hideMark/>
          </w:tcPr>
          <w:p w14:paraId="42A75B0B" w14:textId="77777777" w:rsidR="00421BC5" w:rsidRPr="006A13C8" w:rsidRDefault="00421BC5" w:rsidP="00DD58E7">
            <w:pPr>
              <w:rPr>
                <w:rFonts w:ascii="Palatino Linotype" w:hAnsi="Palatino Linotype"/>
                <w:sz w:val="18"/>
                <w:szCs w:val="18"/>
                <w:lang w:val="it-IT"/>
              </w:rPr>
            </w:pPr>
          </w:p>
        </w:tc>
        <w:tc>
          <w:tcPr>
            <w:tcW w:w="3409" w:type="dxa"/>
            <w:gridSpan w:val="2"/>
            <w:vMerge/>
            <w:hideMark/>
          </w:tcPr>
          <w:p w14:paraId="295C8CBD" w14:textId="77777777" w:rsidR="00421BC5" w:rsidRPr="006A13C8" w:rsidRDefault="00421BC5" w:rsidP="00DD58E7">
            <w:pPr>
              <w:rPr>
                <w:rFonts w:ascii="Palatino Linotype" w:hAnsi="Palatino Linotype"/>
                <w:sz w:val="18"/>
                <w:szCs w:val="18"/>
                <w:lang w:val="it-IT"/>
              </w:rPr>
            </w:pPr>
          </w:p>
        </w:tc>
        <w:tc>
          <w:tcPr>
            <w:tcW w:w="2085" w:type="dxa"/>
            <w:gridSpan w:val="5"/>
            <w:noWrap/>
            <w:hideMark/>
          </w:tcPr>
          <w:p w14:paraId="5E8FFD09"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54EB1BF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5A9C701A" w14:textId="56C8A5B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2EA14697" w14:textId="77777777" w:rsidTr="00DD58E7">
        <w:trPr>
          <w:gridBefore w:val="1"/>
          <w:wBefore w:w="9" w:type="dxa"/>
          <w:cantSplit/>
          <w:trHeight w:val="20"/>
          <w:tblHeader/>
        </w:trPr>
        <w:tc>
          <w:tcPr>
            <w:tcW w:w="1240" w:type="dxa"/>
            <w:gridSpan w:val="2"/>
            <w:hideMark/>
          </w:tcPr>
          <w:p w14:paraId="213607BE"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F-51</w:t>
            </w:r>
          </w:p>
        </w:tc>
        <w:tc>
          <w:tcPr>
            <w:tcW w:w="3409" w:type="dxa"/>
            <w:gridSpan w:val="2"/>
            <w:noWrap/>
            <w:hideMark/>
          </w:tcPr>
          <w:p w14:paraId="30D3D6D2"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dihydrokaempferol-7-</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rPr>
              <w:t>β</w:t>
            </w:r>
            <w:r w:rsidRPr="006A13C8">
              <w:rPr>
                <w:rFonts w:ascii="Palatino Linotype" w:hAnsi="Palatino Linotype"/>
                <w:sz w:val="18"/>
                <w:szCs w:val="18"/>
                <w:lang w:val="es-ES"/>
              </w:rPr>
              <w:t>-D-</w:t>
            </w:r>
            <w:proofErr w:type="spellStart"/>
            <w:r w:rsidRPr="006A13C8">
              <w:rPr>
                <w:rFonts w:ascii="Palatino Linotype" w:hAnsi="Palatino Linotype"/>
                <w:sz w:val="18"/>
                <w:szCs w:val="18"/>
                <w:lang w:val="es-ES"/>
              </w:rPr>
              <w:t>glucopyranoside</w:t>
            </w:r>
            <w:proofErr w:type="spellEnd"/>
          </w:p>
        </w:tc>
        <w:tc>
          <w:tcPr>
            <w:tcW w:w="2085" w:type="dxa"/>
            <w:gridSpan w:val="5"/>
            <w:noWrap/>
            <w:hideMark/>
          </w:tcPr>
          <w:p w14:paraId="49E5051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Abies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koreana</w:t>
            </w:r>
            <w:proofErr w:type="spellEnd"/>
          </w:p>
        </w:tc>
        <w:tc>
          <w:tcPr>
            <w:tcW w:w="1529" w:type="dxa"/>
            <w:hideMark/>
          </w:tcPr>
          <w:p w14:paraId="720206A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Pinaceae</w:t>
            </w:r>
            <w:proofErr w:type="spellEnd"/>
          </w:p>
        </w:tc>
        <w:tc>
          <w:tcPr>
            <w:tcW w:w="2074" w:type="dxa"/>
            <w:gridSpan w:val="2"/>
            <w:hideMark/>
          </w:tcPr>
          <w:p w14:paraId="52C6C5DB" w14:textId="6E676AF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{"citationItems":[{"id":"ITEM-1","itemData":{"DOI":"10.1080/10826076.2015.1091010","ISSN":"1520572X","author":[{"dropping-particle":"","family":"Jeon","given":"Je Seung","non-dropping-particle":"","parse-names":false,"suffix":""},{"dropping-particle":"","family":"Kim","given":"Ji Hoon","non-dropping-particle":"","parse-names":false,"suffix":""},{"dropping-particle":"","family":"Park","given":"Chae Lee","non-dropping-particle":"","parse-names":false,"suffix":""},{"dropping-particle":"","family":"Kim","given":"Chul Young","non-dropping-particle":"","parse-names":false,"suffix":""}],"container-title":"Journal of Liquid Chromatography and Related Technologies","id":"ITEM-1","issue":"18","issued":{"date-parts":[["2015"]]},"page":"1681-1686","title":"Preparative Isolation of Polar Antioxidant Constituents from Abies koreana Using Centrifugal Partition Chromatography Guided by DPPH•-HPLC Experiment","type":"article-journal","volume":"38"},"uris":["http://www.mendeley.com/documents/?uuid=70dff312-03c7-4650-bcca-86f6f52773d8"]}],"mendeley":{"formattedCitation":"[28]","plainTextFormattedCitation":"[28]","previouslyFormattedCitation":"[68]"},"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[28]</w:t>
            </w:r>
            <w:r w:rsidRPr="006A13C8">
              <w:rPr>
                <w:rFonts w:ascii="Palatino Linotype" w:hAnsi="Palatino Linotype"/>
                <w:sz w:val="18"/>
                <w:szCs w:val="18"/>
              </w:rPr>
              <w:fldChar w:fldCharType="end"/>
            </w:r>
          </w:p>
        </w:tc>
      </w:tr>
      <w:tr w:rsidR="00421BC5" w:rsidRPr="006A13C8" w14:paraId="49F5336A" w14:textId="77777777" w:rsidTr="00DD58E7">
        <w:trPr>
          <w:gridBefore w:val="1"/>
          <w:wBefore w:w="9" w:type="dxa"/>
          <w:cantSplit/>
          <w:trHeight w:val="20"/>
          <w:tblHeader/>
        </w:trPr>
        <w:tc>
          <w:tcPr>
            <w:tcW w:w="1240" w:type="dxa"/>
            <w:gridSpan w:val="2"/>
            <w:hideMark/>
          </w:tcPr>
          <w:p w14:paraId="7C1DD523"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F-52</w:t>
            </w:r>
          </w:p>
        </w:tc>
        <w:tc>
          <w:tcPr>
            <w:tcW w:w="3409" w:type="dxa"/>
            <w:gridSpan w:val="2"/>
            <w:noWrap/>
            <w:hideMark/>
          </w:tcPr>
          <w:p w14:paraId="1F86881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diosmetin</w:t>
            </w:r>
            <w:proofErr w:type="spellEnd"/>
            <w:r w:rsidRPr="006A13C8">
              <w:rPr>
                <w:rFonts w:ascii="Palatino Linotype" w:hAnsi="Palatino Linotype"/>
                <w:sz w:val="18"/>
                <w:szCs w:val="18"/>
              </w:rPr>
              <w:t xml:space="preserve"> </w:t>
            </w:r>
          </w:p>
        </w:tc>
        <w:tc>
          <w:tcPr>
            <w:tcW w:w="2085" w:type="dxa"/>
            <w:gridSpan w:val="5"/>
            <w:noWrap/>
            <w:hideMark/>
          </w:tcPr>
          <w:p w14:paraId="071FB53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hideMark/>
          </w:tcPr>
          <w:p w14:paraId="6678F20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2074" w:type="dxa"/>
            <w:gridSpan w:val="2"/>
            <w:hideMark/>
          </w:tcPr>
          <w:p w14:paraId="48E9BC9A" w14:textId="7E01ADD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77422FD1" w14:textId="77777777" w:rsidTr="00DD58E7">
        <w:trPr>
          <w:gridBefore w:val="1"/>
          <w:wBefore w:w="9" w:type="dxa"/>
          <w:cantSplit/>
          <w:trHeight w:val="20"/>
          <w:tblHeader/>
        </w:trPr>
        <w:tc>
          <w:tcPr>
            <w:tcW w:w="1240" w:type="dxa"/>
            <w:gridSpan w:val="2"/>
            <w:hideMark/>
          </w:tcPr>
          <w:p w14:paraId="5EC250A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F-53</w:t>
            </w:r>
          </w:p>
        </w:tc>
        <w:tc>
          <w:tcPr>
            <w:tcW w:w="3409" w:type="dxa"/>
            <w:gridSpan w:val="2"/>
            <w:noWrap/>
            <w:hideMark/>
          </w:tcPr>
          <w:p w14:paraId="5F9E27F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dorsmanin</w:t>
            </w:r>
            <w:proofErr w:type="spellEnd"/>
            <w:r w:rsidRPr="006A13C8">
              <w:rPr>
                <w:rFonts w:ascii="Palatino Linotype" w:hAnsi="Palatino Linotype"/>
                <w:sz w:val="18"/>
                <w:szCs w:val="18"/>
              </w:rPr>
              <w:t xml:space="preserve"> C </w:t>
            </w:r>
          </w:p>
        </w:tc>
        <w:tc>
          <w:tcPr>
            <w:tcW w:w="2085" w:type="dxa"/>
            <w:gridSpan w:val="5"/>
            <w:noWrap/>
            <w:hideMark/>
          </w:tcPr>
          <w:p w14:paraId="5170C34A"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Dorstenia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mannii</w:t>
            </w:r>
            <w:proofErr w:type="spellEnd"/>
          </w:p>
        </w:tc>
        <w:tc>
          <w:tcPr>
            <w:tcW w:w="1529" w:type="dxa"/>
            <w:hideMark/>
          </w:tcPr>
          <w:p w14:paraId="6E00D86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317BD90A" w14:textId="2823AEB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{"citationItems":[{"id":"ITEM-1","itemData":{"DOI":"10.1186/1472-6882-12-83","ISBN":"1472-6882","ISSN":"14726882","PMID":"22747736","abstract":"Dorstenia mannii (Moraceae) is a medicinal herb used traditionally for the treatment of many diseases. In the present study, the methanol extract of D. mannii and nine of its isolated compounds, namely dorsmanin A (1), B (2), C (3), D (4), E (6), F (7), G (8) dorsmanin I (9) and 6,8-diprenyleriodictyol (5), were tested for their antimicrobial activities against yeast, Mycobacteria and Gram-negative bacteria.","author":[{"dropping-particle":"","family":"Mbaveng","given":"Armelle T.","non-dropping-particle":"","parse-names":false,"suffix":""},{"dropping-particle":"","family":"Kuete","given":"Victor","non-dropping-particle":"","parse-names":false,"suffix":""},{"dropping-particle":"","family":"Ngameni","given":"Bathelemy","non-dropping-particle":"","parse-names":false,"suffix":""},{"dropping-particle":"","family":"Beng","given":"Veronique P.","non-dropping-particle":"","parse-names":false,"suffix":""},{"dropping-particle":"","family":"Ngadjui","given":"Bonaventure T.","non-dropping-particle":"","parse-names":false,"suffix":""},{"dropping-particle":"","family":"Meyer","given":"Jacobus J.M.","non-dropping-particle":"","parse-names":false,"suffix":""},{"dropping-particle":"","family":"Lall","given":"Namrita","non-dropping-particle":"","parse-names":false,"suffix":""}],"container-title":"BMC Complementary and Alternative Medicine","id":"ITEM-1","issued":{"date-parts":[["2012"]]},"page":"83","title":"Antimicrobial activities of the methanol extract and compounds from the twigs of Dorstenia mannii (Moraceae)","type":"article-journal","volume":"12"},"uris":["http://www.mendeley.com/documents/?uuid=0013d1bc-6097-4b2f-ae23-e47d8e64dc25"]}],"mendeley":{"formattedCitation":"[29]","plainTextFormattedCitation":"[29]","previouslyFormattedCitation":"[69]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[29]</w:t>
            </w:r>
            <w:r w:rsidRPr="006A13C8">
              <w:rPr>
                <w:rFonts w:ascii="Palatino Linotype" w:hAnsi="Palatino Linotype"/>
                <w:sz w:val="18"/>
                <w:szCs w:val="18"/>
              </w:rPr>
              <w:fldChar w:fldCharType="end"/>
            </w:r>
          </w:p>
        </w:tc>
      </w:tr>
      <w:tr w:rsidR="00421BC5" w:rsidRPr="006A13C8" w14:paraId="4F5E64D7" w14:textId="77777777" w:rsidTr="00DD58E7">
        <w:trPr>
          <w:gridBefore w:val="1"/>
          <w:wBefore w:w="9" w:type="dxa"/>
          <w:cantSplit/>
          <w:trHeight w:val="20"/>
          <w:tblHeader/>
        </w:trPr>
        <w:tc>
          <w:tcPr>
            <w:tcW w:w="1240" w:type="dxa"/>
            <w:gridSpan w:val="2"/>
            <w:hideMark/>
          </w:tcPr>
          <w:p w14:paraId="4131674D"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F-54</w:t>
            </w:r>
          </w:p>
        </w:tc>
        <w:tc>
          <w:tcPr>
            <w:tcW w:w="3409" w:type="dxa"/>
            <w:gridSpan w:val="2"/>
            <w:noWrap/>
            <w:hideMark/>
          </w:tcPr>
          <w:p w14:paraId="1F54D0E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dorsmanin</w:t>
            </w:r>
            <w:proofErr w:type="spellEnd"/>
            <w:r w:rsidRPr="006A13C8">
              <w:rPr>
                <w:rFonts w:ascii="Palatino Linotype" w:hAnsi="Palatino Linotype"/>
                <w:sz w:val="18"/>
                <w:szCs w:val="18"/>
              </w:rPr>
              <w:t xml:space="preserve"> F</w:t>
            </w:r>
          </w:p>
        </w:tc>
        <w:tc>
          <w:tcPr>
            <w:tcW w:w="2085" w:type="dxa"/>
            <w:gridSpan w:val="5"/>
            <w:noWrap/>
            <w:hideMark/>
          </w:tcPr>
          <w:p w14:paraId="13DF4F9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Dorstenia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mannii</w:t>
            </w:r>
            <w:proofErr w:type="spellEnd"/>
          </w:p>
        </w:tc>
        <w:tc>
          <w:tcPr>
            <w:tcW w:w="1529" w:type="dxa"/>
            <w:hideMark/>
          </w:tcPr>
          <w:p w14:paraId="78FE131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46308B57" w14:textId="20B69B5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{"citationItems":[{"id":"ITEM-1","itemData":{"DOI":"10.1186/1472-6882-12-83","ISBN":"1472-6882","ISSN":"14726882","PMID":"22747736","abstract":"Dorstenia mannii (Moraceae) is a medicinal herb used traditionally for the treatment of many diseases. In the present study, the methanol extract of D. mannii and nine of its isolated compounds, namely dorsmanin A (1), B (2), C (3), D (4), E (6), F (7), G (8) dorsmanin I (9) and 6,8-diprenyleriodictyol (5), were tested for their antimicrobial activities against yeast, Mycobacteria and Gram-negative bacteria.","author":[{"dropping-particle":"","family":"Mbaveng","given":"Armelle T.","non-dropping-particle":"","parse-names":false,"suffix":""},{"dropping-particle":"","family":"Kuete","given":"Victor","non-dropping-particle":"","parse-names":false,"suffix":""},{"dropping-particle":"","family":"Ngameni","given":"Bathelemy","non-dropping-particle":"","parse-names":false,"suffix":""},{"dropping-particle":"","family":"Beng","given":"Veronique P.","non-dropping-particle":"","parse-names":false,"suffix":""},{"dropping-particle":"","family":"Ngadjui","given":"Bonaventure T.","non-dropping-particle":"","parse-names":false,"suffix":""},{"dropping-particle":"","family":"Meyer","given":"Jacobus J.M.","non-dropping-particle":"","parse-names":false,"suffix":""},{"dropping-particle":"","family":"Lall","given":"Namrita","non-dropping-particle":"","parse-names":false,"suffix":""}],"container-title":"BMC Complementary and Alternative Medicine","id":"ITEM-1","issued":{"date-parts":[["2012"]]},"page":"83","title":"Antimicrobial activities of the methanol extract and compounds from the twigs of Dorstenia mannii (Moraceae)","type":"article-journal","volume":"12"},"uris":["http://www.mendeley.com/documents/?uuid=0013d1bc-6097-4b2f-ae23-e47d8e64dc25"]}],"mendeley":{"formattedCitation":"[29]","plainTextFormattedCitation":"[29]","previouslyFormattedCitation":"[69]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[29]</w:t>
            </w:r>
            <w:r w:rsidRPr="006A13C8">
              <w:rPr>
                <w:rFonts w:ascii="Palatino Linotype" w:hAnsi="Palatino Linotype"/>
                <w:sz w:val="18"/>
                <w:szCs w:val="18"/>
              </w:rPr>
              <w:fldChar w:fldCharType="end"/>
            </w:r>
          </w:p>
        </w:tc>
      </w:tr>
      <w:tr w:rsidR="00421BC5" w:rsidRPr="006A13C8" w14:paraId="7F259A98" w14:textId="77777777" w:rsidTr="00DD58E7">
        <w:trPr>
          <w:gridBefore w:val="1"/>
          <w:wBefore w:w="9" w:type="dxa"/>
          <w:cantSplit/>
          <w:trHeight w:val="20"/>
          <w:tblHeader/>
        </w:trPr>
        <w:tc>
          <w:tcPr>
            <w:tcW w:w="1240" w:type="dxa"/>
            <w:gridSpan w:val="2"/>
            <w:vMerge w:val="restart"/>
            <w:hideMark/>
          </w:tcPr>
          <w:p w14:paraId="734F7CF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F-55 </w:t>
            </w:r>
          </w:p>
        </w:tc>
        <w:tc>
          <w:tcPr>
            <w:tcW w:w="3409" w:type="dxa"/>
            <w:gridSpan w:val="2"/>
            <w:vMerge w:val="restart"/>
            <w:noWrap/>
            <w:hideMark/>
          </w:tcPr>
          <w:p w14:paraId="4B793EE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epicatechin</w:t>
            </w:r>
            <w:proofErr w:type="spellEnd"/>
            <w:r w:rsidRPr="006A13C8">
              <w:rPr>
                <w:rFonts w:ascii="Palatino Linotype" w:hAnsi="Palatino Linotype"/>
                <w:sz w:val="18"/>
                <w:szCs w:val="18"/>
              </w:rPr>
              <w:t xml:space="preserve"> </w:t>
            </w:r>
          </w:p>
        </w:tc>
        <w:tc>
          <w:tcPr>
            <w:tcW w:w="2085" w:type="dxa"/>
            <w:gridSpan w:val="5"/>
            <w:noWrap/>
            <w:hideMark/>
          </w:tcPr>
          <w:p w14:paraId="056E3E6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Pyrus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pyrifolia</w:t>
            </w:r>
            <w:proofErr w:type="spellEnd"/>
          </w:p>
        </w:tc>
        <w:tc>
          <w:tcPr>
            <w:tcW w:w="1529" w:type="dxa"/>
            <w:hideMark/>
          </w:tcPr>
          <w:p w14:paraId="715C577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2074" w:type="dxa"/>
            <w:gridSpan w:val="2"/>
            <w:hideMark/>
          </w:tcPr>
          <w:p w14:paraId="7E939770" w14:textId="0E29F62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[25]","plainTextFormattedCitation":"[25]","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[25]</w:t>
            </w:r>
            <w:r w:rsidRPr="006A13C8">
              <w:rPr>
                <w:rFonts w:ascii="Palatino Linotype" w:hAnsi="Palatino Linotype"/>
                <w:sz w:val="18"/>
                <w:szCs w:val="18"/>
              </w:rPr>
              <w:fldChar w:fldCharType="end"/>
            </w:r>
          </w:p>
        </w:tc>
      </w:tr>
      <w:tr w:rsidR="00421BC5" w:rsidRPr="006A13C8" w14:paraId="321750A3" w14:textId="77777777" w:rsidTr="00DD58E7">
        <w:trPr>
          <w:gridBefore w:val="1"/>
          <w:wBefore w:w="9" w:type="dxa"/>
          <w:cantSplit/>
          <w:trHeight w:val="20"/>
          <w:tblHeader/>
        </w:trPr>
        <w:tc>
          <w:tcPr>
            <w:tcW w:w="1240" w:type="dxa"/>
            <w:gridSpan w:val="2"/>
            <w:vMerge/>
            <w:hideMark/>
          </w:tcPr>
          <w:p w14:paraId="60A8C39C" w14:textId="77777777" w:rsidR="00421BC5" w:rsidRPr="006A13C8" w:rsidRDefault="00421BC5" w:rsidP="00DD58E7">
            <w:pPr>
              <w:rPr>
                <w:rFonts w:ascii="Palatino Linotype" w:hAnsi="Palatino Linotype"/>
                <w:sz w:val="18"/>
                <w:szCs w:val="18"/>
              </w:rPr>
            </w:pPr>
          </w:p>
        </w:tc>
        <w:tc>
          <w:tcPr>
            <w:tcW w:w="3409" w:type="dxa"/>
            <w:gridSpan w:val="2"/>
            <w:vMerge/>
            <w:hideMark/>
          </w:tcPr>
          <w:p w14:paraId="45652465" w14:textId="77777777" w:rsidR="00421BC5" w:rsidRPr="006A13C8" w:rsidRDefault="00421BC5" w:rsidP="00DD58E7">
            <w:pPr>
              <w:rPr>
                <w:rFonts w:ascii="Palatino Linotype" w:hAnsi="Palatino Linotype"/>
                <w:sz w:val="18"/>
                <w:szCs w:val="18"/>
              </w:rPr>
            </w:pPr>
          </w:p>
        </w:tc>
        <w:tc>
          <w:tcPr>
            <w:tcW w:w="2085" w:type="dxa"/>
            <w:gridSpan w:val="5"/>
            <w:noWrap/>
            <w:hideMark/>
          </w:tcPr>
          <w:p w14:paraId="5431FFAC"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Momordica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charantia</w:t>
            </w:r>
            <w:proofErr w:type="spellEnd"/>
          </w:p>
        </w:tc>
        <w:tc>
          <w:tcPr>
            <w:tcW w:w="1529" w:type="dxa"/>
            <w:hideMark/>
          </w:tcPr>
          <w:p w14:paraId="1D2A402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2074" w:type="dxa"/>
            <w:gridSpan w:val="2"/>
            <w:hideMark/>
          </w:tcPr>
          <w:p w14:paraId="78ECDE41" w14:textId="6F6EE980"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[24]","plainTextFormattedCitation":"[24]","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421BC5">
              <w:rPr>
                <w:rFonts w:ascii="Palatino Linotype" w:hAnsi="Palatino Linotype"/>
                <w:noProof/>
                <w:sz w:val="18"/>
                <w:szCs w:val="18"/>
                <w:lang w:val="it-IT"/>
              </w:rPr>
              <w:t>[24]</w:t>
            </w:r>
            <w:r w:rsidRPr="006A13C8">
              <w:rPr>
                <w:rFonts w:ascii="Palatino Linotype" w:hAnsi="Palatino Linotype"/>
                <w:sz w:val="18"/>
                <w:szCs w:val="18"/>
                <w:lang w:val="it-IT"/>
              </w:rPr>
              <w:fldChar w:fldCharType="end"/>
            </w:r>
          </w:p>
        </w:tc>
      </w:tr>
      <w:tr w:rsidR="00421BC5" w:rsidRPr="006A13C8" w14:paraId="2C70B306" w14:textId="77777777" w:rsidTr="00DD58E7">
        <w:trPr>
          <w:gridBefore w:val="1"/>
          <w:wBefore w:w="9" w:type="dxa"/>
          <w:cantSplit/>
          <w:trHeight w:val="20"/>
          <w:tblHeader/>
        </w:trPr>
        <w:tc>
          <w:tcPr>
            <w:tcW w:w="1240" w:type="dxa"/>
            <w:gridSpan w:val="2"/>
            <w:hideMark/>
          </w:tcPr>
          <w:p w14:paraId="437D3BC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F-56</w:t>
            </w:r>
          </w:p>
        </w:tc>
        <w:tc>
          <w:tcPr>
            <w:tcW w:w="3409" w:type="dxa"/>
            <w:gridSpan w:val="2"/>
            <w:noWrap/>
            <w:hideMark/>
          </w:tcPr>
          <w:p w14:paraId="366B34D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epidorsmanin</w:t>
            </w:r>
            <w:proofErr w:type="spellEnd"/>
            <w:r w:rsidRPr="006A13C8">
              <w:rPr>
                <w:rFonts w:ascii="Palatino Linotype" w:hAnsi="Palatino Linotype"/>
                <w:sz w:val="18"/>
                <w:szCs w:val="18"/>
              </w:rPr>
              <w:t xml:space="preserve"> F</w:t>
            </w:r>
          </w:p>
        </w:tc>
        <w:tc>
          <w:tcPr>
            <w:tcW w:w="2085" w:type="dxa"/>
            <w:gridSpan w:val="5"/>
            <w:noWrap/>
            <w:hideMark/>
          </w:tcPr>
          <w:p w14:paraId="49D6ACAA"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Dorstenia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mannii</w:t>
            </w:r>
            <w:proofErr w:type="spellEnd"/>
          </w:p>
        </w:tc>
        <w:tc>
          <w:tcPr>
            <w:tcW w:w="1529" w:type="dxa"/>
            <w:hideMark/>
          </w:tcPr>
          <w:p w14:paraId="4BAAD51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73BCC8CF" w14:textId="1A49E4D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{"citationItems":[{"id":"ITEM-1","itemData":{"DOI":"10.1186/1472-6882-12-83","ISBN":"1472-6882","ISSN":"14726882","PMID":"22747736","abstract":"Dorstenia mannii (Moraceae) is a medicinal herb used traditionally for the treatment of many diseases. In the present study, the methanol extract of D. mannii and nine of its isolated compounds, namely dorsmanin A (1), B (2), C (3), D (4), E (6), F (7), G (8) dorsmanin I (9) and 6,8-diprenyleriodictyol (5), were tested for their antimicrobial activities against yeast, Mycobacteria and Gram-negative bacteria.","author":[{"dropping-particle":"","family":"Mbaveng","given":"Armelle T.","non-dropping-particle":"","parse-names":false,"suffix":""},{"dropping-particle":"","family":"Kuete","given":"Victor","non-dropping-particle":"","parse-names":false,"suffix":""},{"dropping-particle":"","family":"Ngameni","given":"Bathelemy","non-dropping-particle":"","parse-names":false,"suffix":""},{"dropping-particle":"","family":"Beng","given":"Veronique P.","non-dropping-particle":"","parse-names":false,"suffix":""},{"dropping-particle":"","family":"Ngadjui","given":"Bonaventure T.","non-dropping-particle":"","parse-names":false,"suffix":""},{"dropping-particle":"","family":"Meyer","given":"Jacobus J.M.","non-dropping-particle":"","parse-names":false,"suffix":""},{"dropping-particle":"","family":"Lall","given":"Namrita","non-dropping-particle":"","parse-names":false,"suffix":""}],"container-title":"BMC Complementary and Alternative Medicine","id":"ITEM-1","issued":{"date-parts":[["2012"]]},"page":"83","title":"Antimicrobial activities of the methanol extract and compounds from the twigs of Dorstenia mannii (Moraceae)","type":"article-journal","volume":"12"},"uris":["http://www.mendeley.com/documents/?uuid=0013d1bc-6097-4b2f-ae23-e47d8e64dc25"]}],"mendeley":{"formattedCitation":"[29]","plainTextFormattedCitation":"[29]","previouslyFormattedCitation":"[69]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[29]</w:t>
            </w:r>
            <w:r w:rsidRPr="006A13C8">
              <w:rPr>
                <w:rFonts w:ascii="Palatino Linotype" w:hAnsi="Palatino Linotype"/>
                <w:sz w:val="18"/>
                <w:szCs w:val="18"/>
              </w:rPr>
              <w:fldChar w:fldCharType="end"/>
            </w:r>
          </w:p>
        </w:tc>
      </w:tr>
      <w:tr w:rsidR="00421BC5" w:rsidRPr="006A13C8" w14:paraId="60B4191B" w14:textId="77777777" w:rsidTr="00DD58E7">
        <w:trPr>
          <w:gridBefore w:val="1"/>
          <w:wBefore w:w="9" w:type="dxa"/>
          <w:cantSplit/>
          <w:trHeight w:val="20"/>
          <w:tblHeader/>
        </w:trPr>
        <w:tc>
          <w:tcPr>
            <w:tcW w:w="1240" w:type="dxa"/>
            <w:gridSpan w:val="2"/>
            <w:hideMark/>
          </w:tcPr>
          <w:p w14:paraId="7A90B089"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F-57</w:t>
            </w:r>
          </w:p>
        </w:tc>
        <w:tc>
          <w:tcPr>
            <w:tcW w:w="3409" w:type="dxa"/>
            <w:gridSpan w:val="2"/>
            <w:noWrap/>
            <w:hideMark/>
          </w:tcPr>
          <w:p w14:paraId="1BD1834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eriodyctiol-7-</w:t>
            </w:r>
            <w:r w:rsidRPr="006A13C8">
              <w:rPr>
                <w:rFonts w:ascii="Palatino Linotype" w:hAnsi="Palatino Linotype"/>
                <w:i/>
                <w:sz w:val="18"/>
                <w:szCs w:val="18"/>
              </w:rPr>
              <w:t>O</w:t>
            </w:r>
            <w:r w:rsidRPr="006A13C8">
              <w:rPr>
                <w:rFonts w:ascii="Palatino Linotype" w:hAnsi="Palatino Linotype"/>
                <w:sz w:val="18"/>
                <w:szCs w:val="18"/>
              </w:rPr>
              <w:t xml:space="preserve">-rutinoside </w:t>
            </w:r>
          </w:p>
        </w:tc>
        <w:tc>
          <w:tcPr>
            <w:tcW w:w="2085" w:type="dxa"/>
            <w:gridSpan w:val="5"/>
            <w:noWrap/>
            <w:hideMark/>
          </w:tcPr>
          <w:p w14:paraId="4FA669C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29" w:type="dxa"/>
            <w:hideMark/>
          </w:tcPr>
          <w:p w14:paraId="3E33C99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2074" w:type="dxa"/>
            <w:gridSpan w:val="2"/>
            <w:hideMark/>
          </w:tcPr>
          <w:p w14:paraId="63CA3DDC" w14:textId="2310BC2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[30]","plainTextFormattedCitation":"[30]","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[30]</w:t>
            </w:r>
            <w:r w:rsidRPr="006A13C8">
              <w:rPr>
                <w:rFonts w:ascii="Palatino Linotype" w:hAnsi="Palatino Linotype"/>
                <w:sz w:val="18"/>
                <w:szCs w:val="18"/>
              </w:rPr>
              <w:fldChar w:fldCharType="end"/>
            </w:r>
          </w:p>
        </w:tc>
      </w:tr>
      <w:tr w:rsidR="00421BC5" w:rsidRPr="006A13C8" w14:paraId="3126FE4A" w14:textId="77777777" w:rsidTr="00DD58E7">
        <w:trPr>
          <w:gridBefore w:val="1"/>
          <w:wBefore w:w="9" w:type="dxa"/>
          <w:cantSplit/>
          <w:trHeight w:val="20"/>
          <w:tblHeader/>
        </w:trPr>
        <w:tc>
          <w:tcPr>
            <w:tcW w:w="1240" w:type="dxa"/>
            <w:gridSpan w:val="2"/>
            <w:hideMark/>
          </w:tcPr>
          <w:p w14:paraId="7834082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F-58</w:t>
            </w:r>
          </w:p>
        </w:tc>
        <w:tc>
          <w:tcPr>
            <w:tcW w:w="3409" w:type="dxa"/>
            <w:gridSpan w:val="2"/>
            <w:noWrap/>
            <w:hideMark/>
          </w:tcPr>
          <w:p w14:paraId="7F28ECB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fortunellin</w:t>
            </w:r>
            <w:proofErr w:type="spellEnd"/>
            <w:r w:rsidRPr="006A13C8">
              <w:rPr>
                <w:rFonts w:ascii="Palatino Linotype" w:hAnsi="Palatino Linotype"/>
                <w:sz w:val="18"/>
                <w:szCs w:val="18"/>
              </w:rPr>
              <w:t xml:space="preserve"> </w:t>
            </w:r>
          </w:p>
        </w:tc>
        <w:tc>
          <w:tcPr>
            <w:tcW w:w="2085" w:type="dxa"/>
            <w:gridSpan w:val="5"/>
            <w:noWrap/>
            <w:hideMark/>
          </w:tcPr>
          <w:p w14:paraId="600D5BAD"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Citrus japonica</w:t>
            </w:r>
          </w:p>
        </w:tc>
        <w:tc>
          <w:tcPr>
            <w:tcW w:w="1529" w:type="dxa"/>
            <w:hideMark/>
          </w:tcPr>
          <w:p w14:paraId="7B82F52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2074" w:type="dxa"/>
            <w:gridSpan w:val="2"/>
            <w:hideMark/>
          </w:tcPr>
          <w:p w14:paraId="6A03DC4A" w14:textId="2626D7E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{"citationItems":[{"id":"ITEM-1","itemData":{"DOI":"10.1016/j.foodchem.2015.10.096","ISBN":"0308-8146","ISSN":"18737072","PMID":"26616917","abstract":"The total phenolic and flavonoid content of extracts from peel of kumquat were higher than those from pulp, and those extracted from immature kumquat were higher than those from mature kumquat. The highest levels of phenolic and flavonoid content were obtained in hot water extracts. The flavonoids of kumquat extracted from hot water were mainly soluble conjugated compounds, including C-glycosides, such as 3′,5′-di-C-β-glucopyranosylphloretin (DGPP), acacetin 8-C-neohesperidoside (margaritene), acacetin 6-C-neohesperidoside (isomargaritene), apigenin 8-C-neohesperidoside, and O-glycosides, such as acacetin 7-O-neohesperidoside (fortunellin), isosakuranetin 7-O-neohesperidoside (poncirin) and apigenin 7-O-neohesperidoside (rhoifolin). A positive relationship existed between total phenolic content and DPPH scavenging potency (p &lt; 0.001). Total flavonoid content showed a similar correlation (p &lt; 0.001) to DPPH scavenging potency. The effective flavonoids contributing to antioxidant activity were DGPP and apigenin 8-C-neohesperidoside, which could be extracted in high amounts, by hot water at 90°C, from immature kumquat peel.","author":[{"dropping-particle":"","family":"Lou","given":"Shyi Neng","non-dropping-particle":"","parse-names":false,"suffix":""},{"dropping-particle":"","family":"Lai","given":"Yi Chun","non-dropping-particle":"","parse-names":false,"suffix":""},{"dropping-particle":"","family":"Hsu","given":"Ya Siou","non-dropping-particle":"","parse-names":false,"suffix":""},{"dropping-particle":"","family":"Ho","given":"Chi Tang","non-dropping-particle":"","parse-names":false,"suffix":""}],"container-title":"Food Chemistry","id":"ITEM-1","issued":{"date-parts":[["2016"]]},"page":"1-6","title":"Phenolic content, antioxidant activity and effective compounds of kumquat extracted by different solvents","type":"article-journal","volume":"197"},"uris":["http://www.mendeley.com/documents/?uuid=ab4b0f2c-a81f-4d74-b03c-b785431fe56b"]}],"mendeley":{"formattedCitation":"[31]","plainTextFormattedCitation":"[31]","previouslyFormattedCitation":"[71]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[31]</w:t>
            </w:r>
            <w:r w:rsidRPr="006A13C8">
              <w:rPr>
                <w:rFonts w:ascii="Palatino Linotype" w:hAnsi="Palatino Linotype"/>
                <w:sz w:val="18"/>
                <w:szCs w:val="18"/>
              </w:rPr>
              <w:fldChar w:fldCharType="end"/>
            </w:r>
          </w:p>
        </w:tc>
      </w:tr>
      <w:tr w:rsidR="00421BC5" w:rsidRPr="006A13C8" w14:paraId="08622B83" w14:textId="77777777" w:rsidTr="00DD58E7">
        <w:trPr>
          <w:gridBefore w:val="1"/>
          <w:wBefore w:w="9" w:type="dxa"/>
          <w:cantSplit/>
          <w:trHeight w:val="20"/>
          <w:tblHeader/>
        </w:trPr>
        <w:tc>
          <w:tcPr>
            <w:tcW w:w="1240" w:type="dxa"/>
            <w:gridSpan w:val="2"/>
            <w:hideMark/>
          </w:tcPr>
          <w:p w14:paraId="3FF63CF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F-59</w:t>
            </w:r>
          </w:p>
        </w:tc>
        <w:tc>
          <w:tcPr>
            <w:tcW w:w="3409" w:type="dxa"/>
            <w:gridSpan w:val="2"/>
            <w:noWrap/>
            <w:hideMark/>
          </w:tcPr>
          <w:p w14:paraId="648CBE2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genistein</w:t>
            </w:r>
            <w:proofErr w:type="spellEnd"/>
            <w:r w:rsidRPr="006A13C8">
              <w:rPr>
                <w:rFonts w:ascii="Palatino Linotype" w:hAnsi="Palatino Linotype"/>
                <w:sz w:val="18"/>
                <w:szCs w:val="18"/>
              </w:rPr>
              <w:t xml:space="preserve"> </w:t>
            </w:r>
          </w:p>
        </w:tc>
        <w:tc>
          <w:tcPr>
            <w:tcW w:w="2085" w:type="dxa"/>
            <w:gridSpan w:val="5"/>
            <w:noWrap/>
            <w:hideMark/>
          </w:tcPr>
          <w:p w14:paraId="06676E0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48F5D60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1A213E5D" w14:textId="77FEB50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7F2D046B" w14:textId="77777777" w:rsidTr="00DD58E7">
        <w:trPr>
          <w:gridBefore w:val="1"/>
          <w:wBefore w:w="9" w:type="dxa"/>
          <w:cantSplit/>
          <w:trHeight w:val="20"/>
          <w:tblHeader/>
        </w:trPr>
        <w:tc>
          <w:tcPr>
            <w:tcW w:w="1240" w:type="dxa"/>
            <w:gridSpan w:val="2"/>
            <w:hideMark/>
          </w:tcPr>
          <w:p w14:paraId="392BFD2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F-60</w:t>
            </w:r>
          </w:p>
        </w:tc>
        <w:tc>
          <w:tcPr>
            <w:tcW w:w="3409" w:type="dxa"/>
            <w:gridSpan w:val="2"/>
            <w:noWrap/>
            <w:hideMark/>
          </w:tcPr>
          <w:p w14:paraId="679AD23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gerontoisoflavone</w:t>
            </w:r>
            <w:proofErr w:type="spellEnd"/>
          </w:p>
        </w:tc>
        <w:tc>
          <w:tcPr>
            <w:tcW w:w="2085" w:type="dxa"/>
            <w:gridSpan w:val="5"/>
            <w:noWrap/>
            <w:hideMark/>
          </w:tcPr>
          <w:p w14:paraId="397EC7F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4FCB307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410F333A" w14:textId="785FD1A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35CAFB24" w14:textId="77777777" w:rsidTr="00DD58E7">
        <w:trPr>
          <w:gridBefore w:val="1"/>
          <w:wBefore w:w="9" w:type="dxa"/>
          <w:cantSplit/>
          <w:trHeight w:val="20"/>
          <w:tblHeader/>
        </w:trPr>
        <w:tc>
          <w:tcPr>
            <w:tcW w:w="1240" w:type="dxa"/>
            <w:gridSpan w:val="2"/>
            <w:hideMark/>
          </w:tcPr>
          <w:p w14:paraId="7D0F8097"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F-61</w:t>
            </w:r>
          </w:p>
        </w:tc>
        <w:tc>
          <w:tcPr>
            <w:tcW w:w="3409" w:type="dxa"/>
            <w:gridSpan w:val="2"/>
            <w:noWrap/>
            <w:hideMark/>
          </w:tcPr>
          <w:p w14:paraId="56C52DA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glabranin</w:t>
            </w:r>
            <w:proofErr w:type="spellEnd"/>
          </w:p>
        </w:tc>
        <w:tc>
          <w:tcPr>
            <w:tcW w:w="2085" w:type="dxa"/>
            <w:gridSpan w:val="5"/>
            <w:noWrap/>
            <w:hideMark/>
          </w:tcPr>
          <w:p w14:paraId="6574F87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Melicope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w:t>
            </w:r>
            <w:proofErr w:type="spellEnd"/>
          </w:p>
        </w:tc>
        <w:tc>
          <w:tcPr>
            <w:tcW w:w="1529" w:type="dxa"/>
            <w:hideMark/>
          </w:tcPr>
          <w:p w14:paraId="536CF22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2074" w:type="dxa"/>
            <w:gridSpan w:val="2"/>
            <w:hideMark/>
          </w:tcPr>
          <w:p w14:paraId="1592A4DA" w14:textId="64DD944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{"citationItems":[{"id":"ITEM-1","itemData":{"DOI":"10.1016/j.foodchem.2013.01.108","ISBN":"03088146 (ISSN)","author":[{"dropping-particle":"","family":"Kassim","given":"N K","non-dropping-particle":"","parse-names":false,"suffix":""},{"dropping-particle":"","family":"Rahmani","given":"M","non-dropping-particle":"","parse-names":false,"suffix":""},{"dropping-particle":"","family":"Ismail","given":"A","non-dropping-particle":"","parse-names":false,"suffix":""},{"dropping-particle":"","family":"Sukari","given":"M A","non-dropping-particle":"","parse-names":false,"suffix":""},{"dropping-particle":"","family":"Ee","given":"G C L","non-dropping-particle":"","parse-names":false,"suffix":""},{"dropping-particle":"","family":"Nasir","given":"N M","non-dropping-particle":"","parse-names":false,"suffix":""},{"dropping-particle":"","family":"Awang","given":"K","non-dropping-particle":"","parse-names":false,"suffix":""}],"container-title":"Food Chemistry","id":"ITEM-1","issue":"1-4","issued":{"date-parts":[["2013"]]},"language":"English","page":"87-92","title":"Antioxidant activity-guided separation of coumarins and lignan from Melicope glabra (Rutaceae)","type":"article-journal","volume":"139"},"uris":["http://www.mendeley.com/documents/?uuid=c3286da9-a7a3-469d-b38d-52653e89968e"]}],"mendeley":{"formattedCitation":"[32]","plainTextFormattedCitation":"[32]","previouslyFormattedCitation":"[40]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[32]</w:t>
            </w:r>
            <w:r w:rsidRPr="006A13C8">
              <w:rPr>
                <w:rFonts w:ascii="Palatino Linotype" w:hAnsi="Palatino Linotype"/>
                <w:sz w:val="18"/>
                <w:szCs w:val="18"/>
              </w:rPr>
              <w:fldChar w:fldCharType="end"/>
            </w:r>
          </w:p>
        </w:tc>
      </w:tr>
      <w:tr w:rsidR="00421BC5" w:rsidRPr="006A13C8" w14:paraId="379E9655" w14:textId="77777777" w:rsidTr="00DD58E7">
        <w:trPr>
          <w:gridBefore w:val="1"/>
          <w:wBefore w:w="9" w:type="dxa"/>
          <w:cantSplit/>
          <w:trHeight w:val="20"/>
          <w:tblHeader/>
        </w:trPr>
        <w:tc>
          <w:tcPr>
            <w:tcW w:w="1240" w:type="dxa"/>
            <w:gridSpan w:val="2"/>
            <w:hideMark/>
          </w:tcPr>
          <w:p w14:paraId="4711538B"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F-62</w:t>
            </w:r>
          </w:p>
        </w:tc>
        <w:tc>
          <w:tcPr>
            <w:tcW w:w="3409" w:type="dxa"/>
            <w:gridSpan w:val="2"/>
            <w:noWrap/>
            <w:hideMark/>
          </w:tcPr>
          <w:p w14:paraId="7EBECF9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glyasperin</w:t>
            </w:r>
            <w:proofErr w:type="spellEnd"/>
            <w:r w:rsidRPr="006A13C8">
              <w:rPr>
                <w:rFonts w:ascii="Palatino Linotype" w:hAnsi="Palatino Linotype"/>
                <w:sz w:val="18"/>
                <w:szCs w:val="18"/>
              </w:rPr>
              <w:t xml:space="preserve"> A</w:t>
            </w:r>
          </w:p>
        </w:tc>
        <w:tc>
          <w:tcPr>
            <w:tcW w:w="2085" w:type="dxa"/>
            <w:gridSpan w:val="5"/>
            <w:noWrap/>
            <w:hideMark/>
          </w:tcPr>
          <w:p w14:paraId="792DBFD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Macaranga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gigantea</w:t>
            </w:r>
            <w:proofErr w:type="spellEnd"/>
          </w:p>
        </w:tc>
        <w:tc>
          <w:tcPr>
            <w:tcW w:w="1529" w:type="dxa"/>
            <w:hideMark/>
          </w:tcPr>
          <w:p w14:paraId="6B26B1E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Euphorbiaceae</w:t>
            </w:r>
            <w:proofErr w:type="spellEnd"/>
          </w:p>
        </w:tc>
        <w:tc>
          <w:tcPr>
            <w:tcW w:w="2074" w:type="dxa"/>
            <w:gridSpan w:val="2"/>
            <w:hideMark/>
          </w:tcPr>
          <w:p w14:paraId="4683569D" w14:textId="0601920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{"citationItems":[{"id":"ITEM-1","itemData":{"ISBN":"09757384 (ISSN)","ISSN":"09757384","abstract":"© 2014, Journal of Chemical and Pharmaceutical Research. All Rights Reserved.Three flavonoid compounds have been isolated from the leaves of Macaranga gigantea (Euphorbiaceae) namely as glyasperin A (1), broussoflavonol F (2), apigenin (3). Their structures were elucidated by spectroscopic methods including UV, IR, HRESIMS, 1D and 2D NMR analysis. Compounds 1–3 were evaluated for their radical scavenging against 2,2-diphenyl-1-picrylhydrazyl (DPPH), showing their IC50 were 125.10, 708.54, and 518.01 μM, respectively. The results indicate that as glyasperin A (1) more active than ascorbic acid (329.01 μM).","author":[{"dropping-particle":"","family":"Aminah","given":"Nanik Siti","non-dropping-particle":"","parse-names":false,"suffix":""},{"dropping-particle":"","family":"Kristanti","given":"Alfinda Novi","non-dropping-particle":"","parse-names":false,"suffix":""},{"dropping-particle":"","family":"Tanjung","given":"Mulyadi","non-dropping-particle":"","parse-names":false,"suffix":""}],"container-title":"Journal of Chemical and Pharmaceutical Research","id":"ITEM-1","issue":"6","issued":{"date-parts":[["2014"]]},"language":"English","page":"688-692","publisher":"Journal of Chemical and Pharmaceutical Research","title":"Antioxidant activity of flavonoid compounds from the leaves of Macaranga gigantea","type":"article-journal","volume":"6"},"uris":["http://www.mendeley.com/documents/?uuid=3bef182a-e5e9-46a2-81d1-0df772aed31f"]}],"mendeley":{"formattedCitation":"[23]","plainTextFormattedCitation":"[23]","previouslyFormattedCitation":"[63]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[23]</w:t>
            </w:r>
            <w:r w:rsidRPr="006A13C8">
              <w:rPr>
                <w:rFonts w:ascii="Palatino Linotype" w:hAnsi="Palatino Linotype"/>
                <w:sz w:val="18"/>
                <w:szCs w:val="18"/>
              </w:rPr>
              <w:fldChar w:fldCharType="end"/>
            </w:r>
          </w:p>
        </w:tc>
      </w:tr>
      <w:tr w:rsidR="00421BC5" w:rsidRPr="006A13C8" w14:paraId="3688FA83" w14:textId="77777777" w:rsidTr="00DD58E7">
        <w:trPr>
          <w:gridBefore w:val="1"/>
          <w:wBefore w:w="9" w:type="dxa"/>
          <w:cantSplit/>
          <w:trHeight w:val="20"/>
          <w:tblHeader/>
        </w:trPr>
        <w:tc>
          <w:tcPr>
            <w:tcW w:w="1240" w:type="dxa"/>
            <w:gridSpan w:val="2"/>
            <w:hideMark/>
          </w:tcPr>
          <w:p w14:paraId="59FA17C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F-63</w:t>
            </w:r>
          </w:p>
        </w:tc>
        <w:tc>
          <w:tcPr>
            <w:tcW w:w="3409" w:type="dxa"/>
            <w:gridSpan w:val="2"/>
            <w:noWrap/>
            <w:hideMark/>
          </w:tcPr>
          <w:p w14:paraId="6A6F8336"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gossypetin-8-</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rPr>
              <w:t>β</w:t>
            </w:r>
            <w:r w:rsidRPr="006A13C8">
              <w:rPr>
                <w:rFonts w:ascii="Palatino Linotype" w:hAnsi="Palatino Linotype"/>
                <w:sz w:val="18"/>
                <w:szCs w:val="18"/>
                <w:lang w:val="es-ES"/>
              </w:rPr>
              <w:t>-D-</w:t>
            </w:r>
            <w:proofErr w:type="spellStart"/>
            <w:r w:rsidRPr="006A13C8">
              <w:rPr>
                <w:rFonts w:ascii="Palatino Linotype" w:hAnsi="Palatino Linotype"/>
                <w:sz w:val="18"/>
                <w:szCs w:val="18"/>
                <w:lang w:val="es-ES"/>
              </w:rPr>
              <w:t>xylopyranoside</w:t>
            </w:r>
            <w:proofErr w:type="spellEnd"/>
            <w:r w:rsidRPr="006A13C8">
              <w:rPr>
                <w:rFonts w:ascii="Palatino Linotype" w:hAnsi="Palatino Linotype"/>
                <w:sz w:val="18"/>
                <w:szCs w:val="18"/>
                <w:lang w:val="es-ES"/>
              </w:rPr>
              <w:t xml:space="preserve"> </w:t>
            </w:r>
          </w:p>
        </w:tc>
        <w:tc>
          <w:tcPr>
            <w:tcW w:w="2085" w:type="dxa"/>
            <w:gridSpan w:val="5"/>
            <w:noWrap/>
            <w:hideMark/>
          </w:tcPr>
          <w:p w14:paraId="53099EDC"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529" w:type="dxa"/>
            <w:hideMark/>
          </w:tcPr>
          <w:p w14:paraId="33203B8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2074" w:type="dxa"/>
            <w:gridSpan w:val="2"/>
            <w:hideMark/>
          </w:tcPr>
          <w:p w14:paraId="7697BF0B" w14:textId="4EF7F0C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[33]","plainTextFormattedCitation":"[33]","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[33]</w:t>
            </w:r>
            <w:r w:rsidRPr="006A13C8">
              <w:rPr>
                <w:rFonts w:ascii="Palatino Linotype" w:hAnsi="Palatino Linotype"/>
                <w:sz w:val="18"/>
                <w:szCs w:val="18"/>
              </w:rPr>
              <w:fldChar w:fldCharType="end"/>
            </w:r>
          </w:p>
        </w:tc>
      </w:tr>
      <w:tr w:rsidR="00421BC5" w:rsidRPr="006A13C8" w14:paraId="4EB082DC" w14:textId="77777777" w:rsidTr="00DD58E7">
        <w:trPr>
          <w:gridBefore w:val="1"/>
          <w:wBefore w:w="9" w:type="dxa"/>
          <w:cantSplit/>
          <w:trHeight w:val="20"/>
          <w:tblHeader/>
        </w:trPr>
        <w:tc>
          <w:tcPr>
            <w:tcW w:w="1240" w:type="dxa"/>
            <w:gridSpan w:val="2"/>
            <w:hideMark/>
          </w:tcPr>
          <w:p w14:paraId="3FFF549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F-64</w:t>
            </w:r>
          </w:p>
        </w:tc>
        <w:tc>
          <w:tcPr>
            <w:tcW w:w="3409" w:type="dxa"/>
            <w:gridSpan w:val="2"/>
            <w:noWrap/>
            <w:hideMark/>
          </w:tcPr>
          <w:p w14:paraId="415E3A3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guangsangon</w:t>
            </w:r>
            <w:proofErr w:type="spellEnd"/>
            <w:r w:rsidRPr="006A13C8">
              <w:rPr>
                <w:rFonts w:ascii="Palatino Linotype" w:hAnsi="Palatino Linotype"/>
                <w:sz w:val="18"/>
                <w:szCs w:val="18"/>
              </w:rPr>
              <w:t xml:space="preserve"> H</w:t>
            </w:r>
          </w:p>
        </w:tc>
        <w:tc>
          <w:tcPr>
            <w:tcW w:w="2085" w:type="dxa"/>
            <w:gridSpan w:val="5"/>
            <w:noWrap/>
            <w:hideMark/>
          </w:tcPr>
          <w:p w14:paraId="56EC43B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Morus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macroura</w:t>
            </w:r>
            <w:proofErr w:type="spellEnd"/>
          </w:p>
        </w:tc>
        <w:tc>
          <w:tcPr>
            <w:tcW w:w="1529" w:type="dxa"/>
            <w:hideMark/>
          </w:tcPr>
          <w:p w14:paraId="40EFC23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48FA8AED" w14:textId="1CAB8C7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{"citationItems":[{"id":"ITEM-1","itemData":{"DOI":"10.1016/j.phytochem.2004.07.010","ISBN":"0031-9422","ISSN":"00319422","PMID":"15541743","abstract":"Five Diels-Alder type adducts, named guangsangos F (1), G (2), H (3), I (6), and J (7), along with two known compounds, mulberrofuran J and kuwanon J, were isolated from Morus macroura (Moraceae). Five Diels-Alder type adducts, named guangsangons F, G, H, I, and J, along with two known compounds, mulberrofuran J and kuwanon J, were isolated from Morus macroura Miq. Their structures were determined by means of spectroscopic analyses and chemical methods. These compounds were regarded biogenetically as Diels-Alder type adducts of dehydroprenylphenols and chalcone derivatives, and 1H NMR variable temperature experiments suggested that they all existed as an equilibrium mixture of conformational isomers in solution. Among the isolated new compounds, guangsangons H, I, and J displayed potent antioxidant activities and moderate anti-inflammatory activities. © 2004 Elsevier Ltd. All rights reserved.","author":[{"dropping-particle":"","family":"Dai","given":"Sheng Jun","non-dropping-particle":"","parse-names":false,"suffix":""},{"dropping-particle":"","family":"Ma","given":"Zhi Bo","non-dropping-particle":"","parse-names":false,"suffix":""},{"dropping-particle":"","family":"Wu","given":"Yan","non-dropping-particle":"","parse-names":false,"suffix":""},{"dropping-particle":"","family":"Chen","given":"Ruo Yun","non-dropping-particle":"","parse-names":false,"suffix":""},{"dropping-particle":"","family":"Yu","given":"De Quan","non-dropping-particle":"","parse-names":false,"suffix":""}],"container-title":"Phytochemistry","id":"ITEM-1","issue":"23","issued":{"date-parts":[["2004"]]},"page":"3135-3141","title":"Guangsangons F-J, anti-oxidant and anti-inflammatory Diels-Alder type adducts, from Morus macroura Miq.","type":"article-journal","volume":"65"},"uris":["http://www.mendeley.com/documents/?uuid=f4e11082-09d9-4e1a-8da3-9f0312c1caa5"]}],"mendeley":{"formattedCitation":"[34]","plainTextFormattedCitation":"[34]","previouslyFormattedCitation":"[73]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[34]</w:t>
            </w:r>
            <w:r w:rsidRPr="006A13C8">
              <w:rPr>
                <w:rFonts w:ascii="Palatino Linotype" w:hAnsi="Palatino Linotype"/>
                <w:sz w:val="18"/>
                <w:szCs w:val="18"/>
              </w:rPr>
              <w:fldChar w:fldCharType="end"/>
            </w:r>
          </w:p>
        </w:tc>
      </w:tr>
      <w:tr w:rsidR="00421BC5" w:rsidRPr="006A13C8" w14:paraId="3AE18C73" w14:textId="77777777" w:rsidTr="00DD58E7">
        <w:trPr>
          <w:gridBefore w:val="1"/>
          <w:wBefore w:w="9" w:type="dxa"/>
          <w:cantSplit/>
          <w:trHeight w:val="20"/>
          <w:tblHeader/>
        </w:trPr>
        <w:tc>
          <w:tcPr>
            <w:tcW w:w="1240" w:type="dxa"/>
            <w:gridSpan w:val="2"/>
            <w:hideMark/>
          </w:tcPr>
          <w:p w14:paraId="649906D0"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F-65</w:t>
            </w:r>
          </w:p>
        </w:tc>
        <w:tc>
          <w:tcPr>
            <w:tcW w:w="3409" w:type="dxa"/>
            <w:gridSpan w:val="2"/>
            <w:noWrap/>
            <w:hideMark/>
          </w:tcPr>
          <w:p w14:paraId="5DA7520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guangsangon</w:t>
            </w:r>
            <w:proofErr w:type="spellEnd"/>
            <w:r w:rsidRPr="006A13C8">
              <w:rPr>
                <w:rFonts w:ascii="Palatino Linotype" w:hAnsi="Palatino Linotype"/>
                <w:sz w:val="18"/>
                <w:szCs w:val="18"/>
              </w:rPr>
              <w:t xml:space="preserve"> I</w:t>
            </w:r>
          </w:p>
        </w:tc>
        <w:tc>
          <w:tcPr>
            <w:tcW w:w="2085" w:type="dxa"/>
            <w:gridSpan w:val="5"/>
            <w:noWrap/>
            <w:hideMark/>
          </w:tcPr>
          <w:p w14:paraId="77037331"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Morus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macroura</w:t>
            </w:r>
            <w:proofErr w:type="spellEnd"/>
          </w:p>
        </w:tc>
        <w:tc>
          <w:tcPr>
            <w:tcW w:w="1529" w:type="dxa"/>
            <w:hideMark/>
          </w:tcPr>
          <w:p w14:paraId="5A67210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416AD7B2" w14:textId="2B2F4A0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{"citationItems":[{"id":"ITEM-1","itemData":{"DOI":"10.1016/j.phytochem.2004.07.010","ISBN":"0031-9422","ISSN":"00319422","PMID":"15541743","abstract":"Five Diels-Alder type adducts, named guangsangos F (1), G (2), H (3), I (6), and J (7), along with two known compounds, mulberrofuran J and kuwanon J, were isolated from Morus macroura (Moraceae). Five Diels-Alder type adducts, named guangsangons F, G, H, I, and J, along with two known compounds, mulberrofuran J and kuwanon J, were isolated from Morus macroura Miq. Their structures were determined by means of spectroscopic analyses and chemical methods. These compounds were regarded biogenetically as Diels-Alder type adducts of dehydroprenylphenols and chalcone derivatives, and 1H NMR variable temperature experiments suggested that they all existed as an equilibrium mixture of conformational isomers in solution. Among the isolated new compounds, guangsangons H, I, and J displayed potent antioxidant activities and moderate anti-inflammatory activities. © 2004 Elsevier Ltd. All rights reserved.","author":[{"dropping-particle":"","family":"Dai","given":"Sheng Jun","non-dropping-particle":"","parse-names":false,"suffix":""},{"dropping-particle":"","family":"Ma","given":"Zhi Bo","non-dropping-particle":"","parse-names":false,"suffix":""},{"dropping-particle":"","family":"Wu","given":"Yan","non-dropping-particle":"","parse-names":false,"suffix":""},{"dropping-particle":"","family":"Chen","given":"Ruo Yun","non-dropping-particle":"","parse-names":false,"suffix":""},{"dropping-particle":"","family":"Yu","given":"De Quan","non-dropping-particle":"","parse-names":false,"suffix":""}],"container-title":"Phytochemistry","id":"ITEM-1","issue":"23","issued":{"date-parts":[["2004"]]},"page":"3135-3141","title":"Guangsangons F-J, anti-oxidant and anti-inflammatory Diels-Alder type adducts, from Morus macroura Miq.","type":"article-journal","volume":"65"},"uris":["http://www.mendeley.com/documents/?uuid=f4e11082-09d9-4e1a-8da3-9f0312c1caa5"]}],"mendeley":{"formattedCitation":"[34]","plainTextFormattedCitation":"[34]","previouslyFormattedCitation":"[73]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[34]</w:t>
            </w:r>
            <w:r w:rsidRPr="006A13C8">
              <w:rPr>
                <w:rFonts w:ascii="Palatino Linotype" w:hAnsi="Palatino Linotype"/>
                <w:sz w:val="18"/>
                <w:szCs w:val="18"/>
              </w:rPr>
              <w:fldChar w:fldCharType="end"/>
            </w:r>
          </w:p>
        </w:tc>
      </w:tr>
      <w:tr w:rsidR="00421BC5" w:rsidRPr="006A13C8" w14:paraId="5952B271" w14:textId="77777777" w:rsidTr="00DD58E7">
        <w:trPr>
          <w:gridBefore w:val="1"/>
          <w:wBefore w:w="9" w:type="dxa"/>
          <w:cantSplit/>
          <w:trHeight w:val="20"/>
          <w:tblHeader/>
        </w:trPr>
        <w:tc>
          <w:tcPr>
            <w:tcW w:w="1240" w:type="dxa"/>
            <w:gridSpan w:val="2"/>
            <w:hideMark/>
          </w:tcPr>
          <w:p w14:paraId="79D5E7D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F-66</w:t>
            </w:r>
          </w:p>
        </w:tc>
        <w:tc>
          <w:tcPr>
            <w:tcW w:w="3409" w:type="dxa"/>
            <w:gridSpan w:val="2"/>
            <w:noWrap/>
            <w:hideMark/>
          </w:tcPr>
          <w:p w14:paraId="1E2D5CE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guangsangon</w:t>
            </w:r>
            <w:proofErr w:type="spellEnd"/>
            <w:r w:rsidRPr="006A13C8">
              <w:rPr>
                <w:rFonts w:ascii="Palatino Linotype" w:hAnsi="Palatino Linotype"/>
                <w:sz w:val="18"/>
                <w:szCs w:val="18"/>
              </w:rPr>
              <w:t xml:space="preserve"> F</w:t>
            </w:r>
          </w:p>
        </w:tc>
        <w:tc>
          <w:tcPr>
            <w:tcW w:w="2085" w:type="dxa"/>
            <w:gridSpan w:val="5"/>
            <w:noWrap/>
            <w:hideMark/>
          </w:tcPr>
          <w:p w14:paraId="4D51222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Morus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macroura</w:t>
            </w:r>
            <w:proofErr w:type="spellEnd"/>
          </w:p>
        </w:tc>
        <w:tc>
          <w:tcPr>
            <w:tcW w:w="1529" w:type="dxa"/>
            <w:hideMark/>
          </w:tcPr>
          <w:p w14:paraId="3C97A95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2147C4B9" w14:textId="2104E27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{"citationItems":[{"id":"ITEM-1","itemData":{"DOI":"10.1016/j.phytochem.2004.07.010","ISBN":"0031-9422","ISSN":"00319422","PMID":"15541743","abstract":"Five Diels-Alder type adducts, named guangsangos F (1), G (2), H (3), I (6), and J (7), along with two known compounds, mulberrofuran J and kuwanon J, were isolated from Morus macroura (Moraceae). Five Diels-Alder type adducts, named guangsangons F, G, H, I, and J, along with two known compounds, mulberrofuran J and kuwanon J, were isolated from Morus macroura Miq. Their structures were determined by means of spectroscopic analyses and chemical methods. These compounds were regarded biogenetically as Diels-Alder type adducts of dehydroprenylphenols and chalcone derivatives, and 1H NMR variable temperature experiments suggested that they all existed as an equilibrium mixture of conformational isomers in solution. Among the isolated new compounds, guangsangons H, I, and J displayed potent antioxidant activities and moderate anti-inflammatory activities. © 2004 Elsevier Ltd. All rights reserved.","author":[{"dropping-particle":"","family":"Dai","given":"Sheng Jun","non-dropping-particle":"","parse-names":false,"suffix":""},{"dropping-particle":"","family":"Ma","given":"Zhi Bo","non-dropping-particle":"","parse-names":false,"suffix":""},{"dropping-particle":"","family":"Wu","given":"Yan","non-dropping-particle":"","parse-names":false,"suffix":""},{"dropping-particle":"","family":"Chen","given":"Ruo Yun","non-dropping-particle":"","parse-names":false,"suffix":""},{"dropping-particle":"","family":"Yu","given":"De Quan","non-dropping-particle":"","parse-names":false,"suffix":""}],"container-title":"Phytochemistry","id":"ITEM-1","issue":"23","issued":{"date-parts":[["2004"]]},"page":"3135-3141","title":"Guangsangons F-J, anti-oxidant and anti-inflammatory Diels-Alder type adducts, from Morus macroura Miq.","type":"article-journal","volume":"65"},"uris":["http://www.mendeley.com/documents/?uuid=f4e11082-09d9-4e1a-8da3-9f0312c1caa5"]}],"mendeley":{"formattedCitation":"[34]","plainTextFormattedCitation":"[34]","previouslyFormattedCitation":"[73]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[34]</w:t>
            </w:r>
            <w:r w:rsidRPr="006A13C8">
              <w:rPr>
                <w:rFonts w:ascii="Palatino Linotype" w:hAnsi="Palatino Linotype"/>
                <w:sz w:val="18"/>
                <w:szCs w:val="18"/>
              </w:rPr>
              <w:fldChar w:fldCharType="end"/>
            </w:r>
          </w:p>
        </w:tc>
      </w:tr>
      <w:tr w:rsidR="00421BC5" w:rsidRPr="006A13C8" w14:paraId="6893CDF1" w14:textId="77777777" w:rsidTr="00DD58E7">
        <w:trPr>
          <w:gridBefore w:val="1"/>
          <w:wBefore w:w="9" w:type="dxa"/>
          <w:cantSplit/>
          <w:trHeight w:val="20"/>
          <w:tblHeader/>
        </w:trPr>
        <w:tc>
          <w:tcPr>
            <w:tcW w:w="1240" w:type="dxa"/>
            <w:gridSpan w:val="2"/>
            <w:hideMark/>
          </w:tcPr>
          <w:p w14:paraId="54946C9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F-67</w:t>
            </w:r>
          </w:p>
        </w:tc>
        <w:tc>
          <w:tcPr>
            <w:tcW w:w="3409" w:type="dxa"/>
            <w:gridSpan w:val="2"/>
            <w:noWrap/>
            <w:hideMark/>
          </w:tcPr>
          <w:p w14:paraId="5D16F15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guangsangon</w:t>
            </w:r>
            <w:proofErr w:type="spellEnd"/>
            <w:r w:rsidRPr="006A13C8">
              <w:rPr>
                <w:rFonts w:ascii="Palatino Linotype" w:hAnsi="Palatino Linotype"/>
                <w:sz w:val="18"/>
                <w:szCs w:val="18"/>
              </w:rPr>
              <w:t xml:space="preserve"> G </w:t>
            </w:r>
          </w:p>
        </w:tc>
        <w:tc>
          <w:tcPr>
            <w:tcW w:w="2085" w:type="dxa"/>
            <w:gridSpan w:val="5"/>
            <w:noWrap/>
            <w:hideMark/>
          </w:tcPr>
          <w:p w14:paraId="5436571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Morus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macroura</w:t>
            </w:r>
            <w:proofErr w:type="spellEnd"/>
          </w:p>
        </w:tc>
        <w:tc>
          <w:tcPr>
            <w:tcW w:w="1529" w:type="dxa"/>
            <w:hideMark/>
          </w:tcPr>
          <w:p w14:paraId="43B7490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2074" w:type="dxa"/>
            <w:gridSpan w:val="2"/>
            <w:hideMark/>
          </w:tcPr>
          <w:p w14:paraId="69792BD7" w14:textId="06440F5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{"citationItems":[{"id":"ITEM-1","itemData":{"DOI":"10.1016/j.phytochem.2004.07.010","ISBN":"0031-9422","ISSN":"00319422","PMID":"15541743","abstract":"Five Diels-Alder type adducts, named guangsangos F (1), G (2), H (3), I (6), and J (7), along with two known compounds, mulberrofuran J and kuwanon J, were isolated from Morus macroura (Moraceae). Five Diels-Alder type adducts, named guangsangons F, G, H, I, and J, along with two known compounds, mulberrofuran J and kuwanon J, were isolated from Morus macroura Miq. Their structures were determined by means of spectroscopic analyses and chemical methods. These compounds were regarded biogenetically as Diels-Alder type adducts of dehydroprenylphenols and chalcone derivatives, and 1H NMR variable temperature experiments suggested that they all existed as an equilibrium mixture of conformational isomers in solution. Among the isolated new compounds, guangsangons H, I, and J displayed potent antioxidant activities and moderate anti-inflammatory activities. © 2004 Elsevier Ltd. All rights reserved.","author":[{"dropping-particle":"","family":"Dai","given":"Sheng Jun","non-dropping-particle":"","parse-names":false,"suffix":""},{"dropping-particle":"","family":"Ma","given":"Zhi Bo","non-dropping-particle":"","parse-names":false,"suffix":""},{"dropping-particle":"","family":"Wu","given":"Yan","non-dropping-particle":"","parse-names":false,"suffix":""},{"dropping-particle":"","family":"Chen","given":"Ruo Yun","non-dropping-particle":"","parse-names":false,"suffix":""},{"dropping-particle":"","family":"Yu","given":"De Quan","non-dropping-particle":"","parse-names":false,"suffix":""}],"container-title":"Phytochemistry","id":"ITEM-1","issue":"23","issued":{"date-parts":[["2004"]]},"page":"3135-3141","title":"Guangsangons F-J, anti-oxidant and anti-inflammatory Diels-Alder type adducts, from Morus macroura Miq.","type":"article-journal","volume":"65"},"uris":["http://www.mendeley.com/documents/?uuid=f4e11082-09d9-4e1a-8da3-9f0312c1caa5"]}],"mendeley":{"formattedCitation":"[34]","plainTextFormattedCitation":"[34]","previouslyFormattedCitation":"[73]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[34]</w:t>
            </w:r>
            <w:r w:rsidRPr="006A13C8">
              <w:rPr>
                <w:rFonts w:ascii="Palatino Linotype" w:hAnsi="Palatino Linotype"/>
                <w:sz w:val="18"/>
                <w:szCs w:val="18"/>
              </w:rPr>
              <w:fldChar w:fldCharType="end"/>
            </w:r>
          </w:p>
        </w:tc>
      </w:tr>
      <w:tr w:rsidR="00421BC5" w:rsidRPr="006A13C8" w14:paraId="2665B56B" w14:textId="77777777" w:rsidTr="00DD58E7">
        <w:trPr>
          <w:gridBefore w:val="1"/>
          <w:wBefore w:w="9" w:type="dxa"/>
          <w:cantSplit/>
          <w:trHeight w:val="20"/>
          <w:tblHeader/>
        </w:trPr>
        <w:tc>
          <w:tcPr>
            <w:tcW w:w="1240" w:type="dxa"/>
            <w:gridSpan w:val="2"/>
            <w:hideMark/>
          </w:tcPr>
          <w:p w14:paraId="0950738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F-68</w:t>
            </w:r>
          </w:p>
        </w:tc>
        <w:tc>
          <w:tcPr>
            <w:tcW w:w="3409" w:type="dxa"/>
            <w:gridSpan w:val="2"/>
            <w:noWrap/>
            <w:hideMark/>
          </w:tcPr>
          <w:p w14:paraId="6E6D3891"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herbacetin-7-</w:t>
            </w:r>
            <w:r w:rsidRPr="006A13C8">
              <w:rPr>
                <w:rFonts w:ascii="Palatino Linotype" w:hAnsi="Palatino Linotype"/>
                <w:i/>
                <w:sz w:val="18"/>
                <w:szCs w:val="18"/>
                <w:lang w:val="it-IT"/>
              </w:rPr>
              <w:t>O</w:t>
            </w:r>
            <w:r w:rsidRPr="006A13C8">
              <w:rPr>
                <w:rFonts w:ascii="Palatino Linotype" w:hAnsi="Palatino Linotype"/>
                <w:sz w:val="18"/>
                <w:szCs w:val="18"/>
                <w:lang w:val="it-IT"/>
              </w:rPr>
              <w:t xml:space="preserve">-α-L-rhamanopyranoside </w:t>
            </w:r>
          </w:p>
        </w:tc>
        <w:tc>
          <w:tcPr>
            <w:tcW w:w="2085" w:type="dxa"/>
            <w:gridSpan w:val="5"/>
            <w:noWrap/>
            <w:hideMark/>
          </w:tcPr>
          <w:p w14:paraId="6F1FFECB"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Rhodiola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sachalinensis</w:t>
            </w:r>
            <w:proofErr w:type="spellEnd"/>
          </w:p>
        </w:tc>
        <w:tc>
          <w:tcPr>
            <w:tcW w:w="1529" w:type="dxa"/>
            <w:hideMark/>
          </w:tcPr>
          <w:p w14:paraId="397EB62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2074" w:type="dxa"/>
            <w:gridSpan w:val="2"/>
            <w:hideMark/>
          </w:tcPr>
          <w:p w14:paraId="4D1E81C8" w14:textId="14001F2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{"citationItems":[{"id":"ITEM-1","itemData":{"DOI":"10.1007/BF02976571","ISSN":"02536269","PMID":"11059822","abstract":"The acetone extract of the roots of Rhodiola sachalinensis has furnished six phenolic compounds which exhibited significant scavenging effects against DPPH free radical. The structures of these compounds were identified and determined as gallic acid (1), (-)-epigallocatechin 3-O-gallate (2), kaempferol (3), kaempferol 7-O-alpha-L-rhamnopyranoside (4), herbacetin 7-O-alpha-L-rhamnopyranoside, (5) and rhodiolinin (6) by physico-chemical and spectral evidences.","author":[{"dropping-particle":"","family":"Lee","given":"Min Won","non-dropping-particle":"","parse-names":false,"suffix":""},{"dropping-particle":"","family":"Lee","given":"Yeon Ah","non-dropping-particle":"","parse-names":false,"suffix":""},{"dropping-particle":"","family":"Park","given":"Hyang Mi","non-dropping-particle":"","parse-names":false,"suffix":""},{"dropping-particle":"","family":"Toh","given":"Sang Hak","non-dropping-particle":"","parse-names":false,"suffix":""},{"dropping-particle":"","family":"Lee","given":"Eun Joo","non-dropping-particle":"","parse-names":false,"suffix":""},{"dropping-particle":"","family":"Jang","given":"Hae Dong","non-dropping-particle":"","parse-names":false,"suffix":""},{"dropping-particle":"","family":"Kim","given":"Young Ho","non-dropping-particle":"","parse-names":false,"suffix":""}],"container-title":"Archives of Pharmacal Research","id":"ITEM-1","issue":"5","issued":{"date-parts":[["2000"]]},"page":"455-458","title":"Antioxidative Phenolic Compounds from the Roots of Rhodiola sachalinensis A. Bor","type":"article-journal","volume":"23"},"uris":["http://www.mendeley.com/documents/?uuid=01a5a635-b73a-4794-8d05-ef28158d6797"]}],"mendeley":{"formattedCitation":"[3]","plainTextFormattedCitation":"[3]","previouslyFormattedCitation":"[45]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w:t>
            </w:r>
            <w:r w:rsidRPr="006A13C8">
              <w:rPr>
                <w:rFonts w:ascii="Palatino Linotype" w:hAnsi="Palatino Linotype"/>
                <w:sz w:val="18"/>
                <w:szCs w:val="18"/>
              </w:rPr>
              <w:fldChar w:fldCharType="end"/>
            </w:r>
          </w:p>
        </w:tc>
      </w:tr>
      <w:tr w:rsidR="00421BC5" w:rsidRPr="006A13C8" w14:paraId="6873E3FF" w14:textId="77777777" w:rsidTr="00DD58E7">
        <w:trPr>
          <w:gridBefore w:val="1"/>
          <w:wBefore w:w="9" w:type="dxa"/>
          <w:cantSplit/>
          <w:trHeight w:val="20"/>
          <w:tblHeader/>
        </w:trPr>
        <w:tc>
          <w:tcPr>
            <w:tcW w:w="1240" w:type="dxa"/>
            <w:gridSpan w:val="2"/>
          </w:tcPr>
          <w:p w14:paraId="26ED829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F-69</w:t>
            </w:r>
          </w:p>
        </w:tc>
        <w:tc>
          <w:tcPr>
            <w:tcW w:w="3409" w:type="dxa"/>
            <w:gridSpan w:val="2"/>
            <w:noWrap/>
          </w:tcPr>
          <w:p w14:paraId="00B7C7F5"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hesperetin</w:t>
            </w:r>
          </w:p>
        </w:tc>
        <w:tc>
          <w:tcPr>
            <w:tcW w:w="2085" w:type="dxa"/>
            <w:gridSpan w:val="5"/>
            <w:noWrap/>
          </w:tcPr>
          <w:p w14:paraId="257EA11A"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29" w:type="dxa"/>
          </w:tcPr>
          <w:p w14:paraId="05F7248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2074" w:type="dxa"/>
            <w:gridSpan w:val="2"/>
          </w:tcPr>
          <w:p w14:paraId="754162B0" w14:textId="0738D540"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54494A92" w14:textId="77777777" w:rsidTr="00DD58E7">
        <w:trPr>
          <w:gridBefore w:val="1"/>
          <w:gridAfter w:val="1"/>
          <w:wBefore w:w="9" w:type="dxa"/>
          <w:wAfter w:w="980" w:type="dxa"/>
          <w:cantSplit/>
          <w:trHeight w:val="20"/>
          <w:tblHeader/>
        </w:trPr>
        <w:tc>
          <w:tcPr>
            <w:tcW w:w="1240" w:type="dxa"/>
            <w:gridSpan w:val="2"/>
            <w:hideMark/>
          </w:tcPr>
          <w:p w14:paraId="40FE9F0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F-70</w:t>
            </w:r>
          </w:p>
        </w:tc>
        <w:tc>
          <w:tcPr>
            <w:tcW w:w="3409" w:type="dxa"/>
            <w:gridSpan w:val="2"/>
            <w:noWrap/>
            <w:hideMark/>
          </w:tcPr>
          <w:p w14:paraId="0326BC63"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hesperidin</w:t>
            </w:r>
          </w:p>
        </w:tc>
        <w:tc>
          <w:tcPr>
            <w:tcW w:w="2085" w:type="dxa"/>
            <w:gridSpan w:val="5"/>
            <w:noWrap/>
            <w:hideMark/>
          </w:tcPr>
          <w:p w14:paraId="0015DF56"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 xml:space="preserve">Citrus </w:t>
            </w:r>
            <w:proofErr w:type="spellStart"/>
            <w:r w:rsidRPr="006A13C8">
              <w:rPr>
                <w:rFonts w:ascii="Palatino Linotype" w:hAnsi="Palatino Linotype"/>
                <w:i/>
                <w:sz w:val="18"/>
                <w:szCs w:val="18"/>
              </w:rPr>
              <w:t>reticulata</w:t>
            </w:r>
            <w:proofErr w:type="spellEnd"/>
            <w:r w:rsidRPr="006A13C8">
              <w:rPr>
                <w:rFonts w:ascii="Palatino Linotype" w:hAnsi="Palatino Linotype"/>
                <w:sz w:val="18"/>
                <w:szCs w:val="18"/>
              </w:rPr>
              <w:t xml:space="preserve"> Blanco</w:t>
            </w:r>
          </w:p>
        </w:tc>
        <w:tc>
          <w:tcPr>
            <w:tcW w:w="1529" w:type="dxa"/>
            <w:hideMark/>
          </w:tcPr>
          <w:p w14:paraId="622590A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094" w:type="dxa"/>
            <w:hideMark/>
          </w:tcPr>
          <w:p w14:paraId="562B4029" w14:textId="650A367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{"citationItems":[{"id":"ITEM-1","itemData":{"DOI":"10.1016/j.lwt.2007.04.008","ISBN":"968-817-655-9","ISSN":"00236438","abstract":"To provide the base for the application of a new cultivar of Citrus reticulata Blanco, whose family is Rutaceae, a flavonoid extract of Pericarpium Citri Reticulatae (FEPCR), the dried rind of the ripe citrus, was obtained with 80% aq. ethanol. Total flavonoid content of FEPCR was determined by a colorimetric method. Total phenol content was estimated as gallic acid equivalents. The major constituents of FEPCR, including Hesperidin, Nobiletin and Tangeretin, were determined by HPLC analysis. The antioxidant activities of FEPCR, Hesperidin, Nobiletin and Tangeretin were evaluated by various antioxidant assays, including DPPH scavenging, hydroxyl radical scavenging, superoxide anion radical scavenging, hydrogen peroxide scavenging and reducing power. All samples showed antioxidant activities to some degree in all the tested methods. In addition to the antioxidant activity, the antimicrobial assay was measured as well. Six strains of microorganisms including Escherichia coli, Staphylococcus aureus, Staphylococcus epidermidis, Enterococcus faecalis, Salmonella typhi and Enterobacter cloacae were used in the tests. FEPCR and Hesperidin displayed a broad antimicrobial spectrum and exerted antimicrobial effects in antimicrobial tests. But Tangeretin and Nobiletin exhibited low antimicrobial activities. © 2007.","author":[{"dropping-particle":"","family":"Yi","given":"Zhi Biao","non-dropping-particle":"","parse-names":false,"suffix":""},{"dropping-particle":"","family":"Yu","given":"Yan","non-dropping-particle":"","parse-names":false,"suffix":""},{"dropping-particle":"","family":"Liang","given":"Yi Zeng","non-dropping-particle":"","parse-names":false,"suffix":""},{"dropping-particle":"","family":"Zeng","given":"Bao","non-dropping-particle":"","parse-names":false,"suffix":""}],"container-title":"LWT - Food Science and Technology","id":"ITEM-1","issue":"4","issued":{"date-parts":[["2008"]]},"page":"597-603","title":"In vitro antioxidant and antimicrobial activities of the extract of Pericarpium Citri Reticulatae of a new Citrus cultivar and its main flavonoids","type":"article-journal","volume":"41"},"uris":["http://www.mendeley.com/documents/?uuid=5f51fdee-895f-41b5-b9dc-565be5a7f8ef"]}],"mendeley":{"formattedCitation":"[35]","plainTextFormattedCitation":"[35]","previouslyFormattedCitation":"[74]"},"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[35]</w:t>
            </w:r>
            <w:r w:rsidRPr="006A13C8">
              <w:rPr>
                <w:rFonts w:ascii="Palatino Linotype" w:hAnsi="Palatino Linotype"/>
                <w:sz w:val="18"/>
                <w:szCs w:val="18"/>
              </w:rPr>
              <w:fldChar w:fldCharType="end"/>
            </w:r>
          </w:p>
        </w:tc>
      </w:tr>
      <w:tr w:rsidR="00421BC5" w:rsidRPr="006A13C8" w14:paraId="486D8102" w14:textId="77777777" w:rsidTr="00DD58E7">
        <w:trPr>
          <w:gridBefore w:val="1"/>
          <w:gridAfter w:val="1"/>
          <w:wBefore w:w="9" w:type="dxa"/>
          <w:wAfter w:w="980" w:type="dxa"/>
          <w:cantSplit/>
          <w:trHeight w:val="20"/>
          <w:tblHeader/>
        </w:trPr>
        <w:tc>
          <w:tcPr>
            <w:tcW w:w="1240" w:type="dxa"/>
            <w:gridSpan w:val="2"/>
            <w:hideMark/>
          </w:tcPr>
          <w:p w14:paraId="1ABEAF8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F-71</w:t>
            </w:r>
          </w:p>
        </w:tc>
        <w:tc>
          <w:tcPr>
            <w:tcW w:w="3409" w:type="dxa"/>
            <w:gridSpan w:val="2"/>
            <w:noWrap/>
            <w:hideMark/>
          </w:tcPr>
          <w:p w14:paraId="2060F53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homoorientin</w:t>
            </w:r>
            <w:proofErr w:type="spellEnd"/>
            <w:r w:rsidRPr="006A13C8">
              <w:rPr>
                <w:rFonts w:ascii="Palatino Linotype" w:hAnsi="Palatino Linotype"/>
                <w:sz w:val="18"/>
                <w:szCs w:val="18"/>
              </w:rPr>
              <w:t xml:space="preserve"> </w:t>
            </w:r>
          </w:p>
        </w:tc>
        <w:tc>
          <w:tcPr>
            <w:tcW w:w="2085" w:type="dxa"/>
            <w:gridSpan w:val="5"/>
            <w:noWrap/>
            <w:hideMark/>
          </w:tcPr>
          <w:p w14:paraId="42ABD54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Euterpe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oleracea</w:t>
            </w:r>
            <w:proofErr w:type="spellEnd"/>
            <w:r w:rsidRPr="006A13C8">
              <w:rPr>
                <w:rFonts w:ascii="Palatino Linotype" w:hAnsi="Palatino Linotype"/>
                <w:sz w:val="18"/>
                <w:szCs w:val="18"/>
              </w:rPr>
              <w:t xml:space="preserve"> Mart</w:t>
            </w:r>
          </w:p>
        </w:tc>
        <w:tc>
          <w:tcPr>
            <w:tcW w:w="1529" w:type="dxa"/>
            <w:hideMark/>
          </w:tcPr>
          <w:p w14:paraId="5523167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Arecaceae</w:t>
            </w:r>
            <w:proofErr w:type="spellEnd"/>
          </w:p>
        </w:tc>
        <w:tc>
          <w:tcPr>
            <w:tcW w:w="1094" w:type="dxa"/>
            <w:hideMark/>
          </w:tcPr>
          <w:p w14:paraId="3E226445" w14:textId="040B0579"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{"citationItems":[{"id":"ITEM-1","itemData":{"DOI":"10.1016/j.foodchem.2010.03.020","ISBN":"0308-8146","ISSN":"03088146","abstract":"Acai fruit (Euterpe oleracea Mart.) has been demonstrated to exhibit extremely high anti-oxidant capacity. Seven major flavonoids were isolated from freeze-dried acai pulp by various chromatographic methods. Their structures were elucidated as orientin (1), homoorientin (2), vitexin (3), luteolin (4), chrysoeriol (5), quercetin (6), and dihydrokaempferol (7) by NMR, MS and compared with the reported literature. Compounds 3 and 6 were reported from acai pulp for the first time. Anti-oxidant capacities of these flavonoids were evaluated by oxygen radical absorbance capacity (ORAC) assay, cell-based anti-oxidant protection (CAP-e) assay and reactive oxygen species (ROS) formation in polymorphonuclear (PMN) cells (ROS PMN assay). ORAC values varied distinctly (1420-14,800 μmol TE/g) among the seven compounds based on numbers and positions of hydroxyl groups and/or other substitute groups. The ORAC values of aglycones are generally higher than that of glycosides. CAP-e results indicated that only three compounds (4, 6 and 7) could enter the cytosol and contribute to the reduction of oxidative damage within the cell. The ROS PMN assay showed that five compounds (2-3 and 5-7) demonstrated exceptional effects by reducing ROS formation in PMN cells, which produced high amounts of ROS under oxidative stress. In evaluating the anti-oxidant capacity of natural products, combining both chemical and cell-based assays will provide more comprehensive understanding of anti-oxidant effects and potential biological relevance. © 2010 Elsevier Ltd. All rights reserved.","author":[{"dropping-particle":"","family":"Kang","given":"Jie","non-dropping-particle":"","parse-names":false,"suffix":""},{"dropping-particle":"","family":"Li","given":"Zhimin","non-dropping-particle":"","parse-names":false,"suffix":""},{"dropping-particle":"","family":"Wu","given":"Tong","non-dropping-particle":"","parse-names":false,"suffix":""},{"dropping-particle":"","family":"Jensen","given":"Gitte S.","non-dropping-particle":"","parse-names":false,"suffix":""},{"dropping-particle":"","family":"Schauss","given":"Alexander G.","non-dropping-particle":"","parse-names":false,"suffix":""},{"dropping-particle":"","family":"Wu","given":"Xianli","non-dropping-particle":"","parse-names":false,"suffix":""}],"container-title":"Food Chemistry","id":"ITEM-1","issue":"3","issued":{"date-parts":[["2010"]]},"page":"610-617","title":"Anti-oxidant capacities of flavonoid compounds isolated from acai pulp (Euterpe oleracea Mart.)","type":"article-journal","volume":"122"},"uris":["http://www.mendeley.com/documents/?uuid=77f35e9d-f650-4b9e-a254-122b72484256"]}],"mendeley":{"formattedCitation":"[27]","plainTextFormattedCitation":"[27]","previouslyFormattedCitation":"[67]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lang w:val="es-ES"/>
              </w:rPr>
              <w:t>[27]</w:t>
            </w:r>
            <w:r w:rsidRPr="006A13C8">
              <w:rPr>
                <w:rFonts w:ascii="Palatino Linotype" w:hAnsi="Palatino Linotype"/>
                <w:sz w:val="18"/>
                <w:szCs w:val="18"/>
              </w:rPr>
              <w:fldChar w:fldCharType="end"/>
            </w:r>
          </w:p>
        </w:tc>
      </w:tr>
      <w:tr w:rsidR="00421BC5" w:rsidRPr="006A13C8" w14:paraId="26D27ADF" w14:textId="77777777" w:rsidTr="00DD58E7">
        <w:trPr>
          <w:gridBefore w:val="1"/>
          <w:gridAfter w:val="1"/>
          <w:wBefore w:w="9" w:type="dxa"/>
          <w:wAfter w:w="980" w:type="dxa"/>
          <w:cantSplit/>
          <w:trHeight w:val="20"/>
          <w:tblHeader/>
        </w:trPr>
        <w:tc>
          <w:tcPr>
            <w:tcW w:w="1240" w:type="dxa"/>
            <w:gridSpan w:val="2"/>
            <w:vMerge w:val="restart"/>
            <w:hideMark/>
          </w:tcPr>
          <w:p w14:paraId="2BFB10AE"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F-72</w:t>
            </w:r>
          </w:p>
        </w:tc>
        <w:tc>
          <w:tcPr>
            <w:tcW w:w="3409" w:type="dxa"/>
            <w:gridSpan w:val="2"/>
            <w:vMerge w:val="restart"/>
            <w:noWrap/>
            <w:hideMark/>
          </w:tcPr>
          <w:p w14:paraId="59BBACB7"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homovitexin</w:t>
            </w:r>
            <w:proofErr w:type="spellEnd"/>
            <w:r w:rsidRPr="006A13C8">
              <w:rPr>
                <w:rFonts w:ascii="Palatino Linotype" w:hAnsi="Palatino Linotype"/>
                <w:sz w:val="18"/>
                <w:szCs w:val="18"/>
                <w:lang w:val="es-ES"/>
              </w:rPr>
              <w:t xml:space="preserve"> </w:t>
            </w:r>
          </w:p>
        </w:tc>
        <w:tc>
          <w:tcPr>
            <w:tcW w:w="2085" w:type="dxa"/>
            <w:gridSpan w:val="5"/>
            <w:noWrap/>
            <w:hideMark/>
          </w:tcPr>
          <w:p w14:paraId="0FDDC997"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i/>
                <w:sz w:val="18"/>
                <w:szCs w:val="18"/>
                <w:lang w:val="es-ES"/>
              </w:rPr>
              <w:t>Shibataea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chinensis</w:t>
            </w:r>
            <w:proofErr w:type="spellEnd"/>
          </w:p>
        </w:tc>
        <w:tc>
          <w:tcPr>
            <w:tcW w:w="1529" w:type="dxa"/>
            <w:hideMark/>
          </w:tcPr>
          <w:p w14:paraId="4A8B68EA"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Poaceae</w:t>
            </w:r>
            <w:proofErr w:type="spellEnd"/>
          </w:p>
        </w:tc>
        <w:tc>
          <w:tcPr>
            <w:tcW w:w="1094" w:type="dxa"/>
            <w:hideMark/>
          </w:tcPr>
          <w:p w14:paraId="6144C8A6" w14:textId="307A6FB6"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[36]","plainTextFormattedCitation":"[36]","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[36]</w:t>
            </w:r>
            <w:r w:rsidRPr="006A13C8">
              <w:rPr>
                <w:rFonts w:ascii="Palatino Linotype" w:hAnsi="Palatino Linotype"/>
                <w:sz w:val="18"/>
                <w:szCs w:val="18"/>
                <w:lang w:val="es-ES"/>
              </w:rPr>
              <w:fldChar w:fldCharType="end"/>
            </w:r>
          </w:p>
        </w:tc>
      </w:tr>
      <w:tr w:rsidR="00421BC5" w:rsidRPr="006A13C8" w14:paraId="0B61B109" w14:textId="77777777" w:rsidTr="00DD58E7">
        <w:trPr>
          <w:gridBefore w:val="1"/>
          <w:gridAfter w:val="1"/>
          <w:wBefore w:w="9" w:type="dxa"/>
          <w:wAfter w:w="980" w:type="dxa"/>
          <w:cantSplit/>
          <w:trHeight w:val="20"/>
          <w:tblHeader/>
        </w:trPr>
        <w:tc>
          <w:tcPr>
            <w:tcW w:w="1240" w:type="dxa"/>
            <w:gridSpan w:val="2"/>
            <w:vMerge/>
            <w:hideMark/>
          </w:tcPr>
          <w:p w14:paraId="73C08C6F" w14:textId="77777777" w:rsidR="00421BC5" w:rsidRPr="006A13C8" w:rsidRDefault="00421BC5" w:rsidP="00DD58E7">
            <w:pPr>
              <w:rPr>
                <w:rFonts w:ascii="Palatino Linotype" w:hAnsi="Palatino Linotype"/>
                <w:sz w:val="18"/>
                <w:szCs w:val="18"/>
                <w:lang w:val="es-ES"/>
              </w:rPr>
            </w:pPr>
          </w:p>
        </w:tc>
        <w:tc>
          <w:tcPr>
            <w:tcW w:w="3409" w:type="dxa"/>
            <w:gridSpan w:val="2"/>
            <w:vMerge/>
            <w:hideMark/>
          </w:tcPr>
          <w:p w14:paraId="3CD86CD8" w14:textId="77777777" w:rsidR="00421BC5" w:rsidRPr="006A13C8" w:rsidRDefault="00421BC5" w:rsidP="00DD58E7">
            <w:pPr>
              <w:rPr>
                <w:rFonts w:ascii="Palatino Linotype" w:hAnsi="Palatino Linotype"/>
                <w:sz w:val="18"/>
                <w:szCs w:val="18"/>
                <w:lang w:val="es-ES"/>
              </w:rPr>
            </w:pPr>
          </w:p>
        </w:tc>
        <w:tc>
          <w:tcPr>
            <w:tcW w:w="2085" w:type="dxa"/>
            <w:gridSpan w:val="5"/>
            <w:noWrap/>
            <w:hideMark/>
          </w:tcPr>
          <w:p w14:paraId="55D4714F"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i/>
                <w:sz w:val="18"/>
                <w:szCs w:val="18"/>
                <w:lang w:val="es-ES"/>
              </w:rPr>
              <w:t>Pleioblastus</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kongosanensis</w:t>
            </w:r>
            <w:proofErr w:type="spellEnd"/>
            <w:r w:rsidRPr="006A13C8">
              <w:rPr>
                <w:rFonts w:ascii="Palatino Linotype" w:hAnsi="Palatino Linotype"/>
                <w:sz w:val="18"/>
                <w:szCs w:val="18"/>
                <w:lang w:val="es-ES"/>
              </w:rPr>
              <w:t xml:space="preserve"> </w:t>
            </w:r>
          </w:p>
        </w:tc>
        <w:tc>
          <w:tcPr>
            <w:tcW w:w="1529" w:type="dxa"/>
            <w:hideMark/>
          </w:tcPr>
          <w:p w14:paraId="520BD18B"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Poaceae</w:t>
            </w:r>
            <w:proofErr w:type="spellEnd"/>
          </w:p>
        </w:tc>
        <w:tc>
          <w:tcPr>
            <w:tcW w:w="1094" w:type="dxa"/>
            <w:hideMark/>
          </w:tcPr>
          <w:p w14:paraId="2A72A647" w14:textId="282EA040"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[36]","plainTextFormattedCitation":"[36]","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[36]</w:t>
            </w:r>
            <w:r w:rsidRPr="006A13C8">
              <w:rPr>
                <w:rFonts w:ascii="Palatino Linotype" w:hAnsi="Palatino Linotype"/>
                <w:sz w:val="18"/>
                <w:szCs w:val="18"/>
                <w:lang w:val="es-ES"/>
              </w:rPr>
              <w:fldChar w:fldCharType="end"/>
            </w:r>
          </w:p>
        </w:tc>
      </w:tr>
      <w:tr w:rsidR="00421BC5" w:rsidRPr="006A13C8" w14:paraId="7337143B" w14:textId="77777777" w:rsidTr="00DD58E7">
        <w:trPr>
          <w:gridBefore w:val="1"/>
          <w:gridAfter w:val="1"/>
          <w:wBefore w:w="9" w:type="dxa"/>
          <w:wAfter w:w="980" w:type="dxa"/>
          <w:cantSplit/>
          <w:trHeight w:val="20"/>
          <w:tblHeader/>
        </w:trPr>
        <w:tc>
          <w:tcPr>
            <w:tcW w:w="1240" w:type="dxa"/>
            <w:gridSpan w:val="2"/>
            <w:hideMark/>
          </w:tcPr>
          <w:p w14:paraId="3DD1656F"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F-73</w:t>
            </w:r>
          </w:p>
        </w:tc>
        <w:tc>
          <w:tcPr>
            <w:tcW w:w="3409" w:type="dxa"/>
            <w:gridSpan w:val="2"/>
            <w:noWrap/>
            <w:hideMark/>
          </w:tcPr>
          <w:p w14:paraId="252D31E3"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hyperin</w:t>
            </w:r>
            <w:proofErr w:type="spellEnd"/>
            <w:r w:rsidRPr="006A13C8">
              <w:rPr>
                <w:rFonts w:ascii="Palatino Linotype" w:hAnsi="Palatino Linotype"/>
                <w:sz w:val="18"/>
                <w:szCs w:val="18"/>
                <w:lang w:val="es-ES"/>
              </w:rPr>
              <w:t xml:space="preserve"> </w:t>
            </w:r>
          </w:p>
        </w:tc>
        <w:tc>
          <w:tcPr>
            <w:tcW w:w="2085" w:type="dxa"/>
            <w:gridSpan w:val="5"/>
            <w:noWrap/>
            <w:hideMark/>
          </w:tcPr>
          <w:p w14:paraId="51DF8DC8"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Fagopyrum</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esculentum</w:t>
            </w:r>
            <w:proofErr w:type="spellEnd"/>
          </w:p>
        </w:tc>
        <w:tc>
          <w:tcPr>
            <w:tcW w:w="1529" w:type="dxa"/>
            <w:hideMark/>
          </w:tcPr>
          <w:p w14:paraId="084F13F7"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Polygonaceae</w:t>
            </w:r>
            <w:proofErr w:type="spellEnd"/>
          </w:p>
        </w:tc>
        <w:tc>
          <w:tcPr>
            <w:tcW w:w="1094" w:type="dxa"/>
            <w:hideMark/>
          </w:tcPr>
          <w:p w14:paraId="5CBDAA31" w14:textId="40D2CCA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{"citationItems":[{"id":"ITEM-1","itemData":{"DOI":"10.3390/ijms17040589","ISSN":"14220067","PMID":"8071327","abstract":"Uracil DNA N-glycosylase (UDG) has been used as a model enzyme to test a novel universal approach to discriminate between two possible enzymatic mechanisms of specific site location in DNA, processive (DNA-scanning mechanism) and distributive (random diffusion-mediated mechanism). Two double-stranded concatemeric polynucleotides of defined length (440-480 nucleotides) containing deoxyuridine at either every 10th or 20th nucleotide in the DNA chain were prepared by the ligation of self-complementary 10- or 20-mer oligodeoxyribonucleotides. Incubation of these polynucleotides with Escherichia coli UDG, followed by thermal breakage of the abasic sites, formed fragments that were multiples of either the 10- or the 20-mer. Since the processive and distributive mechanisms of uracil removal by UDG would be very different, the fragment distribution, generated at each time interval during the UDG reaction, should be unique. To show this, we developed a computer model illustrating both possible mechanisms of UDG functioning. The distribution of DNA fragments experimentally generated during the time course of the UDG reaction was compared with the results of the computer programs that modeled the distributive and processive mechanisms. The data indicated that uracil removal, catalyzed by UDG, is consistent with a distributive model","author":[{"dropping-particle":"","family":"Jing","given":"Rui","non-dropping-particle":"","parse-names":false,"suffix":""},{"dropping-particle":"","family":"Li","given":"Hua Qiang","non-dropping-particle":"","parse-names":false,"suffix":""},{"dropping-particle":"","family":"Hu","given":"Chang Ling","non-dropping-particle":"","parse-names":false,"suffix":""},{"dropping-particle":"","family":"Jiang","given":"Yi Ping","non-dropping-particle":"","parse-names":false,"suffix":""},{"dropping-particle":"","family":"Qin","given":"Lu Ping","non-dropping-particle":"","parse-names":false,"suffix":""},{"dropping-particle":"","family":"Zheng","given":"Cheng Jian","non-dropping-particle":"","parse-names":false,"suffix":""}],"container-title":"International Journal of Molecular Sciences","id":"ITEM-1","issue":"4","issued":{"date-parts":[["2016"]]},"page":"E589","title":"Phytochemical and pharmacological profiles of three Fagopyrum buckwheats","type":"article-journal","volume":"17"},"uris":["http://www.mendeley.com/documents/?uuid=d1b780a0-e695-415c-9ab3-8a1f3d4aafbb"]}],"mendeley":{"formattedCitation":"[37]","plainTextFormattedCitation":"[37]","previouslyFormattedCitation":"[76]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[37]</w:t>
            </w:r>
            <w:r w:rsidRPr="006A13C8">
              <w:rPr>
                <w:rFonts w:ascii="Palatino Linotype" w:hAnsi="Palatino Linotype"/>
                <w:sz w:val="18"/>
                <w:szCs w:val="18"/>
              </w:rPr>
              <w:fldChar w:fldCharType="end"/>
            </w:r>
          </w:p>
        </w:tc>
      </w:tr>
      <w:tr w:rsidR="00421BC5" w:rsidRPr="006A13C8" w14:paraId="013D6DD3" w14:textId="77777777" w:rsidTr="00DD58E7">
        <w:trPr>
          <w:gridBefore w:val="1"/>
          <w:gridAfter w:val="1"/>
          <w:wBefore w:w="9" w:type="dxa"/>
          <w:wAfter w:w="980" w:type="dxa"/>
          <w:cantSplit/>
          <w:trHeight w:val="20"/>
          <w:tblHeader/>
        </w:trPr>
        <w:tc>
          <w:tcPr>
            <w:tcW w:w="1240" w:type="dxa"/>
            <w:gridSpan w:val="2"/>
            <w:hideMark/>
          </w:tcPr>
          <w:p w14:paraId="231013F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F-74</w:t>
            </w:r>
          </w:p>
        </w:tc>
        <w:tc>
          <w:tcPr>
            <w:tcW w:w="3409" w:type="dxa"/>
            <w:gridSpan w:val="2"/>
            <w:noWrap/>
            <w:hideMark/>
          </w:tcPr>
          <w:p w14:paraId="3ADBDB2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hyperoside</w:t>
            </w:r>
            <w:proofErr w:type="spellEnd"/>
            <w:r w:rsidRPr="006A13C8">
              <w:rPr>
                <w:rFonts w:ascii="Palatino Linotype" w:hAnsi="Palatino Linotype"/>
                <w:sz w:val="18"/>
                <w:szCs w:val="18"/>
              </w:rPr>
              <w:t xml:space="preserve"> </w:t>
            </w:r>
          </w:p>
        </w:tc>
        <w:tc>
          <w:tcPr>
            <w:tcW w:w="2085" w:type="dxa"/>
            <w:gridSpan w:val="5"/>
            <w:noWrap/>
            <w:hideMark/>
          </w:tcPr>
          <w:p w14:paraId="1F7345E1"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Aruncus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dioicus</w:t>
            </w:r>
            <w:proofErr w:type="spellEnd"/>
          </w:p>
        </w:tc>
        <w:tc>
          <w:tcPr>
            <w:tcW w:w="1529" w:type="dxa"/>
            <w:hideMark/>
          </w:tcPr>
          <w:p w14:paraId="244C92F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94" w:type="dxa"/>
            <w:hideMark/>
          </w:tcPr>
          <w:p w14:paraId="28AFF457" w14:textId="1140DCFD"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[38]","plainTextFormattedCitation":"[38]","previouslyFormattedCitation":"[32]"},"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[38]</w:t>
            </w:r>
            <w:r w:rsidRPr="006A13C8">
              <w:rPr>
                <w:rFonts w:ascii="Palatino Linotype" w:hAnsi="Palatino Linotype"/>
                <w:sz w:val="18"/>
                <w:szCs w:val="18"/>
                <w:lang w:val="es-ES"/>
              </w:rPr>
              <w:fldChar w:fldCharType="end"/>
            </w:r>
          </w:p>
        </w:tc>
      </w:tr>
      <w:tr w:rsidR="00421BC5" w:rsidRPr="006A13C8" w14:paraId="4BA5502E" w14:textId="77777777" w:rsidTr="00DD58E7">
        <w:trPr>
          <w:gridBefore w:val="1"/>
          <w:gridAfter w:val="1"/>
          <w:wBefore w:w="9" w:type="dxa"/>
          <w:wAfter w:w="980" w:type="dxa"/>
          <w:cantSplit/>
          <w:trHeight w:val="20"/>
          <w:tblHeader/>
        </w:trPr>
        <w:tc>
          <w:tcPr>
            <w:tcW w:w="1240" w:type="dxa"/>
            <w:gridSpan w:val="2"/>
            <w:vMerge w:val="restart"/>
            <w:hideMark/>
          </w:tcPr>
          <w:p w14:paraId="2CAADE5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F-75</w:t>
            </w:r>
          </w:p>
        </w:tc>
        <w:tc>
          <w:tcPr>
            <w:tcW w:w="3409" w:type="dxa"/>
            <w:gridSpan w:val="2"/>
            <w:vMerge w:val="restart"/>
            <w:noWrap/>
            <w:hideMark/>
          </w:tcPr>
          <w:p w14:paraId="321F98C7"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I3,II8-biapigenin</w:t>
            </w:r>
          </w:p>
        </w:tc>
        <w:tc>
          <w:tcPr>
            <w:tcW w:w="2085" w:type="dxa"/>
            <w:gridSpan w:val="5"/>
            <w:noWrap/>
            <w:hideMark/>
          </w:tcPr>
          <w:p w14:paraId="0134D6FC"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529" w:type="dxa"/>
            <w:hideMark/>
          </w:tcPr>
          <w:p w14:paraId="632844B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94" w:type="dxa"/>
            <w:hideMark/>
          </w:tcPr>
          <w:p w14:paraId="1AE12DC3" w14:textId="1C4E2DCC" w:rsidR="00421BC5" w:rsidRPr="006A13C8" w:rsidRDefault="00421BC5" w:rsidP="00DD58E7">
            <w:pPr>
              <w:rPr>
                <w:rFonts w:ascii="Palatino Linotype" w:hAnsi="Palatino Linotype"/>
                <w:sz w:val="18"/>
                <w:szCs w:val="18"/>
                <w:vertAlign w:val="superscript"/>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[2]","plainTextFormattedCitation":"[2]","previouslyFormattedCitation":"[44]"},"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w:t>
            </w:r>
            <w:r w:rsidRPr="006A13C8">
              <w:rPr>
                <w:rFonts w:ascii="Palatino Linotype" w:hAnsi="Palatino Linotype"/>
                <w:sz w:val="18"/>
                <w:szCs w:val="18"/>
              </w:rPr>
              <w:fldChar w:fldCharType="end"/>
            </w:r>
          </w:p>
        </w:tc>
      </w:tr>
      <w:tr w:rsidR="00421BC5" w:rsidRPr="006A13C8" w14:paraId="1ED63FC4" w14:textId="77777777" w:rsidTr="00DD58E7">
        <w:trPr>
          <w:gridBefore w:val="1"/>
          <w:gridAfter w:val="1"/>
          <w:wBefore w:w="9" w:type="dxa"/>
          <w:wAfter w:w="980" w:type="dxa"/>
          <w:cantSplit/>
          <w:trHeight w:val="20"/>
          <w:tblHeader/>
        </w:trPr>
        <w:tc>
          <w:tcPr>
            <w:tcW w:w="1240" w:type="dxa"/>
            <w:gridSpan w:val="2"/>
            <w:vMerge/>
            <w:hideMark/>
          </w:tcPr>
          <w:p w14:paraId="2001D359" w14:textId="77777777" w:rsidR="00421BC5" w:rsidRPr="006A13C8" w:rsidRDefault="00421BC5" w:rsidP="00DD58E7">
            <w:pPr>
              <w:rPr>
                <w:rFonts w:ascii="Palatino Linotype" w:hAnsi="Palatino Linotype"/>
                <w:sz w:val="18"/>
                <w:szCs w:val="18"/>
                <w:lang w:val="it-IT"/>
              </w:rPr>
            </w:pPr>
          </w:p>
        </w:tc>
        <w:tc>
          <w:tcPr>
            <w:tcW w:w="3409" w:type="dxa"/>
            <w:gridSpan w:val="2"/>
            <w:vMerge/>
            <w:hideMark/>
          </w:tcPr>
          <w:p w14:paraId="0115C09F" w14:textId="77777777" w:rsidR="00421BC5" w:rsidRPr="006A13C8" w:rsidRDefault="00421BC5" w:rsidP="00DD58E7">
            <w:pPr>
              <w:rPr>
                <w:rFonts w:ascii="Palatino Linotype" w:hAnsi="Palatino Linotype"/>
                <w:sz w:val="18"/>
                <w:szCs w:val="18"/>
                <w:lang w:val="it-IT"/>
              </w:rPr>
            </w:pPr>
          </w:p>
        </w:tc>
        <w:tc>
          <w:tcPr>
            <w:tcW w:w="2085" w:type="dxa"/>
            <w:gridSpan w:val="5"/>
            <w:noWrap/>
            <w:hideMark/>
          </w:tcPr>
          <w:p w14:paraId="3A8B4B9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529" w:type="dxa"/>
            <w:hideMark/>
          </w:tcPr>
          <w:p w14:paraId="0CDF795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94" w:type="dxa"/>
            <w:hideMark/>
          </w:tcPr>
          <w:p w14:paraId="743E8DE3" w14:textId="3C0A6CCC"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{"citationItems":[{"id":"ITEM-1","itemData":{"DOI":"10.1016/S0367-326X(02)00162-4","ISBN":"0367-326X (Print)\\r0367-326X (Linking)","ISSN":"0367326X","PMID":"12385870","abstract":"The antioxidant activity of the methanol extract of Hypericum triquetrifolium Turra (Hypericaceae) aerial part and of flavonoids isolated therein, I3,II8-biapigenin, quercetin-3-O-galactoside, kaempferol-3-O-glycoside, (-)-epicatechin and hypericin, was evaluated. The IC50 resulted between 0.062 and 1 mg/ml. © 2002 Elsevier Science B.V. All rights reserved.","author":[{"dropping-particle":"","family":"Conforti","given":"Filomena","non-dropping-particle":"","parse-names":false,"suffix":""},{"dropping-particle":"","family":"Statti","given":"Giancarlo A.","non-dropping-particle":"","parse-names":false,"suffix":""},{"dropping-particle":"","family":"Tundis","given":"Rosa","non-dropping-particle":"","parse-names":false,"suffix":""},{"dropping-particle":"","family":"Menichini","given":"Francesco","non-dropping-particle":"","parse-names":false,"suffix":""},{"dropping-particle":"","family":"Houghton","given":"Peter","non-dropping-particle":"","parse-names":false,"suffix":""}],"container-title":"Fitoterapia","id":"ITEM-1","issue":"6","issued":{"date-parts":[["2002"]]},"page":"479-483","title":"Antioxidant activity of methanolic extract of Hypericum triquetrifolium Turra aerial part","type":"article-journal","volume":"73"},"uris":["http://www.mendeley.com/documents/?uuid=4db39e9c-db31-424b-915c-2854a0d85b71"]}],"mendeley":{"formattedCitation":"[1]","plainTextFormattedCitation":"[1]","previouslyFormattedCitation":"[43]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w:t>
            </w:r>
            <w:r w:rsidRPr="006A13C8">
              <w:rPr>
                <w:rFonts w:ascii="Palatino Linotype" w:hAnsi="Palatino Linotype"/>
                <w:sz w:val="18"/>
                <w:szCs w:val="18"/>
              </w:rPr>
              <w:fldChar w:fldCharType="end"/>
            </w:r>
          </w:p>
        </w:tc>
      </w:tr>
      <w:tr w:rsidR="00421BC5" w:rsidRPr="006A13C8" w14:paraId="4D5C452D" w14:textId="77777777" w:rsidTr="00DD58E7">
        <w:trPr>
          <w:gridBefore w:val="1"/>
          <w:gridAfter w:val="1"/>
          <w:wBefore w:w="9" w:type="dxa"/>
          <w:wAfter w:w="980" w:type="dxa"/>
          <w:cantSplit/>
          <w:trHeight w:val="20"/>
          <w:tblHeader/>
        </w:trPr>
        <w:tc>
          <w:tcPr>
            <w:tcW w:w="1240" w:type="dxa"/>
            <w:gridSpan w:val="2"/>
            <w:hideMark/>
          </w:tcPr>
          <w:p w14:paraId="1C591740"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F-76</w:t>
            </w:r>
          </w:p>
        </w:tc>
        <w:tc>
          <w:tcPr>
            <w:tcW w:w="3409" w:type="dxa"/>
            <w:gridSpan w:val="2"/>
            <w:noWrap/>
            <w:hideMark/>
          </w:tcPr>
          <w:p w14:paraId="20DDABF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isoastilbin</w:t>
            </w:r>
            <w:proofErr w:type="spellEnd"/>
            <w:r w:rsidRPr="006A13C8">
              <w:rPr>
                <w:rFonts w:ascii="Palatino Linotype" w:hAnsi="Palatino Linotype"/>
                <w:sz w:val="18"/>
                <w:szCs w:val="18"/>
              </w:rPr>
              <w:t xml:space="preserve"> </w:t>
            </w:r>
          </w:p>
        </w:tc>
        <w:tc>
          <w:tcPr>
            <w:tcW w:w="2085" w:type="dxa"/>
            <w:gridSpan w:val="5"/>
            <w:noWrap/>
            <w:hideMark/>
          </w:tcPr>
          <w:p w14:paraId="731A378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Smilacis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Glabrae</w:t>
            </w:r>
            <w:proofErr w:type="spellEnd"/>
          </w:p>
        </w:tc>
        <w:tc>
          <w:tcPr>
            <w:tcW w:w="1529" w:type="dxa"/>
            <w:hideMark/>
          </w:tcPr>
          <w:p w14:paraId="4FD052D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Smilacaceae</w:t>
            </w:r>
            <w:proofErr w:type="spellEnd"/>
          </w:p>
        </w:tc>
        <w:tc>
          <w:tcPr>
            <w:tcW w:w="1094" w:type="dxa"/>
            <w:hideMark/>
          </w:tcPr>
          <w:p w14:paraId="0606C911" w14:textId="5A30C25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[26]","plainTextFormattedCitation":"[26]","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[26]</w:t>
            </w:r>
            <w:r w:rsidRPr="006A13C8">
              <w:rPr>
                <w:rFonts w:ascii="Palatino Linotype" w:hAnsi="Palatino Linotype"/>
                <w:sz w:val="18"/>
                <w:szCs w:val="18"/>
              </w:rPr>
              <w:fldChar w:fldCharType="end"/>
            </w:r>
          </w:p>
        </w:tc>
      </w:tr>
      <w:tr w:rsidR="00421BC5" w:rsidRPr="006A13C8" w14:paraId="4DF76D60" w14:textId="77777777" w:rsidTr="00DD58E7">
        <w:trPr>
          <w:gridBefore w:val="1"/>
          <w:gridAfter w:val="1"/>
          <w:wBefore w:w="9" w:type="dxa"/>
          <w:wAfter w:w="980" w:type="dxa"/>
          <w:cantSplit/>
          <w:trHeight w:val="20"/>
          <w:tblHeader/>
        </w:trPr>
        <w:tc>
          <w:tcPr>
            <w:tcW w:w="1240" w:type="dxa"/>
            <w:gridSpan w:val="2"/>
            <w:hideMark/>
          </w:tcPr>
          <w:p w14:paraId="67D6AB6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F-77</w:t>
            </w:r>
          </w:p>
        </w:tc>
        <w:tc>
          <w:tcPr>
            <w:tcW w:w="3409" w:type="dxa"/>
            <w:gridSpan w:val="2"/>
            <w:noWrap/>
            <w:hideMark/>
          </w:tcPr>
          <w:p w14:paraId="317BA43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isohyperoside</w:t>
            </w:r>
            <w:proofErr w:type="spellEnd"/>
            <w:r w:rsidRPr="006A13C8">
              <w:rPr>
                <w:rFonts w:ascii="Palatino Linotype" w:hAnsi="Palatino Linotype"/>
                <w:sz w:val="18"/>
                <w:szCs w:val="18"/>
              </w:rPr>
              <w:t xml:space="preserve"> </w:t>
            </w:r>
          </w:p>
        </w:tc>
        <w:tc>
          <w:tcPr>
            <w:tcW w:w="2085" w:type="dxa"/>
            <w:gridSpan w:val="5"/>
            <w:noWrap/>
            <w:hideMark/>
          </w:tcPr>
          <w:p w14:paraId="6F583C47"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Alnus</w:t>
            </w:r>
            <w:proofErr w:type="spellEnd"/>
            <w:r w:rsidRPr="006A13C8">
              <w:rPr>
                <w:rFonts w:ascii="Palatino Linotype" w:hAnsi="Palatino Linotype"/>
                <w:i/>
                <w:sz w:val="18"/>
                <w:szCs w:val="18"/>
              </w:rPr>
              <w:t xml:space="preserve"> japonica</w:t>
            </w:r>
          </w:p>
        </w:tc>
        <w:tc>
          <w:tcPr>
            <w:tcW w:w="1529" w:type="dxa"/>
            <w:hideMark/>
          </w:tcPr>
          <w:p w14:paraId="270D6F9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Betulaceae</w:t>
            </w:r>
            <w:proofErr w:type="spellEnd"/>
          </w:p>
        </w:tc>
        <w:tc>
          <w:tcPr>
            <w:tcW w:w="1094" w:type="dxa"/>
            <w:hideMark/>
          </w:tcPr>
          <w:p w14:paraId="497FFC1B" w14:textId="6034991C"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[19]","plainTextFormattedCitation":"[19]","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[19]</w:t>
            </w:r>
            <w:r w:rsidRPr="006A13C8">
              <w:rPr>
                <w:rFonts w:ascii="Palatino Linotype" w:hAnsi="Palatino Linotype"/>
                <w:sz w:val="18"/>
                <w:szCs w:val="18"/>
              </w:rPr>
              <w:fldChar w:fldCharType="end"/>
            </w:r>
          </w:p>
        </w:tc>
      </w:tr>
      <w:tr w:rsidR="00421BC5" w:rsidRPr="006A13C8" w14:paraId="40F338BA" w14:textId="77777777" w:rsidTr="00DD58E7">
        <w:trPr>
          <w:gridBefore w:val="1"/>
          <w:gridAfter w:val="1"/>
          <w:wBefore w:w="9" w:type="dxa"/>
          <w:wAfter w:w="980" w:type="dxa"/>
          <w:cantSplit/>
          <w:trHeight w:val="20"/>
          <w:tblHeader/>
        </w:trPr>
        <w:tc>
          <w:tcPr>
            <w:tcW w:w="1240" w:type="dxa"/>
            <w:gridSpan w:val="2"/>
            <w:hideMark/>
          </w:tcPr>
          <w:p w14:paraId="282BE65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F-78</w:t>
            </w:r>
          </w:p>
        </w:tc>
        <w:tc>
          <w:tcPr>
            <w:tcW w:w="3409" w:type="dxa"/>
            <w:gridSpan w:val="2"/>
            <w:noWrap/>
            <w:hideMark/>
          </w:tcPr>
          <w:p w14:paraId="3730C27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isoorientin</w:t>
            </w:r>
            <w:proofErr w:type="spellEnd"/>
          </w:p>
        </w:tc>
        <w:tc>
          <w:tcPr>
            <w:tcW w:w="2085" w:type="dxa"/>
            <w:gridSpan w:val="5"/>
            <w:noWrap/>
            <w:hideMark/>
          </w:tcPr>
          <w:p w14:paraId="64A0484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Colocasia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esculenta</w:t>
            </w:r>
            <w:proofErr w:type="spellEnd"/>
          </w:p>
        </w:tc>
        <w:tc>
          <w:tcPr>
            <w:tcW w:w="1529" w:type="dxa"/>
            <w:hideMark/>
          </w:tcPr>
          <w:p w14:paraId="7401ED3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Araceae</w:t>
            </w:r>
            <w:proofErr w:type="spellEnd"/>
          </w:p>
        </w:tc>
        <w:tc>
          <w:tcPr>
            <w:tcW w:w="1094" w:type="dxa"/>
            <w:hideMark/>
          </w:tcPr>
          <w:p w14:paraId="08F52E05" w14:textId="4D2B0F5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{"citationItems":[{"id":"ITEM-1","itemData":{"DOI":"10.1016/j.foodchem.2009.07.004","ISBN":"0308-8146","ISSN":"03088146","abstract":"Six C-glycosylflavonoids and one O-glycosylflavonoid have been isolated from the shoot system of Taumu (Colocasia esculenta S.). They were identified as schaftoside, isoschaftoside, orientin, isovitexin, isoorientin, vitexin and luteolin 7-O-sophoroside. The presence of catechol moiety in the B-ring of isoorientin, orientin and luteolin 7-O-sophoroside showed strong antioxidant activity with different mechanisms of action in DPPH radical scavenging, β-carotene bleaching and superoxide radical inhibition assays. The amount of dry weight matter extract of water was higher than methanol for both the leaf and the stem parts. Isovitexin was the main compound in water and methanol extracts of the leaf while schaftoside was the main compound of the water extract of the stem. Methanol extract of the leaf showed higher DPPH radical scavenging activity than water extract while the opposite was observed for the stem. The results of this experiment suggest the potential of the leaf of Taumu as a source of dietary antioxidant. © 2009 Elsevier Ltd. All rights reserved.","author":[{"dropping-particle":"","family":"Leong","given":"Abraham Cheng Ning","non-dropping-particle":"","parse-names":false,"suffix":""},{"dropping-particle":"","family":"Kinjo","given":"Yoshinori","non-dropping-particle":"","parse-names":false,"suffix":""},{"dropping-particle":"","family":"Tako","given":"Masakuni","non-dropping-particle":"","parse-names":false,"suffix":""},{"dropping-particle":"","family":"Iwasaki","given":"Hironori","non-dropping-particle":"","parse-names":false,"suffix":""},{"dropping-particle":"","family":"Oku","given":"Hirosuke","non-dropping-particle":"","parse-names":false,"suffix":""},{"dropping-particle":"","family":"Tamaki","given":"Hajime","non-dropping-particle":"","parse-names":false,"suffix":""}],"container-title":"Food Chemistry","id":"ITEM-1","issue":"2","issued":{"date-parts":[["2010"]]},"page":"630-635","title":"Flavonoid glycosides in the shoot system of Okinawa Taumu (Colocasia esculenta S.)","type":"article-journal","volume":"119"},"uris":["http://www.mendeley.com/documents/?uuid=f4ad47a0-958f-4fc7-b56a-b8441e346f20"]}],"mendeley":{"formattedCitation":"[39]","plainTextFormattedCitation":"[39]","previouslyFormattedCitation":"[77]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[39]</w:t>
            </w:r>
            <w:r w:rsidRPr="006A13C8">
              <w:rPr>
                <w:rFonts w:ascii="Palatino Linotype" w:hAnsi="Palatino Linotype"/>
                <w:sz w:val="18"/>
                <w:szCs w:val="18"/>
              </w:rPr>
              <w:fldChar w:fldCharType="end"/>
            </w:r>
          </w:p>
        </w:tc>
      </w:tr>
      <w:tr w:rsidR="00421BC5" w:rsidRPr="006A13C8" w14:paraId="57C8A063" w14:textId="77777777" w:rsidTr="00DD58E7">
        <w:trPr>
          <w:gridBefore w:val="1"/>
          <w:gridAfter w:val="1"/>
          <w:wBefore w:w="9" w:type="dxa"/>
          <w:wAfter w:w="980" w:type="dxa"/>
          <w:cantSplit/>
          <w:trHeight w:val="20"/>
          <w:tblHeader/>
        </w:trPr>
        <w:tc>
          <w:tcPr>
            <w:tcW w:w="1240" w:type="dxa"/>
            <w:gridSpan w:val="2"/>
            <w:hideMark/>
          </w:tcPr>
          <w:p w14:paraId="4DD41947"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lastRenderedPageBreak/>
              <w:t>F-79</w:t>
            </w:r>
          </w:p>
        </w:tc>
        <w:tc>
          <w:tcPr>
            <w:tcW w:w="3409" w:type="dxa"/>
            <w:gridSpan w:val="2"/>
            <w:noWrap/>
            <w:hideMark/>
          </w:tcPr>
          <w:p w14:paraId="5CDA8D3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isoorientin</w:t>
            </w:r>
            <w:proofErr w:type="spellEnd"/>
            <w:r w:rsidRPr="006A13C8">
              <w:rPr>
                <w:rFonts w:ascii="Palatino Linotype" w:hAnsi="Palatino Linotype"/>
                <w:sz w:val="18"/>
                <w:szCs w:val="18"/>
              </w:rPr>
              <w:t xml:space="preserve"> </w:t>
            </w:r>
          </w:p>
        </w:tc>
        <w:tc>
          <w:tcPr>
            <w:tcW w:w="2085" w:type="dxa"/>
            <w:gridSpan w:val="5"/>
            <w:noWrap/>
            <w:hideMark/>
          </w:tcPr>
          <w:p w14:paraId="47692BD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Pleioblastus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kongosanensis</w:t>
            </w:r>
            <w:proofErr w:type="spellEnd"/>
          </w:p>
        </w:tc>
        <w:tc>
          <w:tcPr>
            <w:tcW w:w="1529" w:type="dxa"/>
            <w:hideMark/>
          </w:tcPr>
          <w:p w14:paraId="28C37FF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094" w:type="dxa"/>
            <w:hideMark/>
          </w:tcPr>
          <w:p w14:paraId="6F101A2A" w14:textId="05FF5760"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[36]","plainTextFormattedCitation":"[36]","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[36]</w:t>
            </w:r>
            <w:r w:rsidRPr="006A13C8">
              <w:rPr>
                <w:rFonts w:ascii="Palatino Linotype" w:hAnsi="Palatino Linotype"/>
                <w:sz w:val="18"/>
                <w:szCs w:val="18"/>
                <w:lang w:val="es-ES"/>
              </w:rPr>
              <w:fldChar w:fldCharType="end"/>
            </w:r>
          </w:p>
        </w:tc>
      </w:tr>
      <w:tr w:rsidR="00421BC5" w:rsidRPr="006A13C8" w14:paraId="79E7B981" w14:textId="77777777" w:rsidTr="00DD58E7">
        <w:trPr>
          <w:gridBefore w:val="1"/>
          <w:gridAfter w:val="1"/>
          <w:wBefore w:w="9" w:type="dxa"/>
          <w:wAfter w:w="980" w:type="dxa"/>
          <w:cantSplit/>
          <w:trHeight w:val="20"/>
          <w:tblHeader/>
        </w:trPr>
        <w:tc>
          <w:tcPr>
            <w:tcW w:w="1240" w:type="dxa"/>
            <w:gridSpan w:val="2"/>
            <w:hideMark/>
          </w:tcPr>
          <w:p w14:paraId="46BDDBCB"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F-80</w:t>
            </w:r>
          </w:p>
        </w:tc>
        <w:tc>
          <w:tcPr>
            <w:tcW w:w="3409" w:type="dxa"/>
            <w:gridSpan w:val="2"/>
            <w:noWrap/>
            <w:hideMark/>
          </w:tcPr>
          <w:p w14:paraId="7CA5CED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isoorientin</w:t>
            </w:r>
            <w:proofErr w:type="spellEnd"/>
            <w:r w:rsidRPr="006A13C8">
              <w:rPr>
                <w:rFonts w:ascii="Palatino Linotype" w:hAnsi="Palatino Linotype"/>
                <w:sz w:val="18"/>
                <w:szCs w:val="18"/>
              </w:rPr>
              <w:t xml:space="preserve"> </w:t>
            </w:r>
          </w:p>
        </w:tc>
        <w:tc>
          <w:tcPr>
            <w:tcW w:w="2085" w:type="dxa"/>
            <w:gridSpan w:val="5"/>
            <w:noWrap/>
            <w:hideMark/>
          </w:tcPr>
          <w:p w14:paraId="7FFBFA1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Shibataea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chinensis</w:t>
            </w:r>
            <w:proofErr w:type="spellEnd"/>
          </w:p>
        </w:tc>
        <w:tc>
          <w:tcPr>
            <w:tcW w:w="1529" w:type="dxa"/>
            <w:hideMark/>
          </w:tcPr>
          <w:p w14:paraId="00B75B2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094" w:type="dxa"/>
            <w:hideMark/>
          </w:tcPr>
          <w:p w14:paraId="153052DE" w14:textId="30B30C2F"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[36]","plainTextFormattedCitation":"[36]","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[36]</w:t>
            </w:r>
            <w:r w:rsidRPr="006A13C8">
              <w:rPr>
                <w:rFonts w:ascii="Palatino Linotype" w:hAnsi="Palatino Linotype"/>
                <w:sz w:val="18"/>
                <w:szCs w:val="18"/>
                <w:lang w:val="es-ES"/>
              </w:rPr>
              <w:fldChar w:fldCharType="end"/>
            </w:r>
          </w:p>
        </w:tc>
      </w:tr>
      <w:tr w:rsidR="00421BC5" w:rsidRPr="006A13C8" w14:paraId="64C1ECAB" w14:textId="77777777" w:rsidTr="00DD58E7">
        <w:trPr>
          <w:gridBefore w:val="1"/>
          <w:gridAfter w:val="1"/>
          <w:wBefore w:w="9" w:type="dxa"/>
          <w:wAfter w:w="980" w:type="dxa"/>
          <w:cantSplit/>
          <w:trHeight w:val="20"/>
          <w:tblHeader/>
        </w:trPr>
        <w:tc>
          <w:tcPr>
            <w:tcW w:w="1240" w:type="dxa"/>
            <w:gridSpan w:val="2"/>
            <w:hideMark/>
          </w:tcPr>
          <w:p w14:paraId="49C491AC"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F-81</w:t>
            </w:r>
          </w:p>
        </w:tc>
        <w:tc>
          <w:tcPr>
            <w:tcW w:w="3409" w:type="dxa"/>
            <w:gridSpan w:val="2"/>
            <w:noWrap/>
            <w:hideMark/>
          </w:tcPr>
          <w:p w14:paraId="151542D6"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isorhamnetin-3-methylquercetin</w:t>
            </w:r>
          </w:p>
        </w:tc>
        <w:tc>
          <w:tcPr>
            <w:tcW w:w="2085" w:type="dxa"/>
            <w:gridSpan w:val="5"/>
            <w:noWrap/>
            <w:hideMark/>
          </w:tcPr>
          <w:p w14:paraId="6BB1CCED"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 xml:space="preserve">Nasturtium </w:t>
            </w:r>
            <w:proofErr w:type="spellStart"/>
            <w:r w:rsidRPr="006A13C8">
              <w:rPr>
                <w:rFonts w:ascii="Palatino Linotype" w:hAnsi="Palatino Linotype"/>
                <w:i/>
                <w:sz w:val="18"/>
                <w:szCs w:val="18"/>
              </w:rPr>
              <w:t>officinale</w:t>
            </w:r>
            <w:proofErr w:type="spellEnd"/>
          </w:p>
        </w:tc>
        <w:tc>
          <w:tcPr>
            <w:tcW w:w="1529" w:type="dxa"/>
            <w:hideMark/>
          </w:tcPr>
          <w:p w14:paraId="1F0FA15A"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Brassicaceae</w:t>
            </w:r>
            <w:proofErr w:type="spellEnd"/>
          </w:p>
        </w:tc>
        <w:tc>
          <w:tcPr>
            <w:tcW w:w="1094" w:type="dxa"/>
            <w:hideMark/>
          </w:tcPr>
          <w:p w14:paraId="35ADB9E9" w14:textId="16706678"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{"citationItems":[{"id":"ITEM-1","itemData":{"DOI":"10.1080/19476337.2013.769025","ISBN":"1947-6337","ISSN":"19476337","abstract":"The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glucosnastrutiin. The results achieved showed that baby-leaf watercress can provide high contents of antioxidant compounds at levels even superior to similar adult plant material.\\nThe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author":[{"dropping-particle":"","family":"Aires","given":"Alfredo","non-dropping-particle":"","parse-names":false,"suffix":""},{"dropping-particle":"","family":"Carvalho","given":"Rosa","non-dropping-particle":"","parse-names":false,"suffix":""},{"dropping-particle":"","family":"Rosa","given":"Eduardo A.S.","non-dropping-particle":"","parse-names":false,"suffix":""},{"dropping-particle":"","family":"Saavedra","given":"Maria J.","non-dropping-particle":"","parse-names":false,"suffix":""}],"container-title":"CYTA - Journal of Food","id":"ITEM-1","issue":"4","issued":{"date-parts":[["2013"]]},"page":"343-351","title":"Phytochemical characterization and antioxidant properties of baby-leaf watercress produced under organic production system","type":"article-journal","volume":"11"},"uris":["http://www.mendeley.com/documents/?uuid=024f6641-cc25-4b84-a03d-735f704ef8a1"]}],"mendeley":{"formattedCitation":"[40]","plainTextFormattedCitation":"[40]","previouslyFormattedCitation":"[78]"},"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[40]</w:t>
            </w:r>
            <w:r w:rsidRPr="006A13C8">
              <w:rPr>
                <w:rFonts w:ascii="Palatino Linotype" w:hAnsi="Palatino Linotype"/>
                <w:sz w:val="18"/>
                <w:szCs w:val="18"/>
              </w:rPr>
              <w:fldChar w:fldCharType="end"/>
            </w:r>
          </w:p>
        </w:tc>
      </w:tr>
      <w:tr w:rsidR="00421BC5" w:rsidRPr="006A13C8" w14:paraId="5AA16B59" w14:textId="77777777" w:rsidTr="00DD58E7">
        <w:trPr>
          <w:gridBefore w:val="1"/>
          <w:gridAfter w:val="1"/>
          <w:wBefore w:w="9" w:type="dxa"/>
          <w:wAfter w:w="980" w:type="dxa"/>
          <w:cantSplit/>
          <w:trHeight w:val="20"/>
          <w:tblHeader/>
        </w:trPr>
        <w:tc>
          <w:tcPr>
            <w:tcW w:w="1240" w:type="dxa"/>
            <w:gridSpan w:val="2"/>
            <w:hideMark/>
          </w:tcPr>
          <w:p w14:paraId="7EA151D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F-82</w:t>
            </w:r>
          </w:p>
        </w:tc>
        <w:tc>
          <w:tcPr>
            <w:tcW w:w="3409" w:type="dxa"/>
            <w:gridSpan w:val="2"/>
            <w:noWrap/>
            <w:hideMark/>
          </w:tcPr>
          <w:p w14:paraId="0DCD3FE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isorhamnetin</w:t>
            </w:r>
            <w:proofErr w:type="spellEnd"/>
            <w:r w:rsidRPr="006A13C8">
              <w:rPr>
                <w:rFonts w:ascii="Palatino Linotype" w:hAnsi="Palatino Linotype"/>
                <w:sz w:val="18"/>
                <w:szCs w:val="18"/>
              </w:rPr>
              <w:t xml:space="preserve"> </w:t>
            </w:r>
          </w:p>
        </w:tc>
        <w:tc>
          <w:tcPr>
            <w:tcW w:w="2085" w:type="dxa"/>
            <w:gridSpan w:val="5"/>
            <w:noWrap/>
            <w:hideMark/>
          </w:tcPr>
          <w:p w14:paraId="161A688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Zygophyllum</w:t>
            </w:r>
            <w:proofErr w:type="spellEnd"/>
            <w:r w:rsidRPr="006A13C8">
              <w:rPr>
                <w:rFonts w:ascii="Palatino Linotype" w:hAnsi="Palatino Linotype"/>
                <w:i/>
                <w:sz w:val="18"/>
                <w:szCs w:val="18"/>
              </w:rPr>
              <w:t xml:space="preserve"> simplex</w:t>
            </w:r>
          </w:p>
        </w:tc>
        <w:tc>
          <w:tcPr>
            <w:tcW w:w="1529" w:type="dxa"/>
            <w:hideMark/>
          </w:tcPr>
          <w:p w14:paraId="0E27C49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Zygophyllaceae</w:t>
            </w:r>
            <w:proofErr w:type="spellEnd"/>
          </w:p>
        </w:tc>
        <w:tc>
          <w:tcPr>
            <w:tcW w:w="1094" w:type="dxa"/>
            <w:hideMark/>
          </w:tcPr>
          <w:p w14:paraId="26AD1F95" w14:textId="73CC8560"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{"citationItems":[{"id":"ITEM-1","itemData":{"DOI":"10.1016/j.jep.2017.04.022","ISSN":"18727573","PMID":"28465252","abstract":"Ethnopharmacological relevance Zygophyllum simplex L. is a halophyte plant that follows Zygophyllaceae. The plant is growing in arid and semiarid regions. It has been used traditionally in Arabic region to treat gout, asthma and inflammation. Aim of study Although ant-inflammatory activity has been reported for this plant, this study aimed to isolate and identify the major constituents of Zygophyllum simplex L., as well as assessing their antioxidant and anti-inflammatory activities in-vitro. In this study, the mechanism of anti-inflammatory activity of the isolated compounds was assessed. Materials and methods Defatted fraction of the total methanol extract of the aerial parts of Z. simplex was repeatedly chromatographed on Diaion HP-20, polyamide, and RP18columns to give five major phenolic compounds. The identity of the purified compounds was established by NMR experiments and comparing with previously known analogs. Moreover, the antioxidant and anti-inflammatory activities of the purified phenolics were investigated in-vitro through measuring of NFκB, PGE2, IL-6, IL-1β and TNF-α levels in human peripheral blood mononuclear cells (PBMC) stimulated with phytohaemagglutinin (PHA). Results Phytochemical investigation of the flowering aerial parts of Z. simplex resulted in isolation of five major metabolites identified as isorhamnetin-3-O-β-D-rutinoside (1), myricitrin (2), luteolin-7- O-β-D-glucoside (3), isorhamnetin-3-O-β-D-glucoside(4), and isorhamnetin (5). It is noteworthy to report that compounds 1–3 were isolated from the plant for the first time. It was reported that NFκB represents an important linkage between oxidative stress and inflammation. Compounds 2 and 3 have exhibited the highest antioxidant activity and showed the most efficient in decreasing NFκB p65 at the lowest concentration (1 µM). Moreover; at 1 µM concentrations, only compounds 2 and 3 significantly decreased IL-6, IL-1β and TNF-α levels from PHA treatment. Nevertheless, at 100 µM, all isolated metabolites significantly decreased IL-6 compared to PHA treatment. Conclusion Five major phenolic compounds were isolated from Z. simplex. Anti-inflammatory activity exhibited by the isolated compounds augment the traditional use of this plant as anti-inflammatory. The effect was mediated via inhibition of NFκB through antioxidant mechanism and subsequent inhibition to other inflammatory mediators like TNF-α, IL-1β and IL-6.","author":[{"dropping-particle":"","family":"Abdallah","given":"Hossam M.","non-dropping-particle":"","parse-names":false,"suffix":""},{"dropping-particle":"","family":"Esmat","given":"Ahmed","non-dropping-particle":"","parse-names":false,"suffix":""}],"container-title":"Journal of Ethnopharmacology","id":"ITEM-1","issued":{"date-parts":[["2017"]]},"page":"51-56","title":"Antioxidant and anti-inflammatory activities of the major phenolics from Zygophyllum simplex L.","type":"article-journal","volume":"205"},"uris":["http://www.mendeley.com/documents/?uuid=a3e2741a-f3b6-4500-810a-724ec5d7ad19"]}],"mendeley":{"formattedCitation":"[41]","plainTextFormattedCitation":"[41]","previouslyFormattedCitation":"[79]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[41]</w:t>
            </w:r>
            <w:r w:rsidRPr="006A13C8">
              <w:rPr>
                <w:rFonts w:ascii="Palatino Linotype" w:hAnsi="Palatino Linotype"/>
                <w:sz w:val="18"/>
                <w:szCs w:val="18"/>
              </w:rPr>
              <w:fldChar w:fldCharType="end"/>
            </w:r>
          </w:p>
        </w:tc>
      </w:tr>
      <w:tr w:rsidR="00421BC5" w:rsidRPr="006A13C8" w14:paraId="7B760A77" w14:textId="77777777" w:rsidTr="00DD58E7">
        <w:trPr>
          <w:gridBefore w:val="1"/>
          <w:gridAfter w:val="1"/>
          <w:wBefore w:w="9" w:type="dxa"/>
          <w:wAfter w:w="980" w:type="dxa"/>
          <w:cantSplit/>
          <w:trHeight w:val="20"/>
          <w:tblHeader/>
        </w:trPr>
        <w:tc>
          <w:tcPr>
            <w:tcW w:w="1240" w:type="dxa"/>
            <w:gridSpan w:val="2"/>
            <w:hideMark/>
          </w:tcPr>
          <w:p w14:paraId="7DA01576"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F-83</w:t>
            </w:r>
          </w:p>
        </w:tc>
        <w:tc>
          <w:tcPr>
            <w:tcW w:w="3409" w:type="dxa"/>
            <w:gridSpan w:val="2"/>
            <w:noWrap/>
            <w:hideMark/>
          </w:tcPr>
          <w:p w14:paraId="016451CC"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isorhamnetin-3-</w:t>
            </w:r>
            <w:r w:rsidRPr="006A13C8">
              <w:rPr>
                <w:rFonts w:ascii="Palatino Linotype" w:hAnsi="Palatino Linotype"/>
                <w:i/>
                <w:sz w:val="18"/>
                <w:szCs w:val="18"/>
                <w:lang w:val="it-IT"/>
              </w:rPr>
              <w:t>O</w:t>
            </w:r>
            <w:r w:rsidRPr="006A13C8">
              <w:rPr>
                <w:rFonts w:ascii="Palatino Linotype" w:hAnsi="Palatino Linotype"/>
                <w:sz w:val="18"/>
                <w:szCs w:val="18"/>
                <w:lang w:val="it-IT"/>
              </w:rPr>
              <w:t>-</w:t>
            </w:r>
            <w:r w:rsidRPr="006A13C8">
              <w:rPr>
                <w:rFonts w:ascii="Palatino Linotype" w:hAnsi="Palatino Linotype"/>
                <w:sz w:val="18"/>
                <w:szCs w:val="18"/>
              </w:rPr>
              <w:t>β</w:t>
            </w:r>
            <w:r w:rsidRPr="006A13C8">
              <w:rPr>
                <w:rFonts w:ascii="Palatino Linotype" w:hAnsi="Palatino Linotype"/>
                <w:sz w:val="18"/>
                <w:szCs w:val="18"/>
                <w:lang w:val="it-IT"/>
              </w:rPr>
              <w:t>-D-glucoside</w:t>
            </w:r>
          </w:p>
        </w:tc>
        <w:tc>
          <w:tcPr>
            <w:tcW w:w="2085" w:type="dxa"/>
            <w:gridSpan w:val="5"/>
            <w:noWrap/>
            <w:hideMark/>
          </w:tcPr>
          <w:p w14:paraId="00A2B164"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Zygophyllum</w:t>
            </w:r>
            <w:proofErr w:type="spellEnd"/>
            <w:r w:rsidRPr="006A13C8">
              <w:rPr>
                <w:rFonts w:ascii="Palatino Linotype" w:hAnsi="Palatino Linotype"/>
                <w:i/>
                <w:sz w:val="18"/>
                <w:szCs w:val="18"/>
              </w:rPr>
              <w:t xml:space="preserve"> simplex</w:t>
            </w:r>
          </w:p>
        </w:tc>
        <w:tc>
          <w:tcPr>
            <w:tcW w:w="1529" w:type="dxa"/>
            <w:hideMark/>
          </w:tcPr>
          <w:p w14:paraId="7C7BF83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Zygophyllaceae</w:t>
            </w:r>
            <w:proofErr w:type="spellEnd"/>
          </w:p>
        </w:tc>
        <w:tc>
          <w:tcPr>
            <w:tcW w:w="1094" w:type="dxa"/>
            <w:hideMark/>
          </w:tcPr>
          <w:p w14:paraId="3AEEEFE5" w14:textId="3F1E28E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vertAlign w:val="superscript"/>
              </w:rPr>
              <w:fldChar w:fldCharType="begin" w:fldLock="1"/>
            </w:r>
            <w:r>
              <w:rPr>
                <w:rFonts w:ascii="Palatino Linotype" w:hAnsi="Palatino Linotype"/>
                <w:sz w:val="18"/>
                <w:szCs w:val="18"/>
                <w:vertAlign w:val="superscript"/>
              </w:rPr>
              <w:instrText>ADDIN CSL_CITATION {"citationItems":[{"id":"ITEM-1","itemData":{"DOI":"10.1016/j.jep.2017.04.022","ISSN":"18727573","PMID":"28465252","abstract":"Ethnopharmacological relevance Zygophyllum simplex L. is a halophyte plant that follows Zygophyllaceae. The plant is growing in arid and semiarid regions. It has been used traditionally in Arabic region to treat gout, asthma and inflammation. Aim of study Although ant-inflammatory activity has been reported for this plant, this study aimed to isolate and identify the major constituents of Zygophyllum simplex L., as well as assessing their antioxidant and anti-inflammatory activities in-vitro. In this study, the mechanism of anti-inflammatory activity of the isolated compounds was assessed. Materials and methods Defatted fraction of the total methanol extract of the aerial parts of Z. simplex was repeatedly chromatographed on Diaion HP-20, polyamide, and RP18columns to give five major phenolic compounds. The identity of the purified compounds was established by NMR experiments and comparing with previously known analogs. Moreover, the antioxidant and anti-inflammatory activities of the purified phenolics were investigated in-vitro through measuring of NFκB, PGE2, IL-6, IL-1β and TNF-α levels in human peripheral blood mononuclear cells (PBMC) stimulated with phytohaemagglutinin (PHA). Results Phytochemical investigation of the flowering aerial parts of Z. simplex resulted in isolation of five major metabolites identified as isorhamnetin-3-O-β-D-rutinoside (1), myricitrin (2), luteolin-7- O-β-D-glucoside (3), isorhamnetin-3-O-β-D-glucoside(4), and isorhamnetin (5). It is noteworthy to report that compounds 1–3 were isolated from the plant for the first time. It was reported that NFκB represents an important linkage between oxidative stress and inflammation. Compounds 2 and 3 have exhibited the highest antioxidant activity and showed the most efficient in decreasing NFκB p65 at the lowest concentration (1 µM). Moreover; at 1 µM concentrations, only compounds 2 and 3 significantly decreased IL-6, IL-1β and TNF-α levels from PHA treatment. Nevertheless, at 100 µM, all isolated metabolites significantly decreased IL-6 compared to PHA treatment. Conclusion Five major phenolic compounds were isolated from Z. simplex. Anti-inflammatory activity exhibited by the isolated compounds augment the traditional use of this plant as anti-inflammatory. The effect was mediated via inhibition of NFκB through antioxidant mechanism and subsequent inhibition to other inflammatory mediators like TNF-α, IL-1β and IL-6.","author":[{"dropping-particle":"","family":"Abdallah","given":"Hossam M.","non-dropping-particle":"","parse-names":false,"suffix":""},{"dropping-particle":"","family":"Esmat","given":"Ahmed","non-dropping-particle":"","parse-names":false,"suffix":""}],"container-title":"Journal of Ethnopharmacology","id":"ITEM-1","issued":{"date-parts":[["2017"]]},"page":"51-56","title":"Antioxidant and anti-inflammatory activities of the major phenolics from Zygophyllum simplex L.","type":"article-journal","volume":"205"},"uris":["http://www.mendeley.com/documents/?uuid=a3e2741a-f3b6-4500-810a-724ec5d7ad19"]}],"mendeley":{"formattedCitation":"[41]","plainTextFormattedCitation":"[41]","previouslyFormattedCitation":"[79]"},"properties":{"noteIndex":0},"schema":"https://github.com/citation-style-language/schema/raw/master/csl-citation.json"}</w:instrText>
            </w:r>
            <w:r w:rsidRPr="006A13C8">
              <w:rPr>
                <w:rFonts w:ascii="Palatino Linotype" w:hAnsi="Palatino Linotype"/>
                <w:sz w:val="18"/>
                <w:szCs w:val="18"/>
                <w:vertAlign w:val="superscript"/>
              </w:rPr>
              <w:fldChar w:fldCharType="separate"/>
            </w:r>
            <w:r w:rsidRPr="00421BC5">
              <w:rPr>
                <w:rFonts w:ascii="Palatino Linotype" w:hAnsi="Palatino Linotype"/>
                <w:noProof/>
                <w:sz w:val="18"/>
                <w:szCs w:val="18"/>
              </w:rPr>
              <w:t>[41]</w:t>
            </w:r>
            <w:r w:rsidRPr="006A13C8">
              <w:rPr>
                <w:rFonts w:ascii="Palatino Linotype" w:hAnsi="Palatino Linotype"/>
                <w:sz w:val="18"/>
                <w:szCs w:val="18"/>
                <w:vertAlign w:val="superscript"/>
              </w:rPr>
              <w:fldChar w:fldCharType="end"/>
            </w:r>
          </w:p>
        </w:tc>
      </w:tr>
      <w:tr w:rsidR="00421BC5" w:rsidRPr="006A13C8" w14:paraId="45A840DF" w14:textId="77777777" w:rsidTr="00DD58E7">
        <w:trPr>
          <w:gridBefore w:val="1"/>
          <w:gridAfter w:val="1"/>
          <w:wBefore w:w="9" w:type="dxa"/>
          <w:wAfter w:w="980" w:type="dxa"/>
          <w:cantSplit/>
          <w:trHeight w:val="20"/>
          <w:tblHeader/>
        </w:trPr>
        <w:tc>
          <w:tcPr>
            <w:tcW w:w="1240" w:type="dxa"/>
            <w:gridSpan w:val="2"/>
            <w:hideMark/>
          </w:tcPr>
          <w:p w14:paraId="7A7C751B"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F-84</w:t>
            </w:r>
          </w:p>
        </w:tc>
        <w:tc>
          <w:tcPr>
            <w:tcW w:w="3409" w:type="dxa"/>
            <w:gridSpan w:val="2"/>
            <w:noWrap/>
            <w:hideMark/>
          </w:tcPr>
          <w:p w14:paraId="13A59302"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isorhamnetin-3-</w:t>
            </w:r>
            <w:r w:rsidRPr="006A13C8">
              <w:rPr>
                <w:rFonts w:ascii="Palatino Linotype" w:hAnsi="Palatino Linotype"/>
                <w:i/>
                <w:sz w:val="18"/>
                <w:szCs w:val="18"/>
                <w:lang w:val="it-IT"/>
              </w:rPr>
              <w:t>O</w:t>
            </w:r>
            <w:r w:rsidRPr="006A13C8">
              <w:rPr>
                <w:rFonts w:ascii="Palatino Linotype" w:hAnsi="Palatino Linotype"/>
                <w:sz w:val="18"/>
                <w:szCs w:val="18"/>
                <w:lang w:val="it-IT"/>
              </w:rPr>
              <w:t>-</w:t>
            </w:r>
            <w:r w:rsidRPr="006A13C8">
              <w:rPr>
                <w:rFonts w:ascii="Palatino Linotype" w:hAnsi="Palatino Linotype"/>
                <w:sz w:val="18"/>
                <w:szCs w:val="18"/>
              </w:rPr>
              <w:t>β</w:t>
            </w:r>
            <w:r w:rsidRPr="006A13C8">
              <w:rPr>
                <w:rFonts w:ascii="Palatino Linotype" w:hAnsi="Palatino Linotype"/>
                <w:sz w:val="18"/>
                <w:szCs w:val="18"/>
                <w:lang w:val="it-IT"/>
              </w:rPr>
              <w:t>-D-rutinoside</w:t>
            </w:r>
          </w:p>
        </w:tc>
        <w:tc>
          <w:tcPr>
            <w:tcW w:w="2085" w:type="dxa"/>
            <w:gridSpan w:val="5"/>
            <w:noWrap/>
            <w:hideMark/>
          </w:tcPr>
          <w:p w14:paraId="5205737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Zygophyllum</w:t>
            </w:r>
            <w:proofErr w:type="spellEnd"/>
            <w:r w:rsidRPr="006A13C8">
              <w:rPr>
                <w:rFonts w:ascii="Palatino Linotype" w:hAnsi="Palatino Linotype"/>
                <w:i/>
                <w:sz w:val="18"/>
                <w:szCs w:val="18"/>
              </w:rPr>
              <w:t xml:space="preserve"> simplex</w:t>
            </w:r>
          </w:p>
        </w:tc>
        <w:tc>
          <w:tcPr>
            <w:tcW w:w="1529" w:type="dxa"/>
            <w:hideMark/>
          </w:tcPr>
          <w:p w14:paraId="362C725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Zygophyllaceae</w:t>
            </w:r>
            <w:proofErr w:type="spellEnd"/>
          </w:p>
        </w:tc>
        <w:tc>
          <w:tcPr>
            <w:tcW w:w="1094" w:type="dxa"/>
            <w:hideMark/>
          </w:tcPr>
          <w:p w14:paraId="622BCEC5" w14:textId="0FB6E39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{"citationItems":[{"id":"ITEM-1","itemData":{"DOI":"10.1016/j.jep.2017.04.022","ISSN":"18727573","PMID":"28465252","abstract":"Ethnopharmacological relevance Zygophyllum simplex L. is a halophyte plant that follows Zygophyllaceae. The plant is growing in arid and semiarid regions. It has been used traditionally in Arabic region to treat gout, asthma and inflammation. Aim of study Although ant-inflammatory activity has been reported for this plant, this study aimed to isolate and identify the major constituents of Zygophyllum simplex L., as well as assessing their antioxidant and anti-inflammatory activities in-vitro. In this study, the mechanism of anti-inflammatory activity of the isolated compounds was assessed. Materials and methods Defatted fraction of the total methanol extract of the aerial parts of Z. simplex was repeatedly chromatographed on Diaion HP-20, polyamide, and RP18columns to give five major phenolic compounds. The identity of the purified compounds was established by NMR experiments and comparing with previously known analogs. Moreover, the antioxidant and anti-inflammatory activities of the purified phenolics were investigated in-vitro through measuring of NFκB, PGE2, IL-6, IL-1β and TNF-α levels in human peripheral blood mononuclear cells (PBMC) stimulated with phytohaemagglutinin (PHA). Results Phytochemical investigation of the flowering aerial parts of Z. simplex resulted in isolation of five major metabolites identified as isorhamnetin-3-O-β-D-rutinoside (1), myricitrin (2), luteolin-7- O-β-D-glucoside (3), isorhamnetin-3-O-β-D-glucoside(4), and isorhamnetin (5). It is noteworthy to report that compounds 1–3 were isolated from the plant for the first time. It was reported that NFκB represents an important linkage between oxidative stress and inflammation. Compounds 2 and 3 have exhibited the highest antioxidant activity and showed the most efficient in decreasing NFκB p65 at the lowest concentration (1 µM). Moreover; at 1 µM concentrations, only compounds 2 and 3 significantly decreased IL-6, IL-1β and TNF-α levels from PHA treatment. Nevertheless, at 100 µM, all isolated metabolites significantly decreased IL-6 compared to PHA treatment. Conclusion Five major phenolic compounds were isolated from Z. simplex. Anti-inflammatory activity exhibited by the isolated compounds augment the traditional use of this plant as anti-inflammatory. The effect was mediated via inhibition of NFκB through antioxidant mechanism and subsequent inhibition to other inflammatory mediators like TNF-α, IL-1β and IL-6.","author":[{"dropping-particle":"","family":"Abdallah","given":"Hossam M.","non-dropping-particle":"","parse-names":false,"suffix":""},{"dropping-particle":"","family":"Esmat","given":"Ahmed","non-dropping-particle":"","parse-names":false,"suffix":""}],"container-title":"Journal of Ethnopharmacology","id":"ITEM-1","issued":{"date-parts":[["2017"]]},"page":"51-56","title":"Antioxidant and anti-inflammatory activities of the major phenolics from Zygophyllum simplex L.","type":"article-journal","volume":"205"},"uris":["http://www.mendeley.com/documents/?uuid=a3e2741a-f3b6-4500-810a-724ec5d7ad19"]}],"mendeley":{"formattedCitation":"[41]","plainTextFormattedCitation":"[41]","previouslyFormattedCitation":"[79]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[41]</w:t>
            </w:r>
            <w:r w:rsidRPr="006A13C8">
              <w:rPr>
                <w:rFonts w:ascii="Palatino Linotype" w:hAnsi="Palatino Linotype"/>
                <w:sz w:val="18"/>
                <w:szCs w:val="18"/>
              </w:rPr>
              <w:fldChar w:fldCharType="end"/>
            </w:r>
          </w:p>
        </w:tc>
      </w:tr>
      <w:tr w:rsidR="00421BC5" w:rsidRPr="006A13C8" w14:paraId="415CE0CC" w14:textId="77777777" w:rsidTr="00DD58E7">
        <w:trPr>
          <w:gridBefore w:val="1"/>
          <w:gridAfter w:val="1"/>
          <w:wBefore w:w="9" w:type="dxa"/>
          <w:wAfter w:w="980" w:type="dxa"/>
          <w:cantSplit/>
          <w:trHeight w:val="20"/>
          <w:tblHeader/>
        </w:trPr>
        <w:tc>
          <w:tcPr>
            <w:tcW w:w="1240" w:type="dxa"/>
            <w:gridSpan w:val="2"/>
            <w:hideMark/>
          </w:tcPr>
          <w:p w14:paraId="62CD74A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F-85</w:t>
            </w:r>
          </w:p>
        </w:tc>
        <w:tc>
          <w:tcPr>
            <w:tcW w:w="3409" w:type="dxa"/>
            <w:gridSpan w:val="2"/>
            <w:noWrap/>
            <w:hideMark/>
          </w:tcPr>
          <w:p w14:paraId="7F018CC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isovitexin</w:t>
            </w:r>
            <w:proofErr w:type="spellEnd"/>
          </w:p>
        </w:tc>
        <w:tc>
          <w:tcPr>
            <w:tcW w:w="2085" w:type="dxa"/>
            <w:gridSpan w:val="5"/>
            <w:noWrap/>
            <w:hideMark/>
          </w:tcPr>
          <w:p w14:paraId="798375A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Colocasia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esculenta</w:t>
            </w:r>
            <w:proofErr w:type="spellEnd"/>
          </w:p>
        </w:tc>
        <w:tc>
          <w:tcPr>
            <w:tcW w:w="1529" w:type="dxa"/>
            <w:hideMark/>
          </w:tcPr>
          <w:p w14:paraId="4345782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Araceae</w:t>
            </w:r>
            <w:proofErr w:type="spellEnd"/>
          </w:p>
        </w:tc>
        <w:tc>
          <w:tcPr>
            <w:tcW w:w="1094" w:type="dxa"/>
            <w:hideMark/>
          </w:tcPr>
          <w:p w14:paraId="5B1EA2EA" w14:textId="190F873C"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{"citationItems":[{"id":"ITEM-1","itemData":{"DOI":"10.1016/j.foodchem.2009.07.004","ISBN":"0308-8146","ISSN":"03088146","abstract":"Six C-glycosylflavonoids and one O-glycosylflavonoid have been isolated from the shoot system of Taumu (Colocasia esculenta S.). They were identified as schaftoside, isoschaftoside, orientin, isovitexin, isoorientin, vitexin and luteolin 7-O-sophoroside. The presence of catechol moiety in the B-ring of isoorientin, orientin and luteolin 7-O-sophoroside showed strong antioxidant activity with different mechanisms of action in DPPH radical scavenging, β-carotene bleaching and superoxide radical inhibition assays. The amount of dry weight matter extract of water was higher than methanol for both the leaf and the stem parts. Isovitexin was the main compound in water and methanol extracts of the leaf while schaftoside was the main compound of the water extract of the stem. Methanol extract of the leaf showed higher DPPH radical scavenging activity than water extract while the opposite was observed for the stem. The results of this experiment suggest the potential of the leaf of Taumu as a source of dietary antioxidant. © 2009 Elsevier Ltd. All rights reserved.","author":[{"dropping-particle":"","family":"Leong","given":"Abraham Cheng Ning","non-dropping-particle":"","parse-names":false,"suffix":""},{"dropping-particle":"","family":"Kinjo","given":"Yoshinori","non-dropping-particle":"","parse-names":false,"suffix":""},{"dropping-particle":"","family":"Tako","given":"Masakuni","non-dropping-particle":"","parse-names":false,"suffix":""},{"dropping-particle":"","family":"Iwasaki","given":"Hironori","non-dropping-particle":"","parse-names":false,"suffix":""},{"dropping-particle":"","family":"Oku","given":"Hirosuke","non-dropping-particle":"","parse-names":false,"suffix":""},{"dropping-particle":"","family":"Tamaki","given":"Hajime","non-dropping-particle":"","parse-names":false,"suffix":""}],"container-title":"Food Chemistry","id":"ITEM-1","issue":"2","issued":{"date-parts":[["2010"]]},"page":"630-635","title":"Flavonoid glycosides in the shoot system of Okinawa Taumu (Colocasia esculenta S.)","type":"article-journal","volume":"119"},"uris":["http://www.mendeley.com/documents/?uuid=f4ad47a0-958f-4fc7-b56a-b8441e346f20"]}],"mendeley":{"formattedCitation":"[39]","plainTextFormattedCitation":"[39]","previouslyFormattedCitation":"[77]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[39]</w:t>
            </w:r>
            <w:r w:rsidRPr="006A13C8">
              <w:rPr>
                <w:rFonts w:ascii="Palatino Linotype" w:hAnsi="Palatino Linotype"/>
                <w:sz w:val="18"/>
                <w:szCs w:val="18"/>
              </w:rPr>
              <w:fldChar w:fldCharType="end"/>
            </w:r>
          </w:p>
        </w:tc>
      </w:tr>
      <w:tr w:rsidR="00421BC5" w:rsidRPr="006A13C8" w14:paraId="6211F4F0" w14:textId="77777777" w:rsidTr="00DD58E7">
        <w:trPr>
          <w:gridBefore w:val="1"/>
          <w:gridAfter w:val="1"/>
          <w:wBefore w:w="9" w:type="dxa"/>
          <w:wAfter w:w="980" w:type="dxa"/>
          <w:cantSplit/>
          <w:trHeight w:val="20"/>
          <w:tblHeader/>
        </w:trPr>
        <w:tc>
          <w:tcPr>
            <w:tcW w:w="1240" w:type="dxa"/>
            <w:gridSpan w:val="2"/>
            <w:vMerge w:val="restart"/>
            <w:hideMark/>
          </w:tcPr>
          <w:p w14:paraId="2328BA4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F-86</w:t>
            </w:r>
          </w:p>
        </w:tc>
        <w:tc>
          <w:tcPr>
            <w:tcW w:w="3409" w:type="dxa"/>
            <w:gridSpan w:val="2"/>
            <w:vMerge w:val="restart"/>
            <w:noWrap/>
            <w:hideMark/>
          </w:tcPr>
          <w:p w14:paraId="6C7E997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kaempferol</w:t>
            </w:r>
            <w:proofErr w:type="spellEnd"/>
          </w:p>
        </w:tc>
        <w:tc>
          <w:tcPr>
            <w:tcW w:w="2085" w:type="dxa"/>
            <w:gridSpan w:val="5"/>
            <w:noWrap/>
            <w:hideMark/>
          </w:tcPr>
          <w:p w14:paraId="4FD2777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Centella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asiatica</w:t>
            </w:r>
            <w:proofErr w:type="spellEnd"/>
          </w:p>
        </w:tc>
        <w:tc>
          <w:tcPr>
            <w:tcW w:w="1529" w:type="dxa"/>
            <w:hideMark/>
          </w:tcPr>
          <w:p w14:paraId="583E1F9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624DE9DF" w14:textId="5B4955E1"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lang w:val="es-ES"/>
              </w:rPr>
              <w:t>[42]</w:t>
            </w:r>
            <w:r w:rsidRPr="006A13C8">
              <w:rPr>
                <w:rFonts w:ascii="Palatino Linotype" w:hAnsi="Palatino Linotype"/>
                <w:sz w:val="18"/>
                <w:szCs w:val="18"/>
              </w:rPr>
              <w:fldChar w:fldCharType="end"/>
            </w:r>
          </w:p>
        </w:tc>
      </w:tr>
      <w:tr w:rsidR="00421BC5" w:rsidRPr="006A13C8" w14:paraId="2BD51565" w14:textId="77777777" w:rsidTr="00DD58E7">
        <w:trPr>
          <w:gridBefore w:val="1"/>
          <w:gridAfter w:val="1"/>
          <w:wBefore w:w="9" w:type="dxa"/>
          <w:wAfter w:w="980" w:type="dxa"/>
          <w:cantSplit/>
          <w:trHeight w:val="20"/>
          <w:tblHeader/>
        </w:trPr>
        <w:tc>
          <w:tcPr>
            <w:tcW w:w="1240" w:type="dxa"/>
            <w:gridSpan w:val="2"/>
            <w:vMerge/>
            <w:hideMark/>
          </w:tcPr>
          <w:p w14:paraId="65EE8EBA" w14:textId="77777777" w:rsidR="00421BC5" w:rsidRPr="006A13C8" w:rsidRDefault="00421BC5" w:rsidP="00DD58E7">
            <w:pPr>
              <w:rPr>
                <w:rFonts w:ascii="Palatino Linotype" w:hAnsi="Palatino Linotype"/>
                <w:sz w:val="18"/>
                <w:szCs w:val="18"/>
                <w:lang w:val="es-ES"/>
              </w:rPr>
            </w:pPr>
          </w:p>
        </w:tc>
        <w:tc>
          <w:tcPr>
            <w:tcW w:w="3409" w:type="dxa"/>
            <w:gridSpan w:val="2"/>
            <w:vMerge/>
            <w:hideMark/>
          </w:tcPr>
          <w:p w14:paraId="0BE652DC" w14:textId="77777777" w:rsidR="00421BC5" w:rsidRPr="006A13C8" w:rsidRDefault="00421BC5" w:rsidP="00DD58E7">
            <w:pPr>
              <w:rPr>
                <w:rFonts w:ascii="Palatino Linotype" w:hAnsi="Palatino Linotype"/>
                <w:sz w:val="18"/>
                <w:szCs w:val="18"/>
                <w:lang w:val="es-ES"/>
              </w:rPr>
            </w:pPr>
          </w:p>
        </w:tc>
        <w:tc>
          <w:tcPr>
            <w:tcW w:w="2085" w:type="dxa"/>
            <w:gridSpan w:val="5"/>
            <w:noWrap/>
            <w:hideMark/>
          </w:tcPr>
          <w:p w14:paraId="1E057AD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Siraitia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grosvenorii</w:t>
            </w:r>
            <w:proofErr w:type="spellEnd"/>
          </w:p>
        </w:tc>
        <w:tc>
          <w:tcPr>
            <w:tcW w:w="1529" w:type="dxa"/>
            <w:hideMark/>
          </w:tcPr>
          <w:p w14:paraId="5347724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094" w:type="dxa"/>
            <w:hideMark/>
          </w:tcPr>
          <w:p w14:paraId="76F839FA" w14:textId="731081D2"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{"citationItems":[{"id":"ITEM-1","itemData":{"DOI":"10.1016/S1875-5364(14)60015-7","ISSN":"18755364","PMID":"24636058","abstract":"Siraitia grosvenorii is a perennial herb endemic to Guangxi province of China. Its fruit, commonly known as Luo hanguo, and has been used for hundreds of years as a natural sweetener and as a traditional medicine for the treatment of pharyngitis, pharyngeal pain, as well as an anti-tussive remedy in China. Based on ninety-three literary sources, this review summarized the advances in chemistry, biological effects, and toxicity research of S. grosvenorii during the past 30 years. Several different classes of compounds have been isolated or detected from various parts of S. grosvenorii, mainly triterpenoids, flavonoids, polysaccharides, amino acids, and essential oils. Various types of extracts or individual compounds derived from this species exhibited a wide array of biological effects e.g. anti-tussive, phlegm-relieving, anti-oxidant, immunomodulatory, liver-protecting, glucose-lowering, and anti-microbial. The existing research has shown that extracts and individual compounds from S. grosvenorii are basically non-toxic. Finally, some suggestions for further research on specific chemical and pharmacological properties of S. grosvenorii are proposed in this review. © 2014 China Pharmaceutical University.","author":[{"dropping-particle":"","family":"Li","given":"Chun","non-dropping-particle":"","parse-names":false,"suffix":""},{"dropping-particle":"","family":"Lin","given":"Li Mei","non-dropping-particle":"","parse-names":false,"suffix":""},{"dropping-particle":"","family":"Sui","given":"Feng","non-dropping-particle":"","parse-names":false,"suffix":""},{"dropping-particle":"","family":"Wang","given":"Zhi Min","non-dropping-particle":"","parse-names":false,"suffix":""},{"dropping-particle":"","family":"Huo","given":"Hai Ru","non-dropping-particle":"","parse-names":false,"suffix":""},{"dropping-particle":"","family":"Dai","given":"Li","non-dropping-particle":"","parse-names":false,"suffix":""},{"dropping-particle":"","family":"Jiang","given":"Ting Liang","non-dropping-particle":"","parse-names":false,"suffix":""}],"container-title":"Chinese Journal of Natural Medicines","id":"ITEM-1","issue":"2","issued":{"date-parts":[["2014"]]},"page":"89-102","title":"Chemistry and pharmacology of Siraitia grosvenorii: A review","type":"article-journal","volume":"12"},"uris":["http://www.mendeley.com/documents/?uuid=48aebe1a-44b4-4848-95d2-5b6cc0bb2bfa"]}],"mendeley":{"formattedCitation":"[16]","plainTextFormattedCitation":"[16]","previouslyFormattedCitation":"[56]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[16]</w:t>
            </w:r>
            <w:r w:rsidRPr="006A13C8">
              <w:rPr>
                <w:rFonts w:ascii="Palatino Linotype" w:hAnsi="Palatino Linotype"/>
                <w:sz w:val="18"/>
                <w:szCs w:val="18"/>
              </w:rPr>
              <w:fldChar w:fldCharType="end"/>
            </w:r>
          </w:p>
        </w:tc>
      </w:tr>
      <w:tr w:rsidR="00421BC5" w:rsidRPr="006A13C8" w14:paraId="662A9574" w14:textId="77777777" w:rsidTr="00DD58E7">
        <w:trPr>
          <w:gridBefore w:val="1"/>
          <w:gridAfter w:val="1"/>
          <w:wBefore w:w="9" w:type="dxa"/>
          <w:wAfter w:w="980" w:type="dxa"/>
          <w:cantSplit/>
          <w:trHeight w:val="20"/>
          <w:tblHeader/>
        </w:trPr>
        <w:tc>
          <w:tcPr>
            <w:tcW w:w="1240" w:type="dxa"/>
            <w:gridSpan w:val="2"/>
            <w:vMerge/>
            <w:hideMark/>
          </w:tcPr>
          <w:p w14:paraId="28A29AFC" w14:textId="77777777" w:rsidR="00421BC5" w:rsidRPr="006A13C8" w:rsidRDefault="00421BC5" w:rsidP="00DD58E7">
            <w:pPr>
              <w:rPr>
                <w:rFonts w:ascii="Palatino Linotype" w:hAnsi="Palatino Linotype"/>
                <w:sz w:val="18"/>
                <w:szCs w:val="18"/>
              </w:rPr>
            </w:pPr>
          </w:p>
        </w:tc>
        <w:tc>
          <w:tcPr>
            <w:tcW w:w="3409" w:type="dxa"/>
            <w:gridSpan w:val="2"/>
            <w:vMerge/>
            <w:hideMark/>
          </w:tcPr>
          <w:p w14:paraId="0120807B" w14:textId="77777777" w:rsidR="00421BC5" w:rsidRPr="006A13C8" w:rsidRDefault="00421BC5" w:rsidP="00DD58E7">
            <w:pPr>
              <w:rPr>
                <w:rFonts w:ascii="Palatino Linotype" w:hAnsi="Palatino Linotype"/>
                <w:sz w:val="18"/>
                <w:szCs w:val="18"/>
              </w:rPr>
            </w:pPr>
          </w:p>
        </w:tc>
        <w:tc>
          <w:tcPr>
            <w:tcW w:w="2085" w:type="dxa"/>
            <w:gridSpan w:val="5"/>
            <w:noWrap/>
            <w:hideMark/>
          </w:tcPr>
          <w:p w14:paraId="56ED945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Opuntia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ficus-indica</w:t>
            </w:r>
            <w:proofErr w:type="spellEnd"/>
          </w:p>
        </w:tc>
        <w:tc>
          <w:tcPr>
            <w:tcW w:w="1529" w:type="dxa"/>
            <w:hideMark/>
          </w:tcPr>
          <w:p w14:paraId="7361E85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Cactaceae</w:t>
            </w:r>
            <w:proofErr w:type="spellEnd"/>
          </w:p>
        </w:tc>
        <w:tc>
          <w:tcPr>
            <w:tcW w:w="1094" w:type="dxa"/>
            <w:hideMark/>
          </w:tcPr>
          <w:p w14:paraId="0E1C13A7" w14:textId="1C293FF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{"citationItems":[{"id":"ITEM-1","itemData":{"DOI":"10.17660/ActaHortic.2009.811.24","ISSN":"05677572","abstract":"Aerobic life is characterised by a steady formation of pro-oxidants, which is approximately balanced by antioxidant defense systems. When cell's capacity to protect itself fails, oxidative stress occurs. Because of bioactive components vegetables are now considered helpful in preventing chronic pathologies in which oxidative damage is an important etiologic factor. Cactus pear (Opuntia ficus-indica) fruit contains substantial amounts of vitamin C, biothiols, and taurine, and redoxactive betalain pigments. It has been shown that a short-term supplementation (500 g fruit pulp daily, 2 wk) positively affected the body's redox balance, decreased lipid oxidation, and improved antioxidant status of healthy humans. Supplementation with vitamin C at a comparable dosage enhanced overall antioxidant defence but did not affect body oxidative stress. Oral administration of a water-soluble extract from the fresh fruit pulp resulted in a remarkable anti-inflammatory effect in rats. Betanin and indicaxanthin may be considered as contributors to the fruit effects. Both compounds behave as scavengers of biologically relevant radicals, and antioxidants in various experimental sets in vitro and ex vivo, or may affect redox-sensitive cell transduction pathways in cultured cells. Moreover both are bioavailable. Kinetic studies in healthy humans showed a plasma peak of the micromolar order at 3h, after a single ingestion of 500 g cactus pear fruit pulp, providing 28 mg and 16 mg indicaxanthin and betanin, respectively. The urinary disposal of indicaxanthin and betanin over 12h represented 76% and 3.7%, respectively, of the ingested compounds. Circulating low density lipoproteins and red blood cells incorporated both betalains time-dependently, in parallel with their plasma concentration, and exhibited enhanced resistance to an ex vivo induced oxidation, the higher the amount of betalains the higher the resistance. Because its bioactive phytochemicals, cactus pear may have an important role in health promotion.","author":[{"dropping-particle":"","family":"Livrea","given":"M. A.","non-dropping-particle":"","parse-names":false,"suffix":""},{"dropping-particle":"","family":"Tesoriere","given":"L.","non-dropping-particle":"","parse-names":false,"suffix":""}],"container-title":"Acta Horticulturae","id":"ITEM-1","issued":{"date-parts":[["2009"]]},"page":"197-204","title":"Antioxidative effects of cactus pear (Opuntia ficus-indica (L).) Mill. fruits from Sicily and bioavailability of betalain components in healthy humans","type":"article-journal","volume":"811"},"uris":["http://www.mendeley.com/documents/?uuid=aacb7877-c09e-4bd1-af6e-5ac4d86b30e7"]}],"mendeley":{"formattedCitation":"[43]","plainTextFormattedCitation":"[43]","previouslyFormattedCitation":"[31]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[43]</w:t>
            </w:r>
            <w:r w:rsidRPr="006A13C8">
              <w:rPr>
                <w:rFonts w:ascii="Palatino Linotype" w:hAnsi="Palatino Linotype"/>
                <w:sz w:val="18"/>
                <w:szCs w:val="18"/>
              </w:rPr>
              <w:fldChar w:fldCharType="end"/>
            </w:r>
          </w:p>
        </w:tc>
      </w:tr>
      <w:tr w:rsidR="00421BC5" w:rsidRPr="006A13C8" w14:paraId="7C7EBCC3" w14:textId="77777777" w:rsidTr="00DD58E7">
        <w:trPr>
          <w:gridBefore w:val="1"/>
          <w:gridAfter w:val="1"/>
          <w:wBefore w:w="9" w:type="dxa"/>
          <w:wAfter w:w="980" w:type="dxa"/>
          <w:cantSplit/>
          <w:trHeight w:val="20"/>
          <w:tblHeader/>
        </w:trPr>
        <w:tc>
          <w:tcPr>
            <w:tcW w:w="1240" w:type="dxa"/>
            <w:gridSpan w:val="2"/>
            <w:vMerge/>
            <w:hideMark/>
          </w:tcPr>
          <w:p w14:paraId="0AB46E4B" w14:textId="77777777" w:rsidR="00421BC5" w:rsidRPr="006A13C8" w:rsidRDefault="00421BC5" w:rsidP="00DD58E7">
            <w:pPr>
              <w:rPr>
                <w:rFonts w:ascii="Palatino Linotype" w:hAnsi="Palatino Linotype"/>
                <w:sz w:val="18"/>
                <w:szCs w:val="18"/>
              </w:rPr>
            </w:pPr>
          </w:p>
        </w:tc>
        <w:tc>
          <w:tcPr>
            <w:tcW w:w="3409" w:type="dxa"/>
            <w:gridSpan w:val="2"/>
            <w:vMerge/>
            <w:hideMark/>
          </w:tcPr>
          <w:p w14:paraId="46F7DCFB" w14:textId="77777777" w:rsidR="00421BC5" w:rsidRPr="006A13C8" w:rsidRDefault="00421BC5" w:rsidP="00DD58E7">
            <w:pPr>
              <w:rPr>
                <w:rFonts w:ascii="Palatino Linotype" w:hAnsi="Palatino Linotype"/>
                <w:sz w:val="18"/>
                <w:szCs w:val="18"/>
              </w:rPr>
            </w:pPr>
          </w:p>
        </w:tc>
        <w:tc>
          <w:tcPr>
            <w:tcW w:w="2085" w:type="dxa"/>
            <w:gridSpan w:val="5"/>
            <w:noWrap/>
            <w:hideMark/>
          </w:tcPr>
          <w:p w14:paraId="2DE569B1"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Cyclocarya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paliurus</w:t>
            </w:r>
            <w:proofErr w:type="spellEnd"/>
          </w:p>
        </w:tc>
        <w:tc>
          <w:tcPr>
            <w:tcW w:w="1529" w:type="dxa"/>
            <w:hideMark/>
          </w:tcPr>
          <w:p w14:paraId="5514835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Juglangdaceae</w:t>
            </w:r>
            <w:proofErr w:type="spellEnd"/>
          </w:p>
        </w:tc>
        <w:tc>
          <w:tcPr>
            <w:tcW w:w="1094" w:type="dxa"/>
            <w:hideMark/>
          </w:tcPr>
          <w:p w14:paraId="0EFF8ADB" w14:textId="5B86B392"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{"citationItems":[{"id":"ITEM-1","itemData":{"DOI":"10.1016/j.foodchem.2014.06.106","ISSN":"18737072","PMID":"25976797","abstract":"Microwave-assisted extraction of flavonoids from Cyclocarya paliurus (Batal.) Iljinskaja leaves, its chemical composition and antioxidant activity were investigated in this study. The influences of parameters including temperature, extraction time, ratio of material to solvent and solvents on the yield of flavonoids were studied. The optimal conditions were determined and the quadratic response surfaces were drawn from the mathematical models. The maximum extraction yield of 15.64 mg/g was achieved at temperature of 76.8 °C, extraction time of 15 min, alcohol concentration of 63.2% and ratio of solvent to material of 21.4:1. Five main constituents in the extract including quercetin-3-O-β-d-glucuronide, quercetin, kaempferol-3-O-β-d-glucuronide, kaempferol-7-O-α-l-rhamnoside and kaempferol were identified by LC-MS. In vitro antioxidant assays showed that the extract exhibited a strong DPPH radical-scavenging ability with IC&lt;inf&gt;50&lt;/inf&gt; value of 0.146 mg/mL. Results indicated that MAE was a suitable approach for the selective extraction of flavonoids from C. paliurus (Batal.) Iljinskaja leaves.","author":[{"dropping-particle":"","family":"Xie","given":"Jian Hua","non-dropping-particle":"","parse-names":false,"suffix":""},{"dropping-particle":"","family":"Dong","given":"Cai Jun","non-dropping-particle":"","parse-names":false,"suffix":""},{"dropping-particle":"","family":"Nie","given":"Shao Ping","non-dropping-particle":"","parse-names":false,"suffix":""},{"dropping-particle":"","family":"Li","given":"Feng","non-dropping-particle":"","parse-names":false,"suffix":""},{"dropping-particle":"","family":"Wang","given":"Zhi Jun","non-dropping-particle":"","parse-names":false,"suffix":""},{"dropping-particle":"","family":"Shen","given":"Ming Yue","non-dropping-particle":"","parse-names":false,"suffix":""},{"dropping-particle":"","family":"Xie","given":"Ming Yong","non-dropping-particle":"","parse-names":false,"suffix":""}],"container-title":"Food Chemistry","id":"ITEM-1","issued":{"date-parts":[["2015"]]},"page":"97-105","title":"Extraction, chemical composition and antioxidant activity of flavonoids from Cyclocarya paliurus (Batal.) Iljinskaja leaves","type":"article-journal","volume":"186"},"uris":["http://www.mendeley.com/documents/?uuid=00ed95f1-2bf7-4bc2-b67a-7362cebc27d9"]}],"mendeley":{"formattedCitation":"[44]","plainTextFormattedCitation":"[44]","previouslyFormattedCitation":"[81]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[44]</w:t>
            </w:r>
            <w:r w:rsidRPr="006A13C8">
              <w:rPr>
                <w:rFonts w:ascii="Palatino Linotype" w:hAnsi="Palatino Linotype"/>
                <w:sz w:val="18"/>
                <w:szCs w:val="18"/>
              </w:rPr>
              <w:fldChar w:fldCharType="end"/>
            </w:r>
          </w:p>
        </w:tc>
      </w:tr>
      <w:tr w:rsidR="00421BC5" w:rsidRPr="006A13C8" w14:paraId="1D1754EB" w14:textId="77777777" w:rsidTr="00DD58E7">
        <w:trPr>
          <w:gridBefore w:val="1"/>
          <w:gridAfter w:val="1"/>
          <w:wBefore w:w="9" w:type="dxa"/>
          <w:wAfter w:w="980" w:type="dxa"/>
          <w:cantSplit/>
          <w:trHeight w:val="20"/>
          <w:tblHeader/>
        </w:trPr>
        <w:tc>
          <w:tcPr>
            <w:tcW w:w="1240" w:type="dxa"/>
            <w:gridSpan w:val="2"/>
            <w:vMerge/>
            <w:hideMark/>
          </w:tcPr>
          <w:p w14:paraId="251C7070" w14:textId="77777777" w:rsidR="00421BC5" w:rsidRPr="006A13C8" w:rsidRDefault="00421BC5" w:rsidP="00DD58E7">
            <w:pPr>
              <w:rPr>
                <w:rFonts w:ascii="Palatino Linotype" w:hAnsi="Palatino Linotype"/>
                <w:sz w:val="18"/>
                <w:szCs w:val="18"/>
              </w:rPr>
            </w:pPr>
          </w:p>
        </w:tc>
        <w:tc>
          <w:tcPr>
            <w:tcW w:w="3409" w:type="dxa"/>
            <w:gridSpan w:val="2"/>
            <w:vMerge/>
            <w:hideMark/>
          </w:tcPr>
          <w:p w14:paraId="4F124C3B" w14:textId="77777777" w:rsidR="00421BC5" w:rsidRPr="006A13C8" w:rsidRDefault="00421BC5" w:rsidP="00DD58E7">
            <w:pPr>
              <w:rPr>
                <w:rFonts w:ascii="Palatino Linotype" w:hAnsi="Palatino Linotype"/>
                <w:sz w:val="18"/>
                <w:szCs w:val="18"/>
              </w:rPr>
            </w:pPr>
          </w:p>
        </w:tc>
        <w:tc>
          <w:tcPr>
            <w:tcW w:w="2085" w:type="dxa"/>
            <w:gridSpan w:val="5"/>
            <w:noWrap/>
            <w:hideMark/>
          </w:tcPr>
          <w:p w14:paraId="0C03619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congesta</w:t>
            </w:r>
            <w:proofErr w:type="spellEnd"/>
            <w:r w:rsidRPr="006A13C8">
              <w:rPr>
                <w:rFonts w:ascii="Palatino Linotype" w:hAnsi="Palatino Linotype"/>
                <w:i/>
                <w:sz w:val="18"/>
                <w:szCs w:val="18"/>
              </w:rPr>
              <w:t xml:space="preserve"> </w:t>
            </w:r>
          </w:p>
        </w:tc>
        <w:tc>
          <w:tcPr>
            <w:tcW w:w="1529" w:type="dxa"/>
            <w:hideMark/>
          </w:tcPr>
          <w:p w14:paraId="78C3450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094" w:type="dxa"/>
            <w:hideMark/>
          </w:tcPr>
          <w:p w14:paraId="763CFF34" w14:textId="0178ED9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[21]","plainTextFormattedCitation":"[21]","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[21]</w:t>
            </w:r>
            <w:r w:rsidRPr="006A13C8">
              <w:rPr>
                <w:rFonts w:ascii="Palatino Linotype" w:hAnsi="Palatino Linotype"/>
                <w:sz w:val="18"/>
                <w:szCs w:val="18"/>
              </w:rPr>
              <w:fldChar w:fldCharType="end"/>
            </w:r>
          </w:p>
        </w:tc>
      </w:tr>
      <w:tr w:rsidR="00421BC5" w:rsidRPr="006A13C8" w14:paraId="1C32579A" w14:textId="77777777" w:rsidTr="00DD58E7">
        <w:trPr>
          <w:gridBefore w:val="1"/>
          <w:gridAfter w:val="1"/>
          <w:wBefore w:w="9" w:type="dxa"/>
          <w:wAfter w:w="980" w:type="dxa"/>
          <w:cantSplit/>
          <w:trHeight w:val="20"/>
          <w:tblHeader/>
        </w:trPr>
        <w:tc>
          <w:tcPr>
            <w:tcW w:w="1240" w:type="dxa"/>
            <w:gridSpan w:val="2"/>
            <w:vMerge/>
            <w:hideMark/>
          </w:tcPr>
          <w:p w14:paraId="23218BEC" w14:textId="77777777" w:rsidR="00421BC5" w:rsidRPr="006A13C8" w:rsidRDefault="00421BC5" w:rsidP="00DD58E7">
            <w:pPr>
              <w:rPr>
                <w:rFonts w:ascii="Palatino Linotype" w:hAnsi="Palatino Linotype"/>
                <w:sz w:val="18"/>
                <w:szCs w:val="18"/>
              </w:rPr>
            </w:pPr>
          </w:p>
        </w:tc>
        <w:tc>
          <w:tcPr>
            <w:tcW w:w="3409" w:type="dxa"/>
            <w:gridSpan w:val="2"/>
            <w:vMerge/>
            <w:hideMark/>
          </w:tcPr>
          <w:p w14:paraId="59019A53" w14:textId="77777777" w:rsidR="00421BC5" w:rsidRPr="006A13C8" w:rsidRDefault="00421BC5" w:rsidP="00DD58E7">
            <w:pPr>
              <w:rPr>
                <w:rFonts w:ascii="Palatino Linotype" w:hAnsi="Palatino Linotype"/>
                <w:sz w:val="18"/>
                <w:szCs w:val="18"/>
              </w:rPr>
            </w:pPr>
          </w:p>
        </w:tc>
        <w:tc>
          <w:tcPr>
            <w:tcW w:w="2085" w:type="dxa"/>
            <w:gridSpan w:val="5"/>
            <w:noWrap/>
            <w:hideMark/>
          </w:tcPr>
          <w:p w14:paraId="2D8A47D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529" w:type="dxa"/>
            <w:hideMark/>
          </w:tcPr>
          <w:p w14:paraId="2CF27C8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094" w:type="dxa"/>
            <w:hideMark/>
          </w:tcPr>
          <w:p w14:paraId="6D9F8807" w14:textId="0FE298E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[21]","plainTextFormattedCitation":"[21]","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[21]</w:t>
            </w:r>
            <w:r w:rsidRPr="006A13C8">
              <w:rPr>
                <w:rFonts w:ascii="Palatino Linotype" w:hAnsi="Palatino Linotype"/>
                <w:sz w:val="18"/>
                <w:szCs w:val="18"/>
              </w:rPr>
              <w:fldChar w:fldCharType="end"/>
            </w:r>
          </w:p>
        </w:tc>
      </w:tr>
      <w:tr w:rsidR="00421BC5" w:rsidRPr="006A13C8" w14:paraId="3F619285" w14:textId="77777777" w:rsidTr="00DD58E7">
        <w:trPr>
          <w:gridBefore w:val="1"/>
          <w:gridAfter w:val="1"/>
          <w:wBefore w:w="9" w:type="dxa"/>
          <w:wAfter w:w="980" w:type="dxa"/>
          <w:cantSplit/>
          <w:trHeight w:val="20"/>
          <w:tblHeader/>
        </w:trPr>
        <w:tc>
          <w:tcPr>
            <w:tcW w:w="1240" w:type="dxa"/>
            <w:gridSpan w:val="2"/>
            <w:vMerge/>
            <w:hideMark/>
          </w:tcPr>
          <w:p w14:paraId="52576784" w14:textId="77777777" w:rsidR="00421BC5" w:rsidRPr="006A13C8" w:rsidRDefault="00421BC5" w:rsidP="00DD58E7">
            <w:pPr>
              <w:rPr>
                <w:rFonts w:ascii="Palatino Linotype" w:hAnsi="Palatino Linotype"/>
                <w:sz w:val="18"/>
                <w:szCs w:val="18"/>
              </w:rPr>
            </w:pPr>
          </w:p>
        </w:tc>
        <w:tc>
          <w:tcPr>
            <w:tcW w:w="3409" w:type="dxa"/>
            <w:gridSpan w:val="2"/>
            <w:vMerge/>
            <w:hideMark/>
          </w:tcPr>
          <w:p w14:paraId="7E2B121C" w14:textId="77777777" w:rsidR="00421BC5" w:rsidRPr="006A13C8" w:rsidRDefault="00421BC5" w:rsidP="00DD58E7">
            <w:pPr>
              <w:rPr>
                <w:rFonts w:ascii="Palatino Linotype" w:hAnsi="Palatino Linotype"/>
                <w:sz w:val="18"/>
                <w:szCs w:val="18"/>
              </w:rPr>
            </w:pPr>
          </w:p>
        </w:tc>
        <w:tc>
          <w:tcPr>
            <w:tcW w:w="2085" w:type="dxa"/>
            <w:gridSpan w:val="5"/>
            <w:noWrap/>
            <w:hideMark/>
          </w:tcPr>
          <w:p w14:paraId="5562B03C"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Rhodiola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sachalinensis</w:t>
            </w:r>
            <w:proofErr w:type="spellEnd"/>
          </w:p>
        </w:tc>
        <w:tc>
          <w:tcPr>
            <w:tcW w:w="1529" w:type="dxa"/>
            <w:hideMark/>
          </w:tcPr>
          <w:p w14:paraId="460FD59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094" w:type="dxa"/>
            <w:hideMark/>
          </w:tcPr>
          <w:p w14:paraId="688131D4" w14:textId="0EA5F04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{"citationItems":[{"id":"ITEM-1","itemData":{"DOI":"10.1007/BF02976571","ISSN":"02536269","PMID":"11059822","abstract":"The acetone extract of the roots of Rhodiola sachalinensis has furnished six phenolic compounds which exhibited significant scavenging effects against DPPH free radical. The structures of these compounds were identified and determined as gallic acid (1), (-)-epigallocatechin 3-O-gallate (2), kaempferol (3), kaempferol 7-O-alpha-L-rhamnopyranoside (4), herbacetin 7-O-alpha-L-rhamnopyranoside, (5) and rhodiolinin (6) by physico-chemical and spectral evidences.","author":[{"dropping-particle":"","family":"Lee","given":"Min Won","non-dropping-particle":"","parse-names":false,"suffix":""},{"dropping-particle":"","family":"Lee","given":"Yeon Ah","non-dropping-particle":"","parse-names":false,"suffix":""},{"dropping-particle":"","family":"Park","given":"Hyang Mi","non-dropping-particle":"","parse-names":false,"suffix":""},{"dropping-particle":"","family":"Toh","given":"Sang Hak","non-dropping-particle":"","parse-names":false,"suffix":""},{"dropping-particle":"","family":"Lee","given":"Eun Joo","non-dropping-particle":"","parse-names":false,"suffix":""},{"dropping-particle":"","family":"Jang","given":"Hae Dong","non-dropping-particle":"","parse-names":false,"suffix":""},{"dropping-particle":"","family":"Kim","given":"Young Ho","non-dropping-particle":"","parse-names":false,"suffix":""}],"container-title":"Archives of Pharmacal Research","id":"ITEM-1","issue":"5","issued":{"date-parts":[["2000"]]},"page":"455-458","title":"Antioxidative Phenolic Compounds from the Roots of Rhodiola sachalinensis A. Bor","type":"article-journal","volume":"23"},"uris":["http://www.mendeley.com/documents/?uuid=01a5a635-b73a-4794-8d05-ef28158d6797"]}],"mendeley":{"formattedCitation":"[3]","plainTextFormattedCitation":"[3]","previouslyFormattedCitation":"[45]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w:t>
            </w:r>
            <w:r w:rsidRPr="006A13C8">
              <w:rPr>
                <w:rFonts w:ascii="Palatino Linotype" w:hAnsi="Palatino Linotype"/>
                <w:sz w:val="18"/>
                <w:szCs w:val="18"/>
              </w:rPr>
              <w:fldChar w:fldCharType="end"/>
            </w:r>
          </w:p>
        </w:tc>
      </w:tr>
      <w:tr w:rsidR="00421BC5" w:rsidRPr="006A13C8" w14:paraId="2695B034" w14:textId="77777777" w:rsidTr="00DD58E7">
        <w:trPr>
          <w:gridBefore w:val="1"/>
          <w:gridAfter w:val="1"/>
          <w:wBefore w:w="9" w:type="dxa"/>
          <w:wAfter w:w="980" w:type="dxa"/>
          <w:cantSplit/>
          <w:trHeight w:val="20"/>
          <w:tblHeader/>
        </w:trPr>
        <w:tc>
          <w:tcPr>
            <w:tcW w:w="1240" w:type="dxa"/>
            <w:gridSpan w:val="2"/>
            <w:vMerge/>
            <w:hideMark/>
          </w:tcPr>
          <w:p w14:paraId="1D3EBF80" w14:textId="77777777" w:rsidR="00421BC5" w:rsidRPr="006A13C8" w:rsidRDefault="00421BC5" w:rsidP="00DD58E7">
            <w:pPr>
              <w:rPr>
                <w:rFonts w:ascii="Palatino Linotype" w:hAnsi="Palatino Linotype"/>
                <w:sz w:val="18"/>
                <w:szCs w:val="18"/>
              </w:rPr>
            </w:pPr>
          </w:p>
        </w:tc>
        <w:tc>
          <w:tcPr>
            <w:tcW w:w="3409" w:type="dxa"/>
            <w:gridSpan w:val="2"/>
            <w:vMerge/>
            <w:hideMark/>
          </w:tcPr>
          <w:p w14:paraId="0B455A69" w14:textId="77777777" w:rsidR="00421BC5" w:rsidRPr="006A13C8" w:rsidRDefault="00421BC5" w:rsidP="00DD58E7">
            <w:pPr>
              <w:rPr>
                <w:rFonts w:ascii="Palatino Linotype" w:hAnsi="Palatino Linotype"/>
                <w:sz w:val="18"/>
                <w:szCs w:val="18"/>
              </w:rPr>
            </w:pPr>
          </w:p>
        </w:tc>
        <w:tc>
          <w:tcPr>
            <w:tcW w:w="2085" w:type="dxa"/>
            <w:gridSpan w:val="5"/>
            <w:noWrap/>
            <w:hideMark/>
          </w:tcPr>
          <w:p w14:paraId="7EAA178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Toona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sinensis</w:t>
            </w:r>
            <w:proofErr w:type="spellEnd"/>
          </w:p>
        </w:tc>
        <w:tc>
          <w:tcPr>
            <w:tcW w:w="1529" w:type="dxa"/>
            <w:hideMark/>
          </w:tcPr>
          <w:p w14:paraId="5E5493E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Meliaceae</w:t>
            </w:r>
            <w:proofErr w:type="spellEnd"/>
          </w:p>
        </w:tc>
        <w:tc>
          <w:tcPr>
            <w:tcW w:w="1094" w:type="dxa"/>
            <w:hideMark/>
          </w:tcPr>
          <w:p w14:paraId="6DBA7E8C" w14:textId="0FDEBE1C"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{"citationItems":[{"id":"ITEM-1","itemData":{"DOI":"10.4103/0973-1296.131034","ISSN":"0973-1296","PMID":"24914286","abstract":"BACKGROUND: Toona sinensis (A. Juss.) Roemer is an endemic species of Toona genus native to Asia. Its crude extract exhibits an effective anti-oxidant capacity against oxidative models, but the intrinsic substances responsible for this capacity in the extract remains unclear and is yet to be studied comprehensively.\\n\\nOBJECTIVE: To investigate the chemical constituents of the young leaves of Toona sinensis and its anti-oxidant capacity.\\n\\nMATERIALS AND METHODS: Silica gel column chromatography, preparative high-performance liquid chromatography (HPLC), nuclear magnetic resonance (NMR), and mass spectrometry (MS) were used to isolate and characterize the chemical constituents. Four chemical-induced oxidative models including DPPH free-radical scavenging assay, phenazine methosulphate (PMS) nicotinamide adenine dinucleotide (NADH) PMS-NADH-NBT superoxide anion scavenging assay, FeCl3-K3Fe (CN)6 reducing power assay, and FeCl2-FerroZine metal chelation assay were applied in the present study for evaluating anti-oxidant capacity.\\n\\nRESULTS: Five flavonols and three derivatives of gallic acid, including quercetrin, kaempferol-3-O-α-L-rhamopyranoside, astragalin, quercetin, kaempferol, methyl gallate, ethyl gallate, and 1, 2, 3, 4, 6-penta-O-galloyl-β-D-glucopyranose were isolated from the leaves. Results showed that these compounds exhibited various antioxidant properties, markedly either as the strong scavengers for superoxide and free radicals or as molecules that were reducing or metal chelating in nature.\\n\\nCONCLUSION: The findings suggested that the 8 compounds in the young leaves of T. sinensis that were isolated in our study were the active compounds responsible for its antioxidant activity. These compounds can be utilized as a potential health supplement, as an available source of natural antioxidants, and as an effective material in pharmaceutical applications.","author":[{"dropping-particle":"","family":"Yang","given":"Huan","non-dropping-particle":"","parse-names":false,"suffix":""},{"dropping-particle":"","family":"Gu","given":"Qinying","non-dropping-particle":"","parse-names":false,"suffix":""},{"dropping-particle":"","family":"Gao","given":"Tingting","non-dropping-particle":"","parse-names":false,"suffix":""},{"dropping-particle":"","family":"Wang","given":"Xubo","non-dropping-particle":"","parse-names":false,"suffix":""},{"dropping-particle":"","family":"Chue","given":"Phenwei","non-dropping-particle":"","parse-names":false,"suffix":""},{"dropping-particle":"","family":"Wu","given":"Qinan","non-dropping-particle":"","parse-names":false,"suffix":""},{"dropping-particle":"","family":"Jia","given":"Xiaobin","non-dropping-particle":"","parse-names":false,"suffix":""}],"container-title":"Pharmacognosy Magazine","id":"ITEM-1","issue":"38","issued":{"date-parts":[["2014"]]},"page":"185-190","title":"Flavonols and derivatives of gallic acid from young leaves of Toona sinensis (A. Juss.) Roemer and evaluation of their anti-oxidant capacity by chemical methods","type":"article-journal","volume":"10"},"uris":["http://www.mendeley.com/documents/?uuid=7ad5c896-ddb0-480d-8f1d-e087a80263d4"]}],"mendeley":{"formattedCitation":"[45]","plainTextFormattedCitation":"[45]","previouslyFormattedCitation":"[82]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lang w:val="es-ES"/>
              </w:rPr>
              <w:t>[45]</w:t>
            </w:r>
            <w:r w:rsidRPr="006A13C8">
              <w:rPr>
                <w:rFonts w:ascii="Palatino Linotype" w:hAnsi="Palatino Linotype"/>
                <w:sz w:val="18"/>
                <w:szCs w:val="18"/>
              </w:rPr>
              <w:fldChar w:fldCharType="end"/>
            </w:r>
          </w:p>
        </w:tc>
      </w:tr>
      <w:tr w:rsidR="00421BC5" w:rsidRPr="006A13C8" w14:paraId="0E2F85DF" w14:textId="77777777" w:rsidTr="00DD58E7">
        <w:trPr>
          <w:gridBefore w:val="1"/>
          <w:gridAfter w:val="1"/>
          <w:wBefore w:w="9" w:type="dxa"/>
          <w:wAfter w:w="980" w:type="dxa"/>
          <w:cantSplit/>
          <w:trHeight w:val="20"/>
          <w:tblHeader/>
        </w:trPr>
        <w:tc>
          <w:tcPr>
            <w:tcW w:w="1240" w:type="dxa"/>
            <w:gridSpan w:val="2"/>
            <w:hideMark/>
          </w:tcPr>
          <w:p w14:paraId="579591BB"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F-87</w:t>
            </w:r>
          </w:p>
        </w:tc>
        <w:tc>
          <w:tcPr>
            <w:tcW w:w="3409" w:type="dxa"/>
            <w:gridSpan w:val="2"/>
            <w:noWrap/>
            <w:hideMark/>
          </w:tcPr>
          <w:p w14:paraId="2004A0C8"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kaempferol</w:t>
            </w:r>
            <w:proofErr w:type="spellEnd"/>
            <w:r w:rsidRPr="006A13C8">
              <w:rPr>
                <w:rFonts w:ascii="Palatino Linotype" w:hAnsi="Palatino Linotype"/>
                <w:sz w:val="18"/>
                <w:szCs w:val="18"/>
                <w:lang w:val="es-ES"/>
              </w:rPr>
              <w:t xml:space="preserve"> 3-</w:t>
            </w:r>
            <w:r w:rsidRPr="006A13C8">
              <w:rPr>
                <w:rFonts w:ascii="Palatino Linotype" w:hAnsi="Palatino Linotype"/>
                <w:i/>
                <w:sz w:val="18"/>
                <w:szCs w:val="18"/>
                <w:lang w:val="es-ES"/>
              </w:rPr>
              <w:t>O</w:t>
            </w:r>
            <w:r w:rsidRPr="006A13C8">
              <w:rPr>
                <w:rFonts w:ascii="Palatino Linotype" w:hAnsi="Palatino Linotype"/>
                <w:sz w:val="18"/>
                <w:szCs w:val="18"/>
                <w:lang w:val="es-ES"/>
              </w:rPr>
              <w:t>-galactopyranoside</w:t>
            </w:r>
          </w:p>
        </w:tc>
        <w:tc>
          <w:tcPr>
            <w:tcW w:w="2085" w:type="dxa"/>
            <w:gridSpan w:val="5"/>
            <w:noWrap/>
            <w:hideMark/>
          </w:tcPr>
          <w:p w14:paraId="6C98D712"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Pinus</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densiflora</w:t>
            </w:r>
            <w:proofErr w:type="spellEnd"/>
          </w:p>
        </w:tc>
        <w:tc>
          <w:tcPr>
            <w:tcW w:w="1529" w:type="dxa"/>
            <w:hideMark/>
          </w:tcPr>
          <w:p w14:paraId="3E7FB324"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Pinaceae</w:t>
            </w:r>
            <w:proofErr w:type="spellEnd"/>
          </w:p>
        </w:tc>
        <w:tc>
          <w:tcPr>
            <w:tcW w:w="1094" w:type="dxa"/>
            <w:hideMark/>
          </w:tcPr>
          <w:p w14:paraId="4408519B" w14:textId="2E072A2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{"citationItems":[{"id":"ITEM-1","itemData":{"DOI":"10.1002/ptr.1302","ISSN":"0951418X","PMID":"14595588","abstract":"Antioxidant activity of Pinus densiflora Sieb. et Zucc. (Pinaceae) was evaluated for potential to inhibit hydroxyl radicals, inhibit total reactive oxygen species generation in kidney homogenates using 2',7'-dichlorodihydro fluorescein diacetate (DCHF-DA) and scavenge authentic peroxynitrites. The methanolic extract of P. densiflora showed strong antioxidant activity in the tested model systems and thus fractionated with several solvents. The antioxidant activity potential of the individual fraction was in the order of ethyl acetate &gt; n-butanol &gt; water &gt; dichloromethane fraction. The ethyl acetate soluble fraction exhibiting strong antioxidant activity was further puri fi ed by repeated silica gel and Sephadex LH-20 column chromatographies. An active lignan (+)-isolarisiresinol xylopyranoside, as well as two active flavonoids [kaempferol 3-O-beta-galactopyranoside and its 6\"-acetyl derivative], were isolated.","author":[{"dropping-particle":"","family":"Jung","given":"Mee Jung","non-dropping-particle":"","parse-names":false,"suffix":""},{"dropping-particle":"","family":"Chung","given":"Hae Young","non-dropping-particle":"","parse-names":false,"suffix":""},{"dropping-particle":"","family":"Choi","given":"Jin Ho","non-dropping-particle":"","parse-names":false,"suffix":""},{"dropping-particle":"","family":"Choi","given":"Jae Sue","non-dropping-particle":"","parse-names":false,"suffix":""}],"container-title":"Phytotherapy Research","id":"ITEM-1","issue":"9","issued":{"date-parts":[["2003"]]},"page":"1064-1068","title":"Antioxidant Principles from the Needles of Red Pine, Pinus densiflora","type":"article-journal","volume":"17"},"uris":["http://www.mendeley.com/documents/?uuid=ee810646-150a-4c6d-8d26-20ab3dc72b57"]}],"mendeley":{"formattedCitation":"[46]","plainTextFormattedCitation":"[46]","previouslyFormattedCitation":"[83]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[46]</w:t>
            </w:r>
            <w:r w:rsidRPr="006A13C8">
              <w:rPr>
                <w:rFonts w:ascii="Palatino Linotype" w:hAnsi="Palatino Linotype"/>
                <w:sz w:val="18"/>
                <w:szCs w:val="18"/>
              </w:rPr>
              <w:fldChar w:fldCharType="end"/>
            </w:r>
          </w:p>
        </w:tc>
      </w:tr>
      <w:tr w:rsidR="00421BC5" w:rsidRPr="006A13C8" w14:paraId="523ECEB0" w14:textId="77777777" w:rsidTr="00DD58E7">
        <w:trPr>
          <w:gridBefore w:val="1"/>
          <w:gridAfter w:val="1"/>
          <w:wBefore w:w="9" w:type="dxa"/>
          <w:wAfter w:w="980" w:type="dxa"/>
          <w:cantSplit/>
          <w:trHeight w:val="20"/>
          <w:tblHeader/>
        </w:trPr>
        <w:tc>
          <w:tcPr>
            <w:tcW w:w="1240" w:type="dxa"/>
            <w:gridSpan w:val="2"/>
            <w:hideMark/>
          </w:tcPr>
          <w:p w14:paraId="502F785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F-88</w:t>
            </w:r>
          </w:p>
        </w:tc>
        <w:tc>
          <w:tcPr>
            <w:tcW w:w="3409" w:type="dxa"/>
            <w:gridSpan w:val="2"/>
            <w:noWrap/>
            <w:hideMark/>
          </w:tcPr>
          <w:p w14:paraId="482810D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kaempferol</w:t>
            </w:r>
            <w:proofErr w:type="spellEnd"/>
            <w:r w:rsidRPr="006A13C8">
              <w:rPr>
                <w:rFonts w:ascii="Palatino Linotype" w:hAnsi="Palatino Linotype"/>
                <w:sz w:val="18"/>
                <w:szCs w:val="18"/>
              </w:rPr>
              <w:t xml:space="preserve"> 3-</w:t>
            </w:r>
            <w:r w:rsidRPr="006A13C8">
              <w:rPr>
                <w:rFonts w:ascii="Palatino Linotype" w:hAnsi="Palatino Linotype"/>
                <w:i/>
                <w:sz w:val="18"/>
                <w:szCs w:val="18"/>
              </w:rPr>
              <w:t>O</w:t>
            </w:r>
            <w:r w:rsidRPr="006A13C8">
              <w:rPr>
                <w:rFonts w:ascii="Palatino Linotype" w:hAnsi="Palatino Linotype"/>
                <w:sz w:val="18"/>
                <w:szCs w:val="18"/>
              </w:rPr>
              <w:t>-galactopyranoside 6″-acetate</w:t>
            </w:r>
          </w:p>
        </w:tc>
        <w:tc>
          <w:tcPr>
            <w:tcW w:w="2085" w:type="dxa"/>
            <w:gridSpan w:val="5"/>
            <w:noWrap/>
            <w:hideMark/>
          </w:tcPr>
          <w:p w14:paraId="441A2E1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Pinus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densiflora</w:t>
            </w:r>
            <w:proofErr w:type="spellEnd"/>
          </w:p>
        </w:tc>
        <w:tc>
          <w:tcPr>
            <w:tcW w:w="1529" w:type="dxa"/>
            <w:hideMark/>
          </w:tcPr>
          <w:p w14:paraId="3B6808F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Pinaceae</w:t>
            </w:r>
            <w:proofErr w:type="spellEnd"/>
          </w:p>
        </w:tc>
        <w:tc>
          <w:tcPr>
            <w:tcW w:w="1094" w:type="dxa"/>
            <w:hideMark/>
          </w:tcPr>
          <w:p w14:paraId="212CE44B" w14:textId="52BC332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{"citationItems":[{"id":"ITEM-1","itemData":{"DOI":"10.1002/ptr.1302","ISSN":"0951418X","PMID":"14595588","abstract":"Antioxidant activity of Pinus densiflora Sieb. et Zucc. (Pinaceae) was evaluated for potential to inhibit hydroxyl radicals, inhibit total reactive oxygen species generation in kidney homogenates using 2',7'-dichlorodihydro fluorescein diacetate (DCHF-DA) and scavenge authentic peroxynitrites. The methanolic extract of P. densiflora showed strong antioxidant activity in the tested model systems and thus fractionated with several solvents. The antioxidant activity potential of the individual fraction was in the order of ethyl acetate &gt; n-butanol &gt; water &gt; dichloromethane fraction. The ethyl acetate soluble fraction exhibiting strong antioxidant activity was further puri fi ed by repeated silica gel and Sephadex LH-20 column chromatographies. An active lignan (+)-isolarisiresinol xylopyranoside, as well as two active flavonoids [kaempferol 3-O-beta-galactopyranoside and its 6\"-acetyl derivative], were isolated.","author":[{"dropping-particle":"","family":"Jung","given":"Mee Jung","non-dropping-particle":"","parse-names":false,"suffix":""},{"dropping-particle":"","family":"Chung","given":"Hae Young","non-dropping-particle":"","parse-names":false,"suffix":""},{"dropping-particle":"","family":"Choi","given":"Jin Ho","non-dropping-particle":"","parse-names":false,"suffix":""},{"dropping-particle":"","family":"Choi","given":"Jae Sue","non-dropping-particle":"","parse-names":false,"suffix":""}],"container-title":"Phytotherapy Research","id":"ITEM-1","issue":"9","issued":{"date-parts":[["2003"]]},"page":"1064-1068","title":"Antioxidant Principles from the Needles of Red Pine, Pinus densiflora","type":"article-journal","volume":"17"},"uris":["http://www.mendeley.com/documents/?uuid=ee810646-150a-4c6d-8d26-20ab3dc72b57"]}],"mendeley":{"formattedCitation":"[46]","plainTextFormattedCitation":"[46]","previouslyFormattedCitation":"[83]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[46]</w:t>
            </w:r>
            <w:r w:rsidRPr="006A13C8">
              <w:rPr>
                <w:rFonts w:ascii="Palatino Linotype" w:hAnsi="Palatino Linotype"/>
                <w:sz w:val="18"/>
                <w:szCs w:val="18"/>
              </w:rPr>
              <w:fldChar w:fldCharType="end"/>
            </w:r>
          </w:p>
        </w:tc>
      </w:tr>
      <w:tr w:rsidR="00421BC5" w:rsidRPr="006A13C8" w14:paraId="33F5E3C0" w14:textId="77777777" w:rsidTr="00DD58E7">
        <w:trPr>
          <w:gridBefore w:val="1"/>
          <w:gridAfter w:val="1"/>
          <w:wBefore w:w="9" w:type="dxa"/>
          <w:wAfter w:w="980" w:type="dxa"/>
          <w:cantSplit/>
          <w:trHeight w:val="20"/>
          <w:tblHeader/>
        </w:trPr>
        <w:tc>
          <w:tcPr>
            <w:tcW w:w="1240" w:type="dxa"/>
            <w:gridSpan w:val="2"/>
            <w:vMerge w:val="restart"/>
            <w:hideMark/>
          </w:tcPr>
          <w:p w14:paraId="4E8C0DAE"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F-89</w:t>
            </w:r>
          </w:p>
        </w:tc>
        <w:tc>
          <w:tcPr>
            <w:tcW w:w="3409" w:type="dxa"/>
            <w:gridSpan w:val="2"/>
            <w:vMerge w:val="restart"/>
            <w:noWrap/>
            <w:hideMark/>
          </w:tcPr>
          <w:p w14:paraId="6DF59A95"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kaempferol 3-</w:t>
            </w:r>
            <w:r w:rsidRPr="006A13C8">
              <w:rPr>
                <w:rFonts w:ascii="Palatino Linotype" w:hAnsi="Palatino Linotype"/>
                <w:i/>
                <w:sz w:val="18"/>
                <w:szCs w:val="18"/>
                <w:lang w:val="it-IT"/>
              </w:rPr>
              <w:t>O</w:t>
            </w:r>
            <w:r w:rsidRPr="006A13C8">
              <w:rPr>
                <w:rFonts w:ascii="Palatino Linotype" w:hAnsi="Palatino Linotype"/>
                <w:sz w:val="18"/>
                <w:szCs w:val="18"/>
                <w:lang w:val="it-IT"/>
              </w:rPr>
              <w:t>-glucoside 7-</w:t>
            </w:r>
            <w:r w:rsidRPr="006A13C8">
              <w:rPr>
                <w:rFonts w:ascii="Palatino Linotype" w:hAnsi="Palatino Linotype"/>
                <w:i/>
                <w:sz w:val="18"/>
                <w:szCs w:val="18"/>
                <w:lang w:val="it-IT"/>
              </w:rPr>
              <w:t>O</w:t>
            </w:r>
            <w:r w:rsidRPr="006A13C8">
              <w:rPr>
                <w:rFonts w:ascii="Palatino Linotype" w:hAnsi="Palatino Linotype"/>
                <w:sz w:val="18"/>
                <w:szCs w:val="18"/>
                <w:lang w:val="it-IT"/>
              </w:rPr>
              <w:t>-rhamnoside</w:t>
            </w:r>
          </w:p>
        </w:tc>
        <w:tc>
          <w:tcPr>
            <w:tcW w:w="2085" w:type="dxa"/>
            <w:gridSpan w:val="5"/>
            <w:noWrap/>
            <w:hideMark/>
          </w:tcPr>
          <w:p w14:paraId="0238462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bonariensis</w:t>
            </w:r>
            <w:proofErr w:type="spellEnd"/>
          </w:p>
        </w:tc>
        <w:tc>
          <w:tcPr>
            <w:tcW w:w="1529" w:type="dxa"/>
            <w:hideMark/>
          </w:tcPr>
          <w:p w14:paraId="43E93CE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65D192B4" w14:textId="7C93BEA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4A49E072" w14:textId="77777777" w:rsidTr="00DD58E7">
        <w:trPr>
          <w:gridBefore w:val="1"/>
          <w:gridAfter w:val="1"/>
          <w:wBefore w:w="9" w:type="dxa"/>
          <w:wAfter w:w="980" w:type="dxa"/>
          <w:cantSplit/>
          <w:trHeight w:val="20"/>
          <w:tblHeader/>
        </w:trPr>
        <w:tc>
          <w:tcPr>
            <w:tcW w:w="1240" w:type="dxa"/>
            <w:gridSpan w:val="2"/>
            <w:vMerge/>
            <w:hideMark/>
          </w:tcPr>
          <w:p w14:paraId="7B2F06DA" w14:textId="77777777" w:rsidR="00421BC5" w:rsidRPr="006A13C8" w:rsidRDefault="00421BC5" w:rsidP="00DD58E7">
            <w:pPr>
              <w:rPr>
                <w:rFonts w:ascii="Palatino Linotype" w:hAnsi="Palatino Linotype"/>
                <w:sz w:val="18"/>
                <w:szCs w:val="18"/>
              </w:rPr>
            </w:pPr>
          </w:p>
        </w:tc>
        <w:tc>
          <w:tcPr>
            <w:tcW w:w="3409" w:type="dxa"/>
            <w:gridSpan w:val="2"/>
            <w:vMerge/>
            <w:hideMark/>
          </w:tcPr>
          <w:p w14:paraId="5626CBAF" w14:textId="77777777" w:rsidR="00421BC5" w:rsidRPr="006A13C8" w:rsidRDefault="00421BC5" w:rsidP="00DD58E7">
            <w:pPr>
              <w:rPr>
                <w:rFonts w:ascii="Palatino Linotype" w:hAnsi="Palatino Linotype"/>
                <w:sz w:val="18"/>
                <w:szCs w:val="18"/>
                <w:lang w:val="it-IT"/>
              </w:rPr>
            </w:pPr>
          </w:p>
        </w:tc>
        <w:tc>
          <w:tcPr>
            <w:tcW w:w="2085" w:type="dxa"/>
            <w:gridSpan w:val="5"/>
            <w:noWrap/>
            <w:hideMark/>
          </w:tcPr>
          <w:p w14:paraId="2960E76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bonariensis</w:t>
            </w:r>
            <w:proofErr w:type="spellEnd"/>
          </w:p>
        </w:tc>
        <w:tc>
          <w:tcPr>
            <w:tcW w:w="1529" w:type="dxa"/>
            <w:hideMark/>
          </w:tcPr>
          <w:p w14:paraId="0599D9F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7A4BD57C" w14:textId="7BF5A34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0BC9A78D" w14:textId="77777777" w:rsidTr="00DD58E7">
        <w:trPr>
          <w:gridBefore w:val="1"/>
          <w:gridAfter w:val="1"/>
          <w:wBefore w:w="9" w:type="dxa"/>
          <w:wAfter w:w="980" w:type="dxa"/>
          <w:cantSplit/>
          <w:trHeight w:val="20"/>
          <w:tblHeader/>
        </w:trPr>
        <w:tc>
          <w:tcPr>
            <w:tcW w:w="1240" w:type="dxa"/>
            <w:gridSpan w:val="2"/>
            <w:hideMark/>
          </w:tcPr>
          <w:p w14:paraId="0F344C8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F-90</w:t>
            </w:r>
          </w:p>
        </w:tc>
        <w:tc>
          <w:tcPr>
            <w:tcW w:w="3409" w:type="dxa"/>
            <w:gridSpan w:val="2"/>
            <w:noWrap/>
            <w:hideMark/>
          </w:tcPr>
          <w:p w14:paraId="6469C6F0"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kaempferol</w:t>
            </w:r>
            <w:proofErr w:type="spellEnd"/>
            <w:r w:rsidRPr="006A13C8">
              <w:rPr>
                <w:rFonts w:ascii="Palatino Linotype" w:hAnsi="Palatino Linotype"/>
                <w:sz w:val="18"/>
                <w:szCs w:val="18"/>
                <w:lang w:val="es-ES"/>
              </w:rPr>
              <w:t xml:space="preserve"> 3-</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lang w:val="it-IT"/>
              </w:rPr>
              <w:t>α</w:t>
            </w:r>
            <w:r w:rsidRPr="006A13C8">
              <w:rPr>
                <w:rFonts w:ascii="Palatino Linotype" w:hAnsi="Palatino Linotype"/>
                <w:sz w:val="18"/>
                <w:szCs w:val="18"/>
                <w:lang w:val="es-ES"/>
              </w:rPr>
              <w:t>-L-rhamnopyranoside-7-</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lang w:val="it-IT"/>
              </w:rPr>
              <w:t>β</w:t>
            </w:r>
            <w:r w:rsidRPr="006A13C8">
              <w:rPr>
                <w:rFonts w:ascii="Palatino Linotype" w:hAnsi="Palatino Linotype"/>
                <w:sz w:val="18"/>
                <w:szCs w:val="18"/>
                <w:lang w:val="es-ES"/>
              </w:rPr>
              <w:t>-D-1</w:t>
            </w:r>
            <w:r w:rsidRPr="006A13C8">
              <w:rPr>
                <w:rFonts w:ascii="Palatino Linotype" w:hAnsi="Palatino Linotype"/>
                <w:sz w:val="18"/>
                <w:szCs w:val="18"/>
                <w:lang w:val="it-IT"/>
              </w:rPr>
              <w:sym w:font="Wingdings" w:char="F0E0"/>
            </w:r>
            <w:r w:rsidRPr="006A13C8">
              <w:rPr>
                <w:rFonts w:ascii="Palatino Linotype" w:hAnsi="Palatino Linotype"/>
                <w:sz w:val="18"/>
                <w:szCs w:val="18"/>
                <w:lang w:val="es-ES"/>
              </w:rPr>
              <w:t>2)]-</w:t>
            </w:r>
            <w:r w:rsidRPr="006A13C8">
              <w:rPr>
                <w:rFonts w:ascii="Palatino Linotype" w:hAnsi="Palatino Linotype"/>
                <w:sz w:val="18"/>
                <w:szCs w:val="18"/>
                <w:lang w:val="it-IT"/>
              </w:rPr>
              <w:t>α</w:t>
            </w:r>
            <w:r w:rsidRPr="006A13C8">
              <w:rPr>
                <w:rFonts w:ascii="Palatino Linotype" w:hAnsi="Palatino Linotype"/>
                <w:sz w:val="18"/>
                <w:szCs w:val="18"/>
                <w:lang w:val="es-ES"/>
              </w:rPr>
              <w:t>-L-</w:t>
            </w:r>
            <w:proofErr w:type="spellStart"/>
            <w:r w:rsidRPr="006A13C8">
              <w:rPr>
                <w:rFonts w:ascii="Palatino Linotype" w:hAnsi="Palatino Linotype"/>
                <w:sz w:val="18"/>
                <w:szCs w:val="18"/>
                <w:lang w:val="es-ES"/>
              </w:rPr>
              <w:t>rhamnopyranoside</w:t>
            </w:r>
            <w:proofErr w:type="spellEnd"/>
          </w:p>
        </w:tc>
        <w:tc>
          <w:tcPr>
            <w:tcW w:w="2085" w:type="dxa"/>
            <w:gridSpan w:val="5"/>
            <w:noWrap/>
            <w:hideMark/>
          </w:tcPr>
          <w:p w14:paraId="4901DFD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Siraitia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grosvenorii</w:t>
            </w:r>
            <w:proofErr w:type="spellEnd"/>
          </w:p>
        </w:tc>
        <w:tc>
          <w:tcPr>
            <w:tcW w:w="1529" w:type="dxa"/>
            <w:hideMark/>
          </w:tcPr>
          <w:p w14:paraId="67F5489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094" w:type="dxa"/>
            <w:hideMark/>
          </w:tcPr>
          <w:p w14:paraId="47EDE07B" w14:textId="2C400C8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{"citationItems":[{"id":"ITEM-1","itemData":{"DOI":"10.1016/S1875-5364(14)60015-7","ISSN":"18755364","PMID":"24636058","abstract":"Siraitia grosvenorii is a perennial herb endemic to Guangxi province of China. Its fruit, commonly known as Luo hanguo, and has been used for hundreds of years as a natural sweetener and as a traditional medicine for the treatment of pharyngitis, pharyngeal pain, as well as an anti-tussive remedy in China. Based on ninety-three literary sources, this review summarized the advances in chemistry, biological effects, and toxicity research of S. grosvenorii during the past 30 years. Several different classes of compounds have been isolated or detected from various parts of S. grosvenorii, mainly triterpenoids, flavonoids, polysaccharides, amino acids, and essential oils. Various types of extracts or individual compounds derived from this species exhibited a wide array of biological effects e.g. anti-tussive, phlegm-relieving, anti-oxidant, immunomodulatory, liver-protecting, glucose-lowering, and anti-microbial. The existing research has shown that extracts and individual compounds from S. grosvenorii are basically non-toxic. Finally, some suggestions for further research on specific chemical and pharmacological properties of S. grosvenorii are proposed in this review. © 2014 China Pharmaceutical University.","author":[{"dropping-particle":"","family":"Li","given":"Chun","non-dropping-particle":"","parse-names":false,"suffix":""},{"dropping-particle":"","family":"Lin","given":"Li Mei","non-dropping-particle":"","parse-names":false,"suffix":""},{"dropping-particle":"","family":"Sui","given":"Feng","non-dropping-particle":"","parse-names":false,"suffix":""},{"dropping-particle":"","family":"Wang","given":"Zhi Min","non-dropping-particle":"","parse-names":false,"suffix":""},{"dropping-particle":"","family":"Huo","given":"Hai Ru","non-dropping-particle":"","parse-names":false,"suffix":""},{"dropping-particle":"","family":"Dai","given":"Li","non-dropping-particle":"","parse-names":false,"suffix":""},{"dropping-particle":"","family":"Jiang","given":"Ting Liang","non-dropping-particle":"","parse-names":false,"suffix":""}],"container-title":"Chinese Journal of Natural Medicines","id":"ITEM-1","issue":"2","issued":{"date-parts":[["2014"]]},"page":"89-102","title":"Chemistry and pharmacology of Siraitia grosvenorii: A review","type":"article-journal","volume":"12"},"uris":["http://www.mendeley.com/documents/?uuid=48aebe1a-44b4-4848-95d2-5b6cc0bb2bfa"]}],"mendeley":{"formattedCitation":"[16]","plainTextFormattedCitation":"[16]","previouslyFormattedCitation":"[56]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[16]</w:t>
            </w:r>
            <w:r w:rsidRPr="006A13C8">
              <w:rPr>
                <w:rFonts w:ascii="Palatino Linotype" w:hAnsi="Palatino Linotype"/>
                <w:sz w:val="18"/>
                <w:szCs w:val="18"/>
              </w:rPr>
              <w:fldChar w:fldCharType="end"/>
            </w:r>
          </w:p>
        </w:tc>
      </w:tr>
      <w:tr w:rsidR="00421BC5" w:rsidRPr="006A13C8" w14:paraId="41019B66" w14:textId="77777777" w:rsidTr="00DD58E7">
        <w:trPr>
          <w:gridBefore w:val="1"/>
          <w:gridAfter w:val="1"/>
          <w:wBefore w:w="9" w:type="dxa"/>
          <w:wAfter w:w="980" w:type="dxa"/>
          <w:cantSplit/>
          <w:trHeight w:val="20"/>
          <w:tblHeader/>
        </w:trPr>
        <w:tc>
          <w:tcPr>
            <w:tcW w:w="1240" w:type="dxa"/>
            <w:gridSpan w:val="2"/>
            <w:hideMark/>
          </w:tcPr>
          <w:p w14:paraId="522D900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F-91</w:t>
            </w:r>
          </w:p>
        </w:tc>
        <w:tc>
          <w:tcPr>
            <w:tcW w:w="3409" w:type="dxa"/>
            <w:gridSpan w:val="2"/>
            <w:noWrap/>
            <w:hideMark/>
          </w:tcPr>
          <w:p w14:paraId="38FB6B8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kaempferol</w:t>
            </w:r>
            <w:proofErr w:type="spellEnd"/>
            <w:r w:rsidRPr="006A13C8">
              <w:rPr>
                <w:rFonts w:ascii="Palatino Linotype" w:hAnsi="Palatino Linotype"/>
                <w:sz w:val="18"/>
                <w:szCs w:val="18"/>
              </w:rPr>
              <w:t xml:space="preserve"> 3-</w:t>
            </w:r>
            <w:r w:rsidRPr="006A13C8">
              <w:rPr>
                <w:rFonts w:ascii="Palatino Linotype" w:hAnsi="Palatino Linotype"/>
                <w:i/>
                <w:sz w:val="18"/>
                <w:szCs w:val="18"/>
              </w:rPr>
              <w:t>O</w:t>
            </w:r>
            <w:r w:rsidRPr="006A13C8">
              <w:rPr>
                <w:rFonts w:ascii="Palatino Linotype" w:hAnsi="Palatino Linotype"/>
                <w:sz w:val="18"/>
                <w:szCs w:val="18"/>
              </w:rPr>
              <w:t>-rhamnoside</w:t>
            </w:r>
          </w:p>
        </w:tc>
        <w:tc>
          <w:tcPr>
            <w:tcW w:w="2085" w:type="dxa"/>
            <w:gridSpan w:val="5"/>
            <w:noWrap/>
            <w:hideMark/>
          </w:tcPr>
          <w:p w14:paraId="2058239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sibthorpioides</w:t>
            </w:r>
            <w:proofErr w:type="spellEnd"/>
          </w:p>
        </w:tc>
        <w:tc>
          <w:tcPr>
            <w:tcW w:w="1529" w:type="dxa"/>
            <w:hideMark/>
          </w:tcPr>
          <w:p w14:paraId="7059DE4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Araliaceae</w:t>
            </w:r>
            <w:proofErr w:type="spellEnd"/>
          </w:p>
        </w:tc>
        <w:tc>
          <w:tcPr>
            <w:tcW w:w="1094" w:type="dxa"/>
            <w:hideMark/>
          </w:tcPr>
          <w:p w14:paraId="42B1FB47" w14:textId="0CDA9A1A"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1A3A17FE" w14:textId="77777777" w:rsidTr="00DD58E7">
        <w:trPr>
          <w:gridBefore w:val="1"/>
          <w:gridAfter w:val="1"/>
          <w:wBefore w:w="9" w:type="dxa"/>
          <w:wAfter w:w="980" w:type="dxa"/>
          <w:cantSplit/>
          <w:trHeight w:val="20"/>
          <w:tblHeader/>
        </w:trPr>
        <w:tc>
          <w:tcPr>
            <w:tcW w:w="1240" w:type="dxa"/>
            <w:gridSpan w:val="2"/>
            <w:vMerge w:val="restart"/>
            <w:hideMark/>
          </w:tcPr>
          <w:p w14:paraId="75B3724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F-92 </w:t>
            </w:r>
          </w:p>
        </w:tc>
        <w:tc>
          <w:tcPr>
            <w:tcW w:w="3409" w:type="dxa"/>
            <w:gridSpan w:val="2"/>
            <w:vMerge w:val="restart"/>
            <w:noWrap/>
            <w:hideMark/>
          </w:tcPr>
          <w:p w14:paraId="00338F39"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kaempferol</w:t>
            </w:r>
            <w:proofErr w:type="spellEnd"/>
            <w:r w:rsidRPr="006A13C8">
              <w:rPr>
                <w:rFonts w:ascii="Palatino Linotype" w:hAnsi="Palatino Linotype"/>
                <w:sz w:val="18"/>
                <w:szCs w:val="18"/>
                <w:lang w:val="es-ES"/>
              </w:rPr>
              <w:t xml:space="preserve"> 7-</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sz w:val="18"/>
                <w:szCs w:val="18"/>
              </w:rPr>
              <w:t>α</w:t>
            </w:r>
            <w:r w:rsidRPr="006A13C8">
              <w:rPr>
                <w:rFonts w:ascii="Palatino Linotype" w:hAnsi="Palatino Linotype"/>
                <w:sz w:val="18"/>
                <w:szCs w:val="18"/>
                <w:lang w:val="es-ES"/>
              </w:rPr>
              <w:t>-L-</w:t>
            </w:r>
            <w:proofErr w:type="spellStart"/>
            <w:r w:rsidRPr="006A13C8">
              <w:rPr>
                <w:rFonts w:ascii="Palatino Linotype" w:hAnsi="Palatino Linotype"/>
                <w:sz w:val="18"/>
                <w:szCs w:val="18"/>
                <w:lang w:val="es-ES"/>
              </w:rPr>
              <w:t>rhamnopyranoside</w:t>
            </w:r>
            <w:proofErr w:type="spellEnd"/>
          </w:p>
        </w:tc>
        <w:tc>
          <w:tcPr>
            <w:tcW w:w="2085" w:type="dxa"/>
            <w:gridSpan w:val="5"/>
            <w:noWrap/>
            <w:hideMark/>
          </w:tcPr>
          <w:p w14:paraId="550A1C34"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Siraitia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grosvenorii</w:t>
            </w:r>
            <w:proofErr w:type="spellEnd"/>
          </w:p>
        </w:tc>
        <w:tc>
          <w:tcPr>
            <w:tcW w:w="1529" w:type="dxa"/>
            <w:hideMark/>
          </w:tcPr>
          <w:p w14:paraId="7FE8CDF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094" w:type="dxa"/>
            <w:hideMark/>
          </w:tcPr>
          <w:p w14:paraId="21321AC7" w14:textId="27B0B16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{"citationItems":[{"id":"ITEM-1","itemData":{"DOI":"10.1016/S1875-5364(14)60015-7","ISSN":"18755364","PMID":"24636058","abstract":"Siraitia grosvenorii is a perennial herb endemic to Guangxi province of China. Its fruit, commonly known as Luo hanguo, and has been used for hundreds of years as a natural sweetener and as a traditional medicine for the treatment of pharyngitis, pharyngeal pain, as well as an anti-tussive remedy in China. Based on ninety-three literary sources, this review summarized the advances in chemistry, biological effects, and toxicity research of S. grosvenorii during the past 30 years. Several different classes of compounds have been isolated or detected from various parts of S. grosvenorii, mainly triterpenoids, flavonoids, polysaccharides, amino acids, and essential oils. Various types of extracts or individual compounds derived from this species exhibited a wide array of biological effects e.g. anti-tussive, phlegm-relieving, anti-oxidant, immunomodulatory, liver-protecting, glucose-lowering, and anti-microbial. The existing research has shown that extracts and individual compounds from S. grosvenorii are basically non-toxic. Finally, some suggestions for further research on specific chemical and pharmacological properties of S. grosvenorii are proposed in this review. © 2014 China Pharmaceutical University.","author":[{"dropping-particle":"","family":"Li","given":"Chun","non-dropping-particle":"","parse-names":false,"suffix":""},{"dropping-particle":"","family":"Lin","given":"Li Mei","non-dropping-particle":"","parse-names":false,"suffix":""},{"dropping-particle":"","family":"Sui","given":"Feng","non-dropping-particle":"","parse-names":false,"suffix":""},{"dropping-particle":"","family":"Wang","given":"Zhi Min","non-dropping-particle":"","parse-names":false,"suffix":""},{"dropping-particle":"","family":"Huo","given":"Hai Ru","non-dropping-particle":"","parse-names":false,"suffix":""},{"dropping-particle":"","family":"Dai","given":"Li","non-dropping-particle":"","parse-names":false,"suffix":""},{"dropping-particle":"","family":"Jiang","given":"Ting Liang","non-dropping-particle":"","parse-names":false,"suffix":""}],"container-title":"Chinese Journal of Natural Medicines","id":"ITEM-1","issue":"2","issued":{"date-parts":[["2014"]]},"page":"89-102","title":"Chemistry and pharmacology of Siraitia grosvenorii: A review","type":"article-journal","volume":"12"},"uris":["http://www.mendeley.com/documents/?uuid=48aebe1a-44b4-4848-95d2-5b6cc0bb2bfa"]}],"mendeley":{"formattedCitation":"[16]","plainTextFormattedCitation":"[16]","previouslyFormattedCitation":"[56]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[16]</w:t>
            </w:r>
            <w:r w:rsidRPr="006A13C8">
              <w:rPr>
                <w:rFonts w:ascii="Palatino Linotype" w:hAnsi="Palatino Linotype"/>
                <w:sz w:val="18"/>
                <w:szCs w:val="18"/>
              </w:rPr>
              <w:fldChar w:fldCharType="end"/>
            </w:r>
          </w:p>
        </w:tc>
      </w:tr>
      <w:tr w:rsidR="00421BC5" w:rsidRPr="006A13C8" w14:paraId="47000CE6" w14:textId="77777777" w:rsidTr="00DD58E7">
        <w:trPr>
          <w:gridBefore w:val="1"/>
          <w:gridAfter w:val="1"/>
          <w:wBefore w:w="9" w:type="dxa"/>
          <w:wAfter w:w="980" w:type="dxa"/>
          <w:cantSplit/>
          <w:trHeight w:val="20"/>
          <w:tblHeader/>
        </w:trPr>
        <w:tc>
          <w:tcPr>
            <w:tcW w:w="1240" w:type="dxa"/>
            <w:gridSpan w:val="2"/>
            <w:vMerge/>
            <w:hideMark/>
          </w:tcPr>
          <w:p w14:paraId="41B71AA1" w14:textId="77777777" w:rsidR="00421BC5" w:rsidRPr="006A13C8" w:rsidRDefault="00421BC5" w:rsidP="00DD58E7">
            <w:pPr>
              <w:rPr>
                <w:rFonts w:ascii="Palatino Linotype" w:hAnsi="Palatino Linotype"/>
                <w:sz w:val="18"/>
                <w:szCs w:val="18"/>
              </w:rPr>
            </w:pPr>
          </w:p>
        </w:tc>
        <w:tc>
          <w:tcPr>
            <w:tcW w:w="3409" w:type="dxa"/>
            <w:gridSpan w:val="2"/>
            <w:vMerge/>
            <w:hideMark/>
          </w:tcPr>
          <w:p w14:paraId="28856489" w14:textId="77777777" w:rsidR="00421BC5" w:rsidRPr="006A13C8" w:rsidRDefault="00421BC5" w:rsidP="00DD58E7">
            <w:pPr>
              <w:rPr>
                <w:rFonts w:ascii="Palatino Linotype" w:hAnsi="Palatino Linotype"/>
                <w:sz w:val="18"/>
                <w:szCs w:val="18"/>
              </w:rPr>
            </w:pPr>
          </w:p>
        </w:tc>
        <w:tc>
          <w:tcPr>
            <w:tcW w:w="2085" w:type="dxa"/>
            <w:gridSpan w:val="5"/>
            <w:noWrap/>
            <w:hideMark/>
          </w:tcPr>
          <w:p w14:paraId="206EB1A4"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Toona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sinensis</w:t>
            </w:r>
            <w:proofErr w:type="spellEnd"/>
          </w:p>
        </w:tc>
        <w:tc>
          <w:tcPr>
            <w:tcW w:w="1529" w:type="dxa"/>
            <w:hideMark/>
          </w:tcPr>
          <w:p w14:paraId="51A19A3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Meliaceae</w:t>
            </w:r>
            <w:proofErr w:type="spellEnd"/>
          </w:p>
        </w:tc>
        <w:tc>
          <w:tcPr>
            <w:tcW w:w="1094" w:type="dxa"/>
            <w:hideMark/>
          </w:tcPr>
          <w:p w14:paraId="3FA56427" w14:textId="0B277C01"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{"citationItems":[{"id":"ITEM-1","itemData":{"DOI":"10.4103/0973-1296.131034","ISSN":"0973-1296","PMID":"24914286","abstract":"BACKGROUND: Toona sinensis (A. Juss.) Roemer is an endemic species of Toona genus native to Asia. Its crude extract exhibits an effective anti-oxidant capacity against oxidative models, but the intrinsic substances responsible for this capacity in the extract remains unclear and is yet to be studied comprehensively.\\n\\nOBJECTIVE: To investigate the chemical constituents of the young leaves of Toona sinensis and its anti-oxidant capacity.\\n\\nMATERIALS AND METHODS: Silica gel column chromatography, preparative high-performance liquid chromatography (HPLC), nuclear magnetic resonance (NMR), and mass spectrometry (MS) were used to isolate and characterize the chemical constituents. Four chemical-induced oxidative models including DPPH free-radical scavenging assay, phenazine methosulphate (PMS) nicotinamide adenine dinucleotide (NADH) PMS-NADH-NBT superoxide anion scavenging assay, FeCl3-K3Fe (CN)6 reducing power assay, and FeCl2-FerroZine metal chelation assay were applied in the present study for evaluating anti-oxidant capacity.\\n\\nRESULTS: Five flavonols and three derivatives of gallic acid, including quercetrin, kaempferol-3-O-α-L-rhamopyranoside, astragalin, quercetin, kaempferol, methyl gallate, ethyl gallate, and 1, 2, 3, 4, 6-penta-O-galloyl-β-D-glucopyranose were isolated from the leaves. Results showed that these compounds exhibited various antioxidant properties, markedly either as the strong scavengers for superoxide and free radicals or as molecules that were reducing or metal chelating in nature.\\n\\nCONCLUSION: The findings suggested that the 8 compounds in the young leaves of T. sinensis that were isolated in our study were the active compounds responsible for its antioxidant activity. These compounds can be utilized as a potential health supplement, as an available source of natural antioxidants, and as an effective material in pharmaceutical applications.","author":[{"dropping-particle":"","family":"Yang","given":"Huan","non-dropping-particle":"","parse-names":false,"suffix":""},{"dropping-particle":"","family":"Gu","given":"Qinying","non-dropping-particle":"","parse-names":false,"suffix":""},{"dropping-particle":"","family":"Gao","given":"Tingting","non-dropping-particle":"","parse-names":false,"suffix":""},{"dropping-particle":"","family":"Wang","given":"Xubo","non-dropping-particle":"","parse-names":false,"suffix":""},{"dropping-particle":"","family":"Chue","given":"Phenwei","non-dropping-particle":"","parse-names":false,"suffix":""},{"dropping-particle":"","family":"Wu","given":"Qinan","non-dropping-particle":"","parse-names":false,"suffix":""},{"dropping-particle":"","family":"Jia","given":"Xiaobin","non-dropping-particle":"","parse-names":false,"suffix":""}],"container-title":"Pharmacognosy Magazine","id":"ITEM-1","issue":"38","issued":{"date-parts":[["2014"]]},"page":"185-190","title":"Flavonols and derivatives of gallic acid from young leaves of Toona sinensis (A. Juss.) Roemer and evaluation of their anti-oxidant capacity by chemical methods","type":"article-journal","volume":"10"},"uris":["http://www.mendeley.com/documents/?uuid=7ad5c896-ddb0-480d-8f1d-e087a80263d4"]}],"mendeley":{"formattedCitation":"[45]","plainTextFormattedCitation":"[45]","previouslyFormattedCitation":"[82]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lang w:val="es-ES"/>
              </w:rPr>
              <w:t>[45]</w:t>
            </w:r>
            <w:r w:rsidRPr="006A13C8">
              <w:rPr>
                <w:rFonts w:ascii="Palatino Linotype" w:hAnsi="Palatino Linotype"/>
                <w:sz w:val="18"/>
                <w:szCs w:val="18"/>
              </w:rPr>
              <w:fldChar w:fldCharType="end"/>
            </w:r>
          </w:p>
        </w:tc>
      </w:tr>
      <w:tr w:rsidR="00421BC5" w:rsidRPr="006A13C8" w14:paraId="12372C9A" w14:textId="77777777" w:rsidTr="00DD58E7">
        <w:trPr>
          <w:gridBefore w:val="1"/>
          <w:gridAfter w:val="1"/>
          <w:wBefore w:w="9" w:type="dxa"/>
          <w:wAfter w:w="980" w:type="dxa"/>
          <w:cantSplit/>
          <w:trHeight w:val="20"/>
          <w:tblHeader/>
        </w:trPr>
        <w:tc>
          <w:tcPr>
            <w:tcW w:w="1240" w:type="dxa"/>
            <w:gridSpan w:val="2"/>
            <w:vMerge w:val="restart"/>
            <w:hideMark/>
          </w:tcPr>
          <w:p w14:paraId="67FBC080"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F-93 </w:t>
            </w:r>
          </w:p>
        </w:tc>
        <w:tc>
          <w:tcPr>
            <w:tcW w:w="3409" w:type="dxa"/>
            <w:gridSpan w:val="2"/>
            <w:vMerge w:val="restart"/>
            <w:noWrap/>
            <w:hideMark/>
          </w:tcPr>
          <w:p w14:paraId="4014CC63"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kaempferol-3-</w:t>
            </w:r>
            <w:r w:rsidRPr="006A13C8">
              <w:rPr>
                <w:rFonts w:ascii="Palatino Linotype" w:hAnsi="Palatino Linotype"/>
                <w:i/>
                <w:sz w:val="18"/>
                <w:szCs w:val="18"/>
                <w:lang w:val="es-ES"/>
              </w:rPr>
              <w:t>O</w:t>
            </w:r>
            <w:r w:rsidRPr="006A13C8">
              <w:rPr>
                <w:rFonts w:ascii="Palatino Linotype" w:hAnsi="Palatino Linotype"/>
                <w:sz w:val="18"/>
                <w:szCs w:val="18"/>
                <w:lang w:val="es-ES"/>
              </w:rPr>
              <w:t>-glucoside</w:t>
            </w:r>
          </w:p>
        </w:tc>
        <w:tc>
          <w:tcPr>
            <w:tcW w:w="2085" w:type="dxa"/>
            <w:gridSpan w:val="5"/>
            <w:noWrap/>
            <w:hideMark/>
          </w:tcPr>
          <w:p w14:paraId="78F1BC4A"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Cyclocarya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paliurus</w:t>
            </w:r>
            <w:proofErr w:type="spellEnd"/>
          </w:p>
        </w:tc>
        <w:tc>
          <w:tcPr>
            <w:tcW w:w="1529" w:type="dxa"/>
            <w:hideMark/>
          </w:tcPr>
          <w:p w14:paraId="6CD16A47"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Juglangdaceae</w:t>
            </w:r>
            <w:proofErr w:type="spellEnd"/>
          </w:p>
        </w:tc>
        <w:tc>
          <w:tcPr>
            <w:tcW w:w="1094" w:type="dxa"/>
            <w:hideMark/>
          </w:tcPr>
          <w:p w14:paraId="38E70853" w14:textId="17B1853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{"citationItems":[{"id":"ITEM-1","itemData":{"DOI":"10.1016/j.foodchem.2014.06.106","ISSN":"18737072","PMID":"25976797","abstract":"Microwave-assisted extraction of flavonoids from Cyclocarya paliurus (Batal.) Iljinskaja leaves, its chemical composition and antioxidant activity were investigated in this study. The influences of parameters including temperature, extraction time, ratio of material to solvent and solvents on the yield of flavonoids were studied. The optimal conditions were determined and the quadratic response surfaces were drawn from the mathematical models. The maximum extraction yield of 15.64 mg/g was achieved at temperature of 76.8 °C, extraction time of 15 min, alcohol concentration of 63.2% and ratio of solvent to material of 21.4:1. Five main constituents in the extract including quercetin-3-O-β-d-glucuronide, quercetin, kaempferol-3-O-β-d-glucuronide, kaempferol-7-O-α-l-rhamnoside and kaempferol were identified by LC-MS. In vitro antioxidant assays showed that the extract exhibited a strong DPPH radical-scavenging ability with IC&lt;inf&gt;50&lt;/inf&gt; value of 0.146 mg/mL. Results indicated that MAE was a suitable approach for the selective extraction of flavonoids from C. paliurus (Batal.) Iljinskaja leaves.","author":[{"dropping-particle":"","family":"Xie","given":"Jian Hua","non-dropping-particle":"","parse-names":false,"suffix":""},{"dropping-particle":"","family":"Dong","given":"Cai Jun","non-dropping-particle":"","parse-names":false,"suffix":""},{"dropping-particle":"","family":"Nie","given":"Shao Ping","non-dropping-particle":"","parse-names":false,"suffix":""},{"dropping-particle":"","family":"Li","given":"Feng","non-dropping-particle":"","parse-names":false,"suffix":""},{"dropping-particle":"","family":"Wang","given":"Zhi Jun","non-dropping-particle":"","parse-names":false,"suffix":""},{"dropping-particle":"","family":"Shen","given":"Ming Yue","non-dropping-particle":"","parse-names":false,"suffix":""},{"dropping-particle":"","family":"Xie","given":"Ming Yong","non-dropping-particle":"","parse-names":false,"suffix":""}],"container-title":"Food Chemistry","id":"ITEM-1","issued":{"date-parts":[["2015"]]},"page":"97-105","title":"Extraction, chemical composition and antioxidant activity of flavonoids from Cyclocarya paliurus (Batal.) Iljinskaja leaves","type":"article-journal","volume":"186"},"uris":["http://www.mendeley.com/documents/?uuid=00ed95f1-2bf7-4bc2-b67a-7362cebc27d9"]}],"mendeley":{"formattedCitation":"[44]","plainTextFormattedCitation":"[44]","previouslyFormattedCitation":"[81]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[44]</w:t>
            </w:r>
            <w:r w:rsidRPr="006A13C8">
              <w:rPr>
                <w:rFonts w:ascii="Palatino Linotype" w:hAnsi="Palatino Linotype"/>
                <w:sz w:val="18"/>
                <w:szCs w:val="18"/>
              </w:rPr>
              <w:fldChar w:fldCharType="end"/>
            </w:r>
          </w:p>
        </w:tc>
      </w:tr>
      <w:tr w:rsidR="00421BC5" w:rsidRPr="006A13C8" w14:paraId="0EF81ECE" w14:textId="77777777" w:rsidTr="00DD58E7">
        <w:trPr>
          <w:gridBefore w:val="1"/>
          <w:gridAfter w:val="1"/>
          <w:wBefore w:w="9" w:type="dxa"/>
          <w:wAfter w:w="980" w:type="dxa"/>
          <w:cantSplit/>
          <w:trHeight w:val="20"/>
          <w:tblHeader/>
        </w:trPr>
        <w:tc>
          <w:tcPr>
            <w:tcW w:w="1240" w:type="dxa"/>
            <w:gridSpan w:val="2"/>
            <w:vMerge/>
            <w:hideMark/>
          </w:tcPr>
          <w:p w14:paraId="69B6B841" w14:textId="77777777" w:rsidR="00421BC5" w:rsidRPr="006A13C8" w:rsidRDefault="00421BC5" w:rsidP="00DD58E7">
            <w:pPr>
              <w:rPr>
                <w:rFonts w:ascii="Palatino Linotype" w:hAnsi="Palatino Linotype"/>
                <w:sz w:val="18"/>
                <w:szCs w:val="18"/>
              </w:rPr>
            </w:pPr>
          </w:p>
        </w:tc>
        <w:tc>
          <w:tcPr>
            <w:tcW w:w="3409" w:type="dxa"/>
            <w:gridSpan w:val="2"/>
            <w:vMerge/>
            <w:hideMark/>
          </w:tcPr>
          <w:p w14:paraId="21C78B2E" w14:textId="77777777" w:rsidR="00421BC5" w:rsidRPr="006A13C8" w:rsidRDefault="00421BC5" w:rsidP="00DD58E7">
            <w:pPr>
              <w:rPr>
                <w:rFonts w:ascii="Palatino Linotype" w:hAnsi="Palatino Linotype"/>
                <w:sz w:val="18"/>
                <w:szCs w:val="18"/>
              </w:rPr>
            </w:pPr>
          </w:p>
        </w:tc>
        <w:tc>
          <w:tcPr>
            <w:tcW w:w="2085" w:type="dxa"/>
            <w:gridSpan w:val="5"/>
            <w:noWrap/>
            <w:hideMark/>
          </w:tcPr>
          <w:p w14:paraId="7F3316F5"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sibthorpioides</w:t>
            </w:r>
            <w:proofErr w:type="spellEnd"/>
          </w:p>
        </w:tc>
        <w:tc>
          <w:tcPr>
            <w:tcW w:w="1529" w:type="dxa"/>
            <w:hideMark/>
          </w:tcPr>
          <w:p w14:paraId="6604BE7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5F0CF3F6" w14:textId="7C5EE27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12672E5B" w14:textId="77777777" w:rsidTr="00DD58E7">
        <w:trPr>
          <w:gridBefore w:val="1"/>
          <w:gridAfter w:val="1"/>
          <w:wBefore w:w="9" w:type="dxa"/>
          <w:wAfter w:w="980" w:type="dxa"/>
          <w:cantSplit/>
          <w:trHeight w:val="20"/>
          <w:tblHeader/>
        </w:trPr>
        <w:tc>
          <w:tcPr>
            <w:tcW w:w="1240" w:type="dxa"/>
            <w:gridSpan w:val="2"/>
            <w:vMerge/>
            <w:hideMark/>
          </w:tcPr>
          <w:p w14:paraId="5FC270AB" w14:textId="77777777" w:rsidR="00421BC5" w:rsidRPr="006A13C8" w:rsidRDefault="00421BC5" w:rsidP="00DD58E7">
            <w:pPr>
              <w:rPr>
                <w:rFonts w:ascii="Palatino Linotype" w:hAnsi="Palatino Linotype"/>
                <w:sz w:val="18"/>
                <w:szCs w:val="18"/>
              </w:rPr>
            </w:pPr>
          </w:p>
        </w:tc>
        <w:tc>
          <w:tcPr>
            <w:tcW w:w="3409" w:type="dxa"/>
            <w:gridSpan w:val="2"/>
            <w:vMerge/>
            <w:hideMark/>
          </w:tcPr>
          <w:p w14:paraId="416933ED" w14:textId="77777777" w:rsidR="00421BC5" w:rsidRPr="006A13C8" w:rsidRDefault="00421BC5" w:rsidP="00DD58E7">
            <w:pPr>
              <w:rPr>
                <w:rFonts w:ascii="Palatino Linotype" w:hAnsi="Palatino Linotype"/>
                <w:sz w:val="18"/>
                <w:szCs w:val="18"/>
              </w:rPr>
            </w:pPr>
          </w:p>
        </w:tc>
        <w:tc>
          <w:tcPr>
            <w:tcW w:w="2085" w:type="dxa"/>
            <w:gridSpan w:val="5"/>
            <w:noWrap/>
            <w:hideMark/>
          </w:tcPr>
          <w:p w14:paraId="7BF9E2D6"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29" w:type="dxa"/>
            <w:hideMark/>
          </w:tcPr>
          <w:p w14:paraId="3C80207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1A6AE886" w14:textId="269FCF9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[30]","plainTextFormattedCitation":"[30]","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[30]</w:t>
            </w:r>
            <w:r w:rsidRPr="006A13C8">
              <w:rPr>
                <w:rFonts w:ascii="Palatino Linotype" w:hAnsi="Palatino Linotype"/>
                <w:sz w:val="18"/>
                <w:szCs w:val="18"/>
              </w:rPr>
              <w:fldChar w:fldCharType="end"/>
            </w:r>
          </w:p>
        </w:tc>
      </w:tr>
      <w:tr w:rsidR="00421BC5" w:rsidRPr="006A13C8" w14:paraId="3B769A66" w14:textId="77777777" w:rsidTr="00DD58E7">
        <w:trPr>
          <w:gridBefore w:val="1"/>
          <w:gridAfter w:val="1"/>
          <w:wBefore w:w="9" w:type="dxa"/>
          <w:wAfter w:w="980" w:type="dxa"/>
          <w:cantSplit/>
          <w:trHeight w:val="20"/>
          <w:tblHeader/>
        </w:trPr>
        <w:tc>
          <w:tcPr>
            <w:tcW w:w="1240" w:type="dxa"/>
            <w:gridSpan w:val="2"/>
            <w:vMerge/>
            <w:hideMark/>
          </w:tcPr>
          <w:p w14:paraId="1B6A0C16" w14:textId="77777777" w:rsidR="00421BC5" w:rsidRPr="006A13C8" w:rsidRDefault="00421BC5" w:rsidP="00DD58E7">
            <w:pPr>
              <w:rPr>
                <w:rFonts w:ascii="Palatino Linotype" w:hAnsi="Palatino Linotype"/>
                <w:sz w:val="18"/>
                <w:szCs w:val="18"/>
              </w:rPr>
            </w:pPr>
          </w:p>
        </w:tc>
        <w:tc>
          <w:tcPr>
            <w:tcW w:w="3409" w:type="dxa"/>
            <w:gridSpan w:val="2"/>
            <w:vMerge/>
            <w:hideMark/>
          </w:tcPr>
          <w:p w14:paraId="4E5E7637" w14:textId="77777777" w:rsidR="00421BC5" w:rsidRPr="006A13C8" w:rsidRDefault="00421BC5" w:rsidP="00DD58E7">
            <w:pPr>
              <w:rPr>
                <w:rFonts w:ascii="Palatino Linotype" w:hAnsi="Palatino Linotype"/>
                <w:sz w:val="18"/>
                <w:szCs w:val="18"/>
              </w:rPr>
            </w:pPr>
          </w:p>
        </w:tc>
        <w:tc>
          <w:tcPr>
            <w:tcW w:w="2085" w:type="dxa"/>
            <w:gridSpan w:val="5"/>
            <w:noWrap/>
            <w:hideMark/>
          </w:tcPr>
          <w:p w14:paraId="18EA0E19"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29" w:type="dxa"/>
            <w:hideMark/>
          </w:tcPr>
          <w:p w14:paraId="662BA10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94" w:type="dxa"/>
            <w:hideMark/>
          </w:tcPr>
          <w:p w14:paraId="32CE9D55" w14:textId="736C9CFC"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5404D63F" w14:textId="77777777" w:rsidTr="00DD58E7">
        <w:trPr>
          <w:gridBefore w:val="1"/>
          <w:gridAfter w:val="1"/>
          <w:wBefore w:w="9" w:type="dxa"/>
          <w:wAfter w:w="980" w:type="dxa"/>
          <w:cantSplit/>
          <w:trHeight w:val="20"/>
          <w:tblHeader/>
        </w:trPr>
        <w:tc>
          <w:tcPr>
            <w:tcW w:w="1240" w:type="dxa"/>
            <w:gridSpan w:val="2"/>
            <w:vMerge/>
            <w:hideMark/>
          </w:tcPr>
          <w:p w14:paraId="500E10B2" w14:textId="77777777" w:rsidR="00421BC5" w:rsidRPr="006A13C8" w:rsidRDefault="00421BC5" w:rsidP="00DD58E7">
            <w:pPr>
              <w:rPr>
                <w:rFonts w:ascii="Palatino Linotype" w:hAnsi="Palatino Linotype"/>
                <w:sz w:val="18"/>
                <w:szCs w:val="18"/>
              </w:rPr>
            </w:pPr>
          </w:p>
        </w:tc>
        <w:tc>
          <w:tcPr>
            <w:tcW w:w="3409" w:type="dxa"/>
            <w:gridSpan w:val="2"/>
            <w:vMerge/>
            <w:hideMark/>
          </w:tcPr>
          <w:p w14:paraId="46A36E1B" w14:textId="77777777" w:rsidR="00421BC5" w:rsidRPr="006A13C8" w:rsidRDefault="00421BC5" w:rsidP="00DD58E7">
            <w:pPr>
              <w:rPr>
                <w:rFonts w:ascii="Palatino Linotype" w:hAnsi="Palatino Linotype"/>
                <w:sz w:val="18"/>
                <w:szCs w:val="18"/>
              </w:rPr>
            </w:pPr>
          </w:p>
        </w:tc>
        <w:tc>
          <w:tcPr>
            <w:tcW w:w="2085" w:type="dxa"/>
            <w:gridSpan w:val="5"/>
            <w:noWrap/>
            <w:hideMark/>
          </w:tcPr>
          <w:p w14:paraId="06C3DBC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529" w:type="dxa"/>
            <w:hideMark/>
          </w:tcPr>
          <w:p w14:paraId="22D400B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94" w:type="dxa"/>
            <w:hideMark/>
          </w:tcPr>
          <w:p w14:paraId="3A2C63FE" w14:textId="47FEAE7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[2]","plainTextFormattedCitation":"[2]","previouslyFormattedCitation":"[44]"},"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w:t>
            </w:r>
            <w:r w:rsidRPr="006A13C8">
              <w:rPr>
                <w:rFonts w:ascii="Palatino Linotype" w:hAnsi="Palatino Linotype"/>
                <w:sz w:val="18"/>
                <w:szCs w:val="18"/>
              </w:rPr>
              <w:fldChar w:fldCharType="end"/>
            </w:r>
          </w:p>
        </w:tc>
      </w:tr>
      <w:tr w:rsidR="00421BC5" w:rsidRPr="006A13C8" w14:paraId="1ECB2793" w14:textId="77777777" w:rsidTr="00DD58E7">
        <w:trPr>
          <w:gridBefore w:val="1"/>
          <w:gridAfter w:val="1"/>
          <w:wBefore w:w="9" w:type="dxa"/>
          <w:wAfter w:w="980" w:type="dxa"/>
          <w:cantSplit/>
          <w:trHeight w:val="20"/>
          <w:tblHeader/>
        </w:trPr>
        <w:tc>
          <w:tcPr>
            <w:tcW w:w="1240" w:type="dxa"/>
            <w:gridSpan w:val="2"/>
            <w:vMerge/>
            <w:hideMark/>
          </w:tcPr>
          <w:p w14:paraId="589C19F5" w14:textId="77777777" w:rsidR="00421BC5" w:rsidRPr="006A13C8" w:rsidRDefault="00421BC5" w:rsidP="00DD58E7">
            <w:pPr>
              <w:rPr>
                <w:rFonts w:ascii="Palatino Linotype" w:hAnsi="Palatino Linotype"/>
                <w:sz w:val="18"/>
                <w:szCs w:val="18"/>
              </w:rPr>
            </w:pPr>
          </w:p>
        </w:tc>
        <w:tc>
          <w:tcPr>
            <w:tcW w:w="3409" w:type="dxa"/>
            <w:gridSpan w:val="2"/>
            <w:vMerge/>
            <w:hideMark/>
          </w:tcPr>
          <w:p w14:paraId="779CBB7E" w14:textId="77777777" w:rsidR="00421BC5" w:rsidRPr="006A13C8" w:rsidRDefault="00421BC5" w:rsidP="00DD58E7">
            <w:pPr>
              <w:rPr>
                <w:rFonts w:ascii="Palatino Linotype" w:hAnsi="Palatino Linotype"/>
                <w:sz w:val="18"/>
                <w:szCs w:val="18"/>
              </w:rPr>
            </w:pPr>
          </w:p>
        </w:tc>
        <w:tc>
          <w:tcPr>
            <w:tcW w:w="2085" w:type="dxa"/>
            <w:gridSpan w:val="5"/>
            <w:noWrap/>
            <w:hideMark/>
          </w:tcPr>
          <w:p w14:paraId="52D1DBC4"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529" w:type="dxa"/>
            <w:hideMark/>
          </w:tcPr>
          <w:p w14:paraId="57E8C5F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94" w:type="dxa"/>
            <w:hideMark/>
          </w:tcPr>
          <w:p w14:paraId="17FEA34B" w14:textId="365EFE93"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{"citationItems":[{"id":"ITEM-1","itemData":{"DOI":"10.1016/S0367-326X(02)00162-4","ISBN":"0367-326X (Print)\\r0367-326X (Linking)","ISSN":"0367326X","PMID":"12385870","abstract":"The antioxidant activity of the methanol extract of Hypericum triquetrifolium Turra (Hypericaceae) aerial part and of flavonoids isolated therein, I3,II8-biapigenin, quercetin-3-O-galactoside, kaempferol-3-O-glycoside, (-)-epicatechin and hypericin, was evaluated. The IC50 resulted between 0.062 and 1 mg/ml. © 2002 Elsevier Science B.V. All rights reserved.","author":[{"dropping-particle":"","family":"Conforti","given":"Filomena","non-dropping-particle":"","parse-names":false,"suffix":""},{"dropping-particle":"","family":"Statti","given":"Giancarlo A.","non-dropping-particle":"","parse-names":false,"suffix":""},{"dropping-particle":"","family":"Tundis","given":"Rosa","non-dropping-particle":"","parse-names":false,"suffix":""},{"dropping-particle":"","family":"Menichini","given":"Francesco","non-dropping-particle":"","parse-names":false,"suffix":""},{"dropping-particle":"","family":"Houghton","given":"Peter","non-dropping-particle":"","parse-names":false,"suffix":""}],"container-title":"Fitoterapia","id":"ITEM-1","issue":"6","issued":{"date-parts":[["2002"]]},"page":"479-483","title":"Antioxidant activity of methanolic extract of Hypericum triquetrifolium Turra aerial part","type":"article-journal","volume":"73"},"uris":["http://www.mendeley.com/documents/?uuid=4db39e9c-db31-424b-915c-2854a0d85b71"]}],"mendeley":{"formattedCitation":"[1]","plainTextFormattedCitation":"[1]","previouslyFormattedCitation":"[43]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w:t>
            </w:r>
            <w:r w:rsidRPr="006A13C8">
              <w:rPr>
                <w:rFonts w:ascii="Palatino Linotype" w:hAnsi="Palatino Linotype"/>
                <w:sz w:val="18"/>
                <w:szCs w:val="18"/>
              </w:rPr>
              <w:fldChar w:fldCharType="end"/>
            </w:r>
          </w:p>
        </w:tc>
      </w:tr>
      <w:tr w:rsidR="00421BC5" w:rsidRPr="006A13C8" w14:paraId="5A300934" w14:textId="77777777" w:rsidTr="00DD58E7">
        <w:trPr>
          <w:gridBefore w:val="1"/>
          <w:gridAfter w:val="1"/>
          <w:wBefore w:w="9" w:type="dxa"/>
          <w:wAfter w:w="980" w:type="dxa"/>
          <w:cantSplit/>
          <w:trHeight w:val="20"/>
          <w:tblHeader/>
        </w:trPr>
        <w:tc>
          <w:tcPr>
            <w:tcW w:w="1240" w:type="dxa"/>
            <w:gridSpan w:val="2"/>
            <w:hideMark/>
          </w:tcPr>
          <w:p w14:paraId="72B9F62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F-94</w:t>
            </w:r>
          </w:p>
        </w:tc>
        <w:tc>
          <w:tcPr>
            <w:tcW w:w="3409" w:type="dxa"/>
            <w:gridSpan w:val="2"/>
            <w:noWrap/>
            <w:hideMark/>
          </w:tcPr>
          <w:p w14:paraId="63247E5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kaempferol-3-</w:t>
            </w:r>
            <w:r w:rsidRPr="006A13C8">
              <w:rPr>
                <w:rFonts w:ascii="Palatino Linotype" w:hAnsi="Palatino Linotype"/>
                <w:i/>
                <w:sz w:val="18"/>
                <w:szCs w:val="18"/>
              </w:rPr>
              <w:t>O</w:t>
            </w:r>
            <w:r w:rsidRPr="006A13C8">
              <w:rPr>
                <w:rFonts w:ascii="Palatino Linotype" w:hAnsi="Palatino Linotype"/>
                <w:sz w:val="18"/>
                <w:szCs w:val="18"/>
              </w:rPr>
              <w:t>-rutinoside</w:t>
            </w:r>
          </w:p>
        </w:tc>
        <w:tc>
          <w:tcPr>
            <w:tcW w:w="2085" w:type="dxa"/>
            <w:gridSpan w:val="5"/>
            <w:noWrap/>
            <w:hideMark/>
          </w:tcPr>
          <w:p w14:paraId="0A0FE9E3"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29" w:type="dxa"/>
            <w:hideMark/>
          </w:tcPr>
          <w:p w14:paraId="1F8C5CD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66D37B5A" w14:textId="0616B2C0"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[30]","plainTextFormattedCitation":"[30]","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[30]</w:t>
            </w:r>
            <w:r w:rsidRPr="006A13C8">
              <w:rPr>
                <w:rFonts w:ascii="Palatino Linotype" w:hAnsi="Palatino Linotype"/>
                <w:sz w:val="18"/>
                <w:szCs w:val="18"/>
              </w:rPr>
              <w:fldChar w:fldCharType="end"/>
            </w:r>
          </w:p>
        </w:tc>
      </w:tr>
      <w:tr w:rsidR="00421BC5" w:rsidRPr="006A13C8" w14:paraId="2433C2E6" w14:textId="77777777" w:rsidTr="00DD58E7">
        <w:trPr>
          <w:gridBefore w:val="1"/>
          <w:gridAfter w:val="1"/>
          <w:wBefore w:w="9" w:type="dxa"/>
          <w:wAfter w:w="980" w:type="dxa"/>
          <w:cantSplit/>
          <w:trHeight w:val="20"/>
          <w:tblHeader/>
        </w:trPr>
        <w:tc>
          <w:tcPr>
            <w:tcW w:w="1240" w:type="dxa"/>
            <w:gridSpan w:val="2"/>
            <w:hideMark/>
          </w:tcPr>
          <w:p w14:paraId="7FDE041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F-95</w:t>
            </w:r>
          </w:p>
        </w:tc>
        <w:tc>
          <w:tcPr>
            <w:tcW w:w="3409" w:type="dxa"/>
            <w:gridSpan w:val="2"/>
            <w:noWrap/>
            <w:hideMark/>
          </w:tcPr>
          <w:p w14:paraId="03504F16"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kaempferol-7-</w:t>
            </w:r>
            <w:r w:rsidRPr="006A13C8">
              <w:rPr>
                <w:rFonts w:ascii="Palatino Linotype" w:hAnsi="Palatino Linotype"/>
                <w:i/>
                <w:sz w:val="18"/>
                <w:szCs w:val="18"/>
                <w:lang w:val="it-IT"/>
              </w:rPr>
              <w:t>O</w:t>
            </w:r>
            <w:r w:rsidRPr="006A13C8">
              <w:rPr>
                <w:rFonts w:ascii="Palatino Linotype" w:hAnsi="Palatino Linotype"/>
                <w:sz w:val="18"/>
                <w:szCs w:val="18"/>
                <w:lang w:val="it-IT"/>
              </w:rPr>
              <w:t xml:space="preserve">-α-L-rhamnoside </w:t>
            </w:r>
          </w:p>
        </w:tc>
        <w:tc>
          <w:tcPr>
            <w:tcW w:w="2085" w:type="dxa"/>
            <w:gridSpan w:val="5"/>
            <w:noWrap/>
            <w:hideMark/>
          </w:tcPr>
          <w:p w14:paraId="3AF6B95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Cyclocarya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paliurus</w:t>
            </w:r>
            <w:proofErr w:type="spellEnd"/>
          </w:p>
        </w:tc>
        <w:tc>
          <w:tcPr>
            <w:tcW w:w="1529" w:type="dxa"/>
            <w:hideMark/>
          </w:tcPr>
          <w:p w14:paraId="2631EB5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Juglangdaceae</w:t>
            </w:r>
            <w:proofErr w:type="spellEnd"/>
          </w:p>
        </w:tc>
        <w:tc>
          <w:tcPr>
            <w:tcW w:w="1094" w:type="dxa"/>
            <w:hideMark/>
          </w:tcPr>
          <w:p w14:paraId="641F6A09" w14:textId="6196D310"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{"citationItems":[{"id":"ITEM-1","itemData":{"DOI":"10.1016/j.foodchem.2014.06.106","ISSN":"18737072","PMID":"25976797","abstract":"Microwave-assisted extraction of flavonoids from Cyclocarya paliurus (Batal.) Iljinskaja leaves, its chemical composition and antioxidant activity were investigated in this study. The influences of parameters including temperature, extraction time, ratio of material to solvent and solvents on the yield of flavonoids were studied. The optimal conditions were determined and the quadratic response surfaces were drawn from the mathematical models. The maximum extraction yield of 15.64 mg/g was achieved at temperature of 76.8 °C, extraction time of 15 min, alcohol concentration of 63.2% and ratio of solvent to material of 21.4:1. Five main constituents in the extract including quercetin-3-O-β-d-glucuronide, quercetin, kaempferol-3-O-β-d-glucuronide, kaempferol-7-O-α-l-rhamnoside and kaempferol were identified by LC-MS. In vitro antioxidant assays showed that the extract exhibited a strong DPPH radical-scavenging ability with IC&lt;inf&gt;50&lt;/inf&gt; value of 0.146 mg/mL. Results indicated that MAE was a suitable approach for the selective extraction of flavonoids from C. paliurus (Batal.) Iljinskaja leaves.","author":[{"dropping-particle":"","family":"Xie","given":"Jian Hua","non-dropping-particle":"","parse-names":false,"suffix":""},{"dropping-particle":"","family":"Dong","given":"Cai Jun","non-dropping-particle":"","parse-names":false,"suffix":""},{"dropping-particle":"","family":"Nie","given":"Shao Ping","non-dropping-particle":"","parse-names":false,"suffix":""},{"dropping-particle":"","family":"Li","given":"Feng","non-dropping-particle":"","parse-names":false,"suffix":""},{"dropping-particle":"","family":"Wang","given":"Zhi Jun","non-dropping-particle":"","parse-names":false,"suffix":""},{"dropping-particle":"","family":"Shen","given":"Ming Yue","non-dropping-particle":"","parse-names":false,"suffix":""},{"dropping-particle":"","family":"Xie","given":"Ming Yong","non-dropping-particle":"","parse-names":false,"suffix":""}],"container-title":"Food Chemistry","id":"ITEM-1","issued":{"date-parts":[["2015"]]},"page":"97-105","title":"Extraction, chemical composition and antioxidant activity of flavonoids from Cyclocarya paliurus (Batal.) Iljinskaja leaves","type":"article-journal","volume":"186"},"uris":["http://www.mendeley.com/documents/?uuid=00ed95f1-2bf7-4bc2-b67a-7362cebc27d9"]}],"mendeley":{"formattedCitation":"[44]","plainTextFormattedCitation":"[44]","previouslyFormattedCitation":"[81]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[44]</w:t>
            </w:r>
            <w:r w:rsidRPr="006A13C8">
              <w:rPr>
                <w:rFonts w:ascii="Palatino Linotype" w:hAnsi="Palatino Linotype"/>
                <w:sz w:val="18"/>
                <w:szCs w:val="18"/>
              </w:rPr>
              <w:fldChar w:fldCharType="end"/>
            </w:r>
          </w:p>
        </w:tc>
      </w:tr>
      <w:tr w:rsidR="00421BC5" w:rsidRPr="006A13C8" w14:paraId="19C8E49B" w14:textId="77777777" w:rsidTr="00DD58E7">
        <w:trPr>
          <w:gridBefore w:val="1"/>
          <w:gridAfter w:val="1"/>
          <w:wBefore w:w="9" w:type="dxa"/>
          <w:wAfter w:w="980" w:type="dxa"/>
          <w:cantSplit/>
          <w:trHeight w:val="20"/>
          <w:tblHeader/>
        </w:trPr>
        <w:tc>
          <w:tcPr>
            <w:tcW w:w="1240" w:type="dxa"/>
            <w:gridSpan w:val="2"/>
            <w:hideMark/>
          </w:tcPr>
          <w:p w14:paraId="70C8AD0C"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F-96</w:t>
            </w:r>
          </w:p>
        </w:tc>
        <w:tc>
          <w:tcPr>
            <w:tcW w:w="3409" w:type="dxa"/>
            <w:gridSpan w:val="2"/>
            <w:noWrap/>
            <w:hideMark/>
          </w:tcPr>
          <w:p w14:paraId="5DA387BD"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kaempherol 7-</w:t>
            </w:r>
            <w:r w:rsidRPr="006A13C8">
              <w:rPr>
                <w:rFonts w:ascii="Palatino Linotype" w:hAnsi="Palatino Linotype"/>
                <w:i/>
                <w:sz w:val="18"/>
                <w:szCs w:val="18"/>
                <w:lang w:val="it-IT"/>
              </w:rPr>
              <w:t>O</w:t>
            </w:r>
            <w:r w:rsidRPr="006A13C8">
              <w:rPr>
                <w:rFonts w:ascii="Palatino Linotype" w:hAnsi="Palatino Linotype"/>
                <w:sz w:val="18"/>
                <w:szCs w:val="18"/>
                <w:lang w:val="it-IT"/>
              </w:rPr>
              <w:t xml:space="preserve">-α-L-rhamanopyranoside </w:t>
            </w:r>
          </w:p>
        </w:tc>
        <w:tc>
          <w:tcPr>
            <w:tcW w:w="2085" w:type="dxa"/>
            <w:gridSpan w:val="5"/>
            <w:noWrap/>
            <w:hideMark/>
          </w:tcPr>
          <w:p w14:paraId="659B4A87"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Rhodiola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sachalinensis</w:t>
            </w:r>
            <w:proofErr w:type="spellEnd"/>
          </w:p>
        </w:tc>
        <w:tc>
          <w:tcPr>
            <w:tcW w:w="1529" w:type="dxa"/>
            <w:hideMark/>
          </w:tcPr>
          <w:p w14:paraId="11871A5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094" w:type="dxa"/>
            <w:hideMark/>
          </w:tcPr>
          <w:p w14:paraId="0709B09B" w14:textId="37D2E917"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{"citationItems":[{"id":"ITEM-1","itemData":{"DOI":"10.1007/BF02976571","ISSN":"02536269","PMID":"11059822","abstract":"The acetone extract of the roots of Rhodiola sachalinensis has furnished six phenolic compounds which exhibited significant scavenging effects against DPPH free radical. The structures of these compounds were identified and determined as gallic acid (1), (-)-epigallocatechin 3-O-gallate (2), kaempferol (3), kaempferol 7-O-alpha-L-rhamnopyranoside (4), herbacetin 7-O-alpha-L-rhamnopyranoside, (5) and rhodiolinin (6) by physico-chemical and spectral evidences.","author":[{"dropping-particle":"","family":"Lee","given":"Min Won","non-dropping-particle":"","parse-names":false,"suffix":""},{"dropping-particle":"","family":"Lee","given":"Yeon Ah","non-dropping-particle":"","parse-names":false,"suffix":""},{"dropping-particle":"","family":"Park","given":"Hyang Mi","non-dropping-particle":"","parse-names":false,"suffix":""},{"dropping-particle":"","family":"Toh","given":"Sang Hak","non-dropping-particle":"","parse-names":false,"suffix":""},{"dropping-particle":"","family":"Lee","given":"Eun Joo","non-dropping-particle":"","parse-names":false,"suffix":""},{"dropping-particle":"","family":"Jang","given":"Hae Dong","non-dropping-particle":"","parse-names":false,"suffix":""},{"dropping-particle":"","family":"Kim","given":"Young Ho","non-dropping-particle":"","parse-names":false,"suffix":""}],"container-title":"Archives of Pharmacal Research","id":"ITEM-1","issue":"5","issued":{"date-parts":[["2000"]]},"page":"455-458","title":"Antioxidative Phenolic Compounds from the Roots of Rhodiola sachalinensis A. Bor","type":"article-journal","volume":"23"},"uris":["http://www.mendeley.com/documents/?uuid=01a5a635-b73a-4794-8d05-ef28158d6797"]}],"mendeley":{"formattedCitation":"[3]","plainTextFormattedCitation":"[3]","previouslyFormattedCitation":"[45]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w:t>
            </w:r>
            <w:r w:rsidRPr="006A13C8">
              <w:rPr>
                <w:rFonts w:ascii="Palatino Linotype" w:hAnsi="Palatino Linotype"/>
                <w:sz w:val="18"/>
                <w:szCs w:val="18"/>
              </w:rPr>
              <w:fldChar w:fldCharType="end"/>
            </w:r>
          </w:p>
        </w:tc>
      </w:tr>
      <w:tr w:rsidR="00421BC5" w:rsidRPr="006A13C8" w14:paraId="78B7B8D1" w14:textId="77777777" w:rsidTr="00DD58E7">
        <w:trPr>
          <w:gridBefore w:val="1"/>
          <w:gridAfter w:val="1"/>
          <w:wBefore w:w="9" w:type="dxa"/>
          <w:wAfter w:w="980" w:type="dxa"/>
          <w:cantSplit/>
          <w:trHeight w:val="20"/>
          <w:tblHeader/>
        </w:trPr>
        <w:tc>
          <w:tcPr>
            <w:tcW w:w="1240" w:type="dxa"/>
            <w:gridSpan w:val="2"/>
            <w:hideMark/>
          </w:tcPr>
          <w:p w14:paraId="4AF6CDEC"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F-97</w:t>
            </w:r>
          </w:p>
        </w:tc>
        <w:tc>
          <w:tcPr>
            <w:tcW w:w="3409" w:type="dxa"/>
            <w:gridSpan w:val="2"/>
            <w:noWrap/>
            <w:hideMark/>
          </w:tcPr>
          <w:p w14:paraId="7946B8B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kampeferol</w:t>
            </w:r>
            <w:proofErr w:type="spellEnd"/>
            <w:r w:rsidRPr="006A13C8">
              <w:rPr>
                <w:rFonts w:ascii="Palatino Linotype" w:hAnsi="Palatino Linotype"/>
                <w:sz w:val="18"/>
                <w:szCs w:val="18"/>
              </w:rPr>
              <w:t xml:space="preserve"> </w:t>
            </w:r>
            <w:proofErr w:type="spellStart"/>
            <w:r w:rsidRPr="006A13C8">
              <w:rPr>
                <w:rFonts w:ascii="Palatino Linotype" w:hAnsi="Palatino Linotype"/>
                <w:sz w:val="18"/>
                <w:szCs w:val="18"/>
              </w:rPr>
              <w:t>diglucoside</w:t>
            </w:r>
            <w:proofErr w:type="spellEnd"/>
          </w:p>
        </w:tc>
        <w:tc>
          <w:tcPr>
            <w:tcW w:w="2085" w:type="dxa"/>
            <w:gridSpan w:val="5"/>
            <w:noWrap/>
            <w:hideMark/>
          </w:tcPr>
          <w:p w14:paraId="292A1AFB"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Spathodea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campanulata</w:t>
            </w:r>
            <w:proofErr w:type="spellEnd"/>
          </w:p>
        </w:tc>
        <w:tc>
          <w:tcPr>
            <w:tcW w:w="1529" w:type="dxa"/>
            <w:hideMark/>
          </w:tcPr>
          <w:p w14:paraId="4F59CD7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Bignoniaceae</w:t>
            </w:r>
            <w:proofErr w:type="spellEnd"/>
          </w:p>
        </w:tc>
        <w:tc>
          <w:tcPr>
            <w:tcW w:w="1094" w:type="dxa"/>
            <w:hideMark/>
          </w:tcPr>
          <w:p w14:paraId="432B8C72" w14:textId="4A5118C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{"citationItems":[{"id":"ITEM-1","itemData":{"ISSN":"01896016","PMID":"22238480","abstract":"The antioxidant principles isolated from the various parts of the plant are verminoside (leaf, stem bark and flowers; EC(50) = 2.04 µg/ml), Specioside (flowers; EC(50) = 17.44 µg/ml), Kampeferol diglucoside (leaf; EC(50) = 8.87 µg/ml) and Caffeic acid (leaf and fruits). The non anti-oxidant components isolated in the study include ajugol (stem bark and fruits) and phytol (leaf).","author":[{"dropping-particle":"","family":"Elusiyan","given":"A. C.","non-dropping-particle":"","parse-names":false,"suffix":""},{"dropping-particle":"","family":"Ani","given":"N. C.","non-dropping-particle":"","parse-names":false,"suffix":""},{"dropping-particle":"","family":"Adewunmi","given":"C. O.","non-dropping-particle":"","parse-names":false,"suffix":""},{"dropping-particle":"","family":"Olugbade","given":"T. A.","non-dropping-particle":"","parse-names":false,"suffix":""}],"container-title":"African Journal of Traditional, Complementary and Alternative Medicines","id":"ITEM-1","issue":"1","issued":{"date-parts":[["2011"]]},"page":"27-33","title":"Distribution of iridiod glucosides and anti-oxidant compounds in Spathodea campanulata parts","type":"article-journal","volume":"8"},"uris":["http://www.mendeley.com/documents/?uuid=f6474359-13ed-490f-a28c-61171dee49e2"]}],"mendeley":{"formattedCitation":"[47]","plainTextFormattedCitation":"[47]","previouslyFormattedCitation":"[84]"},"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[47]</w:t>
            </w:r>
            <w:r w:rsidRPr="006A13C8">
              <w:rPr>
                <w:rFonts w:ascii="Palatino Linotype" w:hAnsi="Palatino Linotype"/>
                <w:sz w:val="18"/>
                <w:szCs w:val="18"/>
              </w:rPr>
              <w:fldChar w:fldCharType="end"/>
            </w:r>
          </w:p>
        </w:tc>
      </w:tr>
      <w:tr w:rsidR="00421BC5" w:rsidRPr="006A13C8" w14:paraId="69BF0B98" w14:textId="77777777" w:rsidTr="00DD58E7">
        <w:trPr>
          <w:gridBefore w:val="1"/>
          <w:gridAfter w:val="1"/>
          <w:wBefore w:w="9" w:type="dxa"/>
          <w:wAfter w:w="980" w:type="dxa"/>
          <w:cantSplit/>
          <w:trHeight w:val="20"/>
          <w:tblHeader/>
        </w:trPr>
        <w:tc>
          <w:tcPr>
            <w:tcW w:w="1240" w:type="dxa"/>
            <w:gridSpan w:val="2"/>
            <w:hideMark/>
          </w:tcPr>
          <w:p w14:paraId="3B3A2E1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lastRenderedPageBreak/>
              <w:t>F-98</w:t>
            </w:r>
          </w:p>
        </w:tc>
        <w:tc>
          <w:tcPr>
            <w:tcW w:w="3409" w:type="dxa"/>
            <w:gridSpan w:val="2"/>
            <w:noWrap/>
            <w:hideMark/>
          </w:tcPr>
          <w:p w14:paraId="42075EC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ledebourin</w:t>
            </w:r>
            <w:proofErr w:type="spellEnd"/>
            <w:r w:rsidRPr="006A13C8">
              <w:rPr>
                <w:rFonts w:ascii="Palatino Linotype" w:hAnsi="Palatino Linotype"/>
                <w:sz w:val="18"/>
                <w:szCs w:val="18"/>
              </w:rPr>
              <w:t xml:space="preserve"> A</w:t>
            </w:r>
          </w:p>
        </w:tc>
        <w:tc>
          <w:tcPr>
            <w:tcW w:w="2085" w:type="dxa"/>
            <w:gridSpan w:val="5"/>
            <w:noWrap/>
            <w:hideMark/>
          </w:tcPr>
          <w:p w14:paraId="2FCCE9F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Ledebouria</w:t>
            </w:r>
            <w:proofErr w:type="spellEnd"/>
            <w:r w:rsidRPr="006A13C8">
              <w:rPr>
                <w:rFonts w:ascii="Palatino Linotype" w:hAnsi="Palatino Linotype"/>
                <w:i/>
                <w:sz w:val="18"/>
                <w:szCs w:val="18"/>
              </w:rPr>
              <w:t xml:space="preserve"> floribunda</w:t>
            </w:r>
          </w:p>
        </w:tc>
        <w:tc>
          <w:tcPr>
            <w:tcW w:w="1529" w:type="dxa"/>
            <w:hideMark/>
          </w:tcPr>
          <w:p w14:paraId="633970F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Asparagaceae</w:t>
            </w:r>
            <w:proofErr w:type="spellEnd"/>
          </w:p>
        </w:tc>
        <w:tc>
          <w:tcPr>
            <w:tcW w:w="1094" w:type="dxa"/>
            <w:hideMark/>
          </w:tcPr>
          <w:p w14:paraId="2DB09133" w14:textId="7A971FB3"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{"citationItems":[{"id":"ITEM-1","itemData":{"DOI":"10.1016/j.fitote.2009.05.010","ISSN":"0367326X","PMID":"19446611","abstract":"Three new homoisoflavanones, namely ledebourin A (1), ledebourin B (2) and ledebourin C (3) were isolated from the bulbs of Ledebouria floribunda. Their structures were elucidated on the basis of detail spectroscopic analyses. This is the first report of this type of homoisoflavanones. Ledebourin B (2) and ledebourin C (3) exhibited potent antioxidant activity in the 2,2-diphenyl-1-picrylhydrazyl (DPPH) radical-scavenging compared to the positive controls, the well-known antioxidant BHT and BHA. © 2009 Elsevier B.V. All rights reserved.","author":[{"dropping-particle":"","family":"Calvo","given":"María Isabel","non-dropping-particle":"","parse-names":false,"suffix":""}],"container-title":"Fitoterapia","id":"ITEM-1","issue":"7","issued":{"date-parts":[["2009"]]},"page":"394-398","title":"Three new homoisoflavanones from the bulbs of Ledebouria floribunda","type":"article-journal","volume":"80"},"uris":["http://www.mendeley.com/documents/?uuid=f2a0f58c-a48a-4f58-bb55-913f51b17bd9"]}],"mendeley":{"formattedCitation":"[48]","plainTextFormattedCitation":"[48]","previouslyFormattedCitation":"[85]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[48]</w:t>
            </w:r>
            <w:r w:rsidRPr="006A13C8">
              <w:rPr>
                <w:rFonts w:ascii="Palatino Linotype" w:hAnsi="Palatino Linotype"/>
                <w:sz w:val="18"/>
                <w:szCs w:val="18"/>
              </w:rPr>
              <w:fldChar w:fldCharType="end"/>
            </w:r>
          </w:p>
        </w:tc>
      </w:tr>
      <w:tr w:rsidR="00421BC5" w:rsidRPr="006A13C8" w14:paraId="683542CE" w14:textId="77777777" w:rsidTr="00DD58E7">
        <w:trPr>
          <w:gridBefore w:val="1"/>
          <w:gridAfter w:val="1"/>
          <w:wBefore w:w="9" w:type="dxa"/>
          <w:wAfter w:w="980" w:type="dxa"/>
          <w:cantSplit/>
          <w:trHeight w:val="20"/>
          <w:tblHeader/>
        </w:trPr>
        <w:tc>
          <w:tcPr>
            <w:tcW w:w="1240" w:type="dxa"/>
            <w:gridSpan w:val="2"/>
            <w:hideMark/>
          </w:tcPr>
          <w:p w14:paraId="612CBDA7"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F-99</w:t>
            </w:r>
          </w:p>
        </w:tc>
        <w:tc>
          <w:tcPr>
            <w:tcW w:w="3409" w:type="dxa"/>
            <w:gridSpan w:val="2"/>
            <w:noWrap/>
            <w:hideMark/>
          </w:tcPr>
          <w:p w14:paraId="0C749E0A"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ledebourin</w:t>
            </w:r>
            <w:proofErr w:type="spellEnd"/>
            <w:r w:rsidRPr="006A13C8">
              <w:rPr>
                <w:rFonts w:ascii="Palatino Linotype" w:hAnsi="Palatino Linotype"/>
                <w:sz w:val="18"/>
                <w:szCs w:val="18"/>
              </w:rPr>
              <w:t xml:space="preserve"> B </w:t>
            </w:r>
          </w:p>
        </w:tc>
        <w:tc>
          <w:tcPr>
            <w:tcW w:w="2085" w:type="dxa"/>
            <w:gridSpan w:val="5"/>
            <w:noWrap/>
            <w:hideMark/>
          </w:tcPr>
          <w:p w14:paraId="70DFAE76"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Ledebouria</w:t>
            </w:r>
            <w:proofErr w:type="spellEnd"/>
            <w:r w:rsidRPr="006A13C8">
              <w:rPr>
                <w:rFonts w:ascii="Palatino Linotype" w:hAnsi="Palatino Linotype"/>
                <w:i/>
                <w:sz w:val="18"/>
                <w:szCs w:val="18"/>
              </w:rPr>
              <w:t xml:space="preserve"> floribunda</w:t>
            </w:r>
          </w:p>
        </w:tc>
        <w:tc>
          <w:tcPr>
            <w:tcW w:w="1529" w:type="dxa"/>
            <w:hideMark/>
          </w:tcPr>
          <w:p w14:paraId="5034D3FC"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Asparagaceae</w:t>
            </w:r>
            <w:proofErr w:type="spellEnd"/>
          </w:p>
        </w:tc>
        <w:tc>
          <w:tcPr>
            <w:tcW w:w="1094" w:type="dxa"/>
            <w:hideMark/>
          </w:tcPr>
          <w:p w14:paraId="15B552C6" w14:textId="0B91FD9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{"citationItems":[{"id":"ITEM-1","itemData":{"DOI":"10.1016/j.fitote.2009.05.010","ISSN":"0367326X","PMID":"19446611","abstract":"Three new homoisoflavanones, namely ledebourin A (1), ledebourin B (2) and ledebourin C (3) were isolated from the bulbs of Ledebouria floribunda. Their structures were elucidated on the basis of detail spectroscopic analyses. This is the first report of this type of homoisoflavanones. Ledebourin B (2) and ledebourin C (3) exhibited potent antioxidant activity in the 2,2-diphenyl-1-picrylhydrazyl (DPPH) radical-scavenging compared to the positive controls, the well-known antioxidant BHT and BHA. © 2009 Elsevier B.V. All rights reserved.","author":[{"dropping-particle":"","family":"Calvo","given":"María Isabel","non-dropping-particle":"","parse-names":false,"suffix":""}],"container-title":"Fitoterapia","id":"ITEM-1","issue":"7","issued":{"date-parts":[["2009"]]},"page":"394-398","title":"Three new homoisoflavanones from the bulbs of Ledebouria floribunda","type":"article-journal","volume":"80"},"uris":["http://www.mendeley.com/documents/?uuid=f2a0f58c-a48a-4f58-bb55-913f51b17bd9"]}],"mendeley":{"formattedCitation":"[48]","plainTextFormattedCitation":"[48]","previouslyFormattedCitation":"[85]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[48]</w:t>
            </w:r>
            <w:r w:rsidRPr="006A13C8">
              <w:rPr>
                <w:rFonts w:ascii="Palatino Linotype" w:hAnsi="Palatino Linotype"/>
                <w:sz w:val="18"/>
                <w:szCs w:val="18"/>
              </w:rPr>
              <w:fldChar w:fldCharType="end"/>
            </w:r>
          </w:p>
        </w:tc>
      </w:tr>
      <w:tr w:rsidR="00421BC5" w:rsidRPr="006A13C8" w14:paraId="6A2B07D6" w14:textId="77777777" w:rsidTr="00DD58E7">
        <w:trPr>
          <w:gridBefore w:val="1"/>
          <w:gridAfter w:val="1"/>
          <w:wBefore w:w="9" w:type="dxa"/>
          <w:wAfter w:w="980" w:type="dxa"/>
          <w:cantSplit/>
          <w:trHeight w:val="20"/>
          <w:tblHeader/>
        </w:trPr>
        <w:tc>
          <w:tcPr>
            <w:tcW w:w="1240" w:type="dxa"/>
            <w:gridSpan w:val="2"/>
            <w:hideMark/>
          </w:tcPr>
          <w:p w14:paraId="5E50C09C"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F-100</w:t>
            </w:r>
          </w:p>
        </w:tc>
        <w:tc>
          <w:tcPr>
            <w:tcW w:w="3409" w:type="dxa"/>
            <w:gridSpan w:val="2"/>
            <w:noWrap/>
            <w:hideMark/>
          </w:tcPr>
          <w:p w14:paraId="5AFA107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ledebourin</w:t>
            </w:r>
            <w:proofErr w:type="spellEnd"/>
            <w:r w:rsidRPr="006A13C8">
              <w:rPr>
                <w:rFonts w:ascii="Palatino Linotype" w:hAnsi="Palatino Linotype"/>
                <w:sz w:val="18"/>
                <w:szCs w:val="18"/>
              </w:rPr>
              <w:t xml:space="preserve"> C</w:t>
            </w:r>
          </w:p>
        </w:tc>
        <w:tc>
          <w:tcPr>
            <w:tcW w:w="2085" w:type="dxa"/>
            <w:gridSpan w:val="5"/>
            <w:noWrap/>
            <w:hideMark/>
          </w:tcPr>
          <w:p w14:paraId="46567F5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Ledebouria</w:t>
            </w:r>
            <w:proofErr w:type="spellEnd"/>
            <w:r w:rsidRPr="006A13C8">
              <w:rPr>
                <w:rFonts w:ascii="Palatino Linotype" w:hAnsi="Palatino Linotype"/>
                <w:i/>
                <w:sz w:val="18"/>
                <w:szCs w:val="18"/>
              </w:rPr>
              <w:t xml:space="preserve"> floribunda</w:t>
            </w:r>
          </w:p>
        </w:tc>
        <w:tc>
          <w:tcPr>
            <w:tcW w:w="1529" w:type="dxa"/>
            <w:hideMark/>
          </w:tcPr>
          <w:p w14:paraId="7F6126B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Asparagaceae</w:t>
            </w:r>
            <w:proofErr w:type="spellEnd"/>
          </w:p>
        </w:tc>
        <w:tc>
          <w:tcPr>
            <w:tcW w:w="1094" w:type="dxa"/>
            <w:hideMark/>
          </w:tcPr>
          <w:p w14:paraId="4D164392" w14:textId="2535CC6F"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{"citationItems":[{"id":"ITEM-1","itemData":{"DOI":"10.1016/j.fitote.2009.05.010","ISSN":"0367326X","PMID":"19446611","abstract":"Three new homoisoflavanones, namely ledebourin A (1), ledebourin B (2) and ledebourin C (3) were isolated from the bulbs of Ledebouria floribunda. Their structures were elucidated on the basis of detail spectroscopic analyses. This is the first report of this type of homoisoflavanones. Ledebourin B (2) and ledebourin C (3) exhibited potent antioxidant activity in the 2,2-diphenyl-1-picrylhydrazyl (DPPH) radical-scavenging compared to the positive controls, the well-known antioxidant BHT and BHA. © 2009 Elsevier B.V. All rights reserved.","author":[{"dropping-particle":"","family":"Calvo","given":"María Isabel","non-dropping-particle":"","parse-names":false,"suffix":""}],"container-title":"Fitoterapia","id":"ITEM-1","issue":"7","issued":{"date-parts":[["2009"]]},"page":"394-398","title":"Three new homoisoflavanones from the bulbs of Ledebouria floribunda","type":"article-journal","volume":"80"},"uris":["http://www.mendeley.com/documents/?uuid=f2a0f58c-a48a-4f58-bb55-913f51b17bd9"]}],"mendeley":{"formattedCitation":"[48]","plainTextFormattedCitation":"[48]","previouslyFormattedCitation":"[85]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[48]</w:t>
            </w:r>
            <w:r w:rsidRPr="006A13C8">
              <w:rPr>
                <w:rFonts w:ascii="Palatino Linotype" w:hAnsi="Palatino Linotype"/>
                <w:sz w:val="18"/>
                <w:szCs w:val="18"/>
              </w:rPr>
              <w:fldChar w:fldCharType="end"/>
            </w:r>
          </w:p>
        </w:tc>
      </w:tr>
      <w:tr w:rsidR="00421BC5" w:rsidRPr="006A13C8" w14:paraId="33503EB5" w14:textId="77777777" w:rsidTr="00DD58E7">
        <w:trPr>
          <w:gridBefore w:val="1"/>
          <w:gridAfter w:val="1"/>
          <w:wBefore w:w="9" w:type="dxa"/>
          <w:wAfter w:w="980" w:type="dxa"/>
          <w:cantSplit/>
          <w:trHeight w:val="20"/>
          <w:tblHeader/>
        </w:trPr>
        <w:tc>
          <w:tcPr>
            <w:tcW w:w="1240" w:type="dxa"/>
            <w:gridSpan w:val="2"/>
            <w:vMerge w:val="restart"/>
            <w:hideMark/>
          </w:tcPr>
          <w:p w14:paraId="0FD887BE"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F-101 </w:t>
            </w:r>
          </w:p>
        </w:tc>
        <w:tc>
          <w:tcPr>
            <w:tcW w:w="3409" w:type="dxa"/>
            <w:gridSpan w:val="2"/>
            <w:vMerge w:val="restart"/>
            <w:noWrap/>
            <w:hideMark/>
          </w:tcPr>
          <w:p w14:paraId="00DC463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luteolin</w:t>
            </w:r>
            <w:proofErr w:type="spellEnd"/>
          </w:p>
        </w:tc>
        <w:tc>
          <w:tcPr>
            <w:tcW w:w="2036" w:type="dxa"/>
            <w:gridSpan w:val="3"/>
            <w:noWrap/>
            <w:hideMark/>
          </w:tcPr>
          <w:p w14:paraId="1D7D61D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Euterpe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oleracea</w:t>
            </w:r>
            <w:proofErr w:type="spellEnd"/>
          </w:p>
        </w:tc>
        <w:tc>
          <w:tcPr>
            <w:tcW w:w="1578" w:type="dxa"/>
            <w:gridSpan w:val="3"/>
            <w:hideMark/>
          </w:tcPr>
          <w:p w14:paraId="6E1EB2F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Arecaceae</w:t>
            </w:r>
            <w:proofErr w:type="spellEnd"/>
          </w:p>
        </w:tc>
        <w:tc>
          <w:tcPr>
            <w:tcW w:w="1094" w:type="dxa"/>
            <w:hideMark/>
          </w:tcPr>
          <w:p w14:paraId="2AC3C458" w14:textId="6F56158F"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{"citationItems":[{"id":"ITEM-1","itemData":{"DOI":"10.1016/j.foodchem.2010.03.020","ISBN":"0308-8146","ISSN":"03088146","abstract":"Acai fruit (Euterpe oleracea Mart.) has been demonstrated to exhibit extremely high anti-oxidant capacity. Seven major flavonoids were isolated from freeze-dried acai pulp by various chromatographic methods. Their structures were elucidated as orientin (1), homoorientin (2), vitexin (3), luteolin (4), chrysoeriol (5), quercetin (6), and dihydrokaempferol (7) by NMR, MS and compared with the reported literature. Compounds 3 and 6 were reported from acai pulp for the first time. Anti-oxidant capacities of these flavonoids were evaluated by oxygen radical absorbance capacity (ORAC) assay, cell-based anti-oxidant protection (CAP-e) assay and reactive oxygen species (ROS) formation in polymorphonuclear (PMN) cells (ROS PMN assay). ORAC values varied distinctly (1420-14,800 μmol TE/g) among the seven compounds based on numbers and positions of hydroxyl groups and/or other substitute groups. The ORAC values of aglycones are generally higher than that of glycosides. CAP-e results indicated that only three compounds (4, 6 and 7) could enter the cytosol and contribute to the reduction of oxidative damage within the cell. The ROS PMN assay showed that five compounds (2-3 and 5-7) demonstrated exceptional effects by reducing ROS formation in PMN cells, which produced high amounts of ROS under oxidative stress. In evaluating the anti-oxidant capacity of natural products, combining both chemical and cell-based assays will provide more comprehensive understanding of anti-oxidant effects and potential biological relevance. © 2010 Elsevier Ltd. All rights reserved.","author":[{"dropping-particle":"","family":"Kang","given":"Jie","non-dropping-particle":"","parse-names":false,"suffix":""},{"dropping-particle":"","family":"Li","given":"Zhimin","non-dropping-particle":"","parse-names":false,"suffix":""},{"dropping-particle":"","family":"Wu","given":"Tong","non-dropping-particle":"","parse-names":false,"suffix":""},{"dropping-particle":"","family":"Jensen","given":"Gitte S.","non-dropping-particle":"","parse-names":false,"suffix":""},{"dropping-particle":"","family":"Schauss","given":"Alexander G.","non-dropping-particle":"","parse-names":false,"suffix":""},{"dropping-particle":"","family":"Wu","given":"Xianli","non-dropping-particle":"","parse-names":false,"suffix":""}],"container-title":"Food Chemistry","id":"ITEM-1","issue":"3","issued":{"date-parts":[["2010"]]},"page":"610-617","title":"Anti-oxidant capacities of flavonoid compounds isolated from acai pulp (Euterpe oleracea Mart.)","type":"article-journal","volume":"122"},"uris":["http://www.mendeley.com/documents/?uuid=77f35e9d-f650-4b9e-a254-122b72484256"]}],"mendeley":{"formattedCitation":"[27]","plainTextFormattedCitation":"[27]","previouslyFormattedCitation":"[67]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[27]</w:t>
            </w:r>
            <w:r w:rsidRPr="006A13C8">
              <w:rPr>
                <w:rFonts w:ascii="Palatino Linotype" w:hAnsi="Palatino Linotype"/>
                <w:sz w:val="18"/>
                <w:szCs w:val="18"/>
              </w:rPr>
              <w:fldChar w:fldCharType="end"/>
            </w:r>
          </w:p>
        </w:tc>
      </w:tr>
      <w:tr w:rsidR="00421BC5" w:rsidRPr="006A13C8" w14:paraId="36654351" w14:textId="77777777" w:rsidTr="00DD58E7">
        <w:trPr>
          <w:gridBefore w:val="1"/>
          <w:gridAfter w:val="1"/>
          <w:wBefore w:w="9" w:type="dxa"/>
          <w:wAfter w:w="980" w:type="dxa"/>
          <w:cantSplit/>
          <w:trHeight w:val="20"/>
          <w:tblHeader/>
        </w:trPr>
        <w:tc>
          <w:tcPr>
            <w:tcW w:w="1240" w:type="dxa"/>
            <w:gridSpan w:val="2"/>
            <w:vMerge/>
            <w:hideMark/>
          </w:tcPr>
          <w:p w14:paraId="28827E52" w14:textId="77777777" w:rsidR="00421BC5" w:rsidRPr="006A13C8" w:rsidRDefault="00421BC5" w:rsidP="00DD58E7">
            <w:pPr>
              <w:rPr>
                <w:rFonts w:ascii="Palatino Linotype" w:hAnsi="Palatino Linotype"/>
                <w:sz w:val="18"/>
                <w:szCs w:val="18"/>
              </w:rPr>
            </w:pPr>
          </w:p>
        </w:tc>
        <w:tc>
          <w:tcPr>
            <w:tcW w:w="3409" w:type="dxa"/>
            <w:gridSpan w:val="2"/>
            <w:vMerge/>
            <w:hideMark/>
          </w:tcPr>
          <w:p w14:paraId="3134DE17" w14:textId="77777777" w:rsidR="00421BC5" w:rsidRPr="006A13C8" w:rsidRDefault="00421BC5" w:rsidP="00DD58E7">
            <w:pPr>
              <w:rPr>
                <w:rFonts w:ascii="Palatino Linotype" w:hAnsi="Palatino Linotype"/>
                <w:sz w:val="18"/>
                <w:szCs w:val="18"/>
              </w:rPr>
            </w:pPr>
          </w:p>
        </w:tc>
        <w:tc>
          <w:tcPr>
            <w:tcW w:w="2036" w:type="dxa"/>
            <w:gridSpan w:val="3"/>
            <w:noWrap/>
            <w:hideMark/>
          </w:tcPr>
          <w:p w14:paraId="5438EB13" w14:textId="77777777" w:rsidR="00421BC5" w:rsidRPr="006A13C8" w:rsidRDefault="00421BC5" w:rsidP="00DD58E7">
            <w:pPr>
              <w:rPr>
                <w:rFonts w:ascii="Palatino Linotype" w:hAnsi="Palatino Linotype"/>
                <w:i/>
                <w:sz w:val="18"/>
                <w:szCs w:val="18"/>
              </w:rPr>
            </w:pPr>
            <w:r w:rsidRPr="006A13C8">
              <w:rPr>
                <w:rFonts w:ascii="Palatino Linotype" w:hAnsi="Palatino Linotype"/>
                <w:i/>
                <w:sz w:val="18"/>
                <w:szCs w:val="18"/>
              </w:rPr>
              <w:t xml:space="preserve">Begonia </w:t>
            </w:r>
            <w:proofErr w:type="spellStart"/>
            <w:r w:rsidRPr="006A13C8">
              <w:rPr>
                <w:rFonts w:ascii="Palatino Linotype" w:hAnsi="Palatino Linotype"/>
                <w:i/>
                <w:sz w:val="18"/>
                <w:szCs w:val="18"/>
              </w:rPr>
              <w:t>trichocarpa</w:t>
            </w:r>
            <w:proofErr w:type="spellEnd"/>
          </w:p>
        </w:tc>
        <w:tc>
          <w:tcPr>
            <w:tcW w:w="1578" w:type="dxa"/>
            <w:gridSpan w:val="3"/>
            <w:hideMark/>
          </w:tcPr>
          <w:p w14:paraId="269F262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Begoniaceae</w:t>
            </w:r>
            <w:proofErr w:type="spellEnd"/>
          </w:p>
        </w:tc>
        <w:tc>
          <w:tcPr>
            <w:tcW w:w="1094" w:type="dxa"/>
            <w:hideMark/>
          </w:tcPr>
          <w:p w14:paraId="42865485" w14:textId="28FE4032" w:rsidR="00421BC5" w:rsidRPr="006A13C8" w:rsidRDefault="00421BC5" w:rsidP="00DD58E7">
            <w:pPr>
              <w:rPr>
                <w:rFonts w:ascii="Palatino Linotype" w:hAnsi="Palatino Linotype"/>
                <w:sz w:val="18"/>
                <w:szCs w:val="18"/>
                <w:vertAlign w:val="superscript"/>
                <w:lang w:val="fr-FR"/>
              </w:rPr>
            </w:pPr>
            <w:r w:rsidRPr="006A13C8">
              <w:rPr>
                <w:rFonts w:ascii="Palatino Linotype" w:hAnsi="Palatino Linotype"/>
                <w:sz w:val="18"/>
                <w:szCs w:val="18"/>
                <w:lang w:val="fr-FR"/>
              </w:rPr>
              <w:fldChar w:fldCharType="begin" w:fldLock="1"/>
            </w:r>
            <w:r>
              <w:rPr>
                <w:rFonts w:ascii="Palatino Linotype" w:hAnsi="Palatino Linotype"/>
                <w:sz w:val="18"/>
                <w:szCs w:val="18"/>
                <w:lang w:val="fr-FR"/>
              </w:rPr>
              <w:instrText>ADDIN CSL_CITATION {"citationItems":[{"id":"ITEM-1","itemData":{"abstract":"This work was designed to give a taxonomical description, estimation of anthocyanin content, phenol content and antioxidant activity of Begonia trichocarpa dazll belong to Begoniaceae. The taxonomical description shows leaves are 8-10 x 3-5 cm, ovate-oblong, acuminate, obliquely cordate at base, hirtus, petiole 3-4 cm long, reddish, succulent, male and female flower with perianth segments, Ovary Subglobose, to 3.5 mm long, with semi-obovate wings on either sides. The leaf and stem contain 23.71% and44.08% of anthocyanin content respectively. The phenolic content of methanol extract was found to be high with 46.96% followed by chloroform 17.5%, ethyl acetate 12.89% and petroleum ether 8.12%. A dose dependent anti oxidant activity was found in both DPPH free radical scavenging method and Nitric acid scavenging method. DPPH assay of methanol extract and ethyl acetate extract shows maximum % inhibition 53.0% and 50.93% at the concentration of 400µg/ml respectively, where as ascorbic acid exhibit 70.36% and Ic50 values were 335.23µg/ml, 370.74µg/ml and 16.8407 µg/ml respectively. Nitric acid scavenging activity of methanol extract and ethyl acetate extract shows maximum % inhibition 46.53 % 27.36 % and ascorbic acid exhibit 53.34% ,Ic25 values were found 150.87 µg/ml,509.16 µg/ml and ascorbic acid 0.633 µg/ml.","author":[{"dropping-particle":"","family":"Sindhu","given":"Jose","non-dropping-particle":"","parse-names":false,"suffix":""},{"dropping-particle":"","family":"Sivakumar","given":"T.","non-dropping-particle":"","parse-names":false,"suffix":""},{"dropping-particle":"","family":"Alekutty","given":"N.A.","non-dropping-particle":"","parse-names":false,"suffix":""}],"container-title":"Der Pharmacia Lettre","id":"ITEM-1","issue":"19","issued":{"date-parts":[["2016"]]},"page":"122-127","title":"Estimation of phenolic contents and anti-oxidant activity of Begonia trichocarpa","type":"article-journal","volume":"9"},"uris":["http://www.mendeley.com/documents/?uuid=211b6c2e-15c8-3949-8a26-7f339bedaa74"]}],"mendeley":{"formattedCitation":"[49]","plainTextFormattedCitation":"[49]","previouslyFormattedCitation":"[86]"},"properties":{"noteIndex":0},"schema":"https://github.com/citation-style-language/schema/raw/master/csl-citation.json"}</w:instrText>
            </w:r>
            <w:r w:rsidRPr="006A13C8">
              <w:rPr>
                <w:rFonts w:ascii="Palatino Linotype" w:hAnsi="Palatino Linotype"/>
                <w:sz w:val="18"/>
                <w:szCs w:val="18"/>
                <w:lang w:val="fr-FR"/>
              </w:rPr>
              <w:fldChar w:fldCharType="separate"/>
            </w:r>
            <w:r w:rsidRPr="00421BC5">
              <w:rPr>
                <w:rFonts w:ascii="Palatino Linotype" w:hAnsi="Palatino Linotype"/>
                <w:noProof/>
                <w:sz w:val="18"/>
                <w:szCs w:val="18"/>
                <w:lang w:val="fr-FR"/>
              </w:rPr>
              <w:t>[49]</w:t>
            </w:r>
            <w:r w:rsidRPr="006A13C8">
              <w:rPr>
                <w:rFonts w:ascii="Palatino Linotype" w:hAnsi="Palatino Linotype"/>
                <w:sz w:val="18"/>
                <w:szCs w:val="18"/>
                <w:lang w:val="fr-FR"/>
              </w:rPr>
              <w:fldChar w:fldCharType="end"/>
            </w:r>
          </w:p>
        </w:tc>
      </w:tr>
      <w:tr w:rsidR="00421BC5" w:rsidRPr="006A13C8" w14:paraId="7ECF65EC" w14:textId="77777777" w:rsidTr="00DD58E7">
        <w:trPr>
          <w:gridBefore w:val="1"/>
          <w:gridAfter w:val="1"/>
          <w:wBefore w:w="9" w:type="dxa"/>
          <w:wAfter w:w="980" w:type="dxa"/>
          <w:cantSplit/>
          <w:trHeight w:val="20"/>
          <w:tblHeader/>
        </w:trPr>
        <w:tc>
          <w:tcPr>
            <w:tcW w:w="1240" w:type="dxa"/>
            <w:gridSpan w:val="2"/>
            <w:vMerge/>
            <w:hideMark/>
          </w:tcPr>
          <w:p w14:paraId="65D43B76" w14:textId="77777777" w:rsidR="00421BC5" w:rsidRPr="006A13C8" w:rsidRDefault="00421BC5" w:rsidP="00DD58E7">
            <w:pPr>
              <w:rPr>
                <w:rFonts w:ascii="Palatino Linotype" w:hAnsi="Palatino Linotype"/>
                <w:sz w:val="18"/>
                <w:szCs w:val="18"/>
                <w:lang w:val="fr-FR"/>
              </w:rPr>
            </w:pPr>
          </w:p>
        </w:tc>
        <w:tc>
          <w:tcPr>
            <w:tcW w:w="3409" w:type="dxa"/>
            <w:gridSpan w:val="2"/>
            <w:vMerge/>
            <w:hideMark/>
          </w:tcPr>
          <w:p w14:paraId="19FA112F" w14:textId="77777777" w:rsidR="00421BC5" w:rsidRPr="006A13C8" w:rsidRDefault="00421BC5" w:rsidP="00DD58E7">
            <w:pPr>
              <w:rPr>
                <w:rFonts w:ascii="Palatino Linotype" w:hAnsi="Palatino Linotype"/>
                <w:sz w:val="18"/>
                <w:szCs w:val="18"/>
                <w:lang w:val="fr-FR"/>
              </w:rPr>
            </w:pPr>
          </w:p>
        </w:tc>
        <w:tc>
          <w:tcPr>
            <w:tcW w:w="2036" w:type="dxa"/>
            <w:gridSpan w:val="3"/>
            <w:noWrap/>
            <w:hideMark/>
          </w:tcPr>
          <w:p w14:paraId="29720075" w14:textId="77777777" w:rsidR="00421BC5" w:rsidRPr="006A13C8" w:rsidRDefault="00421BC5" w:rsidP="00DD58E7">
            <w:pPr>
              <w:rPr>
                <w:rFonts w:ascii="Palatino Linotype" w:hAnsi="Palatino Linotype"/>
                <w:i/>
                <w:sz w:val="18"/>
                <w:szCs w:val="18"/>
              </w:rPr>
            </w:pPr>
            <w:r w:rsidRPr="006A13C8">
              <w:rPr>
                <w:rFonts w:ascii="Palatino Linotype" w:hAnsi="Palatino Linotype"/>
                <w:i/>
                <w:sz w:val="18"/>
                <w:szCs w:val="18"/>
              </w:rPr>
              <w:t xml:space="preserve">Verbena </w:t>
            </w:r>
            <w:proofErr w:type="spellStart"/>
            <w:r w:rsidRPr="006A13C8">
              <w:rPr>
                <w:rFonts w:ascii="Palatino Linotype" w:hAnsi="Palatino Linotype"/>
                <w:i/>
                <w:sz w:val="18"/>
                <w:szCs w:val="18"/>
              </w:rPr>
              <w:t>officinalis</w:t>
            </w:r>
            <w:proofErr w:type="spellEnd"/>
          </w:p>
        </w:tc>
        <w:tc>
          <w:tcPr>
            <w:tcW w:w="1578" w:type="dxa"/>
            <w:gridSpan w:val="3"/>
            <w:hideMark/>
          </w:tcPr>
          <w:p w14:paraId="15884DD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094" w:type="dxa"/>
            <w:hideMark/>
          </w:tcPr>
          <w:p w14:paraId="291DFF14" w14:textId="636C9BF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{"citationItems":[{"id":"ITEM-1","itemData":{"DOI":"10.1016/j.lwt.2010.11.035","ISBN":"0023-6438","ISSN":"00236438","abstract":"Aqueous and hydroalcoholic extracts from Verbena officinalis L. were obtained and characterised. The analysis by HPLC-DAD and LC-MS allowed the detection and identification of three iridoids, fifteen flavonoids and four phenolic acid derivatives. Four flavonoids, scutellarein 7-diglucuronide (9), scutellarein 7-glucuronide (13), pedalitin 6-galactoside (15) and scutellarein 7-glucoside (19) are reported for the first time from this plant. In addition, three new flavonoids have been isolated: scutellarein 7-O-(2-O-feruloyl)-diglucuronide (5), pedalitin 6-O-diglucuronide (6) and pedalitin 6-O-(2-O-feruloyl)-diglucuronide (13). To our knowledge, these flavonoids have not been reported as natural products. Both extracts showed significant antioxidant activity using three in vitro model systems and the results have been correlated with total phenolic and total flavonoid contents. The results have allowed establishing an important relation structure-activity and significant correlations have also been found between the mineral content and the flavonoids present in both extracts. © 2010 Elsevier Ltd.","author":[{"dropping-particle":"","family":"Rehecho","given":"Sheyla","non-dropping-particle":"","parse-names":false,"suffix":""},{"dropping-particle":"","family":"Hidalgo","given":"Olman","non-dropping-particle":"","parse-names":false,"suffix":""},{"dropping-particle":"","family":"García-Iñiguez de Cirano","given":"Mikel","non-dropping-particle":"","parse-names":false,"suffix":""},{"dropping-particle":"","family":"Navarro","given":"Iñigo","non-dropping-particle":"","parse-names":false,"suffix":""},{"dropping-particle":"","family":"Astiasarán","given":"Iciar","non-dropping-particle":"","parse-names":false,"suffix":""},{"dropping-particle":"","family":"Ansorena","given":"Diana","non-dropping-particle":"","parse-names":false,"suffix":""},{"dropping-particle":"","family":"Cavero","given":"Rita Yolanda","non-dropping-particle":"","parse-names":false,"suffix":""},{"dropping-particle":"","family":"Calvo","given":"María Isabel","non-dropping-particle":"","parse-names":false,"suffix":""}],"container-title":"LWT - Food Science and Technology","id":"ITEM-1","issue":"4","issued":{"date-parts":[["2011"]]},"page":"875-882","title":"Chemical composition, mineral content and antioxidant activity of Verbena officinalis L.","type":"article-journal","volume":"44"},"uris":["http://www.mendeley.com/documents/?uuid=62ba6496-9368-4ce7-95a7-960fa92918b7"]}],"mendeley":{"formattedCitation":"[20]","plainTextFormattedCitation":"[20]","previouslyFormattedCitation":"[60]"},"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421BC5" w:rsidRPr="006A13C8" w14:paraId="6182E82D" w14:textId="77777777" w:rsidTr="00DD58E7">
        <w:trPr>
          <w:gridBefore w:val="1"/>
          <w:gridAfter w:val="1"/>
          <w:wBefore w:w="9" w:type="dxa"/>
          <w:wAfter w:w="980" w:type="dxa"/>
          <w:cantSplit/>
          <w:trHeight w:val="20"/>
          <w:tblHeader/>
        </w:trPr>
        <w:tc>
          <w:tcPr>
            <w:tcW w:w="1240" w:type="dxa"/>
            <w:gridSpan w:val="2"/>
            <w:vMerge/>
            <w:hideMark/>
          </w:tcPr>
          <w:p w14:paraId="75860FC2" w14:textId="77777777" w:rsidR="00421BC5" w:rsidRPr="006A13C8" w:rsidRDefault="00421BC5" w:rsidP="00DD58E7">
            <w:pPr>
              <w:rPr>
                <w:rFonts w:ascii="Palatino Linotype" w:hAnsi="Palatino Linotype"/>
                <w:sz w:val="18"/>
                <w:szCs w:val="18"/>
              </w:rPr>
            </w:pPr>
          </w:p>
        </w:tc>
        <w:tc>
          <w:tcPr>
            <w:tcW w:w="3409" w:type="dxa"/>
            <w:gridSpan w:val="2"/>
            <w:vMerge/>
            <w:hideMark/>
          </w:tcPr>
          <w:p w14:paraId="33177D96" w14:textId="77777777" w:rsidR="00421BC5" w:rsidRPr="006A13C8" w:rsidRDefault="00421BC5" w:rsidP="00DD58E7">
            <w:pPr>
              <w:rPr>
                <w:rFonts w:ascii="Palatino Linotype" w:hAnsi="Palatino Linotype"/>
                <w:sz w:val="18"/>
                <w:szCs w:val="18"/>
              </w:rPr>
            </w:pPr>
          </w:p>
        </w:tc>
        <w:tc>
          <w:tcPr>
            <w:tcW w:w="2036" w:type="dxa"/>
            <w:gridSpan w:val="3"/>
            <w:noWrap/>
            <w:hideMark/>
          </w:tcPr>
          <w:p w14:paraId="2739C3E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78" w:type="dxa"/>
            <w:gridSpan w:val="3"/>
            <w:hideMark/>
          </w:tcPr>
          <w:p w14:paraId="6E1E2C2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94" w:type="dxa"/>
            <w:hideMark/>
          </w:tcPr>
          <w:p w14:paraId="16915BFE" w14:textId="7FC9313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7F109972" w14:textId="77777777" w:rsidTr="00DD58E7">
        <w:trPr>
          <w:gridBefore w:val="1"/>
          <w:gridAfter w:val="1"/>
          <w:wBefore w:w="9" w:type="dxa"/>
          <w:wAfter w:w="980" w:type="dxa"/>
          <w:cantSplit/>
          <w:trHeight w:val="20"/>
          <w:tblHeader/>
        </w:trPr>
        <w:tc>
          <w:tcPr>
            <w:tcW w:w="1240" w:type="dxa"/>
            <w:gridSpan w:val="2"/>
            <w:vMerge/>
            <w:hideMark/>
          </w:tcPr>
          <w:p w14:paraId="7611FC6F" w14:textId="77777777" w:rsidR="00421BC5" w:rsidRPr="006A13C8" w:rsidRDefault="00421BC5" w:rsidP="00DD58E7">
            <w:pPr>
              <w:rPr>
                <w:rFonts w:ascii="Palatino Linotype" w:hAnsi="Palatino Linotype"/>
                <w:sz w:val="18"/>
                <w:szCs w:val="18"/>
              </w:rPr>
            </w:pPr>
          </w:p>
        </w:tc>
        <w:tc>
          <w:tcPr>
            <w:tcW w:w="3409" w:type="dxa"/>
            <w:gridSpan w:val="2"/>
            <w:vMerge/>
            <w:hideMark/>
          </w:tcPr>
          <w:p w14:paraId="2B0E125B" w14:textId="77777777" w:rsidR="00421BC5" w:rsidRPr="006A13C8" w:rsidRDefault="00421BC5" w:rsidP="00DD58E7">
            <w:pPr>
              <w:rPr>
                <w:rFonts w:ascii="Palatino Linotype" w:hAnsi="Palatino Linotype"/>
                <w:sz w:val="18"/>
                <w:szCs w:val="18"/>
              </w:rPr>
            </w:pPr>
          </w:p>
        </w:tc>
        <w:tc>
          <w:tcPr>
            <w:tcW w:w="2036" w:type="dxa"/>
            <w:gridSpan w:val="3"/>
            <w:noWrap/>
            <w:hideMark/>
          </w:tcPr>
          <w:p w14:paraId="55E2F36A"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Origanum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78" w:type="dxa"/>
            <w:gridSpan w:val="3"/>
            <w:hideMark/>
          </w:tcPr>
          <w:p w14:paraId="7EA118D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094" w:type="dxa"/>
            <w:hideMark/>
          </w:tcPr>
          <w:p w14:paraId="054339E4" w14:textId="7C744C9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{"citationItems":[{"id":"ITEM-1","itemData":{"DOI":"10.1016/j.foodchem.2013.11.153","ISSN":"18737072","PMID":"24444941","abstract":"In the present study, six new phenolic compounds (1-6) along with five known ones were isolated from the ethanol extract of the whole plants of Origanum vulgare. The structures of the new compounds were identified on the basis of extensive spectroscopic analyses (UV, IR, NMR, and HRESIMS) and acid hydrolysis. Twenty-one phenolic compounds isolated from O. vulgare in our previous and present studies were evaluated for their in vitro antioxidant activity using 2,2-diphenyl-1-picryhydrazyl (DPPH) radical-scavenging and ferric-reducing antioxidant power (FRAP) assays; twelve of them including two new compounds exhibited significant antioxidant activity comparable to that of ascorbic acid. In addition, the antiviral effects against respiratory syncytial virus (RSV), Coxsackie virus B3 (CVB3) and herpes simplex virus type 1 (HSV-1) were tested by cytopathic effect (CPE) reduction assay. © 2013 Elsevier Ltd. All rights reserved.","author":[{"dropping-particle":"","family":"Zhang","given":"Xiao Li","non-dropping-particle":"","parse-names":false,"suffix":""},{"dropping-particle":"","family":"Guo","given":"Yu Shan","non-dropping-particle":"","parse-names":false,"suffix":""},{"dropping-particle":"","family":"Wang","given":"Chun Hua","non-dropping-particle":"","parse-names":false,"suffix":""},{"dropping-particle":"","family":"Li","given":"Guo Qiang","non-dropping-particle":"","parse-names":false,"suffix":""},{"dropping-particle":"","family":"Xu","given":"Jiao Jiao","non-dropping-particle":"","parse-names":false,"suffix":""},{"dropping-particle":"","family":"Chung","given":"Hau Yin","non-dropping-particle":"","parse-names":false,"suffix":""},{"dropping-particle":"","family":"Ye","given":"Wen Cai","non-dropping-particle":"","parse-names":false,"suffix":""},{"dropping-particle":"","family":"Li","given":"Yao Lan","non-dropping-particle":"","parse-names":false,"suffix":""},{"dropping-particle":"","family":"Wang","given":"Guo Cai","non-dropping-particle":"","parse-names":false,"suffix":""}],"container-title":"Food Chemistry","id":"ITEM-1","issued":{"date-parts":[["2014"]]},"page":"300-306","title":"Phenolic compounds from Origanum vulgare and their antioxidant and antiviral activities","type":"article-journal","volume":"152"},"uris":["http://www.mendeley.com/documents/?uuid=714c1239-9f30-4815-baec-74c61e34d3ce"]}],"mendeley":{"formattedCitation":"[22]","plainTextFormattedCitation":"[22]","previouslyFormattedCitation":"[62]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[22]</w:t>
            </w:r>
            <w:r w:rsidRPr="006A13C8">
              <w:rPr>
                <w:rFonts w:ascii="Palatino Linotype" w:hAnsi="Palatino Linotype"/>
                <w:sz w:val="18"/>
                <w:szCs w:val="18"/>
              </w:rPr>
              <w:fldChar w:fldCharType="end"/>
            </w:r>
          </w:p>
        </w:tc>
      </w:tr>
      <w:tr w:rsidR="00421BC5" w:rsidRPr="006A13C8" w14:paraId="284C5788" w14:textId="77777777" w:rsidTr="00DD58E7">
        <w:trPr>
          <w:gridBefore w:val="1"/>
          <w:gridAfter w:val="1"/>
          <w:wBefore w:w="9" w:type="dxa"/>
          <w:wAfter w:w="980" w:type="dxa"/>
          <w:cantSplit/>
          <w:trHeight w:val="20"/>
          <w:tblHeader/>
        </w:trPr>
        <w:tc>
          <w:tcPr>
            <w:tcW w:w="1240" w:type="dxa"/>
            <w:gridSpan w:val="2"/>
            <w:vMerge/>
            <w:hideMark/>
          </w:tcPr>
          <w:p w14:paraId="3ADB9E67" w14:textId="77777777" w:rsidR="00421BC5" w:rsidRPr="006A13C8" w:rsidRDefault="00421BC5" w:rsidP="00DD58E7">
            <w:pPr>
              <w:rPr>
                <w:rFonts w:ascii="Palatino Linotype" w:hAnsi="Palatino Linotype"/>
                <w:sz w:val="18"/>
                <w:szCs w:val="18"/>
              </w:rPr>
            </w:pPr>
          </w:p>
        </w:tc>
        <w:tc>
          <w:tcPr>
            <w:tcW w:w="3409" w:type="dxa"/>
            <w:gridSpan w:val="2"/>
            <w:vMerge/>
            <w:hideMark/>
          </w:tcPr>
          <w:p w14:paraId="1658B627" w14:textId="77777777" w:rsidR="00421BC5" w:rsidRPr="006A13C8" w:rsidRDefault="00421BC5" w:rsidP="00DD58E7">
            <w:pPr>
              <w:rPr>
                <w:rFonts w:ascii="Palatino Linotype" w:hAnsi="Palatino Linotype"/>
                <w:sz w:val="18"/>
                <w:szCs w:val="18"/>
              </w:rPr>
            </w:pPr>
          </w:p>
        </w:tc>
        <w:tc>
          <w:tcPr>
            <w:tcW w:w="2036" w:type="dxa"/>
            <w:gridSpan w:val="3"/>
            <w:noWrap/>
            <w:hideMark/>
          </w:tcPr>
          <w:p w14:paraId="6450BCC0"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578" w:type="dxa"/>
            <w:gridSpan w:val="3"/>
            <w:hideMark/>
          </w:tcPr>
          <w:p w14:paraId="0865EFA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094" w:type="dxa"/>
            <w:hideMark/>
          </w:tcPr>
          <w:p w14:paraId="49A70A8B" w14:textId="3BDBD2E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[33]","plainTextFormattedCitation":"[33]","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[33]</w:t>
            </w:r>
            <w:r w:rsidRPr="006A13C8">
              <w:rPr>
                <w:rFonts w:ascii="Palatino Linotype" w:hAnsi="Palatino Linotype"/>
                <w:sz w:val="18"/>
                <w:szCs w:val="18"/>
              </w:rPr>
              <w:fldChar w:fldCharType="end"/>
            </w:r>
          </w:p>
        </w:tc>
      </w:tr>
      <w:tr w:rsidR="00421BC5" w:rsidRPr="006A13C8" w14:paraId="0902CFA0" w14:textId="77777777" w:rsidTr="00DD58E7">
        <w:trPr>
          <w:gridBefore w:val="1"/>
          <w:gridAfter w:val="1"/>
          <w:wBefore w:w="9" w:type="dxa"/>
          <w:wAfter w:w="980" w:type="dxa"/>
          <w:cantSplit/>
          <w:trHeight w:val="20"/>
          <w:tblHeader/>
        </w:trPr>
        <w:tc>
          <w:tcPr>
            <w:tcW w:w="1240" w:type="dxa"/>
            <w:gridSpan w:val="2"/>
            <w:hideMark/>
          </w:tcPr>
          <w:p w14:paraId="13C6B880"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F-102</w:t>
            </w:r>
          </w:p>
        </w:tc>
        <w:tc>
          <w:tcPr>
            <w:tcW w:w="3409" w:type="dxa"/>
            <w:gridSpan w:val="2"/>
            <w:noWrap/>
            <w:hideMark/>
          </w:tcPr>
          <w:p w14:paraId="49A0D3E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luteolin</w:t>
            </w:r>
            <w:proofErr w:type="spellEnd"/>
            <w:r w:rsidRPr="006A13C8">
              <w:rPr>
                <w:rFonts w:ascii="Palatino Linotype" w:hAnsi="Palatino Linotype"/>
                <w:sz w:val="18"/>
                <w:szCs w:val="18"/>
              </w:rPr>
              <w:t xml:space="preserve"> 7-</w:t>
            </w:r>
            <w:r w:rsidRPr="006A13C8">
              <w:rPr>
                <w:rFonts w:ascii="Palatino Linotype" w:hAnsi="Palatino Linotype"/>
                <w:i/>
                <w:sz w:val="18"/>
                <w:szCs w:val="18"/>
              </w:rPr>
              <w:t>O</w:t>
            </w:r>
            <w:r w:rsidRPr="006A13C8">
              <w:rPr>
                <w:rFonts w:ascii="Palatino Linotype" w:hAnsi="Palatino Linotype"/>
                <w:sz w:val="18"/>
                <w:szCs w:val="18"/>
              </w:rPr>
              <w:t>-rutinoside</w:t>
            </w:r>
          </w:p>
        </w:tc>
        <w:tc>
          <w:tcPr>
            <w:tcW w:w="2036" w:type="dxa"/>
            <w:gridSpan w:val="3"/>
            <w:noWrap/>
            <w:hideMark/>
          </w:tcPr>
          <w:p w14:paraId="39EE10B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Sechium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edule</w:t>
            </w:r>
            <w:proofErr w:type="spellEnd"/>
          </w:p>
        </w:tc>
        <w:tc>
          <w:tcPr>
            <w:tcW w:w="1578" w:type="dxa"/>
            <w:gridSpan w:val="3"/>
            <w:hideMark/>
          </w:tcPr>
          <w:p w14:paraId="7D05425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094" w:type="dxa"/>
            <w:hideMark/>
          </w:tcPr>
          <w:p w14:paraId="4DCE93A4" w14:textId="24992CDF" w:rsidR="00421BC5" w:rsidRPr="006A13C8" w:rsidRDefault="00421BC5" w:rsidP="00DD58E7">
            <w:pPr>
              <w:rPr>
                <w:rFonts w:ascii="Palatino Linotype" w:hAnsi="Palatino Linotype"/>
                <w:sz w:val="18"/>
                <w:szCs w:val="18"/>
                <w:vertAlign w:val="superscript"/>
                <w:lang w:val="fr-FR"/>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[24]","plainTextFormattedCitation":"[24]","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421BC5">
              <w:rPr>
                <w:rFonts w:ascii="Palatino Linotype" w:hAnsi="Palatino Linotype"/>
                <w:noProof/>
                <w:sz w:val="18"/>
                <w:szCs w:val="18"/>
                <w:lang w:val="it-IT"/>
              </w:rPr>
              <w:t>[24]</w:t>
            </w:r>
            <w:r w:rsidRPr="006A13C8">
              <w:rPr>
                <w:rFonts w:ascii="Palatino Linotype" w:hAnsi="Palatino Linotype"/>
                <w:sz w:val="18"/>
                <w:szCs w:val="18"/>
                <w:lang w:val="it-IT"/>
              </w:rPr>
              <w:fldChar w:fldCharType="end"/>
            </w:r>
          </w:p>
        </w:tc>
      </w:tr>
      <w:tr w:rsidR="00421BC5" w:rsidRPr="006A13C8" w14:paraId="35D538C4" w14:textId="77777777" w:rsidTr="00DD58E7">
        <w:trPr>
          <w:gridBefore w:val="1"/>
          <w:gridAfter w:val="1"/>
          <w:wBefore w:w="9" w:type="dxa"/>
          <w:wAfter w:w="980" w:type="dxa"/>
          <w:cantSplit/>
          <w:trHeight w:val="20"/>
          <w:tblHeader/>
        </w:trPr>
        <w:tc>
          <w:tcPr>
            <w:tcW w:w="1240" w:type="dxa"/>
            <w:gridSpan w:val="2"/>
          </w:tcPr>
          <w:p w14:paraId="4BE3E6D2"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F-103</w:t>
            </w:r>
          </w:p>
        </w:tc>
        <w:tc>
          <w:tcPr>
            <w:tcW w:w="3409" w:type="dxa"/>
            <w:gridSpan w:val="2"/>
            <w:noWrap/>
          </w:tcPr>
          <w:p w14:paraId="011ADAE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luteolin</w:t>
            </w:r>
            <w:proofErr w:type="spellEnd"/>
            <w:r w:rsidRPr="006A13C8">
              <w:rPr>
                <w:rFonts w:ascii="Palatino Linotype" w:hAnsi="Palatino Linotype"/>
                <w:sz w:val="18"/>
                <w:szCs w:val="18"/>
              </w:rPr>
              <w:t xml:space="preserve"> </w:t>
            </w:r>
          </w:p>
        </w:tc>
        <w:tc>
          <w:tcPr>
            <w:tcW w:w="2036" w:type="dxa"/>
            <w:gridSpan w:val="3"/>
            <w:noWrap/>
          </w:tcPr>
          <w:p w14:paraId="7E4BECB6"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78" w:type="dxa"/>
            <w:gridSpan w:val="3"/>
          </w:tcPr>
          <w:p w14:paraId="41C4EF7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tcPr>
          <w:p w14:paraId="3B2281AA" w14:textId="2C616D2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3873E806" w14:textId="77777777" w:rsidTr="00DD58E7">
        <w:trPr>
          <w:gridBefore w:val="1"/>
          <w:gridAfter w:val="1"/>
          <w:wBefore w:w="9" w:type="dxa"/>
          <w:wAfter w:w="980" w:type="dxa"/>
          <w:cantSplit/>
          <w:trHeight w:val="20"/>
          <w:tblHeader/>
        </w:trPr>
        <w:tc>
          <w:tcPr>
            <w:tcW w:w="1240" w:type="dxa"/>
            <w:gridSpan w:val="2"/>
            <w:vMerge w:val="restart"/>
            <w:hideMark/>
          </w:tcPr>
          <w:p w14:paraId="4FEF812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F-104 </w:t>
            </w:r>
          </w:p>
        </w:tc>
        <w:tc>
          <w:tcPr>
            <w:tcW w:w="3409" w:type="dxa"/>
            <w:gridSpan w:val="2"/>
            <w:vMerge w:val="restart"/>
            <w:noWrap/>
            <w:hideMark/>
          </w:tcPr>
          <w:p w14:paraId="323AC016"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luteolin-7-</w:t>
            </w:r>
            <w:r w:rsidRPr="006A13C8">
              <w:rPr>
                <w:rFonts w:ascii="Palatino Linotype" w:hAnsi="Palatino Linotype"/>
                <w:i/>
                <w:sz w:val="18"/>
                <w:szCs w:val="18"/>
                <w:lang w:val="it-IT"/>
              </w:rPr>
              <w:t>O</w:t>
            </w:r>
            <w:r w:rsidRPr="006A13C8">
              <w:rPr>
                <w:rFonts w:ascii="Palatino Linotype" w:hAnsi="Palatino Linotype"/>
                <w:sz w:val="18"/>
                <w:szCs w:val="18"/>
                <w:lang w:val="it-IT"/>
              </w:rPr>
              <w:t>-</w:t>
            </w:r>
            <w:r w:rsidRPr="006A13C8">
              <w:rPr>
                <w:rFonts w:ascii="Palatino Linotype" w:hAnsi="Palatino Linotype"/>
                <w:sz w:val="18"/>
                <w:szCs w:val="18"/>
              </w:rPr>
              <w:t>β</w:t>
            </w:r>
            <w:r w:rsidRPr="006A13C8">
              <w:rPr>
                <w:rFonts w:ascii="Palatino Linotype" w:hAnsi="Palatino Linotype"/>
                <w:sz w:val="18"/>
                <w:szCs w:val="18"/>
                <w:lang w:val="it-IT"/>
              </w:rPr>
              <w:t xml:space="preserve">-D-glucoside </w:t>
            </w:r>
          </w:p>
        </w:tc>
        <w:tc>
          <w:tcPr>
            <w:tcW w:w="2036" w:type="dxa"/>
            <w:gridSpan w:val="3"/>
            <w:noWrap/>
            <w:hideMark/>
          </w:tcPr>
          <w:p w14:paraId="12E7DCB1"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Zygophyllum</w:t>
            </w:r>
            <w:proofErr w:type="spellEnd"/>
            <w:r w:rsidRPr="006A13C8">
              <w:rPr>
                <w:rFonts w:ascii="Palatino Linotype" w:hAnsi="Palatino Linotype"/>
                <w:i/>
                <w:sz w:val="18"/>
                <w:szCs w:val="18"/>
              </w:rPr>
              <w:t xml:space="preserve"> simplex</w:t>
            </w:r>
          </w:p>
        </w:tc>
        <w:tc>
          <w:tcPr>
            <w:tcW w:w="1578" w:type="dxa"/>
            <w:gridSpan w:val="3"/>
            <w:hideMark/>
          </w:tcPr>
          <w:p w14:paraId="640A3DD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Zygophyllaceae</w:t>
            </w:r>
            <w:proofErr w:type="spellEnd"/>
          </w:p>
        </w:tc>
        <w:tc>
          <w:tcPr>
            <w:tcW w:w="1094" w:type="dxa"/>
            <w:hideMark/>
          </w:tcPr>
          <w:p w14:paraId="77F2CB73" w14:textId="4B2C711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{"citationItems":[{"id":"ITEM-1","itemData":{"DOI":"10.1016/j.jep.2017.04.022","ISSN":"18727573","PMID":"28465252","abstract":"Ethnopharmacological relevance Zygophyllum simplex L. is a halophyte plant that follows Zygophyllaceae. The plant is growing in arid and semiarid regions. It has been used traditionally in Arabic region to treat gout, asthma and inflammation. Aim of study Although ant-inflammatory activity has been reported for this plant, this study aimed to isolate and identify the major constituents of Zygophyllum simplex L., as well as assessing their antioxidant and anti-inflammatory activities in-vitro. In this study, the mechanism of anti-inflammatory activity of the isolated compounds was assessed. Materials and methods Defatted fraction of the total methanol extract of the aerial parts of Z. simplex was repeatedly chromatographed on Diaion HP-20, polyamide, and RP18columns to give five major phenolic compounds. The identity of the purified compounds was established by NMR experiments and comparing with previously known analogs. Moreover, the antioxidant and anti-inflammatory activities of the purified phenolics were investigated in-vitro through measuring of NFκB, PGE2, IL-6, IL-1β and TNF-α levels in human peripheral blood mononuclear cells (PBMC) stimulated with phytohaemagglutinin (PHA). Results Phytochemical investigation of the flowering aerial parts of Z. simplex resulted in isolation of five major metabolites identified as isorhamnetin-3-O-β-D-rutinoside (1), myricitrin (2), luteolin-7- O-β-D-glucoside (3), isorhamnetin-3-O-β-D-glucoside(4), and isorhamnetin (5). It is noteworthy to report that compounds 1–3 were isolated from the plant for the first time. It was reported that NFκB represents an important linkage between oxidative stress and inflammation. Compounds 2 and 3 have exhibited the highest antioxidant activity and showed the most efficient in decreasing NFκB p65 at the lowest concentration (1 µM). Moreover; at 1 µM concentrations, only compounds 2 and 3 significantly decreased IL-6, IL-1β and TNF-α levels from PHA treatment. Nevertheless, at 100 µM, all isolated metabolites significantly decreased IL-6 compared to PHA treatment. Conclusion Five major phenolic compounds were isolated from Z. simplex. Anti-inflammatory activity exhibited by the isolated compounds augment the traditional use of this plant as anti-inflammatory. The effect was mediated via inhibition of NFκB through antioxidant mechanism and subsequent inhibition to other inflammatory mediators like TNF-α, IL-1β and IL-6.","author":[{"dropping-particle":"","family":"Abdallah","given":"Hossam M.","non-dropping-particle":"","parse-names":false,"suffix":""},{"dropping-particle":"","family":"Esmat","given":"Ahmed","non-dropping-particle":"","parse-names":false,"suffix":""}],"container-title":"Journal of Ethnopharmacology","id":"ITEM-1","issued":{"date-parts":[["2017"]]},"page":"51-56","title":"Antioxidant and anti-inflammatory activities of the major phenolics from Zygophyllum simplex L.","type":"article-journal","volume":"205"},"uris":["http://www.mendeley.com/documents/?uuid=a3e2741a-f3b6-4500-810a-724ec5d7ad19"]}],"mendeley":{"formattedCitation":"[41]","plainTextFormattedCitation":"[41]","previouslyFormattedCitation":"[79]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[41]</w:t>
            </w:r>
            <w:r w:rsidRPr="006A13C8">
              <w:rPr>
                <w:rFonts w:ascii="Palatino Linotype" w:hAnsi="Palatino Linotype"/>
                <w:sz w:val="18"/>
                <w:szCs w:val="18"/>
              </w:rPr>
              <w:fldChar w:fldCharType="end"/>
            </w:r>
          </w:p>
        </w:tc>
      </w:tr>
      <w:tr w:rsidR="00421BC5" w:rsidRPr="006A13C8" w14:paraId="2F0A8362" w14:textId="77777777" w:rsidTr="00DD58E7">
        <w:trPr>
          <w:gridBefore w:val="1"/>
          <w:gridAfter w:val="1"/>
          <w:wBefore w:w="9" w:type="dxa"/>
          <w:wAfter w:w="980" w:type="dxa"/>
          <w:cantSplit/>
          <w:trHeight w:val="20"/>
          <w:tblHeader/>
        </w:trPr>
        <w:tc>
          <w:tcPr>
            <w:tcW w:w="1240" w:type="dxa"/>
            <w:gridSpan w:val="2"/>
            <w:vMerge/>
            <w:hideMark/>
          </w:tcPr>
          <w:p w14:paraId="519901B9" w14:textId="77777777" w:rsidR="00421BC5" w:rsidRPr="006A13C8" w:rsidRDefault="00421BC5" w:rsidP="00DD58E7">
            <w:pPr>
              <w:rPr>
                <w:rFonts w:ascii="Palatino Linotype" w:hAnsi="Palatino Linotype"/>
                <w:sz w:val="18"/>
                <w:szCs w:val="18"/>
              </w:rPr>
            </w:pPr>
          </w:p>
        </w:tc>
        <w:tc>
          <w:tcPr>
            <w:tcW w:w="3409" w:type="dxa"/>
            <w:gridSpan w:val="2"/>
            <w:vMerge/>
            <w:hideMark/>
          </w:tcPr>
          <w:p w14:paraId="75E40459" w14:textId="77777777" w:rsidR="00421BC5" w:rsidRPr="006A13C8" w:rsidRDefault="00421BC5" w:rsidP="00DD58E7">
            <w:pPr>
              <w:rPr>
                <w:rFonts w:ascii="Palatino Linotype" w:hAnsi="Palatino Linotype"/>
                <w:sz w:val="18"/>
                <w:szCs w:val="18"/>
                <w:lang w:val="it-IT"/>
              </w:rPr>
            </w:pPr>
          </w:p>
        </w:tc>
        <w:tc>
          <w:tcPr>
            <w:tcW w:w="2036" w:type="dxa"/>
            <w:gridSpan w:val="3"/>
            <w:noWrap/>
            <w:hideMark/>
          </w:tcPr>
          <w:p w14:paraId="4787CAFC"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578" w:type="dxa"/>
            <w:gridSpan w:val="3"/>
            <w:hideMark/>
          </w:tcPr>
          <w:p w14:paraId="3F82FAB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094" w:type="dxa"/>
            <w:hideMark/>
          </w:tcPr>
          <w:p w14:paraId="1EDA12A8" w14:textId="6FBE665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[33]","plainTextFormattedCitation":"[33]","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[33]</w:t>
            </w:r>
            <w:r w:rsidRPr="006A13C8">
              <w:rPr>
                <w:rFonts w:ascii="Palatino Linotype" w:hAnsi="Palatino Linotype"/>
                <w:sz w:val="18"/>
                <w:szCs w:val="18"/>
              </w:rPr>
              <w:fldChar w:fldCharType="end"/>
            </w:r>
          </w:p>
        </w:tc>
      </w:tr>
      <w:tr w:rsidR="00421BC5" w:rsidRPr="006A13C8" w14:paraId="46D44238" w14:textId="77777777" w:rsidTr="00DD58E7">
        <w:trPr>
          <w:gridBefore w:val="1"/>
          <w:gridAfter w:val="1"/>
          <w:wBefore w:w="9" w:type="dxa"/>
          <w:wAfter w:w="980" w:type="dxa"/>
          <w:cantSplit/>
          <w:trHeight w:val="20"/>
          <w:tblHeader/>
        </w:trPr>
        <w:tc>
          <w:tcPr>
            <w:tcW w:w="1240" w:type="dxa"/>
            <w:gridSpan w:val="2"/>
            <w:vMerge w:val="restart"/>
            <w:hideMark/>
          </w:tcPr>
          <w:p w14:paraId="415F23F6"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F-105</w:t>
            </w:r>
          </w:p>
        </w:tc>
        <w:tc>
          <w:tcPr>
            <w:tcW w:w="3409" w:type="dxa"/>
            <w:gridSpan w:val="2"/>
            <w:vMerge w:val="restart"/>
            <w:noWrap/>
            <w:hideMark/>
          </w:tcPr>
          <w:p w14:paraId="79F37AA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myricetin</w:t>
            </w:r>
            <w:proofErr w:type="spellEnd"/>
            <w:r w:rsidRPr="006A13C8">
              <w:rPr>
                <w:rFonts w:ascii="Palatino Linotype" w:hAnsi="Palatino Linotype"/>
                <w:sz w:val="18"/>
                <w:szCs w:val="18"/>
              </w:rPr>
              <w:t xml:space="preserve"> </w:t>
            </w:r>
          </w:p>
        </w:tc>
        <w:tc>
          <w:tcPr>
            <w:tcW w:w="2036" w:type="dxa"/>
            <w:gridSpan w:val="3"/>
            <w:noWrap/>
            <w:hideMark/>
          </w:tcPr>
          <w:p w14:paraId="0CB4E376"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congesta</w:t>
            </w:r>
            <w:proofErr w:type="spellEnd"/>
            <w:r w:rsidRPr="006A13C8">
              <w:rPr>
                <w:rFonts w:ascii="Palatino Linotype" w:hAnsi="Palatino Linotype"/>
                <w:i/>
                <w:sz w:val="18"/>
                <w:szCs w:val="18"/>
              </w:rPr>
              <w:t xml:space="preserve"> </w:t>
            </w:r>
          </w:p>
        </w:tc>
        <w:tc>
          <w:tcPr>
            <w:tcW w:w="1578" w:type="dxa"/>
            <w:gridSpan w:val="3"/>
            <w:hideMark/>
          </w:tcPr>
          <w:p w14:paraId="1286DF5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094" w:type="dxa"/>
            <w:hideMark/>
          </w:tcPr>
          <w:p w14:paraId="5B32CC4B" w14:textId="5AEA7CFF"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[21]","plainTextFormattedCitation":"[21]","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[21]</w:t>
            </w:r>
            <w:r w:rsidRPr="006A13C8">
              <w:rPr>
                <w:rFonts w:ascii="Palatino Linotype" w:hAnsi="Palatino Linotype"/>
                <w:sz w:val="18"/>
                <w:szCs w:val="18"/>
              </w:rPr>
              <w:fldChar w:fldCharType="end"/>
            </w:r>
          </w:p>
        </w:tc>
      </w:tr>
      <w:tr w:rsidR="00421BC5" w:rsidRPr="006A13C8" w14:paraId="30DB8498" w14:textId="77777777" w:rsidTr="00DD58E7">
        <w:trPr>
          <w:gridBefore w:val="1"/>
          <w:gridAfter w:val="1"/>
          <w:wBefore w:w="9" w:type="dxa"/>
          <w:wAfter w:w="980" w:type="dxa"/>
          <w:cantSplit/>
          <w:trHeight w:val="20"/>
          <w:tblHeader/>
        </w:trPr>
        <w:tc>
          <w:tcPr>
            <w:tcW w:w="1240" w:type="dxa"/>
            <w:gridSpan w:val="2"/>
            <w:vMerge/>
            <w:hideMark/>
          </w:tcPr>
          <w:p w14:paraId="57FD4A8A" w14:textId="77777777" w:rsidR="00421BC5" w:rsidRPr="006A13C8" w:rsidRDefault="00421BC5" w:rsidP="00DD58E7">
            <w:pPr>
              <w:rPr>
                <w:rFonts w:ascii="Palatino Linotype" w:hAnsi="Palatino Linotype"/>
                <w:sz w:val="18"/>
                <w:szCs w:val="18"/>
              </w:rPr>
            </w:pPr>
          </w:p>
        </w:tc>
        <w:tc>
          <w:tcPr>
            <w:tcW w:w="3409" w:type="dxa"/>
            <w:gridSpan w:val="2"/>
            <w:vMerge/>
            <w:hideMark/>
          </w:tcPr>
          <w:p w14:paraId="2B217510" w14:textId="77777777" w:rsidR="00421BC5" w:rsidRPr="006A13C8" w:rsidRDefault="00421BC5" w:rsidP="00DD58E7">
            <w:pPr>
              <w:rPr>
                <w:rFonts w:ascii="Palatino Linotype" w:hAnsi="Palatino Linotype"/>
                <w:sz w:val="18"/>
                <w:szCs w:val="18"/>
              </w:rPr>
            </w:pPr>
          </w:p>
        </w:tc>
        <w:tc>
          <w:tcPr>
            <w:tcW w:w="2036" w:type="dxa"/>
            <w:gridSpan w:val="3"/>
            <w:noWrap/>
            <w:hideMark/>
          </w:tcPr>
          <w:p w14:paraId="3D94B3FD"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578" w:type="dxa"/>
            <w:gridSpan w:val="3"/>
            <w:hideMark/>
          </w:tcPr>
          <w:p w14:paraId="0CC9CE3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094" w:type="dxa"/>
            <w:hideMark/>
          </w:tcPr>
          <w:p w14:paraId="34F83379" w14:textId="536FB3EC"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[21]","plainTextFormattedCitation":"[21]","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[21]</w:t>
            </w:r>
            <w:r w:rsidRPr="006A13C8">
              <w:rPr>
                <w:rFonts w:ascii="Palatino Linotype" w:hAnsi="Palatino Linotype"/>
                <w:sz w:val="18"/>
                <w:szCs w:val="18"/>
              </w:rPr>
              <w:fldChar w:fldCharType="end"/>
            </w:r>
          </w:p>
        </w:tc>
      </w:tr>
      <w:tr w:rsidR="00421BC5" w:rsidRPr="006A13C8" w14:paraId="5CC2E213" w14:textId="77777777" w:rsidTr="00DD58E7">
        <w:trPr>
          <w:gridBefore w:val="1"/>
          <w:gridAfter w:val="1"/>
          <w:wBefore w:w="9" w:type="dxa"/>
          <w:wAfter w:w="980" w:type="dxa"/>
          <w:cantSplit/>
          <w:trHeight w:val="20"/>
          <w:tblHeader/>
        </w:trPr>
        <w:tc>
          <w:tcPr>
            <w:tcW w:w="1240" w:type="dxa"/>
            <w:gridSpan w:val="2"/>
            <w:vMerge/>
            <w:hideMark/>
          </w:tcPr>
          <w:p w14:paraId="707A9AAD" w14:textId="77777777" w:rsidR="00421BC5" w:rsidRPr="006A13C8" w:rsidRDefault="00421BC5" w:rsidP="00DD58E7">
            <w:pPr>
              <w:rPr>
                <w:rFonts w:ascii="Palatino Linotype" w:hAnsi="Palatino Linotype"/>
                <w:sz w:val="18"/>
                <w:szCs w:val="18"/>
              </w:rPr>
            </w:pPr>
          </w:p>
        </w:tc>
        <w:tc>
          <w:tcPr>
            <w:tcW w:w="3409" w:type="dxa"/>
            <w:gridSpan w:val="2"/>
            <w:vMerge/>
            <w:hideMark/>
          </w:tcPr>
          <w:p w14:paraId="2A8CC86C" w14:textId="77777777" w:rsidR="00421BC5" w:rsidRPr="006A13C8" w:rsidRDefault="00421BC5" w:rsidP="00DD58E7">
            <w:pPr>
              <w:rPr>
                <w:rFonts w:ascii="Palatino Linotype" w:hAnsi="Palatino Linotype"/>
                <w:sz w:val="18"/>
                <w:szCs w:val="18"/>
              </w:rPr>
            </w:pPr>
          </w:p>
        </w:tc>
        <w:tc>
          <w:tcPr>
            <w:tcW w:w="2036" w:type="dxa"/>
            <w:gridSpan w:val="3"/>
            <w:noWrap/>
            <w:hideMark/>
          </w:tcPr>
          <w:p w14:paraId="75F1AE86"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578" w:type="dxa"/>
            <w:gridSpan w:val="3"/>
            <w:hideMark/>
          </w:tcPr>
          <w:p w14:paraId="53C13BF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094" w:type="dxa"/>
            <w:hideMark/>
          </w:tcPr>
          <w:p w14:paraId="37268B83" w14:textId="2E09641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[17]","plainTextFormattedCitation":"[17]","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[17]</w:t>
            </w:r>
            <w:r w:rsidRPr="006A13C8">
              <w:rPr>
                <w:rFonts w:ascii="Palatino Linotype" w:hAnsi="Palatino Linotype"/>
                <w:sz w:val="18"/>
                <w:szCs w:val="18"/>
              </w:rPr>
              <w:fldChar w:fldCharType="end"/>
            </w:r>
          </w:p>
        </w:tc>
      </w:tr>
      <w:tr w:rsidR="00421BC5" w:rsidRPr="006A13C8" w14:paraId="2824EACA" w14:textId="77777777" w:rsidTr="00DD58E7">
        <w:trPr>
          <w:gridBefore w:val="1"/>
          <w:gridAfter w:val="1"/>
          <w:wBefore w:w="9" w:type="dxa"/>
          <w:wAfter w:w="980" w:type="dxa"/>
          <w:cantSplit/>
          <w:trHeight w:val="20"/>
          <w:tblHeader/>
        </w:trPr>
        <w:tc>
          <w:tcPr>
            <w:tcW w:w="1240" w:type="dxa"/>
            <w:gridSpan w:val="2"/>
            <w:vMerge/>
            <w:hideMark/>
          </w:tcPr>
          <w:p w14:paraId="3B67E9AA" w14:textId="77777777" w:rsidR="00421BC5" w:rsidRPr="006A13C8" w:rsidRDefault="00421BC5" w:rsidP="00DD58E7">
            <w:pPr>
              <w:rPr>
                <w:rFonts w:ascii="Palatino Linotype" w:hAnsi="Palatino Linotype"/>
                <w:sz w:val="18"/>
                <w:szCs w:val="18"/>
              </w:rPr>
            </w:pPr>
          </w:p>
        </w:tc>
        <w:tc>
          <w:tcPr>
            <w:tcW w:w="3409" w:type="dxa"/>
            <w:gridSpan w:val="2"/>
            <w:vMerge/>
            <w:hideMark/>
          </w:tcPr>
          <w:p w14:paraId="1C7BF4C7" w14:textId="77777777" w:rsidR="00421BC5" w:rsidRPr="006A13C8" w:rsidRDefault="00421BC5" w:rsidP="00DD58E7">
            <w:pPr>
              <w:rPr>
                <w:rFonts w:ascii="Palatino Linotype" w:hAnsi="Palatino Linotype"/>
                <w:sz w:val="18"/>
                <w:szCs w:val="18"/>
              </w:rPr>
            </w:pPr>
          </w:p>
        </w:tc>
        <w:tc>
          <w:tcPr>
            <w:tcW w:w="2036" w:type="dxa"/>
            <w:gridSpan w:val="3"/>
            <w:noWrap/>
            <w:hideMark/>
          </w:tcPr>
          <w:p w14:paraId="5A6A3DD9"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578" w:type="dxa"/>
            <w:gridSpan w:val="3"/>
            <w:hideMark/>
          </w:tcPr>
          <w:p w14:paraId="38D3999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094" w:type="dxa"/>
            <w:hideMark/>
          </w:tcPr>
          <w:p w14:paraId="28B7A440" w14:textId="09B06B6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[33]","plainTextFormattedCitation":"[33]","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[33]</w:t>
            </w:r>
            <w:r w:rsidRPr="006A13C8">
              <w:rPr>
                <w:rFonts w:ascii="Palatino Linotype" w:hAnsi="Palatino Linotype"/>
                <w:sz w:val="18"/>
                <w:szCs w:val="18"/>
              </w:rPr>
              <w:fldChar w:fldCharType="end"/>
            </w:r>
          </w:p>
        </w:tc>
      </w:tr>
      <w:tr w:rsidR="00421BC5" w:rsidRPr="006A13C8" w14:paraId="6312C147" w14:textId="77777777" w:rsidTr="00DD58E7">
        <w:trPr>
          <w:gridBefore w:val="1"/>
          <w:gridAfter w:val="1"/>
          <w:wBefore w:w="9" w:type="dxa"/>
          <w:wAfter w:w="980" w:type="dxa"/>
          <w:cantSplit/>
          <w:trHeight w:val="20"/>
          <w:tblHeader/>
        </w:trPr>
        <w:tc>
          <w:tcPr>
            <w:tcW w:w="1240" w:type="dxa"/>
            <w:gridSpan w:val="2"/>
            <w:vMerge/>
            <w:hideMark/>
          </w:tcPr>
          <w:p w14:paraId="2B50226C" w14:textId="77777777" w:rsidR="00421BC5" w:rsidRPr="006A13C8" w:rsidRDefault="00421BC5" w:rsidP="00DD58E7">
            <w:pPr>
              <w:rPr>
                <w:rFonts w:ascii="Palatino Linotype" w:hAnsi="Palatino Linotype"/>
                <w:sz w:val="18"/>
                <w:szCs w:val="18"/>
              </w:rPr>
            </w:pPr>
          </w:p>
        </w:tc>
        <w:tc>
          <w:tcPr>
            <w:tcW w:w="3409" w:type="dxa"/>
            <w:gridSpan w:val="2"/>
            <w:vMerge/>
            <w:hideMark/>
          </w:tcPr>
          <w:p w14:paraId="3C45574F" w14:textId="77777777" w:rsidR="00421BC5" w:rsidRPr="006A13C8" w:rsidRDefault="00421BC5" w:rsidP="00DD58E7">
            <w:pPr>
              <w:rPr>
                <w:rFonts w:ascii="Palatino Linotype" w:hAnsi="Palatino Linotype"/>
                <w:sz w:val="18"/>
                <w:szCs w:val="18"/>
              </w:rPr>
            </w:pPr>
          </w:p>
        </w:tc>
        <w:tc>
          <w:tcPr>
            <w:tcW w:w="2036" w:type="dxa"/>
            <w:gridSpan w:val="3"/>
            <w:noWrap/>
            <w:hideMark/>
          </w:tcPr>
          <w:p w14:paraId="4B3355E1"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Zygophyllum</w:t>
            </w:r>
            <w:proofErr w:type="spellEnd"/>
            <w:r w:rsidRPr="006A13C8">
              <w:rPr>
                <w:rFonts w:ascii="Palatino Linotype" w:hAnsi="Palatino Linotype"/>
                <w:i/>
                <w:sz w:val="18"/>
                <w:szCs w:val="18"/>
              </w:rPr>
              <w:t xml:space="preserve"> simplex</w:t>
            </w:r>
          </w:p>
        </w:tc>
        <w:tc>
          <w:tcPr>
            <w:tcW w:w="1578" w:type="dxa"/>
            <w:gridSpan w:val="3"/>
            <w:hideMark/>
          </w:tcPr>
          <w:p w14:paraId="0B726CF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Zygophyllaceae</w:t>
            </w:r>
            <w:proofErr w:type="spellEnd"/>
          </w:p>
        </w:tc>
        <w:tc>
          <w:tcPr>
            <w:tcW w:w="1094" w:type="dxa"/>
            <w:hideMark/>
          </w:tcPr>
          <w:p w14:paraId="3FCAD323" w14:textId="56485F4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{"citationItems":[{"id":"ITEM-1","itemData":{"DOI":"10.1016/j.jep.2017.04.022","ISSN":"18727573","PMID":"28465252","abstract":"Ethnopharmacological relevance Zygophyllum simplex L. is a halophyte plant that follows Zygophyllaceae. The plant is growing in arid and semiarid regions. It has been used traditionally in Arabic region to treat gout, asthma and inflammation. Aim of study Although ant-inflammatory activity has been reported for this plant, this study aimed to isolate and identify the major constituents of Zygophyllum simplex L., as well as assessing their antioxidant and anti-inflammatory activities in-vitro. In this study, the mechanism of anti-inflammatory activity of the isolated compounds was assessed. Materials and methods Defatted fraction of the total methanol extract of the aerial parts of Z. simplex was repeatedly chromatographed on Diaion HP-20, polyamide, and RP18columns to give five major phenolic compounds. The identity of the purified compounds was established by NMR experiments and comparing with previously known analogs. Moreover, the antioxidant and anti-inflammatory activities of the purified phenolics were investigated in-vitro through measuring of NFκB, PGE2, IL-6, IL-1β and TNF-α levels in human peripheral blood mononuclear cells (PBMC) stimulated with phytohaemagglutinin (PHA). Results Phytochemical investigation of the flowering aerial parts of Z. simplex resulted in isolation of five major metabolites identified as isorhamnetin-3-O-β-D-rutinoside (1), myricitrin (2), luteolin-7- O-β-D-glucoside (3), isorhamnetin-3-O-β-D-glucoside(4), and isorhamnetin (5). It is noteworthy to report that compounds 1–3 were isolated from the plant for the first time. It was reported that NFκB represents an important linkage between oxidative stress and inflammation. Compounds 2 and 3 have exhibited the highest antioxidant activity and showed the most efficient in decreasing NFκB p65 at the lowest concentration (1 µM). Moreover; at 1 µM concentrations, only compounds 2 and 3 significantly decreased IL-6, IL-1β and TNF-α levels from PHA treatment. Nevertheless, at 100 µM, all isolated metabolites significantly decreased IL-6 compared to PHA treatment. Conclusion Five major phenolic compounds were isolated from Z. simplex. Anti-inflammatory activity exhibited by the isolated compounds augment the traditional use of this plant as anti-inflammatory. The effect was mediated via inhibition of NFκB through antioxidant mechanism and subsequent inhibition to other inflammatory mediators like TNF-α, IL-1β and IL-6.","author":[{"dropping-particle":"","family":"Abdallah","given":"Hossam M.","non-dropping-particle":"","parse-names":false,"suffix":""},{"dropping-particle":"","family":"Esmat","given":"Ahmed","non-dropping-particle":"","parse-names":false,"suffix":""}],"container-title":"Journal of Ethnopharmacology","id":"ITEM-1","issued":{"date-parts":[["2017"]]},"page":"51-56","title":"Antioxidant and anti-inflammatory activities of the major phenolics from Zygophyllum simplex L.","type":"article-journal","volume":"205"},"uris":["http://www.mendeley.com/documents/?uuid=a3e2741a-f3b6-4500-810a-724ec5d7ad19"]}],"mendeley":{"formattedCitation":"[41]","plainTextFormattedCitation":"[41]","previouslyFormattedCitation":"[79]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[41]</w:t>
            </w:r>
            <w:r w:rsidRPr="006A13C8">
              <w:rPr>
                <w:rFonts w:ascii="Palatino Linotype" w:hAnsi="Palatino Linotype"/>
                <w:sz w:val="18"/>
                <w:szCs w:val="18"/>
              </w:rPr>
              <w:fldChar w:fldCharType="end"/>
            </w:r>
          </w:p>
        </w:tc>
      </w:tr>
      <w:tr w:rsidR="00421BC5" w:rsidRPr="006A13C8" w14:paraId="4FEE60AA" w14:textId="77777777" w:rsidTr="00DD58E7">
        <w:trPr>
          <w:gridBefore w:val="1"/>
          <w:gridAfter w:val="1"/>
          <w:wBefore w:w="9" w:type="dxa"/>
          <w:wAfter w:w="980" w:type="dxa"/>
          <w:cantSplit/>
          <w:trHeight w:val="20"/>
          <w:tblHeader/>
        </w:trPr>
        <w:tc>
          <w:tcPr>
            <w:tcW w:w="1240" w:type="dxa"/>
            <w:gridSpan w:val="2"/>
            <w:vMerge/>
            <w:hideMark/>
          </w:tcPr>
          <w:p w14:paraId="618D9948" w14:textId="77777777" w:rsidR="00421BC5" w:rsidRPr="006A13C8" w:rsidRDefault="00421BC5" w:rsidP="00DD58E7">
            <w:pPr>
              <w:rPr>
                <w:rFonts w:ascii="Palatino Linotype" w:hAnsi="Palatino Linotype"/>
                <w:sz w:val="18"/>
                <w:szCs w:val="18"/>
              </w:rPr>
            </w:pPr>
          </w:p>
        </w:tc>
        <w:tc>
          <w:tcPr>
            <w:tcW w:w="3409" w:type="dxa"/>
            <w:gridSpan w:val="2"/>
            <w:vMerge/>
            <w:hideMark/>
          </w:tcPr>
          <w:p w14:paraId="103E4CDB" w14:textId="77777777" w:rsidR="00421BC5" w:rsidRPr="006A13C8" w:rsidRDefault="00421BC5" w:rsidP="00DD58E7">
            <w:pPr>
              <w:rPr>
                <w:rFonts w:ascii="Palatino Linotype" w:hAnsi="Palatino Linotype"/>
                <w:sz w:val="18"/>
                <w:szCs w:val="18"/>
              </w:rPr>
            </w:pPr>
          </w:p>
        </w:tc>
        <w:tc>
          <w:tcPr>
            <w:tcW w:w="2036" w:type="dxa"/>
            <w:gridSpan w:val="3"/>
            <w:noWrap/>
            <w:hideMark/>
          </w:tcPr>
          <w:p w14:paraId="41171E0A"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Myrica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adenophora</w:t>
            </w:r>
            <w:proofErr w:type="spellEnd"/>
          </w:p>
        </w:tc>
        <w:tc>
          <w:tcPr>
            <w:tcW w:w="1578" w:type="dxa"/>
            <w:gridSpan w:val="3"/>
            <w:hideMark/>
          </w:tcPr>
          <w:p w14:paraId="2EE82D1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Myricaceae</w:t>
            </w:r>
            <w:proofErr w:type="spellEnd"/>
          </w:p>
        </w:tc>
        <w:tc>
          <w:tcPr>
            <w:tcW w:w="1094" w:type="dxa"/>
            <w:hideMark/>
          </w:tcPr>
          <w:p w14:paraId="1C179651" w14:textId="0613D0D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[17]","plainTextFormattedCitation":"[17]","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[17]</w:t>
            </w:r>
            <w:r w:rsidRPr="006A13C8">
              <w:rPr>
                <w:rFonts w:ascii="Palatino Linotype" w:hAnsi="Palatino Linotype"/>
                <w:sz w:val="18"/>
                <w:szCs w:val="18"/>
              </w:rPr>
              <w:fldChar w:fldCharType="end"/>
            </w:r>
          </w:p>
        </w:tc>
      </w:tr>
      <w:tr w:rsidR="00421BC5" w:rsidRPr="006A13C8" w14:paraId="4AD1DB0E" w14:textId="77777777" w:rsidTr="00DD58E7">
        <w:trPr>
          <w:gridBefore w:val="1"/>
          <w:gridAfter w:val="1"/>
          <w:wBefore w:w="9" w:type="dxa"/>
          <w:wAfter w:w="980" w:type="dxa"/>
          <w:cantSplit/>
          <w:trHeight w:val="20"/>
          <w:tblHeader/>
        </w:trPr>
        <w:tc>
          <w:tcPr>
            <w:tcW w:w="1240" w:type="dxa"/>
            <w:gridSpan w:val="2"/>
            <w:vMerge/>
            <w:hideMark/>
          </w:tcPr>
          <w:p w14:paraId="06FF3F4A" w14:textId="77777777" w:rsidR="00421BC5" w:rsidRPr="006A13C8" w:rsidRDefault="00421BC5" w:rsidP="00DD58E7">
            <w:pPr>
              <w:rPr>
                <w:rFonts w:ascii="Palatino Linotype" w:hAnsi="Palatino Linotype"/>
                <w:sz w:val="18"/>
                <w:szCs w:val="18"/>
              </w:rPr>
            </w:pPr>
          </w:p>
        </w:tc>
        <w:tc>
          <w:tcPr>
            <w:tcW w:w="3409" w:type="dxa"/>
            <w:gridSpan w:val="2"/>
            <w:vMerge/>
            <w:hideMark/>
          </w:tcPr>
          <w:p w14:paraId="092BB215" w14:textId="77777777" w:rsidR="00421BC5" w:rsidRPr="006A13C8" w:rsidRDefault="00421BC5" w:rsidP="00DD58E7">
            <w:pPr>
              <w:rPr>
                <w:rFonts w:ascii="Palatino Linotype" w:hAnsi="Palatino Linotype"/>
                <w:sz w:val="18"/>
                <w:szCs w:val="18"/>
              </w:rPr>
            </w:pPr>
          </w:p>
        </w:tc>
        <w:tc>
          <w:tcPr>
            <w:tcW w:w="2036" w:type="dxa"/>
            <w:gridSpan w:val="3"/>
            <w:noWrap/>
            <w:hideMark/>
          </w:tcPr>
          <w:p w14:paraId="6C5B8BF2"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78" w:type="dxa"/>
            <w:gridSpan w:val="3"/>
            <w:hideMark/>
          </w:tcPr>
          <w:p w14:paraId="0F14A53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94" w:type="dxa"/>
            <w:hideMark/>
          </w:tcPr>
          <w:p w14:paraId="26133B2C" w14:textId="6EBEC55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6D6460C6" w14:textId="77777777" w:rsidTr="00DD58E7">
        <w:trPr>
          <w:gridBefore w:val="1"/>
          <w:gridAfter w:val="1"/>
          <w:wBefore w:w="9" w:type="dxa"/>
          <w:wAfter w:w="980" w:type="dxa"/>
          <w:cantSplit/>
          <w:trHeight w:val="20"/>
          <w:tblHeader/>
        </w:trPr>
        <w:tc>
          <w:tcPr>
            <w:tcW w:w="1240" w:type="dxa"/>
            <w:gridSpan w:val="2"/>
            <w:hideMark/>
          </w:tcPr>
          <w:p w14:paraId="6FCD7A4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F-106</w:t>
            </w:r>
          </w:p>
        </w:tc>
        <w:tc>
          <w:tcPr>
            <w:tcW w:w="3409" w:type="dxa"/>
            <w:gridSpan w:val="2"/>
            <w:noWrap/>
            <w:hideMark/>
          </w:tcPr>
          <w:p w14:paraId="38D8FFF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nobiletin</w:t>
            </w:r>
            <w:proofErr w:type="spellEnd"/>
            <w:r w:rsidRPr="006A13C8">
              <w:rPr>
                <w:rFonts w:ascii="Palatino Linotype" w:hAnsi="Palatino Linotype"/>
                <w:sz w:val="18"/>
                <w:szCs w:val="18"/>
              </w:rPr>
              <w:t xml:space="preserve"> </w:t>
            </w:r>
          </w:p>
        </w:tc>
        <w:tc>
          <w:tcPr>
            <w:tcW w:w="2036" w:type="dxa"/>
            <w:gridSpan w:val="3"/>
            <w:noWrap/>
            <w:hideMark/>
          </w:tcPr>
          <w:p w14:paraId="77E0581B"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Citrus reticulate</w:t>
            </w:r>
          </w:p>
        </w:tc>
        <w:tc>
          <w:tcPr>
            <w:tcW w:w="1578" w:type="dxa"/>
            <w:gridSpan w:val="3"/>
            <w:hideMark/>
          </w:tcPr>
          <w:p w14:paraId="74A0F88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094" w:type="dxa"/>
            <w:hideMark/>
          </w:tcPr>
          <w:p w14:paraId="5E6BECB2" w14:textId="7709A9A2"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{"citationItems":[{"id":"ITEM-1","itemData":{"DOI":"10.1016/j.lwt.2007.04.008","ISBN":"968-817-655-9","ISSN":"00236438","abstract":"To provide the base for the application of a new cultivar of Citrus reticulata Blanco, whose family is Rutaceae, a flavonoid extract of Pericarpium Citri Reticulatae (FEPCR), the dried rind of the ripe citrus, was obtained with 80% aq. ethanol. Total flavonoid content of FEPCR was determined by a colorimetric method. Total phenol content was estimated as gallic acid equivalents. The major constituents of FEPCR, including Hesperidin, Nobiletin and Tangeretin, were determined by HPLC analysis. The antioxidant activities of FEPCR, Hesperidin, Nobiletin and Tangeretin were evaluated by various antioxidant assays, including DPPH scavenging, hydroxyl radical scavenging, superoxide anion radical scavenging, hydrogen peroxide scavenging and reducing power. All samples showed antioxidant activities to some degree in all the tested methods. In addition to the antioxidant activity, the antimicrobial assay was measured as well. Six strains of microorganisms including Escherichia coli, Staphylococcus aureus, Staphylococcus epidermidis, Enterococcus faecalis, Salmonella typhi and Enterobacter cloacae were used in the tests. FEPCR and Hesperidin displayed a broad antimicrobial spectrum and exerted antimicrobial effects in antimicrobial tests. But Tangeretin and Nobiletin exhibited low antimicrobial activities. © 2007.","author":[{"dropping-particle":"","family":"Yi","given":"Zhi Biao","non-dropping-particle":"","parse-names":false,"suffix":""},{"dropping-particle":"","family":"Yu","given":"Yan","non-dropping-particle":"","parse-names":false,"suffix":""},{"dropping-particle":"","family":"Liang","given":"Yi Zeng","non-dropping-particle":"","parse-names":false,"suffix":""},{"dropping-particle":"","family":"Zeng","given":"Bao","non-dropping-particle":"","parse-names":false,"suffix":""}],"container-title":"LWT - Food Science and Technology","id":"ITEM-1","issue":"4","issued":{"date-parts":[["2008"]]},"page":"597-603","title":"In vitro antioxidant and antimicrobial activities of the extract of Pericarpium Citri Reticulatae of a new Citrus cultivar and its main flavonoids","type":"article-journal","volume":"41"},"uris":["http://www.mendeley.com/documents/?uuid=5f51fdee-895f-41b5-b9dc-565be5a7f8ef"]}],"mendeley":{"formattedCitation":"[35]","plainTextFormattedCitation":"[35]","previouslyFormattedCitation":"[74]"},"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[35]</w:t>
            </w:r>
            <w:r w:rsidRPr="006A13C8">
              <w:rPr>
                <w:rFonts w:ascii="Palatino Linotype" w:hAnsi="Palatino Linotype"/>
                <w:sz w:val="18"/>
                <w:szCs w:val="18"/>
              </w:rPr>
              <w:fldChar w:fldCharType="end"/>
            </w:r>
          </w:p>
        </w:tc>
      </w:tr>
      <w:tr w:rsidR="00421BC5" w:rsidRPr="006A13C8" w14:paraId="73AC43FB" w14:textId="77777777" w:rsidTr="00DD58E7">
        <w:trPr>
          <w:gridBefore w:val="1"/>
          <w:gridAfter w:val="1"/>
          <w:wBefore w:w="9" w:type="dxa"/>
          <w:wAfter w:w="980" w:type="dxa"/>
          <w:cantSplit/>
          <w:trHeight w:val="20"/>
          <w:tblHeader/>
        </w:trPr>
        <w:tc>
          <w:tcPr>
            <w:tcW w:w="1240" w:type="dxa"/>
            <w:gridSpan w:val="2"/>
            <w:vMerge w:val="restart"/>
            <w:hideMark/>
          </w:tcPr>
          <w:p w14:paraId="3EE16C4A"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F-107</w:t>
            </w:r>
          </w:p>
        </w:tc>
        <w:tc>
          <w:tcPr>
            <w:tcW w:w="3409" w:type="dxa"/>
            <w:gridSpan w:val="2"/>
            <w:vMerge w:val="restart"/>
            <w:noWrap/>
            <w:hideMark/>
          </w:tcPr>
          <w:p w14:paraId="69041D2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orientin</w:t>
            </w:r>
            <w:proofErr w:type="spellEnd"/>
            <w:r w:rsidRPr="006A13C8">
              <w:rPr>
                <w:rFonts w:ascii="Palatino Linotype" w:hAnsi="Palatino Linotype"/>
                <w:sz w:val="18"/>
                <w:szCs w:val="18"/>
              </w:rPr>
              <w:t xml:space="preserve"> </w:t>
            </w:r>
          </w:p>
        </w:tc>
        <w:tc>
          <w:tcPr>
            <w:tcW w:w="2036" w:type="dxa"/>
            <w:gridSpan w:val="3"/>
            <w:noWrap/>
            <w:hideMark/>
          </w:tcPr>
          <w:p w14:paraId="5DDEA1C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Euterpe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oleracea</w:t>
            </w:r>
            <w:proofErr w:type="spellEnd"/>
          </w:p>
        </w:tc>
        <w:tc>
          <w:tcPr>
            <w:tcW w:w="1578" w:type="dxa"/>
            <w:gridSpan w:val="3"/>
            <w:hideMark/>
          </w:tcPr>
          <w:p w14:paraId="40F135D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Arecaceae</w:t>
            </w:r>
            <w:proofErr w:type="spellEnd"/>
          </w:p>
        </w:tc>
        <w:tc>
          <w:tcPr>
            <w:tcW w:w="1094" w:type="dxa"/>
            <w:hideMark/>
          </w:tcPr>
          <w:p w14:paraId="00AC790B" w14:textId="73FE387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{"citationItems":[{"id":"ITEM-1","itemData":{"DOI":"10.1016/j.foodchem.2010.03.020","ISBN":"0308-8146","ISSN":"03088146","abstract":"Acai fruit (Euterpe oleracea Mart.) has been demonstrated to exhibit extremely high anti-oxidant capacity. Seven major flavonoids were isolated from freeze-dried acai pulp by various chromatographic methods. Their structures were elucidated as orientin (1), homoorientin (2), vitexin (3), luteolin (4), chrysoeriol (5), quercetin (6), and dihydrokaempferol (7) by NMR, MS and compared with the reported literature. Compounds 3 and 6 were reported from acai pulp for the first time. Anti-oxidant capacities of these flavonoids were evaluated by oxygen radical absorbance capacity (ORAC) assay, cell-based anti-oxidant protection (CAP-e) assay and reactive oxygen species (ROS) formation in polymorphonuclear (PMN) cells (ROS PMN assay). ORAC values varied distinctly (1420-14,800 μmol TE/g) among the seven compounds based on numbers and positions of hydroxyl groups and/or other substitute groups. The ORAC values of aglycones are generally higher than that of glycosides. CAP-e results indicated that only three compounds (4, 6 and 7) could enter the cytosol and contribute to the reduction of oxidative damage within the cell. The ROS PMN assay showed that five compounds (2-3 and 5-7) demonstrated exceptional effects by reducing ROS formation in PMN cells, which produced high amounts of ROS under oxidative stress. In evaluating the anti-oxidant capacity of natural products, combining both chemical and cell-based assays will provide more comprehensive understanding of anti-oxidant effects and potential biological relevance. © 2010 Elsevier Ltd. All rights reserved.","author":[{"dropping-particle":"","family":"Kang","given":"Jie","non-dropping-particle":"","parse-names":false,"suffix":""},{"dropping-particle":"","family":"Li","given":"Zhimin","non-dropping-particle":"","parse-names":false,"suffix":""},{"dropping-particle":"","family":"Wu","given":"Tong","non-dropping-particle":"","parse-names":false,"suffix":""},{"dropping-particle":"","family":"Jensen","given":"Gitte S.","non-dropping-particle":"","parse-names":false,"suffix":""},{"dropping-particle":"","family":"Schauss","given":"Alexander G.","non-dropping-particle":"","parse-names":false,"suffix":""},{"dropping-particle":"","family":"Wu","given":"Xianli","non-dropping-particle":"","parse-names":false,"suffix":""}],"container-title":"Food Chemistry","id":"ITEM-1","issue":"3","issued":{"date-parts":[["2010"]]},"page":"610-617","title":"Anti-oxidant capacities of flavonoid compounds isolated from acai pulp (Euterpe oleracea Mart.)","type":"article-journal","volume":"122"},"uris":["http://www.mendeley.com/documents/?uuid=77f35e9d-f650-4b9e-a254-122b72484256"]}],"mendeley":{"formattedCitation":"[27]","plainTextFormattedCitation":"[27]","previouslyFormattedCitation":"[67]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[27]</w:t>
            </w:r>
            <w:r w:rsidRPr="006A13C8">
              <w:rPr>
                <w:rFonts w:ascii="Palatino Linotype" w:hAnsi="Palatino Linotype"/>
                <w:sz w:val="18"/>
                <w:szCs w:val="18"/>
              </w:rPr>
              <w:fldChar w:fldCharType="end"/>
            </w:r>
          </w:p>
        </w:tc>
      </w:tr>
      <w:tr w:rsidR="00421BC5" w:rsidRPr="006A13C8" w14:paraId="323B4F32" w14:textId="77777777" w:rsidTr="00DD58E7">
        <w:trPr>
          <w:gridBefore w:val="1"/>
          <w:gridAfter w:val="1"/>
          <w:wBefore w:w="9" w:type="dxa"/>
          <w:wAfter w:w="980" w:type="dxa"/>
          <w:cantSplit/>
          <w:trHeight w:val="20"/>
          <w:tblHeader/>
        </w:trPr>
        <w:tc>
          <w:tcPr>
            <w:tcW w:w="1240" w:type="dxa"/>
            <w:gridSpan w:val="2"/>
            <w:vMerge/>
            <w:hideMark/>
          </w:tcPr>
          <w:p w14:paraId="32B8DBBD" w14:textId="77777777" w:rsidR="00421BC5" w:rsidRPr="006A13C8" w:rsidRDefault="00421BC5" w:rsidP="00DD58E7">
            <w:pPr>
              <w:rPr>
                <w:rFonts w:ascii="Palatino Linotype" w:hAnsi="Palatino Linotype"/>
                <w:sz w:val="18"/>
                <w:szCs w:val="18"/>
              </w:rPr>
            </w:pPr>
          </w:p>
        </w:tc>
        <w:tc>
          <w:tcPr>
            <w:tcW w:w="3409" w:type="dxa"/>
            <w:gridSpan w:val="2"/>
            <w:vMerge/>
            <w:hideMark/>
          </w:tcPr>
          <w:p w14:paraId="78D2A1B9" w14:textId="77777777" w:rsidR="00421BC5" w:rsidRPr="006A13C8" w:rsidRDefault="00421BC5" w:rsidP="00DD58E7">
            <w:pPr>
              <w:rPr>
                <w:rFonts w:ascii="Palatino Linotype" w:hAnsi="Palatino Linotype"/>
                <w:sz w:val="18"/>
                <w:szCs w:val="18"/>
              </w:rPr>
            </w:pPr>
          </w:p>
        </w:tc>
        <w:tc>
          <w:tcPr>
            <w:tcW w:w="2036" w:type="dxa"/>
            <w:gridSpan w:val="3"/>
            <w:noWrap/>
            <w:hideMark/>
          </w:tcPr>
          <w:p w14:paraId="43931BA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Pleioblastus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kongosanensis</w:t>
            </w:r>
            <w:proofErr w:type="spellEnd"/>
          </w:p>
        </w:tc>
        <w:tc>
          <w:tcPr>
            <w:tcW w:w="1578" w:type="dxa"/>
            <w:gridSpan w:val="3"/>
            <w:hideMark/>
          </w:tcPr>
          <w:p w14:paraId="7D98FA2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094" w:type="dxa"/>
            <w:hideMark/>
          </w:tcPr>
          <w:p w14:paraId="70C0DF16" w14:textId="506E8CB4"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[36]","plainTextFormattedCitation":"[36]","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[36]</w:t>
            </w:r>
            <w:r w:rsidRPr="006A13C8">
              <w:rPr>
                <w:rFonts w:ascii="Palatino Linotype" w:hAnsi="Palatino Linotype"/>
                <w:sz w:val="18"/>
                <w:szCs w:val="18"/>
                <w:lang w:val="es-ES"/>
              </w:rPr>
              <w:fldChar w:fldCharType="end"/>
            </w:r>
          </w:p>
        </w:tc>
      </w:tr>
      <w:tr w:rsidR="00421BC5" w:rsidRPr="006A13C8" w14:paraId="0956A70A" w14:textId="77777777" w:rsidTr="00DD58E7">
        <w:trPr>
          <w:gridBefore w:val="1"/>
          <w:gridAfter w:val="1"/>
          <w:wBefore w:w="9" w:type="dxa"/>
          <w:wAfter w:w="980" w:type="dxa"/>
          <w:cantSplit/>
          <w:trHeight w:val="20"/>
          <w:tblHeader/>
        </w:trPr>
        <w:tc>
          <w:tcPr>
            <w:tcW w:w="1240" w:type="dxa"/>
            <w:gridSpan w:val="2"/>
            <w:vMerge/>
            <w:hideMark/>
          </w:tcPr>
          <w:p w14:paraId="285A02EA" w14:textId="77777777" w:rsidR="00421BC5" w:rsidRPr="006A13C8" w:rsidRDefault="00421BC5" w:rsidP="00DD58E7">
            <w:pPr>
              <w:rPr>
                <w:rFonts w:ascii="Palatino Linotype" w:hAnsi="Palatino Linotype"/>
                <w:sz w:val="18"/>
                <w:szCs w:val="18"/>
              </w:rPr>
            </w:pPr>
          </w:p>
        </w:tc>
        <w:tc>
          <w:tcPr>
            <w:tcW w:w="3409" w:type="dxa"/>
            <w:gridSpan w:val="2"/>
            <w:vMerge/>
            <w:hideMark/>
          </w:tcPr>
          <w:p w14:paraId="202E8501" w14:textId="77777777" w:rsidR="00421BC5" w:rsidRPr="006A13C8" w:rsidRDefault="00421BC5" w:rsidP="00DD58E7">
            <w:pPr>
              <w:rPr>
                <w:rFonts w:ascii="Palatino Linotype" w:hAnsi="Palatino Linotype"/>
                <w:sz w:val="18"/>
                <w:szCs w:val="18"/>
              </w:rPr>
            </w:pPr>
          </w:p>
        </w:tc>
        <w:tc>
          <w:tcPr>
            <w:tcW w:w="2036" w:type="dxa"/>
            <w:gridSpan w:val="3"/>
            <w:noWrap/>
            <w:hideMark/>
          </w:tcPr>
          <w:p w14:paraId="33B1417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Shibataea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chinensis</w:t>
            </w:r>
            <w:proofErr w:type="spellEnd"/>
          </w:p>
        </w:tc>
        <w:tc>
          <w:tcPr>
            <w:tcW w:w="1578" w:type="dxa"/>
            <w:gridSpan w:val="3"/>
            <w:hideMark/>
          </w:tcPr>
          <w:p w14:paraId="322964B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094" w:type="dxa"/>
            <w:hideMark/>
          </w:tcPr>
          <w:p w14:paraId="7909D5A9" w14:textId="79570CA4"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[36]","plainTextFormattedCitation":"[36]","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[36]</w:t>
            </w:r>
            <w:r w:rsidRPr="006A13C8">
              <w:rPr>
                <w:rFonts w:ascii="Palatino Linotype" w:hAnsi="Palatino Linotype"/>
                <w:sz w:val="18"/>
                <w:szCs w:val="18"/>
                <w:lang w:val="es-ES"/>
              </w:rPr>
              <w:fldChar w:fldCharType="end"/>
            </w:r>
          </w:p>
        </w:tc>
      </w:tr>
      <w:tr w:rsidR="00421BC5" w:rsidRPr="006A13C8" w14:paraId="40EB0EEF" w14:textId="77777777" w:rsidTr="00DD58E7">
        <w:trPr>
          <w:gridBefore w:val="1"/>
          <w:gridAfter w:val="1"/>
          <w:wBefore w:w="9" w:type="dxa"/>
          <w:wAfter w:w="980" w:type="dxa"/>
          <w:cantSplit/>
          <w:trHeight w:val="20"/>
          <w:tblHeader/>
        </w:trPr>
        <w:tc>
          <w:tcPr>
            <w:tcW w:w="1240" w:type="dxa"/>
            <w:gridSpan w:val="2"/>
            <w:hideMark/>
          </w:tcPr>
          <w:p w14:paraId="5C52DACF"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F-108</w:t>
            </w:r>
          </w:p>
        </w:tc>
        <w:tc>
          <w:tcPr>
            <w:tcW w:w="3409" w:type="dxa"/>
            <w:gridSpan w:val="2"/>
            <w:noWrap/>
            <w:hideMark/>
          </w:tcPr>
          <w:p w14:paraId="71A12F8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pedalitin</w:t>
            </w:r>
            <w:proofErr w:type="spellEnd"/>
            <w:r w:rsidRPr="006A13C8">
              <w:rPr>
                <w:rFonts w:ascii="Palatino Linotype" w:hAnsi="Palatino Linotype"/>
                <w:sz w:val="18"/>
                <w:szCs w:val="18"/>
              </w:rPr>
              <w:t xml:space="preserve"> </w:t>
            </w:r>
          </w:p>
        </w:tc>
        <w:tc>
          <w:tcPr>
            <w:tcW w:w="2036" w:type="dxa"/>
            <w:gridSpan w:val="3"/>
            <w:noWrap/>
            <w:hideMark/>
          </w:tcPr>
          <w:p w14:paraId="4FA969AB" w14:textId="77777777" w:rsidR="00421BC5" w:rsidRPr="006A13C8" w:rsidRDefault="00421BC5" w:rsidP="00DD58E7">
            <w:pPr>
              <w:rPr>
                <w:rFonts w:ascii="Palatino Linotype" w:hAnsi="Palatino Linotype"/>
                <w:i/>
                <w:sz w:val="18"/>
                <w:szCs w:val="18"/>
              </w:rPr>
            </w:pPr>
            <w:r w:rsidRPr="006A13C8">
              <w:rPr>
                <w:rFonts w:ascii="Palatino Linotype" w:hAnsi="Palatino Linotype"/>
                <w:i/>
                <w:sz w:val="18"/>
                <w:szCs w:val="18"/>
              </w:rPr>
              <w:t xml:space="preserve">Verbena </w:t>
            </w:r>
            <w:proofErr w:type="spellStart"/>
            <w:r w:rsidRPr="006A13C8">
              <w:rPr>
                <w:rFonts w:ascii="Palatino Linotype" w:hAnsi="Palatino Linotype"/>
                <w:i/>
                <w:sz w:val="18"/>
                <w:szCs w:val="18"/>
              </w:rPr>
              <w:t>officinalis</w:t>
            </w:r>
            <w:proofErr w:type="spellEnd"/>
          </w:p>
        </w:tc>
        <w:tc>
          <w:tcPr>
            <w:tcW w:w="1578" w:type="dxa"/>
            <w:gridSpan w:val="3"/>
            <w:hideMark/>
          </w:tcPr>
          <w:p w14:paraId="3147A94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094" w:type="dxa"/>
            <w:hideMark/>
          </w:tcPr>
          <w:p w14:paraId="2536C332" w14:textId="1CF4A1C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{"citationItems":[{"id":"ITEM-1","itemData":{"DOI":"10.1016/j.lwt.2010.11.035","ISBN":"0023-6438","ISSN":"00236438","abstract":"Aqueous and hydroalcoholic extracts from Verbena officinalis L. were obtained and characterised. The analysis by HPLC-DAD and LC-MS allowed the detection and identification of three iridoids, fifteen flavonoids and four phenolic acid derivatives. Four flavonoids, scutellarein 7-diglucuronide (9), scutellarein 7-glucuronide (13), pedalitin 6-galactoside (15) and scutellarein 7-glucoside (19) are reported for the first time from this plant. In addition, three new flavonoids have been isolated: scutellarein 7-O-(2-O-feruloyl)-diglucuronide (5), pedalitin 6-O-diglucuronide (6) and pedalitin 6-O-(2-O-feruloyl)-diglucuronide (13). To our knowledge, these flavonoids have not been reported as natural products. Both extracts showed significant antioxidant activity using three in vitro model systems and the results have been correlated with total phenolic and total flavonoid contents. The results have allowed establishing an important relation structure-activity and significant correlations have also been found between the mineral content and the flavonoids present in both extracts. © 2010 Elsevier Ltd.","author":[{"dropping-particle":"","family":"Rehecho","given":"Sheyla","non-dropping-particle":"","parse-names":false,"suffix":""},{"dropping-particle":"","family":"Hidalgo","given":"Olman","non-dropping-particle":"","parse-names":false,"suffix":""},{"dropping-particle":"","family":"García-Iñiguez de Cirano","given":"Mikel","non-dropping-particle":"","parse-names":false,"suffix":""},{"dropping-particle":"","family":"Navarro","given":"Iñigo","non-dropping-particle":"","parse-names":false,"suffix":""},{"dropping-particle":"","family":"Astiasarán","given":"Iciar","non-dropping-particle":"","parse-names":false,"suffix":""},{"dropping-particle":"","family":"Ansorena","given":"Diana","non-dropping-particle":"","parse-names":false,"suffix":""},{"dropping-particle":"","family":"Cavero","given":"Rita Yolanda","non-dropping-particle":"","parse-names":false,"suffix":""},{"dropping-particle":"","family":"Calvo","given":"María Isabel","non-dropping-particle":"","parse-names":false,"suffix":""}],"container-title":"LWT - Food Science and Technology","id":"ITEM-1","issue":"4","issued":{"date-parts":[["2011"]]},"page":"875-882","title":"Chemical composition, mineral content and antioxidant activity of Verbena officinalis L.","type":"article-journal","volume":"44"},"uris":["http://www.mendeley.com/documents/?uuid=62ba6496-9368-4ce7-95a7-960fa92918b7"]}],"mendeley":{"formattedCitation":"[20]","plainTextFormattedCitation":"[20]","previouslyFormattedCitation":"[60]"},"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421BC5" w:rsidRPr="006A13C8" w14:paraId="09CF2D3D" w14:textId="77777777" w:rsidTr="00DD58E7">
        <w:trPr>
          <w:gridBefore w:val="1"/>
          <w:gridAfter w:val="1"/>
          <w:wBefore w:w="9" w:type="dxa"/>
          <w:wAfter w:w="980" w:type="dxa"/>
          <w:cantSplit/>
          <w:trHeight w:val="20"/>
          <w:tblHeader/>
        </w:trPr>
        <w:tc>
          <w:tcPr>
            <w:tcW w:w="1240" w:type="dxa"/>
            <w:gridSpan w:val="2"/>
            <w:hideMark/>
          </w:tcPr>
          <w:p w14:paraId="14A8C26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F-109</w:t>
            </w:r>
          </w:p>
        </w:tc>
        <w:tc>
          <w:tcPr>
            <w:tcW w:w="3409" w:type="dxa"/>
            <w:gridSpan w:val="2"/>
            <w:noWrap/>
            <w:hideMark/>
          </w:tcPr>
          <w:p w14:paraId="29362875"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pelargonidin-3-</w:t>
            </w:r>
            <w:r w:rsidRPr="006A13C8">
              <w:rPr>
                <w:rFonts w:ascii="Palatino Linotype" w:hAnsi="Palatino Linotype"/>
                <w:i/>
                <w:sz w:val="18"/>
                <w:szCs w:val="18"/>
              </w:rPr>
              <w:t>O</w:t>
            </w:r>
            <w:r w:rsidRPr="006A13C8">
              <w:rPr>
                <w:rFonts w:ascii="Palatino Linotype" w:hAnsi="Palatino Linotype"/>
                <w:sz w:val="18"/>
                <w:szCs w:val="18"/>
              </w:rPr>
              <w:t>-glucoside</w:t>
            </w:r>
          </w:p>
        </w:tc>
        <w:tc>
          <w:tcPr>
            <w:tcW w:w="2036" w:type="dxa"/>
            <w:gridSpan w:val="3"/>
            <w:noWrap/>
            <w:hideMark/>
          </w:tcPr>
          <w:p w14:paraId="1DBAD7D7"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Cudrania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tricuspidata</w:t>
            </w:r>
            <w:proofErr w:type="spellEnd"/>
          </w:p>
        </w:tc>
        <w:tc>
          <w:tcPr>
            <w:tcW w:w="1578" w:type="dxa"/>
            <w:gridSpan w:val="3"/>
            <w:hideMark/>
          </w:tcPr>
          <w:p w14:paraId="23F7039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Moraceae</w:t>
            </w:r>
            <w:proofErr w:type="spellEnd"/>
          </w:p>
        </w:tc>
        <w:tc>
          <w:tcPr>
            <w:tcW w:w="1094" w:type="dxa"/>
            <w:hideMark/>
          </w:tcPr>
          <w:p w14:paraId="565158F9" w14:textId="766D435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71CF724F" w14:textId="77777777" w:rsidTr="00DD58E7">
        <w:trPr>
          <w:gridBefore w:val="1"/>
          <w:gridAfter w:val="1"/>
          <w:wBefore w:w="9" w:type="dxa"/>
          <w:wAfter w:w="980" w:type="dxa"/>
          <w:cantSplit/>
          <w:trHeight w:val="20"/>
          <w:tblHeader/>
        </w:trPr>
        <w:tc>
          <w:tcPr>
            <w:tcW w:w="1240" w:type="dxa"/>
            <w:gridSpan w:val="2"/>
            <w:hideMark/>
          </w:tcPr>
          <w:p w14:paraId="6C073C66"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F-110</w:t>
            </w:r>
          </w:p>
        </w:tc>
        <w:tc>
          <w:tcPr>
            <w:tcW w:w="3409" w:type="dxa"/>
            <w:gridSpan w:val="2"/>
            <w:noWrap/>
            <w:hideMark/>
          </w:tcPr>
          <w:p w14:paraId="6CA4FA9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pinoquercetin</w:t>
            </w:r>
            <w:proofErr w:type="spellEnd"/>
            <w:r w:rsidRPr="006A13C8">
              <w:rPr>
                <w:rFonts w:ascii="Palatino Linotype" w:hAnsi="Palatino Linotype"/>
                <w:sz w:val="18"/>
                <w:szCs w:val="18"/>
              </w:rPr>
              <w:t xml:space="preserve"> </w:t>
            </w:r>
          </w:p>
        </w:tc>
        <w:tc>
          <w:tcPr>
            <w:tcW w:w="2036" w:type="dxa"/>
            <w:gridSpan w:val="3"/>
            <w:noWrap/>
            <w:hideMark/>
          </w:tcPr>
          <w:p w14:paraId="102E04C4"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78" w:type="dxa"/>
            <w:gridSpan w:val="3"/>
            <w:hideMark/>
          </w:tcPr>
          <w:p w14:paraId="5079969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hideMark/>
          </w:tcPr>
          <w:p w14:paraId="6391F777" w14:textId="0C239B03"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258794FF" w14:textId="77777777" w:rsidTr="00DD58E7">
        <w:trPr>
          <w:gridBefore w:val="1"/>
          <w:gridAfter w:val="1"/>
          <w:wBefore w:w="9" w:type="dxa"/>
          <w:wAfter w:w="980" w:type="dxa"/>
          <w:cantSplit/>
          <w:trHeight w:val="20"/>
          <w:tblHeader/>
        </w:trPr>
        <w:tc>
          <w:tcPr>
            <w:tcW w:w="1240" w:type="dxa"/>
            <w:gridSpan w:val="2"/>
            <w:hideMark/>
          </w:tcPr>
          <w:p w14:paraId="3E6137FC"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F-111</w:t>
            </w:r>
          </w:p>
        </w:tc>
        <w:tc>
          <w:tcPr>
            <w:tcW w:w="3409" w:type="dxa"/>
            <w:gridSpan w:val="2"/>
            <w:noWrap/>
            <w:hideMark/>
          </w:tcPr>
          <w:p w14:paraId="32AD9EF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poncirin</w:t>
            </w:r>
            <w:proofErr w:type="spellEnd"/>
          </w:p>
        </w:tc>
        <w:tc>
          <w:tcPr>
            <w:tcW w:w="2036" w:type="dxa"/>
            <w:gridSpan w:val="3"/>
            <w:noWrap/>
            <w:hideMark/>
          </w:tcPr>
          <w:p w14:paraId="49B8D441"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Citrus japonica</w:t>
            </w:r>
          </w:p>
        </w:tc>
        <w:tc>
          <w:tcPr>
            <w:tcW w:w="1578" w:type="dxa"/>
            <w:gridSpan w:val="3"/>
            <w:hideMark/>
          </w:tcPr>
          <w:p w14:paraId="52B3AFF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094" w:type="dxa"/>
            <w:hideMark/>
          </w:tcPr>
          <w:p w14:paraId="52731F60" w14:textId="286B0E03"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26EE3CDB" w14:textId="77777777" w:rsidTr="00DD58E7">
        <w:trPr>
          <w:gridBefore w:val="1"/>
          <w:gridAfter w:val="1"/>
          <w:wBefore w:w="9" w:type="dxa"/>
          <w:wAfter w:w="980" w:type="dxa"/>
          <w:cantSplit/>
          <w:trHeight w:val="20"/>
          <w:tblHeader/>
        </w:trPr>
        <w:tc>
          <w:tcPr>
            <w:tcW w:w="1240" w:type="dxa"/>
            <w:gridSpan w:val="2"/>
            <w:vMerge w:val="restart"/>
            <w:hideMark/>
          </w:tcPr>
          <w:p w14:paraId="5D6BBC6C"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F-112</w:t>
            </w:r>
          </w:p>
        </w:tc>
        <w:tc>
          <w:tcPr>
            <w:tcW w:w="3409" w:type="dxa"/>
            <w:gridSpan w:val="2"/>
            <w:vMerge w:val="restart"/>
            <w:noWrap/>
            <w:hideMark/>
          </w:tcPr>
          <w:p w14:paraId="0928678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quercetin</w:t>
            </w:r>
            <w:proofErr w:type="spellEnd"/>
          </w:p>
        </w:tc>
        <w:tc>
          <w:tcPr>
            <w:tcW w:w="2036" w:type="dxa"/>
            <w:gridSpan w:val="3"/>
            <w:noWrap/>
            <w:hideMark/>
          </w:tcPr>
          <w:p w14:paraId="6E17ABC2"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Centella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asiatica</w:t>
            </w:r>
            <w:proofErr w:type="spellEnd"/>
          </w:p>
        </w:tc>
        <w:tc>
          <w:tcPr>
            <w:tcW w:w="1578" w:type="dxa"/>
            <w:gridSpan w:val="3"/>
            <w:hideMark/>
          </w:tcPr>
          <w:p w14:paraId="1D2520E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346BCEED" w14:textId="663EBDAF"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63E4D6F4" w14:textId="77777777" w:rsidTr="00DD58E7">
        <w:trPr>
          <w:gridBefore w:val="1"/>
          <w:gridAfter w:val="1"/>
          <w:wBefore w:w="9" w:type="dxa"/>
          <w:wAfter w:w="980" w:type="dxa"/>
          <w:cantSplit/>
          <w:trHeight w:val="20"/>
          <w:tblHeader/>
        </w:trPr>
        <w:tc>
          <w:tcPr>
            <w:tcW w:w="1240" w:type="dxa"/>
            <w:gridSpan w:val="2"/>
            <w:vMerge/>
            <w:hideMark/>
          </w:tcPr>
          <w:p w14:paraId="1CA16079" w14:textId="77777777" w:rsidR="00421BC5" w:rsidRPr="006A13C8" w:rsidRDefault="00421BC5" w:rsidP="00DD58E7">
            <w:pPr>
              <w:rPr>
                <w:rFonts w:ascii="Palatino Linotype" w:hAnsi="Palatino Linotype"/>
                <w:sz w:val="18"/>
                <w:szCs w:val="18"/>
              </w:rPr>
            </w:pPr>
          </w:p>
        </w:tc>
        <w:tc>
          <w:tcPr>
            <w:tcW w:w="3409" w:type="dxa"/>
            <w:gridSpan w:val="2"/>
            <w:vMerge/>
            <w:hideMark/>
          </w:tcPr>
          <w:p w14:paraId="75FEBD4C" w14:textId="77777777" w:rsidR="00421BC5" w:rsidRPr="006A13C8" w:rsidRDefault="00421BC5" w:rsidP="00DD58E7">
            <w:pPr>
              <w:rPr>
                <w:rFonts w:ascii="Palatino Linotype" w:hAnsi="Palatino Linotype"/>
                <w:sz w:val="18"/>
                <w:szCs w:val="18"/>
              </w:rPr>
            </w:pPr>
          </w:p>
        </w:tc>
        <w:tc>
          <w:tcPr>
            <w:tcW w:w="2036" w:type="dxa"/>
            <w:gridSpan w:val="3"/>
            <w:noWrap/>
            <w:hideMark/>
          </w:tcPr>
          <w:p w14:paraId="48B1076B" w14:textId="77777777" w:rsidR="00421BC5" w:rsidRPr="006A13C8" w:rsidRDefault="00421BC5" w:rsidP="00DD58E7">
            <w:pPr>
              <w:rPr>
                <w:rFonts w:ascii="Palatino Linotype" w:hAnsi="Palatino Linotype"/>
                <w:i/>
                <w:sz w:val="18"/>
                <w:szCs w:val="18"/>
              </w:rPr>
            </w:pPr>
            <w:r w:rsidRPr="006A13C8">
              <w:rPr>
                <w:rFonts w:ascii="Palatino Linotype" w:hAnsi="Palatino Linotype"/>
                <w:i/>
                <w:sz w:val="18"/>
                <w:szCs w:val="18"/>
              </w:rPr>
              <w:t xml:space="preserve">Begonia </w:t>
            </w:r>
            <w:proofErr w:type="spellStart"/>
            <w:r w:rsidRPr="006A13C8">
              <w:rPr>
                <w:rFonts w:ascii="Palatino Linotype" w:hAnsi="Palatino Linotype"/>
                <w:i/>
                <w:sz w:val="18"/>
                <w:szCs w:val="18"/>
              </w:rPr>
              <w:t>trichocarpa</w:t>
            </w:r>
            <w:proofErr w:type="spellEnd"/>
          </w:p>
        </w:tc>
        <w:tc>
          <w:tcPr>
            <w:tcW w:w="1578" w:type="dxa"/>
            <w:gridSpan w:val="3"/>
            <w:hideMark/>
          </w:tcPr>
          <w:p w14:paraId="4A76629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Begoniaceae</w:t>
            </w:r>
            <w:proofErr w:type="spellEnd"/>
          </w:p>
        </w:tc>
        <w:tc>
          <w:tcPr>
            <w:tcW w:w="1094" w:type="dxa"/>
            <w:hideMark/>
          </w:tcPr>
          <w:p w14:paraId="3AB243EE" w14:textId="649EE94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fr-FR"/>
              </w:rPr>
              <w:fldChar w:fldCharType="begin" w:fldLock="1"/>
            </w:r>
            <w:r>
              <w:rPr>
                <w:rFonts w:ascii="Palatino Linotype" w:hAnsi="Palatino Linotype"/>
                <w:sz w:val="18"/>
                <w:szCs w:val="18"/>
                <w:lang w:val="fr-FR"/>
              </w:rPr>
              <w:instrText>ADDIN CSL_CITATION {"citationItems":[{"id":"ITEM-1","itemData":{"abstract":"This work was designed to give a taxonomical description, estimation of anthocyanin content, phenol content and antioxidant activity of Begonia trichocarpa dazll belong to Begoniaceae. The taxonomical description shows leaves are 8-10 x 3-5 cm, ovate-oblong, acuminate, obliquely cordate at base, hirtus, petiole 3-4 cm long, reddish, succulent, male and female flower with perianth segments, Ovary Subglobose, to 3.5 mm long, with semi-obovate wings on either sides. The leaf and stem contain 23.71% and44.08% of anthocyanin content respectively. The phenolic content of methanol extract was found to be high with 46.96% followed by chloroform 17.5%, ethyl acetate 12.89% and petroleum ether 8.12%. A dose dependent anti oxidant activity was found in both DPPH free radical scavenging method and Nitric acid scavenging method. DPPH assay of methanol extract and ethyl acetate extract shows maximum % inhibition 53.0% and 50.93% at the concentration of 400µg/ml respectively, where as ascorbic acid exhibit 70.36% and Ic50 values were 335.23µg/ml, 370.74µg/ml and 16.8407 µg/ml respectively. Nitric acid scavenging activity of methanol extract and ethyl acetate extract shows maximum % inhibition 46.53 % 27.36 % and ascorbic acid exhibit 53.34% ,Ic25 values were found 150.87 µg/ml,509.16 µg/ml and ascorbic acid 0.633 µg/ml.","author":[{"dropping-particle":"","family":"Sindhu","given":"Jose","non-dropping-particle":"","parse-names":false,"suffix":""},{"dropping-particle":"","family":"Sivakumar","given":"T.","non-dropping-particle":"","parse-names":false,"suffix":""},{"dropping-particle":"","family":"Alekutty","given":"N.A.","non-dropping-particle":"","parse-names":false,"suffix":""}],"container-title":"Der Pharmacia Lettre","id":"ITEM-1","issue":"19","issued":{"date-parts":[["2016"]]},"page":"122-127","title":"Estimation of phenolic contents and anti-oxidant activity of Begonia trichocarpa","type":"article-journal","volume":"9"},"uris":["http://www.mendeley.com/documents/?uuid=211b6c2e-15c8-3949-8a26-7f339bedaa74"]}],"mendeley":{"formattedCitation":"[49]","plainTextFormattedCitation":"[49]","previouslyFormattedCitation":"[86]"},"properties":{"noteIndex":0},"schema":"https://github.com/citation-style-language/schema/raw/master/csl-citation.json"}</w:instrText>
            </w:r>
            <w:r w:rsidRPr="006A13C8">
              <w:rPr>
                <w:rFonts w:ascii="Palatino Linotype" w:hAnsi="Palatino Linotype"/>
                <w:sz w:val="18"/>
                <w:szCs w:val="18"/>
                <w:lang w:val="fr-FR"/>
              </w:rPr>
              <w:fldChar w:fldCharType="separate"/>
            </w:r>
            <w:r w:rsidRPr="00421BC5">
              <w:rPr>
                <w:rFonts w:ascii="Palatino Linotype" w:hAnsi="Palatino Linotype"/>
                <w:noProof/>
                <w:sz w:val="18"/>
                <w:szCs w:val="18"/>
                <w:lang w:val="fr-FR"/>
              </w:rPr>
              <w:t>[49]</w:t>
            </w:r>
            <w:r w:rsidRPr="006A13C8">
              <w:rPr>
                <w:rFonts w:ascii="Palatino Linotype" w:hAnsi="Palatino Linotype"/>
                <w:sz w:val="18"/>
                <w:szCs w:val="18"/>
                <w:lang w:val="fr-FR"/>
              </w:rPr>
              <w:fldChar w:fldCharType="end"/>
            </w:r>
          </w:p>
        </w:tc>
      </w:tr>
      <w:tr w:rsidR="00421BC5" w:rsidRPr="006A13C8" w14:paraId="47A879CE" w14:textId="77777777" w:rsidTr="00DD58E7">
        <w:trPr>
          <w:gridBefore w:val="1"/>
          <w:gridAfter w:val="1"/>
          <w:wBefore w:w="9" w:type="dxa"/>
          <w:wAfter w:w="980" w:type="dxa"/>
          <w:cantSplit/>
          <w:trHeight w:val="20"/>
          <w:tblHeader/>
        </w:trPr>
        <w:tc>
          <w:tcPr>
            <w:tcW w:w="1240" w:type="dxa"/>
            <w:gridSpan w:val="2"/>
            <w:vMerge/>
            <w:hideMark/>
          </w:tcPr>
          <w:p w14:paraId="5D173225" w14:textId="77777777" w:rsidR="00421BC5" w:rsidRPr="006A13C8" w:rsidRDefault="00421BC5" w:rsidP="00DD58E7">
            <w:pPr>
              <w:rPr>
                <w:rFonts w:ascii="Palatino Linotype" w:hAnsi="Palatino Linotype"/>
                <w:sz w:val="18"/>
                <w:szCs w:val="18"/>
              </w:rPr>
            </w:pPr>
          </w:p>
        </w:tc>
        <w:tc>
          <w:tcPr>
            <w:tcW w:w="3409" w:type="dxa"/>
            <w:gridSpan w:val="2"/>
            <w:vMerge/>
            <w:hideMark/>
          </w:tcPr>
          <w:p w14:paraId="5DEB97AC" w14:textId="77777777" w:rsidR="00421BC5" w:rsidRPr="006A13C8" w:rsidRDefault="00421BC5" w:rsidP="00DD58E7">
            <w:pPr>
              <w:rPr>
                <w:rFonts w:ascii="Palatino Linotype" w:hAnsi="Palatino Linotype"/>
                <w:sz w:val="18"/>
                <w:szCs w:val="18"/>
              </w:rPr>
            </w:pPr>
          </w:p>
        </w:tc>
        <w:tc>
          <w:tcPr>
            <w:tcW w:w="2036" w:type="dxa"/>
            <w:gridSpan w:val="3"/>
            <w:noWrap/>
            <w:hideMark/>
          </w:tcPr>
          <w:p w14:paraId="3226805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Euterpe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oleracea</w:t>
            </w:r>
            <w:proofErr w:type="spellEnd"/>
          </w:p>
        </w:tc>
        <w:tc>
          <w:tcPr>
            <w:tcW w:w="1578" w:type="dxa"/>
            <w:gridSpan w:val="3"/>
            <w:hideMark/>
          </w:tcPr>
          <w:p w14:paraId="0A16882A"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Arecaceae</w:t>
            </w:r>
            <w:proofErr w:type="spellEnd"/>
          </w:p>
        </w:tc>
        <w:tc>
          <w:tcPr>
            <w:tcW w:w="1094" w:type="dxa"/>
            <w:hideMark/>
          </w:tcPr>
          <w:p w14:paraId="1D725EB8" w14:textId="27C9768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{"citationItems":[{"id":"ITEM-1","itemData":{"DOI":"10.1016/j.foodchem.2010.03.020","ISBN":"0308-8146","ISSN":"03088146","abstract":"Acai fruit (Euterpe oleracea Mart.) has been demonstrated to exhibit extremely high anti-oxidant capacity. Seven major flavonoids were isolated from freeze-dried acai pulp by various chromatographic methods. Their structures were elucidated as orientin (1), homoorientin (2), vitexin (3), luteolin (4), chrysoeriol (5), quercetin (6), and dihydrokaempferol (7) by NMR, MS and compared with the reported literature. Compounds 3 and 6 were reported from acai pulp for the first time. Anti-oxidant capacities of these flavonoids were evaluated by oxygen radical absorbance capacity (ORAC) assay, cell-based anti-oxidant protection (CAP-e) assay and reactive oxygen species (ROS) formation in polymorphonuclear (PMN) cells (ROS PMN assay). ORAC values varied distinctly (1420-14,800 μmol TE/g) among the seven compounds based on numbers and positions of hydroxyl groups and/or other substitute groups. The ORAC values of aglycones are generally higher than that of glycosides. CAP-e results indicated that only three compounds (4, 6 and 7) could enter the cytosol and contribute to the reduction of oxidative damage within the cell. The ROS PMN assay showed that five compounds (2-3 and 5-7) demonstrated exceptional effects by reducing ROS formation in PMN cells, which produced high amounts of ROS under oxidative stress. In evaluating the anti-oxidant capacity of natural products, combining both chemical and cell-based assays will provide more comprehensive understanding of anti-oxidant effects and potential biological relevance. © 2010 Elsevier Ltd. All rights reserved.","author":[{"dropping-particle":"","family":"Kang","given":"Jie","non-dropping-particle":"","parse-names":false,"suffix":""},{"dropping-particle":"","family":"Li","given":"Zhimin","non-dropping-particle":"","parse-names":false,"suffix":""},{"dropping-particle":"","family":"Wu","given":"Tong","non-dropping-particle":"","parse-names":false,"suffix":""},{"dropping-particle":"","family":"Jensen","given":"Gitte S.","non-dropping-particle":"","parse-names":false,"suffix":""},{"dropping-particle":"","family":"Schauss","given":"Alexander G.","non-dropping-particle":"","parse-names":false,"suffix":""},{"dropping-particle":"","family":"Wu","given":"Xianli","non-dropping-particle":"","parse-names":false,"suffix":""}],"container-title":"Food Chemistry","id":"ITEM-1","issue":"3","issued":{"date-parts":[["2010"]]},"page":"610-617","title":"Anti-oxidant capacities of flavonoid compounds isolated from acai pulp (Euterpe oleracea Mart.)","type":"article-journal","volume":"122"},"uris":["http://www.mendeley.com/documents/?uuid=77f35e9d-f650-4b9e-a254-122b72484256"]}],"mendeley":{"formattedCitation":"[27]","plainTextFormattedCitation":"[27]","previouslyFormattedCitation":"[67]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[27]</w:t>
            </w:r>
            <w:r w:rsidRPr="006A13C8">
              <w:rPr>
                <w:rFonts w:ascii="Palatino Linotype" w:hAnsi="Palatino Linotype"/>
                <w:sz w:val="18"/>
                <w:szCs w:val="18"/>
              </w:rPr>
              <w:fldChar w:fldCharType="end"/>
            </w:r>
          </w:p>
        </w:tc>
      </w:tr>
      <w:tr w:rsidR="00421BC5" w:rsidRPr="006A13C8" w14:paraId="2C795835" w14:textId="77777777" w:rsidTr="00DD58E7">
        <w:trPr>
          <w:gridBefore w:val="1"/>
          <w:gridAfter w:val="1"/>
          <w:wBefore w:w="9" w:type="dxa"/>
          <w:wAfter w:w="980" w:type="dxa"/>
          <w:cantSplit/>
          <w:trHeight w:val="20"/>
          <w:tblHeader/>
        </w:trPr>
        <w:tc>
          <w:tcPr>
            <w:tcW w:w="1240" w:type="dxa"/>
            <w:gridSpan w:val="2"/>
            <w:vMerge/>
            <w:hideMark/>
          </w:tcPr>
          <w:p w14:paraId="2555C02F" w14:textId="77777777" w:rsidR="00421BC5" w:rsidRPr="006A13C8" w:rsidRDefault="00421BC5" w:rsidP="00DD58E7">
            <w:pPr>
              <w:rPr>
                <w:rFonts w:ascii="Palatino Linotype" w:hAnsi="Palatino Linotype"/>
                <w:sz w:val="18"/>
                <w:szCs w:val="18"/>
              </w:rPr>
            </w:pPr>
          </w:p>
        </w:tc>
        <w:tc>
          <w:tcPr>
            <w:tcW w:w="3409" w:type="dxa"/>
            <w:gridSpan w:val="2"/>
            <w:vMerge/>
            <w:hideMark/>
          </w:tcPr>
          <w:p w14:paraId="65BA9793" w14:textId="77777777" w:rsidR="00421BC5" w:rsidRPr="006A13C8" w:rsidRDefault="00421BC5" w:rsidP="00DD58E7">
            <w:pPr>
              <w:rPr>
                <w:rFonts w:ascii="Palatino Linotype" w:hAnsi="Palatino Linotype"/>
                <w:sz w:val="18"/>
                <w:szCs w:val="18"/>
              </w:rPr>
            </w:pPr>
          </w:p>
        </w:tc>
        <w:tc>
          <w:tcPr>
            <w:tcW w:w="2036" w:type="dxa"/>
            <w:gridSpan w:val="3"/>
            <w:noWrap/>
            <w:hideMark/>
          </w:tcPr>
          <w:p w14:paraId="4255CDB3"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congesta</w:t>
            </w:r>
            <w:proofErr w:type="spellEnd"/>
            <w:r w:rsidRPr="006A13C8">
              <w:rPr>
                <w:rFonts w:ascii="Palatino Linotype" w:hAnsi="Palatino Linotype"/>
                <w:i/>
                <w:sz w:val="18"/>
                <w:szCs w:val="18"/>
              </w:rPr>
              <w:t xml:space="preserve"> </w:t>
            </w:r>
          </w:p>
        </w:tc>
        <w:tc>
          <w:tcPr>
            <w:tcW w:w="1578" w:type="dxa"/>
            <w:gridSpan w:val="3"/>
            <w:hideMark/>
          </w:tcPr>
          <w:p w14:paraId="70C12A0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094" w:type="dxa"/>
            <w:hideMark/>
          </w:tcPr>
          <w:p w14:paraId="3D778014" w14:textId="1A93E2E0"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[21]","plainTextFormattedCitation":"[21]","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[21]</w:t>
            </w:r>
            <w:r w:rsidRPr="006A13C8">
              <w:rPr>
                <w:rFonts w:ascii="Palatino Linotype" w:hAnsi="Palatino Linotype"/>
                <w:sz w:val="18"/>
                <w:szCs w:val="18"/>
              </w:rPr>
              <w:fldChar w:fldCharType="end"/>
            </w:r>
          </w:p>
        </w:tc>
      </w:tr>
      <w:tr w:rsidR="00421BC5" w:rsidRPr="006A13C8" w14:paraId="2620AA08" w14:textId="77777777" w:rsidTr="00DD58E7">
        <w:trPr>
          <w:gridBefore w:val="1"/>
          <w:gridAfter w:val="1"/>
          <w:wBefore w:w="9" w:type="dxa"/>
          <w:wAfter w:w="980" w:type="dxa"/>
          <w:cantSplit/>
          <w:trHeight w:val="20"/>
          <w:tblHeader/>
        </w:trPr>
        <w:tc>
          <w:tcPr>
            <w:tcW w:w="1240" w:type="dxa"/>
            <w:gridSpan w:val="2"/>
            <w:vMerge/>
            <w:hideMark/>
          </w:tcPr>
          <w:p w14:paraId="4639B408" w14:textId="77777777" w:rsidR="00421BC5" w:rsidRPr="006A13C8" w:rsidRDefault="00421BC5" w:rsidP="00DD58E7">
            <w:pPr>
              <w:rPr>
                <w:rFonts w:ascii="Palatino Linotype" w:hAnsi="Palatino Linotype"/>
                <w:sz w:val="18"/>
                <w:szCs w:val="18"/>
              </w:rPr>
            </w:pPr>
          </w:p>
        </w:tc>
        <w:tc>
          <w:tcPr>
            <w:tcW w:w="3409" w:type="dxa"/>
            <w:gridSpan w:val="2"/>
            <w:vMerge/>
            <w:hideMark/>
          </w:tcPr>
          <w:p w14:paraId="2EBC7B63" w14:textId="77777777" w:rsidR="00421BC5" w:rsidRPr="006A13C8" w:rsidRDefault="00421BC5" w:rsidP="00DD58E7">
            <w:pPr>
              <w:rPr>
                <w:rFonts w:ascii="Palatino Linotype" w:hAnsi="Palatino Linotype"/>
                <w:sz w:val="18"/>
                <w:szCs w:val="18"/>
              </w:rPr>
            </w:pPr>
          </w:p>
        </w:tc>
        <w:tc>
          <w:tcPr>
            <w:tcW w:w="2036" w:type="dxa"/>
            <w:gridSpan w:val="3"/>
            <w:noWrap/>
            <w:hideMark/>
          </w:tcPr>
          <w:p w14:paraId="0FD64EB3"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Sideritis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arguta</w:t>
            </w:r>
            <w:proofErr w:type="spellEnd"/>
          </w:p>
        </w:tc>
        <w:tc>
          <w:tcPr>
            <w:tcW w:w="1578" w:type="dxa"/>
            <w:gridSpan w:val="3"/>
            <w:hideMark/>
          </w:tcPr>
          <w:p w14:paraId="2B95D25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Lamiaceae</w:t>
            </w:r>
            <w:proofErr w:type="spellEnd"/>
          </w:p>
        </w:tc>
        <w:tc>
          <w:tcPr>
            <w:tcW w:w="1094" w:type="dxa"/>
            <w:hideMark/>
          </w:tcPr>
          <w:p w14:paraId="2DB22420" w14:textId="5A1EF91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{"citationItems":[{"id":"ITEM-1","itemData":{"DOI":"10.1016/j.foodres.2010.10.016","ISBN":"09639969 (ISSN)","ISSN":"09639969","abstract":"Different solvent extracts of endemic Sideritis (Labiatae) species, Sideritis congesta Davis et Huber-Morath and Sideritis arguta Boiss et Heldr, were analyzed for free flavonoids (quercetin, apigenin, myricetin and kaempferol) and cinnamic acid derivatives (rosmarinic acid, ferulic acid, caffeic acid, p-coumaric acid and chlorogenic acid) using HPLC-DAD. All the phenolics were quantified in acid-hydrolyzed extracts, except rosmarinic acid, chlorogenic acid and myricetin which were quantified in raw samples. Antioxidant activities of extracts of these two plants and many of their components in pure form were evaluated based on DPPH.and ABTS.+assays. In general, S. arguta extracts displayed higher antioxidant activity than S. congesta extracts possibly due to their richness in antioxidant components of strong activity. Acetone extract of S. arguta, with its strikingly high TEAC value of 3.2mM trolox and low IC50value of 38.3μg/mL showed the highest antioxidant potency among all extracts. β-tocopherol, the positive control, displayed IC50and TEAC values of 33.8μg/mL and 2.9mM trolox, respectively. No direct correlation was found between antioxidant activities and total phenolic contents of the plant extracts studied. © 2010 Elsevier Ltd.","author":[{"dropping-particle":"","family":"Erkan","given":"Naciye","non-dropping-particle":"","parse-names":false,"suffix":""},{"dropping-particle":"","family":"Cetin","given":"Huseyin","non-dropping-particle":"","parse-names":false,"suffix":""},{"dropping-particle":"","family":"Ayranci","given":"Erol","non-dropping-particle":"","parse-names":false,"suffix":""}],"container-title":"Food Research International","id":"ITEM-1","issue":"1","issued":{"date-parts":[["2011"]]},"page":"297-303","title":"Antioxidant activities of Sideritis congesta Davis et Huber-Morath and Sideritis arguta Boiss et Heldr: Identification of free flavonoids and cinnamic acid derivatives","type":"article-journal","volume":"44"},"uris":["http://www.mendeley.com/documents/?uuid=223a39e3-bb58-4cd1-aaa2-4c2c99877463"]}],"mendeley":{"formattedCitation":"[21]","plainTextFormattedCitation":"[21]","previouslyFormattedCitation":"[61]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[21]</w:t>
            </w:r>
            <w:r w:rsidRPr="006A13C8">
              <w:rPr>
                <w:rFonts w:ascii="Palatino Linotype" w:hAnsi="Palatino Linotype"/>
                <w:sz w:val="18"/>
                <w:szCs w:val="18"/>
              </w:rPr>
              <w:fldChar w:fldCharType="end"/>
            </w:r>
          </w:p>
        </w:tc>
      </w:tr>
      <w:tr w:rsidR="00421BC5" w:rsidRPr="006A13C8" w14:paraId="1FD914EC" w14:textId="77777777" w:rsidTr="00DD58E7">
        <w:trPr>
          <w:gridBefore w:val="1"/>
          <w:gridAfter w:val="1"/>
          <w:wBefore w:w="9" w:type="dxa"/>
          <w:wAfter w:w="980" w:type="dxa"/>
          <w:cantSplit/>
          <w:trHeight w:val="20"/>
          <w:tblHeader/>
        </w:trPr>
        <w:tc>
          <w:tcPr>
            <w:tcW w:w="1240" w:type="dxa"/>
            <w:gridSpan w:val="2"/>
            <w:vMerge/>
            <w:hideMark/>
          </w:tcPr>
          <w:p w14:paraId="4E27B68B" w14:textId="77777777" w:rsidR="00421BC5" w:rsidRPr="006A13C8" w:rsidRDefault="00421BC5" w:rsidP="00DD58E7">
            <w:pPr>
              <w:rPr>
                <w:rFonts w:ascii="Palatino Linotype" w:hAnsi="Palatino Linotype"/>
                <w:sz w:val="18"/>
                <w:szCs w:val="18"/>
              </w:rPr>
            </w:pPr>
          </w:p>
        </w:tc>
        <w:tc>
          <w:tcPr>
            <w:tcW w:w="3409" w:type="dxa"/>
            <w:gridSpan w:val="2"/>
            <w:vMerge/>
            <w:hideMark/>
          </w:tcPr>
          <w:p w14:paraId="6492D0D4" w14:textId="77777777" w:rsidR="00421BC5" w:rsidRPr="006A13C8" w:rsidRDefault="00421BC5" w:rsidP="00DD58E7">
            <w:pPr>
              <w:rPr>
                <w:rFonts w:ascii="Palatino Linotype" w:hAnsi="Palatino Linotype"/>
                <w:sz w:val="18"/>
                <w:szCs w:val="18"/>
              </w:rPr>
            </w:pPr>
          </w:p>
        </w:tc>
        <w:tc>
          <w:tcPr>
            <w:tcW w:w="2036" w:type="dxa"/>
            <w:gridSpan w:val="3"/>
            <w:noWrap/>
            <w:hideMark/>
          </w:tcPr>
          <w:p w14:paraId="6F624927" w14:textId="77777777" w:rsidR="00421BC5" w:rsidRPr="006A13C8" w:rsidRDefault="00421BC5" w:rsidP="00DD58E7">
            <w:pPr>
              <w:rPr>
                <w:rFonts w:ascii="Palatino Linotype" w:hAnsi="Palatino Linotype"/>
                <w:i/>
                <w:sz w:val="18"/>
                <w:szCs w:val="18"/>
              </w:rPr>
            </w:pPr>
            <w:r w:rsidRPr="006A13C8">
              <w:rPr>
                <w:rFonts w:ascii="Palatino Linotype" w:hAnsi="Palatino Linotype"/>
                <w:i/>
                <w:sz w:val="18"/>
                <w:szCs w:val="18"/>
              </w:rPr>
              <w:t xml:space="preserve">Rosa </w:t>
            </w:r>
            <w:proofErr w:type="spellStart"/>
            <w:r w:rsidRPr="006A13C8">
              <w:rPr>
                <w:rFonts w:ascii="Palatino Linotype" w:hAnsi="Palatino Linotype"/>
                <w:i/>
                <w:sz w:val="18"/>
                <w:szCs w:val="18"/>
              </w:rPr>
              <w:t>sempervirens</w:t>
            </w:r>
            <w:proofErr w:type="spellEnd"/>
          </w:p>
        </w:tc>
        <w:tc>
          <w:tcPr>
            <w:tcW w:w="1578" w:type="dxa"/>
            <w:gridSpan w:val="3"/>
            <w:hideMark/>
          </w:tcPr>
          <w:p w14:paraId="289D4BD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94" w:type="dxa"/>
            <w:hideMark/>
          </w:tcPr>
          <w:p w14:paraId="35733586" w14:textId="1F80213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{"citationItems":[{"id":"ITEM-1","itemData":{"DOI":"10.1080/13102818.2016.1277956","ISSN":"13102818","abstract":"© 2017 The Author(s). Published by Informa UK Limited, trading as Taylor  &amp;  Francis Group. Rosa sempervirens L. (Rosaceae) growing wildly in Turkey is used in folk medicine for various indications. Here, we report the isolation of four flavonoids and determination of the total phenolic and flavonoid contents and the antimicrobial and antioxidant activities of various extracts from R. sempervirens leaves. Antioxidant activity was determined by 1,1-diphenyl-2-picrylhydrazyl (DPPH) and 2,2'-azinobis-3-ethylbenzothiazoline-6-sulfonic acid (ABTS). The total phenolic and flavonoid contents were determined using the Folin–Ciocalteu and AlCl 3 methods, respectively. The antimicrobial activity was evaluated by the broth microdilution method against seven microbial species. The ethyl acetate extract (E) had significant antioxidant activity with half maximal inhibitory concentration (IC 50 ) values of 3.96 in the DPPH and 2.92 µg/mL in the ABTS assay. The total phenolic (203.8 mg gallic acid equivalents/g extract) and total flavonoid (95.81 mg catechin equivalents/g extract) contents of the E extract were significantly higher as compared to other extracts. The E extract exhibited strong antimicrobial activity against Candida albicans with a minimum inhibitory concentration of 39 μg/mL. Quercetin 3-xyloside, quercitrin and hyperoside were isolated from the E extract and quercetin, from the chloroform extract, and quercetin and hyperoside were identified for the first time in this species. Quercitrin was found to be a major compound in the E extract. Antimicrobial activity of R. sempervirens was also reported for the first time. These results indicate that the E extract has significant antioxidant and antimicrobial activity, probably due to flavonoids as well as other phenolic compounds in the E extract, acting individually or in combination.","author":[{"dropping-particle":"","family":"Bitis","given":"Leyla","non-dropping-particle":"","parse-names":false,"suffix":""},{"dropping-particle":"","family":"Sen","given":"Ali","non-dropping-particle":"","parse-names":false,"suffix":""},{"dropping-particle":"","family":"Ozsoy","given":"Nurten","non-dropping-particle":"","parse-names":false,"suffix":""},{"dropping-particle":"","family":"Birteksoz-Tan","given":"Seher","non-dropping-particle":"","parse-names":false,"suffix":""},{"dropping-particle":"","family":"Kultur","given":"Sukran","non-dropping-particle":"","parse-names":false,"suffix":""},{"dropping-particle":"","family":"Melikoglu","given":"Gulay","non-dropping-particle":"","parse-names":false,"suffix":""}],"container-title":"Biotechnology and Biotechnological Equipment","id":"ITEM-1","issue":"2","issued":{"date-parts":[["2017"]]},"page":"299-303","title":"Flavonoids and biological activities of various extracts from Rosa sempervirens leaves","type":"article-journal","volume":"31"},"uris":["http://www.mendeley.com/documents/?uuid=a7b3bf00-4e60-4308-8f97-221e5d659022"]}],"mendeley":{"formattedCitation":"[50]","plainTextFormattedCitation":"[50]","previouslyFormattedCitation":"[87]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[50]</w:t>
            </w:r>
            <w:r w:rsidRPr="006A13C8">
              <w:rPr>
                <w:rFonts w:ascii="Palatino Linotype" w:hAnsi="Palatino Linotype"/>
                <w:sz w:val="18"/>
                <w:szCs w:val="18"/>
              </w:rPr>
              <w:fldChar w:fldCharType="end"/>
            </w:r>
          </w:p>
        </w:tc>
      </w:tr>
      <w:tr w:rsidR="00421BC5" w:rsidRPr="006A13C8" w14:paraId="3CF7457A" w14:textId="77777777" w:rsidTr="00DD58E7">
        <w:trPr>
          <w:gridBefore w:val="1"/>
          <w:gridAfter w:val="1"/>
          <w:wBefore w:w="9" w:type="dxa"/>
          <w:wAfter w:w="980" w:type="dxa"/>
          <w:cantSplit/>
          <w:trHeight w:val="20"/>
          <w:tblHeader/>
        </w:trPr>
        <w:tc>
          <w:tcPr>
            <w:tcW w:w="1240" w:type="dxa"/>
            <w:gridSpan w:val="2"/>
            <w:vMerge/>
            <w:hideMark/>
          </w:tcPr>
          <w:p w14:paraId="660460E6" w14:textId="77777777" w:rsidR="00421BC5" w:rsidRPr="006A13C8" w:rsidRDefault="00421BC5" w:rsidP="00DD58E7">
            <w:pPr>
              <w:rPr>
                <w:rFonts w:ascii="Palatino Linotype" w:hAnsi="Palatino Linotype"/>
                <w:sz w:val="18"/>
                <w:szCs w:val="18"/>
              </w:rPr>
            </w:pPr>
          </w:p>
        </w:tc>
        <w:tc>
          <w:tcPr>
            <w:tcW w:w="3409" w:type="dxa"/>
            <w:gridSpan w:val="2"/>
            <w:vMerge/>
            <w:hideMark/>
          </w:tcPr>
          <w:p w14:paraId="5106361D" w14:textId="77777777" w:rsidR="00421BC5" w:rsidRPr="006A13C8" w:rsidRDefault="00421BC5" w:rsidP="00DD58E7">
            <w:pPr>
              <w:rPr>
                <w:rFonts w:ascii="Palatino Linotype" w:hAnsi="Palatino Linotype"/>
                <w:sz w:val="18"/>
                <w:szCs w:val="18"/>
              </w:rPr>
            </w:pPr>
          </w:p>
        </w:tc>
        <w:tc>
          <w:tcPr>
            <w:tcW w:w="2036" w:type="dxa"/>
            <w:gridSpan w:val="3"/>
            <w:noWrap/>
            <w:hideMark/>
          </w:tcPr>
          <w:p w14:paraId="7656D936"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578" w:type="dxa"/>
            <w:gridSpan w:val="3"/>
            <w:hideMark/>
          </w:tcPr>
          <w:p w14:paraId="7CD7F54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094" w:type="dxa"/>
            <w:hideMark/>
          </w:tcPr>
          <w:p w14:paraId="03E9D75A" w14:textId="4E62D152"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[4]","plainTextFormattedCitation":"[4]","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w:t>
            </w:r>
            <w:r w:rsidRPr="006A13C8">
              <w:rPr>
                <w:rFonts w:ascii="Palatino Linotype" w:hAnsi="Palatino Linotype"/>
                <w:sz w:val="18"/>
                <w:szCs w:val="18"/>
              </w:rPr>
              <w:fldChar w:fldCharType="end"/>
            </w:r>
          </w:p>
        </w:tc>
      </w:tr>
      <w:tr w:rsidR="00421BC5" w:rsidRPr="006A13C8" w14:paraId="1252CDE6" w14:textId="77777777" w:rsidTr="00DD58E7">
        <w:trPr>
          <w:gridBefore w:val="1"/>
          <w:gridAfter w:val="1"/>
          <w:wBefore w:w="9" w:type="dxa"/>
          <w:wAfter w:w="980" w:type="dxa"/>
          <w:cantSplit/>
          <w:trHeight w:val="20"/>
          <w:tblHeader/>
        </w:trPr>
        <w:tc>
          <w:tcPr>
            <w:tcW w:w="1240" w:type="dxa"/>
            <w:gridSpan w:val="2"/>
            <w:vMerge/>
            <w:hideMark/>
          </w:tcPr>
          <w:p w14:paraId="7531327B" w14:textId="77777777" w:rsidR="00421BC5" w:rsidRPr="006A13C8" w:rsidRDefault="00421BC5" w:rsidP="00DD58E7">
            <w:pPr>
              <w:rPr>
                <w:rFonts w:ascii="Palatino Linotype" w:hAnsi="Palatino Linotype"/>
                <w:sz w:val="18"/>
                <w:szCs w:val="18"/>
              </w:rPr>
            </w:pPr>
          </w:p>
        </w:tc>
        <w:tc>
          <w:tcPr>
            <w:tcW w:w="3409" w:type="dxa"/>
            <w:gridSpan w:val="2"/>
            <w:vMerge/>
            <w:hideMark/>
          </w:tcPr>
          <w:p w14:paraId="7B6A9EBA" w14:textId="77777777" w:rsidR="00421BC5" w:rsidRPr="006A13C8" w:rsidRDefault="00421BC5" w:rsidP="00DD58E7">
            <w:pPr>
              <w:rPr>
                <w:rFonts w:ascii="Palatino Linotype" w:hAnsi="Palatino Linotype"/>
                <w:sz w:val="18"/>
                <w:szCs w:val="18"/>
              </w:rPr>
            </w:pPr>
          </w:p>
        </w:tc>
        <w:tc>
          <w:tcPr>
            <w:tcW w:w="2036" w:type="dxa"/>
            <w:gridSpan w:val="3"/>
            <w:noWrap/>
            <w:hideMark/>
          </w:tcPr>
          <w:p w14:paraId="44584420"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Toona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sinensis</w:t>
            </w:r>
            <w:proofErr w:type="spellEnd"/>
          </w:p>
        </w:tc>
        <w:tc>
          <w:tcPr>
            <w:tcW w:w="1578" w:type="dxa"/>
            <w:gridSpan w:val="3"/>
            <w:hideMark/>
          </w:tcPr>
          <w:p w14:paraId="093A518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Meliaceae</w:t>
            </w:r>
            <w:proofErr w:type="spellEnd"/>
          </w:p>
        </w:tc>
        <w:tc>
          <w:tcPr>
            <w:tcW w:w="1094" w:type="dxa"/>
            <w:hideMark/>
          </w:tcPr>
          <w:p w14:paraId="1D56499D" w14:textId="0F50770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{"citationItems":[{"id":"ITEM-1","itemData":{"DOI":"10.4103/0973-1296.131034","ISSN":"0973-1296","PMID":"24914286","abstract":"BACKGROUND: Toona sinensis (A. Juss.) Roemer is an endemic species of Toona genus native to Asia. Its crude extract exhibits an effective anti-oxidant capacity against oxidative models, but the intrinsic substances responsible for this capacity in the extract remains unclear and is yet to be studied comprehensively.\\n\\nOBJECTIVE: To investigate the chemical constituents of the young leaves of Toona sinensis and its anti-oxidant capacity.\\n\\nMATERIALS AND METHODS: Silica gel column chromatography, preparative high-performance liquid chromatography (HPLC), nuclear magnetic resonance (NMR), and mass spectrometry (MS) were used to isolate and characterize the chemical constituents. Four chemical-induced oxidative models including DPPH free-radical scavenging assay, phenazine methosulphate (PMS) nicotinamide adenine dinucleotide (NADH) PMS-NADH-NBT superoxide anion scavenging assay, FeCl3-K3Fe (CN)6 reducing power assay, and FeCl2-FerroZine metal chelation assay were applied in the present study for evaluating anti-oxidant capacity.\\n\\nRESULTS: Five flavonols and three derivatives of gallic acid, including quercetrin, kaempferol-3-O-α-L-rhamopyranoside, astragalin, quercetin, kaempferol, methyl gallate, ethyl gallate, and 1, 2, 3, 4, 6-penta-O-galloyl-β-D-glucopyranose were isolated from the leaves. Results showed that these compounds exhibited various antioxidant properties, markedly either as the strong scavengers for superoxide and free radicals or as molecules that were reducing or metal chelating in nature.\\n\\nCONCLUSION: The findings suggested that the 8 compounds in the young leaves of T. sinensis that were isolated in our study were the active compounds responsible for its antioxidant activity. These compounds can be utilized as a potential health supplement, as an available source of natural antioxidants, and as an effective material in pharmaceutical applications.","author":[{"dropping-particle":"","family":"Yang","given":"Huan","non-dropping-particle":"","parse-names":false,"suffix":""},{"dropping-particle":"","family":"Gu","given":"Qinying","non-dropping-particle":"","parse-names":false,"suffix":""},{"dropping-particle":"","family":"Gao","given":"Tingting","non-dropping-particle":"","parse-names":false,"suffix":""},{"dropping-particle":"","family":"Wang","given":"Xubo","non-dropping-particle":"","parse-names":false,"suffix":""},{"dropping-particle":"","family":"Chue","given":"Phenwei","non-dropping-particle":"","parse-names":false,"suffix":""},{"dropping-particle":"","family":"Wu","given":"Qinan","non-dropping-particle":"","parse-names":false,"suffix":""},{"dropping-particle":"","family":"Jia","given":"Xiaobin","non-dropping-particle":"","parse-names":false,"suffix":""}],"container-title":"Pharmacognosy Magazine","id":"ITEM-1","issue":"38","issued":{"date-parts":[["2014"]]},"page":"185-190","title":"Flavonols and derivatives of gallic acid from young leaves of Toona sinensis (A. Juss.) Roemer and evaluation of their anti-oxidant capacity by chemical methods","type":"article-journal","volume":"10"},"uris":["http://www.mendeley.com/documents/?uuid=7ad5c896-ddb0-480d-8f1d-e087a80263d4"]}],"mendeley":{"formattedCitation":"[45]","plainTextFormattedCitation":"[45]","previouslyFormattedCitation":"[82]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[45]</w:t>
            </w:r>
            <w:r w:rsidRPr="006A13C8">
              <w:rPr>
                <w:rFonts w:ascii="Palatino Linotype" w:hAnsi="Palatino Linotype"/>
                <w:sz w:val="18"/>
                <w:szCs w:val="18"/>
              </w:rPr>
              <w:fldChar w:fldCharType="end"/>
            </w:r>
          </w:p>
        </w:tc>
      </w:tr>
      <w:tr w:rsidR="00421BC5" w:rsidRPr="006A13C8" w14:paraId="642149B1" w14:textId="77777777" w:rsidTr="00DD58E7">
        <w:trPr>
          <w:gridBefore w:val="1"/>
          <w:gridAfter w:val="1"/>
          <w:wBefore w:w="9" w:type="dxa"/>
          <w:wAfter w:w="980" w:type="dxa"/>
          <w:cantSplit/>
          <w:trHeight w:val="20"/>
          <w:tblHeader/>
        </w:trPr>
        <w:tc>
          <w:tcPr>
            <w:tcW w:w="1240" w:type="dxa"/>
            <w:gridSpan w:val="2"/>
            <w:vMerge/>
            <w:hideMark/>
          </w:tcPr>
          <w:p w14:paraId="0DB1BD6F" w14:textId="77777777" w:rsidR="00421BC5" w:rsidRPr="006A13C8" w:rsidRDefault="00421BC5" w:rsidP="00DD58E7">
            <w:pPr>
              <w:rPr>
                <w:rFonts w:ascii="Palatino Linotype" w:hAnsi="Palatino Linotype"/>
                <w:sz w:val="18"/>
                <w:szCs w:val="18"/>
              </w:rPr>
            </w:pPr>
          </w:p>
        </w:tc>
        <w:tc>
          <w:tcPr>
            <w:tcW w:w="3409" w:type="dxa"/>
            <w:gridSpan w:val="2"/>
            <w:vMerge/>
            <w:hideMark/>
          </w:tcPr>
          <w:p w14:paraId="76BD0CBC" w14:textId="77777777" w:rsidR="00421BC5" w:rsidRPr="006A13C8" w:rsidRDefault="00421BC5" w:rsidP="00DD58E7">
            <w:pPr>
              <w:rPr>
                <w:rFonts w:ascii="Palatino Linotype" w:hAnsi="Palatino Linotype"/>
                <w:sz w:val="18"/>
                <w:szCs w:val="18"/>
              </w:rPr>
            </w:pPr>
          </w:p>
        </w:tc>
        <w:tc>
          <w:tcPr>
            <w:tcW w:w="2036" w:type="dxa"/>
            <w:gridSpan w:val="3"/>
            <w:noWrap/>
            <w:hideMark/>
          </w:tcPr>
          <w:p w14:paraId="4D9E7817"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Fagopyrum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esculentum</w:t>
            </w:r>
            <w:proofErr w:type="spellEnd"/>
          </w:p>
        </w:tc>
        <w:tc>
          <w:tcPr>
            <w:tcW w:w="1578" w:type="dxa"/>
            <w:gridSpan w:val="3"/>
            <w:hideMark/>
          </w:tcPr>
          <w:p w14:paraId="5371E47E"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Polygonaceae</w:t>
            </w:r>
            <w:proofErr w:type="spellEnd"/>
          </w:p>
        </w:tc>
        <w:tc>
          <w:tcPr>
            <w:tcW w:w="1094" w:type="dxa"/>
            <w:hideMark/>
          </w:tcPr>
          <w:p w14:paraId="5357A351" w14:textId="0B181A8E"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{"citationItems":[{"id":"ITEM-1","itemData":{"DOI":"10.3390/ijms17040589","ISSN":"14220067","PMID":"8071327","abstract":"Uracil DNA N-glycosylase (UDG) has been used as a model enzyme to test a novel universal approach to discriminate between two possible enzymatic mechanisms of specific site location in DNA, processive (DNA-scanning mechanism) and distributive (random diffusion-mediated mechanism). Two double-stranded concatemeric polynucleotides of defined length (440-480 nucleotides) containing deoxyuridine at either every 10th or 20th nucleotide in the DNA chain were prepared by the ligation of self-complementary 10- or 20-mer oligodeoxyribonucleotides. Incubation of these polynucleotides with Escherichia coli UDG, followed by thermal breakage of the abasic sites, formed fragments that were multiples of either the 10- or the 20-mer. Since the processive and distributive mechanisms of uracil removal by UDG would be very different, the fragment distribution, generated at each time interval during the UDG reaction, should be unique. To show this, we developed a computer model illustrating both possible mechanisms of UDG functioning. The distribution of DNA fragments experimentally generated during the time course of the UDG reaction was compared with the results of the computer programs that modeled the distributive and processive mechanisms. The data indicated that uracil removal, catalyzed by UDG, is consistent with a distributive model","author":[{"dropping-particle":"","family":"Jing","given":"Rui","non-dropping-particle":"","parse-names":false,"suffix":""},{"dropping-particle":"","family":"Li","given":"Hua Qiang","non-dropping-particle":"","parse-names":false,"suffix":""},{"dropping-particle":"","family":"Hu","given":"Chang Ling","non-dropping-particle":"","parse-names":false,"suffix":""},{"dropping-particle":"","family":"Jiang","given":"Yi Ping","non-dropping-particle":"","parse-names":false,"suffix":""},{"dropping-particle":"","family":"Qin","given":"Lu Ping","non-dropping-particle":"","parse-names":false,"suffix":""},{"dropping-particle":"","family":"Zheng","given":"Cheng Jian","non-dropping-particle":"","parse-names":false,"suffix":""}],"container-title":"International Journal of Molecular Sciences","id":"ITEM-1","issue":"4","issued":{"date-parts":[["2016"]]},"page":"E589","title":"Phytochemical and pharmacological profiles of three Fagopyrum buckwheats","type":"article-journal","volume":"17"},"uris":["http://www.mendeley.com/documents/?uuid=d1b780a0-e695-415c-9ab3-8a1f3d4aafbb"]}],"mendeley":{"formattedCitation":"[37]","plainTextFormattedCitation":"[37]","previouslyFormattedCitation":"[76]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[37]</w:t>
            </w:r>
            <w:r w:rsidRPr="006A13C8">
              <w:rPr>
                <w:rFonts w:ascii="Palatino Linotype" w:hAnsi="Palatino Linotype"/>
                <w:sz w:val="18"/>
                <w:szCs w:val="18"/>
              </w:rPr>
              <w:fldChar w:fldCharType="end"/>
            </w:r>
          </w:p>
        </w:tc>
      </w:tr>
      <w:tr w:rsidR="00421BC5" w:rsidRPr="006A13C8" w14:paraId="379DC928" w14:textId="77777777" w:rsidTr="00DD58E7">
        <w:trPr>
          <w:gridBefore w:val="1"/>
          <w:gridAfter w:val="1"/>
          <w:wBefore w:w="9" w:type="dxa"/>
          <w:wAfter w:w="980" w:type="dxa"/>
          <w:cantSplit/>
          <w:trHeight w:val="20"/>
          <w:tblHeader/>
        </w:trPr>
        <w:tc>
          <w:tcPr>
            <w:tcW w:w="1240" w:type="dxa"/>
            <w:gridSpan w:val="2"/>
            <w:vMerge/>
            <w:hideMark/>
          </w:tcPr>
          <w:p w14:paraId="6C150163" w14:textId="77777777" w:rsidR="00421BC5" w:rsidRPr="006A13C8" w:rsidRDefault="00421BC5" w:rsidP="00DD58E7">
            <w:pPr>
              <w:rPr>
                <w:rFonts w:ascii="Palatino Linotype" w:hAnsi="Palatino Linotype"/>
                <w:sz w:val="18"/>
                <w:szCs w:val="18"/>
              </w:rPr>
            </w:pPr>
          </w:p>
        </w:tc>
        <w:tc>
          <w:tcPr>
            <w:tcW w:w="3409" w:type="dxa"/>
            <w:gridSpan w:val="2"/>
            <w:vMerge/>
            <w:hideMark/>
          </w:tcPr>
          <w:p w14:paraId="7CE316FE" w14:textId="77777777" w:rsidR="00421BC5" w:rsidRPr="006A13C8" w:rsidRDefault="00421BC5" w:rsidP="00DD58E7">
            <w:pPr>
              <w:rPr>
                <w:rFonts w:ascii="Palatino Linotype" w:hAnsi="Palatino Linotype"/>
                <w:sz w:val="18"/>
                <w:szCs w:val="18"/>
              </w:rPr>
            </w:pPr>
          </w:p>
        </w:tc>
        <w:tc>
          <w:tcPr>
            <w:tcW w:w="2036" w:type="dxa"/>
            <w:gridSpan w:val="3"/>
            <w:noWrap/>
            <w:hideMark/>
          </w:tcPr>
          <w:p w14:paraId="2EF5FAFF" w14:textId="77777777" w:rsidR="00421BC5" w:rsidRPr="006A13C8" w:rsidRDefault="00421BC5" w:rsidP="00DD58E7">
            <w:pPr>
              <w:rPr>
                <w:rFonts w:ascii="Palatino Linotype" w:hAnsi="Palatino Linotype"/>
                <w:sz w:val="18"/>
                <w:szCs w:val="18"/>
              </w:rPr>
            </w:pPr>
            <w:r w:rsidRPr="006A13C8">
              <w:rPr>
                <w:rFonts w:ascii="Palatino Linotype" w:hAnsi="Palatino Linotype"/>
                <w:i/>
                <w:sz w:val="18"/>
                <w:szCs w:val="18"/>
              </w:rPr>
              <w:t xml:space="preserve">Sedum </w:t>
            </w:r>
            <w:proofErr w:type="spellStart"/>
            <w:r w:rsidRPr="006A13C8">
              <w:rPr>
                <w:rFonts w:ascii="Palatino Linotype" w:hAnsi="Palatino Linotype"/>
                <w:i/>
                <w:sz w:val="18"/>
                <w:szCs w:val="18"/>
              </w:rPr>
              <w:t>takesimense</w:t>
            </w:r>
            <w:proofErr w:type="spellEnd"/>
          </w:p>
        </w:tc>
        <w:tc>
          <w:tcPr>
            <w:tcW w:w="1578" w:type="dxa"/>
            <w:gridSpan w:val="3"/>
            <w:hideMark/>
          </w:tcPr>
          <w:p w14:paraId="2DAAD1B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Crassulaceae</w:t>
            </w:r>
            <w:proofErr w:type="spellEnd"/>
          </w:p>
        </w:tc>
        <w:tc>
          <w:tcPr>
            <w:tcW w:w="1094" w:type="dxa"/>
            <w:hideMark/>
          </w:tcPr>
          <w:p w14:paraId="0D3B50F7" w14:textId="437BF89A"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[33]","plainTextFormattedCitation":"[33]","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[33]</w:t>
            </w:r>
            <w:r w:rsidRPr="006A13C8">
              <w:rPr>
                <w:rFonts w:ascii="Palatino Linotype" w:hAnsi="Palatino Linotype"/>
                <w:sz w:val="18"/>
                <w:szCs w:val="18"/>
              </w:rPr>
              <w:fldChar w:fldCharType="end"/>
            </w:r>
          </w:p>
        </w:tc>
      </w:tr>
      <w:tr w:rsidR="00421BC5" w:rsidRPr="006A13C8" w14:paraId="06BB1071" w14:textId="77777777" w:rsidTr="00DD58E7">
        <w:trPr>
          <w:gridBefore w:val="1"/>
          <w:gridAfter w:val="1"/>
          <w:wBefore w:w="9" w:type="dxa"/>
          <w:wAfter w:w="980" w:type="dxa"/>
          <w:cantSplit/>
          <w:trHeight w:val="20"/>
          <w:tblHeader/>
        </w:trPr>
        <w:tc>
          <w:tcPr>
            <w:tcW w:w="1240" w:type="dxa"/>
            <w:gridSpan w:val="2"/>
            <w:vMerge/>
            <w:hideMark/>
          </w:tcPr>
          <w:p w14:paraId="3B3ACA90" w14:textId="77777777" w:rsidR="00421BC5" w:rsidRPr="006A13C8" w:rsidRDefault="00421BC5" w:rsidP="00DD58E7">
            <w:pPr>
              <w:rPr>
                <w:rFonts w:ascii="Palatino Linotype" w:hAnsi="Palatino Linotype"/>
                <w:sz w:val="18"/>
                <w:szCs w:val="18"/>
              </w:rPr>
            </w:pPr>
          </w:p>
        </w:tc>
        <w:tc>
          <w:tcPr>
            <w:tcW w:w="3409" w:type="dxa"/>
            <w:gridSpan w:val="2"/>
            <w:vMerge/>
            <w:hideMark/>
          </w:tcPr>
          <w:p w14:paraId="5979D7A5" w14:textId="77777777" w:rsidR="00421BC5" w:rsidRPr="006A13C8" w:rsidRDefault="00421BC5" w:rsidP="00DD58E7">
            <w:pPr>
              <w:rPr>
                <w:rFonts w:ascii="Palatino Linotype" w:hAnsi="Palatino Linotype"/>
                <w:sz w:val="18"/>
                <w:szCs w:val="18"/>
              </w:rPr>
            </w:pPr>
          </w:p>
        </w:tc>
        <w:tc>
          <w:tcPr>
            <w:tcW w:w="2036" w:type="dxa"/>
            <w:gridSpan w:val="3"/>
            <w:noWrap/>
            <w:hideMark/>
          </w:tcPr>
          <w:p w14:paraId="3252ACE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Smilacis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Glabrae</w:t>
            </w:r>
            <w:proofErr w:type="spellEnd"/>
          </w:p>
        </w:tc>
        <w:tc>
          <w:tcPr>
            <w:tcW w:w="1578" w:type="dxa"/>
            <w:gridSpan w:val="3"/>
            <w:hideMark/>
          </w:tcPr>
          <w:p w14:paraId="28C02390"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Smilacaceae</w:t>
            </w:r>
            <w:proofErr w:type="spellEnd"/>
          </w:p>
        </w:tc>
        <w:tc>
          <w:tcPr>
            <w:tcW w:w="1094" w:type="dxa"/>
            <w:hideMark/>
          </w:tcPr>
          <w:p w14:paraId="6E2118A3" w14:textId="23FE63E3"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[26]","plainTextFormattedCitation":"[26]","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[26]</w:t>
            </w:r>
            <w:r w:rsidRPr="006A13C8">
              <w:rPr>
                <w:rFonts w:ascii="Palatino Linotype" w:hAnsi="Palatino Linotype"/>
                <w:sz w:val="18"/>
                <w:szCs w:val="18"/>
              </w:rPr>
              <w:fldChar w:fldCharType="end"/>
            </w:r>
          </w:p>
        </w:tc>
      </w:tr>
      <w:tr w:rsidR="00421BC5" w:rsidRPr="006A13C8" w14:paraId="40CBB75B" w14:textId="77777777" w:rsidTr="00DD58E7">
        <w:trPr>
          <w:gridBefore w:val="1"/>
          <w:gridAfter w:val="1"/>
          <w:wBefore w:w="9" w:type="dxa"/>
          <w:wAfter w:w="980" w:type="dxa"/>
          <w:cantSplit/>
          <w:trHeight w:val="20"/>
          <w:tblHeader/>
        </w:trPr>
        <w:tc>
          <w:tcPr>
            <w:tcW w:w="1240" w:type="dxa"/>
            <w:gridSpan w:val="2"/>
            <w:vMerge w:val="restart"/>
            <w:hideMark/>
          </w:tcPr>
          <w:p w14:paraId="51726FD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F-113</w:t>
            </w:r>
          </w:p>
        </w:tc>
        <w:tc>
          <w:tcPr>
            <w:tcW w:w="3409" w:type="dxa"/>
            <w:gridSpan w:val="2"/>
            <w:vMerge w:val="restart"/>
            <w:noWrap/>
            <w:hideMark/>
          </w:tcPr>
          <w:p w14:paraId="2E38FB5F" w14:textId="77777777" w:rsidR="00421BC5" w:rsidRPr="006A13C8" w:rsidRDefault="00421BC5" w:rsidP="00DD58E7">
            <w:pPr>
              <w:rPr>
                <w:rFonts w:ascii="Palatino Linotype" w:hAnsi="Palatino Linotype"/>
                <w:sz w:val="18"/>
                <w:szCs w:val="18"/>
                <w:lang w:val="it-IT"/>
              </w:rPr>
            </w:pPr>
            <w:r w:rsidRPr="006A13C8">
              <w:rPr>
                <w:rFonts w:ascii="Palatino Linotype" w:hAnsi="Palatino Linotype"/>
                <w:sz w:val="18"/>
                <w:szCs w:val="18"/>
                <w:lang w:val="it-IT"/>
              </w:rPr>
              <w:t>quercetin 3-</w:t>
            </w:r>
            <w:r w:rsidRPr="006A13C8">
              <w:rPr>
                <w:rFonts w:ascii="Palatino Linotype" w:hAnsi="Palatino Linotype"/>
                <w:i/>
                <w:sz w:val="18"/>
                <w:szCs w:val="18"/>
                <w:lang w:val="it-IT"/>
              </w:rPr>
              <w:t>O</w:t>
            </w:r>
            <w:r w:rsidRPr="006A13C8">
              <w:rPr>
                <w:rFonts w:ascii="Palatino Linotype" w:hAnsi="Palatino Linotype"/>
                <w:sz w:val="18"/>
                <w:szCs w:val="18"/>
                <w:lang w:val="it-IT"/>
              </w:rPr>
              <w:t>-β-D-glucuronide</w:t>
            </w:r>
          </w:p>
        </w:tc>
        <w:tc>
          <w:tcPr>
            <w:tcW w:w="2036" w:type="dxa"/>
            <w:gridSpan w:val="3"/>
            <w:noWrap/>
            <w:hideMark/>
          </w:tcPr>
          <w:p w14:paraId="5B103FC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Centella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asiatica</w:t>
            </w:r>
            <w:proofErr w:type="spellEnd"/>
          </w:p>
        </w:tc>
        <w:tc>
          <w:tcPr>
            <w:tcW w:w="1578" w:type="dxa"/>
            <w:gridSpan w:val="3"/>
            <w:hideMark/>
          </w:tcPr>
          <w:p w14:paraId="196CA8F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7899D6A0" w14:textId="3377C085"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09DF0C42" w14:textId="77777777" w:rsidTr="00DD58E7">
        <w:trPr>
          <w:gridBefore w:val="1"/>
          <w:gridAfter w:val="1"/>
          <w:wBefore w:w="9" w:type="dxa"/>
          <w:wAfter w:w="980" w:type="dxa"/>
          <w:cantSplit/>
          <w:trHeight w:val="20"/>
          <w:tblHeader/>
        </w:trPr>
        <w:tc>
          <w:tcPr>
            <w:tcW w:w="1240" w:type="dxa"/>
            <w:gridSpan w:val="2"/>
            <w:vMerge/>
            <w:hideMark/>
          </w:tcPr>
          <w:p w14:paraId="6245E204" w14:textId="77777777" w:rsidR="00421BC5" w:rsidRPr="006A13C8" w:rsidRDefault="00421BC5" w:rsidP="00DD58E7">
            <w:pPr>
              <w:rPr>
                <w:rFonts w:ascii="Palatino Linotype" w:hAnsi="Palatino Linotype"/>
                <w:sz w:val="18"/>
                <w:szCs w:val="18"/>
              </w:rPr>
            </w:pPr>
          </w:p>
        </w:tc>
        <w:tc>
          <w:tcPr>
            <w:tcW w:w="3409" w:type="dxa"/>
            <w:gridSpan w:val="2"/>
            <w:vMerge/>
            <w:hideMark/>
          </w:tcPr>
          <w:p w14:paraId="2DFCA9FE" w14:textId="77777777" w:rsidR="00421BC5" w:rsidRPr="006A13C8" w:rsidRDefault="00421BC5" w:rsidP="00DD58E7">
            <w:pPr>
              <w:rPr>
                <w:rFonts w:ascii="Palatino Linotype" w:hAnsi="Palatino Linotype"/>
                <w:sz w:val="18"/>
                <w:szCs w:val="18"/>
                <w:lang w:val="it-IT"/>
              </w:rPr>
            </w:pPr>
          </w:p>
        </w:tc>
        <w:tc>
          <w:tcPr>
            <w:tcW w:w="2036" w:type="dxa"/>
            <w:gridSpan w:val="3"/>
            <w:noWrap/>
            <w:hideMark/>
          </w:tcPr>
          <w:p w14:paraId="51123663"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Cyclocarya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paliurus</w:t>
            </w:r>
            <w:proofErr w:type="spellEnd"/>
          </w:p>
        </w:tc>
        <w:tc>
          <w:tcPr>
            <w:tcW w:w="1578" w:type="dxa"/>
            <w:gridSpan w:val="3"/>
            <w:hideMark/>
          </w:tcPr>
          <w:p w14:paraId="42BD47E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Juglangdaceae</w:t>
            </w:r>
            <w:proofErr w:type="spellEnd"/>
          </w:p>
        </w:tc>
        <w:tc>
          <w:tcPr>
            <w:tcW w:w="1094" w:type="dxa"/>
            <w:hideMark/>
          </w:tcPr>
          <w:p w14:paraId="727B93B9" w14:textId="7C6DDA5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{"citationItems":[{"id":"ITEM-1","itemData":{"DOI":"10.1016/j.foodchem.2014.06.106","ISSN":"18737072","PMID":"25976797","abstract":"Microwave-assisted extraction of flavonoids from Cyclocarya paliurus (Batal.) Iljinskaja leaves, its chemical composition and antioxidant activity were investigated in this study. The influences of parameters including temperature, extraction time, ratio of material to solvent and solvents on the yield of flavonoids were studied. The optimal conditions were determined and the quadratic response surfaces were drawn from the mathematical models. The maximum extraction yield of 15.64 mg/g was achieved at temperature of 76.8 °C, extraction time of 15 min, alcohol concentration of 63.2% and ratio of solvent to material of 21.4:1. Five main constituents in the extract including quercetin-3-O-β-d-glucuronide, quercetin, kaempferol-3-O-β-d-glucuronide, kaempferol-7-O-α-l-rhamnoside and kaempferol were identified by LC-MS. In vitro antioxidant assays showed that the extract exhibited a strong DPPH radical-scavenging ability with IC&lt;inf&gt;50&lt;/inf&gt; value of 0.146 mg/mL. Results indicated that MAE was a suitable approach for the selective extraction of flavonoids from C. paliurus (Batal.) Iljinskaja leaves.","author":[{"dropping-particle":"","family":"Xie","given":"Jian Hua","non-dropping-particle":"","parse-names":false,"suffix":""},{"dropping-particle":"","family":"Dong","given":"Cai Jun","non-dropping-particle":"","parse-names":false,"suffix":""},{"dropping-particle":"","family":"Nie","given":"Shao Ping","non-dropping-particle":"","parse-names":false,"suffix":""},{"dropping-particle":"","family":"Li","given":"Feng","non-dropping-particle":"","parse-names":false,"suffix":""},{"dropping-particle":"","family":"Wang","given":"Zhi Jun","non-dropping-particle":"","parse-names":false,"suffix":""},{"dropping-particle":"","family":"Shen","given":"Ming Yue","non-dropping-particle":"","parse-names":false,"suffix":""},{"dropping-particle":"","family":"Xie","given":"Ming Yong","non-dropping-particle":"","parse-names":false,"suffix":""}],"container-title":"Food Chemistry","id":"ITEM-1","issued":{"date-parts":[["2015"]]},"page":"97-105","title":"Extraction, chemical composition and antioxidant activity of flavonoids from Cyclocarya paliurus (Batal.) Iljinskaja leaves","type":"article-journal","volume":"186"},"uris":["http://www.mendeley.com/documents/?uuid=00ed95f1-2bf7-4bc2-b67a-7362cebc27d9"]}],"mendeley":{"formattedCitation":"[44]","plainTextFormattedCitation":"[44]","previouslyFormattedCitation":"[81]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[44]</w:t>
            </w:r>
            <w:r w:rsidRPr="006A13C8">
              <w:rPr>
                <w:rFonts w:ascii="Palatino Linotype" w:hAnsi="Palatino Linotype"/>
                <w:sz w:val="18"/>
                <w:szCs w:val="18"/>
              </w:rPr>
              <w:fldChar w:fldCharType="end"/>
            </w:r>
          </w:p>
        </w:tc>
      </w:tr>
      <w:tr w:rsidR="00421BC5" w:rsidRPr="006A13C8" w14:paraId="2B7E1EC4" w14:textId="77777777" w:rsidTr="00DD58E7">
        <w:trPr>
          <w:gridBefore w:val="1"/>
          <w:gridAfter w:val="1"/>
          <w:wBefore w:w="9" w:type="dxa"/>
          <w:wAfter w:w="980" w:type="dxa"/>
          <w:cantSplit/>
          <w:trHeight w:val="20"/>
          <w:tblHeader/>
        </w:trPr>
        <w:tc>
          <w:tcPr>
            <w:tcW w:w="1240" w:type="dxa"/>
            <w:gridSpan w:val="2"/>
            <w:hideMark/>
          </w:tcPr>
          <w:p w14:paraId="4CE5F0C1"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lastRenderedPageBreak/>
              <w:t>F-114</w:t>
            </w:r>
          </w:p>
        </w:tc>
        <w:tc>
          <w:tcPr>
            <w:tcW w:w="3409" w:type="dxa"/>
            <w:gridSpan w:val="2"/>
            <w:noWrap/>
            <w:hideMark/>
          </w:tcPr>
          <w:p w14:paraId="2C51FF78"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quercetin-3-diglucoside</w:t>
            </w:r>
          </w:p>
        </w:tc>
        <w:tc>
          <w:tcPr>
            <w:tcW w:w="2036" w:type="dxa"/>
            <w:gridSpan w:val="3"/>
            <w:noWrap/>
            <w:hideMark/>
          </w:tcPr>
          <w:p w14:paraId="60C272E3"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sibthorpioides</w:t>
            </w:r>
            <w:proofErr w:type="spellEnd"/>
          </w:p>
        </w:tc>
        <w:tc>
          <w:tcPr>
            <w:tcW w:w="1578" w:type="dxa"/>
            <w:gridSpan w:val="3"/>
            <w:hideMark/>
          </w:tcPr>
          <w:p w14:paraId="1EBE559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06E5731F" w14:textId="0141FCC6"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3E10EFB2" w14:textId="77777777" w:rsidTr="00DD58E7">
        <w:trPr>
          <w:gridBefore w:val="1"/>
          <w:gridAfter w:val="1"/>
          <w:wBefore w:w="9" w:type="dxa"/>
          <w:wAfter w:w="980" w:type="dxa"/>
          <w:cantSplit/>
          <w:trHeight w:val="20"/>
          <w:tblHeader/>
        </w:trPr>
        <w:tc>
          <w:tcPr>
            <w:tcW w:w="1240" w:type="dxa"/>
            <w:gridSpan w:val="2"/>
            <w:vMerge w:val="restart"/>
            <w:hideMark/>
          </w:tcPr>
          <w:p w14:paraId="206F090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F-115 </w:t>
            </w:r>
          </w:p>
        </w:tc>
        <w:tc>
          <w:tcPr>
            <w:tcW w:w="3409" w:type="dxa"/>
            <w:gridSpan w:val="2"/>
            <w:vMerge w:val="restart"/>
            <w:noWrap/>
            <w:hideMark/>
          </w:tcPr>
          <w:p w14:paraId="5EB9A0B0"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 xml:space="preserve">quercetin-3-galactoside  </w:t>
            </w:r>
          </w:p>
        </w:tc>
        <w:tc>
          <w:tcPr>
            <w:tcW w:w="2036" w:type="dxa"/>
            <w:gridSpan w:val="3"/>
            <w:noWrap/>
            <w:hideMark/>
          </w:tcPr>
          <w:p w14:paraId="12566FA9" w14:textId="77777777" w:rsidR="00421BC5" w:rsidRPr="006A13C8" w:rsidRDefault="00421BC5" w:rsidP="00DD58E7">
            <w:pPr>
              <w:rPr>
                <w:rFonts w:ascii="Palatino Linotype" w:hAnsi="Palatino Linotype"/>
                <w:i/>
                <w:sz w:val="18"/>
                <w:szCs w:val="18"/>
              </w:rPr>
            </w:pPr>
            <w:r w:rsidRPr="006A13C8">
              <w:rPr>
                <w:rFonts w:ascii="Palatino Linotype" w:hAnsi="Palatino Linotype"/>
                <w:i/>
                <w:sz w:val="18"/>
                <w:szCs w:val="18"/>
              </w:rPr>
              <w:t xml:space="preserve">Rosa </w:t>
            </w:r>
            <w:proofErr w:type="spellStart"/>
            <w:r w:rsidRPr="006A13C8">
              <w:rPr>
                <w:rFonts w:ascii="Palatino Linotype" w:hAnsi="Palatino Linotype"/>
                <w:i/>
                <w:sz w:val="18"/>
                <w:szCs w:val="18"/>
              </w:rPr>
              <w:t>sempervirens</w:t>
            </w:r>
            <w:proofErr w:type="spellEnd"/>
          </w:p>
        </w:tc>
        <w:tc>
          <w:tcPr>
            <w:tcW w:w="1578" w:type="dxa"/>
            <w:gridSpan w:val="3"/>
            <w:hideMark/>
          </w:tcPr>
          <w:p w14:paraId="19065334"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94" w:type="dxa"/>
            <w:hideMark/>
          </w:tcPr>
          <w:p w14:paraId="22B2BD32" w14:textId="719198B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{"citationItems":[{"id":"ITEM-1","itemData":{"DOI":"10.1080/13102818.2016.1277956","ISSN":"13102818","abstract":"© 2017 The Author(s). Published by Informa UK Limited, trading as Taylor  &amp;  Francis Group. Rosa sempervirens L. (Rosaceae) growing wildly in Turkey is used in folk medicine for various indications. Here, we report the isolation of four flavonoids and determination of the total phenolic and flavonoid contents and the antimicrobial and antioxidant activities of various extracts from R. sempervirens leaves. Antioxidant activity was determined by 1,1-diphenyl-2-picrylhydrazyl (DPPH) and 2,2'-azinobis-3-ethylbenzothiazoline-6-sulfonic acid (ABTS). The total phenolic and flavonoid contents were determined using the Folin–Ciocalteu and AlCl 3 methods, respectively. The antimicrobial activity was evaluated by the broth microdilution method against seven microbial species. The ethyl acetate extract (E) had significant antioxidant activity with half maximal inhibitory concentration (IC 50 ) values of 3.96 in the DPPH and 2.92 µg/mL in the ABTS assay. The total phenolic (203.8 mg gallic acid equivalents/g extract) and total flavonoid (95.81 mg catechin equivalents/g extract) contents of the E extract were significantly higher as compared to other extracts. The E extract exhibited strong antimicrobial activity against Candida albicans with a minimum inhibitory concentration of 39 μg/mL. Quercetin 3-xyloside, quercitrin and hyperoside were isolated from the E extract and quercetin, from the chloroform extract, and quercetin and hyperoside were identified for the first time in this species. Quercitrin was found to be a major compound in the E extract. Antimicrobial activity of R. sempervirens was also reported for the first time. These results indicate that the E extract has significant antioxidant and antimicrobial activity, probably due to flavonoids as well as other phenolic compounds in the E extract, acting individually or in combination.","author":[{"dropping-particle":"","family":"Bitis","given":"Leyla","non-dropping-particle":"","parse-names":false,"suffix":""},{"dropping-particle":"","family":"Sen","given":"Ali","non-dropping-particle":"","parse-names":false,"suffix":""},{"dropping-particle":"","family":"Ozsoy","given":"Nurten","non-dropping-particle":"","parse-names":false,"suffix":""},{"dropping-particle":"","family":"Birteksoz-Tan","given":"Seher","non-dropping-particle":"","parse-names":false,"suffix":""},{"dropping-particle":"","family":"Kultur","given":"Sukran","non-dropping-particle":"","parse-names":false,"suffix":""},{"dropping-particle":"","family":"Melikoglu","given":"Gulay","non-dropping-particle":"","parse-names":false,"suffix":""}],"container-title":"Biotechnology and Biotechnological Equipment","id":"ITEM-1","issue":"2","issued":{"date-parts":[["2017"]]},"page":"299-303","title":"Flavonoids and biological activities of various extracts from Rosa sempervirens leaves","type":"article-journal","volume":"31"},"uris":["http://www.mendeley.com/documents/?uuid=a7b3bf00-4e60-4308-8f97-221e5d659022"]}],"mendeley":{"formattedCitation":"[50]","plainTextFormattedCitation":"[50]","previouslyFormattedCitation":"[87]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[50]</w:t>
            </w:r>
            <w:r w:rsidRPr="006A13C8">
              <w:rPr>
                <w:rFonts w:ascii="Palatino Linotype" w:hAnsi="Palatino Linotype"/>
                <w:sz w:val="18"/>
                <w:szCs w:val="18"/>
              </w:rPr>
              <w:fldChar w:fldCharType="end"/>
            </w:r>
          </w:p>
        </w:tc>
      </w:tr>
      <w:tr w:rsidR="00421BC5" w:rsidRPr="006A13C8" w14:paraId="4E188DAA" w14:textId="77777777" w:rsidTr="00DD58E7">
        <w:trPr>
          <w:gridBefore w:val="1"/>
          <w:gridAfter w:val="1"/>
          <w:wBefore w:w="9" w:type="dxa"/>
          <w:wAfter w:w="980" w:type="dxa"/>
          <w:cantSplit/>
          <w:trHeight w:val="20"/>
          <w:tblHeader/>
        </w:trPr>
        <w:tc>
          <w:tcPr>
            <w:tcW w:w="1240" w:type="dxa"/>
            <w:gridSpan w:val="2"/>
            <w:vMerge/>
            <w:hideMark/>
          </w:tcPr>
          <w:p w14:paraId="2AC852E9" w14:textId="77777777" w:rsidR="00421BC5" w:rsidRPr="006A13C8" w:rsidRDefault="00421BC5" w:rsidP="00DD58E7">
            <w:pPr>
              <w:rPr>
                <w:rFonts w:ascii="Palatino Linotype" w:hAnsi="Palatino Linotype"/>
                <w:sz w:val="18"/>
                <w:szCs w:val="18"/>
              </w:rPr>
            </w:pPr>
          </w:p>
        </w:tc>
        <w:tc>
          <w:tcPr>
            <w:tcW w:w="3409" w:type="dxa"/>
            <w:gridSpan w:val="2"/>
            <w:vMerge/>
            <w:hideMark/>
          </w:tcPr>
          <w:p w14:paraId="622186EA" w14:textId="77777777" w:rsidR="00421BC5" w:rsidRPr="006A13C8" w:rsidRDefault="00421BC5" w:rsidP="00DD58E7">
            <w:pPr>
              <w:rPr>
                <w:rFonts w:ascii="Palatino Linotype" w:hAnsi="Palatino Linotype"/>
                <w:sz w:val="18"/>
                <w:szCs w:val="18"/>
              </w:rPr>
            </w:pPr>
          </w:p>
        </w:tc>
        <w:tc>
          <w:tcPr>
            <w:tcW w:w="2036" w:type="dxa"/>
            <w:gridSpan w:val="3"/>
            <w:noWrap/>
            <w:hideMark/>
          </w:tcPr>
          <w:p w14:paraId="3B41A9C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578" w:type="dxa"/>
            <w:gridSpan w:val="3"/>
            <w:hideMark/>
          </w:tcPr>
          <w:p w14:paraId="611B3146"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94" w:type="dxa"/>
            <w:hideMark/>
          </w:tcPr>
          <w:p w14:paraId="6B3E3F8A" w14:textId="1ECDFB7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{"citationItems":[{"id":"ITEM-1","itemData":{"DOI":"10.1016/S0367-326X(02)00162-4","ISBN":"0367-326X (Print)\\r0367-326X (Linking)","ISSN":"0367326X","PMID":"12385870","abstract":"The antioxidant activity of the methanol extract of Hypericum triquetrifolium Turra (Hypericaceae) aerial part and of flavonoids isolated therein, I3,II8-biapigenin, quercetin-3-O-galactoside, kaempferol-3-O-glycoside, (-)-epicatechin and hypericin, was evaluated. The IC50 resulted between 0.062 and 1 mg/ml. © 2002 Elsevier Science B.V. All rights reserved.","author":[{"dropping-particle":"","family":"Conforti","given":"Filomena","non-dropping-particle":"","parse-names":false,"suffix":""},{"dropping-particle":"","family":"Statti","given":"Giancarlo A.","non-dropping-particle":"","parse-names":false,"suffix":""},{"dropping-particle":"","family":"Tundis","given":"Rosa","non-dropping-particle":"","parse-names":false,"suffix":""},{"dropping-particle":"","family":"Menichini","given":"Francesco","non-dropping-particle":"","parse-names":false,"suffix":""},{"dropping-particle":"","family":"Houghton","given":"Peter","non-dropping-particle":"","parse-names":false,"suffix":""}],"container-title":"Fitoterapia","id":"ITEM-1","issue":"6","issued":{"date-parts":[["2002"]]},"page":"479-483","title":"Antioxidant activity of methanolic extract of Hypericum triquetrifolium Turra aerial part","type":"article-journal","volume":"73"},"uris":["http://www.mendeley.com/documents/?uuid=4db39e9c-db31-424b-915c-2854a0d85b71"]}],"mendeley":{"formattedCitation":"[1]","plainTextFormattedCitation":"[1]","previouslyFormattedCitation":"[43]"},"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w:t>
            </w:r>
            <w:r w:rsidRPr="006A13C8">
              <w:rPr>
                <w:rFonts w:ascii="Palatino Linotype" w:hAnsi="Palatino Linotype"/>
                <w:sz w:val="18"/>
                <w:szCs w:val="18"/>
              </w:rPr>
              <w:fldChar w:fldCharType="end"/>
            </w:r>
          </w:p>
        </w:tc>
      </w:tr>
      <w:tr w:rsidR="00421BC5" w:rsidRPr="006A13C8" w14:paraId="4DD0D7F7" w14:textId="77777777" w:rsidTr="00DD58E7">
        <w:trPr>
          <w:gridBefore w:val="1"/>
          <w:gridAfter w:val="1"/>
          <w:wBefore w:w="9" w:type="dxa"/>
          <w:wAfter w:w="980" w:type="dxa"/>
          <w:cantSplit/>
          <w:trHeight w:val="20"/>
          <w:tblHeader/>
        </w:trPr>
        <w:tc>
          <w:tcPr>
            <w:tcW w:w="1240" w:type="dxa"/>
            <w:gridSpan w:val="2"/>
            <w:vMerge/>
            <w:hideMark/>
          </w:tcPr>
          <w:p w14:paraId="1EFF8867" w14:textId="77777777" w:rsidR="00421BC5" w:rsidRPr="006A13C8" w:rsidRDefault="00421BC5" w:rsidP="00DD58E7">
            <w:pPr>
              <w:rPr>
                <w:rFonts w:ascii="Palatino Linotype" w:hAnsi="Palatino Linotype"/>
                <w:sz w:val="18"/>
                <w:szCs w:val="18"/>
              </w:rPr>
            </w:pPr>
          </w:p>
        </w:tc>
        <w:tc>
          <w:tcPr>
            <w:tcW w:w="3409" w:type="dxa"/>
            <w:gridSpan w:val="2"/>
            <w:vMerge/>
            <w:hideMark/>
          </w:tcPr>
          <w:p w14:paraId="4C20A27F" w14:textId="77777777" w:rsidR="00421BC5" w:rsidRPr="006A13C8" w:rsidRDefault="00421BC5" w:rsidP="00DD58E7">
            <w:pPr>
              <w:rPr>
                <w:rFonts w:ascii="Palatino Linotype" w:hAnsi="Palatino Linotype"/>
                <w:sz w:val="18"/>
                <w:szCs w:val="18"/>
              </w:rPr>
            </w:pPr>
          </w:p>
        </w:tc>
        <w:tc>
          <w:tcPr>
            <w:tcW w:w="2036" w:type="dxa"/>
            <w:gridSpan w:val="3"/>
            <w:noWrap/>
            <w:hideMark/>
          </w:tcPr>
          <w:p w14:paraId="1B06BC21"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78" w:type="dxa"/>
            <w:gridSpan w:val="3"/>
            <w:hideMark/>
          </w:tcPr>
          <w:p w14:paraId="6C6BF73B"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04F889F3" w14:textId="7DB2453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[30]","plainTextFormattedCitation":"[30]","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[30]</w:t>
            </w:r>
            <w:r w:rsidRPr="006A13C8">
              <w:rPr>
                <w:rFonts w:ascii="Palatino Linotype" w:hAnsi="Palatino Linotype"/>
                <w:sz w:val="18"/>
                <w:szCs w:val="18"/>
              </w:rPr>
              <w:fldChar w:fldCharType="end"/>
            </w:r>
          </w:p>
        </w:tc>
      </w:tr>
      <w:tr w:rsidR="00421BC5" w:rsidRPr="006A13C8" w14:paraId="5C0EE6DA" w14:textId="77777777" w:rsidTr="00DD58E7">
        <w:trPr>
          <w:gridBefore w:val="1"/>
          <w:gridAfter w:val="1"/>
          <w:wBefore w:w="9" w:type="dxa"/>
          <w:wAfter w:w="980" w:type="dxa"/>
          <w:cantSplit/>
          <w:trHeight w:val="20"/>
          <w:tblHeader/>
        </w:trPr>
        <w:tc>
          <w:tcPr>
            <w:tcW w:w="1240" w:type="dxa"/>
            <w:gridSpan w:val="2"/>
            <w:vMerge/>
            <w:hideMark/>
          </w:tcPr>
          <w:p w14:paraId="5FF9EA68" w14:textId="77777777" w:rsidR="00421BC5" w:rsidRPr="006A13C8" w:rsidRDefault="00421BC5" w:rsidP="00DD58E7">
            <w:pPr>
              <w:rPr>
                <w:rFonts w:ascii="Palatino Linotype" w:hAnsi="Palatino Linotype"/>
                <w:sz w:val="18"/>
                <w:szCs w:val="18"/>
              </w:rPr>
            </w:pPr>
          </w:p>
        </w:tc>
        <w:tc>
          <w:tcPr>
            <w:tcW w:w="3409" w:type="dxa"/>
            <w:gridSpan w:val="2"/>
            <w:vMerge/>
            <w:hideMark/>
          </w:tcPr>
          <w:p w14:paraId="11A28328" w14:textId="77777777" w:rsidR="00421BC5" w:rsidRPr="006A13C8" w:rsidRDefault="00421BC5" w:rsidP="00DD58E7">
            <w:pPr>
              <w:rPr>
                <w:rFonts w:ascii="Palatino Linotype" w:hAnsi="Palatino Linotype"/>
                <w:sz w:val="18"/>
                <w:szCs w:val="18"/>
              </w:rPr>
            </w:pPr>
          </w:p>
        </w:tc>
        <w:tc>
          <w:tcPr>
            <w:tcW w:w="2036" w:type="dxa"/>
            <w:gridSpan w:val="3"/>
            <w:noWrap/>
            <w:hideMark/>
          </w:tcPr>
          <w:p w14:paraId="228E542C"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Hypericum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triquetrifolium</w:t>
            </w:r>
            <w:proofErr w:type="spellEnd"/>
          </w:p>
        </w:tc>
        <w:tc>
          <w:tcPr>
            <w:tcW w:w="1578" w:type="dxa"/>
            <w:gridSpan w:val="3"/>
            <w:hideMark/>
          </w:tcPr>
          <w:p w14:paraId="493FF02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Hypericaceae</w:t>
            </w:r>
            <w:proofErr w:type="spellEnd"/>
          </w:p>
        </w:tc>
        <w:tc>
          <w:tcPr>
            <w:tcW w:w="1094" w:type="dxa"/>
            <w:hideMark/>
          </w:tcPr>
          <w:p w14:paraId="34EBFB27" w14:textId="6D9D2130"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[2]","plainTextFormattedCitation":"[2]","previouslyFormattedCitation":"[44]"},"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w:t>
            </w:r>
            <w:r w:rsidRPr="006A13C8">
              <w:rPr>
                <w:rFonts w:ascii="Palatino Linotype" w:hAnsi="Palatino Linotype"/>
                <w:sz w:val="18"/>
                <w:szCs w:val="18"/>
              </w:rPr>
              <w:fldChar w:fldCharType="end"/>
            </w:r>
          </w:p>
        </w:tc>
      </w:tr>
      <w:tr w:rsidR="00421BC5" w:rsidRPr="006A13C8" w14:paraId="3E752D7D" w14:textId="77777777" w:rsidTr="00DD58E7">
        <w:trPr>
          <w:gridBefore w:val="1"/>
          <w:gridAfter w:val="1"/>
          <w:wBefore w:w="9" w:type="dxa"/>
          <w:wAfter w:w="980" w:type="dxa"/>
          <w:cantSplit/>
          <w:trHeight w:val="20"/>
          <w:tblHeader/>
        </w:trPr>
        <w:tc>
          <w:tcPr>
            <w:tcW w:w="1240" w:type="dxa"/>
            <w:gridSpan w:val="2"/>
            <w:vMerge w:val="restart"/>
            <w:hideMark/>
          </w:tcPr>
          <w:p w14:paraId="42BB1150"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F-116</w:t>
            </w:r>
          </w:p>
        </w:tc>
        <w:tc>
          <w:tcPr>
            <w:tcW w:w="3409" w:type="dxa"/>
            <w:gridSpan w:val="2"/>
            <w:vMerge w:val="restart"/>
            <w:noWrap/>
            <w:hideMark/>
          </w:tcPr>
          <w:p w14:paraId="1D93F4EB"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quercetin-3-</w:t>
            </w:r>
            <w:r w:rsidRPr="006A13C8">
              <w:rPr>
                <w:rFonts w:ascii="Palatino Linotype" w:hAnsi="Palatino Linotype"/>
                <w:i/>
                <w:sz w:val="18"/>
                <w:szCs w:val="18"/>
              </w:rPr>
              <w:t>O</w:t>
            </w:r>
            <w:r w:rsidRPr="006A13C8">
              <w:rPr>
                <w:rFonts w:ascii="Palatino Linotype" w:hAnsi="Palatino Linotype"/>
                <w:sz w:val="18"/>
                <w:szCs w:val="18"/>
              </w:rPr>
              <w:t>-glucoside</w:t>
            </w:r>
          </w:p>
        </w:tc>
        <w:tc>
          <w:tcPr>
            <w:tcW w:w="2036" w:type="dxa"/>
            <w:gridSpan w:val="3"/>
            <w:noWrap/>
            <w:hideMark/>
          </w:tcPr>
          <w:p w14:paraId="5027A074"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bonariensis</w:t>
            </w:r>
            <w:proofErr w:type="spellEnd"/>
          </w:p>
        </w:tc>
        <w:tc>
          <w:tcPr>
            <w:tcW w:w="1578" w:type="dxa"/>
            <w:gridSpan w:val="3"/>
            <w:hideMark/>
          </w:tcPr>
          <w:p w14:paraId="1B436E1D"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04E41E90" w14:textId="71E477A9"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5017A05B" w14:textId="77777777" w:rsidTr="00DD58E7">
        <w:trPr>
          <w:gridBefore w:val="1"/>
          <w:gridAfter w:val="1"/>
          <w:wBefore w:w="9" w:type="dxa"/>
          <w:wAfter w:w="980" w:type="dxa"/>
          <w:cantSplit/>
          <w:trHeight w:val="20"/>
          <w:tblHeader/>
        </w:trPr>
        <w:tc>
          <w:tcPr>
            <w:tcW w:w="1240" w:type="dxa"/>
            <w:gridSpan w:val="2"/>
            <w:vMerge/>
            <w:hideMark/>
          </w:tcPr>
          <w:p w14:paraId="305EF093" w14:textId="77777777" w:rsidR="00421BC5" w:rsidRPr="006A13C8" w:rsidRDefault="00421BC5" w:rsidP="00DD58E7">
            <w:pPr>
              <w:rPr>
                <w:rFonts w:ascii="Palatino Linotype" w:hAnsi="Palatino Linotype"/>
                <w:sz w:val="18"/>
                <w:szCs w:val="18"/>
              </w:rPr>
            </w:pPr>
          </w:p>
        </w:tc>
        <w:tc>
          <w:tcPr>
            <w:tcW w:w="3409" w:type="dxa"/>
            <w:gridSpan w:val="2"/>
            <w:vMerge/>
            <w:hideMark/>
          </w:tcPr>
          <w:p w14:paraId="453FFAEA" w14:textId="77777777" w:rsidR="00421BC5" w:rsidRPr="006A13C8" w:rsidRDefault="00421BC5" w:rsidP="00DD58E7">
            <w:pPr>
              <w:rPr>
                <w:rFonts w:ascii="Palatino Linotype" w:hAnsi="Palatino Linotype"/>
                <w:sz w:val="18"/>
                <w:szCs w:val="18"/>
              </w:rPr>
            </w:pPr>
          </w:p>
        </w:tc>
        <w:tc>
          <w:tcPr>
            <w:tcW w:w="2036" w:type="dxa"/>
            <w:gridSpan w:val="3"/>
            <w:noWrap/>
            <w:hideMark/>
          </w:tcPr>
          <w:p w14:paraId="4289AFBC"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sibthorpioides</w:t>
            </w:r>
            <w:proofErr w:type="spellEnd"/>
          </w:p>
        </w:tc>
        <w:tc>
          <w:tcPr>
            <w:tcW w:w="1578" w:type="dxa"/>
            <w:gridSpan w:val="3"/>
            <w:hideMark/>
          </w:tcPr>
          <w:p w14:paraId="37279923"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052AA564" w14:textId="4DD24620"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01557B50" w14:textId="77777777" w:rsidTr="00DD58E7">
        <w:trPr>
          <w:gridBefore w:val="1"/>
          <w:gridAfter w:val="1"/>
          <w:wBefore w:w="9" w:type="dxa"/>
          <w:wAfter w:w="980" w:type="dxa"/>
          <w:cantSplit/>
          <w:trHeight w:val="20"/>
          <w:tblHeader/>
        </w:trPr>
        <w:tc>
          <w:tcPr>
            <w:tcW w:w="1240" w:type="dxa"/>
            <w:gridSpan w:val="2"/>
            <w:vMerge/>
            <w:hideMark/>
          </w:tcPr>
          <w:p w14:paraId="356F9149" w14:textId="77777777" w:rsidR="00421BC5" w:rsidRPr="006A13C8" w:rsidRDefault="00421BC5" w:rsidP="00DD58E7">
            <w:pPr>
              <w:rPr>
                <w:rFonts w:ascii="Palatino Linotype" w:hAnsi="Palatino Linotype"/>
                <w:sz w:val="18"/>
                <w:szCs w:val="18"/>
              </w:rPr>
            </w:pPr>
          </w:p>
        </w:tc>
        <w:tc>
          <w:tcPr>
            <w:tcW w:w="3409" w:type="dxa"/>
            <w:gridSpan w:val="2"/>
            <w:vMerge/>
            <w:hideMark/>
          </w:tcPr>
          <w:p w14:paraId="14256946" w14:textId="77777777" w:rsidR="00421BC5" w:rsidRPr="006A13C8" w:rsidRDefault="00421BC5" w:rsidP="00DD58E7">
            <w:pPr>
              <w:rPr>
                <w:rFonts w:ascii="Palatino Linotype" w:hAnsi="Palatino Linotype"/>
                <w:sz w:val="18"/>
                <w:szCs w:val="18"/>
              </w:rPr>
            </w:pPr>
          </w:p>
        </w:tc>
        <w:tc>
          <w:tcPr>
            <w:tcW w:w="2036" w:type="dxa"/>
            <w:gridSpan w:val="3"/>
            <w:noWrap/>
            <w:hideMark/>
          </w:tcPr>
          <w:p w14:paraId="7A446E67"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78" w:type="dxa"/>
            <w:gridSpan w:val="3"/>
            <w:hideMark/>
          </w:tcPr>
          <w:p w14:paraId="2E4C6CAA"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44F18A5A" w14:textId="2E361A43"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[30]","plainTextFormattedCitation":"[30]","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[30]</w:t>
            </w:r>
            <w:r w:rsidRPr="006A13C8">
              <w:rPr>
                <w:rFonts w:ascii="Palatino Linotype" w:hAnsi="Palatino Linotype"/>
                <w:sz w:val="18"/>
                <w:szCs w:val="18"/>
              </w:rPr>
              <w:fldChar w:fldCharType="end"/>
            </w:r>
          </w:p>
        </w:tc>
      </w:tr>
      <w:tr w:rsidR="00421BC5" w:rsidRPr="006A13C8" w14:paraId="4CE3D25D" w14:textId="77777777" w:rsidTr="00DD58E7">
        <w:trPr>
          <w:gridBefore w:val="1"/>
          <w:gridAfter w:val="1"/>
          <w:wBefore w:w="9" w:type="dxa"/>
          <w:wAfter w:w="980" w:type="dxa"/>
          <w:cantSplit/>
          <w:trHeight w:val="20"/>
          <w:tblHeader/>
        </w:trPr>
        <w:tc>
          <w:tcPr>
            <w:tcW w:w="1240" w:type="dxa"/>
            <w:gridSpan w:val="2"/>
            <w:vMerge/>
            <w:hideMark/>
          </w:tcPr>
          <w:p w14:paraId="47684CA8" w14:textId="77777777" w:rsidR="00421BC5" w:rsidRPr="006A13C8" w:rsidRDefault="00421BC5" w:rsidP="00DD58E7">
            <w:pPr>
              <w:rPr>
                <w:rFonts w:ascii="Palatino Linotype" w:hAnsi="Palatino Linotype"/>
                <w:sz w:val="18"/>
                <w:szCs w:val="18"/>
              </w:rPr>
            </w:pPr>
          </w:p>
        </w:tc>
        <w:tc>
          <w:tcPr>
            <w:tcW w:w="3409" w:type="dxa"/>
            <w:gridSpan w:val="2"/>
            <w:vMerge/>
            <w:hideMark/>
          </w:tcPr>
          <w:p w14:paraId="0751A366" w14:textId="77777777" w:rsidR="00421BC5" w:rsidRPr="006A13C8" w:rsidRDefault="00421BC5" w:rsidP="00DD58E7">
            <w:pPr>
              <w:rPr>
                <w:rFonts w:ascii="Palatino Linotype" w:hAnsi="Palatino Linotype"/>
                <w:sz w:val="18"/>
                <w:szCs w:val="18"/>
              </w:rPr>
            </w:pPr>
          </w:p>
        </w:tc>
        <w:tc>
          <w:tcPr>
            <w:tcW w:w="2036" w:type="dxa"/>
            <w:gridSpan w:val="3"/>
            <w:noWrap/>
            <w:hideMark/>
          </w:tcPr>
          <w:p w14:paraId="61F6413E"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Foeniculum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vulgare</w:t>
            </w:r>
            <w:proofErr w:type="spellEnd"/>
          </w:p>
        </w:tc>
        <w:tc>
          <w:tcPr>
            <w:tcW w:w="1578" w:type="dxa"/>
            <w:gridSpan w:val="3"/>
            <w:hideMark/>
          </w:tcPr>
          <w:p w14:paraId="3F31C26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72FC1CA5" w14:textId="3028449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[30]","plainTextFormattedCitation":"[30]","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[30]</w:t>
            </w:r>
            <w:r w:rsidRPr="006A13C8">
              <w:rPr>
                <w:rFonts w:ascii="Palatino Linotype" w:hAnsi="Palatino Linotype"/>
                <w:sz w:val="18"/>
                <w:szCs w:val="18"/>
              </w:rPr>
              <w:fldChar w:fldCharType="end"/>
            </w:r>
          </w:p>
        </w:tc>
      </w:tr>
      <w:tr w:rsidR="00421BC5" w:rsidRPr="006A13C8" w14:paraId="414BABFD" w14:textId="77777777" w:rsidTr="00DD58E7">
        <w:trPr>
          <w:gridBefore w:val="1"/>
          <w:gridAfter w:val="1"/>
          <w:wBefore w:w="9" w:type="dxa"/>
          <w:wAfter w:w="980" w:type="dxa"/>
          <w:cantSplit/>
          <w:trHeight w:val="20"/>
          <w:tblHeader/>
        </w:trPr>
        <w:tc>
          <w:tcPr>
            <w:tcW w:w="1240" w:type="dxa"/>
            <w:gridSpan w:val="2"/>
            <w:vMerge w:val="restart"/>
            <w:hideMark/>
          </w:tcPr>
          <w:p w14:paraId="5B0A0D54"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F-117</w:t>
            </w:r>
          </w:p>
        </w:tc>
        <w:tc>
          <w:tcPr>
            <w:tcW w:w="3417" w:type="dxa"/>
            <w:gridSpan w:val="3"/>
            <w:vMerge w:val="restart"/>
            <w:noWrap/>
            <w:hideMark/>
          </w:tcPr>
          <w:p w14:paraId="2BAE3DA9" w14:textId="77777777" w:rsidR="00421BC5" w:rsidRPr="006A13C8" w:rsidRDefault="00421BC5" w:rsidP="00DD58E7">
            <w:pPr>
              <w:rPr>
                <w:rFonts w:ascii="Palatino Linotype" w:hAnsi="Palatino Linotype"/>
                <w:sz w:val="18"/>
                <w:szCs w:val="18"/>
              </w:rPr>
            </w:pPr>
            <w:r w:rsidRPr="006A13C8">
              <w:rPr>
                <w:rFonts w:ascii="Palatino Linotype" w:hAnsi="Palatino Linotype"/>
                <w:sz w:val="18"/>
                <w:szCs w:val="18"/>
              </w:rPr>
              <w:t>quercetin-3-</w:t>
            </w:r>
            <w:r w:rsidRPr="006A13C8">
              <w:rPr>
                <w:rFonts w:ascii="Palatino Linotype" w:hAnsi="Palatino Linotype"/>
                <w:i/>
                <w:sz w:val="18"/>
                <w:szCs w:val="18"/>
              </w:rPr>
              <w:t>O</w:t>
            </w:r>
            <w:r w:rsidRPr="006A13C8">
              <w:rPr>
                <w:rFonts w:ascii="Palatino Linotype" w:hAnsi="Palatino Linotype"/>
                <w:sz w:val="18"/>
                <w:szCs w:val="18"/>
              </w:rPr>
              <w:t>-rhamnoside</w:t>
            </w:r>
          </w:p>
        </w:tc>
        <w:tc>
          <w:tcPr>
            <w:tcW w:w="2053" w:type="dxa"/>
            <w:gridSpan w:val="3"/>
            <w:noWrap/>
            <w:hideMark/>
          </w:tcPr>
          <w:p w14:paraId="568056AF"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Hydrocotyle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sibthorpioides</w:t>
            </w:r>
            <w:proofErr w:type="spellEnd"/>
          </w:p>
        </w:tc>
        <w:tc>
          <w:tcPr>
            <w:tcW w:w="1553" w:type="dxa"/>
            <w:gridSpan w:val="2"/>
            <w:hideMark/>
          </w:tcPr>
          <w:p w14:paraId="148A4CB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094" w:type="dxa"/>
            <w:hideMark/>
          </w:tcPr>
          <w:p w14:paraId="18AD0954" w14:textId="6CBE9CD8"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32B6DAD4" w14:textId="77777777" w:rsidTr="00DD58E7">
        <w:trPr>
          <w:gridBefore w:val="1"/>
          <w:gridAfter w:val="1"/>
          <w:wBefore w:w="9" w:type="dxa"/>
          <w:wAfter w:w="980" w:type="dxa"/>
          <w:cantSplit/>
          <w:trHeight w:val="20"/>
          <w:tblHeader/>
        </w:trPr>
        <w:tc>
          <w:tcPr>
            <w:tcW w:w="1240" w:type="dxa"/>
            <w:gridSpan w:val="2"/>
            <w:vMerge/>
            <w:hideMark/>
          </w:tcPr>
          <w:p w14:paraId="0F11E5E6" w14:textId="77777777" w:rsidR="00421BC5" w:rsidRPr="006A13C8" w:rsidRDefault="00421BC5" w:rsidP="00DD58E7">
            <w:pPr>
              <w:rPr>
                <w:rFonts w:ascii="Palatino Linotype" w:hAnsi="Palatino Linotype"/>
                <w:sz w:val="18"/>
                <w:szCs w:val="18"/>
              </w:rPr>
            </w:pPr>
          </w:p>
        </w:tc>
        <w:tc>
          <w:tcPr>
            <w:tcW w:w="3417" w:type="dxa"/>
            <w:gridSpan w:val="3"/>
            <w:vMerge/>
            <w:hideMark/>
          </w:tcPr>
          <w:p w14:paraId="3CAD6BFE" w14:textId="77777777" w:rsidR="00421BC5" w:rsidRPr="006A13C8" w:rsidRDefault="00421BC5" w:rsidP="00DD58E7">
            <w:pPr>
              <w:rPr>
                <w:rFonts w:ascii="Palatino Linotype" w:hAnsi="Palatino Linotype"/>
                <w:sz w:val="18"/>
                <w:szCs w:val="18"/>
              </w:rPr>
            </w:pPr>
          </w:p>
        </w:tc>
        <w:tc>
          <w:tcPr>
            <w:tcW w:w="2053" w:type="dxa"/>
            <w:gridSpan w:val="3"/>
            <w:noWrap/>
            <w:hideMark/>
          </w:tcPr>
          <w:p w14:paraId="6414B508"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Cryptocarya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latifolia</w:t>
            </w:r>
            <w:proofErr w:type="spellEnd"/>
          </w:p>
        </w:tc>
        <w:tc>
          <w:tcPr>
            <w:tcW w:w="1553" w:type="dxa"/>
            <w:gridSpan w:val="2"/>
            <w:hideMark/>
          </w:tcPr>
          <w:p w14:paraId="0971D1DF"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Lauraceae</w:t>
            </w:r>
            <w:proofErr w:type="spellEnd"/>
          </w:p>
        </w:tc>
        <w:tc>
          <w:tcPr>
            <w:tcW w:w="1094" w:type="dxa"/>
            <w:hideMark/>
          </w:tcPr>
          <w:p w14:paraId="6E8D02F1" w14:textId="6969BDD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{"citationItems":[{"id":"ITEM-1","itemData":{"DOI":"10.21010/ajtcam.v13i4.11","ISSN":"01896016","PMID":"28852722","abstract":"BACKGROUND: Existing populations of Cryptocarya latifolia (Lauraceae) are rapidly declining as a consequence of their substitutive use for Ocotea bullata. The uncontrolled and excessive removal of the bark and roots of this species has led to the death of many of these plants and may eventually result in its depletion in the natural habitat. MATERIALS AND METHODS: The secondary metabolites from the leaves and fruits of C. latifolia were extracted using solvents of various polarities, isolated using column chromatography and identified using spectroscopic techniques. The in vitro free radical scavenging activity (antioxidant capacity) of selected phytocompounds at varied concentrations was determined by the 2, 2-diphenyl-1-picrylhydrazyl (DPPH) assay. A propagation study of the species was also conducted. RESULTS: The compounds isolated from the plant were the novel compound, alpha-pyrone (5-hexyltetrahydro-2H-pyran-2-one) and known compounds quercetin-3-O-rhamnoside, beta-sitosterol, copaene and nerolidol. The radical scavenging activity of the isolated compounds indicated moderate to good anti-oxidant activity. Treatment of explants with BAP: NAA at 1.0:0.01 mg L(-1) produced the highest percentage of shoots (94%) and longest shoot length (8.06 mm). CONCLUSION: This study validates the ethno-medicinal use of the plant and supports the replacement of bark and roots by leaves and fruits for the management and conservation of this declining plant species. The benefits of consuming the fruits are two-fold as they can also contribute to the recommended dietary allowances of most essential elements for the majority of individuals.","author":[{"dropping-particle":"","family":"Hamza","given":"Mohammed Falalu","non-dropping-particle":"","parse-names":false,"suffix":""},{"dropping-particle":"","family":"Shaik","given":"Shakira","non-dropping-particle":"","parse-names":false,"suffix":""},{"dropping-particle":"","family":"Moodley","given":"Roshila","non-dropping-particle":"","parse-names":false,"suffix":""}],"container-title":"African Journal of Traditional, Complementary and Alternative Medicines","id":"ITEM-1","issue":"4","issued":{"date-parts":[["2016"]]},"page":"74-80","title":"Phytochemical, elemental and biotechnological study of cryptocarya latifolia","type":"article-journal","volume":"13"},"uris":["http://www.mendeley.com/documents/?uuid=8c7aff0f-f9f8-4159-a3a8-fe17c104964d"]}],"mendeley":{"formattedCitation":"[51]","plainTextFormattedCitation":"[51]","previouslyFormattedCitation":"[88]"},"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[51]</w:t>
            </w:r>
            <w:r w:rsidRPr="006A13C8">
              <w:rPr>
                <w:rFonts w:ascii="Palatino Linotype" w:hAnsi="Palatino Linotype"/>
                <w:sz w:val="18"/>
                <w:szCs w:val="18"/>
              </w:rPr>
              <w:fldChar w:fldCharType="end"/>
            </w:r>
          </w:p>
        </w:tc>
      </w:tr>
      <w:tr w:rsidR="00421BC5" w:rsidRPr="006A13C8" w14:paraId="4892B06D" w14:textId="77777777" w:rsidTr="00DD58E7">
        <w:trPr>
          <w:gridBefore w:val="1"/>
          <w:gridAfter w:val="1"/>
          <w:wBefore w:w="9" w:type="dxa"/>
          <w:wAfter w:w="980" w:type="dxa"/>
          <w:cantSplit/>
          <w:trHeight w:val="20"/>
          <w:tblHeader/>
        </w:trPr>
        <w:tc>
          <w:tcPr>
            <w:tcW w:w="1240" w:type="dxa"/>
            <w:gridSpan w:val="2"/>
            <w:vMerge/>
          </w:tcPr>
          <w:p w14:paraId="2BF5B37C" w14:textId="77777777" w:rsidR="00421BC5" w:rsidRPr="006A13C8" w:rsidRDefault="00421BC5" w:rsidP="00DD58E7">
            <w:pPr>
              <w:rPr>
                <w:rFonts w:ascii="Palatino Linotype" w:hAnsi="Palatino Linotype"/>
                <w:sz w:val="18"/>
                <w:szCs w:val="18"/>
              </w:rPr>
            </w:pPr>
          </w:p>
        </w:tc>
        <w:tc>
          <w:tcPr>
            <w:tcW w:w="3417" w:type="dxa"/>
            <w:gridSpan w:val="3"/>
            <w:vMerge/>
            <w:noWrap/>
          </w:tcPr>
          <w:p w14:paraId="0BF365EE" w14:textId="77777777" w:rsidR="00421BC5" w:rsidRPr="006A13C8" w:rsidRDefault="00421BC5" w:rsidP="00DD58E7">
            <w:pPr>
              <w:rPr>
                <w:rFonts w:ascii="Palatino Linotype" w:hAnsi="Palatino Linotype"/>
                <w:sz w:val="18"/>
                <w:szCs w:val="18"/>
              </w:rPr>
            </w:pPr>
          </w:p>
        </w:tc>
        <w:tc>
          <w:tcPr>
            <w:tcW w:w="2053" w:type="dxa"/>
            <w:gridSpan w:val="3"/>
            <w:noWrap/>
            <w:hideMark/>
          </w:tcPr>
          <w:p w14:paraId="139A12B0" w14:textId="77777777" w:rsidR="00421BC5" w:rsidRPr="006A13C8" w:rsidRDefault="00421BC5" w:rsidP="00DD58E7">
            <w:pPr>
              <w:rPr>
                <w:rFonts w:ascii="Palatino Linotype" w:hAnsi="Palatino Linotype"/>
                <w:i/>
                <w:sz w:val="18"/>
                <w:szCs w:val="18"/>
              </w:rPr>
            </w:pPr>
            <w:r w:rsidRPr="006A13C8">
              <w:rPr>
                <w:rFonts w:ascii="Palatino Linotype" w:hAnsi="Palatino Linotype"/>
                <w:i/>
                <w:sz w:val="18"/>
                <w:szCs w:val="18"/>
              </w:rPr>
              <w:t xml:space="preserve">Rosa </w:t>
            </w:r>
            <w:proofErr w:type="spellStart"/>
            <w:r w:rsidRPr="006A13C8">
              <w:rPr>
                <w:rFonts w:ascii="Palatino Linotype" w:hAnsi="Palatino Linotype"/>
                <w:i/>
                <w:sz w:val="18"/>
                <w:szCs w:val="18"/>
              </w:rPr>
              <w:t>sempervirens</w:t>
            </w:r>
            <w:proofErr w:type="spellEnd"/>
          </w:p>
        </w:tc>
        <w:tc>
          <w:tcPr>
            <w:tcW w:w="1553" w:type="dxa"/>
            <w:gridSpan w:val="2"/>
            <w:hideMark/>
          </w:tcPr>
          <w:p w14:paraId="18CB9865"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Rosaceae</w:t>
            </w:r>
            <w:proofErr w:type="spellEnd"/>
          </w:p>
        </w:tc>
        <w:tc>
          <w:tcPr>
            <w:tcW w:w="1094" w:type="dxa"/>
            <w:hideMark/>
          </w:tcPr>
          <w:p w14:paraId="55A225D8" w14:textId="2EEAC982"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{"citationItems":[{"id":"ITEM-1","itemData":{"DOI":"10.1080/13102818.2016.1277956","ISSN":"13102818","abstract":"© 2017 The Author(s). Published by Informa UK Limited, trading as Taylor  &amp;  Francis Group. Rosa sempervirens L. (Rosaceae) growing wildly in Turkey is used in folk medicine for various indications. Here, we report the isolation of four flavonoids and determination of the total phenolic and flavonoid contents and the antimicrobial and antioxidant activities of various extracts from R. sempervirens leaves. Antioxidant activity was determined by 1,1-diphenyl-2-picrylhydrazyl (DPPH) and 2,2'-azinobis-3-ethylbenzothiazoline-6-sulfonic acid (ABTS). The total phenolic and flavonoid contents were determined using the Folin–Ciocalteu and AlCl 3 methods, respectively. The antimicrobial activity was evaluated by the broth microdilution method against seven microbial species. The ethyl acetate extract (E) had significant antioxidant activity with half maximal inhibitory concentration (IC 50 ) values of 3.96 in the DPPH and 2.92 µg/mL in the ABTS assay. The total phenolic (203.8 mg gallic acid equivalents/g extract) and total flavonoid (95.81 mg catechin equivalents/g extract) contents of the E extract were significantly higher as compared to other extracts. The E extract exhibited strong antimicrobial activity against Candida albicans with a minimum inhibitory concentration of 39 μg/mL. Quercetin 3-xyloside, quercitrin and hyperoside were isolated from the E extract and quercetin, from the chloroform extract, and quercetin and hyperoside were identified for the first time in this species. Quercitrin was found to be a major compound in the E extract. Antimicrobial activity of R. sempervirens was also reported for the first time. These results indicate that the E extract has significant antioxidant and antimicrobial activity, probably due to flavonoids as well as other phenolic compounds in the E extract, acting individually or in combination.","author":[{"dropping-particle":"","family":"Bitis","given":"Leyla","non-dropping-particle":"","parse-names":false,"suffix":""},{"dropping-particle":"","family":"Sen","given":"Ali","non-dropping-particle":"","parse-names":false,"suffix":""},{"dropping-particle":"","family":"Ozsoy","given":"Nurten","non-dropping-particle":"","parse-names":false,"suffix":""},{"dropping-particle":"","family":"Birteksoz-Tan","given":"Seher","non-dropping-particle":"","parse-names":false,"suffix":""},{"dropping-particle":"","family":"Kultur","given":"Sukran","non-dropping-particle":"","parse-names":false,"suffix":""},{"dropping-particle":"","family":"Melikoglu","given":"Gulay","non-dropping-particle":"","parse-names":false,"suffix":""}],"container-title":"Biotechnology and Biotechnological Equipment","id":"ITEM-1","issue":"2","issued":{"date-parts":[["2017"]]},"page":"299-303","title":"Flavonoids and biological activities of various extracts from Rosa sempervirens leaves","type":"article-journal","volume":"31"},"uris":["http://www.mendeley.com/documents/?uuid=a7b3bf00-4e60-4308-8f97-221e5d659022"]}],"mendeley":{"formattedCitation":"[50]","plainTextFormattedCitation":"[50]","previouslyFormattedCitation":"[87]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lang w:val="es-ES"/>
              </w:rPr>
              <w:t>[50]</w:t>
            </w:r>
            <w:r w:rsidRPr="006A13C8">
              <w:rPr>
                <w:rFonts w:ascii="Palatino Linotype" w:hAnsi="Palatino Linotype"/>
                <w:sz w:val="18"/>
                <w:szCs w:val="18"/>
              </w:rPr>
              <w:fldChar w:fldCharType="end"/>
            </w:r>
          </w:p>
        </w:tc>
      </w:tr>
      <w:tr w:rsidR="00421BC5" w:rsidRPr="006A13C8" w14:paraId="02740FA3" w14:textId="77777777" w:rsidTr="00DD58E7">
        <w:trPr>
          <w:gridBefore w:val="1"/>
          <w:gridAfter w:val="1"/>
          <w:wBefore w:w="9" w:type="dxa"/>
          <w:wAfter w:w="980" w:type="dxa"/>
          <w:cantSplit/>
          <w:trHeight w:val="20"/>
          <w:tblHeader/>
        </w:trPr>
        <w:tc>
          <w:tcPr>
            <w:tcW w:w="1240" w:type="dxa"/>
            <w:gridSpan w:val="2"/>
            <w:vMerge w:val="restart"/>
            <w:hideMark/>
          </w:tcPr>
          <w:p w14:paraId="3E872116"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F-118 </w:t>
            </w:r>
          </w:p>
        </w:tc>
        <w:tc>
          <w:tcPr>
            <w:tcW w:w="3417" w:type="dxa"/>
            <w:gridSpan w:val="3"/>
            <w:vMerge w:val="restart"/>
            <w:noWrap/>
            <w:hideMark/>
          </w:tcPr>
          <w:p w14:paraId="610D1A83"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quercetin-3-</w:t>
            </w:r>
            <w:r w:rsidRPr="006A13C8">
              <w:rPr>
                <w:rFonts w:ascii="Palatino Linotype" w:hAnsi="Palatino Linotype"/>
                <w:i/>
                <w:sz w:val="18"/>
                <w:szCs w:val="18"/>
                <w:lang w:val="es-ES"/>
              </w:rPr>
              <w:t>O</w:t>
            </w:r>
            <w:r w:rsidRPr="006A13C8">
              <w:rPr>
                <w:rFonts w:ascii="Palatino Linotype" w:hAnsi="Palatino Linotype"/>
                <w:sz w:val="18"/>
                <w:szCs w:val="18"/>
                <w:lang w:val="es-ES"/>
              </w:rPr>
              <w:t xml:space="preserve">-rutinoside </w:t>
            </w:r>
          </w:p>
        </w:tc>
        <w:tc>
          <w:tcPr>
            <w:tcW w:w="2053" w:type="dxa"/>
            <w:gridSpan w:val="3"/>
            <w:noWrap/>
            <w:hideMark/>
          </w:tcPr>
          <w:p w14:paraId="4EBF0568"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Foeniculum</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vulgare</w:t>
            </w:r>
            <w:proofErr w:type="spellEnd"/>
          </w:p>
        </w:tc>
        <w:tc>
          <w:tcPr>
            <w:tcW w:w="1553" w:type="dxa"/>
            <w:gridSpan w:val="2"/>
            <w:hideMark/>
          </w:tcPr>
          <w:p w14:paraId="113F3D40"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Apiaceae</w:t>
            </w:r>
            <w:proofErr w:type="spellEnd"/>
          </w:p>
        </w:tc>
        <w:tc>
          <w:tcPr>
            <w:tcW w:w="1094" w:type="dxa"/>
            <w:hideMark/>
          </w:tcPr>
          <w:p w14:paraId="421D8B41" w14:textId="46264AE6"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{"citationItems":[{"id":"ITEM-1","itemData":{"DOI":"10.1021/jf030717g","ISBN":"3493402449","ISSN":"00218561","PMID":"15053525","abstract":"A bioguided isolation of an aqueous extract of fennel waste led to the isolation of 12 major phenolic compounds. Liquid chromatography coupled to atmospheric pressure chemical ionization mass spectrometry (LC/UV/APCI-MS) combined with spectroscopic methods (NMR) was used for compound identification. Radical scavenging activity was tested using three methods: DPPH*, superoxide nitro-blue tetrazolium hypoxanthine/xanthine oxidase, and *OH/luminol chemiluminescence. In addition to products described in the literature, eight antioxidant compounds were isolated and identified for the first time in fennel: 3-caffeoylquinic acid, 4-caffeoylquinic acid, 1,5-O-dicaffeoylquinic acid, rosmarinic acid, eriodictyol-7-O-rutinoside, quercetin-3-O-galactoside, kaempferol-3-O-rutinoside, and kaempferol-3-O-glucoside. The structures of eriodictyol-7-O-rutinoside and quercetin-3-O-glucuronide were completely elucidated by two-dimensional NMR experiments. The isolated compounds exhibited a strong antiradical scavenging activity, which may contribute to the interpretation of the pharmacological effects of fennel.","author":[{"dropping-particle":"","family":"Parejo","given":"Irene","non-dropping-particle":"","parse-names":false,"suffix":""},{"dropping-particle":"","family":"Viladomat","given":"Francesc","non-dropping-particle":"","parse-names":false,"suffix":""},{"dropping-particle":"","family":"Bastida","given":"Jaume","non-dropping-particle":"","parse-names":false,"suffix":""},{"dropping-particle":"","family":"Schmeda-Hirschmann","given":"Guillermo","non-dropping-particle":"","parse-names":false,"suffix":""},{"dropping-particle":"","family":"Burillo","given":"Jesús","non-dropping-particle":"","parse-names":false,"suffix":""},{"dropping-particle":"","family":"Codina","given":"Carles","non-dropping-particle":"","parse-names":false,"suffix":""}],"container-title":"Journal of Agricultural and Food Chemistry","id":"ITEM-1","issue":"7","issued":{"date-parts":[["2004"]]},"page":"1890-1897","title":"Bioguided Isolation and Identification of the Nonvolatile Antioxidant Compounds from Fennel (Foeniculum vulgare Mill.) Waste","type":"article-journal","volume":"52"},"uris":["http://www.mendeley.com/documents/?uuid=510187d6-1d96-49de-bede-12501381cc38"]}],"mendeley":{"formattedCitation":"[30]","plainTextFormattedCitation":"[30]","previouslyFormattedCitation":"[70]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[30]</w:t>
            </w:r>
            <w:r w:rsidRPr="006A13C8">
              <w:rPr>
                <w:rFonts w:ascii="Palatino Linotype" w:hAnsi="Palatino Linotype"/>
                <w:sz w:val="18"/>
                <w:szCs w:val="18"/>
              </w:rPr>
              <w:fldChar w:fldCharType="end"/>
            </w:r>
          </w:p>
        </w:tc>
      </w:tr>
      <w:tr w:rsidR="00421BC5" w:rsidRPr="006A13C8" w14:paraId="09CF59C5" w14:textId="77777777" w:rsidTr="00DD58E7">
        <w:trPr>
          <w:gridBefore w:val="1"/>
          <w:gridAfter w:val="1"/>
          <w:wBefore w:w="9" w:type="dxa"/>
          <w:wAfter w:w="980" w:type="dxa"/>
          <w:cantSplit/>
          <w:trHeight w:val="20"/>
          <w:tblHeader/>
        </w:trPr>
        <w:tc>
          <w:tcPr>
            <w:tcW w:w="1240" w:type="dxa"/>
            <w:gridSpan w:val="2"/>
            <w:vMerge/>
            <w:hideMark/>
          </w:tcPr>
          <w:p w14:paraId="39889D95" w14:textId="77777777" w:rsidR="00421BC5" w:rsidRPr="006A13C8" w:rsidRDefault="00421BC5" w:rsidP="00DD58E7">
            <w:pPr>
              <w:rPr>
                <w:rFonts w:ascii="Palatino Linotype" w:hAnsi="Palatino Linotype"/>
                <w:sz w:val="18"/>
                <w:szCs w:val="18"/>
                <w:lang w:val="es-ES"/>
              </w:rPr>
            </w:pPr>
          </w:p>
        </w:tc>
        <w:tc>
          <w:tcPr>
            <w:tcW w:w="3417" w:type="dxa"/>
            <w:gridSpan w:val="3"/>
            <w:vMerge/>
            <w:hideMark/>
          </w:tcPr>
          <w:p w14:paraId="49122DE7" w14:textId="77777777" w:rsidR="00421BC5" w:rsidRPr="006A13C8" w:rsidRDefault="00421BC5" w:rsidP="00DD58E7">
            <w:pPr>
              <w:rPr>
                <w:rFonts w:ascii="Palatino Linotype" w:hAnsi="Palatino Linotype"/>
                <w:sz w:val="18"/>
                <w:szCs w:val="18"/>
                <w:lang w:val="es-ES"/>
              </w:rPr>
            </w:pPr>
          </w:p>
        </w:tc>
        <w:tc>
          <w:tcPr>
            <w:tcW w:w="2053" w:type="dxa"/>
            <w:gridSpan w:val="3"/>
            <w:noWrap/>
            <w:hideMark/>
          </w:tcPr>
          <w:p w14:paraId="5977E06A"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i/>
                <w:sz w:val="18"/>
                <w:szCs w:val="18"/>
                <w:lang w:val="es-ES"/>
              </w:rPr>
              <w:t>Nasturtium</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officinale</w:t>
            </w:r>
            <w:proofErr w:type="spellEnd"/>
          </w:p>
        </w:tc>
        <w:tc>
          <w:tcPr>
            <w:tcW w:w="1553" w:type="dxa"/>
            <w:gridSpan w:val="2"/>
            <w:hideMark/>
          </w:tcPr>
          <w:p w14:paraId="66E9391E"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Brassicaceae</w:t>
            </w:r>
            <w:proofErr w:type="spellEnd"/>
          </w:p>
        </w:tc>
        <w:tc>
          <w:tcPr>
            <w:tcW w:w="1094" w:type="dxa"/>
            <w:hideMark/>
          </w:tcPr>
          <w:p w14:paraId="1C412258" w14:textId="5591F867"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{"citationItems":[{"id":"ITEM-1","itemData":{"DOI":"10.1080/19476337.2013.769025","ISBN":"1947-6337","ISSN":"19476337","abstract":"The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glucosnastrutiin. The results achieved showed that baby-leaf watercress can provide high contents of antioxidant compounds at levels even superior to similar adult plant material.\\nThe aim of this study was to evaluate the phytochemical composition and the antioxidant properties of watercress (Nasturtium officinale R. Br., Brassicaceae) produced under organic production system. Fresh baby-leaf watercress samples were collected from local organic farms. High performance liquid chromatography with diode array detection (HPLC-DAD) and high performance liquid chromatography with diode array detection mass spectrometry (HPLC-MS) were used to assess the phytochemical composition, and spectrophotometric methods were used to assess the antioxidant capacity. Two major classes of healthier secondary plant metabolites were identified: phenolics and glucosinolates. The major phenolics determined were chlorogenic acid, quercetin-3-O-rutinoside, dicaffeoyltartaric acid, and isorhamnetin. The glucosinolates were composed exclusively of gluconasturtiin, the precursor of the anticarcinogenic, and antimicrobial compound 2-phenylethyl isothiocyanate. The extracts of organic young baby-leaf watercress presented high antioxidant capacity and this property was highly related with caffeic acid, quercetin-3-O-rutinoside, isorhamnetin, and gluc…","author":[{"dropping-particle":"","family":"Aires","given":"Alfredo","non-dropping-particle":"","parse-names":false,"suffix":""},{"dropping-particle":"","family":"Carvalho","given":"Rosa","non-dropping-particle":"","parse-names":false,"suffix":""},{"dropping-particle":"","family":"Rosa","given":"Eduardo A.S.","non-dropping-particle":"","parse-names":false,"suffix":""},{"dropping-particle":"","family":"Saavedra","given":"Maria J.","non-dropping-particle":"","parse-names":false,"suffix":""}],"container-title":"CYTA - Journal of Food","id":"ITEM-1","issue":"4","issued":{"date-parts":[["2013"]]},"page":"343-351","title":"Phytochemical characterization and antioxidant properties of baby-leaf watercress produced under organic production system","type":"article-journal","volume":"11"},"uris":["http://www.mendeley.com/documents/?uuid=024f6641-cc25-4b84-a03d-735f704ef8a1"]}],"mendeley":{"formattedCitation":"[40]","plainTextFormattedCitation":"[40]","previouslyFormattedCitation":"[78]"},"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lang w:val="es-ES"/>
              </w:rPr>
              <w:t>[40]</w:t>
            </w:r>
            <w:r w:rsidRPr="006A13C8">
              <w:rPr>
                <w:rFonts w:ascii="Palatino Linotype" w:hAnsi="Palatino Linotype"/>
                <w:sz w:val="18"/>
                <w:szCs w:val="18"/>
              </w:rPr>
              <w:fldChar w:fldCharType="end"/>
            </w:r>
          </w:p>
        </w:tc>
      </w:tr>
      <w:tr w:rsidR="00421BC5" w:rsidRPr="006A13C8" w14:paraId="756D1CDB" w14:textId="77777777" w:rsidTr="00DD58E7">
        <w:trPr>
          <w:gridBefore w:val="1"/>
          <w:gridAfter w:val="1"/>
          <w:wBefore w:w="9" w:type="dxa"/>
          <w:wAfter w:w="980" w:type="dxa"/>
          <w:cantSplit/>
          <w:trHeight w:val="20"/>
          <w:tblHeader/>
        </w:trPr>
        <w:tc>
          <w:tcPr>
            <w:tcW w:w="1240" w:type="dxa"/>
            <w:gridSpan w:val="2"/>
            <w:vMerge/>
            <w:hideMark/>
          </w:tcPr>
          <w:p w14:paraId="72B39F33" w14:textId="77777777" w:rsidR="00421BC5" w:rsidRPr="006A13C8" w:rsidRDefault="00421BC5" w:rsidP="00DD58E7">
            <w:pPr>
              <w:rPr>
                <w:rFonts w:ascii="Palatino Linotype" w:hAnsi="Palatino Linotype"/>
                <w:sz w:val="18"/>
                <w:szCs w:val="18"/>
                <w:lang w:val="es-ES"/>
              </w:rPr>
            </w:pPr>
          </w:p>
        </w:tc>
        <w:tc>
          <w:tcPr>
            <w:tcW w:w="3417" w:type="dxa"/>
            <w:gridSpan w:val="3"/>
            <w:vMerge/>
            <w:hideMark/>
          </w:tcPr>
          <w:p w14:paraId="6FEF500D" w14:textId="77777777" w:rsidR="00421BC5" w:rsidRPr="006A13C8" w:rsidRDefault="00421BC5" w:rsidP="00DD58E7">
            <w:pPr>
              <w:rPr>
                <w:rFonts w:ascii="Palatino Linotype" w:hAnsi="Palatino Linotype"/>
                <w:sz w:val="18"/>
                <w:szCs w:val="18"/>
                <w:lang w:val="es-ES"/>
              </w:rPr>
            </w:pPr>
          </w:p>
        </w:tc>
        <w:tc>
          <w:tcPr>
            <w:tcW w:w="2053" w:type="dxa"/>
            <w:gridSpan w:val="3"/>
            <w:noWrap/>
            <w:hideMark/>
          </w:tcPr>
          <w:p w14:paraId="4ADEEB8C"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Cudrania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tricuspidata</w:t>
            </w:r>
            <w:proofErr w:type="spellEnd"/>
          </w:p>
        </w:tc>
        <w:tc>
          <w:tcPr>
            <w:tcW w:w="1553" w:type="dxa"/>
            <w:gridSpan w:val="2"/>
            <w:hideMark/>
          </w:tcPr>
          <w:p w14:paraId="64FF3831"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Moraceae</w:t>
            </w:r>
            <w:proofErr w:type="spellEnd"/>
          </w:p>
        </w:tc>
        <w:tc>
          <w:tcPr>
            <w:tcW w:w="1094" w:type="dxa"/>
            <w:hideMark/>
          </w:tcPr>
          <w:p w14:paraId="2E1BA3F1" w14:textId="1ABDF25C"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25767C13" w14:textId="77777777" w:rsidTr="00DD58E7">
        <w:trPr>
          <w:gridBefore w:val="1"/>
          <w:gridAfter w:val="1"/>
          <w:wBefore w:w="9" w:type="dxa"/>
          <w:wAfter w:w="980" w:type="dxa"/>
          <w:cantSplit/>
          <w:trHeight w:val="20"/>
          <w:tblHeader/>
        </w:trPr>
        <w:tc>
          <w:tcPr>
            <w:tcW w:w="1240" w:type="dxa"/>
            <w:gridSpan w:val="2"/>
            <w:hideMark/>
          </w:tcPr>
          <w:p w14:paraId="75F8E242"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F-119</w:t>
            </w:r>
          </w:p>
        </w:tc>
        <w:tc>
          <w:tcPr>
            <w:tcW w:w="3417" w:type="dxa"/>
            <w:gridSpan w:val="3"/>
            <w:noWrap/>
            <w:hideMark/>
          </w:tcPr>
          <w:p w14:paraId="680D02F9"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 xml:space="preserve">quercetin-3-xyloside </w:t>
            </w:r>
          </w:p>
        </w:tc>
        <w:tc>
          <w:tcPr>
            <w:tcW w:w="2053" w:type="dxa"/>
            <w:gridSpan w:val="3"/>
            <w:noWrap/>
            <w:hideMark/>
          </w:tcPr>
          <w:p w14:paraId="5637F42E" w14:textId="77777777" w:rsidR="00421BC5" w:rsidRPr="006A13C8" w:rsidRDefault="00421BC5" w:rsidP="00DD58E7">
            <w:pPr>
              <w:rPr>
                <w:rFonts w:ascii="Palatino Linotype" w:hAnsi="Palatino Linotype"/>
                <w:i/>
                <w:sz w:val="18"/>
                <w:szCs w:val="18"/>
                <w:lang w:val="es-ES"/>
              </w:rPr>
            </w:pPr>
            <w:r w:rsidRPr="006A13C8">
              <w:rPr>
                <w:rFonts w:ascii="Palatino Linotype" w:hAnsi="Palatino Linotype"/>
                <w:i/>
                <w:sz w:val="18"/>
                <w:szCs w:val="18"/>
                <w:lang w:val="es-ES"/>
              </w:rPr>
              <w:t xml:space="preserve">Rosa </w:t>
            </w:r>
            <w:proofErr w:type="spellStart"/>
            <w:r w:rsidRPr="006A13C8">
              <w:rPr>
                <w:rFonts w:ascii="Palatino Linotype" w:hAnsi="Palatino Linotype"/>
                <w:i/>
                <w:sz w:val="18"/>
                <w:szCs w:val="18"/>
                <w:lang w:val="es-ES"/>
              </w:rPr>
              <w:t>sempervirens</w:t>
            </w:r>
            <w:proofErr w:type="spellEnd"/>
          </w:p>
        </w:tc>
        <w:tc>
          <w:tcPr>
            <w:tcW w:w="1553" w:type="dxa"/>
            <w:gridSpan w:val="2"/>
            <w:hideMark/>
          </w:tcPr>
          <w:p w14:paraId="3B9F6DDD"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Rosaceae</w:t>
            </w:r>
            <w:proofErr w:type="spellEnd"/>
          </w:p>
        </w:tc>
        <w:tc>
          <w:tcPr>
            <w:tcW w:w="1094" w:type="dxa"/>
            <w:hideMark/>
          </w:tcPr>
          <w:p w14:paraId="6E46995D" w14:textId="38808A0E"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{"citationItems":[{"id":"ITEM-1","itemData":{"DOI":"10.1080/13102818.2016.1277956","ISSN":"13102818","abstract":"© 2017 The Author(s). Published by Informa UK Limited, trading as Taylor  &amp;  Francis Group. Rosa sempervirens L. (Rosaceae) growing wildly in Turkey is used in folk medicine for various indications. Here, we report the isolation of four flavonoids and determination of the total phenolic and flavonoid contents and the antimicrobial and antioxidant activities of various extracts from R. sempervirens leaves. Antioxidant activity was determined by 1,1-diphenyl-2-picrylhydrazyl (DPPH) and 2,2'-azinobis-3-ethylbenzothiazoline-6-sulfonic acid (ABTS). The total phenolic and flavonoid contents were determined using the Folin–Ciocalteu and AlCl 3 methods, respectively. The antimicrobial activity was evaluated by the broth microdilution method against seven microbial species. The ethyl acetate extract (E) had significant antioxidant activity with half maximal inhibitory concentration (IC 50 ) values of 3.96 in the DPPH and 2.92 µg/mL in the ABTS assay. The total phenolic (203.8 mg gallic acid equivalents/g extract) and total flavonoid (95.81 mg catechin equivalents/g extract) contents of the E extract were significantly higher as compared to other extracts. The E extract exhibited strong antimicrobial activity against Candida albicans with a minimum inhibitory concentration of 39 μg/mL. Quercetin 3-xyloside, quercitrin and hyperoside were isolated from the E extract and quercetin, from the chloroform extract, and quercetin and hyperoside were identified for the first time in this species. Quercitrin was found to be a major compound in the E extract. Antimicrobial activity of R. sempervirens was also reported for the first time. These results indicate that the E extract has significant antioxidant and antimicrobial activity, probably due to flavonoids as well as other phenolic compounds in the E extract, acting individually or in combination.","author":[{"dropping-particle":"","family":"Bitis","given":"Leyla","non-dropping-particle":"","parse-names":false,"suffix":""},{"dropping-particle":"","family":"Sen","given":"Ali","non-dropping-particle":"","parse-names":false,"suffix":""},{"dropping-particle":"","family":"Ozsoy","given":"Nurten","non-dropping-particle":"","parse-names":false,"suffix":""},{"dropping-particle":"","family":"Birteksoz-Tan","given":"Seher","non-dropping-particle":"","parse-names":false,"suffix":""},{"dropping-particle":"","family":"Kultur","given":"Sukran","non-dropping-particle":"","parse-names":false,"suffix":""},{"dropping-particle":"","family":"Melikoglu","given":"Gulay","non-dropping-particle":"","parse-names":false,"suffix":""}],"container-title":"Biotechnology and Biotechnological Equipment","id":"ITEM-1","issue":"2","issued":{"date-parts":[["2017"]]},"page":"299-303","title":"Flavonoids and biological activities of various extracts from Rosa sempervirens leaves","type":"article-journal","volume":"31"},"uris":["http://www.mendeley.com/documents/?uuid=a7b3bf00-4e60-4308-8f97-221e5d659022"]}],"mendeley":{"formattedCitation":"[50]","plainTextFormattedCitation":"[50]","previouslyFormattedCitation":"[87]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lang w:val="es-ES"/>
              </w:rPr>
              <w:t>[50]</w:t>
            </w:r>
            <w:r w:rsidRPr="006A13C8">
              <w:rPr>
                <w:rFonts w:ascii="Palatino Linotype" w:hAnsi="Palatino Linotype"/>
                <w:sz w:val="18"/>
                <w:szCs w:val="18"/>
              </w:rPr>
              <w:fldChar w:fldCharType="end"/>
            </w:r>
          </w:p>
        </w:tc>
      </w:tr>
      <w:tr w:rsidR="00421BC5" w:rsidRPr="006A13C8" w14:paraId="1D3F4293" w14:textId="77777777" w:rsidTr="00DD58E7">
        <w:trPr>
          <w:gridBefore w:val="1"/>
          <w:gridAfter w:val="1"/>
          <w:wBefore w:w="9" w:type="dxa"/>
          <w:wAfter w:w="980" w:type="dxa"/>
          <w:cantSplit/>
          <w:trHeight w:val="20"/>
          <w:tblHeader/>
        </w:trPr>
        <w:tc>
          <w:tcPr>
            <w:tcW w:w="1240" w:type="dxa"/>
            <w:gridSpan w:val="2"/>
          </w:tcPr>
          <w:p w14:paraId="4D829EF9"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F-120</w:t>
            </w:r>
          </w:p>
        </w:tc>
        <w:tc>
          <w:tcPr>
            <w:tcW w:w="3417" w:type="dxa"/>
            <w:gridSpan w:val="3"/>
            <w:noWrap/>
          </w:tcPr>
          <w:p w14:paraId="27198788"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quercetin-rutinoside</w:t>
            </w:r>
            <w:proofErr w:type="spellEnd"/>
          </w:p>
        </w:tc>
        <w:tc>
          <w:tcPr>
            <w:tcW w:w="2053" w:type="dxa"/>
            <w:gridSpan w:val="3"/>
            <w:noWrap/>
          </w:tcPr>
          <w:p w14:paraId="1971346A"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Hydrocotyle</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bonariensis</w:t>
            </w:r>
            <w:proofErr w:type="spellEnd"/>
          </w:p>
        </w:tc>
        <w:tc>
          <w:tcPr>
            <w:tcW w:w="1553" w:type="dxa"/>
            <w:gridSpan w:val="2"/>
          </w:tcPr>
          <w:p w14:paraId="26F48F57"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Apiaceae</w:t>
            </w:r>
            <w:proofErr w:type="spellEnd"/>
          </w:p>
        </w:tc>
        <w:tc>
          <w:tcPr>
            <w:tcW w:w="1094" w:type="dxa"/>
          </w:tcPr>
          <w:p w14:paraId="0F2BC55D" w14:textId="3A0AE0AC"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{"citationItems":[{"id":"ITEM-1","itemData":{"DOI":"10.1016/j.indcrop.2014.02.013","ISBN":"0926-6690","ISSN":"09266690","abstract":"Centella asiatica ('Pegaga'= Malaysia) is well known plant that has been used as one of the ingredients in pharmaceutical and cosmetic industries. Using liquid chromatography with diode array and electrospray ionization/mass spectrometry (LC-DAD-ESI/MS) analysis, chemical profiling of three different Pegaga extracts (C. asiatica, H. bonariensis and H. sibthorpioides) revealed variations in their metabolite profile. Our findings showed that triterpenes of C. asiatica were characterized by the ursane-type triterpenes (madecassoside, asiaticoside, madecassic acid, and asiatic acid), while the two Hydrocotyle species consisted of oleanane-type triterpenes (barrigenol derivatives). Other variations are due to the difference in phenolic and flavonoid constituents. The three Pegaga extracts were also evaluated for their total phenolic content (TPC), 1,1-diphenyl-2-picrylhydrazyl (DPPH) free radicals, and xanthine oxidase inhibition (XOI) activities. The results showed that C. asiatica has the most potent antioxidant activity (TPC. = 72.09. mg/100. g DW; DPPH. = 72.99. μg/ml; XOI. = 87.68. μg/ml) as compared to H. bonariensis (TPC. = 28.55. mg/100. g DW; DPPH. = 22.43. μg/ml; XOI. = 32.23. μg/ml) and H. sibthorpioides (TPC. = 56.23. mg/100. g DW; DPPH. = 37.86. μg/ml; XOI. = 14.73. μg/ml). © 2014.","author":[{"dropping-particle":"","family":"Maulidiani","given":"","non-dropping-particle":"","parse-names":false,"suffix":""},{"dropping-particle":"","family":"Abas","given":"Faridah","non-dropping-particle":"","parse-names":false,"suffix":""},{"dropping-particle":"","family":"Khatib","given":"Alfi","non-dropping-particle":"","parse-names":false,"suffix":""},{"dropping-particle":"","family":"Shaari","given":"Khozirah","non-dropping-particle":"","parse-names":false,"suffix":""},{"dropping-particle":"","family":"Lajis","given":"Nordin H.","non-dropping-particle":"","parse-names":false,"suffix":""}],"container-title":"Industrial Crops and Products","id":"ITEM-1","issued":{"date-parts":[["2014"]]},"language":"English","page":"238-247","publisher":"Elsevier","title":"Chemical characterization and antioxidant activity of three medicinal Apiaceae species","type":"article-journal","volume":"55"},"uris":["http://www.mendeley.com/documents/?uuid=179c1593-67ab-4817-a11d-81053d748b61"]}],"mendeley":{"formattedCitation":"[42]","plainTextFormattedCitation":"[42]","previouslyFormattedCitation":"[80]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[42]</w:t>
            </w:r>
            <w:r w:rsidRPr="006A13C8">
              <w:rPr>
                <w:rFonts w:ascii="Palatino Linotype" w:hAnsi="Palatino Linotype"/>
                <w:sz w:val="18"/>
                <w:szCs w:val="18"/>
              </w:rPr>
              <w:fldChar w:fldCharType="end"/>
            </w:r>
          </w:p>
        </w:tc>
      </w:tr>
      <w:tr w:rsidR="00421BC5" w:rsidRPr="006A13C8" w14:paraId="40C5B008" w14:textId="77777777" w:rsidTr="00DD58E7">
        <w:trPr>
          <w:gridBefore w:val="1"/>
          <w:gridAfter w:val="1"/>
          <w:wBefore w:w="9" w:type="dxa"/>
          <w:wAfter w:w="980" w:type="dxa"/>
          <w:cantSplit/>
          <w:trHeight w:val="20"/>
          <w:tblHeader/>
        </w:trPr>
        <w:tc>
          <w:tcPr>
            <w:tcW w:w="1240" w:type="dxa"/>
            <w:gridSpan w:val="2"/>
            <w:vMerge w:val="restart"/>
          </w:tcPr>
          <w:p w14:paraId="1EE9C750"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F-121 </w:t>
            </w:r>
          </w:p>
        </w:tc>
        <w:tc>
          <w:tcPr>
            <w:tcW w:w="3417" w:type="dxa"/>
            <w:gridSpan w:val="3"/>
            <w:vMerge w:val="restart"/>
            <w:noWrap/>
          </w:tcPr>
          <w:p w14:paraId="09900D99"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quercetrin</w:t>
            </w:r>
            <w:proofErr w:type="spellEnd"/>
            <w:r w:rsidRPr="006A13C8">
              <w:rPr>
                <w:rFonts w:ascii="Palatino Linotype" w:hAnsi="Palatino Linotype"/>
                <w:sz w:val="18"/>
                <w:szCs w:val="18"/>
                <w:lang w:val="es-ES"/>
              </w:rPr>
              <w:t xml:space="preserve"> </w:t>
            </w:r>
          </w:p>
        </w:tc>
        <w:tc>
          <w:tcPr>
            <w:tcW w:w="2053" w:type="dxa"/>
            <w:gridSpan w:val="3"/>
            <w:noWrap/>
          </w:tcPr>
          <w:p w14:paraId="76666FA2"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Toona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sinensis</w:t>
            </w:r>
            <w:proofErr w:type="spellEnd"/>
          </w:p>
        </w:tc>
        <w:tc>
          <w:tcPr>
            <w:tcW w:w="1553" w:type="dxa"/>
            <w:gridSpan w:val="2"/>
          </w:tcPr>
          <w:p w14:paraId="52D59DE0"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Meliaceae</w:t>
            </w:r>
            <w:proofErr w:type="spellEnd"/>
          </w:p>
        </w:tc>
        <w:tc>
          <w:tcPr>
            <w:tcW w:w="1094" w:type="dxa"/>
          </w:tcPr>
          <w:p w14:paraId="6816764F" w14:textId="1EBA591E"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{"citationItems":[{"id":"ITEM-1","itemData":{"DOI":"10.4103/0973-1296.131034","ISSN":"0973-1296","PMID":"24914286","abstract":"BACKGROUND: Toona sinensis (A. Juss.) Roemer is an endemic species of Toona genus native to Asia. Its crude extract exhibits an effective anti-oxidant capacity against oxidative models, but the intrinsic substances responsible for this capacity in the extract remains unclear and is yet to be studied comprehensively.\\n\\nOBJECTIVE: To investigate the chemical constituents of the young leaves of Toona sinensis and its anti-oxidant capacity.\\n\\nMATERIALS AND METHODS: Silica gel column chromatography, preparative high-performance liquid chromatography (HPLC), nuclear magnetic resonance (NMR), and mass spectrometry (MS) were used to isolate and characterize the chemical constituents. Four chemical-induced oxidative models including DPPH free-radical scavenging assay, phenazine methosulphate (PMS) nicotinamide adenine dinucleotide (NADH) PMS-NADH-NBT superoxide anion scavenging assay, FeCl3-K3Fe (CN)6 reducing power assay, and FeCl2-FerroZine metal chelation assay were applied in the present study for evaluating anti-oxidant capacity.\\n\\nRESULTS: Five flavonols and three derivatives of gallic acid, including quercetrin, kaempferol-3-O-α-L-rhamopyranoside, astragalin, quercetin, kaempferol, methyl gallate, ethyl gallate, and 1, 2, 3, 4, 6-penta-O-galloyl-β-D-glucopyranose were isolated from the leaves. Results showed that these compounds exhibited various antioxidant properties, markedly either as the strong scavengers for superoxide and free radicals or as molecules that were reducing or metal chelating in nature.\\n\\nCONCLUSION: The findings suggested that the 8 compounds in the young leaves of T. sinensis that were isolated in our study were the active compounds responsible for its antioxidant activity. These compounds can be utilized as a potential health supplement, as an available source of natural antioxidants, and as an effective material in pharmaceutical applications.","author":[{"dropping-particle":"","family":"Yang","given":"Huan","non-dropping-particle":"","parse-names":false,"suffix":""},{"dropping-particle":"","family":"Gu","given":"Qinying","non-dropping-particle":"","parse-names":false,"suffix":""},{"dropping-particle":"","family":"Gao","given":"Tingting","non-dropping-particle":"","parse-names":false,"suffix":""},{"dropping-particle":"","family":"Wang","given":"Xubo","non-dropping-particle":"","parse-names":false,"suffix":""},{"dropping-particle":"","family":"Chue","given":"Phenwei","non-dropping-particle":"","parse-names":false,"suffix":""},{"dropping-particle":"","family":"Wu","given":"Qinan","non-dropping-particle":"","parse-names":false,"suffix":""},{"dropping-particle":"","family":"Jia","given":"Xiaobin","non-dropping-particle":"","parse-names":false,"suffix":""}],"container-title":"Pharmacognosy Magazine","id":"ITEM-1","issue":"38","issued":{"date-parts":[["2014"]]},"page":"185-190","title":"Flavonols and derivatives of gallic acid from young leaves of Toona sinensis (A. Juss.) Roemer and evaluation of their anti-oxidant capacity by chemical methods","type":"article-journal","volume":"10"},"uris":["http://www.mendeley.com/documents/?uuid=7ad5c896-ddb0-480d-8f1d-e087a80263d4"]}],"mendeley":{"formattedCitation":"[45]","plainTextFormattedCitation":"[45]","previouslyFormattedCitation":"[82]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[45]</w:t>
            </w:r>
            <w:r w:rsidRPr="006A13C8">
              <w:rPr>
                <w:rFonts w:ascii="Palatino Linotype" w:hAnsi="Palatino Linotype"/>
                <w:sz w:val="18"/>
                <w:szCs w:val="18"/>
              </w:rPr>
              <w:fldChar w:fldCharType="end"/>
            </w:r>
          </w:p>
        </w:tc>
      </w:tr>
      <w:tr w:rsidR="00421BC5" w:rsidRPr="006A13C8" w14:paraId="71DB98C3" w14:textId="77777777" w:rsidTr="00DD58E7">
        <w:trPr>
          <w:gridBefore w:val="1"/>
          <w:gridAfter w:val="1"/>
          <w:wBefore w:w="9" w:type="dxa"/>
          <w:wAfter w:w="980" w:type="dxa"/>
          <w:cantSplit/>
          <w:trHeight w:val="20"/>
          <w:tblHeader/>
        </w:trPr>
        <w:tc>
          <w:tcPr>
            <w:tcW w:w="1240" w:type="dxa"/>
            <w:gridSpan w:val="2"/>
            <w:vMerge/>
          </w:tcPr>
          <w:p w14:paraId="7AFEFBFE" w14:textId="77777777" w:rsidR="00421BC5" w:rsidRPr="006A13C8" w:rsidRDefault="00421BC5" w:rsidP="00DD58E7">
            <w:pPr>
              <w:rPr>
                <w:rFonts w:ascii="Palatino Linotype" w:hAnsi="Palatino Linotype"/>
                <w:sz w:val="18"/>
                <w:szCs w:val="18"/>
                <w:lang w:val="es-ES"/>
              </w:rPr>
            </w:pPr>
          </w:p>
        </w:tc>
        <w:tc>
          <w:tcPr>
            <w:tcW w:w="3417" w:type="dxa"/>
            <w:gridSpan w:val="3"/>
            <w:vMerge/>
            <w:noWrap/>
          </w:tcPr>
          <w:p w14:paraId="23163E5B" w14:textId="77777777" w:rsidR="00421BC5" w:rsidRPr="006A13C8" w:rsidRDefault="00421BC5" w:rsidP="00DD58E7">
            <w:pPr>
              <w:rPr>
                <w:rFonts w:ascii="Palatino Linotype" w:hAnsi="Palatino Linotype"/>
                <w:sz w:val="18"/>
                <w:szCs w:val="18"/>
                <w:lang w:val="es-ES"/>
              </w:rPr>
            </w:pPr>
          </w:p>
        </w:tc>
        <w:tc>
          <w:tcPr>
            <w:tcW w:w="2053" w:type="dxa"/>
            <w:gridSpan w:val="3"/>
            <w:noWrap/>
          </w:tcPr>
          <w:p w14:paraId="2762DEEF" w14:textId="77777777" w:rsidR="00421BC5" w:rsidRPr="006A13C8" w:rsidRDefault="00421BC5" w:rsidP="00DD58E7">
            <w:pPr>
              <w:rPr>
                <w:rFonts w:ascii="Palatino Linotype" w:hAnsi="Palatino Linotype"/>
                <w:i/>
                <w:sz w:val="18"/>
                <w:szCs w:val="18"/>
                <w:lang w:val="es-ES"/>
              </w:rPr>
            </w:pPr>
            <w:r w:rsidRPr="006A13C8">
              <w:rPr>
                <w:rFonts w:ascii="Palatino Linotype" w:hAnsi="Palatino Linotype"/>
                <w:i/>
                <w:sz w:val="18"/>
                <w:szCs w:val="18"/>
                <w:lang w:val="es-ES"/>
              </w:rPr>
              <w:t xml:space="preserve">Lindera </w:t>
            </w:r>
            <w:proofErr w:type="spellStart"/>
            <w:r w:rsidRPr="006A13C8">
              <w:rPr>
                <w:rFonts w:ascii="Palatino Linotype" w:hAnsi="Palatino Linotype"/>
                <w:i/>
                <w:sz w:val="18"/>
                <w:szCs w:val="18"/>
                <w:lang w:val="es-ES"/>
              </w:rPr>
              <w:t>obtusiloba</w:t>
            </w:r>
            <w:proofErr w:type="spellEnd"/>
          </w:p>
        </w:tc>
        <w:tc>
          <w:tcPr>
            <w:tcW w:w="1553" w:type="dxa"/>
            <w:gridSpan w:val="2"/>
          </w:tcPr>
          <w:p w14:paraId="170F414E"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Lauraceae</w:t>
            </w:r>
            <w:proofErr w:type="spellEnd"/>
          </w:p>
        </w:tc>
        <w:tc>
          <w:tcPr>
            <w:tcW w:w="1094" w:type="dxa"/>
          </w:tcPr>
          <w:p w14:paraId="3F4915F1" w14:textId="27E3221A"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{"citationItems":[{"id":"ITEM-1","itemData":{"DOI":"10.1271/bbb.120562","ISBN":"1347-6947","ISSN":"0916-8451","PMID":"23291772","abstract":"Considering the growing evidence of the presence of antioxidant compounds in plant extracts, the objectives of this study were to identify antioxidant compounds in Lindera obtusiloba Blume (Lauraceae) and to evaluate their antimelanogenic activities on B16F10 melanoma cells. Organic solvent fractions were separated from L. obtusiloba extracts (LOE). The ethyl acetate fraction (LOE-E) was significantly active against oxidative damage induced by tert-butyl hydroperoxide in primary rat hepatocytes. Two single purified compounds, quercitrin (quercetin-3-O-α-L-rhamnopyranoside) and afzelin (kaempferol-3-O-α-L-rhamnoside), were identified by HPLC and NMR. These compounds were evaluated for antioxidant activities by 1,1-diphenyl 2-picrylhydrazyl (DPPH) radical scavenging assay and ferric reducing antioxidant power (FRAP) assay, and for their antimelanogenic activities by tyrosinase inhibitory assay melanin formation inhibition assay and Western bolt analysis for the signaling pathway. The significant effects of quercitrin on antioxidant and antimelanogenic activities, and signal modulation of ERK and MITF in B16F10 melanoma cells were observed. This is the first report to identify quercitrin in L. obtusiloba and its whitening effect.","author":[{"dropping-particle":"","family":"Hong","given":"Chung-Oui","non-dropping-particle":"","parse-names":false,"suffix":""},{"dropping-particle":"","family":"Lee","given":"Hyun Ah","non-dropping-particle":"","parse-names":false,"suffix":""},{"dropping-particle":"","family":"Rhee","given":"Chae Hong","non-dropping-particle":"","parse-names":false,"suffix":""},{"dropping-particle":"","family":"Choung","given":"Se-Young","non-dropping-particle":"","parse-names":false,"suffix":""},{"dropping-particle":"","family":"Lee","given":"Kwang-Won","non-dropping-particle":"","parse-names":false,"suffix":""}],"container-title":"Bioscience, Biotechnology, and Biochemistry","id":"ITEM-1","issue":"1","issued":{"date-parts":[["2013"]]},"page":"58-64","title":"Separation of the Antioxidant Compound Quercitrin from Lindera obtusiloba Blume and Its Antimelanogenic Effect on B16F10 Melanoma Cells","type":"article-journal","volume":"77"},"uris":["http://www.mendeley.com/documents/?uuid=5f684036-3b39-4cbe-82b0-02d5dbb251e6"]}],"mendeley":{"formattedCitation":"[18]","plainTextFormattedCitation":"[18]","previouslyFormattedCitation":"[58]"},"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[18]</w:t>
            </w:r>
            <w:r w:rsidRPr="006A13C8">
              <w:rPr>
                <w:rFonts w:ascii="Palatino Linotype" w:hAnsi="Palatino Linotype"/>
                <w:sz w:val="18"/>
                <w:szCs w:val="18"/>
                <w:lang w:val="es-ES"/>
              </w:rPr>
              <w:fldChar w:fldCharType="end"/>
            </w:r>
          </w:p>
        </w:tc>
      </w:tr>
      <w:tr w:rsidR="00421BC5" w:rsidRPr="006A13C8" w14:paraId="0015A207" w14:textId="77777777" w:rsidTr="00DD58E7">
        <w:trPr>
          <w:gridBefore w:val="1"/>
          <w:gridAfter w:val="1"/>
          <w:wBefore w:w="9" w:type="dxa"/>
          <w:wAfter w:w="980" w:type="dxa"/>
          <w:cantSplit/>
          <w:trHeight w:val="20"/>
          <w:tblHeader/>
        </w:trPr>
        <w:tc>
          <w:tcPr>
            <w:tcW w:w="1240" w:type="dxa"/>
            <w:gridSpan w:val="2"/>
            <w:vMerge/>
          </w:tcPr>
          <w:p w14:paraId="1080655B" w14:textId="77777777" w:rsidR="00421BC5" w:rsidRPr="006A13C8" w:rsidRDefault="00421BC5" w:rsidP="00DD58E7">
            <w:pPr>
              <w:rPr>
                <w:rFonts w:ascii="Palatino Linotype" w:hAnsi="Palatino Linotype"/>
                <w:sz w:val="18"/>
                <w:szCs w:val="18"/>
                <w:lang w:val="es-ES"/>
              </w:rPr>
            </w:pPr>
          </w:p>
        </w:tc>
        <w:tc>
          <w:tcPr>
            <w:tcW w:w="3417" w:type="dxa"/>
            <w:gridSpan w:val="3"/>
            <w:vMerge/>
            <w:noWrap/>
          </w:tcPr>
          <w:p w14:paraId="28BD18EB" w14:textId="77777777" w:rsidR="00421BC5" w:rsidRPr="006A13C8" w:rsidRDefault="00421BC5" w:rsidP="00DD58E7">
            <w:pPr>
              <w:rPr>
                <w:rFonts w:ascii="Palatino Linotype" w:hAnsi="Palatino Linotype"/>
                <w:sz w:val="18"/>
                <w:szCs w:val="18"/>
                <w:lang w:val="es-ES"/>
              </w:rPr>
            </w:pPr>
          </w:p>
        </w:tc>
        <w:tc>
          <w:tcPr>
            <w:tcW w:w="2053" w:type="dxa"/>
            <w:gridSpan w:val="3"/>
            <w:noWrap/>
          </w:tcPr>
          <w:p w14:paraId="7971C66F"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Alnus</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japonica</w:t>
            </w:r>
            <w:proofErr w:type="spellEnd"/>
          </w:p>
        </w:tc>
        <w:tc>
          <w:tcPr>
            <w:tcW w:w="1553" w:type="dxa"/>
            <w:gridSpan w:val="2"/>
          </w:tcPr>
          <w:p w14:paraId="1CD69314"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Betulaceae</w:t>
            </w:r>
            <w:proofErr w:type="spellEnd"/>
          </w:p>
        </w:tc>
        <w:tc>
          <w:tcPr>
            <w:tcW w:w="1094" w:type="dxa"/>
          </w:tcPr>
          <w:p w14:paraId="6ED51864" w14:textId="20C6A2D2"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{"citationItems":[{"id":"ITEM-1","itemData":{"DOI":"10.1248/cpb.53.1519","ISBN":"0009-2363 (Print)\\r0009-2363 (Linking)","ISSN":"0009-2363","PMID":"16327181","abstract":"In the course of research on the bioactive constituents of woody plants in the Cyugoku area of Japan, a methanol extract of the leaves of Alnus japonica were found to have strong antioxidative activity. Ethyl acetate soluble and n-buthanol soluble fractions of the methanol extract had a potent antioxidative effect. Both fractions were purified by silica gel column chromatography and HPLC using an ODS column to give four new diarylheptanoids along with known diarylheptanoids and flavonoids. These new compounds were elucidated to be 7-(3,4-dihydroxyphenyl)-5-hydroxy-1-(4-hydroxyphenyl)-3-heptanone-5-O-beta-D-xylopyranoside (1), 1-(3,4-dihydroxyphenyl)-5-hydroxy-7-(4-hydroxyphenyl)-3-heptanone-5-O-beta-D-xylopyranoside (2), 1,7-bis-(3,4-dihydroxyphenyl)-5-hydroxy-3-heptanone-5-O-[2-(2-methylbutenoyl)]-beta-D-xylopyranoside (3) and 1,7-bis-(3,4-dihydroxyphenyl)-5-methoxy-3-heptanone (4) using spectral methods and especially 1H-, 13C-NMR and 2D-NMR measurements. The isolated compounds including their main constituent, oregonin (5), were tested for antioxidative activity. Some of these compounds having two catechol structures showed potent antioxidative activity. Compounds having one catechol structure showed moderate antioxidative activity, but a peracetate of 5 having no catechol structure exhibited no antioxidative activity. Thus the catechol structure of the diarylheptanoids is indispensable for antioxidative activity.","author":[{"dropping-particle":"","family":"Kuroyanagi","given":"M","non-dropping-particle":"","parse-names":false,"suffix":""},{"dropping-particle":"","family":"Shimomae","given":"M","non-dropping-particle":"","parse-names":false,"suffix":""},{"dropping-particle":"","family":"Nagashima","given":"Y","non-dropping-particle":"","parse-names":false,"suffix":""},{"dropping-particle":"","family":"Muto","given":"N","non-dropping-particle":"","parse-names":false,"suffix":""},{"dropping-particle":"","family":"Okuda","given":"T","non-dropping-particle":"","parse-names":false,"suffix":""},{"dropping-particle":"","family":"Kawahara","given":"N","non-dropping-particle":"","parse-names":false,"suffix":""},{"dropping-particle":"","family":"Nakane","given":"T","non-dropping-particle":"","parse-names":false,"suffix":""},{"dropping-particle":"","family":"Sano","given":"T","non-dropping-particle":"","parse-names":false,"suffix":""}],"container-title":"Chemical &amp; pharmaceutical bulletin","id":"ITEM-1","issue":"12","issued":{"date-parts":[["2005"]]},"language":"English","page":"1519-1523","title":"New diarylheptanoids from Alnus japonica and their antioxidative activity","type":"article-journal","volume":"53"},"uris":["http://www.mendeley.com/documents/?uuid=2a1a7ac4-997c-4cee-ad7b-8e1e6979c3a1"]}],"mendeley":{"formattedCitation":"[19]","plainTextFormattedCitation":"[19]","previouslyFormattedCitation":"[59]"},"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lang w:val="es-ES"/>
              </w:rPr>
              <w:t>[19]</w:t>
            </w:r>
            <w:r w:rsidRPr="006A13C8">
              <w:rPr>
                <w:rFonts w:ascii="Palatino Linotype" w:hAnsi="Palatino Linotype"/>
                <w:sz w:val="18"/>
                <w:szCs w:val="18"/>
              </w:rPr>
              <w:fldChar w:fldCharType="end"/>
            </w:r>
          </w:p>
        </w:tc>
      </w:tr>
      <w:tr w:rsidR="00421BC5" w:rsidRPr="006A13C8" w14:paraId="1283C848" w14:textId="77777777" w:rsidTr="00DD58E7">
        <w:trPr>
          <w:gridBefore w:val="1"/>
          <w:gridAfter w:val="1"/>
          <w:wBefore w:w="9" w:type="dxa"/>
          <w:wAfter w:w="980" w:type="dxa"/>
          <w:cantSplit/>
          <w:trHeight w:val="20"/>
          <w:tblHeader/>
        </w:trPr>
        <w:tc>
          <w:tcPr>
            <w:tcW w:w="1240" w:type="dxa"/>
            <w:gridSpan w:val="2"/>
            <w:vMerge/>
          </w:tcPr>
          <w:p w14:paraId="58F59705" w14:textId="77777777" w:rsidR="00421BC5" w:rsidRPr="006A13C8" w:rsidRDefault="00421BC5" w:rsidP="00DD58E7">
            <w:pPr>
              <w:rPr>
                <w:rFonts w:ascii="Palatino Linotype" w:hAnsi="Palatino Linotype"/>
                <w:sz w:val="18"/>
                <w:szCs w:val="18"/>
                <w:lang w:val="es-ES"/>
              </w:rPr>
            </w:pPr>
          </w:p>
        </w:tc>
        <w:tc>
          <w:tcPr>
            <w:tcW w:w="3417" w:type="dxa"/>
            <w:gridSpan w:val="3"/>
            <w:vMerge/>
            <w:noWrap/>
          </w:tcPr>
          <w:p w14:paraId="60AF88A9" w14:textId="77777777" w:rsidR="00421BC5" w:rsidRPr="006A13C8" w:rsidRDefault="00421BC5" w:rsidP="00DD58E7">
            <w:pPr>
              <w:rPr>
                <w:rFonts w:ascii="Palatino Linotype" w:hAnsi="Palatino Linotype"/>
                <w:sz w:val="18"/>
                <w:szCs w:val="18"/>
                <w:lang w:val="es-ES"/>
              </w:rPr>
            </w:pPr>
          </w:p>
        </w:tc>
        <w:tc>
          <w:tcPr>
            <w:tcW w:w="2053" w:type="dxa"/>
            <w:gridSpan w:val="3"/>
            <w:noWrap/>
          </w:tcPr>
          <w:p w14:paraId="491AADCF"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Myrica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adenophora</w:t>
            </w:r>
            <w:proofErr w:type="spellEnd"/>
          </w:p>
        </w:tc>
        <w:tc>
          <w:tcPr>
            <w:tcW w:w="1553" w:type="dxa"/>
            <w:gridSpan w:val="2"/>
          </w:tcPr>
          <w:p w14:paraId="1F8AC60D"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Myricaceae</w:t>
            </w:r>
            <w:proofErr w:type="spellEnd"/>
          </w:p>
        </w:tc>
        <w:tc>
          <w:tcPr>
            <w:tcW w:w="1094" w:type="dxa"/>
          </w:tcPr>
          <w:p w14:paraId="29DCB11F" w14:textId="31522E4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{"citationItems":[{"id":"ITEM-1","itemData":{"DOI":"10.1016/j.phytochem.2014.04.003","ISSN":"00319422","PMID":"24810013","abstract":"Bioassay-guided fractionation of the roots of Myrica adenophora led to isolation of 24 known compounds and hitherto unknown compounds, including three A-type proanthocyanidins [adenodimerins A-C], two esters of sucrose [myricadenins A and B ], and the phenolic glycoside 6′-O-galloyl orbicularin. Spectroscopic analyses were used to determine their structures. Adenodimerin A, myricananin C, and myricetin showed strong 1,1-diphenyl-2- picrylhydrazyl (DPPH) radical scavenging activities, with SC50 values of 7.9, 16.3, and 15.9 μM, respectively. Adenodimerin A, myricanone, myricananin C, (-)-myricanol, myricanol 11-O-β-d-glucopyranoside, and myricetin showed stronger 2,2′-azino-bis-3-ethylbenzthiazoline-6-sulphonic acid (ABTS) radical scavenging activities than the positive control, with SC50 values of 7.5, 19.6, 12.0, 22.3, 19.6, and 15.6 μM, respectively. 5-Deoxymyricanone, porson, 12-hydroxymyricanone (-)-myricanol, and (+)-galeon exhibited anti-tubercular activity against Mycobacterium tuberculosis H37Rv in vitro and MICs values of 25.8, 40.0, 35.8, 30.0, and 15.0 μg/mL, respectively. Myricadenin A, myricanone, myricananin C, and (-)-myricanol exhibited anti-inflammatory activities in the iNOS assay with EC50 values of 18.1, 1.00, 13.0, and 7.5 μM, respectively. © 2014 Elsevier Ltd. All rights reserved.","author":[{"dropping-particle":"","family":"Ting","given":"Ya Chih","non-dropping-particle":"","parse-names":false,"suffix":""},{"dropping-particle":"","family":"Ko","given":"Horng Huey","non-dropping-particle":"","parse-names":false,"suffix":""},{"dropping-particle":"","family":"Wang","given":"Hui Chun","non-dropping-particle":"","parse-names":false,"suffix":""},{"dropping-particle":"","family":"Peng","given":"Chien Fang","non-dropping-particle":"","parse-names":false,"suffix":""},{"dropping-particle":"","family":"Chang","given":"Hsun Shuo","non-dropping-particle":"","parse-names":false,"suffix":""},{"dropping-particle":"","family":"Hsieh","given":"Pei Chen","non-dropping-particle":"","parse-names":false,"suffix":""},{"dropping-particle":"","family":"Chen","given":"Ih Sheng","non-dropping-particle":"","parse-names":false,"suffix":""}],"container-title":"Phytochemistry","id":"ITEM-1","issued":{"date-parts":[["2014"]]},"page":"89-98","title":"Biological evaluation of secondary metabolites from the roots of Myrica adenophora","type":"article-journal","volume":"103"},"uris":["http://www.mendeley.com/documents/?uuid=9bc42746-7e5b-4035-951e-4bdfd38f0cbf"]}],"mendeley":{"formattedCitation":"[17]","plainTextFormattedCitation":"[17]","previouslyFormattedCitation":"[57]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[17]</w:t>
            </w:r>
            <w:r w:rsidRPr="006A13C8">
              <w:rPr>
                <w:rFonts w:ascii="Palatino Linotype" w:hAnsi="Palatino Linotype"/>
                <w:sz w:val="18"/>
                <w:szCs w:val="18"/>
              </w:rPr>
              <w:fldChar w:fldCharType="end"/>
            </w:r>
          </w:p>
        </w:tc>
      </w:tr>
      <w:tr w:rsidR="00421BC5" w:rsidRPr="006A13C8" w14:paraId="3B3018BF" w14:textId="77777777" w:rsidTr="00DD58E7">
        <w:trPr>
          <w:gridBefore w:val="1"/>
          <w:gridAfter w:val="1"/>
          <w:wBefore w:w="9" w:type="dxa"/>
          <w:wAfter w:w="980" w:type="dxa"/>
          <w:cantSplit/>
          <w:trHeight w:val="20"/>
          <w:tblHeader/>
        </w:trPr>
        <w:tc>
          <w:tcPr>
            <w:tcW w:w="1240" w:type="dxa"/>
            <w:gridSpan w:val="2"/>
            <w:vMerge/>
          </w:tcPr>
          <w:p w14:paraId="64A739B6" w14:textId="77777777" w:rsidR="00421BC5" w:rsidRPr="006A13C8" w:rsidRDefault="00421BC5" w:rsidP="00DD58E7">
            <w:pPr>
              <w:rPr>
                <w:rFonts w:ascii="Palatino Linotype" w:hAnsi="Palatino Linotype"/>
                <w:sz w:val="18"/>
                <w:szCs w:val="18"/>
                <w:lang w:val="es-ES"/>
              </w:rPr>
            </w:pPr>
          </w:p>
        </w:tc>
        <w:tc>
          <w:tcPr>
            <w:tcW w:w="3417" w:type="dxa"/>
            <w:gridSpan w:val="3"/>
            <w:vMerge/>
            <w:noWrap/>
          </w:tcPr>
          <w:p w14:paraId="7E5DE6DC" w14:textId="77777777" w:rsidR="00421BC5" w:rsidRPr="006A13C8" w:rsidRDefault="00421BC5" w:rsidP="00DD58E7">
            <w:pPr>
              <w:rPr>
                <w:rFonts w:ascii="Palatino Linotype" w:hAnsi="Palatino Linotype"/>
                <w:sz w:val="18"/>
                <w:szCs w:val="18"/>
                <w:lang w:val="es-ES"/>
              </w:rPr>
            </w:pPr>
          </w:p>
        </w:tc>
        <w:tc>
          <w:tcPr>
            <w:tcW w:w="2053" w:type="dxa"/>
            <w:gridSpan w:val="3"/>
            <w:noWrap/>
          </w:tcPr>
          <w:p w14:paraId="736E8DC4"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Phyllanthus</w:t>
            </w:r>
            <w:proofErr w:type="spellEnd"/>
            <w:r w:rsidRPr="006A13C8">
              <w:rPr>
                <w:rFonts w:ascii="Palatino Linotype" w:hAnsi="Palatino Linotype"/>
                <w:i/>
                <w:sz w:val="18"/>
                <w:szCs w:val="18"/>
                <w:lang w:val="es-ES"/>
              </w:rPr>
              <w:t xml:space="preserve"> urinaria</w:t>
            </w:r>
          </w:p>
        </w:tc>
        <w:tc>
          <w:tcPr>
            <w:tcW w:w="1553" w:type="dxa"/>
            <w:gridSpan w:val="2"/>
          </w:tcPr>
          <w:p w14:paraId="73417E2D"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Phyllanthaceae</w:t>
            </w:r>
            <w:proofErr w:type="spellEnd"/>
          </w:p>
        </w:tc>
        <w:tc>
          <w:tcPr>
            <w:tcW w:w="1094" w:type="dxa"/>
          </w:tcPr>
          <w:p w14:paraId="32928CCB" w14:textId="79B273C4"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{"citationItems":[{"id":"ITEM-1","itemData":{"DOI":"10.1016/j.jep.2007.11.040","ISBN":"0378-8741 (Print) 0378-8741","ISSN":"03788741","PMID":"18187278","abstract":"Phyllanthus urinaria Linnea (Euphorbiaceae), is a traditional anti-hepatitis herb used in Taiwan. In continuation of our search for potent natural anti-inflammatory agents, from the ethanolic extract of this plant, nine compounds including phyllanthin (1), phyltetralin (2), trimethyl-3,4-dehydrochebulate (3), methylgallate (4), and rhamnocitrin (5), methyl brevifolincarboxylate (6), β-sitosterol-3-O-β-d-glucopyranoside (7), quercitrin (8), and rutin (9) were isolated. The structures of compounds 3 and 6 were established based on NMR and mass spectral studies. The isolates 1-9 were investigated for their antioxidant, and anti-inflammatory activities in vitro. In the antioxidant assay, the isolates 3, 4 and 6 exhibited significant DPPH radical scavenging activity with an IC50value of 9.4, 9.8 and 8.9 μM, respectively. On the other hand, in the inflammatory mediators growth inhibitory assay from LPS/interferon (IFN)-γ-activated peritoneal macrophages, all the isolates except 7, significantly and dose-dependently inhibited the enhanced production of NO radicals, and such modulation was closely associated with the inhibition of tumor necrosis factor (TNF)-α and interleukin (IL)-6. In addition, 30 μM of isolates 3 and 6, and 50 μM of 4, significantly arrest the mitogen-stimulated spleen cells in G0/G1 stage. This is the first report on Phyllanthus urinaria isolates for their growth inhibitory activities against inflammatory mediators, in addition to spleen cell cycle arrest in G0/G1 stage. Therefore, these isolates from Phyllanthus urinaria may be useful for the treatment of cell-mediated immune diseases. © 2007 Elsevier Ireland Ltd. All rights reserved.","author":[{"dropping-particle":"","family":"Fang","given":"Shih Hua","non-dropping-particle":"","parse-names":false,"suffix":""},{"dropping-particle":"","family":"Rao","given":"Yerra Koteswara","non-dropping-particle":"","parse-names":false,"suffix":""},{"dropping-particle":"","family":"Tzeng","given":"Yew Min","non-dropping-particle":"","parse-names":false,"suffix":""}],"container-title":"Journal of Ethnopharmacology","id":"ITEM-1","issue":"2","issued":{"date-parts":[["2008"]]},"page":"333-340","title":"Anti-oxidant and inflammatory mediator's growth inhibitory effects of compounds isolated from Phyllanthus urinaria","type":"article-journal","volume":"116"},"uris":["http://www.mendeley.com/documents/?uuid=02805512-9c0e-4864-b25b-eae82f5d2044"]}],"mendeley":{"formattedCitation":"[52]","plainTextFormattedCitation":"[52]","previouslyFormattedCitation":"[41]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[52]</w:t>
            </w:r>
            <w:r w:rsidRPr="006A13C8">
              <w:rPr>
                <w:rFonts w:ascii="Palatino Linotype" w:hAnsi="Palatino Linotype"/>
                <w:sz w:val="18"/>
                <w:szCs w:val="18"/>
              </w:rPr>
              <w:fldChar w:fldCharType="end"/>
            </w:r>
          </w:p>
        </w:tc>
      </w:tr>
      <w:tr w:rsidR="00421BC5" w:rsidRPr="006A13C8" w14:paraId="2ABA7173" w14:textId="77777777" w:rsidTr="00DD58E7">
        <w:trPr>
          <w:gridBefore w:val="1"/>
          <w:gridAfter w:val="1"/>
          <w:wBefore w:w="9" w:type="dxa"/>
          <w:wAfter w:w="980" w:type="dxa"/>
          <w:cantSplit/>
          <w:trHeight w:val="20"/>
          <w:tblHeader/>
        </w:trPr>
        <w:tc>
          <w:tcPr>
            <w:tcW w:w="1240" w:type="dxa"/>
            <w:gridSpan w:val="2"/>
            <w:hideMark/>
          </w:tcPr>
          <w:p w14:paraId="3F32186D"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F-122</w:t>
            </w:r>
          </w:p>
        </w:tc>
        <w:tc>
          <w:tcPr>
            <w:tcW w:w="3417" w:type="dxa"/>
            <w:gridSpan w:val="3"/>
            <w:noWrap/>
            <w:hideMark/>
          </w:tcPr>
          <w:p w14:paraId="7FDFDA8C"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rhamnocitrin</w:t>
            </w:r>
            <w:proofErr w:type="spellEnd"/>
            <w:r w:rsidRPr="006A13C8">
              <w:rPr>
                <w:rFonts w:ascii="Palatino Linotype" w:hAnsi="Palatino Linotype"/>
                <w:sz w:val="18"/>
                <w:szCs w:val="18"/>
                <w:lang w:val="es-ES"/>
              </w:rPr>
              <w:t xml:space="preserve"> </w:t>
            </w:r>
          </w:p>
        </w:tc>
        <w:tc>
          <w:tcPr>
            <w:tcW w:w="2053" w:type="dxa"/>
            <w:gridSpan w:val="3"/>
            <w:noWrap/>
            <w:hideMark/>
          </w:tcPr>
          <w:p w14:paraId="49D01B9A"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Phyllanthus</w:t>
            </w:r>
            <w:proofErr w:type="spellEnd"/>
            <w:r w:rsidRPr="006A13C8">
              <w:rPr>
                <w:rFonts w:ascii="Palatino Linotype" w:hAnsi="Palatino Linotype"/>
                <w:i/>
                <w:sz w:val="18"/>
                <w:szCs w:val="18"/>
                <w:lang w:val="es-ES"/>
              </w:rPr>
              <w:t xml:space="preserve"> urinaria</w:t>
            </w:r>
          </w:p>
        </w:tc>
        <w:tc>
          <w:tcPr>
            <w:tcW w:w="1553" w:type="dxa"/>
            <w:gridSpan w:val="2"/>
            <w:hideMark/>
          </w:tcPr>
          <w:p w14:paraId="4FBFCEC4"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Phyllanthaceae</w:t>
            </w:r>
            <w:proofErr w:type="spellEnd"/>
          </w:p>
        </w:tc>
        <w:tc>
          <w:tcPr>
            <w:tcW w:w="1094" w:type="dxa"/>
            <w:hideMark/>
          </w:tcPr>
          <w:p w14:paraId="0C6C1DA8" w14:textId="5DB76353"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{"citationItems":[{"id":"ITEM-1","itemData":{"DOI":"10.1016/j.jep.2007.11.040","ISBN":"0378-8741 (Print) 0378-8741","ISSN":"03788741","PMID":"18187278","abstract":"Phyllanthus urinaria Linnea (Euphorbiaceae), is a traditional anti-hepatitis herb used in Taiwan. In continuation of our search for potent natural anti-inflammatory agents, from the ethanolic extract of this plant, nine compounds including phyllanthin (1), phyltetralin (2), trimethyl-3,4-dehydrochebulate (3), methylgallate (4), and rhamnocitrin (5), methyl brevifolincarboxylate (6), β-sitosterol-3-O-β-d-glucopyranoside (7), quercitrin (8), and rutin (9) were isolated. The structures of compounds 3 and 6 were established based on NMR and mass spectral studies. The isolates 1-9 were investigated for their antioxidant, and anti-inflammatory activities in vitro. In the antioxidant assay, the isolates 3, 4 and 6 exhibited significant DPPH radical scavenging activity with an IC50value of 9.4, 9.8 and 8.9 μM, respectively. On the other hand, in the inflammatory mediators growth inhibitory assay from LPS/interferon (IFN)-γ-activated peritoneal macrophages, all the isolates except 7, significantly and dose-dependently inhibited the enhanced production of NO radicals, and such modulation was closely associated with the inhibition of tumor necrosis factor (TNF)-α and interleukin (IL)-6. In addition, 30 μM of isolates 3 and 6, and 50 μM of 4, significantly arrest the mitogen-stimulated spleen cells in G0/G1 stage. This is the first report on Phyllanthus urinaria isolates for their growth inhibitory activities against inflammatory mediators, in addition to spleen cell cycle arrest in G0/G1 stage. Therefore, these isolates from Phyllanthus urinaria may be useful for the treatment of cell-mediated immune diseases. © 2007 Elsevier Ireland Ltd. All rights reserved.","author":[{"dropping-particle":"","family":"Fang","given":"Shih Hua","non-dropping-particle":"","parse-names":false,"suffix":""},{"dropping-particle":"","family":"Rao","given":"Yerra Koteswara","non-dropping-particle":"","parse-names":false,"suffix":""},{"dropping-particle":"","family":"Tzeng","given":"Yew Min","non-dropping-particle":"","parse-names":false,"suffix":""}],"container-title":"Journal of Ethnopharmacology","id":"ITEM-1","issue":"2","issued":{"date-parts":[["2008"]]},"page":"333-340","title":"Anti-oxidant and inflammatory mediator's growth inhibitory effects of compounds isolated from Phyllanthus urinaria","type":"article-journal","volume":"116"},"uris":["http://www.mendeley.com/documents/?uuid=02805512-9c0e-4864-b25b-eae82f5d2044"]}],"mendeley":{"formattedCitation":"[52]","plainTextFormattedCitation":"[52]","previouslyFormattedCitation":"[41]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[52]</w:t>
            </w:r>
            <w:r w:rsidRPr="006A13C8">
              <w:rPr>
                <w:rFonts w:ascii="Palatino Linotype" w:hAnsi="Palatino Linotype"/>
                <w:sz w:val="18"/>
                <w:szCs w:val="18"/>
              </w:rPr>
              <w:fldChar w:fldCharType="end"/>
            </w:r>
          </w:p>
        </w:tc>
      </w:tr>
      <w:tr w:rsidR="00421BC5" w:rsidRPr="006A13C8" w14:paraId="096F5A19" w14:textId="77777777" w:rsidTr="00DD58E7">
        <w:trPr>
          <w:gridBefore w:val="1"/>
          <w:gridAfter w:val="1"/>
          <w:wBefore w:w="9" w:type="dxa"/>
          <w:wAfter w:w="980" w:type="dxa"/>
          <w:cantSplit/>
          <w:trHeight w:val="20"/>
          <w:tblHeader/>
        </w:trPr>
        <w:tc>
          <w:tcPr>
            <w:tcW w:w="1240" w:type="dxa"/>
            <w:gridSpan w:val="2"/>
            <w:hideMark/>
          </w:tcPr>
          <w:p w14:paraId="4D9F2430"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F-123</w:t>
            </w:r>
          </w:p>
        </w:tc>
        <w:tc>
          <w:tcPr>
            <w:tcW w:w="3417" w:type="dxa"/>
            <w:gridSpan w:val="3"/>
            <w:noWrap/>
            <w:hideMark/>
          </w:tcPr>
          <w:p w14:paraId="6D3C365A"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rhodalidin</w:t>
            </w:r>
            <w:proofErr w:type="spellEnd"/>
            <w:r w:rsidRPr="006A13C8">
              <w:rPr>
                <w:rFonts w:ascii="Palatino Linotype" w:hAnsi="Palatino Linotype"/>
                <w:sz w:val="18"/>
                <w:szCs w:val="18"/>
                <w:lang w:val="es-ES"/>
              </w:rPr>
              <w:t xml:space="preserve"> </w:t>
            </w:r>
          </w:p>
        </w:tc>
        <w:tc>
          <w:tcPr>
            <w:tcW w:w="2053" w:type="dxa"/>
            <w:gridSpan w:val="3"/>
            <w:noWrap/>
            <w:hideMark/>
          </w:tcPr>
          <w:p w14:paraId="39FE10A2"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i/>
                <w:sz w:val="18"/>
                <w:szCs w:val="18"/>
                <w:lang w:val="es-ES"/>
              </w:rPr>
              <w:t>Sedum</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takesimense</w:t>
            </w:r>
            <w:proofErr w:type="spellEnd"/>
          </w:p>
        </w:tc>
        <w:tc>
          <w:tcPr>
            <w:tcW w:w="1553" w:type="dxa"/>
            <w:gridSpan w:val="2"/>
            <w:hideMark/>
          </w:tcPr>
          <w:p w14:paraId="62D0ED18"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Crassulaceae</w:t>
            </w:r>
            <w:proofErr w:type="spellEnd"/>
          </w:p>
        </w:tc>
        <w:tc>
          <w:tcPr>
            <w:tcW w:w="1094" w:type="dxa"/>
            <w:hideMark/>
          </w:tcPr>
          <w:p w14:paraId="04248E2F" w14:textId="01BA9371"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{"citationItems":[{"id":"ITEM-1","itemData":{"DOI":"10.1016/j.phytochem.2007.05.031","ISBN":"0031-9422 (Print)","ISSN":"00319422","PMID":"17658562","abstract":"As part of an ongoing search for antioxidants from medicinal plants, 14 phenolic constitutents were isolated from the Korean endemic species Sedum takesimense Nakai. Their structures were determined as 1-(4-hydroxyphenyl)-2-(3,5-dihydroxyphenyl)-2-hydroxyethanone (5), gossypetin-8-O-β-d-xylopyranoside (10), and 2,6-di-O-galloylarbutin (13) on the basis of spectroscopic analyses (IR, UV, 1D and 2D NMR, HR-MS) and chemical degradation, together with 11 previously known phenolics. Two of those (10 and 13) exhibited strong scavenging activities against DPPH and superoxide radicals as well as significant inhibitory effects on lipid peroxidation (IC50 14.0 and 10.8 μM, respectively) and LDL oxidation induced by a metal ion Cu2+ (IC50 5.7 and 3.3 μM, respectively). © 2007 Elsevier Ltd. All rights reserved.","author":[{"dropping-particle":"","family":"Thuong","given":"Phuong Thien","non-dropping-particle":"","parse-names":false,"suffix":""},{"dropping-particle":"","family":"Kang","given":"Ho Jeong","non-dropping-particle":"","parse-names":false,"suffix":""},{"dropping-particle":"","family":"Na","given":"Min Kyun","non-dropping-particle":"","parse-names":false,"suffix":""},{"dropping-particle":"","family":"Jin","given":"Wen Yi","non-dropping-particle":"","parse-names":false,"suffix":""},{"dropping-particle":"","family":"Youn","given":"Ui Jung","non-dropping-particle":"","parse-names":false,"suffix":""},{"dropping-particle":"","family":"Seong","given":"Yeon Hee","non-dropping-particle":"","parse-names":false,"suffix":""},{"dropping-particle":"","family":"Song","given":"Kyung Sik","non-dropping-particle":"","parse-names":false,"suffix":""},{"dropping-particle":"","family":"Min","given":"Byung Sun","non-dropping-particle":"","parse-names":false,"suffix":""},{"dropping-particle":"","family":"Bae","given":"Ki Hwan","non-dropping-particle":"","parse-names":false,"suffix":""}],"container-title":"Phytochemistry","id":"ITEM-1","issue":"19","issued":{"date-parts":[["2007"]]},"page":"2432-2438","title":"Anti-oxidant constituents from Sedum takesimense","type":"article-journal","volume":"68"},"uris":["http://www.mendeley.com/documents/?uuid=fdf47492-b747-47f4-84ab-780d870092b3"]}],"mendeley":{"formattedCitation":"[33]","plainTextFormattedCitation":"[33]","previouslyFormattedCitation":"[72]"},"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[33]</w:t>
            </w:r>
            <w:r w:rsidRPr="006A13C8">
              <w:rPr>
                <w:rFonts w:ascii="Palatino Linotype" w:hAnsi="Palatino Linotype"/>
                <w:sz w:val="18"/>
                <w:szCs w:val="18"/>
              </w:rPr>
              <w:fldChar w:fldCharType="end"/>
            </w:r>
          </w:p>
        </w:tc>
      </w:tr>
      <w:tr w:rsidR="00421BC5" w:rsidRPr="006A13C8" w14:paraId="69A56571" w14:textId="77777777" w:rsidTr="00DD58E7">
        <w:trPr>
          <w:gridBefore w:val="1"/>
          <w:gridAfter w:val="1"/>
          <w:wBefore w:w="9" w:type="dxa"/>
          <w:wAfter w:w="980" w:type="dxa"/>
          <w:cantSplit/>
          <w:trHeight w:val="20"/>
          <w:tblHeader/>
        </w:trPr>
        <w:tc>
          <w:tcPr>
            <w:tcW w:w="1240" w:type="dxa"/>
            <w:gridSpan w:val="2"/>
            <w:hideMark/>
          </w:tcPr>
          <w:p w14:paraId="0FE02D54"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F-124</w:t>
            </w:r>
          </w:p>
        </w:tc>
        <w:tc>
          <w:tcPr>
            <w:tcW w:w="3425" w:type="dxa"/>
            <w:gridSpan w:val="4"/>
            <w:noWrap/>
            <w:hideMark/>
          </w:tcPr>
          <w:p w14:paraId="2637A47E"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rhodiolinin</w:t>
            </w:r>
            <w:proofErr w:type="spellEnd"/>
          </w:p>
        </w:tc>
        <w:tc>
          <w:tcPr>
            <w:tcW w:w="2045" w:type="dxa"/>
            <w:gridSpan w:val="2"/>
            <w:noWrap/>
            <w:hideMark/>
          </w:tcPr>
          <w:p w14:paraId="3FAE395C"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Rhodiola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sachalinensis</w:t>
            </w:r>
            <w:proofErr w:type="spellEnd"/>
          </w:p>
        </w:tc>
        <w:tc>
          <w:tcPr>
            <w:tcW w:w="1553" w:type="dxa"/>
            <w:gridSpan w:val="2"/>
            <w:hideMark/>
          </w:tcPr>
          <w:p w14:paraId="19DB521F"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Crassulaceae</w:t>
            </w:r>
            <w:proofErr w:type="spellEnd"/>
          </w:p>
        </w:tc>
        <w:tc>
          <w:tcPr>
            <w:tcW w:w="1094" w:type="dxa"/>
            <w:hideMark/>
          </w:tcPr>
          <w:p w14:paraId="0DEA1E9F" w14:textId="452F7EF2"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{"citationItems":[{"id":"ITEM-1","itemData":{"DOI":"10.1007/BF02976571","ISSN":"02536269","PMID":"11059822","abstract":"The acetone extract of the roots of Rhodiola sachalinensis has furnished six phenolic compounds which exhibited significant scavenging effects against DPPH free radical. The structures of these compounds were identified and determined as gallic acid (1), (-)-epigallocatechin 3-O-gallate (2), kaempferol (3), kaempferol 7-O-alpha-L-rhamnopyranoside (4), herbacetin 7-O-alpha-L-rhamnopyranoside, (5) and rhodiolinin (6) by physico-chemical and spectral evidences.","author":[{"dropping-particle":"","family":"Lee","given":"Min Won","non-dropping-particle":"","parse-names":false,"suffix":""},{"dropping-particle":"","family":"Lee","given":"Yeon Ah","non-dropping-particle":"","parse-names":false,"suffix":""},{"dropping-particle":"","family":"Park","given":"Hyang Mi","non-dropping-particle":"","parse-names":false,"suffix":""},{"dropping-particle":"","family":"Toh","given":"Sang Hak","non-dropping-particle":"","parse-names":false,"suffix":""},{"dropping-particle":"","family":"Lee","given":"Eun Joo","non-dropping-particle":"","parse-names":false,"suffix":""},{"dropping-particle":"","family":"Jang","given":"Hae Dong","non-dropping-particle":"","parse-names":false,"suffix":""},{"dropping-particle":"","family":"Kim","given":"Young Ho","non-dropping-particle":"","parse-names":false,"suffix":""}],"container-title":"Archives of Pharmacal Research","id":"ITEM-1","issue":"5","issued":{"date-parts":[["2000"]]},"page":"455-458","title":"Antioxidative Phenolic Compounds from the Roots of Rhodiola sachalinensis A. Bor","type":"article-journal","volume":"23"},"uris":["http://www.mendeley.com/documents/?uuid=01a5a635-b73a-4794-8d05-ef28158d6797"]}],"mendeley":{"formattedCitation":"[3]","plainTextFormattedCitation":"[3]","previouslyFormattedCitation":"[45]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w:t>
            </w:r>
            <w:r w:rsidRPr="006A13C8">
              <w:rPr>
                <w:rFonts w:ascii="Palatino Linotype" w:hAnsi="Palatino Linotype"/>
                <w:sz w:val="18"/>
                <w:szCs w:val="18"/>
              </w:rPr>
              <w:fldChar w:fldCharType="end"/>
            </w:r>
          </w:p>
        </w:tc>
      </w:tr>
      <w:tr w:rsidR="00421BC5" w:rsidRPr="006A13C8" w14:paraId="41FF3324" w14:textId="77777777" w:rsidTr="00DD58E7">
        <w:trPr>
          <w:gridBefore w:val="1"/>
          <w:gridAfter w:val="1"/>
          <w:wBefore w:w="9" w:type="dxa"/>
          <w:wAfter w:w="980" w:type="dxa"/>
          <w:cantSplit/>
          <w:trHeight w:val="20"/>
          <w:tblHeader/>
        </w:trPr>
        <w:tc>
          <w:tcPr>
            <w:tcW w:w="1240" w:type="dxa"/>
            <w:gridSpan w:val="2"/>
            <w:vMerge w:val="restart"/>
            <w:hideMark/>
          </w:tcPr>
          <w:p w14:paraId="09319C49"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F-125 </w:t>
            </w:r>
          </w:p>
        </w:tc>
        <w:tc>
          <w:tcPr>
            <w:tcW w:w="3425" w:type="dxa"/>
            <w:gridSpan w:val="4"/>
            <w:vMerge w:val="restart"/>
            <w:noWrap/>
            <w:hideMark/>
          </w:tcPr>
          <w:p w14:paraId="4F455624"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rutin</w:t>
            </w:r>
            <w:proofErr w:type="spellEnd"/>
          </w:p>
        </w:tc>
        <w:tc>
          <w:tcPr>
            <w:tcW w:w="2045" w:type="dxa"/>
            <w:gridSpan w:val="2"/>
            <w:noWrap/>
            <w:hideMark/>
          </w:tcPr>
          <w:p w14:paraId="320670B4"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Phyllanthus</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debilis</w:t>
            </w:r>
            <w:proofErr w:type="spellEnd"/>
          </w:p>
        </w:tc>
        <w:tc>
          <w:tcPr>
            <w:tcW w:w="1553" w:type="dxa"/>
            <w:gridSpan w:val="2"/>
            <w:hideMark/>
          </w:tcPr>
          <w:p w14:paraId="3C1E8A20"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Phyllanthaceae</w:t>
            </w:r>
            <w:proofErr w:type="spellEnd"/>
          </w:p>
        </w:tc>
        <w:tc>
          <w:tcPr>
            <w:tcW w:w="1094" w:type="dxa"/>
            <w:hideMark/>
          </w:tcPr>
          <w:p w14:paraId="7AA5B434" w14:textId="1ADA95F0"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{"citationItems":[{"id":"ITEM-1","itemData":{"ISBN":"0972-5547","ISSN":"2320-3358","abstract":"Phyllanthus debilis  Klein ex Willd. (Euphorbiaceae) usually used as substitute/adulterant to  Phyllanthus amarus , a hepatoprotective drug. However, the phytochmeical investigation of  P.debilis  has not been performed much. In the present study, five compounds were isolated from the ethyl acetate extract of aerial parts of  P.debilis  and they were identified as Gallic acid, Rutin, Corilagin, Furosin and Geraniin. All the constituents have been reported for the first time from this plant. Their structures were elucidated by spectral techniques. Furthermore, the phenolic compounds were tested for antioxidant activity against DPPH (1,1-diphenyl picrylhydrazyl) and by the phosphomolybdenum method. Ascorbic acid is used as the reference standard. From the isolated compounds, the Geraniin had showed highest activity in DPPH assay and Gallic acid in phosphomolybdenum method.","author":[{"dropping-particle":"","family":"Kumaran","given":"A.","non-dropping-particle":"","parse-names":false,"suffix":""},{"dropping-particle":"","family":"Karunakaran","given":"R. Joel","non-dropping-particle":"","parse-names":false,"suffix":""}],"container-title":"Journal of Natural Remedies","id":"ITEM-1","issue":"2","issued":{"date-parts":[["2006"]]},"page":"141-146","title":"Anti-oxidant activity of polyphenols from Phyllanthus debilis Klein ex Willd","type":"article-journal","volume":"6"},"uris":["http://www.mendeley.com/documents/?uuid=b693c298-04e1-48ac-b9f5-66a487b77aa3"]}],"mendeley":{"formattedCitation":"[53]","plainTextFormattedCitation":"[53]","previouslyFormattedCitation":"[89]"},"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[53]</w:t>
            </w:r>
            <w:r w:rsidRPr="006A13C8">
              <w:rPr>
                <w:rFonts w:ascii="Palatino Linotype" w:hAnsi="Palatino Linotype"/>
                <w:sz w:val="18"/>
                <w:szCs w:val="18"/>
                <w:lang w:val="es-ES"/>
              </w:rPr>
              <w:fldChar w:fldCharType="end"/>
            </w:r>
          </w:p>
        </w:tc>
      </w:tr>
      <w:tr w:rsidR="00421BC5" w:rsidRPr="006A13C8" w14:paraId="4A40ECD6" w14:textId="77777777" w:rsidTr="00DD58E7">
        <w:trPr>
          <w:gridBefore w:val="1"/>
          <w:gridAfter w:val="1"/>
          <w:wBefore w:w="9" w:type="dxa"/>
          <w:wAfter w:w="980" w:type="dxa"/>
          <w:cantSplit/>
          <w:trHeight w:val="20"/>
          <w:tblHeader/>
        </w:trPr>
        <w:tc>
          <w:tcPr>
            <w:tcW w:w="1240" w:type="dxa"/>
            <w:gridSpan w:val="2"/>
            <w:vMerge/>
            <w:hideMark/>
          </w:tcPr>
          <w:p w14:paraId="7659B67B" w14:textId="77777777" w:rsidR="00421BC5" w:rsidRPr="006A13C8" w:rsidRDefault="00421BC5" w:rsidP="00DD58E7">
            <w:pPr>
              <w:rPr>
                <w:rFonts w:ascii="Palatino Linotype" w:hAnsi="Palatino Linotype"/>
                <w:sz w:val="18"/>
                <w:szCs w:val="18"/>
                <w:lang w:val="es-ES"/>
              </w:rPr>
            </w:pPr>
          </w:p>
        </w:tc>
        <w:tc>
          <w:tcPr>
            <w:tcW w:w="3425" w:type="dxa"/>
            <w:gridSpan w:val="4"/>
            <w:vMerge/>
            <w:hideMark/>
          </w:tcPr>
          <w:p w14:paraId="6ABA74AF" w14:textId="77777777" w:rsidR="00421BC5" w:rsidRPr="006A13C8" w:rsidRDefault="00421BC5" w:rsidP="00DD58E7">
            <w:pPr>
              <w:rPr>
                <w:rFonts w:ascii="Palatino Linotype" w:hAnsi="Palatino Linotype"/>
                <w:sz w:val="18"/>
                <w:szCs w:val="18"/>
                <w:lang w:val="es-ES"/>
              </w:rPr>
            </w:pPr>
          </w:p>
        </w:tc>
        <w:tc>
          <w:tcPr>
            <w:tcW w:w="2045" w:type="dxa"/>
            <w:gridSpan w:val="2"/>
            <w:noWrap/>
            <w:hideMark/>
          </w:tcPr>
          <w:p w14:paraId="0E1B3BEA"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Gomortega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keule</w:t>
            </w:r>
            <w:proofErr w:type="spellEnd"/>
          </w:p>
        </w:tc>
        <w:tc>
          <w:tcPr>
            <w:tcW w:w="1553" w:type="dxa"/>
            <w:gridSpan w:val="2"/>
            <w:hideMark/>
          </w:tcPr>
          <w:p w14:paraId="45D6276C"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Gomortegaceae</w:t>
            </w:r>
            <w:proofErr w:type="spellEnd"/>
          </w:p>
        </w:tc>
        <w:tc>
          <w:tcPr>
            <w:tcW w:w="1094" w:type="dxa"/>
            <w:hideMark/>
          </w:tcPr>
          <w:p w14:paraId="43B3228A" w14:textId="7FDD409B"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{"citationItems":[{"id":"ITEM-1","itemData":{"DOI":"10.1016/j.foodres.2013.07.022","ISBN":"0963-9969| EI- 1873-7145| J9- FOOD RES INT| JI- Food Res. Int.| PD- NOV|","ISSN":"09639969","abstract":"The endemic Chilean tree Gomortega keule (Molina) Baillon (Gomortegaceae) was highly appreciated for its edible fruits. Due to substitution of the native forest by tree monocultures, this species in now endangered. Antioxidant assay-guided fractionation of the methanolic extract led to the isolation of eight antioxidant compounds, including rare highly oxygenated coumarins, besides the more common antioxidant compounds chlorogenic acid (compound 6) and rutin (compound 16). The isolation of the compounds was achieved by preparative reverse phase HPLC and the structural elucidation was performed using1H and13C NMR techniques. A metabolomic fingerprint was generated and 32 compounds were detected and analyzed on the basis of HPLC-PDA and HR-ESI-ToF-MS. The total phenolic and flavonoid contents of the fruits were determined by spectroscopic means. The content of the major compounds chlorogenic acid (6) and dimethylfraxetin (22) was 51.80±1.49mg/100g dry weight and 9.57±0.11mg/100g dry weight, respectively, while compounds 6 and 16 showed the highest antioxidant capacity (42.37±3.72μg/ml and 23.91±1.50μg/ml in the DPPH scavenging assay, respectively). This is the first report of antioxidant capacity and polyphenolic content of the edible queule fruits. © 2013 Elsevier Ltd.","author":[{"dropping-particle":"","family":"Simirgiotis","given":"Mario J.","non-dropping-particle":"","parse-names":false,"suffix":""},{"dropping-particle":"","family":"Ramirez","given":"Javier E.","non-dropping-particle":"","parse-names":false,"suffix":""},{"dropping-particle":"","family":"Schmeda Hirschmann","given":"Guillermo","non-dropping-particle":"","parse-names":false,"suffix":""},{"dropping-particle":"","family":"Kennelly","given":"Edward J.","non-dropping-particle":"","parse-names":false,"suffix":""}],"container-title":"Food Research International","id":"ITEM-1","issue":"1","issued":{"date-parts":[["2013"]]},"page":"532-543","title":"Bioactive coumarins and HPLC-PDA-ESI-ToF-MS metabolic profiling of edible queule fruits (Gomortega keule), an endangered endemic Chilean species","type":"article-journal","volume":"54"},"uris":["http://www.mendeley.com/documents/?uuid=4f0fefd5-cf6a-4697-a2f8-c7a449407ec8"]}],"mendeley":{"formattedCitation":"[54]","plainTextFormattedCitation":"[54]","previouslyFormattedCitation":"[38]"},"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[54]</w:t>
            </w:r>
            <w:r w:rsidRPr="006A13C8">
              <w:rPr>
                <w:rFonts w:ascii="Palatino Linotype" w:hAnsi="Palatino Linotype"/>
                <w:sz w:val="18"/>
                <w:szCs w:val="18"/>
              </w:rPr>
              <w:fldChar w:fldCharType="end"/>
            </w:r>
          </w:p>
        </w:tc>
      </w:tr>
      <w:tr w:rsidR="00421BC5" w:rsidRPr="006A13C8" w14:paraId="1B27A9DA" w14:textId="77777777" w:rsidTr="00DD58E7">
        <w:trPr>
          <w:gridBefore w:val="1"/>
          <w:gridAfter w:val="1"/>
          <w:wBefore w:w="9" w:type="dxa"/>
          <w:wAfter w:w="980" w:type="dxa"/>
          <w:cantSplit/>
          <w:trHeight w:val="20"/>
          <w:tblHeader/>
        </w:trPr>
        <w:tc>
          <w:tcPr>
            <w:tcW w:w="1240" w:type="dxa"/>
            <w:gridSpan w:val="2"/>
            <w:vMerge/>
            <w:hideMark/>
          </w:tcPr>
          <w:p w14:paraId="37CAAC61" w14:textId="77777777" w:rsidR="00421BC5" w:rsidRPr="006A13C8" w:rsidRDefault="00421BC5" w:rsidP="00DD58E7">
            <w:pPr>
              <w:rPr>
                <w:rFonts w:ascii="Palatino Linotype" w:hAnsi="Palatino Linotype"/>
                <w:sz w:val="18"/>
                <w:szCs w:val="18"/>
                <w:lang w:val="es-ES"/>
              </w:rPr>
            </w:pPr>
          </w:p>
        </w:tc>
        <w:tc>
          <w:tcPr>
            <w:tcW w:w="3425" w:type="dxa"/>
            <w:gridSpan w:val="4"/>
            <w:vMerge/>
            <w:hideMark/>
          </w:tcPr>
          <w:p w14:paraId="7543C885" w14:textId="77777777" w:rsidR="00421BC5" w:rsidRPr="006A13C8" w:rsidRDefault="00421BC5" w:rsidP="00DD58E7">
            <w:pPr>
              <w:rPr>
                <w:rFonts w:ascii="Palatino Linotype" w:hAnsi="Palatino Linotype"/>
                <w:sz w:val="18"/>
                <w:szCs w:val="18"/>
                <w:lang w:val="es-ES"/>
              </w:rPr>
            </w:pPr>
          </w:p>
        </w:tc>
        <w:tc>
          <w:tcPr>
            <w:tcW w:w="2045" w:type="dxa"/>
            <w:gridSpan w:val="2"/>
            <w:noWrap/>
            <w:hideMark/>
          </w:tcPr>
          <w:p w14:paraId="44709ADD"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Fagopyrum</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esculentum</w:t>
            </w:r>
            <w:proofErr w:type="spellEnd"/>
          </w:p>
        </w:tc>
        <w:tc>
          <w:tcPr>
            <w:tcW w:w="1553" w:type="dxa"/>
            <w:gridSpan w:val="2"/>
            <w:hideMark/>
          </w:tcPr>
          <w:p w14:paraId="2EF1F690"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Polygonaceae</w:t>
            </w:r>
            <w:proofErr w:type="spellEnd"/>
          </w:p>
        </w:tc>
        <w:tc>
          <w:tcPr>
            <w:tcW w:w="1094" w:type="dxa"/>
            <w:hideMark/>
          </w:tcPr>
          <w:p w14:paraId="138CC9D5" w14:textId="4A06419F"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{"citationItems":[{"id":"ITEM-1","itemData":{"DOI":"10.3390/ijms17040589","ISSN":"14220067","PMID":"8071327","abstract":"Uracil DNA N-glycosylase (UDG) has been used as a model enzyme to test a novel universal approach to discriminate between two possible enzymatic mechanisms of specific site location in DNA, processive (DNA-scanning mechanism) and distributive (random diffusion-mediated mechanism). Two double-stranded concatemeric polynucleotides of defined length (440-480 nucleotides) containing deoxyuridine at either every 10th or 20th nucleotide in the DNA chain were prepared by the ligation of self-complementary 10- or 20-mer oligodeoxyribonucleotides. Incubation of these polynucleotides with Escherichia coli UDG, followed by thermal breakage of the abasic sites, formed fragments that were multiples of either the 10- or the 20-mer. Since the processive and distributive mechanisms of uracil removal by UDG would be very different, the fragment distribution, generated at each time interval during the UDG reaction, should be unique. To show this, we developed a computer model illustrating both possible mechanisms of UDG functioning. The distribution of DNA fragments experimentally generated during the time course of the UDG reaction was compared with the results of the computer programs that modeled the distributive and processive mechanisms. The data indicated that uracil removal, catalyzed by UDG, is consistent with a distributive model","author":[{"dropping-particle":"","family":"Jing","given":"Rui","non-dropping-particle":"","parse-names":false,"suffix":""},{"dropping-particle":"","family":"Li","given":"Hua Qiang","non-dropping-particle":"","parse-names":false,"suffix":""},{"dropping-particle":"","family":"Hu","given":"Chang Ling","non-dropping-particle":"","parse-names":false,"suffix":""},{"dropping-particle":"","family":"Jiang","given":"Yi Ping","non-dropping-particle":"","parse-names":false,"suffix":""},{"dropping-particle":"","family":"Qin","given":"Lu Ping","non-dropping-particle":"","parse-names":false,"suffix":""},{"dropping-particle":"","family":"Zheng","given":"Cheng Jian","non-dropping-particle":"","parse-names":false,"suffix":""}],"container-title":"International Journal of Molecular Sciences","id":"ITEM-1","issue":"4","issued":{"date-parts":[["2016"]]},"page":"E589","title":"Phytochemical and pharmacological profiles of three Fagopyrum buckwheats","type":"article-journal","volume":"17"},"uris":["http://www.mendeley.com/documents/?uuid=d1b780a0-e695-415c-9ab3-8a1f3d4aafbb"]}],"mendeley":{"formattedCitation":"[37]","plainTextFormattedCitation":"[37]","previouslyFormattedCitation":"[76]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[37]</w:t>
            </w:r>
            <w:r w:rsidRPr="006A13C8">
              <w:rPr>
                <w:rFonts w:ascii="Palatino Linotype" w:hAnsi="Palatino Linotype"/>
                <w:sz w:val="18"/>
                <w:szCs w:val="18"/>
              </w:rPr>
              <w:fldChar w:fldCharType="end"/>
            </w:r>
          </w:p>
        </w:tc>
      </w:tr>
      <w:tr w:rsidR="00421BC5" w:rsidRPr="006A13C8" w14:paraId="231704FE" w14:textId="77777777" w:rsidTr="00DD58E7">
        <w:trPr>
          <w:gridBefore w:val="1"/>
          <w:gridAfter w:val="1"/>
          <w:wBefore w:w="9" w:type="dxa"/>
          <w:wAfter w:w="980" w:type="dxa"/>
          <w:cantSplit/>
          <w:trHeight w:val="20"/>
          <w:tblHeader/>
        </w:trPr>
        <w:tc>
          <w:tcPr>
            <w:tcW w:w="1240" w:type="dxa"/>
            <w:gridSpan w:val="2"/>
            <w:vMerge/>
            <w:hideMark/>
          </w:tcPr>
          <w:p w14:paraId="5BABCFE2" w14:textId="77777777" w:rsidR="00421BC5" w:rsidRPr="006A13C8" w:rsidRDefault="00421BC5" w:rsidP="00DD58E7">
            <w:pPr>
              <w:rPr>
                <w:rFonts w:ascii="Palatino Linotype" w:hAnsi="Palatino Linotype"/>
                <w:sz w:val="18"/>
                <w:szCs w:val="18"/>
                <w:lang w:val="es-ES"/>
              </w:rPr>
            </w:pPr>
          </w:p>
        </w:tc>
        <w:tc>
          <w:tcPr>
            <w:tcW w:w="3425" w:type="dxa"/>
            <w:gridSpan w:val="4"/>
            <w:vMerge/>
            <w:hideMark/>
          </w:tcPr>
          <w:p w14:paraId="6952FA13" w14:textId="77777777" w:rsidR="00421BC5" w:rsidRPr="006A13C8" w:rsidRDefault="00421BC5" w:rsidP="00DD58E7">
            <w:pPr>
              <w:rPr>
                <w:rFonts w:ascii="Palatino Linotype" w:hAnsi="Palatino Linotype"/>
                <w:sz w:val="18"/>
                <w:szCs w:val="18"/>
                <w:lang w:val="es-ES"/>
              </w:rPr>
            </w:pPr>
          </w:p>
        </w:tc>
        <w:tc>
          <w:tcPr>
            <w:tcW w:w="2045" w:type="dxa"/>
            <w:gridSpan w:val="2"/>
            <w:noWrap/>
            <w:hideMark/>
          </w:tcPr>
          <w:p w14:paraId="2F50971A"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Pyrus</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pyrifolia</w:t>
            </w:r>
            <w:proofErr w:type="spellEnd"/>
          </w:p>
        </w:tc>
        <w:tc>
          <w:tcPr>
            <w:tcW w:w="1553" w:type="dxa"/>
            <w:gridSpan w:val="2"/>
            <w:hideMark/>
          </w:tcPr>
          <w:p w14:paraId="41C17F03"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Rosaceae</w:t>
            </w:r>
            <w:proofErr w:type="spellEnd"/>
          </w:p>
        </w:tc>
        <w:tc>
          <w:tcPr>
            <w:tcW w:w="1094" w:type="dxa"/>
            <w:hideMark/>
          </w:tcPr>
          <w:p w14:paraId="37326344" w14:textId="0BC50B75"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{"citationItems":[{"id":"ITEM-1","itemData":{"DOI":"10.1111/j.1750-3841.2012.02899.x","ISBN":"0022-1147","ISSN":"00221147","PMID":"22938385","abstract":"UNLABELLED: The apple-shaped pear, the fruit of the Pyrus pyrifolia cv. pingguoli (Rosaceae) tree, is one of the most popular fruits in the northern part of China. The current study is the 1st report of its bioactive components. We identified 10 metabolites from the peels (exocarp) of apple-shaped pear and assessed their toxicity. We then compared the anti-oxidant activity, amount of total phenolic compounds, and total condensed tannin content of the peels and flesh (mesocarp) of apple-shaped pear. The 6 major components in the peels and flesh of this fruit were quantified with Ultra Performance Liquid Chromatography-Electrospray Ionization Mass Spectrometry. Results revealed that the peels possessed stronger anti-oxidant activity and contained larger amounts of phenolic compounds than the flesh. These results provide insights into the potential health benefits of this fruit and support the use of the fruit peels and products containing peels or peel components.\\n\\nPRACTICAL APPLICATION: The present research provided evidences that the pulp and peel waste from the juice industry of apple-shaped pear may be a source of useful compounds.","author":[{"dropping-particle":"","family":"Ma","given":"Jian Nan","non-dropping-particle":"","parse-names":false,"suffix":""},{"dropping-particle":"Le","family":"Wang","given":"Su","non-dropping-particle":"","parse-names":false,"suffix":""},{"dropping-particle":"","family":"Zhang","given":"Ke","non-dropping-particle":"","parse-names":false,"suffix":""},{"dropping-particle":"","family":"Wu","given":"Zhi Gang","non-dropping-particle":"","parse-names":false,"suffix":""},{"dropping-particle":"","family":"Hattori","given":"Masao","non-dropping-particle":"","parse-names":false,"suffix":""},{"dropping-particle":"","family":"Chen","given":"Gui Lin","non-dropping-particle":"","parse-names":false,"suffix":""},{"dropping-particle":"","family":"Ma","given":"Chao Mei","non-dropping-particle":"","parse-names":false,"suffix":""}],"container-title":"Journal of Food Science","id":"ITEM-1","issue":"10","issued":{"date-parts":[["2012"]]},"page":"C1097-C1102","title":"Chemical Components and Antioxidant Activity of the Peels of Commercial Apple-Shaped Pear (Fruit of Pyrus pyrifolia cv. pingguoli)","type":"article-journal","volume":"77"},"uris":["http://www.mendeley.com/documents/?uuid=122e6eb9-55d5-4239-8a94-5a3df154d506"]}],"mendeley":{"formattedCitation":"[25]","plainTextFormattedCitation":"[25]","previouslyFormattedCitation":"[65]"},"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[25]</w:t>
            </w:r>
            <w:r w:rsidRPr="006A13C8">
              <w:rPr>
                <w:rFonts w:ascii="Palatino Linotype" w:hAnsi="Palatino Linotype"/>
                <w:sz w:val="18"/>
                <w:szCs w:val="18"/>
              </w:rPr>
              <w:fldChar w:fldCharType="end"/>
            </w:r>
          </w:p>
        </w:tc>
      </w:tr>
      <w:tr w:rsidR="00421BC5" w:rsidRPr="006A13C8" w14:paraId="7944A5EC" w14:textId="77777777" w:rsidTr="00DD58E7">
        <w:trPr>
          <w:gridBefore w:val="1"/>
          <w:gridAfter w:val="1"/>
          <w:wBefore w:w="9" w:type="dxa"/>
          <w:wAfter w:w="980" w:type="dxa"/>
          <w:cantSplit/>
          <w:trHeight w:val="20"/>
          <w:tblHeader/>
        </w:trPr>
        <w:tc>
          <w:tcPr>
            <w:tcW w:w="1240" w:type="dxa"/>
            <w:gridSpan w:val="2"/>
            <w:vMerge/>
            <w:hideMark/>
          </w:tcPr>
          <w:p w14:paraId="45273D38" w14:textId="77777777" w:rsidR="00421BC5" w:rsidRPr="006A13C8" w:rsidRDefault="00421BC5" w:rsidP="00DD58E7">
            <w:pPr>
              <w:rPr>
                <w:rFonts w:ascii="Palatino Linotype" w:hAnsi="Palatino Linotype"/>
                <w:sz w:val="18"/>
                <w:szCs w:val="18"/>
                <w:lang w:val="es-ES"/>
              </w:rPr>
            </w:pPr>
          </w:p>
        </w:tc>
        <w:tc>
          <w:tcPr>
            <w:tcW w:w="3425" w:type="dxa"/>
            <w:gridSpan w:val="4"/>
            <w:vMerge/>
            <w:hideMark/>
          </w:tcPr>
          <w:p w14:paraId="0D6468FC" w14:textId="77777777" w:rsidR="00421BC5" w:rsidRPr="006A13C8" w:rsidRDefault="00421BC5" w:rsidP="00DD58E7">
            <w:pPr>
              <w:rPr>
                <w:rFonts w:ascii="Palatino Linotype" w:hAnsi="Palatino Linotype"/>
                <w:sz w:val="18"/>
                <w:szCs w:val="18"/>
                <w:lang w:val="es-ES"/>
              </w:rPr>
            </w:pPr>
          </w:p>
        </w:tc>
        <w:tc>
          <w:tcPr>
            <w:tcW w:w="2045" w:type="dxa"/>
            <w:gridSpan w:val="2"/>
            <w:noWrap/>
            <w:hideMark/>
          </w:tcPr>
          <w:p w14:paraId="601C44A4"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Phyllanthus</w:t>
            </w:r>
            <w:proofErr w:type="spellEnd"/>
            <w:r w:rsidRPr="006A13C8">
              <w:rPr>
                <w:rFonts w:ascii="Palatino Linotype" w:hAnsi="Palatino Linotype"/>
                <w:i/>
                <w:sz w:val="18"/>
                <w:szCs w:val="18"/>
                <w:lang w:val="es-ES"/>
              </w:rPr>
              <w:t xml:space="preserve"> urinaria</w:t>
            </w:r>
          </w:p>
        </w:tc>
        <w:tc>
          <w:tcPr>
            <w:tcW w:w="1553" w:type="dxa"/>
            <w:gridSpan w:val="2"/>
            <w:hideMark/>
          </w:tcPr>
          <w:p w14:paraId="37823127"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Phyllanthaceae</w:t>
            </w:r>
            <w:proofErr w:type="spellEnd"/>
          </w:p>
        </w:tc>
        <w:tc>
          <w:tcPr>
            <w:tcW w:w="1094" w:type="dxa"/>
            <w:hideMark/>
          </w:tcPr>
          <w:p w14:paraId="18A47C63" w14:textId="0880401C"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{"citationItems":[{"id":"ITEM-1","itemData":{"DOI":"10.1016/j.jep.2007.11.040","ISBN":"0378-8741 (Print) 0378-8741","ISSN":"03788741","PMID":"18187278","abstract":"Phyllanthus urinaria Linnea (Euphorbiaceae), is a traditional anti-hepatitis herb used in Taiwan. In continuation of our search for potent natural anti-inflammatory agents, from the ethanolic extract of this plant, nine compounds including phyllanthin (1), phyltetralin (2), trimethyl-3,4-dehydrochebulate (3), methylgallate (4), and rhamnocitrin (5), methyl brevifolincarboxylate (6), β-sitosterol-3-O-β-d-glucopyranoside (7), quercitrin (8), and rutin (9) were isolated. The structures of compounds 3 and 6 were established based on NMR and mass spectral studies. The isolates 1-9 were investigated for their antioxidant, and anti-inflammatory activities in vitro. In the antioxidant assay, the isolates 3, 4 and 6 exhibited significant DPPH radical scavenging activity with an IC50value of 9.4, 9.8 and 8.9 μM, respectively. On the other hand, in the inflammatory mediators growth inhibitory assay from LPS/interferon (IFN)-γ-activated peritoneal macrophages, all the isolates except 7, significantly and dose-dependently inhibited the enhanced production of NO radicals, and such modulation was closely associated with the inhibition of tumor necrosis factor (TNF)-α and interleukin (IL)-6. In addition, 30 μM of isolates 3 and 6, and 50 μM of 4, significantly arrest the mitogen-stimulated spleen cells in G0/G1 stage. This is the first report on Phyllanthus urinaria isolates for their growth inhibitory activities against inflammatory mediators, in addition to spleen cell cycle arrest in G0/G1 stage. Therefore, these isolates from Phyllanthus urinaria may be useful for the treatment of cell-mediated immune diseases. © 2007 Elsevier Ireland Ltd. All rights reserved.","author":[{"dropping-particle":"","family":"Fang","given":"Shih Hua","non-dropping-particle":"","parse-names":false,"suffix":""},{"dropping-particle":"","family":"Rao","given":"Yerra Koteswara","non-dropping-particle":"","parse-names":false,"suffix":""},{"dropping-particle":"","family":"Tzeng","given":"Yew Min","non-dropping-particle":"","parse-names":false,"suffix":""}],"container-title":"Journal of Ethnopharmacology","id":"ITEM-1","issue":"2","issued":{"date-parts":[["2008"]]},"page":"333-340","title":"Anti-oxidant and inflammatory mediator's growth inhibitory effects of compounds isolated from Phyllanthus urinaria","type":"article-journal","volume":"116"},"uris":["http://www.mendeley.com/documents/?uuid=02805512-9c0e-4864-b25b-eae82f5d2044"]}],"mendeley":{"formattedCitation":"[52]","plainTextFormattedCitation":"[52]","previouslyFormattedCitation":"[41]"},"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[52]</w:t>
            </w:r>
            <w:r w:rsidRPr="006A13C8">
              <w:rPr>
                <w:rFonts w:ascii="Palatino Linotype" w:hAnsi="Palatino Linotype"/>
                <w:sz w:val="18"/>
                <w:szCs w:val="18"/>
              </w:rPr>
              <w:fldChar w:fldCharType="end"/>
            </w:r>
          </w:p>
        </w:tc>
      </w:tr>
      <w:tr w:rsidR="00421BC5" w:rsidRPr="006A13C8" w14:paraId="3FBD4100" w14:textId="77777777" w:rsidTr="00DD58E7">
        <w:trPr>
          <w:gridBefore w:val="1"/>
          <w:gridAfter w:val="1"/>
          <w:wBefore w:w="9" w:type="dxa"/>
          <w:wAfter w:w="980" w:type="dxa"/>
          <w:cantSplit/>
          <w:trHeight w:val="20"/>
          <w:tblHeader/>
        </w:trPr>
        <w:tc>
          <w:tcPr>
            <w:tcW w:w="1240" w:type="dxa"/>
            <w:gridSpan w:val="2"/>
            <w:vMerge/>
            <w:hideMark/>
          </w:tcPr>
          <w:p w14:paraId="599E4545" w14:textId="77777777" w:rsidR="00421BC5" w:rsidRPr="006A13C8" w:rsidRDefault="00421BC5" w:rsidP="00DD58E7">
            <w:pPr>
              <w:rPr>
                <w:rFonts w:ascii="Palatino Linotype" w:hAnsi="Palatino Linotype"/>
                <w:sz w:val="18"/>
                <w:szCs w:val="18"/>
                <w:lang w:val="es-ES"/>
              </w:rPr>
            </w:pPr>
          </w:p>
        </w:tc>
        <w:tc>
          <w:tcPr>
            <w:tcW w:w="3425" w:type="dxa"/>
            <w:gridSpan w:val="4"/>
            <w:vMerge/>
            <w:hideMark/>
          </w:tcPr>
          <w:p w14:paraId="27D44FB2" w14:textId="77777777" w:rsidR="00421BC5" w:rsidRPr="006A13C8" w:rsidRDefault="00421BC5" w:rsidP="00DD58E7">
            <w:pPr>
              <w:rPr>
                <w:rFonts w:ascii="Palatino Linotype" w:hAnsi="Palatino Linotype"/>
                <w:sz w:val="18"/>
                <w:szCs w:val="18"/>
                <w:lang w:val="es-ES"/>
              </w:rPr>
            </w:pPr>
          </w:p>
        </w:tc>
        <w:tc>
          <w:tcPr>
            <w:tcW w:w="2045" w:type="dxa"/>
            <w:gridSpan w:val="2"/>
            <w:noWrap/>
            <w:hideMark/>
          </w:tcPr>
          <w:p w14:paraId="17021B29"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i/>
                <w:sz w:val="18"/>
                <w:szCs w:val="18"/>
                <w:lang w:val="es-ES"/>
              </w:rPr>
              <w:t>Smilacis</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Glabrae</w:t>
            </w:r>
            <w:proofErr w:type="spellEnd"/>
          </w:p>
        </w:tc>
        <w:tc>
          <w:tcPr>
            <w:tcW w:w="1553" w:type="dxa"/>
            <w:gridSpan w:val="2"/>
            <w:hideMark/>
          </w:tcPr>
          <w:p w14:paraId="46D8AFE9"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Smilacaceae</w:t>
            </w:r>
            <w:proofErr w:type="spellEnd"/>
          </w:p>
        </w:tc>
        <w:tc>
          <w:tcPr>
            <w:tcW w:w="1094" w:type="dxa"/>
            <w:hideMark/>
          </w:tcPr>
          <w:p w14:paraId="01E16A72" w14:textId="3D22FD70"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[26]","plainTextFormattedCitation":"[26]","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[26]</w:t>
            </w:r>
            <w:r w:rsidRPr="006A13C8">
              <w:rPr>
                <w:rFonts w:ascii="Palatino Linotype" w:hAnsi="Palatino Linotype"/>
                <w:sz w:val="18"/>
                <w:szCs w:val="18"/>
              </w:rPr>
              <w:fldChar w:fldCharType="end"/>
            </w:r>
          </w:p>
        </w:tc>
      </w:tr>
      <w:tr w:rsidR="00421BC5" w:rsidRPr="006A13C8" w14:paraId="46CBCA68" w14:textId="77777777" w:rsidTr="00DD58E7">
        <w:trPr>
          <w:gridBefore w:val="1"/>
          <w:gridAfter w:val="1"/>
          <w:wBefore w:w="9" w:type="dxa"/>
          <w:wAfter w:w="980" w:type="dxa"/>
          <w:cantSplit/>
          <w:trHeight w:val="20"/>
          <w:tblHeader/>
        </w:trPr>
        <w:tc>
          <w:tcPr>
            <w:tcW w:w="1240" w:type="dxa"/>
            <w:gridSpan w:val="2"/>
            <w:hideMark/>
          </w:tcPr>
          <w:p w14:paraId="5A736F92"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F-126</w:t>
            </w:r>
          </w:p>
        </w:tc>
        <w:tc>
          <w:tcPr>
            <w:tcW w:w="3425" w:type="dxa"/>
            <w:gridSpan w:val="4"/>
            <w:noWrap/>
            <w:hideMark/>
          </w:tcPr>
          <w:p w14:paraId="198C2B54"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sanggenol</w:t>
            </w:r>
            <w:proofErr w:type="spellEnd"/>
            <w:r w:rsidRPr="006A13C8">
              <w:rPr>
                <w:rFonts w:ascii="Palatino Linotype" w:hAnsi="Palatino Linotype"/>
                <w:sz w:val="18"/>
                <w:szCs w:val="18"/>
                <w:lang w:val="es-ES"/>
              </w:rPr>
              <w:t xml:space="preserve"> B</w:t>
            </w:r>
          </w:p>
        </w:tc>
        <w:tc>
          <w:tcPr>
            <w:tcW w:w="2045" w:type="dxa"/>
            <w:gridSpan w:val="2"/>
            <w:noWrap/>
            <w:hideMark/>
          </w:tcPr>
          <w:p w14:paraId="3166EF96" w14:textId="77777777" w:rsidR="00421BC5" w:rsidRPr="006A13C8" w:rsidRDefault="00421BC5" w:rsidP="00DD58E7">
            <w:pPr>
              <w:rPr>
                <w:rFonts w:ascii="Palatino Linotype" w:hAnsi="Palatino Linotype"/>
                <w:i/>
                <w:sz w:val="18"/>
                <w:szCs w:val="18"/>
                <w:lang w:val="es-ES"/>
              </w:rPr>
            </w:pPr>
            <w:proofErr w:type="spellStart"/>
            <w:r w:rsidRPr="006A13C8">
              <w:rPr>
                <w:rFonts w:ascii="Palatino Linotype" w:hAnsi="Palatino Linotype"/>
                <w:i/>
                <w:sz w:val="18"/>
                <w:szCs w:val="18"/>
                <w:lang w:val="es-ES"/>
              </w:rPr>
              <w:t>Cudrania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tricuspidata</w:t>
            </w:r>
            <w:proofErr w:type="spellEnd"/>
          </w:p>
        </w:tc>
        <w:tc>
          <w:tcPr>
            <w:tcW w:w="1553" w:type="dxa"/>
            <w:gridSpan w:val="2"/>
            <w:hideMark/>
          </w:tcPr>
          <w:p w14:paraId="55021E90"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Moraceae</w:t>
            </w:r>
            <w:proofErr w:type="spellEnd"/>
          </w:p>
        </w:tc>
        <w:tc>
          <w:tcPr>
            <w:tcW w:w="1094" w:type="dxa"/>
            <w:hideMark/>
          </w:tcPr>
          <w:p w14:paraId="4D5B68AE" w14:textId="53877614"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{"citationItems":[{"id":"ITEM-1","itemData":{"DOI":"10.1016/j.indcrop.2015.01.048","ISSN":"09266690","abstract":"Metabolite profiles of four different maturity stages (immature, pre-mature, fully-mature, and over-mature) of Cudrania tricuspidata fruit (Moraceae) were analyzed by gas chromatography-time-of-flight-mass spectrometry and ultra-performance liquid chromatography-quadrupole/time-of-flight-mass spectrometry combined with multivariate analysis. Principal component analysis and partial least squares discriminant analysis showed distinct patterns based on the maturity stages. Primary metabolites such as amino acids, organic acids, sugars, and sugar alcohols were identified as discriminant metabolites that are dependent on four different maturity stages. Secondary metabolites such as flavonoids, lysophosphatidylcholines, and anthocyanins were major metabolites separated according to the different maturity stages. The highest antioxidant activity and relatively high levels of total phenolic contents (TPC) and total flavonoid contents (TFC) were shown at the fully mature stage. In particular, relatively high contents of prenylflavonoids such as artocarpesin (1), 6-isopentenylgenistein (2), alpinumisoflavone (3), 6,8-diprenylgenistein (4), and 4'-. O-methylalpinumisoflavone (5), which were reported as antioxidants, were observed and shown to be positively correlated with antioxidant activities, and TPC and TFC. These results suggest that prenylflavonoid, TPC, and TFC were associated with antioxidant activity of the fully mature stage of C. tricuspidata fruit.","author":[{"dropping-particle":"","family":"Shin","given":"Gi Ru","non-dropping-particle":"","parse-names":false,"suffix":""},{"dropping-particle":"","family":"Lee","given":"Sunmin","non-dropping-particle":"","parse-names":false,"suffix":""},{"dropping-particle":"","family":"Lee","given":"Sarah","non-dropping-particle":"","parse-names":false,"suffix":""},{"dropping-particle":"","family":"Do","given":"Seon Gil","non-dropping-particle":"","parse-names":false,"suffix":""},{"dropping-particle":"","family":"Shin","given":"Eunju","non-dropping-particle":"","parse-names":false,"suffix":""},{"dropping-particle":"","family":"Lee","given":"Choong Hwan","non-dropping-particle":"","parse-names":false,"suffix":""}],"container-title":"Industrial Crops and Products","id":"ITEM-1","issued":{"date-parts":[["2015"]]},"page":"322-331","title":"Maturity stage-specific metabolite profiling of Cudrania tricuspidata and its correlation with antioxidant activity","type":"article-journal","volume":"70"},"uris":["http://www.mendeley.com/documents/?uuid=cee5d18f-0dd6-4e29-8afa-a244191c9223"]}],"mendeley":{"formattedCitation":"[10]","plainTextFormattedCitation":"[10]","previouslyFormattedCitation":"[50]"},"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[10]</w:t>
            </w:r>
            <w:r w:rsidRPr="006A13C8">
              <w:rPr>
                <w:rFonts w:ascii="Palatino Linotype" w:hAnsi="Palatino Linotype"/>
                <w:sz w:val="18"/>
                <w:szCs w:val="18"/>
              </w:rPr>
              <w:fldChar w:fldCharType="end"/>
            </w:r>
          </w:p>
        </w:tc>
      </w:tr>
      <w:tr w:rsidR="00421BC5" w:rsidRPr="006A13C8" w14:paraId="0AAD328A" w14:textId="77777777" w:rsidTr="00DD58E7">
        <w:trPr>
          <w:gridBefore w:val="1"/>
          <w:gridAfter w:val="1"/>
          <w:wBefore w:w="9" w:type="dxa"/>
          <w:wAfter w:w="980" w:type="dxa"/>
          <w:cantSplit/>
          <w:trHeight w:val="20"/>
          <w:tblHeader/>
        </w:trPr>
        <w:tc>
          <w:tcPr>
            <w:tcW w:w="1240" w:type="dxa"/>
            <w:gridSpan w:val="2"/>
            <w:hideMark/>
          </w:tcPr>
          <w:p w14:paraId="1320C08A"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F-127</w:t>
            </w:r>
          </w:p>
        </w:tc>
        <w:tc>
          <w:tcPr>
            <w:tcW w:w="3425" w:type="dxa"/>
            <w:gridSpan w:val="4"/>
            <w:noWrap/>
            <w:hideMark/>
          </w:tcPr>
          <w:p w14:paraId="6A872FEB"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scutellarein</w:t>
            </w:r>
            <w:proofErr w:type="spellEnd"/>
            <w:r w:rsidRPr="006A13C8">
              <w:rPr>
                <w:rFonts w:ascii="Palatino Linotype" w:hAnsi="Palatino Linotype"/>
                <w:sz w:val="18"/>
                <w:szCs w:val="18"/>
                <w:lang w:val="es-ES"/>
              </w:rPr>
              <w:t xml:space="preserve"> </w:t>
            </w:r>
          </w:p>
        </w:tc>
        <w:tc>
          <w:tcPr>
            <w:tcW w:w="2045" w:type="dxa"/>
            <w:gridSpan w:val="2"/>
            <w:noWrap/>
            <w:hideMark/>
          </w:tcPr>
          <w:p w14:paraId="5F4636A4" w14:textId="77777777" w:rsidR="00421BC5" w:rsidRPr="006A13C8" w:rsidRDefault="00421BC5" w:rsidP="00DD58E7">
            <w:pPr>
              <w:rPr>
                <w:rFonts w:ascii="Palatino Linotype" w:hAnsi="Palatino Linotype"/>
                <w:i/>
                <w:sz w:val="18"/>
                <w:szCs w:val="18"/>
                <w:lang w:val="es-ES"/>
              </w:rPr>
            </w:pPr>
            <w:r w:rsidRPr="006A13C8">
              <w:rPr>
                <w:rFonts w:ascii="Palatino Linotype" w:hAnsi="Palatino Linotype"/>
                <w:i/>
                <w:sz w:val="18"/>
                <w:szCs w:val="18"/>
                <w:lang w:val="es-ES"/>
              </w:rPr>
              <w:t xml:space="preserve">Verbena </w:t>
            </w:r>
            <w:proofErr w:type="spellStart"/>
            <w:r w:rsidRPr="006A13C8">
              <w:rPr>
                <w:rFonts w:ascii="Palatino Linotype" w:hAnsi="Palatino Linotype"/>
                <w:i/>
                <w:sz w:val="18"/>
                <w:szCs w:val="18"/>
                <w:lang w:val="es-ES"/>
              </w:rPr>
              <w:t>officinalis</w:t>
            </w:r>
            <w:proofErr w:type="spellEnd"/>
          </w:p>
        </w:tc>
        <w:tc>
          <w:tcPr>
            <w:tcW w:w="1553" w:type="dxa"/>
            <w:gridSpan w:val="2"/>
            <w:hideMark/>
          </w:tcPr>
          <w:p w14:paraId="23AB1D7A"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Verbenaceae</w:t>
            </w:r>
            <w:proofErr w:type="spellEnd"/>
          </w:p>
        </w:tc>
        <w:tc>
          <w:tcPr>
            <w:tcW w:w="1094" w:type="dxa"/>
            <w:hideMark/>
          </w:tcPr>
          <w:p w14:paraId="76969A5F" w14:textId="1515E929"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{"citationItems":[{"id":"ITEM-1","itemData":{"DOI":"10.1016/j.lwt.2010.11.035","ISBN":"0023-6438","ISSN":"00236438","abstract":"Aqueous and hydroalcoholic extracts from Verbena officinalis L. were obtained and characterised. The analysis by HPLC-DAD and LC-MS allowed the detection and identification of three iridoids, fifteen flavonoids and four phenolic acid derivatives. Four flavonoids, scutellarein 7-diglucuronide (9), scutellarein 7-glucuronide (13), pedalitin 6-galactoside (15) and scutellarein 7-glucoside (19) are reported for the first time from this plant. In addition, three new flavonoids have been isolated: scutellarein 7-O-(2-O-feruloyl)-diglucuronide (5), pedalitin 6-O-diglucuronide (6) and pedalitin 6-O-(2-O-feruloyl)-diglucuronide (13). To our knowledge, these flavonoids have not been reported as natural products. Both extracts showed significant antioxidant activity using three in vitro model systems and the results have been correlated with total phenolic and total flavonoid contents. The results have allowed establishing an important relation structure-activity and significant correlations have also been found between the mineral content and the flavonoids present in both extracts. © 2010 Elsevier Ltd.","author":[{"dropping-particle":"","family":"Rehecho","given":"Sheyla","non-dropping-particle":"","parse-names":false,"suffix":""},{"dropping-particle":"","family":"Hidalgo","given":"Olman","non-dropping-particle":"","parse-names":false,"suffix":""},{"dropping-particle":"","family":"García-Iñiguez de Cirano","given":"Mikel","non-dropping-particle":"","parse-names":false,"suffix":""},{"dropping-particle":"","family":"Navarro","given":"Iñigo","non-dropping-particle":"","parse-names":false,"suffix":""},{"dropping-particle":"","family":"Astiasarán","given":"Iciar","non-dropping-particle":"","parse-names":false,"suffix":""},{"dropping-particle":"","family":"Ansorena","given":"Diana","non-dropping-particle":"","parse-names":false,"suffix":""},{"dropping-particle":"","family":"Cavero","given":"Rita Yolanda","non-dropping-particle":"","parse-names":false,"suffix":""},{"dropping-particle":"","family":"Calvo","given":"María Isabel","non-dropping-particle":"","parse-names":false,"suffix":""}],"container-title":"LWT - Food Science and Technology","id":"ITEM-1","issue":"4","issued":{"date-parts":[["2011"]]},"page":"875-882","title":"Chemical composition, mineral content and antioxidant activity of Verbena officinalis L.","type":"article-journal","volume":"44"},"uris":["http://www.mendeley.com/documents/?uuid=62ba6496-9368-4ce7-95a7-960fa92918b7"]}],"mendeley":{"formattedCitation":"[20]","plainTextFormattedCitation":"[20]","previouslyFormattedCitation":"[60]"},"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[20]</w:t>
            </w:r>
            <w:r w:rsidRPr="006A13C8">
              <w:rPr>
                <w:rFonts w:ascii="Palatino Linotype" w:hAnsi="Palatino Linotype"/>
                <w:sz w:val="18"/>
                <w:szCs w:val="18"/>
                <w:lang w:val="es-ES"/>
              </w:rPr>
              <w:fldChar w:fldCharType="end"/>
            </w:r>
          </w:p>
        </w:tc>
      </w:tr>
      <w:tr w:rsidR="00421BC5" w:rsidRPr="006A13C8" w14:paraId="09FC5F92" w14:textId="77777777" w:rsidTr="00DD58E7">
        <w:trPr>
          <w:gridBefore w:val="1"/>
          <w:gridAfter w:val="1"/>
          <w:wBefore w:w="9" w:type="dxa"/>
          <w:wAfter w:w="980" w:type="dxa"/>
          <w:cantSplit/>
          <w:trHeight w:val="20"/>
          <w:tblHeader/>
        </w:trPr>
        <w:tc>
          <w:tcPr>
            <w:tcW w:w="1240" w:type="dxa"/>
            <w:gridSpan w:val="2"/>
            <w:hideMark/>
          </w:tcPr>
          <w:p w14:paraId="31788DB5"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F-128</w:t>
            </w:r>
          </w:p>
        </w:tc>
        <w:tc>
          <w:tcPr>
            <w:tcW w:w="3425" w:type="dxa"/>
            <w:gridSpan w:val="4"/>
            <w:noWrap/>
            <w:hideMark/>
          </w:tcPr>
          <w:p w14:paraId="78E12DB8"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tangeretin</w:t>
            </w:r>
            <w:proofErr w:type="spellEnd"/>
            <w:r w:rsidRPr="006A13C8">
              <w:rPr>
                <w:rFonts w:ascii="Palatino Linotype" w:hAnsi="Palatino Linotype"/>
                <w:sz w:val="18"/>
                <w:szCs w:val="18"/>
                <w:lang w:val="es-ES"/>
              </w:rPr>
              <w:t xml:space="preserve"> </w:t>
            </w:r>
          </w:p>
        </w:tc>
        <w:tc>
          <w:tcPr>
            <w:tcW w:w="2045" w:type="dxa"/>
            <w:gridSpan w:val="2"/>
            <w:noWrap/>
            <w:hideMark/>
          </w:tcPr>
          <w:p w14:paraId="71A3EB4B"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i/>
                <w:sz w:val="18"/>
                <w:szCs w:val="18"/>
                <w:lang w:val="es-ES"/>
              </w:rPr>
              <w:t xml:space="preserve">Citrus </w:t>
            </w:r>
            <w:proofErr w:type="spellStart"/>
            <w:r w:rsidRPr="006A13C8">
              <w:rPr>
                <w:rFonts w:ascii="Palatino Linotype" w:hAnsi="Palatino Linotype"/>
                <w:i/>
                <w:sz w:val="18"/>
                <w:szCs w:val="18"/>
                <w:lang w:val="es-ES"/>
              </w:rPr>
              <w:t>reticulate</w:t>
            </w:r>
            <w:proofErr w:type="spellEnd"/>
          </w:p>
        </w:tc>
        <w:tc>
          <w:tcPr>
            <w:tcW w:w="1553" w:type="dxa"/>
            <w:gridSpan w:val="2"/>
            <w:hideMark/>
          </w:tcPr>
          <w:p w14:paraId="38869B66"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Rutaceae</w:t>
            </w:r>
            <w:proofErr w:type="spellEnd"/>
          </w:p>
        </w:tc>
        <w:tc>
          <w:tcPr>
            <w:tcW w:w="1094" w:type="dxa"/>
            <w:hideMark/>
          </w:tcPr>
          <w:p w14:paraId="1F047B56" w14:textId="7350F726"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{"citationItems":[{"id":"ITEM-1","itemData":{"DOI":"10.1016/j.lwt.2007.04.008","ISBN":"968-817-655-9","ISSN":"00236438","abstract":"To provide the base for the application of a new cultivar of Citrus reticulata Blanco, whose family is Rutaceae, a flavonoid extract of Pericarpium Citri Reticulatae (FEPCR), the dried rind of the ripe citrus, was obtained with 80% aq. ethanol. Total flavonoid content of FEPCR was determined by a colorimetric method. Total phenol content was estimated as gallic acid equivalents. The major constituents of FEPCR, including Hesperidin, Nobiletin and Tangeretin, were determined by HPLC analysis. The antioxidant activities of FEPCR, Hesperidin, Nobiletin and Tangeretin were evaluated by various antioxidant assays, including DPPH scavenging, hydroxyl radical scavenging, superoxide anion radical scavenging, hydrogen peroxide scavenging and reducing power. All samples showed antioxidant activities to some degree in all the tested methods. In addition to the antioxidant activity, the antimicrobial assay was measured as well. Six strains of microorganisms including Escherichia coli, Staphylococcus aureus, Staphylococcus epidermidis, Enterococcus faecalis, Salmonella typhi and Enterobacter cloacae were used in the tests. FEPCR and Hesperidin displayed a broad antimicrobial spectrum and exerted antimicrobial effects in antimicrobial tests. But Tangeretin and Nobiletin exhibited low antimicrobial activities. © 2007.","author":[{"dropping-particle":"","family":"Yi","given":"Zhi Biao","non-dropping-particle":"","parse-names":false,"suffix":""},{"dropping-particle":"","family":"Yu","given":"Yan","non-dropping-particle":"","parse-names":false,"suffix":""},{"dropping-particle":"","family":"Liang","given":"Yi Zeng","non-dropping-particle":"","parse-names":false,"suffix":""},{"dropping-particle":"","family":"Zeng","given":"Bao","non-dropping-particle":"","parse-names":false,"suffix":""}],"container-title":"LWT - Food Science and Technology","id":"ITEM-1","issue":"4","issued":{"date-parts":[["2008"]]},"page":"597-603","title":"In vitro antioxidant and antimicrobial activities of the extract of Pericarpium Citri Reticulatae of a new Citrus cultivar and its main flavonoids","type":"article-journal","volume":"41"},"uris":["http://www.mendeley.com/documents/?uuid=5f51fdee-895f-41b5-b9dc-565be5a7f8ef"]}],"mendeley":{"formattedCitation":"[35]","plainTextFormattedCitation":"[35]","previouslyFormattedCitation":"[74]"},"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[35]</w:t>
            </w:r>
            <w:r w:rsidRPr="006A13C8">
              <w:rPr>
                <w:rFonts w:ascii="Palatino Linotype" w:hAnsi="Palatino Linotype"/>
                <w:sz w:val="18"/>
                <w:szCs w:val="18"/>
              </w:rPr>
              <w:fldChar w:fldCharType="end"/>
            </w:r>
          </w:p>
        </w:tc>
      </w:tr>
      <w:tr w:rsidR="00421BC5" w:rsidRPr="006A13C8" w14:paraId="55AA4C80" w14:textId="77777777" w:rsidTr="00DD58E7">
        <w:trPr>
          <w:gridBefore w:val="1"/>
          <w:gridAfter w:val="1"/>
          <w:wBefore w:w="9" w:type="dxa"/>
          <w:wAfter w:w="980" w:type="dxa"/>
          <w:cantSplit/>
          <w:trHeight w:val="20"/>
          <w:tblHeader/>
        </w:trPr>
        <w:tc>
          <w:tcPr>
            <w:tcW w:w="1240" w:type="dxa"/>
            <w:gridSpan w:val="2"/>
            <w:hideMark/>
          </w:tcPr>
          <w:p w14:paraId="31EB28E6"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F-129</w:t>
            </w:r>
          </w:p>
        </w:tc>
        <w:tc>
          <w:tcPr>
            <w:tcW w:w="3425" w:type="dxa"/>
            <w:gridSpan w:val="4"/>
            <w:noWrap/>
            <w:hideMark/>
          </w:tcPr>
          <w:p w14:paraId="258CD6A0"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taxifolin</w:t>
            </w:r>
            <w:proofErr w:type="spellEnd"/>
            <w:r w:rsidRPr="006A13C8">
              <w:rPr>
                <w:rFonts w:ascii="Palatino Linotype" w:hAnsi="Palatino Linotype"/>
                <w:sz w:val="18"/>
                <w:szCs w:val="18"/>
                <w:lang w:val="es-ES"/>
              </w:rPr>
              <w:t xml:space="preserve"> </w:t>
            </w:r>
          </w:p>
        </w:tc>
        <w:tc>
          <w:tcPr>
            <w:tcW w:w="2045" w:type="dxa"/>
            <w:gridSpan w:val="2"/>
            <w:noWrap/>
            <w:hideMark/>
          </w:tcPr>
          <w:p w14:paraId="27126E26"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i/>
                <w:sz w:val="18"/>
                <w:szCs w:val="18"/>
                <w:lang w:val="es-ES"/>
              </w:rPr>
              <w:t>Smilacis</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Glabrae</w:t>
            </w:r>
            <w:proofErr w:type="spellEnd"/>
          </w:p>
        </w:tc>
        <w:tc>
          <w:tcPr>
            <w:tcW w:w="1553" w:type="dxa"/>
            <w:gridSpan w:val="2"/>
            <w:hideMark/>
          </w:tcPr>
          <w:p w14:paraId="09188039"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Smilacaceae</w:t>
            </w:r>
            <w:proofErr w:type="spellEnd"/>
          </w:p>
        </w:tc>
        <w:tc>
          <w:tcPr>
            <w:tcW w:w="1094" w:type="dxa"/>
            <w:hideMark/>
          </w:tcPr>
          <w:p w14:paraId="0BFBCB13" w14:textId="56CB3729"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{"citationItems":[{"id":"ITEM-1","itemData":{"DOI":"10.1016/j.jchromb.2017.02.012","ISBN":"15700232 (ISSN)","ISSN":"1873376X","abstract":"An analytical approach including fingerprint, quantitative analysis and rapid screening of anti-oxidative components was established and successfully applied for the comprehensive quality control of Rhizoma Smilacis Glabrae (RSG), a well-known Traditional Chinese Medicine with the homology of medicine and food. Thirteen components were tentatively identified based on their retention behavior, UV absorption and MS fragmentation patterns. Chemometric analysis based on coulmetric array data was performed to evaluate the similarity and variation between fifteen batches. Eight discriminating components were quantified using single-compound calibration. The unit responses of those components in coulmetric array detection were calculated and compared with those of several compounds reported to possess antioxidant activity, and four of them were tentatively identified as main contributors to the total anti-oxidative activity. The main advantage of the proposed approach was that it realized simultaneous fingerprint, quantitative analysis and screening of anti-oxidative components, providing comprehensive information for quality assessment of RSG.","author":[{"dropping-particle":"","family":"Yang","given":"Guang","non-dropping-particle":"","parse-names":false,"suffix":""},{"dropping-particle":"","family":"Zhao","given":"Xin","non-dropping-particle":"","parse-names":false,"suffix":""},{"dropping-particle":"","family":"Wen","given":"Jun","non-dropping-particle":"","parse-names":false,"suffix":""},{"dropping-particle":"","family":"Zhou","given":"Tingting","non-dropping-particle":"","parse-names":false,"suffix":""},{"dropping-particle":"","family":"Fan","given":"Guorong","non-dropping-particle":"","parse-names":false,"suffix":""}],"container-title":"Journal of Chromatography B: Analytical Technologies in the Biomedical and Life Sciences","id":"ITEM-1","issued":{"date-parts":[["2017"]]},"language":"English","page":"41-50","publisher":"Elsevier B.V.","title":"Simultaneous fingerprint, quantitative analysis and anti-oxidative based screening of components in Rhizoma Smilacis Glabrae using liquid chromatography coupled with Charged Aerosol and Coulometric array Detection","type":"article-journal","volume":"1049-1050"},"uris":["http://www.mendeley.com/documents/?uuid=cb23b825-5411-45fc-9950-5a6632f7a9f2"]}],"mendeley":{"formattedCitation":"[26]","plainTextFormattedCitation":"[26]","previouslyFormattedCitation":"[66]"},"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[26]</w:t>
            </w:r>
            <w:r w:rsidRPr="006A13C8">
              <w:rPr>
                <w:rFonts w:ascii="Palatino Linotype" w:hAnsi="Palatino Linotype"/>
                <w:sz w:val="18"/>
                <w:szCs w:val="18"/>
              </w:rPr>
              <w:fldChar w:fldCharType="end"/>
            </w:r>
          </w:p>
        </w:tc>
      </w:tr>
      <w:tr w:rsidR="00421BC5" w:rsidRPr="006A13C8" w14:paraId="7A67A02D" w14:textId="77777777" w:rsidTr="00DD58E7">
        <w:trPr>
          <w:gridBefore w:val="1"/>
          <w:gridAfter w:val="1"/>
          <w:wBefore w:w="9" w:type="dxa"/>
          <w:wAfter w:w="980" w:type="dxa"/>
          <w:cantSplit/>
          <w:trHeight w:val="20"/>
          <w:tblHeader/>
        </w:trPr>
        <w:tc>
          <w:tcPr>
            <w:tcW w:w="1240" w:type="dxa"/>
            <w:gridSpan w:val="2"/>
            <w:vMerge w:val="restart"/>
            <w:hideMark/>
          </w:tcPr>
          <w:p w14:paraId="0145B7F9"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sz w:val="18"/>
                <w:szCs w:val="18"/>
                <w:lang w:val="es-ES"/>
              </w:rPr>
              <w:t>F-130</w:t>
            </w:r>
          </w:p>
        </w:tc>
        <w:tc>
          <w:tcPr>
            <w:tcW w:w="3425" w:type="dxa"/>
            <w:gridSpan w:val="4"/>
            <w:vMerge w:val="restart"/>
            <w:noWrap/>
            <w:hideMark/>
          </w:tcPr>
          <w:p w14:paraId="6AAF8D64"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vitexin</w:t>
            </w:r>
            <w:proofErr w:type="spellEnd"/>
          </w:p>
        </w:tc>
        <w:tc>
          <w:tcPr>
            <w:tcW w:w="2045" w:type="dxa"/>
            <w:gridSpan w:val="2"/>
            <w:noWrap/>
            <w:hideMark/>
          </w:tcPr>
          <w:p w14:paraId="6BD02F89"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i/>
                <w:sz w:val="18"/>
                <w:szCs w:val="18"/>
                <w:lang w:val="es-ES"/>
              </w:rPr>
              <w:t xml:space="preserve">Colocasia </w:t>
            </w:r>
            <w:proofErr w:type="spellStart"/>
            <w:r w:rsidRPr="006A13C8">
              <w:rPr>
                <w:rFonts w:ascii="Palatino Linotype" w:hAnsi="Palatino Linotype"/>
                <w:i/>
                <w:sz w:val="18"/>
                <w:szCs w:val="18"/>
                <w:lang w:val="es-ES"/>
              </w:rPr>
              <w:t>esculenta</w:t>
            </w:r>
            <w:proofErr w:type="spellEnd"/>
          </w:p>
        </w:tc>
        <w:tc>
          <w:tcPr>
            <w:tcW w:w="1553" w:type="dxa"/>
            <w:gridSpan w:val="2"/>
            <w:hideMark/>
          </w:tcPr>
          <w:p w14:paraId="2CBC89E4"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Araceae</w:t>
            </w:r>
            <w:proofErr w:type="spellEnd"/>
          </w:p>
        </w:tc>
        <w:tc>
          <w:tcPr>
            <w:tcW w:w="1094" w:type="dxa"/>
            <w:hideMark/>
          </w:tcPr>
          <w:p w14:paraId="5802B1B0" w14:textId="30AC97D5" w:rsidR="00421BC5" w:rsidRPr="006A13C8" w:rsidRDefault="00421BC5" w:rsidP="00DD58E7">
            <w:pPr>
              <w:rPr>
                <w:rFonts w:ascii="Palatino Linotype" w:hAnsi="Palatino Linotype"/>
                <w:sz w:val="18"/>
                <w:szCs w:val="18"/>
                <w:vertAlign w:val="superscript"/>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{"citationItems":[{"id":"ITEM-1","itemData":{"DOI":"10.1016/j.foodchem.2009.07.004","ISBN":"0308-8146","ISSN":"03088146","abstract":"Six C-glycosylflavonoids and one O-glycosylflavonoid have been isolated from the shoot system of Taumu (Colocasia esculenta S.). They were identified as schaftoside, isoschaftoside, orientin, isovitexin, isoorientin, vitexin and luteolin 7-O-sophoroside. The presence of catechol moiety in the B-ring of isoorientin, orientin and luteolin 7-O-sophoroside showed strong antioxidant activity with different mechanisms of action in DPPH radical scavenging, β-carotene bleaching and superoxide radical inhibition assays. The amount of dry weight matter extract of water was higher than methanol for both the leaf and the stem parts. Isovitexin was the main compound in water and methanol extracts of the leaf while schaftoside was the main compound of the water extract of the stem. Methanol extract of the leaf showed higher DPPH radical scavenging activity than water extract while the opposite was observed for the stem. The results of this experiment suggest the potential of the leaf of Taumu as a source of dietary antioxidant. © 2009 Elsevier Ltd. All rights reserved.","author":[{"dropping-particle":"","family":"Leong","given":"Abraham Cheng Ning","non-dropping-particle":"","parse-names":false,"suffix":""},{"dropping-particle":"","family":"Kinjo","given":"Yoshinori","non-dropping-particle":"","parse-names":false,"suffix":""},{"dropping-particle":"","family":"Tako","given":"Masakuni","non-dropping-particle":"","parse-names":false,"suffix":""},{"dropping-particle":"","family":"Iwasaki","given":"Hironori","non-dropping-particle":"","parse-names":false,"suffix":""},{"dropping-particle":"","family":"Oku","given":"Hirosuke","non-dropping-particle":"","parse-names":false,"suffix":""},{"dropping-particle":"","family":"Tamaki","given":"Hajime","non-dropping-particle":"","parse-names":false,"suffix":""}],"container-title":"Food Chemistry","id":"ITEM-1","issue":"2","issued":{"date-parts":[["2010"]]},"page":"630-635","title":"Flavonoid glycosides in the shoot system of Okinawa Taumu (Colocasia esculenta S.)","type":"article-journal","volume":"119"},"uris":["http://www.mendeley.com/documents/?uuid=f4ad47a0-958f-4fc7-b56a-b8441e346f20"]}],"mendeley":{"formattedCitation":"[39]","plainTextFormattedCitation":"[39]","previouslyFormattedCitation":"[77]"},"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[39]</w:t>
            </w:r>
            <w:r w:rsidRPr="006A13C8">
              <w:rPr>
                <w:rFonts w:ascii="Palatino Linotype" w:hAnsi="Palatino Linotype"/>
                <w:sz w:val="18"/>
                <w:szCs w:val="18"/>
                <w:lang w:val="es-ES"/>
              </w:rPr>
              <w:fldChar w:fldCharType="end"/>
            </w:r>
          </w:p>
        </w:tc>
      </w:tr>
      <w:tr w:rsidR="00421BC5" w:rsidRPr="006A13C8" w14:paraId="5D3B7D9C" w14:textId="77777777" w:rsidTr="00DD58E7">
        <w:trPr>
          <w:gridBefore w:val="1"/>
          <w:gridAfter w:val="1"/>
          <w:wBefore w:w="9" w:type="dxa"/>
          <w:wAfter w:w="980" w:type="dxa"/>
          <w:cantSplit/>
          <w:trHeight w:val="20"/>
          <w:tblHeader/>
        </w:trPr>
        <w:tc>
          <w:tcPr>
            <w:tcW w:w="1240" w:type="dxa"/>
            <w:gridSpan w:val="2"/>
            <w:vMerge/>
            <w:hideMark/>
          </w:tcPr>
          <w:p w14:paraId="7478C61F" w14:textId="77777777" w:rsidR="00421BC5" w:rsidRPr="006A13C8" w:rsidRDefault="00421BC5" w:rsidP="00DD58E7">
            <w:pPr>
              <w:rPr>
                <w:rFonts w:ascii="Palatino Linotype" w:hAnsi="Palatino Linotype"/>
                <w:sz w:val="18"/>
                <w:szCs w:val="18"/>
                <w:lang w:val="es-ES"/>
              </w:rPr>
            </w:pPr>
          </w:p>
        </w:tc>
        <w:tc>
          <w:tcPr>
            <w:tcW w:w="3425" w:type="dxa"/>
            <w:gridSpan w:val="4"/>
            <w:vMerge/>
            <w:hideMark/>
          </w:tcPr>
          <w:p w14:paraId="58558321" w14:textId="77777777" w:rsidR="00421BC5" w:rsidRPr="006A13C8" w:rsidRDefault="00421BC5" w:rsidP="00DD58E7">
            <w:pPr>
              <w:rPr>
                <w:rFonts w:ascii="Palatino Linotype" w:hAnsi="Palatino Linotype"/>
                <w:sz w:val="18"/>
                <w:szCs w:val="18"/>
                <w:lang w:val="es-ES"/>
              </w:rPr>
            </w:pPr>
          </w:p>
        </w:tc>
        <w:tc>
          <w:tcPr>
            <w:tcW w:w="2045" w:type="dxa"/>
            <w:gridSpan w:val="2"/>
            <w:noWrap/>
            <w:hideMark/>
          </w:tcPr>
          <w:p w14:paraId="63946A2B" w14:textId="77777777" w:rsidR="00421BC5" w:rsidRPr="006A13C8" w:rsidRDefault="00421BC5" w:rsidP="00DD58E7">
            <w:pPr>
              <w:rPr>
                <w:rFonts w:ascii="Palatino Linotype" w:hAnsi="Palatino Linotype"/>
                <w:sz w:val="18"/>
                <w:szCs w:val="18"/>
                <w:lang w:val="es-ES"/>
              </w:rPr>
            </w:pPr>
            <w:r w:rsidRPr="006A13C8">
              <w:rPr>
                <w:rFonts w:ascii="Palatino Linotype" w:hAnsi="Palatino Linotype"/>
                <w:i/>
                <w:sz w:val="18"/>
                <w:szCs w:val="18"/>
                <w:lang w:val="es-ES"/>
              </w:rPr>
              <w:t xml:space="preserve">Euterpe </w:t>
            </w:r>
            <w:proofErr w:type="spellStart"/>
            <w:r w:rsidRPr="006A13C8">
              <w:rPr>
                <w:rFonts w:ascii="Palatino Linotype" w:hAnsi="Palatino Linotype"/>
                <w:i/>
                <w:sz w:val="18"/>
                <w:szCs w:val="18"/>
                <w:lang w:val="es-ES"/>
              </w:rPr>
              <w:t>oleracea</w:t>
            </w:r>
            <w:proofErr w:type="spellEnd"/>
          </w:p>
        </w:tc>
        <w:tc>
          <w:tcPr>
            <w:tcW w:w="1553" w:type="dxa"/>
            <w:gridSpan w:val="2"/>
            <w:hideMark/>
          </w:tcPr>
          <w:p w14:paraId="4FB9E403" w14:textId="77777777" w:rsidR="00421BC5" w:rsidRPr="006A13C8" w:rsidRDefault="00421BC5" w:rsidP="00DD58E7">
            <w:pPr>
              <w:rPr>
                <w:rFonts w:ascii="Palatino Linotype" w:hAnsi="Palatino Linotype"/>
                <w:sz w:val="18"/>
                <w:szCs w:val="18"/>
                <w:lang w:val="es-ES"/>
              </w:rPr>
            </w:pPr>
            <w:proofErr w:type="spellStart"/>
            <w:r w:rsidRPr="006A13C8">
              <w:rPr>
                <w:rFonts w:ascii="Palatino Linotype" w:hAnsi="Palatino Linotype"/>
                <w:sz w:val="18"/>
                <w:szCs w:val="18"/>
                <w:lang w:val="es-ES"/>
              </w:rPr>
              <w:t>Arecaceae</w:t>
            </w:r>
            <w:proofErr w:type="spellEnd"/>
          </w:p>
        </w:tc>
        <w:tc>
          <w:tcPr>
            <w:tcW w:w="1094" w:type="dxa"/>
            <w:hideMark/>
          </w:tcPr>
          <w:p w14:paraId="296D329D" w14:textId="42FC1C9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{"citationItems":[{"id":"ITEM-1","itemData":{"DOI":"10.1016/j.foodchem.2010.03.020","ISBN":"0308-8146","ISSN":"03088146","abstract":"Acai fruit (Euterpe oleracea Mart.) has been demonstrated to exhibit extremely high anti-oxidant capacity. Seven major flavonoids were isolated from freeze-dried acai pulp by various chromatographic methods. Their structures were elucidated as orientin (1), homoorientin (2), vitexin (3), luteolin (4), chrysoeriol (5), quercetin (6), and dihydrokaempferol (7) by NMR, MS and compared with the reported literature. Compounds 3 and 6 were reported from acai pulp for the first time. Anti-oxidant capacities of these flavonoids were evaluated by oxygen radical absorbance capacity (ORAC) assay, cell-based anti-oxidant protection (CAP-e) assay and reactive oxygen species (ROS) formation in polymorphonuclear (PMN) cells (ROS PMN assay). ORAC values varied distinctly (1420-14,800 μmol TE/g) among the seven compounds based on numbers and positions of hydroxyl groups and/or other substitute groups. The ORAC values of aglycones are generally higher than that of glycosides. CAP-e results indicated that only three compounds (4, 6 and 7) could enter the cytosol and contribute to the reduction of oxidative damage within the cell. The ROS PMN assay showed that five compounds (2-3 and 5-7) demonstrated exceptional effects by reducing ROS formation in PMN cells, which produced high amounts of ROS under oxidative stress. In evaluating the anti-oxidant capacity of natural products, combining both chemical and cell-based assays will provide more comprehensive understanding of anti-oxidant effects and potential biological relevance. © 2010 Elsevier Ltd. All rights reserved.","author":[{"dropping-particle":"","family":"Kang","given":"Jie","non-dropping-particle":"","parse-names":false,"suffix":""},{"dropping-particle":"","family":"Li","given":"Zhimin","non-dropping-particle":"","parse-names":false,"suffix":""},{"dropping-particle":"","family":"Wu","given":"Tong","non-dropping-particle":"","parse-names":false,"suffix":""},{"dropping-particle":"","family":"Jensen","given":"Gitte S.","non-dropping-particle":"","parse-names":false,"suffix":""},{"dropping-particle":"","family":"Schauss","given":"Alexander G.","non-dropping-particle":"","parse-names":false,"suffix":""},{"dropping-particle":"","family":"Wu","given":"Xianli","non-dropping-particle":"","parse-names":false,"suffix":""}],"container-title":"Food Chemistry","id":"ITEM-1","issue":"3","issued":{"date-parts":[["2010"]]},"page":"610-617","title":"Anti-oxidant capacities of flavonoid compounds isolated from acai pulp (Euterpe oleracea Mart.)","type":"article-journal","volume":"122"},"uris":["http://www.mendeley.com/documents/?uuid=77f35e9d-f650-4b9e-a254-122b72484256"]}],"mendeley":{"formattedCitation":"[27]","plainTextFormattedCitation":"[27]","previouslyFormattedCitation":"[67]"},"properties":{"noteIndex":0},"schema":"https://github.com/citation-style-language/schema/raw/master/csl-citation.json"}</w:instrText>
            </w:r>
            <w:r w:rsidRPr="006A13C8">
              <w:rPr>
                <w:rFonts w:ascii="Palatino Linotype" w:hAnsi="Palatino Linotype"/>
                <w:sz w:val="18"/>
                <w:szCs w:val="18"/>
              </w:rPr>
              <w:fldChar w:fldCharType="separate"/>
            </w:r>
            <w:r w:rsidRPr="00421BC5">
              <w:rPr>
                <w:rFonts w:ascii="Palatino Linotype" w:hAnsi="Palatino Linotype"/>
                <w:noProof/>
                <w:sz w:val="18"/>
                <w:szCs w:val="18"/>
              </w:rPr>
              <w:t>[27]</w:t>
            </w:r>
            <w:r w:rsidRPr="006A13C8">
              <w:rPr>
                <w:rFonts w:ascii="Palatino Linotype" w:hAnsi="Palatino Linotype"/>
                <w:sz w:val="18"/>
                <w:szCs w:val="18"/>
              </w:rPr>
              <w:fldChar w:fldCharType="end"/>
            </w:r>
          </w:p>
        </w:tc>
      </w:tr>
      <w:tr w:rsidR="00421BC5" w:rsidRPr="006A13C8" w14:paraId="3480BCC8" w14:textId="77777777" w:rsidTr="00DD58E7">
        <w:trPr>
          <w:gridBefore w:val="1"/>
          <w:gridAfter w:val="1"/>
          <w:wBefore w:w="9" w:type="dxa"/>
          <w:wAfter w:w="980" w:type="dxa"/>
          <w:cantSplit/>
          <w:trHeight w:val="20"/>
          <w:tblHeader/>
        </w:trPr>
        <w:tc>
          <w:tcPr>
            <w:tcW w:w="1240" w:type="dxa"/>
            <w:gridSpan w:val="2"/>
            <w:vMerge/>
            <w:hideMark/>
          </w:tcPr>
          <w:p w14:paraId="4E4EBBF0" w14:textId="77777777" w:rsidR="00421BC5" w:rsidRPr="006A13C8" w:rsidRDefault="00421BC5" w:rsidP="00DD58E7">
            <w:pPr>
              <w:rPr>
                <w:rFonts w:ascii="Palatino Linotype" w:hAnsi="Palatino Linotype"/>
                <w:sz w:val="18"/>
                <w:szCs w:val="18"/>
              </w:rPr>
            </w:pPr>
          </w:p>
        </w:tc>
        <w:tc>
          <w:tcPr>
            <w:tcW w:w="3425" w:type="dxa"/>
            <w:gridSpan w:val="4"/>
            <w:vMerge/>
            <w:hideMark/>
          </w:tcPr>
          <w:p w14:paraId="3D8CC01A" w14:textId="77777777" w:rsidR="00421BC5" w:rsidRPr="006A13C8" w:rsidRDefault="00421BC5" w:rsidP="00DD58E7">
            <w:pPr>
              <w:rPr>
                <w:rFonts w:ascii="Palatino Linotype" w:hAnsi="Palatino Linotype"/>
                <w:sz w:val="18"/>
                <w:szCs w:val="18"/>
              </w:rPr>
            </w:pPr>
          </w:p>
        </w:tc>
        <w:tc>
          <w:tcPr>
            <w:tcW w:w="2045" w:type="dxa"/>
            <w:gridSpan w:val="2"/>
            <w:noWrap/>
            <w:hideMark/>
          </w:tcPr>
          <w:p w14:paraId="5BB27E16" w14:textId="77777777" w:rsidR="00421BC5" w:rsidRPr="006A13C8" w:rsidRDefault="00421BC5" w:rsidP="00DD58E7">
            <w:pPr>
              <w:rPr>
                <w:rFonts w:ascii="Palatino Linotype" w:hAnsi="Palatino Linotype"/>
                <w:i/>
                <w:sz w:val="18"/>
                <w:szCs w:val="18"/>
              </w:rPr>
            </w:pPr>
            <w:proofErr w:type="spellStart"/>
            <w:r w:rsidRPr="006A13C8">
              <w:rPr>
                <w:rFonts w:ascii="Palatino Linotype" w:hAnsi="Palatino Linotype"/>
                <w:i/>
                <w:sz w:val="18"/>
                <w:szCs w:val="18"/>
              </w:rPr>
              <w:t>Sechium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edule</w:t>
            </w:r>
            <w:proofErr w:type="spellEnd"/>
          </w:p>
        </w:tc>
        <w:tc>
          <w:tcPr>
            <w:tcW w:w="1553" w:type="dxa"/>
            <w:gridSpan w:val="2"/>
            <w:hideMark/>
          </w:tcPr>
          <w:p w14:paraId="699BE742"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Cucurbitaceae</w:t>
            </w:r>
            <w:proofErr w:type="spellEnd"/>
          </w:p>
        </w:tc>
        <w:tc>
          <w:tcPr>
            <w:tcW w:w="1094" w:type="dxa"/>
            <w:hideMark/>
          </w:tcPr>
          <w:p w14:paraId="1D03C3F1" w14:textId="4F9D530D"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it-IT"/>
              </w:rPr>
              <w:fldChar w:fldCharType="begin" w:fldLock="1"/>
            </w:r>
            <w:r>
              <w:rPr>
                <w:rFonts w:ascii="Palatino Linotype" w:hAnsi="Palatino Linotype"/>
                <w:sz w:val="18"/>
                <w:szCs w:val="18"/>
                <w:lang w:val="it-IT"/>
              </w:rPr>
              <w:instrText>ADDIN CSL_CITATION {"citationItems":[{"id":"ITEM-1","itemData":{"DOI":"10.1021/jf4031037","ISBN":"1520-5118 (Electronic)\\r0021-8561 (Linking)","ISSN":"00218561","PMID":"24059845","abstract":"Antioxidant and α-glucosidase activities and total phenolic contents (TPC) in sequential extracts of dried pulps from seven cucurbit fruit vegetables were determined for the first time. The highest TPC and metal chelating activity were obtained from the chloroform extracts of Luffa acutangula (28.04 ± 0.37 mg GAE/g extract) and Benincasa hispida (EC50 = 0.44 ± 0.03 mg/mL), respectively. The ethyl acetate extract of Sechium edule showed the highest 1,1-diphenyl-2-picrylhydrazyl (DPPH) free radical scavenging activity (951.73 ± 29.14 mM TE/g extract). The highest reducing and anti-α-glucosidase activities were shown by the methanol and ethyl acetate extracts of Momordica charantia (692.56 ± 43.38 mM AscAE/g extract; 66.64 ± 2.94%, respectively). The highest correlation (r = 0.99) was observed between the TPC and DPPH values of S. edule. Although caffeic acid was quantified as the major constituent in the methanol extract of Lagenaria siceraria, isoquercetin was found to be the main contributor to the activities. Gallic acid was identified as both the main and most active antioxidant constituent in the ethyl acetate extract of S. edule","author":[{"dropping-particle":"","family":"Sulaiman","given":"Shaida Fariza","non-dropping-particle":"","parse-names":false,"suffix":""},{"dropping-particle":"","family":"Ooi","given":"Kheng Leong","non-dropping-particle":"","parse-names":false,"suffix":""},{"dropping-particle":"","family":"Supriatno","given":"","non-dropping-particle":"","parse-names":false,"suffix":""}],"container-title":"Journal of Agricultural and Food Chemistry","id":"ITEM-1","issue":"42","issued":{"date-parts":[["2013"]]},"page":"10080-10090","title":"Antioxidant and α-glucosidase inhibitory activities of cucurbit fruit vegetables and identification of active and major constituents from phenolic-rich extracts of lagenaria siceraria and sechium edule","type":"article-journal","volume":"61"},"uris":["http://www.mendeley.com/documents/?uuid=1433fcca-2c8e-4090-8660-60151502c147"]}],"mendeley":{"formattedCitation":"[24]","plainTextFormattedCitation":"[24]","previouslyFormattedCitation":"[64]"},"properties":{"noteIndex":0},"schema":"https://github.com/citation-style-language/schema/raw/master/csl-citation.json"}</w:instrText>
            </w:r>
            <w:r w:rsidRPr="006A13C8">
              <w:rPr>
                <w:rFonts w:ascii="Palatino Linotype" w:hAnsi="Palatino Linotype"/>
                <w:sz w:val="18"/>
                <w:szCs w:val="18"/>
                <w:lang w:val="it-IT"/>
              </w:rPr>
              <w:fldChar w:fldCharType="separate"/>
            </w:r>
            <w:r w:rsidRPr="00421BC5">
              <w:rPr>
                <w:rFonts w:ascii="Palatino Linotype" w:hAnsi="Palatino Linotype"/>
                <w:noProof/>
                <w:sz w:val="18"/>
                <w:szCs w:val="18"/>
                <w:lang w:val="it-IT"/>
              </w:rPr>
              <w:t>[24]</w:t>
            </w:r>
            <w:r w:rsidRPr="006A13C8">
              <w:rPr>
                <w:rFonts w:ascii="Palatino Linotype" w:hAnsi="Palatino Linotype"/>
                <w:sz w:val="18"/>
                <w:szCs w:val="18"/>
                <w:lang w:val="it-IT"/>
              </w:rPr>
              <w:fldChar w:fldCharType="end"/>
            </w:r>
          </w:p>
        </w:tc>
      </w:tr>
      <w:tr w:rsidR="00421BC5" w:rsidRPr="006A13C8" w14:paraId="62000BB6" w14:textId="77777777" w:rsidTr="00DD58E7">
        <w:trPr>
          <w:gridBefore w:val="1"/>
          <w:gridAfter w:val="1"/>
          <w:wBefore w:w="9" w:type="dxa"/>
          <w:wAfter w:w="980" w:type="dxa"/>
          <w:cantSplit/>
          <w:trHeight w:val="20"/>
          <w:tblHeader/>
        </w:trPr>
        <w:tc>
          <w:tcPr>
            <w:tcW w:w="1240" w:type="dxa"/>
            <w:gridSpan w:val="2"/>
            <w:vMerge/>
            <w:hideMark/>
          </w:tcPr>
          <w:p w14:paraId="49D72264" w14:textId="77777777" w:rsidR="00421BC5" w:rsidRPr="006A13C8" w:rsidRDefault="00421BC5" w:rsidP="00DD58E7">
            <w:pPr>
              <w:rPr>
                <w:rFonts w:ascii="Palatino Linotype" w:hAnsi="Palatino Linotype"/>
                <w:sz w:val="18"/>
                <w:szCs w:val="18"/>
              </w:rPr>
            </w:pPr>
          </w:p>
        </w:tc>
        <w:tc>
          <w:tcPr>
            <w:tcW w:w="3425" w:type="dxa"/>
            <w:gridSpan w:val="4"/>
            <w:vMerge/>
            <w:hideMark/>
          </w:tcPr>
          <w:p w14:paraId="5D4F3915" w14:textId="77777777" w:rsidR="00421BC5" w:rsidRPr="006A13C8" w:rsidRDefault="00421BC5" w:rsidP="00DD58E7">
            <w:pPr>
              <w:rPr>
                <w:rFonts w:ascii="Palatino Linotype" w:hAnsi="Palatino Linotype"/>
                <w:sz w:val="18"/>
                <w:szCs w:val="18"/>
              </w:rPr>
            </w:pPr>
          </w:p>
        </w:tc>
        <w:tc>
          <w:tcPr>
            <w:tcW w:w="2045" w:type="dxa"/>
            <w:gridSpan w:val="2"/>
            <w:noWrap/>
            <w:hideMark/>
          </w:tcPr>
          <w:p w14:paraId="434DC3E7"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Pleioblastus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kongosanensis</w:t>
            </w:r>
            <w:proofErr w:type="spellEnd"/>
          </w:p>
        </w:tc>
        <w:tc>
          <w:tcPr>
            <w:tcW w:w="1553" w:type="dxa"/>
            <w:gridSpan w:val="2"/>
            <w:hideMark/>
          </w:tcPr>
          <w:p w14:paraId="196156A1"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094" w:type="dxa"/>
            <w:hideMark/>
          </w:tcPr>
          <w:p w14:paraId="46450C92" w14:textId="31A9ABEB"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[36]","plainTextFormattedCitation":"[36]","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[36]</w:t>
            </w:r>
            <w:r w:rsidRPr="006A13C8">
              <w:rPr>
                <w:rFonts w:ascii="Palatino Linotype" w:hAnsi="Palatino Linotype"/>
                <w:sz w:val="18"/>
                <w:szCs w:val="18"/>
                <w:lang w:val="es-ES"/>
              </w:rPr>
              <w:fldChar w:fldCharType="end"/>
            </w:r>
          </w:p>
        </w:tc>
      </w:tr>
      <w:tr w:rsidR="00421BC5" w:rsidRPr="006A13C8" w14:paraId="5C3D3D34" w14:textId="77777777" w:rsidTr="00DD58E7">
        <w:trPr>
          <w:gridBefore w:val="1"/>
          <w:gridAfter w:val="1"/>
          <w:wBefore w:w="9" w:type="dxa"/>
          <w:wAfter w:w="980" w:type="dxa"/>
          <w:cantSplit/>
          <w:trHeight w:val="20"/>
          <w:tblHeader/>
        </w:trPr>
        <w:tc>
          <w:tcPr>
            <w:tcW w:w="1240" w:type="dxa"/>
            <w:gridSpan w:val="2"/>
            <w:vMerge/>
            <w:tcBorders>
              <w:bottom w:val="single" w:sz="4" w:space="0" w:color="auto"/>
            </w:tcBorders>
            <w:hideMark/>
          </w:tcPr>
          <w:p w14:paraId="36CE3AAE" w14:textId="77777777" w:rsidR="00421BC5" w:rsidRPr="006A13C8" w:rsidRDefault="00421BC5" w:rsidP="00DD58E7">
            <w:pPr>
              <w:rPr>
                <w:rFonts w:ascii="Palatino Linotype" w:hAnsi="Palatino Linotype"/>
                <w:sz w:val="18"/>
                <w:szCs w:val="18"/>
              </w:rPr>
            </w:pPr>
          </w:p>
        </w:tc>
        <w:tc>
          <w:tcPr>
            <w:tcW w:w="3425" w:type="dxa"/>
            <w:gridSpan w:val="4"/>
            <w:vMerge/>
            <w:tcBorders>
              <w:bottom w:val="single" w:sz="4" w:space="0" w:color="auto"/>
            </w:tcBorders>
            <w:hideMark/>
          </w:tcPr>
          <w:p w14:paraId="20ADFED4" w14:textId="77777777" w:rsidR="00421BC5" w:rsidRPr="006A13C8" w:rsidRDefault="00421BC5" w:rsidP="00DD58E7">
            <w:pPr>
              <w:rPr>
                <w:rFonts w:ascii="Palatino Linotype" w:hAnsi="Palatino Linotype"/>
                <w:sz w:val="18"/>
                <w:szCs w:val="18"/>
              </w:rPr>
            </w:pPr>
          </w:p>
        </w:tc>
        <w:tc>
          <w:tcPr>
            <w:tcW w:w="2045" w:type="dxa"/>
            <w:gridSpan w:val="2"/>
            <w:tcBorders>
              <w:bottom w:val="single" w:sz="4" w:space="0" w:color="auto"/>
            </w:tcBorders>
            <w:noWrap/>
            <w:hideMark/>
          </w:tcPr>
          <w:p w14:paraId="4E15C7C8"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i/>
                <w:sz w:val="18"/>
                <w:szCs w:val="18"/>
              </w:rPr>
              <w:t>Shibataea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chinensis</w:t>
            </w:r>
            <w:proofErr w:type="spellEnd"/>
          </w:p>
        </w:tc>
        <w:tc>
          <w:tcPr>
            <w:tcW w:w="1553" w:type="dxa"/>
            <w:gridSpan w:val="2"/>
            <w:tcBorders>
              <w:bottom w:val="single" w:sz="4" w:space="0" w:color="auto"/>
            </w:tcBorders>
            <w:hideMark/>
          </w:tcPr>
          <w:p w14:paraId="349E2969" w14:textId="77777777" w:rsidR="00421BC5" w:rsidRPr="006A13C8" w:rsidRDefault="00421BC5" w:rsidP="00DD58E7">
            <w:pPr>
              <w:rPr>
                <w:rFonts w:ascii="Palatino Linotype" w:hAnsi="Palatino Linotype"/>
                <w:sz w:val="18"/>
                <w:szCs w:val="18"/>
              </w:rPr>
            </w:pPr>
            <w:proofErr w:type="spellStart"/>
            <w:r w:rsidRPr="006A13C8">
              <w:rPr>
                <w:rFonts w:ascii="Palatino Linotype" w:hAnsi="Palatino Linotype"/>
                <w:sz w:val="18"/>
                <w:szCs w:val="18"/>
              </w:rPr>
              <w:t>Poaceae</w:t>
            </w:r>
            <w:proofErr w:type="spellEnd"/>
          </w:p>
        </w:tc>
        <w:tc>
          <w:tcPr>
            <w:tcW w:w="1094" w:type="dxa"/>
            <w:tcBorders>
              <w:bottom w:val="single" w:sz="4" w:space="0" w:color="auto"/>
            </w:tcBorders>
            <w:hideMark/>
          </w:tcPr>
          <w:p w14:paraId="32A76E3F" w14:textId="43A60D21" w:rsidR="00421BC5" w:rsidRPr="006A13C8" w:rsidRDefault="00421BC5" w:rsidP="00DD58E7">
            <w:pPr>
              <w:rPr>
                <w:rFonts w:ascii="Palatino Linotype" w:hAnsi="Palatino Linotype"/>
                <w:sz w:val="18"/>
                <w:szCs w:val="18"/>
                <w:vertAlign w:val="superscript"/>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{"citationItems":[{"id":"ITEM-1","itemData":{"DOI":"10.1111/jfpp.12116","ISBN":"01458892 (ISSN)","ISSN":"17454549","abstract":"Changes of the antioxidant activity and active compounds content from two bamboo grass leaves, namely, Pleioblastus kongosanensis f. aureostriatus and Shibataea chinensis, as affected by different harvest season and drying methods were investigated and the main compounds that influence the antioxidant activity of two bamboo grasses were analyzed by principal component analysis. The content of total flavonoids, phenolics, triterpenoids and eight active compounds, i.e., orientin, isoorientin, vitexin, homovitexin and p-coumaric acid, chlorogenic acid, caffeic acid, ferulic acid were determined by UV-spectrophotometer and reverse phase high performance liquid chromatography synchronously, respectively, while antioxidant activity was measured using diphenyl-2-picryl- hydrazyl and ferric reducing antioxidant power methods. Both bamboo grasses leaves showed the highest level of total active components and antioxidant activity in winter. Different drying methods also affected the active compounds. Lyophilization, followed by vacuum drying and microwave oven drying, was the most suitable method for keeping active components, yet considering the energy consuming, microwave oven drying was recommended for bamboo grass leaves. © 2013 Wiley Periodicals, Inc.","author":[{"dropping-particle":"","family":"Ni","given":"Qinxue","non-dropping-particle":"","parse-names":false,"suffix":""},{"dropping-particle":"","family":"Zhang","given":"Youzuo","non-dropping-particle":"","parse-names":false,"suffix":""},{"dropping-particle":"","family":"Xu","given":"Guangzhi","non-dropping-particle":"","parse-names":false,"suffix":""},{"dropping-particle":"","family":"Gao","given":"Qianxin","non-dropping-particle":"","parse-names":false,"suffix":""},{"dropping-particle":"","family":"Gong","given":"Lingxiao","non-dropping-particle":"","parse-names":false,"suffix":""},{"dropping-particle":"","family":"Zhang","given":"Ying","non-dropping-particle":"","parse-names":false,"suffix":""}],"container-title":"Journal of Food Processing and Preservation","id":"ITEM-1","issue":"4","issued":{"date-parts":[["2014"]]},"language":"English","page":"1565-1576","publisher":"Blackwell Publishing Ltd","title":"Influence of harvest season and drying method on the antioxidant activity and active compounds of two bamboo grass leaves","type":"article-journal","volume":"38"},"uris":["http://www.mendeley.com/documents/?uuid=93288fe2-02a7-4946-83d8-e097d6de8fa5"]}],"mendeley":{"formattedCitation":"[36]","plainTextFormattedCitation":"[36]","previouslyFormattedCitation":"[75]"},"properties":{"noteIndex":0},"schema":"https://github.com/citation-style-language/schema/raw/master/csl-citation.json"}</w:instrText>
            </w:r>
            <w:r w:rsidRPr="006A13C8">
              <w:rPr>
                <w:rFonts w:ascii="Palatino Linotype" w:hAnsi="Palatino Linotype"/>
                <w:sz w:val="18"/>
                <w:szCs w:val="18"/>
                <w:lang w:val="es-ES"/>
              </w:rPr>
              <w:fldChar w:fldCharType="separate"/>
            </w:r>
            <w:r w:rsidRPr="00421BC5">
              <w:rPr>
                <w:rFonts w:ascii="Palatino Linotype" w:hAnsi="Palatino Linotype"/>
                <w:noProof/>
                <w:sz w:val="18"/>
                <w:szCs w:val="18"/>
                <w:lang w:val="es-ES"/>
              </w:rPr>
              <w:t>[36]</w:t>
            </w:r>
            <w:r w:rsidRPr="006A13C8">
              <w:rPr>
                <w:rFonts w:ascii="Palatino Linotype" w:hAnsi="Palatino Linotype"/>
                <w:sz w:val="18"/>
                <w:szCs w:val="18"/>
                <w:lang w:val="es-ES"/>
              </w:rPr>
              <w:fldChar w:fldCharType="end"/>
            </w:r>
          </w:p>
        </w:tc>
      </w:tr>
    </w:tbl>
    <w:p w14:paraId="18BF937E" w14:textId="77777777" w:rsidR="00B262C0" w:rsidRPr="006A13C8" w:rsidRDefault="00B262C0" w:rsidP="00B262C0">
      <w:pPr>
        <w:rPr>
          <w:rFonts w:ascii="Palatino Linotype" w:hAnsi="Palatino Linotype"/>
          <w:sz w:val="16"/>
          <w:szCs w:val="16"/>
        </w:rPr>
      </w:pPr>
    </w:p>
    <w:p w14:paraId="14240BF7" w14:textId="77777777" w:rsidR="002452E1" w:rsidRPr="006A13C8" w:rsidRDefault="002452E1" w:rsidP="002452E1">
      <w:pPr>
        <w:pStyle w:val="MDPI21heading1"/>
      </w:pPr>
      <w:r w:rsidRPr="006A13C8">
        <w:t>References</w:t>
      </w:r>
    </w:p>
    <w:p w14:paraId="1D5965CA" w14:textId="08CB7D28" w:rsidR="00421BC5" w:rsidRPr="00421BC5" w:rsidRDefault="002452E1" w:rsidP="00421BC5">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eastAsia="Calibri" w:hAnsi="Palatino Linotype"/>
          <w:sz w:val="18"/>
        </w:rPr>
        <w:fldChar w:fldCharType="begin" w:fldLock="1"/>
      </w:r>
      <w:r w:rsidRPr="002452E1">
        <w:rPr>
          <w:rFonts w:ascii="Palatino Linotype" w:eastAsia="Calibri" w:hAnsi="Palatino Linotype"/>
          <w:sz w:val="18"/>
        </w:rPr>
        <w:instrText xml:space="preserve">ADDIN Mendeley Bibliography CSL_BIBLIOGRAPHY </w:instrText>
      </w:r>
      <w:r w:rsidRPr="002452E1">
        <w:rPr>
          <w:rFonts w:ascii="Palatino Linotype" w:eastAsia="Calibri" w:hAnsi="Palatino Linotype"/>
          <w:sz w:val="18"/>
        </w:rPr>
        <w:fldChar w:fldCharType="separate"/>
      </w:r>
      <w:r w:rsidR="00421BC5" w:rsidRPr="00421BC5">
        <w:rPr>
          <w:rFonts w:ascii="Palatino Linotype" w:hAnsi="Palatino Linotype"/>
          <w:noProof/>
          <w:sz w:val="18"/>
          <w:szCs w:val="24"/>
        </w:rPr>
        <w:t xml:space="preserve">1. </w:t>
      </w:r>
      <w:r w:rsidR="00421BC5" w:rsidRPr="00421BC5">
        <w:rPr>
          <w:rFonts w:ascii="Palatino Linotype" w:hAnsi="Palatino Linotype"/>
          <w:noProof/>
          <w:sz w:val="18"/>
          <w:szCs w:val="24"/>
        </w:rPr>
        <w:tab/>
        <w:t>Conforti, F.; Statti, G.A.; Tundis, R.; Menichini, F.; Houghton, P. Antioxidant activity of methanolic extract of Hy</w:t>
      </w:r>
      <w:bookmarkStart w:id="0" w:name="_GoBack"/>
      <w:bookmarkEnd w:id="0"/>
      <w:r w:rsidR="00421BC5" w:rsidRPr="00421BC5">
        <w:rPr>
          <w:rFonts w:ascii="Palatino Linotype" w:hAnsi="Palatino Linotype"/>
          <w:noProof/>
          <w:sz w:val="18"/>
          <w:szCs w:val="24"/>
        </w:rPr>
        <w:t xml:space="preserve">pericum triquetrifolium Turra aerial part. </w:t>
      </w:r>
      <w:r w:rsidR="00421BC5" w:rsidRPr="00421BC5">
        <w:rPr>
          <w:rFonts w:ascii="Palatino Linotype" w:hAnsi="Palatino Linotype"/>
          <w:i/>
          <w:iCs/>
          <w:noProof/>
          <w:sz w:val="18"/>
          <w:szCs w:val="24"/>
        </w:rPr>
        <w:t>Fitoterapia</w:t>
      </w:r>
      <w:r w:rsidR="00421BC5" w:rsidRPr="00421BC5">
        <w:rPr>
          <w:rFonts w:ascii="Palatino Linotype" w:hAnsi="Palatino Linotype"/>
          <w:noProof/>
          <w:sz w:val="18"/>
          <w:szCs w:val="24"/>
        </w:rPr>
        <w:t xml:space="preserve"> </w:t>
      </w:r>
      <w:r w:rsidR="00421BC5" w:rsidRPr="00421BC5">
        <w:rPr>
          <w:rFonts w:ascii="Palatino Linotype" w:hAnsi="Palatino Linotype"/>
          <w:b/>
          <w:bCs/>
          <w:noProof/>
          <w:sz w:val="18"/>
          <w:szCs w:val="24"/>
        </w:rPr>
        <w:t>2002</w:t>
      </w:r>
      <w:r w:rsidR="00421BC5" w:rsidRPr="00421BC5">
        <w:rPr>
          <w:rFonts w:ascii="Palatino Linotype" w:hAnsi="Palatino Linotype"/>
          <w:noProof/>
          <w:sz w:val="18"/>
          <w:szCs w:val="24"/>
        </w:rPr>
        <w:t xml:space="preserve">, </w:t>
      </w:r>
      <w:r w:rsidR="00421BC5" w:rsidRPr="00421BC5">
        <w:rPr>
          <w:rFonts w:ascii="Palatino Linotype" w:hAnsi="Palatino Linotype"/>
          <w:i/>
          <w:iCs/>
          <w:noProof/>
          <w:sz w:val="18"/>
          <w:szCs w:val="24"/>
        </w:rPr>
        <w:t>73</w:t>
      </w:r>
      <w:r w:rsidR="00421BC5" w:rsidRPr="00421BC5">
        <w:rPr>
          <w:rFonts w:ascii="Palatino Linotype" w:hAnsi="Palatino Linotype"/>
          <w:noProof/>
          <w:sz w:val="18"/>
          <w:szCs w:val="24"/>
        </w:rPr>
        <w:t>, 479–483.</w:t>
      </w:r>
    </w:p>
    <w:p w14:paraId="09A2B58D"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 </w:t>
      </w:r>
      <w:r w:rsidRPr="00421BC5">
        <w:rPr>
          <w:rFonts w:ascii="Palatino Linotype" w:hAnsi="Palatino Linotype"/>
          <w:noProof/>
          <w:sz w:val="18"/>
          <w:szCs w:val="24"/>
        </w:rPr>
        <w:tab/>
        <w:t xml:space="preserve">Tantapakul, C.; Maneerat, W.; Sripisut, T.; Ritthiwigrom, T.; Andersen, R.J.; Cheng, P.; Cheenpracha, S.; Raksat, A.; Laphookhieo, S. New Benzophenones and Xanthones from Cratoxylum sumatranum ssp. neriifolium and Their Antibacterial and Antioxidant Activities. </w:t>
      </w:r>
      <w:r w:rsidRPr="00421BC5">
        <w:rPr>
          <w:rFonts w:ascii="Palatino Linotype" w:hAnsi="Palatino Linotype"/>
          <w:i/>
          <w:iCs/>
          <w:noProof/>
          <w:sz w:val="18"/>
          <w:szCs w:val="24"/>
        </w:rPr>
        <w:t>J. Agric. 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2016</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64</w:t>
      </w:r>
      <w:r w:rsidRPr="00421BC5">
        <w:rPr>
          <w:rFonts w:ascii="Palatino Linotype" w:hAnsi="Palatino Linotype"/>
          <w:noProof/>
          <w:sz w:val="18"/>
          <w:szCs w:val="24"/>
        </w:rPr>
        <w:t>, 8755–8762.</w:t>
      </w:r>
    </w:p>
    <w:p w14:paraId="421B9A6B"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 </w:t>
      </w:r>
      <w:r w:rsidRPr="00421BC5">
        <w:rPr>
          <w:rFonts w:ascii="Palatino Linotype" w:hAnsi="Palatino Linotype"/>
          <w:noProof/>
          <w:sz w:val="18"/>
          <w:szCs w:val="24"/>
        </w:rPr>
        <w:tab/>
        <w:t xml:space="preserve">Lee, M.W.; Lee, Y.A.; Park, H.M.; Toh, S.H.; Lee, E.J.; Jang, H.D.; Kim, Y.H. Antioxidative Phenolic Compounds from the Roots of Rhodiola sachalinensis A. Bor. </w:t>
      </w:r>
      <w:r w:rsidRPr="00421BC5">
        <w:rPr>
          <w:rFonts w:ascii="Palatino Linotype" w:hAnsi="Palatino Linotype"/>
          <w:i/>
          <w:iCs/>
          <w:noProof/>
          <w:sz w:val="18"/>
          <w:szCs w:val="24"/>
        </w:rPr>
        <w:t>Arch. Pharm. Res.</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2000</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23</w:t>
      </w:r>
      <w:r w:rsidRPr="00421BC5">
        <w:rPr>
          <w:rFonts w:ascii="Palatino Linotype" w:hAnsi="Palatino Linotype"/>
          <w:noProof/>
          <w:sz w:val="18"/>
          <w:szCs w:val="24"/>
        </w:rPr>
        <w:t>, 455–458.</w:t>
      </w:r>
    </w:p>
    <w:p w14:paraId="37FFDD8D"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 </w:t>
      </w:r>
      <w:r w:rsidRPr="00421BC5">
        <w:rPr>
          <w:rFonts w:ascii="Palatino Linotype" w:hAnsi="Palatino Linotype"/>
          <w:noProof/>
          <w:sz w:val="18"/>
          <w:szCs w:val="24"/>
        </w:rPr>
        <w:tab/>
        <w:t xml:space="preserve">Luo, Y.; Li, X.; He, J.; Su, J.; Peng, L.; Wu, X.; Du, R.; Zhao, Q. Isolation, characterisation, and antioxidant activities of flavonoids from chufa (Eleocharis tuberosa) peels. </w:t>
      </w:r>
      <w:r w:rsidRPr="00421BC5">
        <w:rPr>
          <w:rFonts w:ascii="Palatino Linotype" w:hAnsi="Palatino Linotype"/>
          <w:i/>
          <w:iCs/>
          <w:noProof/>
          <w:sz w:val="18"/>
          <w:szCs w:val="24"/>
        </w:rPr>
        <w:t>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164</w:t>
      </w:r>
      <w:r w:rsidRPr="00421BC5">
        <w:rPr>
          <w:rFonts w:ascii="Palatino Linotype" w:hAnsi="Palatino Linotype"/>
          <w:noProof/>
          <w:sz w:val="18"/>
          <w:szCs w:val="24"/>
        </w:rPr>
        <w:t>, 30–35.</w:t>
      </w:r>
    </w:p>
    <w:p w14:paraId="6DE34C87"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5. </w:t>
      </w:r>
      <w:r w:rsidRPr="00421BC5">
        <w:rPr>
          <w:rFonts w:ascii="Palatino Linotype" w:hAnsi="Palatino Linotype"/>
          <w:noProof/>
          <w:sz w:val="18"/>
          <w:szCs w:val="24"/>
        </w:rPr>
        <w:tab/>
        <w:t xml:space="preserve">Yao, H.; Liao, Z.X.; Wu, Q.; Lei, G.Q.; Liu, Z.J.; Chen, D.F.; Chen, J.K.; Zhou, T.S. Antioxidative flavanone glycosides from the branches and leaves of Viscum coloratum. </w:t>
      </w:r>
      <w:r w:rsidRPr="00421BC5">
        <w:rPr>
          <w:rFonts w:ascii="Palatino Linotype" w:hAnsi="Palatino Linotype"/>
          <w:i/>
          <w:iCs/>
          <w:noProof/>
          <w:sz w:val="18"/>
          <w:szCs w:val="24"/>
        </w:rPr>
        <w:t>Chem Pharm Bull</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2006</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54</w:t>
      </w:r>
      <w:r w:rsidRPr="00421BC5">
        <w:rPr>
          <w:rFonts w:ascii="Palatino Linotype" w:hAnsi="Palatino Linotype"/>
          <w:noProof/>
          <w:sz w:val="18"/>
          <w:szCs w:val="24"/>
        </w:rPr>
        <w:t>, 133–135.</w:t>
      </w:r>
    </w:p>
    <w:p w14:paraId="43FBBCDF"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6. </w:t>
      </w:r>
      <w:r w:rsidRPr="00421BC5">
        <w:rPr>
          <w:rFonts w:ascii="Palatino Linotype" w:hAnsi="Palatino Linotype"/>
          <w:noProof/>
          <w:sz w:val="18"/>
          <w:szCs w:val="24"/>
        </w:rPr>
        <w:tab/>
        <w:t xml:space="preserve">Min, B.-S.; Thu, C. Van; Dat, N.T.; Dang, N.H.; Jang, H.-S.; Hung, T.M. Antioxidative Flavonoids from Cleistocalyx operculatus Buds. </w:t>
      </w:r>
      <w:r w:rsidRPr="00421BC5">
        <w:rPr>
          <w:rFonts w:ascii="Palatino Linotype" w:hAnsi="Palatino Linotype"/>
          <w:i/>
          <w:iCs/>
          <w:noProof/>
          <w:sz w:val="18"/>
          <w:szCs w:val="24"/>
        </w:rPr>
        <w:t>Chem. Pharm. Bull. (Tokyo).</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2008</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56</w:t>
      </w:r>
      <w:r w:rsidRPr="00421BC5">
        <w:rPr>
          <w:rFonts w:ascii="Palatino Linotype" w:hAnsi="Palatino Linotype"/>
          <w:noProof/>
          <w:sz w:val="18"/>
          <w:szCs w:val="24"/>
        </w:rPr>
        <w:t>, 1725–1728.</w:t>
      </w:r>
    </w:p>
    <w:p w14:paraId="2B898B28"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7. </w:t>
      </w:r>
      <w:r w:rsidRPr="00421BC5">
        <w:rPr>
          <w:rFonts w:ascii="Palatino Linotype" w:hAnsi="Palatino Linotype"/>
          <w:noProof/>
          <w:sz w:val="18"/>
          <w:szCs w:val="24"/>
        </w:rPr>
        <w:tab/>
        <w:t>Céspedes, C.L.; Alarcón, J.; Ávila, J.G.; Kubo, I. Antioxidant and biocide activities of selected Mexican and Chilean plants. In Proceedings of the ACS Symposium Series; 2008; Vol. 993, pp. 277–306.</w:t>
      </w:r>
    </w:p>
    <w:p w14:paraId="56AC56B2"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8. </w:t>
      </w:r>
      <w:r w:rsidRPr="00421BC5">
        <w:rPr>
          <w:rFonts w:ascii="Palatino Linotype" w:hAnsi="Palatino Linotype"/>
          <w:noProof/>
          <w:sz w:val="18"/>
          <w:szCs w:val="24"/>
        </w:rPr>
        <w:tab/>
        <w:t xml:space="preserve">Chowdhury, S.; Ghosh, A.K.; Maji, S.; Maji, N.N. Antioxidant capacities of a flavonoid compound isolated from C salignus leaves. </w:t>
      </w:r>
      <w:r w:rsidRPr="00421BC5">
        <w:rPr>
          <w:rFonts w:ascii="Palatino Linotype" w:hAnsi="Palatino Linotype"/>
          <w:i/>
          <w:iCs/>
          <w:noProof/>
          <w:sz w:val="18"/>
          <w:szCs w:val="24"/>
        </w:rPr>
        <w:t>Int. J. Pharma Bio Sci.</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2012</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3</w:t>
      </w:r>
      <w:r w:rsidRPr="00421BC5">
        <w:rPr>
          <w:rFonts w:ascii="Palatino Linotype" w:hAnsi="Palatino Linotype"/>
          <w:noProof/>
          <w:sz w:val="18"/>
          <w:szCs w:val="24"/>
        </w:rPr>
        <w:t>, 112–118.</w:t>
      </w:r>
    </w:p>
    <w:p w14:paraId="2C86CA59"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9. </w:t>
      </w:r>
      <w:r w:rsidRPr="00421BC5">
        <w:rPr>
          <w:rFonts w:ascii="Palatino Linotype" w:hAnsi="Palatino Linotype"/>
          <w:noProof/>
          <w:sz w:val="18"/>
          <w:szCs w:val="24"/>
        </w:rPr>
        <w:tab/>
        <w:t xml:space="preserve">Ouyang, M.A.; He, Z.D.; Wu, C.L. Anti-oxidative activity of glycosides from Ligustrum sinense. </w:t>
      </w:r>
      <w:r w:rsidRPr="00421BC5">
        <w:rPr>
          <w:rFonts w:ascii="Palatino Linotype" w:hAnsi="Palatino Linotype"/>
          <w:i/>
          <w:iCs/>
          <w:noProof/>
          <w:sz w:val="18"/>
          <w:szCs w:val="24"/>
        </w:rPr>
        <w:t>Nat. Prod. Res.</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2003</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17</w:t>
      </w:r>
      <w:r w:rsidRPr="00421BC5">
        <w:rPr>
          <w:rFonts w:ascii="Palatino Linotype" w:hAnsi="Palatino Linotype"/>
          <w:noProof/>
          <w:sz w:val="18"/>
          <w:szCs w:val="24"/>
        </w:rPr>
        <w:t>, 381–387.</w:t>
      </w:r>
    </w:p>
    <w:p w14:paraId="4A0D9073"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10. </w:t>
      </w:r>
      <w:r w:rsidRPr="00421BC5">
        <w:rPr>
          <w:rFonts w:ascii="Palatino Linotype" w:hAnsi="Palatino Linotype"/>
          <w:noProof/>
          <w:sz w:val="18"/>
          <w:szCs w:val="24"/>
        </w:rPr>
        <w:tab/>
        <w:t xml:space="preserve">Shin, G.R.; Lee, S.; Lee, S.; Do, S.G.; Shin, E.; Lee, C.H. Maturity stage-specific metabolite profiling of Cudrania tricuspidata and its correlation with antioxidant activity. </w:t>
      </w:r>
      <w:r w:rsidRPr="00421BC5">
        <w:rPr>
          <w:rFonts w:ascii="Palatino Linotype" w:hAnsi="Palatino Linotype"/>
          <w:i/>
          <w:iCs/>
          <w:noProof/>
          <w:sz w:val="18"/>
          <w:szCs w:val="24"/>
        </w:rPr>
        <w:t>Ind. Crops Prod.</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2015</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70</w:t>
      </w:r>
      <w:r w:rsidRPr="00421BC5">
        <w:rPr>
          <w:rFonts w:ascii="Palatino Linotype" w:hAnsi="Palatino Linotype"/>
          <w:noProof/>
          <w:sz w:val="18"/>
          <w:szCs w:val="24"/>
        </w:rPr>
        <w:t>, 322–331.</w:t>
      </w:r>
    </w:p>
    <w:p w14:paraId="056B56A2"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11. </w:t>
      </w:r>
      <w:r w:rsidRPr="00421BC5">
        <w:rPr>
          <w:rFonts w:ascii="Palatino Linotype" w:hAnsi="Palatino Linotype"/>
          <w:noProof/>
          <w:sz w:val="18"/>
          <w:szCs w:val="24"/>
        </w:rPr>
        <w:tab/>
        <w:t xml:space="preserve">Wang, S.H.; Liang, C.H.; Liang, F.P.; Ding, H.Y.; Lin, S.P.; Huang, G.J.; Lin, W.C.; Juang, S.H. The inhibitory mechanisms study of 5,6,4′-trihydroxy-7,3′-dimethoxyflavone against the LPS-induced macrophage inflammatory responses through the antioxidant ability. </w:t>
      </w:r>
      <w:r w:rsidRPr="00421BC5">
        <w:rPr>
          <w:rFonts w:ascii="Palatino Linotype" w:hAnsi="Palatino Linotype"/>
          <w:i/>
          <w:iCs/>
          <w:noProof/>
          <w:sz w:val="18"/>
          <w:szCs w:val="24"/>
        </w:rPr>
        <w:t>Molecules</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2016</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21</w:t>
      </w:r>
      <w:r w:rsidRPr="00421BC5">
        <w:rPr>
          <w:rFonts w:ascii="Palatino Linotype" w:hAnsi="Palatino Linotype"/>
          <w:noProof/>
          <w:sz w:val="18"/>
          <w:szCs w:val="24"/>
        </w:rPr>
        <w:t>, 136.</w:t>
      </w:r>
    </w:p>
    <w:p w14:paraId="01E749F1"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12. </w:t>
      </w:r>
      <w:r w:rsidRPr="00421BC5">
        <w:rPr>
          <w:rFonts w:ascii="Palatino Linotype" w:hAnsi="Palatino Linotype"/>
          <w:noProof/>
          <w:sz w:val="18"/>
          <w:szCs w:val="24"/>
        </w:rPr>
        <w:tab/>
        <w:t xml:space="preserve">Orhan, D.D.; Senol, F.S.; Hosbas, S.; Orhan, I.E. Assessment of cholinesterase and tyrosinase inhibitory and antioxidant properties of Viscum album L. samples collected from different host plants and its two principal substances. </w:t>
      </w:r>
      <w:r w:rsidRPr="00421BC5">
        <w:rPr>
          <w:rFonts w:ascii="Palatino Linotype" w:hAnsi="Palatino Linotype"/>
          <w:i/>
          <w:iCs/>
          <w:noProof/>
          <w:sz w:val="18"/>
          <w:szCs w:val="24"/>
        </w:rPr>
        <w:t>Ind. Crops Prod.</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62</w:t>
      </w:r>
      <w:r w:rsidRPr="00421BC5">
        <w:rPr>
          <w:rFonts w:ascii="Palatino Linotype" w:hAnsi="Palatino Linotype"/>
          <w:noProof/>
          <w:sz w:val="18"/>
          <w:szCs w:val="24"/>
        </w:rPr>
        <w:t>, 341–349.</w:t>
      </w:r>
    </w:p>
    <w:p w14:paraId="210C41CC"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13. </w:t>
      </w:r>
      <w:r w:rsidRPr="00421BC5">
        <w:rPr>
          <w:rFonts w:ascii="Palatino Linotype" w:hAnsi="Palatino Linotype"/>
          <w:noProof/>
          <w:sz w:val="18"/>
          <w:szCs w:val="24"/>
        </w:rPr>
        <w:tab/>
        <w:t xml:space="preserve">Zhao, H.Y.; Yang, L.; Wei, J.; Huang, M.; Jiang, J.G. Bioactivity evaluations of ingredients extracted from the flowers of Citrus aurantium L. var. amara Engl. </w:t>
      </w:r>
      <w:r w:rsidRPr="00421BC5">
        <w:rPr>
          <w:rFonts w:ascii="Palatino Linotype" w:hAnsi="Palatino Linotype"/>
          <w:i/>
          <w:iCs/>
          <w:noProof/>
          <w:sz w:val="18"/>
          <w:szCs w:val="24"/>
        </w:rPr>
        <w:t>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2012</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135</w:t>
      </w:r>
      <w:r w:rsidRPr="00421BC5">
        <w:rPr>
          <w:rFonts w:ascii="Palatino Linotype" w:hAnsi="Palatino Linotype"/>
          <w:noProof/>
          <w:sz w:val="18"/>
          <w:szCs w:val="24"/>
        </w:rPr>
        <w:t>, 2175–2181.</w:t>
      </w:r>
    </w:p>
    <w:p w14:paraId="6E44FF22"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14. </w:t>
      </w:r>
      <w:r w:rsidRPr="00421BC5">
        <w:rPr>
          <w:rFonts w:ascii="Palatino Linotype" w:hAnsi="Palatino Linotype"/>
          <w:noProof/>
          <w:sz w:val="18"/>
          <w:szCs w:val="24"/>
        </w:rPr>
        <w:tab/>
        <w:t xml:space="preserve">Rub, R.; Pati, M.; Siddiqui, A.; Moghe, A.; Shaikh, N. Characterization of anticancer principles of Celosia argentea (Amaranthaceae). </w:t>
      </w:r>
      <w:r w:rsidRPr="00421BC5">
        <w:rPr>
          <w:rFonts w:ascii="Palatino Linotype" w:hAnsi="Palatino Linotype"/>
          <w:i/>
          <w:iCs/>
          <w:noProof/>
          <w:sz w:val="18"/>
          <w:szCs w:val="24"/>
        </w:rPr>
        <w:t>Pharmacognosy Res.</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2016</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8</w:t>
      </w:r>
      <w:r w:rsidRPr="00421BC5">
        <w:rPr>
          <w:rFonts w:ascii="Palatino Linotype" w:hAnsi="Palatino Linotype"/>
          <w:noProof/>
          <w:sz w:val="18"/>
          <w:szCs w:val="24"/>
        </w:rPr>
        <w:t>, 97.</w:t>
      </w:r>
    </w:p>
    <w:p w14:paraId="67FCABE4"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15. </w:t>
      </w:r>
      <w:r w:rsidRPr="00421BC5">
        <w:rPr>
          <w:rFonts w:ascii="Palatino Linotype" w:hAnsi="Palatino Linotype"/>
          <w:noProof/>
          <w:sz w:val="18"/>
          <w:szCs w:val="24"/>
        </w:rPr>
        <w:tab/>
        <w:t xml:space="preserve">Dufall, K.G.; Ngadjui, B.T.; Simeon, K.F.; Abegaz, B.M.; Croft, K.D. Antioxidant activity of prenylated flavonoids from the West African medicinal plant Dorstenia mannii. </w:t>
      </w:r>
      <w:r w:rsidRPr="00421BC5">
        <w:rPr>
          <w:rFonts w:ascii="Palatino Linotype" w:hAnsi="Palatino Linotype"/>
          <w:i/>
          <w:iCs/>
          <w:noProof/>
          <w:sz w:val="18"/>
          <w:szCs w:val="24"/>
        </w:rPr>
        <w:t>J. Ethnopharmacol.</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2003</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87</w:t>
      </w:r>
      <w:r w:rsidRPr="00421BC5">
        <w:rPr>
          <w:rFonts w:ascii="Palatino Linotype" w:hAnsi="Palatino Linotype"/>
          <w:noProof/>
          <w:sz w:val="18"/>
          <w:szCs w:val="24"/>
        </w:rPr>
        <w:t>, 67–72.</w:t>
      </w:r>
    </w:p>
    <w:p w14:paraId="635B436F"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16. </w:t>
      </w:r>
      <w:r w:rsidRPr="00421BC5">
        <w:rPr>
          <w:rFonts w:ascii="Palatino Linotype" w:hAnsi="Palatino Linotype"/>
          <w:noProof/>
          <w:sz w:val="18"/>
          <w:szCs w:val="24"/>
        </w:rPr>
        <w:tab/>
        <w:t xml:space="preserve">Li, C.; Lin, L.M.; Sui, F.; Wang, Z.M.; Huo, H.R.; Dai, L.; Jiang, T.L. Chemistry and pharmacology of Siraitia grosvenorii: A review. </w:t>
      </w:r>
      <w:r w:rsidRPr="00421BC5">
        <w:rPr>
          <w:rFonts w:ascii="Palatino Linotype" w:hAnsi="Palatino Linotype"/>
          <w:i/>
          <w:iCs/>
          <w:noProof/>
          <w:sz w:val="18"/>
          <w:szCs w:val="24"/>
        </w:rPr>
        <w:t>Chin. J. Nat. Med.</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12</w:t>
      </w:r>
      <w:r w:rsidRPr="00421BC5">
        <w:rPr>
          <w:rFonts w:ascii="Palatino Linotype" w:hAnsi="Palatino Linotype"/>
          <w:noProof/>
          <w:sz w:val="18"/>
          <w:szCs w:val="24"/>
        </w:rPr>
        <w:t>, 89–102.</w:t>
      </w:r>
    </w:p>
    <w:p w14:paraId="3F36F1F6"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17. </w:t>
      </w:r>
      <w:r w:rsidRPr="00421BC5">
        <w:rPr>
          <w:rFonts w:ascii="Palatino Linotype" w:hAnsi="Palatino Linotype"/>
          <w:noProof/>
          <w:sz w:val="18"/>
          <w:szCs w:val="24"/>
        </w:rPr>
        <w:tab/>
        <w:t xml:space="preserve">Ting, Y.C.; Ko, H.H.; Wang, H.C.; Peng, C.F.; Chang, H.S.; Hsieh, P.C.; Chen, I.S. Biological evaluation </w:t>
      </w:r>
      <w:r w:rsidRPr="00421BC5">
        <w:rPr>
          <w:rFonts w:ascii="Palatino Linotype" w:hAnsi="Palatino Linotype"/>
          <w:noProof/>
          <w:sz w:val="18"/>
          <w:szCs w:val="24"/>
        </w:rPr>
        <w:lastRenderedPageBreak/>
        <w:t xml:space="preserve">of secondary metabolites from the roots of Myrica adenophora. </w:t>
      </w:r>
      <w:r w:rsidRPr="00421BC5">
        <w:rPr>
          <w:rFonts w:ascii="Palatino Linotype" w:hAnsi="Palatino Linotype"/>
          <w:i/>
          <w:iCs/>
          <w:noProof/>
          <w:sz w:val="18"/>
          <w:szCs w:val="24"/>
        </w:rPr>
        <w:t>Phytochemistry</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103</w:t>
      </w:r>
      <w:r w:rsidRPr="00421BC5">
        <w:rPr>
          <w:rFonts w:ascii="Palatino Linotype" w:hAnsi="Palatino Linotype"/>
          <w:noProof/>
          <w:sz w:val="18"/>
          <w:szCs w:val="24"/>
        </w:rPr>
        <w:t>, 89–98.</w:t>
      </w:r>
    </w:p>
    <w:p w14:paraId="39ED2EC7"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18. </w:t>
      </w:r>
      <w:r w:rsidRPr="00421BC5">
        <w:rPr>
          <w:rFonts w:ascii="Palatino Linotype" w:hAnsi="Palatino Linotype"/>
          <w:noProof/>
          <w:sz w:val="18"/>
          <w:szCs w:val="24"/>
        </w:rPr>
        <w:tab/>
        <w:t xml:space="preserve">Hong, C.-O.; Lee, H.A.; Rhee, C.H.; Choung, S.-Y.; Lee, K.-W. Separation of the Antioxidant Compound Quercitrin from Lindera obtusiloba Blume and Its Antimelanogenic Effect on B16F10 Melanoma Cells. </w:t>
      </w:r>
      <w:r w:rsidRPr="00421BC5">
        <w:rPr>
          <w:rFonts w:ascii="Palatino Linotype" w:hAnsi="Palatino Linotype"/>
          <w:i/>
          <w:iCs/>
          <w:noProof/>
          <w:sz w:val="18"/>
          <w:szCs w:val="24"/>
        </w:rPr>
        <w:t>Biosci. Biotechnol. Biochem.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2013</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77</w:t>
      </w:r>
      <w:r w:rsidRPr="00421BC5">
        <w:rPr>
          <w:rFonts w:ascii="Palatino Linotype" w:hAnsi="Palatino Linotype"/>
          <w:noProof/>
          <w:sz w:val="18"/>
          <w:szCs w:val="24"/>
        </w:rPr>
        <w:t>, 58–64.</w:t>
      </w:r>
    </w:p>
    <w:p w14:paraId="5B285BE9"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19. </w:t>
      </w:r>
      <w:r w:rsidRPr="00421BC5">
        <w:rPr>
          <w:rFonts w:ascii="Palatino Linotype" w:hAnsi="Palatino Linotype"/>
          <w:noProof/>
          <w:sz w:val="18"/>
          <w:szCs w:val="24"/>
        </w:rPr>
        <w:tab/>
        <w:t xml:space="preserve">Kuroyanagi, M.; Shimomae, M.; Nagashima, Y.; Muto, N.; Okuda, T.; Kawahara, N.; Nakane, T.; Sano, T. New diarylheptanoids from Alnus japonica and their antioxidative activity. </w:t>
      </w:r>
      <w:r w:rsidRPr="00421BC5">
        <w:rPr>
          <w:rFonts w:ascii="Palatino Linotype" w:hAnsi="Palatino Linotype"/>
          <w:i/>
          <w:iCs/>
          <w:noProof/>
          <w:sz w:val="18"/>
          <w:szCs w:val="24"/>
        </w:rPr>
        <w:t>Chem. Pharm. Bull. (Tokyo).</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2005</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53</w:t>
      </w:r>
      <w:r w:rsidRPr="00421BC5">
        <w:rPr>
          <w:rFonts w:ascii="Palatino Linotype" w:hAnsi="Palatino Linotype"/>
          <w:noProof/>
          <w:sz w:val="18"/>
          <w:szCs w:val="24"/>
        </w:rPr>
        <w:t>, 1519–1523.</w:t>
      </w:r>
    </w:p>
    <w:p w14:paraId="365AEEC2"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20. </w:t>
      </w:r>
      <w:r w:rsidRPr="00421BC5">
        <w:rPr>
          <w:rFonts w:ascii="Palatino Linotype" w:hAnsi="Palatino Linotype"/>
          <w:noProof/>
          <w:sz w:val="18"/>
          <w:szCs w:val="24"/>
        </w:rPr>
        <w:tab/>
        <w:t xml:space="preserve">Rehecho, S.; Hidalgo, O.; García-Iñiguez de Cirano, M.; Navarro, I.; Astiasarán, I.; Ansorena, D.; Cavero, R.Y.; Calvo, M.I. Chemical composition, mineral content and antioxidant activity of Verbena officinalis L. </w:t>
      </w:r>
      <w:r w:rsidRPr="00421BC5">
        <w:rPr>
          <w:rFonts w:ascii="Palatino Linotype" w:hAnsi="Palatino Linotype"/>
          <w:i/>
          <w:iCs/>
          <w:noProof/>
          <w:sz w:val="18"/>
          <w:szCs w:val="24"/>
        </w:rPr>
        <w:t>LWT - Food Sci. Technol.</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2011</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44</w:t>
      </w:r>
      <w:r w:rsidRPr="00421BC5">
        <w:rPr>
          <w:rFonts w:ascii="Palatino Linotype" w:hAnsi="Palatino Linotype"/>
          <w:noProof/>
          <w:sz w:val="18"/>
          <w:szCs w:val="24"/>
        </w:rPr>
        <w:t>, 875–882.</w:t>
      </w:r>
    </w:p>
    <w:p w14:paraId="59865EA5"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21. </w:t>
      </w:r>
      <w:r w:rsidRPr="00421BC5">
        <w:rPr>
          <w:rFonts w:ascii="Palatino Linotype" w:hAnsi="Palatino Linotype"/>
          <w:noProof/>
          <w:sz w:val="18"/>
          <w:szCs w:val="24"/>
        </w:rPr>
        <w:tab/>
        <w:t xml:space="preserve">Erkan, N.; Cetin, H.; Ayranci, E. Antioxidant activities of Sideritis congesta Davis et Huber-Morath and Sideritis arguta Boiss et Heldr: Identification of free flavonoids and cinnamic acid derivatives. </w:t>
      </w:r>
      <w:r w:rsidRPr="00421BC5">
        <w:rPr>
          <w:rFonts w:ascii="Palatino Linotype" w:hAnsi="Palatino Linotype"/>
          <w:i/>
          <w:iCs/>
          <w:noProof/>
          <w:sz w:val="18"/>
          <w:szCs w:val="24"/>
        </w:rPr>
        <w:t>Food Res. Int.</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2011</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44</w:t>
      </w:r>
      <w:r w:rsidRPr="00421BC5">
        <w:rPr>
          <w:rFonts w:ascii="Palatino Linotype" w:hAnsi="Palatino Linotype"/>
          <w:noProof/>
          <w:sz w:val="18"/>
          <w:szCs w:val="24"/>
        </w:rPr>
        <w:t>, 297–303.</w:t>
      </w:r>
    </w:p>
    <w:p w14:paraId="12E9B570"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22. </w:t>
      </w:r>
      <w:r w:rsidRPr="00421BC5">
        <w:rPr>
          <w:rFonts w:ascii="Palatino Linotype" w:hAnsi="Palatino Linotype"/>
          <w:noProof/>
          <w:sz w:val="18"/>
          <w:szCs w:val="24"/>
        </w:rPr>
        <w:tab/>
        <w:t xml:space="preserve">Zhang, X.L.; Guo, Y.S.; Wang, C.H.; Li, G.Q.; Xu, J.J.; Chung, H.Y.; Ye, W.C.; Li, Y.L.; Wang, G.C. Phenolic compounds from Origanum vulgare and their antioxidant and antiviral activities. </w:t>
      </w:r>
      <w:r w:rsidRPr="00421BC5">
        <w:rPr>
          <w:rFonts w:ascii="Palatino Linotype" w:hAnsi="Palatino Linotype"/>
          <w:i/>
          <w:iCs/>
          <w:noProof/>
          <w:sz w:val="18"/>
          <w:szCs w:val="24"/>
        </w:rPr>
        <w:t>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152</w:t>
      </w:r>
      <w:r w:rsidRPr="00421BC5">
        <w:rPr>
          <w:rFonts w:ascii="Palatino Linotype" w:hAnsi="Palatino Linotype"/>
          <w:noProof/>
          <w:sz w:val="18"/>
          <w:szCs w:val="24"/>
        </w:rPr>
        <w:t>, 300–306.</w:t>
      </w:r>
    </w:p>
    <w:p w14:paraId="2AE246D5"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23. </w:t>
      </w:r>
      <w:r w:rsidRPr="00421BC5">
        <w:rPr>
          <w:rFonts w:ascii="Palatino Linotype" w:hAnsi="Palatino Linotype"/>
          <w:noProof/>
          <w:sz w:val="18"/>
          <w:szCs w:val="24"/>
        </w:rPr>
        <w:tab/>
        <w:t xml:space="preserve">Aminah, N.S.; Kristanti, A.N.; Tanjung, M. Antioxidant activity of flavonoid compounds from the leaves of Macaranga gigantea. </w:t>
      </w:r>
      <w:r w:rsidRPr="00421BC5">
        <w:rPr>
          <w:rFonts w:ascii="Palatino Linotype" w:hAnsi="Palatino Linotype"/>
          <w:i/>
          <w:iCs/>
          <w:noProof/>
          <w:sz w:val="18"/>
          <w:szCs w:val="24"/>
        </w:rPr>
        <w:t>J. Chem. Pharm. Res.</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6</w:t>
      </w:r>
      <w:r w:rsidRPr="00421BC5">
        <w:rPr>
          <w:rFonts w:ascii="Palatino Linotype" w:hAnsi="Palatino Linotype"/>
          <w:noProof/>
          <w:sz w:val="18"/>
          <w:szCs w:val="24"/>
        </w:rPr>
        <w:t>, 688–692.</w:t>
      </w:r>
    </w:p>
    <w:p w14:paraId="45C4153F"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24. </w:t>
      </w:r>
      <w:r w:rsidRPr="00421BC5">
        <w:rPr>
          <w:rFonts w:ascii="Palatino Linotype" w:hAnsi="Palatino Linotype"/>
          <w:noProof/>
          <w:sz w:val="18"/>
          <w:szCs w:val="24"/>
        </w:rPr>
        <w:tab/>
        <w:t xml:space="preserve">Sulaiman, S.F.; Ooi, K.L.; Supriatno Antioxidant and α-glucosidase inhibitory activities of cucurbit fruit vegetables and identification of active and major constituents from phenolic-rich extracts of lagenaria siceraria and sechium edule. </w:t>
      </w:r>
      <w:r w:rsidRPr="00421BC5">
        <w:rPr>
          <w:rFonts w:ascii="Palatino Linotype" w:hAnsi="Palatino Linotype"/>
          <w:i/>
          <w:iCs/>
          <w:noProof/>
          <w:sz w:val="18"/>
          <w:szCs w:val="24"/>
        </w:rPr>
        <w:t>J. Agric. 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2013</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61</w:t>
      </w:r>
      <w:r w:rsidRPr="00421BC5">
        <w:rPr>
          <w:rFonts w:ascii="Palatino Linotype" w:hAnsi="Palatino Linotype"/>
          <w:noProof/>
          <w:sz w:val="18"/>
          <w:szCs w:val="24"/>
        </w:rPr>
        <w:t>, 10080–10090.</w:t>
      </w:r>
    </w:p>
    <w:p w14:paraId="0E6FF0C0"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25. </w:t>
      </w:r>
      <w:r w:rsidRPr="00421BC5">
        <w:rPr>
          <w:rFonts w:ascii="Palatino Linotype" w:hAnsi="Palatino Linotype"/>
          <w:noProof/>
          <w:sz w:val="18"/>
          <w:szCs w:val="24"/>
        </w:rPr>
        <w:tab/>
        <w:t xml:space="preserve">Ma, J.N.; Wang, S. Le; Zhang, K.; Wu, Z.G.; Hattori, M.; Chen, G.L.; Ma, C.M. Chemical Components and Antioxidant Activity of the Peels of Commercial Apple-Shaped Pear (Fruit of Pyrus pyrifolia cv. pingguoli). </w:t>
      </w:r>
      <w:r w:rsidRPr="00421BC5">
        <w:rPr>
          <w:rFonts w:ascii="Palatino Linotype" w:hAnsi="Palatino Linotype"/>
          <w:i/>
          <w:iCs/>
          <w:noProof/>
          <w:sz w:val="18"/>
          <w:szCs w:val="24"/>
        </w:rPr>
        <w:t>J. Food Sci.</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2012</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77</w:t>
      </w:r>
      <w:r w:rsidRPr="00421BC5">
        <w:rPr>
          <w:rFonts w:ascii="Palatino Linotype" w:hAnsi="Palatino Linotype"/>
          <w:noProof/>
          <w:sz w:val="18"/>
          <w:szCs w:val="24"/>
        </w:rPr>
        <w:t>, C1097–C1102.</w:t>
      </w:r>
    </w:p>
    <w:p w14:paraId="7773A793"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26. </w:t>
      </w:r>
      <w:r w:rsidRPr="00421BC5">
        <w:rPr>
          <w:rFonts w:ascii="Palatino Linotype" w:hAnsi="Palatino Linotype"/>
          <w:noProof/>
          <w:sz w:val="18"/>
          <w:szCs w:val="24"/>
        </w:rPr>
        <w:tab/>
        <w:t xml:space="preserve">Yang, G.; Zhao, X.; Wen, J.; Zhou, T.; Fan, G. Simultaneous fingerprint, quantitative analysis and anti-oxidative based screening of components in Rhizoma Smilacis Glabrae using liquid chromatography coupled with Charged Aerosol and Coulometric array Detection. </w:t>
      </w:r>
      <w:r w:rsidRPr="00421BC5">
        <w:rPr>
          <w:rFonts w:ascii="Palatino Linotype" w:hAnsi="Palatino Linotype"/>
          <w:i/>
          <w:iCs/>
          <w:noProof/>
          <w:sz w:val="18"/>
          <w:szCs w:val="24"/>
        </w:rPr>
        <w:t>J. Chromatogr. B Anal. Technol. Biomed. Life Sci.</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2017</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1049</w:t>
      </w:r>
      <w:r w:rsidRPr="00421BC5">
        <w:rPr>
          <w:rFonts w:ascii="Palatino Linotype" w:hAnsi="Palatino Linotype"/>
          <w:noProof/>
          <w:sz w:val="18"/>
          <w:szCs w:val="24"/>
        </w:rPr>
        <w:t>–</w:t>
      </w:r>
      <w:r w:rsidRPr="00421BC5">
        <w:rPr>
          <w:rFonts w:ascii="Palatino Linotype" w:hAnsi="Palatino Linotype"/>
          <w:i/>
          <w:iCs/>
          <w:noProof/>
          <w:sz w:val="18"/>
          <w:szCs w:val="24"/>
        </w:rPr>
        <w:t>1050</w:t>
      </w:r>
      <w:r w:rsidRPr="00421BC5">
        <w:rPr>
          <w:rFonts w:ascii="Palatino Linotype" w:hAnsi="Palatino Linotype"/>
          <w:noProof/>
          <w:sz w:val="18"/>
          <w:szCs w:val="24"/>
        </w:rPr>
        <w:t>, 41–50.</w:t>
      </w:r>
    </w:p>
    <w:p w14:paraId="2AF0AA97"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27. </w:t>
      </w:r>
      <w:r w:rsidRPr="00421BC5">
        <w:rPr>
          <w:rFonts w:ascii="Palatino Linotype" w:hAnsi="Palatino Linotype"/>
          <w:noProof/>
          <w:sz w:val="18"/>
          <w:szCs w:val="24"/>
        </w:rPr>
        <w:tab/>
        <w:t xml:space="preserve">Kang, J.; Li, Z.; Wu, T.; Jensen, G.S.; Schauss, A.G.; Wu, X. Anti-oxidant capacities of flavonoid compounds isolated from acai pulp (Euterpe oleracea Mart.). </w:t>
      </w:r>
      <w:r w:rsidRPr="00421BC5">
        <w:rPr>
          <w:rFonts w:ascii="Palatino Linotype" w:hAnsi="Palatino Linotype"/>
          <w:i/>
          <w:iCs/>
          <w:noProof/>
          <w:sz w:val="18"/>
          <w:szCs w:val="24"/>
        </w:rPr>
        <w:t>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2010</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122</w:t>
      </w:r>
      <w:r w:rsidRPr="00421BC5">
        <w:rPr>
          <w:rFonts w:ascii="Palatino Linotype" w:hAnsi="Palatino Linotype"/>
          <w:noProof/>
          <w:sz w:val="18"/>
          <w:szCs w:val="24"/>
        </w:rPr>
        <w:t>, 610–617.</w:t>
      </w:r>
    </w:p>
    <w:p w14:paraId="6DCD23D1"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28. </w:t>
      </w:r>
      <w:r w:rsidRPr="00421BC5">
        <w:rPr>
          <w:rFonts w:ascii="Palatino Linotype" w:hAnsi="Palatino Linotype"/>
          <w:noProof/>
          <w:sz w:val="18"/>
          <w:szCs w:val="24"/>
        </w:rPr>
        <w:tab/>
        <w:t xml:space="preserve">Jeon, J.S.; Kim, J.H.; Park, C.L.; Kim, C.Y. Preparative Isolation of Polar Antioxidant Constituents from Abies koreana Using Centrifugal Partition Chromatography Guided by DPPH•-HPLC Experiment. </w:t>
      </w:r>
      <w:r w:rsidRPr="00421BC5">
        <w:rPr>
          <w:rFonts w:ascii="Palatino Linotype" w:hAnsi="Palatino Linotype"/>
          <w:i/>
          <w:iCs/>
          <w:noProof/>
          <w:sz w:val="18"/>
          <w:szCs w:val="24"/>
        </w:rPr>
        <w:t>J. Liq. Chromatogr. Relat. Technol.</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2015</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38</w:t>
      </w:r>
      <w:r w:rsidRPr="00421BC5">
        <w:rPr>
          <w:rFonts w:ascii="Palatino Linotype" w:hAnsi="Palatino Linotype"/>
          <w:noProof/>
          <w:sz w:val="18"/>
          <w:szCs w:val="24"/>
        </w:rPr>
        <w:t>, 1681–1686.</w:t>
      </w:r>
    </w:p>
    <w:p w14:paraId="71E3F545"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29. </w:t>
      </w:r>
      <w:r w:rsidRPr="00421BC5">
        <w:rPr>
          <w:rFonts w:ascii="Palatino Linotype" w:hAnsi="Palatino Linotype"/>
          <w:noProof/>
          <w:sz w:val="18"/>
          <w:szCs w:val="24"/>
        </w:rPr>
        <w:tab/>
        <w:t xml:space="preserve">Mbaveng, A.T.; Kuete, V.; Ngameni, B.; Beng, V.P.; Ngadjui, B.T.; Meyer, J.J.M.; Lall, N. Antimicrobial activities of the methanol extract and compounds from the twigs of Dorstenia mannii (Moraceae). </w:t>
      </w:r>
      <w:r w:rsidRPr="00421BC5">
        <w:rPr>
          <w:rFonts w:ascii="Palatino Linotype" w:hAnsi="Palatino Linotype"/>
          <w:i/>
          <w:iCs/>
          <w:noProof/>
          <w:sz w:val="18"/>
          <w:szCs w:val="24"/>
        </w:rPr>
        <w:t>BMC Complement. Altern. Med.</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2012</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12</w:t>
      </w:r>
      <w:r w:rsidRPr="00421BC5">
        <w:rPr>
          <w:rFonts w:ascii="Palatino Linotype" w:hAnsi="Palatino Linotype"/>
          <w:noProof/>
          <w:sz w:val="18"/>
          <w:szCs w:val="24"/>
        </w:rPr>
        <w:t>, 83.</w:t>
      </w:r>
    </w:p>
    <w:p w14:paraId="51454B15"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30. </w:t>
      </w:r>
      <w:r w:rsidRPr="00421BC5">
        <w:rPr>
          <w:rFonts w:ascii="Palatino Linotype" w:hAnsi="Palatino Linotype"/>
          <w:noProof/>
          <w:sz w:val="18"/>
          <w:szCs w:val="24"/>
        </w:rPr>
        <w:tab/>
        <w:t xml:space="preserve">Parejo, I.; Viladomat, F.; Bastida, J.; Schmeda-Hirschmann, G.; Burillo, J.; Codina, C. Bioguided Isolation and Identification of the Nonvolatile Antioxidant Compounds from Fennel (Foeniculum vulgare Mill.) Waste. </w:t>
      </w:r>
      <w:r w:rsidRPr="00421BC5">
        <w:rPr>
          <w:rFonts w:ascii="Palatino Linotype" w:hAnsi="Palatino Linotype"/>
          <w:i/>
          <w:iCs/>
          <w:noProof/>
          <w:sz w:val="18"/>
          <w:szCs w:val="24"/>
        </w:rPr>
        <w:t>J. Agric. 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52</w:t>
      </w:r>
      <w:r w:rsidRPr="00421BC5">
        <w:rPr>
          <w:rFonts w:ascii="Palatino Linotype" w:hAnsi="Palatino Linotype"/>
          <w:noProof/>
          <w:sz w:val="18"/>
          <w:szCs w:val="24"/>
        </w:rPr>
        <w:t>, 1890–1897.</w:t>
      </w:r>
    </w:p>
    <w:p w14:paraId="6A5E3793"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31. </w:t>
      </w:r>
      <w:r w:rsidRPr="00421BC5">
        <w:rPr>
          <w:rFonts w:ascii="Palatino Linotype" w:hAnsi="Palatino Linotype"/>
          <w:noProof/>
          <w:sz w:val="18"/>
          <w:szCs w:val="24"/>
        </w:rPr>
        <w:tab/>
        <w:t xml:space="preserve">Lou, S.N.; Lai, Y.C.; Hsu, Y.S.; Ho, C.T. Phenolic content, antioxidant activity and effective compounds of kumquat extracted by different solvents. </w:t>
      </w:r>
      <w:r w:rsidRPr="00421BC5">
        <w:rPr>
          <w:rFonts w:ascii="Palatino Linotype" w:hAnsi="Palatino Linotype"/>
          <w:i/>
          <w:iCs/>
          <w:noProof/>
          <w:sz w:val="18"/>
          <w:szCs w:val="24"/>
        </w:rPr>
        <w:t>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2016</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197</w:t>
      </w:r>
      <w:r w:rsidRPr="00421BC5">
        <w:rPr>
          <w:rFonts w:ascii="Palatino Linotype" w:hAnsi="Palatino Linotype"/>
          <w:noProof/>
          <w:sz w:val="18"/>
          <w:szCs w:val="24"/>
        </w:rPr>
        <w:t>, 1–6.</w:t>
      </w:r>
    </w:p>
    <w:p w14:paraId="3B86DF2A"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32. </w:t>
      </w:r>
      <w:r w:rsidRPr="00421BC5">
        <w:rPr>
          <w:rFonts w:ascii="Palatino Linotype" w:hAnsi="Palatino Linotype"/>
          <w:noProof/>
          <w:sz w:val="18"/>
          <w:szCs w:val="24"/>
        </w:rPr>
        <w:tab/>
        <w:t xml:space="preserve">Kassim, N.K.; Rahmani, M.; Ismail, A.; Sukari, M.A.; Ee, G.C.L.; Nasir, N.M.; Awang, K. Antioxidant activity-guided separation of coumarins and lignan from Melicope glabra (Rutaceae). </w:t>
      </w:r>
      <w:r w:rsidRPr="00421BC5">
        <w:rPr>
          <w:rFonts w:ascii="Palatino Linotype" w:hAnsi="Palatino Linotype"/>
          <w:i/>
          <w:iCs/>
          <w:noProof/>
          <w:sz w:val="18"/>
          <w:szCs w:val="24"/>
        </w:rPr>
        <w:t>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2013</w:t>
      </w:r>
      <w:r w:rsidRPr="00421BC5">
        <w:rPr>
          <w:rFonts w:ascii="Palatino Linotype" w:hAnsi="Palatino Linotype"/>
          <w:noProof/>
          <w:sz w:val="18"/>
          <w:szCs w:val="24"/>
        </w:rPr>
        <w:t xml:space="preserve">, </w:t>
      </w:r>
      <w:r w:rsidRPr="00421BC5">
        <w:rPr>
          <w:rFonts w:ascii="Palatino Linotype" w:hAnsi="Palatino Linotype"/>
          <w:i/>
          <w:iCs/>
          <w:noProof/>
          <w:sz w:val="18"/>
          <w:szCs w:val="24"/>
        </w:rPr>
        <w:lastRenderedPageBreak/>
        <w:t>139</w:t>
      </w:r>
      <w:r w:rsidRPr="00421BC5">
        <w:rPr>
          <w:rFonts w:ascii="Palatino Linotype" w:hAnsi="Palatino Linotype"/>
          <w:noProof/>
          <w:sz w:val="18"/>
          <w:szCs w:val="24"/>
        </w:rPr>
        <w:t>, 87–92.</w:t>
      </w:r>
    </w:p>
    <w:p w14:paraId="402C2327"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33. </w:t>
      </w:r>
      <w:r w:rsidRPr="00421BC5">
        <w:rPr>
          <w:rFonts w:ascii="Palatino Linotype" w:hAnsi="Palatino Linotype"/>
          <w:noProof/>
          <w:sz w:val="18"/>
          <w:szCs w:val="24"/>
        </w:rPr>
        <w:tab/>
        <w:t xml:space="preserve">Thuong, P.T.; Kang, H.J.; Na, M.K.; Jin, W.Y.; Youn, U.J.; Seong, Y.H.; Song, K.S.; Min, B.S.; Bae, K.H. Anti-oxidant constituents from Sedum takesimense. </w:t>
      </w:r>
      <w:r w:rsidRPr="00421BC5">
        <w:rPr>
          <w:rFonts w:ascii="Palatino Linotype" w:hAnsi="Palatino Linotype"/>
          <w:i/>
          <w:iCs/>
          <w:noProof/>
          <w:sz w:val="18"/>
          <w:szCs w:val="24"/>
        </w:rPr>
        <w:t>Phytochemistry</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2007</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68</w:t>
      </w:r>
      <w:r w:rsidRPr="00421BC5">
        <w:rPr>
          <w:rFonts w:ascii="Palatino Linotype" w:hAnsi="Palatino Linotype"/>
          <w:noProof/>
          <w:sz w:val="18"/>
          <w:szCs w:val="24"/>
        </w:rPr>
        <w:t>, 2432–2438.</w:t>
      </w:r>
    </w:p>
    <w:p w14:paraId="784D6149"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34. </w:t>
      </w:r>
      <w:r w:rsidRPr="00421BC5">
        <w:rPr>
          <w:rFonts w:ascii="Palatino Linotype" w:hAnsi="Palatino Linotype"/>
          <w:noProof/>
          <w:sz w:val="18"/>
          <w:szCs w:val="24"/>
        </w:rPr>
        <w:tab/>
        <w:t xml:space="preserve">Dai, S.J.; Ma, Z.B.; Wu, Y.; Chen, R.Y.; Yu, D.Q. Guangsangons F-J, anti-oxidant and anti-inflammatory Diels-Alder type adducts, from Morus macroura Miq. </w:t>
      </w:r>
      <w:r w:rsidRPr="00421BC5">
        <w:rPr>
          <w:rFonts w:ascii="Palatino Linotype" w:hAnsi="Palatino Linotype"/>
          <w:i/>
          <w:iCs/>
          <w:noProof/>
          <w:sz w:val="18"/>
          <w:szCs w:val="24"/>
        </w:rPr>
        <w:t>Phytochemistry</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65</w:t>
      </w:r>
      <w:r w:rsidRPr="00421BC5">
        <w:rPr>
          <w:rFonts w:ascii="Palatino Linotype" w:hAnsi="Palatino Linotype"/>
          <w:noProof/>
          <w:sz w:val="18"/>
          <w:szCs w:val="24"/>
        </w:rPr>
        <w:t>, 3135–3141.</w:t>
      </w:r>
    </w:p>
    <w:p w14:paraId="4B9A30B8"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35. </w:t>
      </w:r>
      <w:r w:rsidRPr="00421BC5">
        <w:rPr>
          <w:rFonts w:ascii="Palatino Linotype" w:hAnsi="Palatino Linotype"/>
          <w:noProof/>
          <w:sz w:val="18"/>
          <w:szCs w:val="24"/>
        </w:rPr>
        <w:tab/>
        <w:t xml:space="preserve">Yi, Z.B.; Yu, Y.; Liang, Y.Z.; Zeng, B. In vitro antioxidant and antimicrobial activities of the extract of Pericarpium Citri Reticulatae of a new Citrus cultivar and its main flavonoids. </w:t>
      </w:r>
      <w:r w:rsidRPr="00421BC5">
        <w:rPr>
          <w:rFonts w:ascii="Palatino Linotype" w:hAnsi="Palatino Linotype"/>
          <w:i/>
          <w:iCs/>
          <w:noProof/>
          <w:sz w:val="18"/>
          <w:szCs w:val="24"/>
        </w:rPr>
        <w:t>LWT - Food Sci. Technol.</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2008</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41</w:t>
      </w:r>
      <w:r w:rsidRPr="00421BC5">
        <w:rPr>
          <w:rFonts w:ascii="Palatino Linotype" w:hAnsi="Palatino Linotype"/>
          <w:noProof/>
          <w:sz w:val="18"/>
          <w:szCs w:val="24"/>
        </w:rPr>
        <w:t>, 597–603.</w:t>
      </w:r>
    </w:p>
    <w:p w14:paraId="754BDEC7"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36. </w:t>
      </w:r>
      <w:r w:rsidRPr="00421BC5">
        <w:rPr>
          <w:rFonts w:ascii="Palatino Linotype" w:hAnsi="Palatino Linotype"/>
          <w:noProof/>
          <w:sz w:val="18"/>
          <w:szCs w:val="24"/>
        </w:rPr>
        <w:tab/>
        <w:t xml:space="preserve">Ni, Q.; Zhang, Y.; Xu, G.; Gao, Q.; Gong, L.; Zhang, Y. Influence of harvest season and drying method on the antioxidant activity and active compounds of two bamboo grass leaves. </w:t>
      </w:r>
      <w:r w:rsidRPr="00421BC5">
        <w:rPr>
          <w:rFonts w:ascii="Palatino Linotype" w:hAnsi="Palatino Linotype"/>
          <w:i/>
          <w:iCs/>
          <w:noProof/>
          <w:sz w:val="18"/>
          <w:szCs w:val="24"/>
        </w:rPr>
        <w:t>J. Food Process. Preserv.</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38</w:t>
      </w:r>
      <w:r w:rsidRPr="00421BC5">
        <w:rPr>
          <w:rFonts w:ascii="Palatino Linotype" w:hAnsi="Palatino Linotype"/>
          <w:noProof/>
          <w:sz w:val="18"/>
          <w:szCs w:val="24"/>
        </w:rPr>
        <w:t>, 1565–1576.</w:t>
      </w:r>
    </w:p>
    <w:p w14:paraId="7AAE739F"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37. </w:t>
      </w:r>
      <w:r w:rsidRPr="00421BC5">
        <w:rPr>
          <w:rFonts w:ascii="Palatino Linotype" w:hAnsi="Palatino Linotype"/>
          <w:noProof/>
          <w:sz w:val="18"/>
          <w:szCs w:val="24"/>
        </w:rPr>
        <w:tab/>
        <w:t xml:space="preserve">Jing, R.; Li, H.Q.; Hu, C.L.; Jiang, Y.P.; Qin, L.P.; Zheng, C.J. Phytochemical and pharmacological profiles of three Fagopyrum buckwheats. </w:t>
      </w:r>
      <w:r w:rsidRPr="00421BC5">
        <w:rPr>
          <w:rFonts w:ascii="Palatino Linotype" w:hAnsi="Palatino Linotype"/>
          <w:i/>
          <w:iCs/>
          <w:noProof/>
          <w:sz w:val="18"/>
          <w:szCs w:val="24"/>
        </w:rPr>
        <w:t>Int. J. Mol. Sci.</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2016</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17</w:t>
      </w:r>
      <w:r w:rsidRPr="00421BC5">
        <w:rPr>
          <w:rFonts w:ascii="Palatino Linotype" w:hAnsi="Palatino Linotype"/>
          <w:noProof/>
          <w:sz w:val="18"/>
          <w:szCs w:val="24"/>
        </w:rPr>
        <w:t>, E589.</w:t>
      </w:r>
    </w:p>
    <w:p w14:paraId="11969A5E"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38. </w:t>
      </w:r>
      <w:r w:rsidRPr="00421BC5">
        <w:rPr>
          <w:rFonts w:ascii="Palatino Linotype" w:hAnsi="Palatino Linotype"/>
          <w:noProof/>
          <w:sz w:val="18"/>
          <w:szCs w:val="24"/>
        </w:rPr>
        <w:tab/>
        <w:t xml:space="preserve">Zhao, B.T.; Jeong, S.Y.; Vu, V.D.; Min, B.S.; Kim, Y.H.; Woo, M.H. Cytotoxic and anti-oxidant constituents from the aerial parts of Aruncus dioicus var. kamtschaticus. </w:t>
      </w:r>
      <w:r w:rsidRPr="00421BC5">
        <w:rPr>
          <w:rFonts w:ascii="Palatino Linotype" w:hAnsi="Palatino Linotype"/>
          <w:i/>
          <w:iCs/>
          <w:noProof/>
          <w:sz w:val="18"/>
          <w:szCs w:val="24"/>
        </w:rPr>
        <w:t>Nat. Prod. Sci.</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2013</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19</w:t>
      </w:r>
      <w:r w:rsidRPr="00421BC5">
        <w:rPr>
          <w:rFonts w:ascii="Palatino Linotype" w:hAnsi="Palatino Linotype"/>
          <w:noProof/>
          <w:sz w:val="18"/>
          <w:szCs w:val="24"/>
        </w:rPr>
        <w:t>, 66–70.</w:t>
      </w:r>
    </w:p>
    <w:p w14:paraId="59ACC883"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39. </w:t>
      </w:r>
      <w:r w:rsidRPr="00421BC5">
        <w:rPr>
          <w:rFonts w:ascii="Palatino Linotype" w:hAnsi="Palatino Linotype"/>
          <w:noProof/>
          <w:sz w:val="18"/>
          <w:szCs w:val="24"/>
        </w:rPr>
        <w:tab/>
        <w:t xml:space="preserve">Leong, A.C.N.; Kinjo, Y.; Tako, M.; Iwasaki, H.; Oku, H.; Tamaki, H. Flavonoid glycosides in the shoot system of Okinawa Taumu (Colocasia esculenta S.). </w:t>
      </w:r>
      <w:r w:rsidRPr="00421BC5">
        <w:rPr>
          <w:rFonts w:ascii="Palatino Linotype" w:hAnsi="Palatino Linotype"/>
          <w:i/>
          <w:iCs/>
          <w:noProof/>
          <w:sz w:val="18"/>
          <w:szCs w:val="24"/>
        </w:rPr>
        <w:t>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2010</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119</w:t>
      </w:r>
      <w:r w:rsidRPr="00421BC5">
        <w:rPr>
          <w:rFonts w:ascii="Palatino Linotype" w:hAnsi="Palatino Linotype"/>
          <w:noProof/>
          <w:sz w:val="18"/>
          <w:szCs w:val="24"/>
        </w:rPr>
        <w:t>, 630–635.</w:t>
      </w:r>
    </w:p>
    <w:p w14:paraId="5495248D"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40. </w:t>
      </w:r>
      <w:r w:rsidRPr="00421BC5">
        <w:rPr>
          <w:rFonts w:ascii="Palatino Linotype" w:hAnsi="Palatino Linotype"/>
          <w:noProof/>
          <w:sz w:val="18"/>
          <w:szCs w:val="24"/>
        </w:rPr>
        <w:tab/>
        <w:t xml:space="preserve">Aires, A.; Carvalho, R.; Rosa, E.A.S.; Saavedra, M.J. Phytochemical characterization and antioxidant properties of baby-leaf watercress produced under organic production system. </w:t>
      </w:r>
      <w:r w:rsidRPr="00421BC5">
        <w:rPr>
          <w:rFonts w:ascii="Palatino Linotype" w:hAnsi="Palatino Linotype"/>
          <w:i/>
          <w:iCs/>
          <w:noProof/>
          <w:sz w:val="18"/>
          <w:szCs w:val="24"/>
        </w:rPr>
        <w:t>CYTA - J. Food</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2013</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11</w:t>
      </w:r>
      <w:r w:rsidRPr="00421BC5">
        <w:rPr>
          <w:rFonts w:ascii="Palatino Linotype" w:hAnsi="Palatino Linotype"/>
          <w:noProof/>
          <w:sz w:val="18"/>
          <w:szCs w:val="24"/>
        </w:rPr>
        <w:t>, 343–351.</w:t>
      </w:r>
    </w:p>
    <w:p w14:paraId="78A822B1"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41. </w:t>
      </w:r>
      <w:r w:rsidRPr="00421BC5">
        <w:rPr>
          <w:rFonts w:ascii="Palatino Linotype" w:hAnsi="Palatino Linotype"/>
          <w:noProof/>
          <w:sz w:val="18"/>
          <w:szCs w:val="24"/>
        </w:rPr>
        <w:tab/>
        <w:t xml:space="preserve">Abdallah, H.M.; Esmat, A. Antioxidant and anti-inflammatory activities of the major phenolics from Zygophyllum simplex L. </w:t>
      </w:r>
      <w:r w:rsidRPr="00421BC5">
        <w:rPr>
          <w:rFonts w:ascii="Palatino Linotype" w:hAnsi="Palatino Linotype"/>
          <w:i/>
          <w:iCs/>
          <w:noProof/>
          <w:sz w:val="18"/>
          <w:szCs w:val="24"/>
        </w:rPr>
        <w:t>J. Ethnopharmacol.</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2017</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205</w:t>
      </w:r>
      <w:r w:rsidRPr="00421BC5">
        <w:rPr>
          <w:rFonts w:ascii="Palatino Linotype" w:hAnsi="Palatino Linotype"/>
          <w:noProof/>
          <w:sz w:val="18"/>
          <w:szCs w:val="24"/>
        </w:rPr>
        <w:t>, 51–56.</w:t>
      </w:r>
    </w:p>
    <w:p w14:paraId="6547C899"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42. </w:t>
      </w:r>
      <w:r w:rsidRPr="00421BC5">
        <w:rPr>
          <w:rFonts w:ascii="Palatino Linotype" w:hAnsi="Palatino Linotype"/>
          <w:noProof/>
          <w:sz w:val="18"/>
          <w:szCs w:val="24"/>
        </w:rPr>
        <w:tab/>
        <w:t xml:space="preserve">Maulidiani; Abas, F.; Khatib, A.; Shaari, K.; Lajis, N.H. Chemical characterization and antioxidant activity of three medicinal Apiaceae species. </w:t>
      </w:r>
      <w:r w:rsidRPr="00421BC5">
        <w:rPr>
          <w:rFonts w:ascii="Palatino Linotype" w:hAnsi="Palatino Linotype"/>
          <w:i/>
          <w:iCs/>
          <w:noProof/>
          <w:sz w:val="18"/>
          <w:szCs w:val="24"/>
        </w:rPr>
        <w:t>Ind. Crops Prod.</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55</w:t>
      </w:r>
      <w:r w:rsidRPr="00421BC5">
        <w:rPr>
          <w:rFonts w:ascii="Palatino Linotype" w:hAnsi="Palatino Linotype"/>
          <w:noProof/>
          <w:sz w:val="18"/>
          <w:szCs w:val="24"/>
        </w:rPr>
        <w:t>, 238–247.</w:t>
      </w:r>
    </w:p>
    <w:p w14:paraId="0DE78FCB"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43. </w:t>
      </w:r>
      <w:r w:rsidRPr="00421BC5">
        <w:rPr>
          <w:rFonts w:ascii="Palatino Linotype" w:hAnsi="Palatino Linotype"/>
          <w:noProof/>
          <w:sz w:val="18"/>
          <w:szCs w:val="24"/>
        </w:rPr>
        <w:tab/>
        <w:t xml:space="preserve">Livrea, M.A.; Tesoriere, L. Antioxidative effects of cactus pear (Opuntia ficus-indica (L).) Mill. fruits from Sicily and bioavailability of betalain components in healthy humans. </w:t>
      </w:r>
      <w:r w:rsidRPr="00421BC5">
        <w:rPr>
          <w:rFonts w:ascii="Palatino Linotype" w:hAnsi="Palatino Linotype"/>
          <w:i/>
          <w:iCs/>
          <w:noProof/>
          <w:sz w:val="18"/>
          <w:szCs w:val="24"/>
        </w:rPr>
        <w:t>Acta Hortic.</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2009</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811</w:t>
      </w:r>
      <w:r w:rsidRPr="00421BC5">
        <w:rPr>
          <w:rFonts w:ascii="Palatino Linotype" w:hAnsi="Palatino Linotype"/>
          <w:noProof/>
          <w:sz w:val="18"/>
          <w:szCs w:val="24"/>
        </w:rPr>
        <w:t>, 197–204.</w:t>
      </w:r>
    </w:p>
    <w:p w14:paraId="07841C0B"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44. </w:t>
      </w:r>
      <w:r w:rsidRPr="00421BC5">
        <w:rPr>
          <w:rFonts w:ascii="Palatino Linotype" w:hAnsi="Palatino Linotype"/>
          <w:noProof/>
          <w:sz w:val="18"/>
          <w:szCs w:val="24"/>
        </w:rPr>
        <w:tab/>
        <w:t xml:space="preserve">Xie, J.H.; Dong, C.J.; Nie, S.P.; Li, F.; Wang, Z.J.; Shen, M.Y.; Xie, M.Y. Extraction, chemical composition and antioxidant activity of flavonoids from Cyclocarya paliurus (Batal.) Iljinskaja leaves. </w:t>
      </w:r>
      <w:r w:rsidRPr="00421BC5">
        <w:rPr>
          <w:rFonts w:ascii="Palatino Linotype" w:hAnsi="Palatino Linotype"/>
          <w:i/>
          <w:iCs/>
          <w:noProof/>
          <w:sz w:val="18"/>
          <w:szCs w:val="24"/>
        </w:rPr>
        <w:t>Food Chem.</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2015</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186</w:t>
      </w:r>
      <w:r w:rsidRPr="00421BC5">
        <w:rPr>
          <w:rFonts w:ascii="Palatino Linotype" w:hAnsi="Palatino Linotype"/>
          <w:noProof/>
          <w:sz w:val="18"/>
          <w:szCs w:val="24"/>
        </w:rPr>
        <w:t>, 97–105.</w:t>
      </w:r>
    </w:p>
    <w:p w14:paraId="7234756F"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45. </w:t>
      </w:r>
      <w:r w:rsidRPr="00421BC5">
        <w:rPr>
          <w:rFonts w:ascii="Palatino Linotype" w:hAnsi="Palatino Linotype"/>
          <w:noProof/>
          <w:sz w:val="18"/>
          <w:szCs w:val="24"/>
        </w:rPr>
        <w:tab/>
        <w:t xml:space="preserve">Yang, H.; Gu, Q.; Gao, T.; Wang, X.; Chue, P.; Wu, Q.; Jia, X. Flavonols and derivatives of gallic acid from young leaves of Toona sinensis (A. Juss.) Roemer and evaluation of their anti-oxidant capacity by chemical methods. </w:t>
      </w:r>
      <w:r w:rsidRPr="00421BC5">
        <w:rPr>
          <w:rFonts w:ascii="Palatino Linotype" w:hAnsi="Palatino Linotype"/>
          <w:i/>
          <w:iCs/>
          <w:noProof/>
          <w:sz w:val="18"/>
          <w:szCs w:val="24"/>
        </w:rPr>
        <w:t>Pharmacogn. Mag.</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2014</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10</w:t>
      </w:r>
      <w:r w:rsidRPr="00421BC5">
        <w:rPr>
          <w:rFonts w:ascii="Palatino Linotype" w:hAnsi="Palatino Linotype"/>
          <w:noProof/>
          <w:sz w:val="18"/>
          <w:szCs w:val="24"/>
        </w:rPr>
        <w:t>, 185–190.</w:t>
      </w:r>
    </w:p>
    <w:p w14:paraId="618A204E"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46. </w:t>
      </w:r>
      <w:r w:rsidRPr="00421BC5">
        <w:rPr>
          <w:rFonts w:ascii="Palatino Linotype" w:hAnsi="Palatino Linotype"/>
          <w:noProof/>
          <w:sz w:val="18"/>
          <w:szCs w:val="24"/>
        </w:rPr>
        <w:tab/>
        <w:t xml:space="preserve">Jung, M.J.; Chung, H.Y.; Choi, J.H.; Choi, J.S. Antioxidant Principles from the Needles of Red Pine, Pinus densiflora. </w:t>
      </w:r>
      <w:r w:rsidRPr="00421BC5">
        <w:rPr>
          <w:rFonts w:ascii="Palatino Linotype" w:hAnsi="Palatino Linotype"/>
          <w:i/>
          <w:iCs/>
          <w:noProof/>
          <w:sz w:val="18"/>
          <w:szCs w:val="24"/>
        </w:rPr>
        <w:t>Phyther. Res.</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2003</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17</w:t>
      </w:r>
      <w:r w:rsidRPr="00421BC5">
        <w:rPr>
          <w:rFonts w:ascii="Palatino Linotype" w:hAnsi="Palatino Linotype"/>
          <w:noProof/>
          <w:sz w:val="18"/>
          <w:szCs w:val="24"/>
        </w:rPr>
        <w:t>, 1064–1068.</w:t>
      </w:r>
    </w:p>
    <w:p w14:paraId="0B062948"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47. </w:t>
      </w:r>
      <w:r w:rsidRPr="00421BC5">
        <w:rPr>
          <w:rFonts w:ascii="Palatino Linotype" w:hAnsi="Palatino Linotype"/>
          <w:noProof/>
          <w:sz w:val="18"/>
          <w:szCs w:val="24"/>
        </w:rPr>
        <w:tab/>
        <w:t xml:space="preserve">Elusiyan, A.C.; Ani, N.C.; Adewunmi, C.O.; Olugbade, T.A. Distribution of iridiod glucosides and anti-oxidant compounds in Spathodea campanulata parts. </w:t>
      </w:r>
      <w:r w:rsidRPr="00421BC5">
        <w:rPr>
          <w:rFonts w:ascii="Palatino Linotype" w:hAnsi="Palatino Linotype"/>
          <w:i/>
          <w:iCs/>
          <w:noProof/>
          <w:sz w:val="18"/>
          <w:szCs w:val="24"/>
        </w:rPr>
        <w:t>African J. Tradit. Complement. Altern. Med.</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2011</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8</w:t>
      </w:r>
      <w:r w:rsidRPr="00421BC5">
        <w:rPr>
          <w:rFonts w:ascii="Palatino Linotype" w:hAnsi="Palatino Linotype"/>
          <w:noProof/>
          <w:sz w:val="18"/>
          <w:szCs w:val="24"/>
        </w:rPr>
        <w:t>, 27–33.</w:t>
      </w:r>
    </w:p>
    <w:p w14:paraId="066A5393"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48. </w:t>
      </w:r>
      <w:r w:rsidRPr="00421BC5">
        <w:rPr>
          <w:rFonts w:ascii="Palatino Linotype" w:hAnsi="Palatino Linotype"/>
          <w:noProof/>
          <w:sz w:val="18"/>
          <w:szCs w:val="24"/>
        </w:rPr>
        <w:tab/>
        <w:t xml:space="preserve">Calvo, M.I. Three new homoisoflavanones from the bulbs of Ledebouria floribunda. </w:t>
      </w:r>
      <w:r w:rsidRPr="00421BC5">
        <w:rPr>
          <w:rFonts w:ascii="Palatino Linotype" w:hAnsi="Palatino Linotype"/>
          <w:i/>
          <w:iCs/>
          <w:noProof/>
          <w:sz w:val="18"/>
          <w:szCs w:val="24"/>
        </w:rPr>
        <w:t>Fitoterapia</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2009</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80</w:t>
      </w:r>
      <w:r w:rsidRPr="00421BC5">
        <w:rPr>
          <w:rFonts w:ascii="Palatino Linotype" w:hAnsi="Palatino Linotype"/>
          <w:noProof/>
          <w:sz w:val="18"/>
          <w:szCs w:val="24"/>
        </w:rPr>
        <w:t>, 394–398.</w:t>
      </w:r>
    </w:p>
    <w:p w14:paraId="3814EC85"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49. </w:t>
      </w:r>
      <w:r w:rsidRPr="00421BC5">
        <w:rPr>
          <w:rFonts w:ascii="Palatino Linotype" w:hAnsi="Palatino Linotype"/>
          <w:noProof/>
          <w:sz w:val="18"/>
          <w:szCs w:val="24"/>
        </w:rPr>
        <w:tab/>
        <w:t xml:space="preserve">Sindhu, J.; Sivakumar, T.; Alekutty, N.A. Estimation of phenolic contents and anti-oxidant activity of Begonia trichocarpa. </w:t>
      </w:r>
      <w:r w:rsidRPr="00421BC5">
        <w:rPr>
          <w:rFonts w:ascii="Palatino Linotype" w:hAnsi="Palatino Linotype"/>
          <w:i/>
          <w:iCs/>
          <w:noProof/>
          <w:sz w:val="18"/>
          <w:szCs w:val="24"/>
        </w:rPr>
        <w:t>Der Pharm. Lett.</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2016</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9</w:t>
      </w:r>
      <w:r w:rsidRPr="00421BC5">
        <w:rPr>
          <w:rFonts w:ascii="Palatino Linotype" w:hAnsi="Palatino Linotype"/>
          <w:noProof/>
          <w:sz w:val="18"/>
          <w:szCs w:val="24"/>
        </w:rPr>
        <w:t>, 122–127.</w:t>
      </w:r>
    </w:p>
    <w:p w14:paraId="15C2740C"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50. </w:t>
      </w:r>
      <w:r w:rsidRPr="00421BC5">
        <w:rPr>
          <w:rFonts w:ascii="Palatino Linotype" w:hAnsi="Palatino Linotype"/>
          <w:noProof/>
          <w:sz w:val="18"/>
          <w:szCs w:val="24"/>
        </w:rPr>
        <w:tab/>
        <w:t xml:space="preserve">Bitis, L.; Sen, A.; Ozsoy, N.; Birteksoz-Tan, S.; Kultur, S.; Melikoglu, G. Flavonoids and biological activities of various extracts from Rosa sempervirens leaves. </w:t>
      </w:r>
      <w:r w:rsidRPr="00421BC5">
        <w:rPr>
          <w:rFonts w:ascii="Palatino Linotype" w:hAnsi="Palatino Linotype"/>
          <w:i/>
          <w:iCs/>
          <w:noProof/>
          <w:sz w:val="18"/>
          <w:szCs w:val="24"/>
        </w:rPr>
        <w:t>Biotechnol. Biotechnol. Equip.</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2017</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31</w:t>
      </w:r>
      <w:r w:rsidRPr="00421BC5">
        <w:rPr>
          <w:rFonts w:ascii="Palatino Linotype" w:hAnsi="Palatino Linotype"/>
          <w:noProof/>
          <w:sz w:val="18"/>
          <w:szCs w:val="24"/>
        </w:rPr>
        <w:t>, 299–</w:t>
      </w:r>
      <w:r w:rsidRPr="00421BC5">
        <w:rPr>
          <w:rFonts w:ascii="Palatino Linotype" w:hAnsi="Palatino Linotype"/>
          <w:noProof/>
          <w:sz w:val="18"/>
          <w:szCs w:val="24"/>
        </w:rPr>
        <w:lastRenderedPageBreak/>
        <w:t>303.</w:t>
      </w:r>
    </w:p>
    <w:p w14:paraId="5FEAC002"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51. </w:t>
      </w:r>
      <w:r w:rsidRPr="00421BC5">
        <w:rPr>
          <w:rFonts w:ascii="Palatino Linotype" w:hAnsi="Palatino Linotype"/>
          <w:noProof/>
          <w:sz w:val="18"/>
          <w:szCs w:val="24"/>
        </w:rPr>
        <w:tab/>
        <w:t xml:space="preserve">Hamza, M.F.; Shaik, S.; Moodley, R. Phytochemical, elemental and biotechnological study of cryptocarya latifolia. </w:t>
      </w:r>
      <w:r w:rsidRPr="00421BC5">
        <w:rPr>
          <w:rFonts w:ascii="Palatino Linotype" w:hAnsi="Palatino Linotype"/>
          <w:i/>
          <w:iCs/>
          <w:noProof/>
          <w:sz w:val="18"/>
          <w:szCs w:val="24"/>
        </w:rPr>
        <w:t>African J. Tradit. Complement. Altern. Med.</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2016</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13</w:t>
      </w:r>
      <w:r w:rsidRPr="00421BC5">
        <w:rPr>
          <w:rFonts w:ascii="Palatino Linotype" w:hAnsi="Palatino Linotype"/>
          <w:noProof/>
          <w:sz w:val="18"/>
          <w:szCs w:val="24"/>
        </w:rPr>
        <w:t>, 74–80.</w:t>
      </w:r>
    </w:p>
    <w:p w14:paraId="4BD4E9C9"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52. </w:t>
      </w:r>
      <w:r w:rsidRPr="00421BC5">
        <w:rPr>
          <w:rFonts w:ascii="Palatino Linotype" w:hAnsi="Palatino Linotype"/>
          <w:noProof/>
          <w:sz w:val="18"/>
          <w:szCs w:val="24"/>
        </w:rPr>
        <w:tab/>
        <w:t xml:space="preserve">Fang, S.H.; Rao, Y.K.; Tzeng, Y.M. Anti-oxidant and inflammatory mediator’s growth inhibitory effects of compounds isolated from Phyllanthus urinaria. </w:t>
      </w:r>
      <w:r w:rsidRPr="00421BC5">
        <w:rPr>
          <w:rFonts w:ascii="Palatino Linotype" w:hAnsi="Palatino Linotype"/>
          <w:i/>
          <w:iCs/>
          <w:noProof/>
          <w:sz w:val="18"/>
          <w:szCs w:val="24"/>
        </w:rPr>
        <w:t>J. Ethnopharmacol.</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2008</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116</w:t>
      </w:r>
      <w:r w:rsidRPr="00421BC5">
        <w:rPr>
          <w:rFonts w:ascii="Palatino Linotype" w:hAnsi="Palatino Linotype"/>
          <w:noProof/>
          <w:sz w:val="18"/>
          <w:szCs w:val="24"/>
        </w:rPr>
        <w:t>, 333–340.</w:t>
      </w:r>
    </w:p>
    <w:p w14:paraId="4219B4C9"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szCs w:val="24"/>
        </w:rPr>
      </w:pPr>
      <w:r w:rsidRPr="00421BC5">
        <w:rPr>
          <w:rFonts w:ascii="Palatino Linotype" w:hAnsi="Palatino Linotype"/>
          <w:noProof/>
          <w:sz w:val="18"/>
          <w:szCs w:val="24"/>
        </w:rPr>
        <w:t xml:space="preserve">53. </w:t>
      </w:r>
      <w:r w:rsidRPr="00421BC5">
        <w:rPr>
          <w:rFonts w:ascii="Palatino Linotype" w:hAnsi="Palatino Linotype"/>
          <w:noProof/>
          <w:sz w:val="18"/>
          <w:szCs w:val="24"/>
        </w:rPr>
        <w:tab/>
        <w:t xml:space="preserve">Kumaran, A.; Karunakaran, R.J. Anti-oxidant activity of polyphenols from Phyllanthus debilis Klein ex Willd. </w:t>
      </w:r>
      <w:r w:rsidRPr="00421BC5">
        <w:rPr>
          <w:rFonts w:ascii="Palatino Linotype" w:hAnsi="Palatino Linotype"/>
          <w:i/>
          <w:iCs/>
          <w:noProof/>
          <w:sz w:val="18"/>
          <w:szCs w:val="24"/>
        </w:rPr>
        <w:t>J. Nat. Remedies</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2006</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6</w:t>
      </w:r>
      <w:r w:rsidRPr="00421BC5">
        <w:rPr>
          <w:rFonts w:ascii="Palatino Linotype" w:hAnsi="Palatino Linotype"/>
          <w:noProof/>
          <w:sz w:val="18"/>
          <w:szCs w:val="24"/>
        </w:rPr>
        <w:t>, 141–146.</w:t>
      </w:r>
    </w:p>
    <w:p w14:paraId="6F396B04" w14:textId="77777777" w:rsidR="00421BC5" w:rsidRPr="00421BC5" w:rsidRDefault="00421BC5" w:rsidP="00421BC5">
      <w:pPr>
        <w:widowControl w:val="0"/>
        <w:autoSpaceDE w:val="0"/>
        <w:autoSpaceDN w:val="0"/>
        <w:adjustRightInd w:val="0"/>
        <w:spacing w:line="240" w:lineRule="atLeast"/>
        <w:ind w:left="640" w:hanging="640"/>
        <w:rPr>
          <w:rFonts w:ascii="Palatino Linotype" w:hAnsi="Palatino Linotype"/>
          <w:noProof/>
          <w:sz w:val="18"/>
        </w:rPr>
      </w:pPr>
      <w:r w:rsidRPr="00421BC5">
        <w:rPr>
          <w:rFonts w:ascii="Palatino Linotype" w:hAnsi="Palatino Linotype"/>
          <w:noProof/>
          <w:sz w:val="18"/>
          <w:szCs w:val="24"/>
        </w:rPr>
        <w:t xml:space="preserve">54. </w:t>
      </w:r>
      <w:r w:rsidRPr="00421BC5">
        <w:rPr>
          <w:rFonts w:ascii="Palatino Linotype" w:hAnsi="Palatino Linotype"/>
          <w:noProof/>
          <w:sz w:val="18"/>
          <w:szCs w:val="24"/>
        </w:rPr>
        <w:tab/>
        <w:t xml:space="preserve">Simirgiotis, M.J.; Ramirez, J.E.; Schmeda Hirschmann, G.; Kennelly, E.J. Bioactive coumarins and HPLC-PDA-ESI-ToF-MS metabolic profiling of edible queule fruits (Gomortega keule), an endangered endemic Chilean species. </w:t>
      </w:r>
      <w:r w:rsidRPr="00421BC5">
        <w:rPr>
          <w:rFonts w:ascii="Palatino Linotype" w:hAnsi="Palatino Linotype"/>
          <w:i/>
          <w:iCs/>
          <w:noProof/>
          <w:sz w:val="18"/>
          <w:szCs w:val="24"/>
        </w:rPr>
        <w:t>Food Res. Int.</w:t>
      </w:r>
      <w:r w:rsidRPr="00421BC5">
        <w:rPr>
          <w:rFonts w:ascii="Palatino Linotype" w:hAnsi="Palatino Linotype"/>
          <w:noProof/>
          <w:sz w:val="18"/>
          <w:szCs w:val="24"/>
        </w:rPr>
        <w:t xml:space="preserve"> </w:t>
      </w:r>
      <w:r w:rsidRPr="00421BC5">
        <w:rPr>
          <w:rFonts w:ascii="Palatino Linotype" w:hAnsi="Palatino Linotype"/>
          <w:b/>
          <w:bCs/>
          <w:noProof/>
          <w:sz w:val="18"/>
          <w:szCs w:val="24"/>
        </w:rPr>
        <w:t>2013</w:t>
      </w:r>
      <w:r w:rsidRPr="00421BC5">
        <w:rPr>
          <w:rFonts w:ascii="Palatino Linotype" w:hAnsi="Palatino Linotype"/>
          <w:noProof/>
          <w:sz w:val="18"/>
          <w:szCs w:val="24"/>
        </w:rPr>
        <w:t xml:space="preserve">, </w:t>
      </w:r>
      <w:r w:rsidRPr="00421BC5">
        <w:rPr>
          <w:rFonts w:ascii="Palatino Linotype" w:hAnsi="Palatino Linotype"/>
          <w:i/>
          <w:iCs/>
          <w:noProof/>
          <w:sz w:val="18"/>
          <w:szCs w:val="24"/>
        </w:rPr>
        <w:t>54</w:t>
      </w:r>
      <w:r w:rsidRPr="00421BC5">
        <w:rPr>
          <w:rFonts w:ascii="Palatino Linotype" w:hAnsi="Palatino Linotype"/>
          <w:noProof/>
          <w:sz w:val="18"/>
          <w:szCs w:val="24"/>
        </w:rPr>
        <w:t>, 532–543.</w:t>
      </w:r>
    </w:p>
    <w:p w14:paraId="10ECD362" w14:textId="7D3953FB" w:rsidR="002452E1" w:rsidRPr="006A13C8" w:rsidRDefault="002452E1" w:rsidP="002452E1">
      <w:pPr>
        <w:spacing w:line="260" w:lineRule="atLeast"/>
        <w:ind w:firstLine="425"/>
        <w:rPr>
          <w:rFonts w:ascii="Palatino Linotype" w:eastAsia="Calibri" w:hAnsi="Palatino Linotype"/>
          <w:sz w:val="20"/>
        </w:rPr>
      </w:pPr>
      <w:r w:rsidRPr="002452E1">
        <w:rPr>
          <w:rFonts w:ascii="Palatino Linotype" w:eastAsia="Calibri" w:hAnsi="Palatino Linotype"/>
          <w:sz w:val="18"/>
        </w:rPr>
        <w:fldChar w:fldCharType="end"/>
      </w:r>
    </w:p>
    <w:sectPr w:rsidR="002452E1" w:rsidRPr="006A13C8" w:rsidSect="00346BC0">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58E4E" w14:textId="77777777" w:rsidR="007F1D03" w:rsidRDefault="007F1D03">
      <w:pPr>
        <w:spacing w:line="240" w:lineRule="auto"/>
      </w:pPr>
      <w:r>
        <w:separator/>
      </w:r>
    </w:p>
  </w:endnote>
  <w:endnote w:type="continuationSeparator" w:id="0">
    <w:p w14:paraId="310629D0" w14:textId="77777777" w:rsidR="007F1D03" w:rsidRDefault="007F1D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Sylfaen"/>
    <w:charset w:val="00"/>
    <w:family w:val="auto"/>
    <w:pitch w:val="variable"/>
    <w:sig w:usb0="E50002FF" w:usb1="500079DB" w:usb2="0000001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45DC" w14:textId="77777777" w:rsidR="00BC3824" w:rsidRPr="00372FCD" w:rsidRDefault="00BC3824" w:rsidP="003408FC">
    <w:pPr>
      <w:tabs>
        <w:tab w:val="right" w:pos="8844"/>
      </w:tabs>
      <w:adjustRightInd w:val="0"/>
      <w:snapToGrid w:val="0"/>
      <w:spacing w:before="120" w:line="240" w:lineRule="auto"/>
      <w:rPr>
        <w:rFonts w:ascii="Palatino Linotype" w:hAnsi="Palatino Linotype"/>
        <w:sz w:val="16"/>
        <w:szCs w:val="16"/>
        <w:lang w:val="fr-CH"/>
      </w:rPr>
    </w:pPr>
    <w:proofErr w:type="spellStart"/>
    <w:r w:rsidRPr="005D1D79">
      <w:rPr>
        <w:rFonts w:ascii="Palatino Linotype" w:hAnsi="Palatino Linotype"/>
        <w:i/>
        <w:sz w:val="16"/>
        <w:szCs w:val="16"/>
        <w:lang w:val="fr-CH"/>
      </w:rPr>
      <w:t>Appl</w:t>
    </w:r>
    <w:proofErr w:type="spellEnd"/>
    <w:r w:rsidRPr="005D1D79">
      <w:rPr>
        <w:rFonts w:ascii="Palatino Linotype" w:hAnsi="Palatino Linotype"/>
        <w:i/>
        <w:sz w:val="16"/>
        <w:szCs w:val="16"/>
        <w:lang w:val="fr-CH"/>
      </w:rPr>
      <w:t xml:space="preserve">. </w:t>
    </w:r>
    <w:proofErr w:type="spellStart"/>
    <w:r w:rsidRPr="005D1D79">
      <w:rPr>
        <w:rFonts w:ascii="Palatino Linotype" w:hAnsi="Palatino Linotype"/>
        <w:i/>
        <w:sz w:val="16"/>
        <w:szCs w:val="16"/>
        <w:lang w:val="fr-CH"/>
      </w:rPr>
      <w:t>Sci</w:t>
    </w:r>
    <w:proofErr w:type="spellEnd"/>
    <w:r w:rsidRPr="005D1D79">
      <w:rPr>
        <w:rFonts w:ascii="Palatino Linotype" w:hAnsi="Palatino Linotype"/>
        <w:i/>
        <w:sz w:val="16"/>
        <w:szCs w:val="16"/>
        <w:lang w:val="fr-CH"/>
      </w:rPr>
      <w:t>.</w:t>
    </w:r>
    <w:r w:rsidRPr="005D1D79">
      <w:rPr>
        <w:rFonts w:ascii="Palatino Linotype" w:hAnsi="Palatino Linotype"/>
        <w:sz w:val="16"/>
        <w:szCs w:val="16"/>
        <w:lang w:val="fr-CH"/>
      </w:rPr>
      <w:t xml:space="preserve"> </w:t>
    </w:r>
    <w:r w:rsidRPr="0041236F">
      <w:rPr>
        <w:rFonts w:ascii="Palatino Linotype" w:hAnsi="Palatino Linotype"/>
        <w:b/>
        <w:bCs/>
        <w:iCs/>
        <w:sz w:val="16"/>
        <w:szCs w:val="16"/>
      </w:rPr>
      <w:t>2019</w:t>
    </w:r>
    <w:r w:rsidRPr="0041236F">
      <w:rPr>
        <w:rFonts w:ascii="Palatino Linotype" w:hAnsi="Palatino Linotype"/>
        <w:bCs/>
        <w:iCs/>
        <w:sz w:val="16"/>
        <w:szCs w:val="16"/>
      </w:rPr>
      <w:t xml:space="preserve">, </w:t>
    </w:r>
    <w:r w:rsidRPr="0041236F">
      <w:rPr>
        <w:rFonts w:ascii="Palatino Linotype" w:hAnsi="Palatino Linotype"/>
        <w:bCs/>
        <w:i/>
        <w:iCs/>
        <w:sz w:val="16"/>
        <w:szCs w:val="16"/>
      </w:rPr>
      <w:t>9</w:t>
    </w:r>
    <w:r w:rsidRPr="0041236F">
      <w:rPr>
        <w:rFonts w:ascii="Palatino Linotype" w:hAnsi="Palatino Linotype"/>
        <w:bCs/>
        <w:iCs/>
        <w:sz w:val="16"/>
        <w:szCs w:val="16"/>
      </w:rPr>
      <w:t xml:space="preserve">, </w:t>
    </w:r>
    <w:r>
      <w:rPr>
        <w:rFonts w:ascii="Palatino Linotype" w:hAnsi="Palatino Linotype"/>
        <w:bCs/>
        <w:iCs/>
        <w:sz w:val="16"/>
        <w:szCs w:val="16"/>
      </w:rPr>
      <w:t xml:space="preserve">x; </w:t>
    </w:r>
    <w:proofErr w:type="spellStart"/>
    <w:r>
      <w:rPr>
        <w:rFonts w:ascii="Palatino Linotype" w:hAnsi="Palatino Linotype"/>
        <w:bCs/>
        <w:iCs/>
        <w:sz w:val="16"/>
        <w:szCs w:val="16"/>
      </w:rPr>
      <w:t>doi</w:t>
    </w:r>
    <w:proofErr w:type="spellEnd"/>
    <w:r>
      <w:rPr>
        <w:rFonts w:ascii="Palatino Linotype" w:hAnsi="Palatino Linotype"/>
        <w:bCs/>
        <w:iCs/>
        <w:sz w:val="16"/>
        <w:szCs w:val="16"/>
      </w:rPr>
      <w:t>: FOR PEER REVIEW</w:t>
    </w:r>
    <w:r w:rsidRPr="004B6803">
      <w:rPr>
        <w:rFonts w:ascii="Palatino Linotype" w:hAnsi="Palatino Linotype"/>
        <w:sz w:val="16"/>
        <w:szCs w:val="16"/>
        <w:lang w:val="fr-CH"/>
      </w:rPr>
      <w:tab/>
      <w:t>www</w:t>
    </w:r>
    <w:r w:rsidRPr="00372FCD">
      <w:rPr>
        <w:rFonts w:ascii="Palatino Linotype" w:hAnsi="Palatino Linotype"/>
        <w:sz w:val="16"/>
        <w:szCs w:val="16"/>
        <w:lang w:val="fr-CH"/>
      </w:rPr>
      <w:t>.mdpi.com/journal/</w:t>
    </w:r>
    <w:proofErr w:type="spellStart"/>
    <w:r w:rsidRPr="005D1D79">
      <w:rPr>
        <w:rFonts w:ascii="Palatino Linotype" w:hAnsi="Palatino Linotype"/>
        <w:sz w:val="16"/>
        <w:szCs w:val="16"/>
      </w:rPr>
      <w:t>applsci</w:t>
    </w:r>
    <w:proofErr w:type="spellEnd"/>
  </w:p>
  <w:p w14:paraId="396AD6D9" w14:textId="77777777" w:rsidR="00BC3824" w:rsidRPr="003408FC" w:rsidRDefault="00BC3824" w:rsidP="0034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43A1E" w14:textId="77777777" w:rsidR="007F1D03" w:rsidRDefault="007F1D03">
      <w:pPr>
        <w:spacing w:line="240" w:lineRule="auto"/>
      </w:pPr>
      <w:r>
        <w:separator/>
      </w:r>
    </w:p>
  </w:footnote>
  <w:footnote w:type="continuationSeparator" w:id="0">
    <w:p w14:paraId="1C6841C0" w14:textId="77777777" w:rsidR="007F1D03" w:rsidRDefault="007F1D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512B" w14:textId="77777777" w:rsidR="00BC3824" w:rsidRDefault="00BC3824" w:rsidP="00C045D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8209" w14:textId="77777777" w:rsidR="00BC3824" w:rsidRPr="00D669AD" w:rsidRDefault="00BC3824" w:rsidP="00745AE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Appl. Sci. </w:t>
    </w:r>
    <w:r w:rsidRPr="0041236F">
      <w:rPr>
        <w:rFonts w:ascii="Palatino Linotype" w:hAnsi="Palatino Linotype"/>
        <w:b/>
        <w:sz w:val="16"/>
      </w:rPr>
      <w:t>2019</w:t>
    </w:r>
    <w:r w:rsidRPr="0041236F">
      <w:rPr>
        <w:rFonts w:ascii="Palatino Linotype" w:hAnsi="Palatino Linotype"/>
        <w:sz w:val="16"/>
      </w:rPr>
      <w:t xml:space="preserve">, </w:t>
    </w:r>
    <w:r w:rsidRPr="0041236F">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421BC5">
      <w:rPr>
        <w:rFonts w:ascii="Palatino Linotype" w:hAnsi="Palatino Linotype"/>
        <w:noProof/>
        <w:sz w:val="16"/>
      </w:rPr>
      <w:t>10</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421BC5">
      <w:rPr>
        <w:rFonts w:ascii="Palatino Linotype" w:hAnsi="Palatino Linotype"/>
        <w:noProof/>
        <w:sz w:val="16"/>
      </w:rPr>
      <w:t>10</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8944" w14:textId="77777777" w:rsidR="00BC3824" w:rsidRDefault="00BC3824" w:rsidP="00C045D0">
    <w:pPr>
      <w:pStyle w:val="MDPIheaderjournallogo"/>
    </w:pPr>
    <w:r w:rsidRPr="00A04686">
      <w:rPr>
        <w:noProof/>
        <w:lang w:val="es-ES" w:eastAsia="es-ES"/>
      </w:rPr>
      <w:drawing>
        <wp:inline distT="0" distB="0" distL="0" distR="0" wp14:anchorId="74BF312A" wp14:editId="65CE213A">
          <wp:extent cx="1755140" cy="427355"/>
          <wp:effectExtent l="0" t="0" r="0" b="0"/>
          <wp:docPr id="1" name="Picture 3" descr="C:\Users\home\AppData\Local\Temp\HZ$D.003.473\appliedsciences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03.473\appliedsciences_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40" cy="427355"/>
                  </a:xfrm>
                  <a:prstGeom prst="rect">
                    <a:avLst/>
                  </a:prstGeom>
                  <a:noFill/>
                  <a:ln>
                    <a:noFill/>
                  </a:ln>
                </pic:spPr>
              </pic:pic>
            </a:graphicData>
          </a:graphic>
        </wp:inline>
      </w:drawing>
    </w:r>
    <w:r w:rsidRPr="00B747E6">
      <w:rPr>
        <w:i w:val="0"/>
        <w:noProof/>
        <w:szCs w:val="16"/>
        <w:lang w:val="es-ES" w:eastAsia="es-ES"/>
      </w:rPr>
      <mc:AlternateContent>
        <mc:Choice Requires="wps">
          <w:drawing>
            <wp:anchor distT="45720" distB="45720" distL="114300" distR="114300" simplePos="0" relativeHeight="251657728" behindDoc="1" locked="0" layoutInCell="1" allowOverlap="1" wp14:anchorId="2FDD8969" wp14:editId="60ED44BA">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DD8969"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E6F"/>
    <w:multiLevelType w:val="hybridMultilevel"/>
    <w:tmpl w:val="908A981E"/>
    <w:lvl w:ilvl="0" w:tplc="AA5ABA8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1190CD7"/>
    <w:multiLevelType w:val="hybridMultilevel"/>
    <w:tmpl w:val="EFC64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7A02B7"/>
    <w:multiLevelType w:val="hybridMultilevel"/>
    <w:tmpl w:val="1A9AFC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6704F"/>
    <w:multiLevelType w:val="hybridMultilevel"/>
    <w:tmpl w:val="6D501100"/>
    <w:lvl w:ilvl="0" w:tplc="8D4893D2">
      <w:start w:val="1"/>
      <w:numFmt w:val="lowerLetter"/>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7293B01"/>
    <w:multiLevelType w:val="hybridMultilevel"/>
    <w:tmpl w:val="64BE2840"/>
    <w:lvl w:ilvl="0" w:tplc="97F063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DFA434C"/>
    <w:multiLevelType w:val="hybridMultilevel"/>
    <w:tmpl w:val="7DBCF616"/>
    <w:lvl w:ilvl="0" w:tplc="4CD60CC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0E82CF9"/>
    <w:multiLevelType w:val="hybridMultilevel"/>
    <w:tmpl w:val="1C125730"/>
    <w:lvl w:ilvl="0" w:tplc="D918165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CE18C1"/>
    <w:multiLevelType w:val="hybridMultilevel"/>
    <w:tmpl w:val="AD169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nsid w:val="39E30B09"/>
    <w:multiLevelType w:val="hybridMultilevel"/>
    <w:tmpl w:val="E7704B0A"/>
    <w:lvl w:ilvl="0" w:tplc="B01009B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C2B0EBB"/>
    <w:multiLevelType w:val="hybridMultilevel"/>
    <w:tmpl w:val="39F2640A"/>
    <w:lvl w:ilvl="0" w:tplc="0410000F">
      <w:start w:val="1"/>
      <w:numFmt w:val="decimal"/>
      <w:pStyle w:val="RSCF01FootnoteAuthorAddress"/>
      <w:lvlText w:val="%1."/>
      <w:lvlJc w:val="left"/>
      <w:pPr>
        <w:ind w:left="360" w:hanging="360"/>
      </w:pPr>
      <w:rPr>
        <w:rFonts w:hint="default"/>
        <w:b w:val="0"/>
        <w:i/>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E4064A"/>
    <w:multiLevelType w:val="hybridMultilevel"/>
    <w:tmpl w:val="CFE8A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C8E288C"/>
    <w:multiLevelType w:val="hybridMultilevel"/>
    <w:tmpl w:val="4AD073DA"/>
    <w:lvl w:ilvl="0" w:tplc="7DD83756">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DDD5E67"/>
    <w:multiLevelType w:val="hybridMultilevel"/>
    <w:tmpl w:val="918C1248"/>
    <w:lvl w:ilvl="0" w:tplc="F11A06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6F5495"/>
    <w:multiLevelType w:val="hybridMultilevel"/>
    <w:tmpl w:val="0ACCA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89E1504"/>
    <w:multiLevelType w:val="hybridMultilevel"/>
    <w:tmpl w:val="46C0C9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2E7F39"/>
    <w:multiLevelType w:val="hybridMultilevel"/>
    <w:tmpl w:val="14BA6562"/>
    <w:lvl w:ilvl="0" w:tplc="98B861D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2"/>
  </w:num>
  <w:num w:numId="5">
    <w:abstractNumId w:val="13"/>
  </w:num>
  <w:num w:numId="6">
    <w:abstractNumId w:val="12"/>
  </w:num>
  <w:num w:numId="7">
    <w:abstractNumId w:val="19"/>
  </w:num>
  <w:num w:numId="8">
    <w:abstractNumId w:val="16"/>
  </w:num>
  <w:num w:numId="9">
    <w:abstractNumId w:val="8"/>
  </w:num>
  <w:num w:numId="10">
    <w:abstractNumId w:val="14"/>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3"/>
  </w:num>
  <w:num w:numId="19">
    <w:abstractNumId w:val="15"/>
  </w:num>
  <w:num w:numId="20">
    <w:abstractNumId w:val="1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2E5"/>
    <w:rsid w:val="0003754B"/>
    <w:rsid w:val="00043480"/>
    <w:rsid w:val="00090135"/>
    <w:rsid w:val="0009352D"/>
    <w:rsid w:val="00095F5D"/>
    <w:rsid w:val="000A0164"/>
    <w:rsid w:val="000A01E0"/>
    <w:rsid w:val="000A10B7"/>
    <w:rsid w:val="000A322C"/>
    <w:rsid w:val="000C063C"/>
    <w:rsid w:val="000D1F07"/>
    <w:rsid w:val="000D30BF"/>
    <w:rsid w:val="000D3EE0"/>
    <w:rsid w:val="000F11BD"/>
    <w:rsid w:val="001066A0"/>
    <w:rsid w:val="0011179B"/>
    <w:rsid w:val="001316B7"/>
    <w:rsid w:val="00137199"/>
    <w:rsid w:val="0015402B"/>
    <w:rsid w:val="001644A3"/>
    <w:rsid w:val="0017438E"/>
    <w:rsid w:val="00175D87"/>
    <w:rsid w:val="001929A8"/>
    <w:rsid w:val="001B1BD4"/>
    <w:rsid w:val="001C05DF"/>
    <w:rsid w:val="001D1C59"/>
    <w:rsid w:val="001E2AEB"/>
    <w:rsid w:val="001F080B"/>
    <w:rsid w:val="00203B38"/>
    <w:rsid w:val="00211AF9"/>
    <w:rsid w:val="00222E18"/>
    <w:rsid w:val="0022792F"/>
    <w:rsid w:val="002351F5"/>
    <w:rsid w:val="002452E1"/>
    <w:rsid w:val="00260040"/>
    <w:rsid w:val="00293B4C"/>
    <w:rsid w:val="002A32E5"/>
    <w:rsid w:val="002B30D9"/>
    <w:rsid w:val="002B4DB5"/>
    <w:rsid w:val="002C0058"/>
    <w:rsid w:val="002C21EC"/>
    <w:rsid w:val="002D2B57"/>
    <w:rsid w:val="002F311E"/>
    <w:rsid w:val="002F5DA6"/>
    <w:rsid w:val="003106AF"/>
    <w:rsid w:val="00321E83"/>
    <w:rsid w:val="00326141"/>
    <w:rsid w:val="00337129"/>
    <w:rsid w:val="003408FC"/>
    <w:rsid w:val="00343883"/>
    <w:rsid w:val="0034642C"/>
    <w:rsid w:val="00346BC0"/>
    <w:rsid w:val="00346F5E"/>
    <w:rsid w:val="00381591"/>
    <w:rsid w:val="00381E08"/>
    <w:rsid w:val="003942CF"/>
    <w:rsid w:val="003D0A1A"/>
    <w:rsid w:val="003F6A8F"/>
    <w:rsid w:val="003F7322"/>
    <w:rsid w:val="00401D30"/>
    <w:rsid w:val="00405BFD"/>
    <w:rsid w:val="004109AA"/>
    <w:rsid w:val="0041202E"/>
    <w:rsid w:val="00421BC5"/>
    <w:rsid w:val="004250FB"/>
    <w:rsid w:val="00471DC3"/>
    <w:rsid w:val="00476DD0"/>
    <w:rsid w:val="00493FBA"/>
    <w:rsid w:val="00493FE9"/>
    <w:rsid w:val="004A050D"/>
    <w:rsid w:val="004B6505"/>
    <w:rsid w:val="004B78C2"/>
    <w:rsid w:val="004C3CFA"/>
    <w:rsid w:val="004D58DB"/>
    <w:rsid w:val="005012AC"/>
    <w:rsid w:val="0051274D"/>
    <w:rsid w:val="00524DBD"/>
    <w:rsid w:val="00571EFE"/>
    <w:rsid w:val="0057708D"/>
    <w:rsid w:val="0059705F"/>
    <w:rsid w:val="005C2DCD"/>
    <w:rsid w:val="005D147D"/>
    <w:rsid w:val="005F6F79"/>
    <w:rsid w:val="005F73B4"/>
    <w:rsid w:val="0060019F"/>
    <w:rsid w:val="00612314"/>
    <w:rsid w:val="00620FF5"/>
    <w:rsid w:val="00627605"/>
    <w:rsid w:val="0064611E"/>
    <w:rsid w:val="00657D38"/>
    <w:rsid w:val="006750D5"/>
    <w:rsid w:val="00690A56"/>
    <w:rsid w:val="00692393"/>
    <w:rsid w:val="006A13C8"/>
    <w:rsid w:val="006A4DAA"/>
    <w:rsid w:val="006B216C"/>
    <w:rsid w:val="006B6856"/>
    <w:rsid w:val="006C6805"/>
    <w:rsid w:val="006D08E5"/>
    <w:rsid w:val="006D52FF"/>
    <w:rsid w:val="007231FA"/>
    <w:rsid w:val="007447F3"/>
    <w:rsid w:val="00745AE2"/>
    <w:rsid w:val="00745D0E"/>
    <w:rsid w:val="00756A30"/>
    <w:rsid w:val="00770BD9"/>
    <w:rsid w:val="007778B5"/>
    <w:rsid w:val="00782E5D"/>
    <w:rsid w:val="00791F67"/>
    <w:rsid w:val="00796AD6"/>
    <w:rsid w:val="007975F6"/>
    <w:rsid w:val="007B2188"/>
    <w:rsid w:val="007D1707"/>
    <w:rsid w:val="007D3447"/>
    <w:rsid w:val="007E7A5B"/>
    <w:rsid w:val="007F1D03"/>
    <w:rsid w:val="007F5453"/>
    <w:rsid w:val="008073C8"/>
    <w:rsid w:val="008205BD"/>
    <w:rsid w:val="008224F1"/>
    <w:rsid w:val="0082566E"/>
    <w:rsid w:val="00843295"/>
    <w:rsid w:val="00846BCE"/>
    <w:rsid w:val="0084729B"/>
    <w:rsid w:val="0085656B"/>
    <w:rsid w:val="008734ED"/>
    <w:rsid w:val="00881982"/>
    <w:rsid w:val="0089642A"/>
    <w:rsid w:val="008C0E6E"/>
    <w:rsid w:val="008C62DB"/>
    <w:rsid w:val="008D4300"/>
    <w:rsid w:val="008D48AE"/>
    <w:rsid w:val="008E4512"/>
    <w:rsid w:val="008E5D32"/>
    <w:rsid w:val="009017E6"/>
    <w:rsid w:val="00921A75"/>
    <w:rsid w:val="00923643"/>
    <w:rsid w:val="009515D8"/>
    <w:rsid w:val="00957E3D"/>
    <w:rsid w:val="009642D2"/>
    <w:rsid w:val="00983EAA"/>
    <w:rsid w:val="009A0F43"/>
    <w:rsid w:val="009B104A"/>
    <w:rsid w:val="009D5B6D"/>
    <w:rsid w:val="009E49B0"/>
    <w:rsid w:val="009F70E6"/>
    <w:rsid w:val="00A009B8"/>
    <w:rsid w:val="00A01AE0"/>
    <w:rsid w:val="00A05D6F"/>
    <w:rsid w:val="00A2213D"/>
    <w:rsid w:val="00A43A23"/>
    <w:rsid w:val="00A60C49"/>
    <w:rsid w:val="00AA49C5"/>
    <w:rsid w:val="00AB6D1C"/>
    <w:rsid w:val="00AB79AE"/>
    <w:rsid w:val="00AC1D58"/>
    <w:rsid w:val="00AC780A"/>
    <w:rsid w:val="00B06009"/>
    <w:rsid w:val="00B262C0"/>
    <w:rsid w:val="00B27E5B"/>
    <w:rsid w:val="00B37BAD"/>
    <w:rsid w:val="00B42AC9"/>
    <w:rsid w:val="00B57BA7"/>
    <w:rsid w:val="00B67DBC"/>
    <w:rsid w:val="00B74776"/>
    <w:rsid w:val="00B81DB1"/>
    <w:rsid w:val="00BA41B2"/>
    <w:rsid w:val="00BA7146"/>
    <w:rsid w:val="00BB69C8"/>
    <w:rsid w:val="00BC3824"/>
    <w:rsid w:val="00BD27B3"/>
    <w:rsid w:val="00BE5644"/>
    <w:rsid w:val="00C01C9D"/>
    <w:rsid w:val="00C02BFF"/>
    <w:rsid w:val="00C045D0"/>
    <w:rsid w:val="00C231FE"/>
    <w:rsid w:val="00C268F9"/>
    <w:rsid w:val="00C319DD"/>
    <w:rsid w:val="00C32DD0"/>
    <w:rsid w:val="00C367A3"/>
    <w:rsid w:val="00C40D5E"/>
    <w:rsid w:val="00C62C56"/>
    <w:rsid w:val="00C63C84"/>
    <w:rsid w:val="00C733B1"/>
    <w:rsid w:val="00C73703"/>
    <w:rsid w:val="00C947E1"/>
    <w:rsid w:val="00C975FF"/>
    <w:rsid w:val="00CB66FD"/>
    <w:rsid w:val="00CC3F64"/>
    <w:rsid w:val="00CC763A"/>
    <w:rsid w:val="00CF162F"/>
    <w:rsid w:val="00D26520"/>
    <w:rsid w:val="00D26C1E"/>
    <w:rsid w:val="00D35372"/>
    <w:rsid w:val="00D410E6"/>
    <w:rsid w:val="00DB0167"/>
    <w:rsid w:val="00DC7310"/>
    <w:rsid w:val="00DD1101"/>
    <w:rsid w:val="00DD1418"/>
    <w:rsid w:val="00DD32C1"/>
    <w:rsid w:val="00DD7293"/>
    <w:rsid w:val="00DE664D"/>
    <w:rsid w:val="00DF083F"/>
    <w:rsid w:val="00DF45AF"/>
    <w:rsid w:val="00E03874"/>
    <w:rsid w:val="00E150BD"/>
    <w:rsid w:val="00E42C57"/>
    <w:rsid w:val="00E5126D"/>
    <w:rsid w:val="00E67F63"/>
    <w:rsid w:val="00E70157"/>
    <w:rsid w:val="00E83D7D"/>
    <w:rsid w:val="00E86463"/>
    <w:rsid w:val="00E876FD"/>
    <w:rsid w:val="00EB754E"/>
    <w:rsid w:val="00ED42DE"/>
    <w:rsid w:val="00ED53F2"/>
    <w:rsid w:val="00EE0F6E"/>
    <w:rsid w:val="00F0040E"/>
    <w:rsid w:val="00F04A5A"/>
    <w:rsid w:val="00F109AD"/>
    <w:rsid w:val="00F165BA"/>
    <w:rsid w:val="00F16DB0"/>
    <w:rsid w:val="00F20306"/>
    <w:rsid w:val="00F24722"/>
    <w:rsid w:val="00F268C8"/>
    <w:rsid w:val="00F467A7"/>
    <w:rsid w:val="00F84031"/>
    <w:rsid w:val="00F93AA1"/>
    <w:rsid w:val="00FA31ED"/>
    <w:rsid w:val="00FA4951"/>
    <w:rsid w:val="00FA5B1D"/>
    <w:rsid w:val="00FB562F"/>
    <w:rsid w:val="00FC56D0"/>
    <w:rsid w:val="00FE1243"/>
    <w:rsid w:val="00FF0A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CC9EA"/>
  <w15:chartTrackingRefBased/>
  <w15:docId w15:val="{C65496B8-8DC3-4658-A2A5-9358B08B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C3"/>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link w:val="Heading1Char"/>
    <w:uiPriority w:val="9"/>
    <w:qFormat/>
    <w:rsid w:val="00C02BFF"/>
    <w:pPr>
      <w:spacing w:before="100" w:beforeAutospacing="1" w:after="100" w:afterAutospacing="1" w:line="240" w:lineRule="auto"/>
      <w:jc w:val="left"/>
      <w:outlineLvl w:val="0"/>
    </w:pPr>
    <w:rPr>
      <w:b/>
      <w:bCs/>
      <w:color w:val="auto"/>
      <w:kern w:val="36"/>
      <w:sz w:val="48"/>
      <w:szCs w:val="48"/>
      <w:lang w:val="sr-Latn-RS" w:eastAsia="sr-Latn-RS"/>
    </w:rPr>
  </w:style>
  <w:style w:type="paragraph" w:styleId="Heading2">
    <w:name w:val="heading 2"/>
    <w:basedOn w:val="Normal"/>
    <w:next w:val="Normal"/>
    <w:link w:val="Heading2Char"/>
    <w:uiPriority w:val="9"/>
    <w:semiHidden/>
    <w:unhideWhenUsed/>
    <w:qFormat/>
    <w:rsid w:val="000D1F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02BFF"/>
    <w:pPr>
      <w:spacing w:before="100" w:beforeAutospacing="1" w:after="100" w:afterAutospacing="1" w:line="240" w:lineRule="auto"/>
      <w:jc w:val="left"/>
      <w:outlineLvl w:val="2"/>
    </w:pPr>
    <w:rPr>
      <w:b/>
      <w:bCs/>
      <w:color w:val="auto"/>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71DC3"/>
    <w:pPr>
      <w:spacing w:before="240" w:line="240" w:lineRule="auto"/>
      <w:ind w:firstLine="0"/>
      <w:jc w:val="left"/>
    </w:pPr>
    <w:rPr>
      <w:i/>
    </w:rPr>
  </w:style>
  <w:style w:type="paragraph" w:customStyle="1" w:styleId="MDPI12title">
    <w:name w:val="MDPI_1.2_title"/>
    <w:next w:val="MDPI13authornames"/>
    <w:qFormat/>
    <w:rsid w:val="00471DC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71DC3"/>
    <w:pPr>
      <w:spacing w:after="120"/>
      <w:ind w:firstLine="0"/>
      <w:jc w:val="left"/>
    </w:pPr>
    <w:rPr>
      <w:b/>
      <w:snapToGrid/>
    </w:rPr>
  </w:style>
  <w:style w:type="paragraph" w:customStyle="1" w:styleId="MDPI14history">
    <w:name w:val="MDPI_1.4_history"/>
    <w:basedOn w:val="MDPI62Acknowledgments"/>
    <w:next w:val="Normal"/>
    <w:qFormat/>
    <w:rsid w:val="00471DC3"/>
    <w:pPr>
      <w:ind w:left="113"/>
      <w:jc w:val="left"/>
    </w:pPr>
    <w:rPr>
      <w:snapToGrid/>
    </w:rPr>
  </w:style>
  <w:style w:type="paragraph" w:customStyle="1" w:styleId="MDPI16affiliation">
    <w:name w:val="MDPI_1.6_affiliation"/>
    <w:basedOn w:val="MDPI62Acknowledgments"/>
    <w:qFormat/>
    <w:rsid w:val="00471DC3"/>
    <w:pPr>
      <w:spacing w:before="0"/>
      <w:ind w:left="311" w:hanging="198"/>
      <w:jc w:val="left"/>
    </w:pPr>
    <w:rPr>
      <w:snapToGrid/>
      <w:szCs w:val="18"/>
    </w:rPr>
  </w:style>
  <w:style w:type="paragraph" w:customStyle="1" w:styleId="MDPI17abstract">
    <w:name w:val="MDPI_1.7_abstract"/>
    <w:basedOn w:val="MDPI31text"/>
    <w:next w:val="MDPI18keywords"/>
    <w:qFormat/>
    <w:rsid w:val="00471DC3"/>
    <w:pPr>
      <w:spacing w:before="240"/>
      <w:ind w:left="113" w:firstLine="0"/>
    </w:pPr>
    <w:rPr>
      <w:snapToGrid/>
    </w:rPr>
  </w:style>
  <w:style w:type="paragraph" w:customStyle="1" w:styleId="MDPI18keywords">
    <w:name w:val="MDPI_1.8_keywords"/>
    <w:basedOn w:val="MDPI31text"/>
    <w:next w:val="Normal"/>
    <w:qFormat/>
    <w:rsid w:val="00471DC3"/>
    <w:pPr>
      <w:spacing w:before="240"/>
      <w:ind w:left="113" w:firstLine="0"/>
    </w:pPr>
  </w:style>
  <w:style w:type="paragraph" w:customStyle="1" w:styleId="MDPI19line">
    <w:name w:val="MDPI_1.9_line"/>
    <w:basedOn w:val="MDPI31text"/>
    <w:qFormat/>
    <w:rsid w:val="00471DC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71DC3"/>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71D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1DC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71DC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71DC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71DC3"/>
    <w:pPr>
      <w:ind w:firstLine="0"/>
    </w:pPr>
  </w:style>
  <w:style w:type="paragraph" w:customStyle="1" w:styleId="MDPI33textspaceafter">
    <w:name w:val="MDPI_3.3_text_space_after"/>
    <w:basedOn w:val="MDPI31text"/>
    <w:qFormat/>
    <w:rsid w:val="00471DC3"/>
    <w:pPr>
      <w:spacing w:after="240"/>
    </w:pPr>
  </w:style>
  <w:style w:type="paragraph" w:customStyle="1" w:styleId="MDPI35textbeforelist">
    <w:name w:val="MDPI_3.5_text_before_list"/>
    <w:basedOn w:val="MDPI31text"/>
    <w:qFormat/>
    <w:rsid w:val="00471DC3"/>
    <w:pPr>
      <w:spacing w:after="120"/>
    </w:pPr>
  </w:style>
  <w:style w:type="paragraph" w:customStyle="1" w:styleId="MDPI36textafterlist">
    <w:name w:val="MDPI_3.6_text_after_list"/>
    <w:basedOn w:val="MDPI31text"/>
    <w:qFormat/>
    <w:rsid w:val="00471DC3"/>
    <w:pPr>
      <w:spacing w:before="120"/>
    </w:pPr>
  </w:style>
  <w:style w:type="paragraph" w:customStyle="1" w:styleId="MDPI37itemize">
    <w:name w:val="MDPI_3.7_itemize"/>
    <w:basedOn w:val="MDPI31text"/>
    <w:qFormat/>
    <w:rsid w:val="00471DC3"/>
    <w:pPr>
      <w:numPr>
        <w:numId w:val="1"/>
      </w:numPr>
      <w:ind w:left="425" w:hanging="425"/>
    </w:pPr>
  </w:style>
  <w:style w:type="paragraph" w:customStyle="1" w:styleId="MDPI38bullet">
    <w:name w:val="MDPI_3.8_bullet"/>
    <w:basedOn w:val="MDPI31text"/>
    <w:qFormat/>
    <w:rsid w:val="00471DC3"/>
    <w:pPr>
      <w:numPr>
        <w:numId w:val="2"/>
      </w:numPr>
      <w:ind w:left="425" w:hanging="425"/>
    </w:pPr>
  </w:style>
  <w:style w:type="paragraph" w:customStyle="1" w:styleId="MDPI39equation">
    <w:name w:val="MDPI_3.9_equation"/>
    <w:basedOn w:val="MDPI31text"/>
    <w:qFormat/>
    <w:rsid w:val="00471DC3"/>
    <w:pPr>
      <w:spacing w:before="120" w:after="120"/>
      <w:ind w:left="709" w:firstLine="0"/>
      <w:jc w:val="center"/>
    </w:pPr>
  </w:style>
  <w:style w:type="paragraph" w:customStyle="1" w:styleId="MDPI3aequationnumber">
    <w:name w:val="MDPI_3.a_equation_number"/>
    <w:basedOn w:val="MDPI31text"/>
    <w:qFormat/>
    <w:rsid w:val="00471DC3"/>
    <w:pPr>
      <w:spacing w:before="120" w:after="120" w:line="240" w:lineRule="auto"/>
      <w:ind w:firstLine="0"/>
      <w:jc w:val="right"/>
    </w:pPr>
  </w:style>
  <w:style w:type="paragraph" w:customStyle="1" w:styleId="MDPI62Acknowledgments">
    <w:name w:val="MDPI_6.2_Acknowledgments"/>
    <w:qFormat/>
    <w:rsid w:val="00471DC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71DC3"/>
    <w:pPr>
      <w:spacing w:before="240" w:after="120" w:line="260" w:lineRule="atLeast"/>
      <w:ind w:left="425" w:right="425"/>
    </w:pPr>
    <w:rPr>
      <w:snapToGrid/>
      <w:szCs w:val="22"/>
    </w:rPr>
  </w:style>
  <w:style w:type="paragraph" w:customStyle="1" w:styleId="MDPI42tablebody">
    <w:name w:val="MDPI_4.2_table_body"/>
    <w:qFormat/>
    <w:rsid w:val="0026004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71DC3"/>
    <w:pPr>
      <w:spacing w:before="0"/>
      <w:ind w:left="0" w:right="0"/>
    </w:pPr>
  </w:style>
  <w:style w:type="paragraph" w:customStyle="1" w:styleId="MDPI51figurecaption">
    <w:name w:val="MDPI_5.1_figure_caption"/>
    <w:basedOn w:val="MDPI62Acknowledgments"/>
    <w:qFormat/>
    <w:rsid w:val="00471DC3"/>
    <w:pPr>
      <w:spacing w:after="240" w:line="260" w:lineRule="atLeast"/>
      <w:ind w:left="425" w:right="425"/>
    </w:pPr>
    <w:rPr>
      <w:snapToGrid/>
    </w:rPr>
  </w:style>
  <w:style w:type="paragraph" w:customStyle="1" w:styleId="MDPI52figure">
    <w:name w:val="MDPI_5.2_figure"/>
    <w:qFormat/>
    <w:rsid w:val="00471DC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71DC3"/>
    <w:pPr>
      <w:spacing w:before="240"/>
    </w:pPr>
    <w:rPr>
      <w:lang w:eastAsia="en-US"/>
    </w:rPr>
  </w:style>
  <w:style w:type="paragraph" w:customStyle="1" w:styleId="MDPI63AuthorContributions">
    <w:name w:val="MDPI_6.3_AuthorContributions"/>
    <w:basedOn w:val="MDPI62Acknowledgments"/>
    <w:qFormat/>
    <w:rsid w:val="00471DC3"/>
    <w:rPr>
      <w:rFonts w:eastAsia="SimSun"/>
      <w:color w:val="auto"/>
      <w:lang w:eastAsia="en-US"/>
    </w:rPr>
  </w:style>
  <w:style w:type="paragraph" w:customStyle="1" w:styleId="MDPI64CoI">
    <w:name w:val="MDPI_6.4_CoI"/>
    <w:basedOn w:val="MDPI62Acknowledgments"/>
    <w:qFormat/>
    <w:rsid w:val="00471DC3"/>
  </w:style>
  <w:style w:type="paragraph" w:customStyle="1" w:styleId="MDPI31text">
    <w:name w:val="MDPI_3.1_text"/>
    <w:qFormat/>
    <w:rsid w:val="00471DC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71DC3"/>
    <w:pPr>
      <w:spacing w:before="240" w:after="120"/>
      <w:ind w:firstLine="0"/>
      <w:jc w:val="left"/>
      <w:outlineLvl w:val="2"/>
    </w:pPr>
  </w:style>
  <w:style w:type="paragraph" w:customStyle="1" w:styleId="MDPI21heading1">
    <w:name w:val="MDPI_2.1_heading1"/>
    <w:basedOn w:val="MDPI23heading3"/>
    <w:qFormat/>
    <w:rsid w:val="00471DC3"/>
    <w:pPr>
      <w:outlineLvl w:val="0"/>
    </w:pPr>
    <w:rPr>
      <w:b/>
    </w:rPr>
  </w:style>
  <w:style w:type="paragraph" w:customStyle="1" w:styleId="MDPI22heading2">
    <w:name w:val="MDPI_2.2_heading2"/>
    <w:basedOn w:val="Normal"/>
    <w:qFormat/>
    <w:rsid w:val="00471DC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71DC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71DC3"/>
    <w:pPr>
      <w:spacing w:line="240" w:lineRule="auto"/>
    </w:pPr>
    <w:rPr>
      <w:sz w:val="18"/>
      <w:szCs w:val="18"/>
    </w:rPr>
  </w:style>
  <w:style w:type="character" w:customStyle="1" w:styleId="BalloonTextChar">
    <w:name w:val="Balloon Text Char"/>
    <w:link w:val="BalloonText"/>
    <w:uiPriority w:val="99"/>
    <w:semiHidden/>
    <w:rsid w:val="00471DC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71DC3"/>
  </w:style>
  <w:style w:type="table" w:customStyle="1" w:styleId="MDPI41threelinetable">
    <w:name w:val="MDPI_4.1_three_line_table"/>
    <w:basedOn w:val="TableNormal"/>
    <w:uiPriority w:val="99"/>
    <w:rsid w:val="00260040"/>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ED42DE"/>
    <w:rPr>
      <w:color w:val="0563C1"/>
      <w:u w:val="single"/>
    </w:rPr>
  </w:style>
  <w:style w:type="character" w:customStyle="1" w:styleId="UnresolvedMention1">
    <w:name w:val="Unresolved Mention1"/>
    <w:uiPriority w:val="99"/>
    <w:semiHidden/>
    <w:unhideWhenUsed/>
    <w:rsid w:val="00F109AD"/>
    <w:rPr>
      <w:color w:val="605E5C"/>
      <w:shd w:val="clear" w:color="auto" w:fill="E1DFDD"/>
    </w:rPr>
  </w:style>
  <w:style w:type="paragraph" w:styleId="Footer">
    <w:name w:val="footer"/>
    <w:basedOn w:val="Normal"/>
    <w:link w:val="FooterChar"/>
    <w:uiPriority w:val="99"/>
    <w:unhideWhenUsed/>
    <w:rsid w:val="00F0040E"/>
    <w:pPr>
      <w:tabs>
        <w:tab w:val="center" w:pos="4153"/>
        <w:tab w:val="right" w:pos="8306"/>
      </w:tabs>
    </w:pPr>
  </w:style>
  <w:style w:type="character" w:customStyle="1" w:styleId="FooterChar">
    <w:name w:val="Footer Char"/>
    <w:link w:val="Footer"/>
    <w:uiPriority w:val="99"/>
    <w:rsid w:val="00F0040E"/>
    <w:rPr>
      <w:rFonts w:ascii="Times New Roman" w:eastAsia="Times New Roman" w:hAnsi="Times New Roman"/>
      <w:color w:val="000000"/>
      <w:sz w:val="24"/>
      <w:lang w:eastAsia="de-DE"/>
    </w:rPr>
  </w:style>
  <w:style w:type="table" w:styleId="PlainTable4">
    <w:name w:val="Plain Table 4"/>
    <w:basedOn w:val="TableNormal"/>
    <w:uiPriority w:val="44"/>
    <w:rsid w:val="00F0040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C02BFF"/>
    <w:rPr>
      <w:rFonts w:ascii="Times New Roman" w:eastAsia="Times New Roman" w:hAnsi="Times New Roman"/>
      <w:b/>
      <w:bCs/>
      <w:kern w:val="36"/>
      <w:sz w:val="48"/>
      <w:szCs w:val="48"/>
      <w:lang w:val="sr-Latn-RS" w:eastAsia="sr-Latn-RS"/>
    </w:rPr>
  </w:style>
  <w:style w:type="character" w:customStyle="1" w:styleId="Heading3Char">
    <w:name w:val="Heading 3 Char"/>
    <w:basedOn w:val="DefaultParagraphFont"/>
    <w:link w:val="Heading3"/>
    <w:uiPriority w:val="9"/>
    <w:semiHidden/>
    <w:rsid w:val="00C02BFF"/>
    <w:rPr>
      <w:rFonts w:ascii="Times New Roman" w:eastAsia="Times New Roman" w:hAnsi="Times New Roman"/>
      <w:b/>
      <w:bCs/>
      <w:sz w:val="27"/>
      <w:szCs w:val="27"/>
      <w:lang w:val="sr-Latn-RS" w:eastAsia="sr-Latn-RS"/>
    </w:rPr>
  </w:style>
  <w:style w:type="character" w:styleId="FollowedHyperlink">
    <w:name w:val="FollowedHyperlink"/>
    <w:uiPriority w:val="99"/>
    <w:semiHidden/>
    <w:unhideWhenUsed/>
    <w:rsid w:val="00C02BFF"/>
    <w:rPr>
      <w:color w:val="954F72"/>
      <w:u w:val="single"/>
    </w:rPr>
  </w:style>
  <w:style w:type="paragraph" w:styleId="ListParagraph">
    <w:name w:val="List Paragraph"/>
    <w:basedOn w:val="Normal"/>
    <w:uiPriority w:val="34"/>
    <w:qFormat/>
    <w:rsid w:val="00C02BFF"/>
    <w:pPr>
      <w:spacing w:after="200" w:line="276" w:lineRule="auto"/>
      <w:ind w:left="720"/>
      <w:contextualSpacing/>
      <w:jc w:val="left"/>
    </w:pPr>
    <w:rPr>
      <w:rFonts w:ascii="Calibri" w:eastAsia="Calibri" w:hAnsi="Calibri" w:cs="Arial"/>
      <w:color w:val="auto"/>
      <w:sz w:val="22"/>
      <w:szCs w:val="22"/>
      <w:lang w:val="en-GB" w:eastAsia="en-US"/>
    </w:rPr>
  </w:style>
  <w:style w:type="paragraph" w:customStyle="1" w:styleId="RSCH01PaperTitle">
    <w:name w:val="RSC H01 Paper Title"/>
    <w:basedOn w:val="Normal"/>
    <w:next w:val="Normal"/>
    <w:link w:val="RSCH01PaperTitleChar"/>
    <w:qFormat/>
    <w:rsid w:val="00C02BFF"/>
    <w:pPr>
      <w:tabs>
        <w:tab w:val="left" w:pos="284"/>
      </w:tabs>
      <w:spacing w:before="400" w:after="160" w:line="240" w:lineRule="auto"/>
      <w:jc w:val="left"/>
    </w:pPr>
    <w:rPr>
      <w:rFonts w:ascii="Calibri" w:eastAsia="Calibri" w:hAnsi="Calibri"/>
      <w:b/>
      <w:color w:val="auto"/>
      <w:sz w:val="29"/>
      <w:szCs w:val="32"/>
      <w:lang w:val="en-GB" w:eastAsia="en-US"/>
    </w:rPr>
  </w:style>
  <w:style w:type="paragraph" w:customStyle="1" w:styleId="RSCH02PaperAuthorsandByline">
    <w:name w:val="RSC H02 Paper Authors and Byline"/>
    <w:basedOn w:val="Normal"/>
    <w:link w:val="RSCH02PaperAuthorsandBylineChar"/>
    <w:qFormat/>
    <w:rsid w:val="00C02BFF"/>
    <w:pPr>
      <w:spacing w:after="120" w:line="240" w:lineRule="exact"/>
      <w:jc w:val="left"/>
    </w:pPr>
    <w:rPr>
      <w:rFonts w:ascii="Calibri" w:eastAsia="Calibri" w:hAnsi="Calibri"/>
      <w:color w:val="auto"/>
      <w:sz w:val="20"/>
      <w:szCs w:val="22"/>
      <w:lang w:val="en-GB" w:eastAsia="en-US"/>
    </w:rPr>
  </w:style>
  <w:style w:type="paragraph" w:customStyle="1" w:styleId="RSCB01ARTAbstract">
    <w:name w:val="RSC B01 ART Abstract"/>
    <w:basedOn w:val="Normal"/>
    <w:link w:val="RSCB01ARTAbstractChar"/>
    <w:qFormat/>
    <w:rsid w:val="00C02BFF"/>
    <w:pPr>
      <w:spacing w:after="200" w:line="240" w:lineRule="exact"/>
    </w:pPr>
    <w:rPr>
      <w:rFonts w:ascii="Calibri" w:eastAsia="Calibri" w:hAnsi="Calibri" w:cs="Arial"/>
      <w:noProof/>
      <w:color w:val="auto"/>
      <w:sz w:val="16"/>
      <w:szCs w:val="22"/>
      <w:lang w:val="en-GB" w:eastAsia="en-GB"/>
    </w:rPr>
  </w:style>
  <w:style w:type="paragraph" w:customStyle="1" w:styleId="05BHeading">
    <w:name w:val="05 B Heading"/>
    <w:basedOn w:val="RSCB04AHeadingSection"/>
    <w:link w:val="05BHeadingChar"/>
    <w:rsid w:val="00C02BFF"/>
    <w:pPr>
      <w:spacing w:before="160" w:line="240" w:lineRule="exact"/>
    </w:pPr>
    <w:rPr>
      <w:rFonts w:ascii="Times New Roman" w:hAnsi="Times New Roman" w:cs="Times New Roman"/>
      <w:sz w:val="18"/>
      <w:szCs w:val="18"/>
    </w:rPr>
  </w:style>
  <w:style w:type="paragraph" w:customStyle="1" w:styleId="RSCB02ArticleText">
    <w:name w:val="RSC B02 Article Text"/>
    <w:basedOn w:val="Normal"/>
    <w:link w:val="RSCB02ArticleTextChar"/>
    <w:qFormat/>
    <w:rsid w:val="00C02BFF"/>
    <w:pPr>
      <w:spacing w:line="240" w:lineRule="exact"/>
    </w:pPr>
    <w:rPr>
      <w:rFonts w:ascii="Calibri" w:eastAsia="Calibri" w:hAnsi="Calibri"/>
      <w:color w:val="auto"/>
      <w:w w:val="108"/>
      <w:sz w:val="18"/>
      <w:szCs w:val="18"/>
      <w:lang w:val="en-GB" w:eastAsia="en-US"/>
    </w:rPr>
  </w:style>
  <w:style w:type="character" w:customStyle="1" w:styleId="06CHeading">
    <w:name w:val="06 C Heading"/>
    <w:uiPriority w:val="1"/>
    <w:rsid w:val="00C02BFF"/>
    <w:rPr>
      <w:rFonts w:ascii="Times New Roman" w:hAnsi="Times New Roman" w:cs="Times New Roman"/>
      <w:b/>
      <w:smallCaps/>
      <w:w w:val="108"/>
      <w:sz w:val="18"/>
      <w:szCs w:val="18"/>
      <w:lang w:val="en-GB"/>
    </w:rPr>
  </w:style>
  <w:style w:type="character" w:customStyle="1" w:styleId="RSCB02ArticleTextChar">
    <w:name w:val="RSC B02 Article Text Char"/>
    <w:link w:val="RSCB02ArticleText"/>
    <w:rsid w:val="00C02BFF"/>
    <w:rPr>
      <w:rFonts w:eastAsia="Calibri"/>
      <w:w w:val="108"/>
      <w:sz w:val="18"/>
      <w:szCs w:val="18"/>
      <w:lang w:val="en-GB" w:eastAsia="en-US"/>
    </w:rPr>
  </w:style>
  <w:style w:type="paragraph" w:customStyle="1" w:styleId="09ListText">
    <w:name w:val="09 List Text"/>
    <w:basedOn w:val="RSCB02ArticleText"/>
    <w:link w:val="09ListTextChar"/>
    <w:rsid w:val="00C02BFF"/>
    <w:pPr>
      <w:widowControl w:val="0"/>
      <w:spacing w:line="230" w:lineRule="exact"/>
      <w:ind w:left="284" w:hanging="284"/>
    </w:pPr>
    <w:rPr>
      <w:rFonts w:eastAsia="Times New Roman"/>
      <w:lang w:eastAsia="en-GB"/>
    </w:rPr>
  </w:style>
  <w:style w:type="paragraph" w:customStyle="1" w:styleId="RSCF01FootnoteAuthorAddress">
    <w:name w:val="RSC F01 Footnote Author Address"/>
    <w:link w:val="RSCF01FootnoteAuthorAddressChar"/>
    <w:qFormat/>
    <w:rsid w:val="00C02BFF"/>
    <w:pPr>
      <w:numPr>
        <w:numId w:val="6"/>
      </w:numPr>
      <w:pBdr>
        <w:top w:val="single" w:sz="12" w:space="1" w:color="A6A6A6"/>
      </w:pBdr>
      <w:suppressOverlap/>
    </w:pPr>
    <w:rPr>
      <w:rFonts w:eastAsia="Calibri"/>
      <w:i/>
      <w:w w:val="105"/>
      <w:sz w:val="14"/>
      <w:szCs w:val="14"/>
      <w:lang w:val="en-GB" w:eastAsia="en-US"/>
    </w:rPr>
  </w:style>
  <w:style w:type="paragraph" w:customStyle="1" w:styleId="RSCI02FigureSchemeChartwithtopbar">
    <w:name w:val="RSC I02 Figure/Scheme/Chart with top bar"/>
    <w:basedOn w:val="Normal"/>
    <w:link w:val="RSCI02FigureSchemeChartwithtopbarChar"/>
    <w:qFormat/>
    <w:rsid w:val="00C02BFF"/>
    <w:pPr>
      <w:pBdr>
        <w:top w:val="single" w:sz="12" w:space="5" w:color="999999"/>
      </w:pBdr>
      <w:spacing w:before="120" w:after="40" w:line="240" w:lineRule="auto"/>
    </w:pPr>
    <w:rPr>
      <w:rFonts w:ascii="Calibri" w:eastAsia="Calibri" w:hAnsi="Calibri"/>
      <w:color w:val="auto"/>
      <w:w w:val="108"/>
      <w:sz w:val="14"/>
      <w:szCs w:val="18"/>
      <w:lang w:val="en-GB" w:eastAsia="en-US"/>
    </w:rPr>
  </w:style>
  <w:style w:type="paragraph" w:customStyle="1" w:styleId="RSCI01FigureSchemeChartwithbottombar">
    <w:name w:val="RSC I01 Figure/Scheme/Chart with bottom bar"/>
    <w:basedOn w:val="Normal"/>
    <w:link w:val="RSCI01FigureSchemeChartwithbottombarChar"/>
    <w:qFormat/>
    <w:rsid w:val="00C02BFF"/>
    <w:pPr>
      <w:pBdr>
        <w:bottom w:val="single" w:sz="12" w:space="5" w:color="999999"/>
      </w:pBdr>
      <w:spacing w:before="40" w:after="120" w:line="120" w:lineRule="exact"/>
    </w:pPr>
    <w:rPr>
      <w:rFonts w:ascii="Calibri" w:eastAsia="Calibri" w:hAnsi="Calibri" w:cs="Calibri"/>
      <w:color w:val="auto"/>
      <w:w w:val="108"/>
      <w:sz w:val="14"/>
      <w:szCs w:val="14"/>
      <w:lang w:val="en-GB" w:eastAsia="en-US"/>
    </w:rPr>
  </w:style>
  <w:style w:type="paragraph" w:customStyle="1" w:styleId="RSCI03FigureSchemeChartUncaptioned">
    <w:name w:val="RSC I03 Figure/Scheme/Chart Uncaptioned"/>
    <w:basedOn w:val="Normal"/>
    <w:link w:val="RSCI03FigureSchemeChartUncaptionedChar"/>
    <w:qFormat/>
    <w:rsid w:val="00C02BFF"/>
    <w:pPr>
      <w:spacing w:before="160" w:after="160" w:line="240" w:lineRule="auto"/>
      <w:jc w:val="center"/>
    </w:pPr>
    <w:rPr>
      <w:rFonts w:ascii="Calibri" w:eastAsia="Calibri" w:hAnsi="Calibri"/>
      <w:color w:val="auto"/>
      <w:sz w:val="16"/>
      <w:szCs w:val="16"/>
      <w:lang w:val="en-GB" w:eastAsia="en-US"/>
    </w:rPr>
  </w:style>
  <w:style w:type="paragraph" w:customStyle="1" w:styleId="RSCB03MathematicsGreeketc">
    <w:name w:val="RSC B03 Mathematics/Greek etc"/>
    <w:basedOn w:val="Normal"/>
    <w:link w:val="RSCB03MathematicsGreeketcChar"/>
    <w:qFormat/>
    <w:rsid w:val="00C02BFF"/>
    <w:pPr>
      <w:tabs>
        <w:tab w:val="center" w:pos="2268"/>
        <w:tab w:val="right" w:pos="4536"/>
      </w:tabs>
      <w:spacing w:before="160" w:after="160" w:line="240" w:lineRule="auto"/>
      <w:jc w:val="left"/>
    </w:pPr>
    <w:rPr>
      <w:rFonts w:eastAsia="Calibri" w:cs="Arial"/>
      <w:color w:val="auto"/>
      <w:sz w:val="18"/>
      <w:szCs w:val="22"/>
      <w:lang w:val="en-GB" w:eastAsia="en-US"/>
    </w:rPr>
  </w:style>
  <w:style w:type="paragraph" w:customStyle="1" w:styleId="RSCB09Biography">
    <w:name w:val="RSC B09 Biography"/>
    <w:basedOn w:val="RSCB02ArticleText"/>
    <w:link w:val="RSCB09BiographyChar"/>
    <w:qFormat/>
    <w:rsid w:val="00C02BFF"/>
    <w:pPr>
      <w:pBdr>
        <w:top w:val="single" w:sz="6" w:space="1" w:color="auto"/>
      </w:pBdr>
    </w:pPr>
    <w:rPr>
      <w:i/>
    </w:rPr>
  </w:style>
  <w:style w:type="character" w:customStyle="1" w:styleId="RSCB09BiographyChar">
    <w:name w:val="RSC B09 Biography Char"/>
    <w:link w:val="RSCB09Biography"/>
    <w:rsid w:val="00C02BFF"/>
    <w:rPr>
      <w:rFonts w:eastAsia="Calibri"/>
      <w:i/>
      <w:w w:val="108"/>
      <w:sz w:val="18"/>
      <w:szCs w:val="18"/>
      <w:lang w:val="en-GB" w:eastAsia="en-US"/>
    </w:rPr>
  </w:style>
  <w:style w:type="paragraph" w:customStyle="1" w:styleId="RSCF02FootnotestoTitleAuthors">
    <w:name w:val="RSC F02 Footnotes to Title/Authors"/>
    <w:basedOn w:val="Normal"/>
    <w:link w:val="RSCF02FootnotestoTitleAuthorsChar"/>
    <w:qFormat/>
    <w:rsid w:val="00C02BFF"/>
    <w:pPr>
      <w:tabs>
        <w:tab w:val="left" w:pos="284"/>
      </w:tabs>
      <w:spacing w:line="240" w:lineRule="auto"/>
      <w:suppressOverlap/>
    </w:pPr>
    <w:rPr>
      <w:rFonts w:ascii="Calibri" w:eastAsia="Calibri" w:hAnsi="Calibri"/>
      <w:color w:val="auto"/>
      <w:w w:val="105"/>
      <w:sz w:val="14"/>
      <w:szCs w:val="14"/>
      <w:lang w:val="en-GB" w:eastAsia="en-US"/>
    </w:rPr>
  </w:style>
  <w:style w:type="character" w:customStyle="1" w:styleId="RSCF01FootnoteAuthorAddressChar">
    <w:name w:val="RSC F01 Footnote Author Address Char"/>
    <w:link w:val="RSCF01FootnoteAuthorAddress"/>
    <w:rsid w:val="00C02BFF"/>
    <w:rPr>
      <w:rFonts w:eastAsia="Calibri"/>
      <w:i/>
      <w:w w:val="105"/>
      <w:sz w:val="14"/>
      <w:szCs w:val="14"/>
      <w:lang w:val="en-GB" w:eastAsia="en-US"/>
    </w:rPr>
  </w:style>
  <w:style w:type="paragraph" w:customStyle="1" w:styleId="RSCR02References">
    <w:name w:val="RSC R02 References"/>
    <w:basedOn w:val="RSCB02ArticleText"/>
    <w:link w:val="RSCR02ReferencesChar"/>
    <w:qFormat/>
    <w:rsid w:val="00C02BFF"/>
    <w:pPr>
      <w:numPr>
        <w:numId w:val="5"/>
      </w:numPr>
      <w:spacing w:line="200" w:lineRule="exact"/>
      <w:ind w:left="284" w:hanging="284"/>
    </w:pPr>
    <w:rPr>
      <w:w w:val="105"/>
    </w:rPr>
  </w:style>
  <w:style w:type="character" w:customStyle="1" w:styleId="RSCF02FootnotestoTitleAuthorsChar">
    <w:name w:val="RSC F02 Footnotes to Title/Authors Char"/>
    <w:link w:val="RSCF02FootnotestoTitleAuthors"/>
    <w:rsid w:val="00C02BFF"/>
    <w:rPr>
      <w:rFonts w:eastAsia="Calibri"/>
      <w:w w:val="105"/>
      <w:sz w:val="14"/>
      <w:szCs w:val="14"/>
      <w:lang w:val="en-GB" w:eastAsia="en-US"/>
    </w:rPr>
  </w:style>
  <w:style w:type="paragraph" w:styleId="NoSpacing">
    <w:name w:val="No Spacing"/>
    <w:uiPriority w:val="1"/>
    <w:rsid w:val="00C02BFF"/>
    <w:rPr>
      <w:rFonts w:eastAsia="Calibri" w:cs="Arial"/>
      <w:sz w:val="22"/>
      <w:szCs w:val="22"/>
      <w:lang w:val="en-GB" w:eastAsia="en-US"/>
    </w:rPr>
  </w:style>
  <w:style w:type="character" w:customStyle="1" w:styleId="RSCR02ReferencesChar">
    <w:name w:val="RSC R02 References Char"/>
    <w:link w:val="RSCR02References"/>
    <w:rsid w:val="00C02BFF"/>
    <w:rPr>
      <w:rFonts w:eastAsia="Calibri"/>
      <w:w w:val="105"/>
      <w:sz w:val="18"/>
      <w:szCs w:val="18"/>
      <w:lang w:val="en-GB" w:eastAsia="en-US"/>
    </w:rPr>
  </w:style>
  <w:style w:type="paragraph" w:customStyle="1" w:styleId="RSCB04AHeadingSection">
    <w:name w:val="RSC B04 A Heading (Section)"/>
    <w:basedOn w:val="Normal"/>
    <w:link w:val="RSCB04AHeadingSectionChar"/>
    <w:qFormat/>
    <w:rsid w:val="00C02BFF"/>
    <w:pPr>
      <w:spacing w:before="400" w:after="80" w:line="240" w:lineRule="auto"/>
      <w:jc w:val="left"/>
    </w:pPr>
    <w:rPr>
      <w:rFonts w:ascii="Calibri" w:eastAsia="Calibri" w:hAnsi="Calibri" w:cs="Arial"/>
      <w:b/>
      <w:color w:val="auto"/>
      <w:szCs w:val="22"/>
      <w:lang w:val="en-GB" w:eastAsia="en-US"/>
    </w:rPr>
  </w:style>
  <w:style w:type="character" w:customStyle="1" w:styleId="RSCH01PaperTitleChar">
    <w:name w:val="RSC H01 Paper Title Char"/>
    <w:link w:val="RSCH01PaperTitle"/>
    <w:rsid w:val="00C02BFF"/>
    <w:rPr>
      <w:rFonts w:eastAsia="Calibri"/>
      <w:b/>
      <w:sz w:val="29"/>
      <w:szCs w:val="32"/>
      <w:lang w:val="en-GB" w:eastAsia="en-US"/>
    </w:rPr>
  </w:style>
  <w:style w:type="character" w:customStyle="1" w:styleId="RSCH02PaperAuthorsandBylineChar">
    <w:name w:val="RSC H02 Paper Authors and Byline Char"/>
    <w:link w:val="RSCH02PaperAuthorsandByline"/>
    <w:rsid w:val="00C02BFF"/>
    <w:rPr>
      <w:rFonts w:eastAsia="Calibri"/>
      <w:szCs w:val="22"/>
      <w:lang w:val="en-GB" w:eastAsia="en-US"/>
    </w:rPr>
  </w:style>
  <w:style w:type="character" w:customStyle="1" w:styleId="RSCB01ARTAbstractChar">
    <w:name w:val="RSC B01 ART Abstract Char"/>
    <w:link w:val="RSCB01ARTAbstract"/>
    <w:rsid w:val="00C02BFF"/>
    <w:rPr>
      <w:rFonts w:eastAsia="Calibri" w:cs="Arial"/>
      <w:noProof/>
      <w:sz w:val="16"/>
      <w:szCs w:val="22"/>
      <w:lang w:val="en-GB" w:eastAsia="en-GB"/>
    </w:rPr>
  </w:style>
  <w:style w:type="character" w:customStyle="1" w:styleId="09ListTextChar">
    <w:name w:val="09 List Text Char"/>
    <w:link w:val="09ListText"/>
    <w:rsid w:val="00C02BFF"/>
    <w:rPr>
      <w:rFonts w:eastAsia="Times New Roman"/>
      <w:w w:val="108"/>
      <w:sz w:val="18"/>
      <w:szCs w:val="18"/>
      <w:lang w:val="en-GB" w:eastAsia="en-GB"/>
    </w:rPr>
  </w:style>
  <w:style w:type="character" w:customStyle="1" w:styleId="RSCB04AHeadingSectionChar">
    <w:name w:val="RSC B04 A Heading (Section) Char"/>
    <w:link w:val="RSCB04AHeadingSection"/>
    <w:rsid w:val="00C02BFF"/>
    <w:rPr>
      <w:rFonts w:eastAsia="Calibri" w:cs="Arial"/>
      <w:b/>
      <w:sz w:val="24"/>
      <w:szCs w:val="22"/>
      <w:lang w:val="en-GB" w:eastAsia="en-US"/>
    </w:rPr>
  </w:style>
  <w:style w:type="character" w:customStyle="1" w:styleId="05BHeadingChar">
    <w:name w:val="05 B Heading Char"/>
    <w:link w:val="05BHeading"/>
    <w:rsid w:val="00C02BFF"/>
    <w:rPr>
      <w:rFonts w:ascii="Times New Roman" w:eastAsia="Calibri" w:hAnsi="Times New Roman"/>
      <w:b/>
      <w:sz w:val="18"/>
      <w:szCs w:val="18"/>
      <w:lang w:val="en-GB" w:eastAsia="en-US"/>
    </w:rPr>
  </w:style>
  <w:style w:type="paragraph" w:customStyle="1" w:styleId="RSCT01TableTitlewithtopbar">
    <w:name w:val="RSC T01 Table Title with top bar"/>
    <w:basedOn w:val="Normal"/>
    <w:link w:val="RSCT01TableTitlewithtopbarChar"/>
    <w:qFormat/>
    <w:rsid w:val="00C02BFF"/>
    <w:pPr>
      <w:keepNext/>
      <w:keepLines/>
      <w:pBdr>
        <w:top w:val="single" w:sz="12" w:space="1" w:color="999999"/>
        <w:bottom w:val="single" w:sz="6" w:space="1" w:color="auto"/>
      </w:pBdr>
      <w:spacing w:before="120" w:after="120" w:line="200" w:lineRule="exact"/>
    </w:pPr>
    <w:rPr>
      <w:rFonts w:ascii="Calibri" w:hAnsi="Calibri"/>
      <w:color w:val="auto"/>
      <w:sz w:val="14"/>
      <w:lang w:val="en-GB" w:eastAsia="en-GB"/>
    </w:rPr>
  </w:style>
  <w:style w:type="character" w:customStyle="1" w:styleId="RSCI02FigureSchemeChartwithtopbarChar">
    <w:name w:val="RSC I02 Figure/Scheme/Chart with top bar Char"/>
    <w:link w:val="RSCI02FigureSchemeChartwithtopbar"/>
    <w:rsid w:val="00C02BFF"/>
    <w:rPr>
      <w:rFonts w:eastAsia="Calibri"/>
      <w:w w:val="108"/>
      <w:sz w:val="14"/>
      <w:szCs w:val="18"/>
      <w:lang w:val="en-GB" w:eastAsia="en-US"/>
    </w:rPr>
  </w:style>
  <w:style w:type="character" w:customStyle="1" w:styleId="RSCI01FigureSchemeChartwithbottombarChar">
    <w:name w:val="RSC I01 Figure/Scheme/Chart with bottom bar Char"/>
    <w:link w:val="RSCI01FigureSchemeChartwithbottombar"/>
    <w:rsid w:val="00C02BFF"/>
    <w:rPr>
      <w:rFonts w:eastAsia="Calibri" w:cs="Calibri"/>
      <w:w w:val="108"/>
      <w:sz w:val="14"/>
      <w:szCs w:val="14"/>
      <w:lang w:val="en-GB" w:eastAsia="en-US"/>
    </w:rPr>
  </w:style>
  <w:style w:type="character" w:customStyle="1" w:styleId="RSCI03FigureSchemeChartUncaptionedChar">
    <w:name w:val="RSC I03 Figure/Scheme/Chart Uncaptioned Char"/>
    <w:link w:val="RSCI03FigureSchemeChartUncaptioned"/>
    <w:rsid w:val="00C02BFF"/>
    <w:rPr>
      <w:rFonts w:eastAsia="Calibri"/>
      <w:sz w:val="16"/>
      <w:szCs w:val="16"/>
      <w:lang w:val="en-GB" w:eastAsia="en-US"/>
    </w:rPr>
  </w:style>
  <w:style w:type="character" w:customStyle="1" w:styleId="RSCB03MathematicsGreeketcChar">
    <w:name w:val="RSC B03 Mathematics/Greek etc Char"/>
    <w:link w:val="RSCB03MathematicsGreeketc"/>
    <w:rsid w:val="00C02BFF"/>
    <w:rPr>
      <w:rFonts w:ascii="Times New Roman" w:eastAsia="Calibri" w:hAnsi="Times New Roman" w:cs="Arial"/>
      <w:sz w:val="18"/>
      <w:szCs w:val="22"/>
      <w:lang w:val="en-GB" w:eastAsia="en-US"/>
    </w:rPr>
  </w:style>
  <w:style w:type="paragraph" w:customStyle="1" w:styleId="RSCT03TableBody">
    <w:name w:val="RSC T03 Table Body"/>
    <w:basedOn w:val="Normal"/>
    <w:link w:val="RSCT03TableBodyChar"/>
    <w:qFormat/>
    <w:rsid w:val="00C02BFF"/>
    <w:pPr>
      <w:keepNext/>
      <w:keepLines/>
      <w:spacing w:line="220" w:lineRule="exact"/>
      <w:jc w:val="center"/>
    </w:pPr>
    <w:rPr>
      <w:rFonts w:ascii="Calibri" w:hAnsi="Calibri"/>
      <w:color w:val="auto"/>
      <w:sz w:val="16"/>
      <w:szCs w:val="16"/>
      <w:lang w:val="en-GB" w:eastAsia="en-GB"/>
    </w:rPr>
  </w:style>
  <w:style w:type="character" w:customStyle="1" w:styleId="RSCT01TableTitlewithtopbarChar">
    <w:name w:val="RSC T01 Table Title with top bar Char"/>
    <w:link w:val="RSCT01TableTitlewithtopbar"/>
    <w:rsid w:val="00C02BFF"/>
    <w:rPr>
      <w:rFonts w:eastAsia="Times New Roman"/>
      <w:sz w:val="14"/>
      <w:lang w:val="en-GB" w:eastAsia="en-GB"/>
    </w:rPr>
  </w:style>
  <w:style w:type="paragraph" w:customStyle="1" w:styleId="RSCT04TableFootnotewithbottombar">
    <w:name w:val="RSC T04 Table Footnote with bottom bar"/>
    <w:basedOn w:val="Normal"/>
    <w:link w:val="RSCT04TableFootnotewithbottombarChar"/>
    <w:qFormat/>
    <w:rsid w:val="00C02BFF"/>
    <w:pPr>
      <w:keepLines/>
      <w:pBdr>
        <w:bottom w:val="single" w:sz="12" w:space="1" w:color="999999"/>
      </w:pBdr>
      <w:spacing w:before="120" w:after="160" w:line="200" w:lineRule="exact"/>
    </w:pPr>
    <w:rPr>
      <w:rFonts w:ascii="Calibri" w:hAnsi="Calibri"/>
      <w:color w:val="auto"/>
      <w:sz w:val="15"/>
      <w:lang w:val="en-GB" w:eastAsia="en-GB"/>
    </w:rPr>
  </w:style>
  <w:style w:type="character" w:customStyle="1" w:styleId="RSCT03TableBodyChar">
    <w:name w:val="RSC T03 Table Body Char"/>
    <w:link w:val="RSCT03TableBody"/>
    <w:rsid w:val="00C02BFF"/>
    <w:rPr>
      <w:rFonts w:eastAsia="Times New Roman"/>
      <w:sz w:val="16"/>
      <w:szCs w:val="16"/>
      <w:lang w:val="en-GB" w:eastAsia="en-GB"/>
    </w:rPr>
  </w:style>
  <w:style w:type="character" w:customStyle="1" w:styleId="RSCT04TableFootnotewithbottombarChar">
    <w:name w:val="RSC T04 Table Footnote with bottom bar Char"/>
    <w:link w:val="RSCT04TableFootnotewithbottombar"/>
    <w:rsid w:val="00C02BFF"/>
    <w:rPr>
      <w:rFonts w:eastAsia="Times New Roman"/>
      <w:sz w:val="15"/>
      <w:lang w:val="en-GB" w:eastAsia="en-GB"/>
    </w:rPr>
  </w:style>
  <w:style w:type="paragraph" w:styleId="Revision">
    <w:name w:val="Revision"/>
    <w:hidden/>
    <w:uiPriority w:val="99"/>
    <w:semiHidden/>
    <w:rsid w:val="00C02BFF"/>
    <w:rPr>
      <w:rFonts w:eastAsia="Calibri" w:cs="Arial"/>
      <w:sz w:val="22"/>
      <w:szCs w:val="22"/>
      <w:lang w:val="en-GB" w:eastAsia="en-US"/>
    </w:rPr>
  </w:style>
  <w:style w:type="paragraph" w:styleId="FootnoteText">
    <w:name w:val="footnote text"/>
    <w:basedOn w:val="Normal"/>
    <w:link w:val="FootnoteTextChar"/>
    <w:uiPriority w:val="99"/>
    <w:semiHidden/>
    <w:unhideWhenUsed/>
    <w:rsid w:val="00C02BFF"/>
    <w:pPr>
      <w:spacing w:line="240" w:lineRule="auto"/>
      <w:jc w:val="left"/>
    </w:pPr>
    <w:rPr>
      <w:rFonts w:ascii="Calibri" w:eastAsia="Calibri" w:hAnsi="Calibri" w:cs="Arial"/>
      <w:color w:val="auto"/>
      <w:sz w:val="20"/>
      <w:lang w:val="en-GB" w:eastAsia="en-US"/>
    </w:rPr>
  </w:style>
  <w:style w:type="character" w:customStyle="1" w:styleId="FootnoteTextChar">
    <w:name w:val="Footnote Text Char"/>
    <w:basedOn w:val="DefaultParagraphFont"/>
    <w:link w:val="FootnoteText"/>
    <w:uiPriority w:val="99"/>
    <w:semiHidden/>
    <w:rsid w:val="00C02BFF"/>
    <w:rPr>
      <w:rFonts w:eastAsia="Calibri" w:cs="Arial"/>
      <w:lang w:val="en-GB" w:eastAsia="en-US"/>
    </w:rPr>
  </w:style>
  <w:style w:type="character" w:styleId="FootnoteReference">
    <w:name w:val="footnote reference"/>
    <w:uiPriority w:val="99"/>
    <w:semiHidden/>
    <w:unhideWhenUsed/>
    <w:rsid w:val="00C02BFF"/>
    <w:rPr>
      <w:vertAlign w:val="superscript"/>
    </w:rPr>
  </w:style>
  <w:style w:type="paragraph" w:styleId="NormalWeb">
    <w:name w:val="Normal (Web)"/>
    <w:basedOn w:val="Normal"/>
    <w:uiPriority w:val="99"/>
    <w:semiHidden/>
    <w:unhideWhenUsed/>
    <w:rsid w:val="00C02BFF"/>
    <w:pPr>
      <w:spacing w:before="100" w:beforeAutospacing="1" w:after="100" w:afterAutospacing="1" w:line="240" w:lineRule="auto"/>
      <w:jc w:val="left"/>
    </w:pPr>
    <w:rPr>
      <w:color w:val="auto"/>
      <w:szCs w:val="24"/>
      <w:lang w:val="en-GB" w:eastAsia="en-GB"/>
    </w:rPr>
  </w:style>
  <w:style w:type="paragraph" w:styleId="Caption">
    <w:name w:val="caption"/>
    <w:basedOn w:val="Normal"/>
    <w:next w:val="Normal"/>
    <w:uiPriority w:val="35"/>
    <w:unhideWhenUsed/>
    <w:rsid w:val="00C02BFF"/>
    <w:pPr>
      <w:spacing w:after="200" w:line="200" w:lineRule="exact"/>
      <w:jc w:val="left"/>
    </w:pPr>
    <w:rPr>
      <w:rFonts w:ascii="Calibri" w:eastAsia="Calibri" w:hAnsi="Calibri" w:cs="Arial"/>
      <w:bCs/>
      <w:color w:val="auto"/>
      <w:sz w:val="14"/>
      <w:szCs w:val="18"/>
      <w:lang w:val="en-GB" w:eastAsia="en-US"/>
    </w:rPr>
  </w:style>
  <w:style w:type="paragraph" w:customStyle="1" w:styleId="Style1">
    <w:name w:val="Style1"/>
    <w:basedOn w:val="RSCB02ArticleText"/>
    <w:link w:val="Style1Char"/>
    <w:rsid w:val="00C02BFF"/>
  </w:style>
  <w:style w:type="paragraph" w:customStyle="1" w:styleId="RSCT05TableFootnotewithoutbottombar">
    <w:name w:val="RSC T05 Table Footnote without bottom bar"/>
    <w:basedOn w:val="RSCT04TableFootnotewithbottombar"/>
    <w:link w:val="RSCT05TableFootnotewithoutbottombarChar"/>
    <w:qFormat/>
    <w:rsid w:val="00C02BFF"/>
    <w:pPr>
      <w:pBdr>
        <w:bottom w:val="none" w:sz="0" w:space="0" w:color="auto"/>
      </w:pBdr>
    </w:pPr>
  </w:style>
  <w:style w:type="character" w:customStyle="1" w:styleId="Style1Char">
    <w:name w:val="Style1 Char"/>
    <w:link w:val="Style1"/>
    <w:rsid w:val="00C02BFF"/>
    <w:rPr>
      <w:rFonts w:eastAsia="Calibri"/>
      <w:w w:val="108"/>
      <w:sz w:val="18"/>
      <w:szCs w:val="18"/>
      <w:lang w:val="en-GB" w:eastAsia="en-US"/>
    </w:rPr>
  </w:style>
  <w:style w:type="paragraph" w:customStyle="1" w:styleId="RSCT02Tabletitlewithouttopbar">
    <w:name w:val="RSC T02 Table title without top bar"/>
    <w:basedOn w:val="RSCT01TableTitlewithtopbar"/>
    <w:link w:val="RSCT02TabletitlewithouttopbarChar"/>
    <w:qFormat/>
    <w:rsid w:val="00C02BFF"/>
    <w:pPr>
      <w:pBdr>
        <w:top w:val="none" w:sz="0" w:space="0" w:color="auto"/>
      </w:pBdr>
    </w:pPr>
  </w:style>
  <w:style w:type="character" w:customStyle="1" w:styleId="RSCT05TableFootnotewithoutbottombarChar">
    <w:name w:val="RSC T05 Table Footnote without bottom bar Char"/>
    <w:link w:val="RSCT05TableFootnotewithoutbottombar"/>
    <w:rsid w:val="00C02BFF"/>
    <w:rPr>
      <w:rFonts w:eastAsia="Times New Roman"/>
      <w:sz w:val="15"/>
      <w:lang w:val="en-GB" w:eastAsia="en-GB"/>
    </w:rPr>
  </w:style>
  <w:style w:type="paragraph" w:customStyle="1" w:styleId="RSCI04CaptiontoFigureSchemeChart">
    <w:name w:val="RSC I04 Caption to Figure/Scheme/Chart"/>
    <w:link w:val="RSCI04CaptiontoFigureSchemeChartChar"/>
    <w:qFormat/>
    <w:rsid w:val="00C02BFF"/>
    <w:pPr>
      <w:spacing w:after="200" w:line="200" w:lineRule="exact"/>
      <w:jc w:val="both"/>
    </w:pPr>
    <w:rPr>
      <w:rFonts w:eastAsia="Calibri" w:cs="Arial"/>
      <w:bCs/>
      <w:sz w:val="14"/>
      <w:szCs w:val="18"/>
      <w:lang w:val="en-GB" w:eastAsia="en-US"/>
    </w:rPr>
  </w:style>
  <w:style w:type="character" w:customStyle="1" w:styleId="RSCT02TabletitlewithouttopbarChar">
    <w:name w:val="RSC T02 Table title without top bar Char"/>
    <w:link w:val="RSCT02Tabletitlewithouttopbar"/>
    <w:rsid w:val="00C02BFF"/>
    <w:rPr>
      <w:rFonts w:eastAsia="Times New Roman"/>
      <w:sz w:val="14"/>
      <w:lang w:val="en-GB" w:eastAsia="en-GB"/>
    </w:rPr>
  </w:style>
  <w:style w:type="paragraph" w:customStyle="1" w:styleId="RSCR01Footnotestomaintext">
    <w:name w:val="RSC R01 Footnotes to main text"/>
    <w:link w:val="RSCR01FootnotestomaintextChar"/>
    <w:qFormat/>
    <w:rsid w:val="00C02BFF"/>
    <w:pPr>
      <w:spacing w:after="200" w:line="200" w:lineRule="exact"/>
      <w:jc w:val="both"/>
    </w:pPr>
    <w:rPr>
      <w:rFonts w:eastAsia="Calibri" w:cs="Arial"/>
      <w:bCs/>
      <w:sz w:val="18"/>
      <w:szCs w:val="18"/>
      <w:lang w:val="en-GB" w:eastAsia="en-US"/>
    </w:rPr>
  </w:style>
  <w:style w:type="character" w:customStyle="1" w:styleId="RSCI04CaptiontoFigureSchemeChartChar">
    <w:name w:val="RSC I04 Caption to Figure/Scheme/Chart Char"/>
    <w:link w:val="RSCI04CaptiontoFigureSchemeChart"/>
    <w:rsid w:val="00C02BFF"/>
    <w:rPr>
      <w:rFonts w:eastAsia="Calibri" w:cs="Arial"/>
      <w:bCs/>
      <w:sz w:val="14"/>
      <w:szCs w:val="18"/>
      <w:lang w:val="en-GB" w:eastAsia="en-US"/>
    </w:rPr>
  </w:style>
  <w:style w:type="paragraph" w:customStyle="1" w:styleId="RSCM01ReceivedAccepted">
    <w:name w:val="RSC M01 Received/Accepted"/>
    <w:basedOn w:val="Normal"/>
    <w:link w:val="RSCM01ReceivedAcceptedChar"/>
    <w:qFormat/>
    <w:rsid w:val="00C02BFF"/>
    <w:pPr>
      <w:spacing w:before="960" w:line="180" w:lineRule="exact"/>
      <w:contextualSpacing/>
      <w:jc w:val="left"/>
    </w:pPr>
    <w:rPr>
      <w:rFonts w:ascii="Calibri" w:hAnsi="Calibri" w:cs="Arial"/>
      <w:noProof/>
      <w:color w:val="auto"/>
      <w:sz w:val="14"/>
      <w:szCs w:val="14"/>
      <w:lang w:val="en-GB" w:eastAsia="en-GB"/>
    </w:rPr>
  </w:style>
  <w:style w:type="character" w:customStyle="1" w:styleId="RSCR01FootnotestomaintextChar">
    <w:name w:val="RSC R01 Footnotes to main text Char"/>
    <w:link w:val="RSCR01Footnotestomaintext"/>
    <w:rsid w:val="00C02BFF"/>
    <w:rPr>
      <w:rFonts w:eastAsia="Calibri" w:cs="Arial"/>
      <w:bCs/>
      <w:sz w:val="18"/>
      <w:szCs w:val="18"/>
      <w:lang w:val="en-GB" w:eastAsia="en-US"/>
    </w:rPr>
  </w:style>
  <w:style w:type="paragraph" w:customStyle="1" w:styleId="RSCM02DOI">
    <w:name w:val="RSC M02 DOI"/>
    <w:basedOn w:val="Normal"/>
    <w:link w:val="RSCM02DOIChar"/>
    <w:qFormat/>
    <w:rsid w:val="00C02BFF"/>
    <w:pPr>
      <w:spacing w:before="180" w:line="180" w:lineRule="exact"/>
      <w:jc w:val="left"/>
    </w:pPr>
    <w:rPr>
      <w:rFonts w:ascii="Calibri" w:eastAsia="Calibri" w:hAnsi="Calibri" w:cs="Arial"/>
      <w:color w:val="auto"/>
      <w:sz w:val="14"/>
      <w:szCs w:val="14"/>
      <w:lang w:val="en-GB" w:eastAsia="en-US"/>
    </w:rPr>
  </w:style>
  <w:style w:type="character" w:customStyle="1" w:styleId="RSCM01ReceivedAcceptedChar">
    <w:name w:val="RSC M01 Received/Accepted Char"/>
    <w:link w:val="RSCM01ReceivedAccepted"/>
    <w:rsid w:val="00C02BFF"/>
    <w:rPr>
      <w:rFonts w:eastAsia="Times New Roman" w:cs="Arial"/>
      <w:noProof/>
      <w:sz w:val="14"/>
      <w:szCs w:val="14"/>
      <w:lang w:val="en-GB" w:eastAsia="en-GB"/>
    </w:rPr>
  </w:style>
  <w:style w:type="paragraph" w:customStyle="1" w:styleId="RSCM03Website">
    <w:name w:val="RSC M03 Website"/>
    <w:basedOn w:val="Normal"/>
    <w:link w:val="RSCM03WebsiteChar"/>
    <w:qFormat/>
    <w:rsid w:val="00C02BFF"/>
    <w:pPr>
      <w:spacing w:after="200" w:line="400" w:lineRule="exact"/>
      <w:jc w:val="left"/>
    </w:pPr>
    <w:rPr>
      <w:rFonts w:ascii="Calibri" w:eastAsia="Calibri" w:hAnsi="Calibri" w:cs="Arial"/>
      <w:b/>
      <w:color w:val="auto"/>
      <w:sz w:val="14"/>
      <w:szCs w:val="14"/>
      <w:lang w:val="en-GB" w:eastAsia="en-US"/>
    </w:rPr>
  </w:style>
  <w:style w:type="character" w:customStyle="1" w:styleId="RSCM02DOIChar">
    <w:name w:val="RSC M02 DOI Char"/>
    <w:link w:val="RSCM02DOI"/>
    <w:rsid w:val="00C02BFF"/>
    <w:rPr>
      <w:rFonts w:eastAsia="Calibri" w:cs="Arial"/>
      <w:sz w:val="14"/>
      <w:szCs w:val="14"/>
      <w:lang w:val="en-GB" w:eastAsia="en-US"/>
    </w:rPr>
  </w:style>
  <w:style w:type="paragraph" w:customStyle="1" w:styleId="RSCB05AHeadingSection-standalone">
    <w:name w:val="RSC B05 A Heading (Section - stand alone)"/>
    <w:link w:val="RSCB05AHeadingSection-standaloneChar"/>
    <w:qFormat/>
    <w:rsid w:val="00C02BFF"/>
    <w:pPr>
      <w:spacing w:before="400" w:after="160"/>
    </w:pPr>
    <w:rPr>
      <w:rFonts w:eastAsia="Calibri"/>
      <w:szCs w:val="22"/>
      <w:lang w:val="en-GB" w:eastAsia="en-US"/>
    </w:rPr>
  </w:style>
  <w:style w:type="character" w:customStyle="1" w:styleId="RSCM03WebsiteChar">
    <w:name w:val="RSC M03 Website Char"/>
    <w:link w:val="RSCM03Website"/>
    <w:rsid w:val="00C02BFF"/>
    <w:rPr>
      <w:rFonts w:eastAsia="Calibri" w:cs="Arial"/>
      <w:b/>
      <w:sz w:val="14"/>
      <w:szCs w:val="14"/>
      <w:lang w:val="en-GB" w:eastAsia="en-US"/>
    </w:rPr>
  </w:style>
  <w:style w:type="paragraph" w:customStyle="1" w:styleId="RSCB06BHeadingSub-Section">
    <w:name w:val="RSC B06 B Heading (Sub-Section)"/>
    <w:link w:val="RSCB06BHeadingSub-SectionChar"/>
    <w:qFormat/>
    <w:rsid w:val="00C02BFF"/>
    <w:pPr>
      <w:spacing w:after="80" w:line="240" w:lineRule="exact"/>
    </w:pPr>
    <w:rPr>
      <w:rFonts w:eastAsia="Calibri" w:cs="Arial"/>
      <w:b/>
      <w:sz w:val="18"/>
      <w:szCs w:val="22"/>
      <w:lang w:val="en-GB" w:eastAsia="en-US"/>
    </w:rPr>
  </w:style>
  <w:style w:type="character" w:customStyle="1" w:styleId="RSCB05AHeadingSection-standaloneChar">
    <w:name w:val="RSC B05 A Heading (Section - stand alone) Char"/>
    <w:link w:val="RSCB05AHeadingSection-standalone"/>
    <w:rsid w:val="00C02BFF"/>
    <w:rPr>
      <w:rFonts w:eastAsia="Calibri"/>
      <w:szCs w:val="22"/>
      <w:lang w:val="en-GB" w:eastAsia="en-US"/>
    </w:rPr>
  </w:style>
  <w:style w:type="paragraph" w:customStyle="1" w:styleId="RSCB07BHeadingSub-Section-standalone">
    <w:name w:val="RSC B07 B Heading (Sub-Section - stand alone)"/>
    <w:link w:val="RSCB07BHeadingSub-Section-standaloneChar"/>
    <w:qFormat/>
    <w:rsid w:val="00C02BFF"/>
    <w:pPr>
      <w:spacing w:before="160" w:after="80" w:line="240" w:lineRule="exact"/>
    </w:pPr>
    <w:rPr>
      <w:rFonts w:eastAsia="Calibri" w:cs="Arial"/>
      <w:b/>
      <w:sz w:val="18"/>
      <w:szCs w:val="22"/>
      <w:lang w:val="en-GB" w:eastAsia="en-US"/>
    </w:rPr>
  </w:style>
  <w:style w:type="character" w:customStyle="1" w:styleId="RSCB06BHeadingSub-SectionChar">
    <w:name w:val="RSC B06 B Heading (Sub-Section) Char"/>
    <w:link w:val="RSCB06BHeadingSub-Section"/>
    <w:rsid w:val="00C02BFF"/>
    <w:rPr>
      <w:rFonts w:eastAsia="Calibri" w:cs="Arial"/>
      <w:b/>
      <w:sz w:val="18"/>
      <w:szCs w:val="22"/>
      <w:lang w:val="en-GB" w:eastAsia="en-US"/>
    </w:rPr>
  </w:style>
  <w:style w:type="paragraph" w:customStyle="1" w:styleId="RSCB08CHeadingIn-line">
    <w:name w:val="RSC B08 C Heading (In-line)"/>
    <w:link w:val="RSCB08CHeadingIn-lineChar"/>
    <w:qFormat/>
    <w:rsid w:val="00C02BFF"/>
    <w:pPr>
      <w:spacing w:line="276" w:lineRule="auto"/>
    </w:pPr>
    <w:rPr>
      <w:rFonts w:eastAsia="Calibri" w:cs="Arial"/>
      <w:b/>
      <w:sz w:val="18"/>
      <w:szCs w:val="22"/>
      <w:lang w:val="en-GB" w:eastAsia="en-US"/>
    </w:rPr>
  </w:style>
  <w:style w:type="character" w:customStyle="1" w:styleId="RSCB07BHeadingSub-Section-standaloneChar">
    <w:name w:val="RSC B07 B Heading (Sub-Section - stand alone) Char"/>
    <w:link w:val="RSCB07BHeadingSub-Section-standalone"/>
    <w:rsid w:val="00C02BFF"/>
    <w:rPr>
      <w:rFonts w:eastAsia="Calibri" w:cs="Arial"/>
      <w:b/>
      <w:sz w:val="18"/>
      <w:szCs w:val="22"/>
      <w:lang w:val="en-GB" w:eastAsia="en-US"/>
    </w:rPr>
  </w:style>
  <w:style w:type="character" w:customStyle="1" w:styleId="RSCB08CHeadingIn-lineChar">
    <w:name w:val="RSC B08 C Heading (In-line) Char"/>
    <w:link w:val="RSCB08CHeadingIn-line"/>
    <w:rsid w:val="00C02BFF"/>
    <w:rPr>
      <w:rFonts w:eastAsia="Calibri" w:cs="Arial"/>
      <w:b/>
      <w:sz w:val="18"/>
      <w:szCs w:val="22"/>
      <w:lang w:val="en-GB" w:eastAsia="en-US"/>
    </w:rPr>
  </w:style>
  <w:style w:type="paragraph" w:customStyle="1" w:styleId="RSCI05CaptiontoFigureSchemeChartwithbottombar">
    <w:name w:val="RSC I05 Caption to Figure/Scheme/Chart with bottom bar"/>
    <w:link w:val="RSCI05CaptiontoFigureSchemeChartwithbottombarChar"/>
    <w:qFormat/>
    <w:rsid w:val="00C02BFF"/>
    <w:pPr>
      <w:pBdr>
        <w:bottom w:val="single" w:sz="12" w:space="1" w:color="A6A6A6"/>
      </w:pBdr>
      <w:spacing w:after="200" w:line="276" w:lineRule="auto"/>
      <w:jc w:val="both"/>
    </w:pPr>
    <w:rPr>
      <w:rFonts w:eastAsia="Calibri" w:cs="Arial"/>
      <w:bCs/>
      <w:sz w:val="14"/>
      <w:szCs w:val="18"/>
      <w:lang w:val="en-GB" w:eastAsia="en-US"/>
    </w:rPr>
  </w:style>
  <w:style w:type="character" w:customStyle="1" w:styleId="RSCI05CaptiontoFigureSchemeChartwithbottombarChar">
    <w:name w:val="RSC I05 Caption to Figure/Scheme/Chart with bottom bar Char"/>
    <w:link w:val="RSCI05CaptiontoFigureSchemeChartwithbottombar"/>
    <w:rsid w:val="00C02BFF"/>
    <w:rPr>
      <w:rFonts w:eastAsia="Calibri" w:cs="Arial"/>
      <w:bCs/>
      <w:sz w:val="14"/>
      <w:szCs w:val="18"/>
      <w:lang w:val="en-GB" w:eastAsia="en-US"/>
    </w:rPr>
  </w:style>
  <w:style w:type="paragraph" w:customStyle="1" w:styleId="04AHeading">
    <w:name w:val="04 A Heading"/>
    <w:basedOn w:val="Normal"/>
    <w:next w:val="Normal"/>
    <w:link w:val="04AHeadingChar"/>
    <w:rsid w:val="00C02BFF"/>
    <w:pPr>
      <w:spacing w:before="240" w:after="120" w:line="240" w:lineRule="auto"/>
      <w:jc w:val="left"/>
    </w:pPr>
    <w:rPr>
      <w:rFonts w:ascii="Calibri" w:eastAsia="Calibri" w:hAnsi="Calibri"/>
      <w:b/>
      <w:color w:val="auto"/>
      <w:sz w:val="22"/>
      <w:szCs w:val="22"/>
      <w:lang w:val="en-GB" w:eastAsia="en-US"/>
    </w:rPr>
  </w:style>
  <w:style w:type="character" w:customStyle="1" w:styleId="04AHeadingChar">
    <w:name w:val="04 A Heading Char"/>
    <w:link w:val="04AHeading"/>
    <w:rsid w:val="00C02BFF"/>
    <w:rPr>
      <w:rFonts w:eastAsia="Calibri"/>
      <w:b/>
      <w:sz w:val="22"/>
      <w:szCs w:val="22"/>
      <w:lang w:val="en-GB" w:eastAsia="en-US"/>
    </w:rPr>
  </w:style>
  <w:style w:type="paragraph" w:customStyle="1" w:styleId="08ArticleText">
    <w:name w:val="08 Article Text"/>
    <w:basedOn w:val="Normal"/>
    <w:link w:val="08ArticleTextChar"/>
    <w:rsid w:val="00C02BFF"/>
    <w:pPr>
      <w:tabs>
        <w:tab w:val="left" w:pos="284"/>
      </w:tabs>
      <w:spacing w:line="240" w:lineRule="exact"/>
    </w:pPr>
    <w:rPr>
      <w:rFonts w:eastAsia="Calibri"/>
      <w:color w:val="auto"/>
      <w:w w:val="108"/>
      <w:sz w:val="18"/>
      <w:szCs w:val="18"/>
      <w:lang w:val="en-GB" w:eastAsia="en-US"/>
    </w:rPr>
  </w:style>
  <w:style w:type="character" w:customStyle="1" w:styleId="08ArticleTextChar">
    <w:name w:val="08 Article Text Char"/>
    <w:link w:val="08ArticleText"/>
    <w:rsid w:val="00C02BFF"/>
    <w:rPr>
      <w:rFonts w:ascii="Times New Roman" w:eastAsia="Calibri" w:hAnsi="Times New Roman"/>
      <w:w w:val="108"/>
      <w:sz w:val="18"/>
      <w:szCs w:val="18"/>
      <w:lang w:val="en-GB" w:eastAsia="en-US"/>
    </w:rPr>
  </w:style>
  <w:style w:type="paragraph" w:styleId="EndnoteText">
    <w:name w:val="endnote text"/>
    <w:basedOn w:val="Normal"/>
    <w:link w:val="EndnoteTextChar"/>
    <w:uiPriority w:val="99"/>
    <w:unhideWhenUsed/>
    <w:rsid w:val="00C02BFF"/>
    <w:pPr>
      <w:spacing w:after="200" w:line="276" w:lineRule="auto"/>
      <w:jc w:val="left"/>
    </w:pPr>
    <w:rPr>
      <w:rFonts w:ascii="Calibri" w:eastAsia="Calibri" w:hAnsi="Calibri" w:cs="Arial"/>
      <w:color w:val="auto"/>
      <w:sz w:val="20"/>
      <w:lang w:eastAsia="en-US"/>
    </w:rPr>
  </w:style>
  <w:style w:type="character" w:customStyle="1" w:styleId="EndnoteTextChar">
    <w:name w:val="Endnote Text Char"/>
    <w:basedOn w:val="DefaultParagraphFont"/>
    <w:link w:val="EndnoteText"/>
    <w:uiPriority w:val="99"/>
    <w:rsid w:val="00C02BFF"/>
    <w:rPr>
      <w:rFonts w:eastAsia="Calibri" w:cs="Arial"/>
      <w:lang w:val="en-US" w:eastAsia="en-US"/>
    </w:rPr>
  </w:style>
  <w:style w:type="character" w:styleId="EndnoteReference">
    <w:name w:val="endnote reference"/>
    <w:uiPriority w:val="99"/>
    <w:unhideWhenUsed/>
    <w:rsid w:val="00C02BFF"/>
    <w:rPr>
      <w:vertAlign w:val="superscript"/>
    </w:rPr>
  </w:style>
  <w:style w:type="paragraph" w:styleId="CommentText">
    <w:name w:val="annotation text"/>
    <w:basedOn w:val="Normal"/>
    <w:link w:val="CommentTextChar"/>
    <w:uiPriority w:val="99"/>
    <w:semiHidden/>
    <w:unhideWhenUsed/>
    <w:rsid w:val="00C02BFF"/>
    <w:pPr>
      <w:spacing w:after="200" w:line="240" w:lineRule="auto"/>
      <w:jc w:val="left"/>
    </w:pPr>
    <w:rPr>
      <w:rFonts w:ascii="Calibri" w:eastAsia="Calibri" w:hAnsi="Calibri" w:cs="Arial"/>
      <w:color w:val="auto"/>
      <w:sz w:val="20"/>
      <w:lang w:val="en-GB" w:eastAsia="en-US"/>
    </w:rPr>
  </w:style>
  <w:style w:type="character" w:customStyle="1" w:styleId="CommentTextChar">
    <w:name w:val="Comment Text Char"/>
    <w:basedOn w:val="DefaultParagraphFont"/>
    <w:link w:val="CommentText"/>
    <w:uiPriority w:val="99"/>
    <w:semiHidden/>
    <w:rsid w:val="00C02BFF"/>
    <w:rPr>
      <w:rFonts w:eastAsia="Calibri" w:cs="Arial"/>
      <w:lang w:val="en-GB" w:eastAsia="en-US"/>
    </w:rPr>
  </w:style>
  <w:style w:type="character" w:styleId="CommentReference">
    <w:name w:val="annotation reference"/>
    <w:uiPriority w:val="99"/>
    <w:semiHidden/>
    <w:unhideWhenUsed/>
    <w:rsid w:val="00C02BFF"/>
    <w:rPr>
      <w:sz w:val="16"/>
      <w:szCs w:val="16"/>
    </w:rPr>
  </w:style>
  <w:style w:type="numbering" w:customStyle="1" w:styleId="Nessunelenco1">
    <w:name w:val="Nessun elenco1"/>
    <w:next w:val="NoList"/>
    <w:uiPriority w:val="99"/>
    <w:semiHidden/>
    <w:unhideWhenUsed/>
    <w:rsid w:val="00C02BFF"/>
  </w:style>
  <w:style w:type="paragraph" w:styleId="CommentSubject">
    <w:name w:val="annotation subject"/>
    <w:basedOn w:val="CommentText"/>
    <w:next w:val="CommentText"/>
    <w:link w:val="CommentSubjectChar"/>
    <w:uiPriority w:val="99"/>
    <w:semiHidden/>
    <w:unhideWhenUsed/>
    <w:rsid w:val="00C02BFF"/>
    <w:pPr>
      <w:spacing w:line="276" w:lineRule="auto"/>
    </w:pPr>
    <w:rPr>
      <w:b/>
      <w:bCs/>
      <w:lang w:val="en-US"/>
    </w:rPr>
  </w:style>
  <w:style w:type="character" w:customStyle="1" w:styleId="CommentSubjectChar">
    <w:name w:val="Comment Subject Char"/>
    <w:basedOn w:val="CommentTextChar"/>
    <w:link w:val="CommentSubject"/>
    <w:uiPriority w:val="99"/>
    <w:semiHidden/>
    <w:rsid w:val="00C02BFF"/>
    <w:rPr>
      <w:rFonts w:eastAsia="Calibri" w:cs="Arial"/>
      <w:b/>
      <w:bCs/>
      <w:lang w:val="en-US" w:eastAsia="en-US"/>
    </w:rPr>
  </w:style>
  <w:style w:type="paragraph" w:styleId="Bibliography">
    <w:name w:val="Bibliography"/>
    <w:basedOn w:val="Normal"/>
    <w:next w:val="Normal"/>
    <w:uiPriority w:val="37"/>
    <w:semiHidden/>
    <w:unhideWhenUsed/>
    <w:rsid w:val="00C02BFF"/>
    <w:pPr>
      <w:spacing w:after="200" w:line="276" w:lineRule="auto"/>
      <w:jc w:val="left"/>
    </w:pPr>
    <w:rPr>
      <w:rFonts w:ascii="Calibri" w:eastAsia="Calibri" w:hAnsi="Calibri" w:cs="Arial"/>
      <w:color w:val="auto"/>
      <w:sz w:val="22"/>
      <w:szCs w:val="22"/>
      <w:lang w:eastAsia="en-US"/>
    </w:rPr>
  </w:style>
  <w:style w:type="paragraph" w:customStyle="1" w:styleId="Default">
    <w:name w:val="Default"/>
    <w:uiPriority w:val="99"/>
    <w:rsid w:val="00C02BFF"/>
    <w:pPr>
      <w:autoSpaceDE w:val="0"/>
      <w:autoSpaceDN w:val="0"/>
      <w:adjustRightInd w:val="0"/>
    </w:pPr>
    <w:rPr>
      <w:rFonts w:ascii="Helvetica Neue LT Std" w:eastAsia="Calibri" w:hAnsi="Helvetica Neue LT Std" w:cs="Helvetica Neue LT Std"/>
      <w:color w:val="000000"/>
      <w:sz w:val="24"/>
      <w:szCs w:val="24"/>
      <w:lang w:val="sr-Latn-RS" w:eastAsia="en-US"/>
    </w:rPr>
  </w:style>
  <w:style w:type="character" w:customStyle="1" w:styleId="EndNoteBibliographyTitleChar">
    <w:name w:val="EndNote Bibliography Title Char"/>
    <w:link w:val="EndNoteBibliographyTitle"/>
    <w:locked/>
    <w:rsid w:val="00C02BFF"/>
    <w:rPr>
      <w:rFonts w:ascii="Times New Roman" w:hAnsi="Times New Roman"/>
      <w:noProof/>
    </w:rPr>
  </w:style>
  <w:style w:type="paragraph" w:customStyle="1" w:styleId="EndNoteBibliographyTitle">
    <w:name w:val="EndNote Bibliography Title"/>
    <w:basedOn w:val="Normal"/>
    <w:link w:val="EndNoteBibliographyTitleChar"/>
    <w:rsid w:val="00C02BFF"/>
    <w:pPr>
      <w:spacing w:line="256" w:lineRule="auto"/>
      <w:jc w:val="center"/>
    </w:pPr>
    <w:rPr>
      <w:rFonts w:eastAsia="SimSun"/>
      <w:noProof/>
      <w:color w:val="auto"/>
      <w:sz w:val="20"/>
      <w:lang w:val="es-ES" w:eastAsia="es-ES"/>
    </w:rPr>
  </w:style>
  <w:style w:type="character" w:customStyle="1" w:styleId="EndNoteBibliographyChar">
    <w:name w:val="EndNote Bibliography Char"/>
    <w:link w:val="EndNoteBibliography"/>
    <w:locked/>
    <w:rsid w:val="00C02BFF"/>
    <w:rPr>
      <w:rFonts w:ascii="Times New Roman" w:hAnsi="Times New Roman"/>
      <w:noProof/>
    </w:rPr>
  </w:style>
  <w:style w:type="paragraph" w:customStyle="1" w:styleId="EndNoteBibliography">
    <w:name w:val="EndNote Bibliography"/>
    <w:basedOn w:val="Normal"/>
    <w:link w:val="EndNoteBibliographyChar"/>
    <w:rsid w:val="00C02BFF"/>
    <w:pPr>
      <w:spacing w:after="160" w:line="240" w:lineRule="auto"/>
      <w:jc w:val="left"/>
    </w:pPr>
    <w:rPr>
      <w:rFonts w:eastAsia="SimSun"/>
      <w:noProof/>
      <w:color w:val="auto"/>
      <w:sz w:val="20"/>
      <w:lang w:val="es-ES" w:eastAsia="es-ES"/>
    </w:rPr>
  </w:style>
  <w:style w:type="paragraph" w:customStyle="1" w:styleId="xl65">
    <w:name w:val="xl65"/>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Cs w:val="24"/>
      <w:lang w:eastAsia="en-US"/>
    </w:rPr>
  </w:style>
  <w:style w:type="paragraph" w:customStyle="1" w:styleId="xl66">
    <w:name w:val="xl66"/>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szCs w:val="24"/>
      <w:lang w:eastAsia="en-US"/>
    </w:rPr>
  </w:style>
  <w:style w:type="paragraph" w:customStyle="1" w:styleId="xl67">
    <w:name w:val="xl6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68">
    <w:name w:val="xl68"/>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color w:val="auto"/>
      <w:szCs w:val="24"/>
      <w:lang w:eastAsia="en-US"/>
    </w:rPr>
  </w:style>
  <w:style w:type="paragraph" w:customStyle="1" w:styleId="xl69">
    <w:name w:val="xl69"/>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4"/>
      <w:lang w:eastAsia="en-US"/>
    </w:rPr>
  </w:style>
  <w:style w:type="paragraph" w:customStyle="1" w:styleId="xl70">
    <w:name w:val="xl70"/>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71">
    <w:name w:val="xl71"/>
    <w:basedOn w:val="Normal"/>
    <w:uiPriority w:val="99"/>
    <w:rsid w:val="00C02BFF"/>
    <w:pPr>
      <w:pBdr>
        <w:top w:val="single" w:sz="4" w:space="0" w:color="auto"/>
        <w:left w:val="single" w:sz="4" w:space="0" w:color="auto"/>
        <w:bottom w:val="single" w:sz="4" w:space="0" w:color="auto"/>
        <w:right w:val="single" w:sz="4" w:space="0" w:color="auto"/>
      </w:pBdr>
      <w:shd w:val="clear" w:color="auto" w:fill="ACB9CA"/>
      <w:spacing w:before="100" w:beforeAutospacing="1" w:after="100" w:afterAutospacing="1" w:line="240" w:lineRule="auto"/>
      <w:jc w:val="left"/>
    </w:pPr>
    <w:rPr>
      <w:rFonts w:ascii="Arial" w:hAnsi="Arial" w:cs="Arial"/>
      <w:color w:val="auto"/>
      <w:szCs w:val="24"/>
      <w:lang w:eastAsia="en-US"/>
    </w:rPr>
  </w:style>
  <w:style w:type="paragraph" w:customStyle="1" w:styleId="xl72">
    <w:name w:val="xl72"/>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color w:val="auto"/>
      <w:szCs w:val="24"/>
      <w:lang w:eastAsia="en-US"/>
    </w:rPr>
  </w:style>
  <w:style w:type="paragraph" w:customStyle="1" w:styleId="xl73">
    <w:name w:val="xl73"/>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FF0000"/>
      <w:szCs w:val="24"/>
      <w:lang w:eastAsia="en-US"/>
    </w:rPr>
  </w:style>
  <w:style w:type="paragraph" w:customStyle="1" w:styleId="xl74">
    <w:name w:val="xl74"/>
    <w:basedOn w:val="Normal"/>
    <w:uiPriority w:val="99"/>
    <w:rsid w:val="00C02BFF"/>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line="240" w:lineRule="auto"/>
      <w:jc w:val="left"/>
    </w:pPr>
    <w:rPr>
      <w:rFonts w:ascii="Arial" w:hAnsi="Arial" w:cs="Arial"/>
      <w:color w:val="auto"/>
      <w:szCs w:val="24"/>
      <w:lang w:eastAsia="en-US"/>
    </w:rPr>
  </w:style>
  <w:style w:type="paragraph" w:customStyle="1" w:styleId="xl75">
    <w:name w:val="xl75"/>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szCs w:val="24"/>
      <w:lang w:eastAsia="en-US"/>
    </w:rPr>
  </w:style>
  <w:style w:type="paragraph" w:customStyle="1" w:styleId="xl76">
    <w:name w:val="xl76"/>
    <w:basedOn w:val="Normal"/>
    <w:uiPriority w:val="99"/>
    <w:rsid w:val="00C02BFF"/>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jc w:val="left"/>
    </w:pPr>
    <w:rPr>
      <w:rFonts w:ascii="Arial" w:hAnsi="Arial" w:cs="Arial"/>
      <w:szCs w:val="24"/>
      <w:lang w:eastAsia="en-US"/>
    </w:rPr>
  </w:style>
  <w:style w:type="paragraph" w:customStyle="1" w:styleId="xl77">
    <w:name w:val="xl77"/>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szCs w:val="24"/>
      <w:lang w:eastAsia="en-US"/>
    </w:rPr>
  </w:style>
  <w:style w:type="paragraph" w:customStyle="1" w:styleId="xl78">
    <w:name w:val="xl78"/>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Cs w:val="24"/>
      <w:lang w:eastAsia="en-US"/>
    </w:rPr>
  </w:style>
  <w:style w:type="paragraph" w:customStyle="1" w:styleId="xl79">
    <w:name w:val="xl79"/>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color w:val="auto"/>
      <w:szCs w:val="24"/>
      <w:lang w:eastAsia="en-US"/>
    </w:rPr>
  </w:style>
  <w:style w:type="paragraph" w:customStyle="1" w:styleId="xl80">
    <w:name w:val="xl80"/>
    <w:basedOn w:val="Normal"/>
    <w:uiPriority w:val="99"/>
    <w:rsid w:val="00C02BFF"/>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left"/>
    </w:pPr>
    <w:rPr>
      <w:rFonts w:ascii="Arial" w:hAnsi="Arial" w:cs="Arial"/>
      <w:color w:val="auto"/>
      <w:szCs w:val="24"/>
      <w:lang w:eastAsia="en-US"/>
    </w:rPr>
  </w:style>
  <w:style w:type="paragraph" w:customStyle="1" w:styleId="xl81">
    <w:name w:val="xl81"/>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color w:val="auto"/>
      <w:szCs w:val="24"/>
      <w:lang w:eastAsia="en-US"/>
    </w:rPr>
  </w:style>
  <w:style w:type="paragraph" w:customStyle="1" w:styleId="xl82">
    <w:name w:val="xl82"/>
    <w:basedOn w:val="Normal"/>
    <w:uiPriority w:val="99"/>
    <w:rsid w:val="00C02BFF"/>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line="240" w:lineRule="auto"/>
      <w:jc w:val="left"/>
    </w:pPr>
    <w:rPr>
      <w:rFonts w:ascii="Arial" w:hAnsi="Arial" w:cs="Arial"/>
      <w:color w:val="auto"/>
      <w:szCs w:val="24"/>
      <w:lang w:eastAsia="en-US"/>
    </w:rPr>
  </w:style>
  <w:style w:type="paragraph" w:customStyle="1" w:styleId="xl83">
    <w:name w:val="xl83"/>
    <w:basedOn w:val="Normal"/>
    <w:uiPriority w:val="99"/>
    <w:rsid w:val="00C02BF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left"/>
    </w:pPr>
    <w:rPr>
      <w:rFonts w:ascii="Arial" w:hAnsi="Arial" w:cs="Arial"/>
      <w:color w:val="auto"/>
      <w:szCs w:val="24"/>
      <w:lang w:eastAsia="en-US"/>
    </w:rPr>
  </w:style>
  <w:style w:type="paragraph" w:customStyle="1" w:styleId="xl84">
    <w:name w:val="xl84"/>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color w:val="auto"/>
      <w:szCs w:val="24"/>
      <w:lang w:eastAsia="en-US"/>
    </w:rPr>
  </w:style>
  <w:style w:type="paragraph" w:customStyle="1" w:styleId="xl85">
    <w:name w:val="xl85"/>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Cs w:val="24"/>
      <w:lang w:eastAsia="en-US"/>
    </w:rPr>
  </w:style>
  <w:style w:type="paragraph" w:customStyle="1" w:styleId="xl86">
    <w:name w:val="xl86"/>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color w:val="auto"/>
      <w:szCs w:val="24"/>
      <w:lang w:eastAsia="en-US"/>
    </w:rPr>
  </w:style>
  <w:style w:type="paragraph" w:customStyle="1" w:styleId="xl87">
    <w:name w:val="xl8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xl88">
    <w:name w:val="xl88"/>
    <w:basedOn w:val="Normal"/>
    <w:uiPriority w:val="99"/>
    <w:rsid w:val="00C02BFF"/>
    <w:pPr>
      <w:pBdr>
        <w:bottom w:val="single" w:sz="8" w:space="0" w:color="auto"/>
        <w:right w:val="single" w:sz="8"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marginb3">
    <w:name w:val="marginb3"/>
    <w:basedOn w:val="Normal"/>
    <w:uiPriority w:val="99"/>
    <w:rsid w:val="00C02BFF"/>
    <w:pPr>
      <w:spacing w:before="100" w:beforeAutospacing="1" w:after="100" w:afterAutospacing="1" w:line="240" w:lineRule="auto"/>
      <w:jc w:val="left"/>
    </w:pPr>
    <w:rPr>
      <w:rFonts w:ascii="Times" w:eastAsia="Calibri" w:hAnsi="Times" w:cs="Arial"/>
      <w:color w:val="auto"/>
      <w:sz w:val="20"/>
      <w:lang w:val="it-IT" w:eastAsia="it-IT"/>
    </w:rPr>
  </w:style>
  <w:style w:type="character" w:styleId="PlaceholderText">
    <w:name w:val="Placeholder Text"/>
    <w:uiPriority w:val="99"/>
    <w:semiHidden/>
    <w:rsid w:val="00C02BFF"/>
    <w:rPr>
      <w:color w:val="808080"/>
    </w:rPr>
  </w:style>
  <w:style w:type="character" w:customStyle="1" w:styleId="highlight">
    <w:name w:val="highlight"/>
    <w:rsid w:val="00C02BFF"/>
  </w:style>
  <w:style w:type="character" w:customStyle="1" w:styleId="ui-ncbitoggler-master-text">
    <w:name w:val="ui-ncbitoggler-master-text"/>
    <w:rsid w:val="00C02BFF"/>
  </w:style>
  <w:style w:type="character" w:customStyle="1" w:styleId="citationref">
    <w:name w:val="citationref"/>
    <w:rsid w:val="00C02BFF"/>
  </w:style>
  <w:style w:type="character" w:customStyle="1" w:styleId="cit">
    <w:name w:val="cit"/>
    <w:rsid w:val="00C02BFF"/>
  </w:style>
  <w:style w:type="character" w:customStyle="1" w:styleId="element-citation">
    <w:name w:val="element-citation"/>
    <w:rsid w:val="00C02BFF"/>
  </w:style>
  <w:style w:type="character" w:customStyle="1" w:styleId="ref-journal">
    <w:name w:val="ref-journal"/>
    <w:rsid w:val="00C02BFF"/>
  </w:style>
  <w:style w:type="character" w:customStyle="1" w:styleId="ref-vol">
    <w:name w:val="ref-vol"/>
    <w:rsid w:val="00C02BFF"/>
  </w:style>
  <w:style w:type="character" w:customStyle="1" w:styleId="invert">
    <w:name w:val="invert"/>
    <w:rsid w:val="00C02BFF"/>
  </w:style>
  <w:style w:type="character" w:customStyle="1" w:styleId="shorttext">
    <w:name w:val="short_text"/>
    <w:rsid w:val="00C02BFF"/>
  </w:style>
  <w:style w:type="character" w:customStyle="1" w:styleId="alt-edited">
    <w:name w:val="alt-edited"/>
    <w:rsid w:val="00C02BFF"/>
  </w:style>
  <w:style w:type="character" w:customStyle="1" w:styleId="figpopup-sensitive-area">
    <w:name w:val="figpopup-sensitive-area"/>
    <w:rsid w:val="00C02BFF"/>
  </w:style>
  <w:style w:type="character" w:customStyle="1" w:styleId="apple-converted-space">
    <w:name w:val="apple-converted-space"/>
    <w:rsid w:val="00C02BFF"/>
  </w:style>
  <w:style w:type="character" w:customStyle="1" w:styleId="scopustermhighlight">
    <w:name w:val="scopustermhighlight"/>
    <w:rsid w:val="00C02BFF"/>
  </w:style>
  <w:style w:type="table" w:customStyle="1" w:styleId="Grigliatabella1">
    <w:name w:val="Griglia tabella1"/>
    <w:basedOn w:val="TableNormal"/>
    <w:next w:val="TableGrid"/>
    <w:uiPriority w:val="39"/>
    <w:rsid w:val="00C02BFF"/>
    <w:rPr>
      <w:rFonts w:eastAsia="Calibri" w:cs="Arial"/>
      <w:sz w:val="22"/>
      <w:szCs w:val="22"/>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
    <w:name w:val="Nessun elenco2"/>
    <w:next w:val="NoList"/>
    <w:uiPriority w:val="99"/>
    <w:semiHidden/>
    <w:unhideWhenUsed/>
    <w:rsid w:val="00C02BFF"/>
  </w:style>
  <w:style w:type="character" w:customStyle="1" w:styleId="UnresolvedMention11">
    <w:name w:val="Unresolved Mention11"/>
    <w:uiPriority w:val="99"/>
    <w:unhideWhenUsed/>
    <w:rsid w:val="00C02BFF"/>
    <w:rPr>
      <w:color w:val="605E5C"/>
      <w:shd w:val="clear" w:color="auto" w:fill="E1DFDD"/>
    </w:rPr>
  </w:style>
  <w:style w:type="character" w:customStyle="1" w:styleId="elsevierstylesection">
    <w:name w:val="elsevierstylesection"/>
    <w:rsid w:val="00C02BFF"/>
  </w:style>
  <w:style w:type="paragraph" w:customStyle="1" w:styleId="Standard">
    <w:name w:val="Standard"/>
    <w:rsid w:val="003F7322"/>
    <w:pPr>
      <w:suppressAutoHyphens/>
      <w:autoSpaceDN w:val="0"/>
      <w:spacing w:after="200" w:line="276" w:lineRule="auto"/>
      <w:textAlignment w:val="baseline"/>
    </w:pPr>
    <w:rPr>
      <w:rFonts w:eastAsia="Calibri" w:cs="Calibri"/>
      <w:kern w:val="3"/>
      <w:sz w:val="22"/>
      <w:szCs w:val="22"/>
      <w:lang w:val="en-US" w:eastAsia="en-US"/>
    </w:rPr>
  </w:style>
  <w:style w:type="character" w:customStyle="1" w:styleId="UnresolvedMention2">
    <w:name w:val="Unresolved Mention2"/>
    <w:basedOn w:val="DefaultParagraphFont"/>
    <w:uiPriority w:val="99"/>
    <w:semiHidden/>
    <w:unhideWhenUsed/>
    <w:rsid w:val="00E86463"/>
    <w:rPr>
      <w:color w:val="605E5C"/>
      <w:shd w:val="clear" w:color="auto" w:fill="E1DFDD"/>
    </w:rPr>
  </w:style>
  <w:style w:type="character" w:customStyle="1" w:styleId="st">
    <w:name w:val="st"/>
    <w:basedOn w:val="DefaultParagraphFont"/>
    <w:rsid w:val="00C32DD0"/>
  </w:style>
  <w:style w:type="character" w:customStyle="1" w:styleId="tlid-translation">
    <w:name w:val="tlid-translation"/>
    <w:basedOn w:val="DefaultParagraphFont"/>
    <w:rsid w:val="00C32DD0"/>
  </w:style>
  <w:style w:type="character" w:customStyle="1" w:styleId="UnresolvedMention3">
    <w:name w:val="Unresolved Mention3"/>
    <w:basedOn w:val="DefaultParagraphFont"/>
    <w:uiPriority w:val="99"/>
    <w:semiHidden/>
    <w:unhideWhenUsed/>
    <w:rsid w:val="005012AC"/>
    <w:rPr>
      <w:color w:val="605E5C"/>
      <w:shd w:val="clear" w:color="auto" w:fill="E1DFDD"/>
    </w:rPr>
  </w:style>
  <w:style w:type="character" w:customStyle="1" w:styleId="Heading2Char">
    <w:name w:val="Heading 2 Char"/>
    <w:basedOn w:val="DefaultParagraphFont"/>
    <w:link w:val="Heading2"/>
    <w:uiPriority w:val="9"/>
    <w:semiHidden/>
    <w:rsid w:val="000D1F07"/>
    <w:rPr>
      <w:rFonts w:asciiTheme="majorHAnsi" w:eastAsiaTheme="majorEastAsia" w:hAnsiTheme="majorHAnsi" w:cstheme="majorBidi"/>
      <w:color w:val="2E74B5" w:themeColor="accent1" w:themeShade="BF"/>
      <w:sz w:val="26"/>
      <w:szCs w:val="26"/>
      <w:lang w:val="en-US" w:eastAsia="de-DE"/>
    </w:rPr>
  </w:style>
  <w:style w:type="character" w:customStyle="1" w:styleId="Mencinsinresolver1">
    <w:name w:val="Mención sin resolver1"/>
    <w:basedOn w:val="DefaultParagraphFont"/>
    <w:uiPriority w:val="99"/>
    <w:semiHidden/>
    <w:unhideWhenUsed/>
    <w:rsid w:val="000D1F07"/>
    <w:rPr>
      <w:color w:val="605E5C"/>
      <w:shd w:val="clear" w:color="auto" w:fill="E1DFDD"/>
    </w:rPr>
  </w:style>
  <w:style w:type="character" w:customStyle="1" w:styleId="UnresolvedMention">
    <w:name w:val="Unresolved Mention"/>
    <w:basedOn w:val="DefaultParagraphFont"/>
    <w:uiPriority w:val="99"/>
    <w:semiHidden/>
    <w:unhideWhenUsed/>
    <w:rsid w:val="00B3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974">
      <w:bodyDiv w:val="1"/>
      <w:marLeft w:val="0"/>
      <w:marRight w:val="0"/>
      <w:marTop w:val="0"/>
      <w:marBottom w:val="0"/>
      <w:divBdr>
        <w:top w:val="none" w:sz="0" w:space="0" w:color="auto"/>
        <w:left w:val="none" w:sz="0" w:space="0" w:color="auto"/>
        <w:bottom w:val="none" w:sz="0" w:space="0" w:color="auto"/>
        <w:right w:val="none" w:sz="0" w:space="0" w:color="auto"/>
      </w:divBdr>
    </w:div>
    <w:div w:id="603656274">
      <w:bodyDiv w:val="1"/>
      <w:marLeft w:val="0"/>
      <w:marRight w:val="0"/>
      <w:marTop w:val="0"/>
      <w:marBottom w:val="0"/>
      <w:divBdr>
        <w:top w:val="none" w:sz="0" w:space="0" w:color="auto"/>
        <w:left w:val="none" w:sz="0" w:space="0" w:color="auto"/>
        <w:bottom w:val="none" w:sz="0" w:space="0" w:color="auto"/>
        <w:right w:val="none" w:sz="0" w:space="0" w:color="auto"/>
      </w:divBdr>
    </w:div>
    <w:div w:id="683675460">
      <w:bodyDiv w:val="1"/>
      <w:marLeft w:val="0"/>
      <w:marRight w:val="0"/>
      <w:marTop w:val="0"/>
      <w:marBottom w:val="0"/>
      <w:divBdr>
        <w:top w:val="none" w:sz="0" w:space="0" w:color="auto"/>
        <w:left w:val="none" w:sz="0" w:space="0" w:color="auto"/>
        <w:bottom w:val="none" w:sz="0" w:space="0" w:color="auto"/>
        <w:right w:val="none" w:sz="0" w:space="0" w:color="auto"/>
      </w:divBdr>
      <w:divsChild>
        <w:div w:id="35735768">
          <w:marLeft w:val="0"/>
          <w:marRight w:val="0"/>
          <w:marTop w:val="0"/>
          <w:marBottom w:val="0"/>
          <w:divBdr>
            <w:top w:val="none" w:sz="0" w:space="0" w:color="auto"/>
            <w:left w:val="none" w:sz="0" w:space="0" w:color="auto"/>
            <w:bottom w:val="none" w:sz="0" w:space="0" w:color="auto"/>
            <w:right w:val="none" w:sz="0" w:space="0" w:color="auto"/>
          </w:divBdr>
          <w:divsChild>
            <w:div w:id="1867208670">
              <w:marLeft w:val="0"/>
              <w:marRight w:val="0"/>
              <w:marTop w:val="0"/>
              <w:marBottom w:val="0"/>
              <w:divBdr>
                <w:top w:val="none" w:sz="0" w:space="0" w:color="auto"/>
                <w:left w:val="none" w:sz="0" w:space="0" w:color="auto"/>
                <w:bottom w:val="none" w:sz="0" w:space="0" w:color="auto"/>
                <w:right w:val="none" w:sz="0" w:space="0" w:color="auto"/>
              </w:divBdr>
              <w:divsChild>
                <w:div w:id="5825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729">
      <w:bodyDiv w:val="1"/>
      <w:marLeft w:val="0"/>
      <w:marRight w:val="0"/>
      <w:marTop w:val="0"/>
      <w:marBottom w:val="0"/>
      <w:divBdr>
        <w:top w:val="none" w:sz="0" w:space="0" w:color="auto"/>
        <w:left w:val="none" w:sz="0" w:space="0" w:color="auto"/>
        <w:bottom w:val="none" w:sz="0" w:space="0" w:color="auto"/>
        <w:right w:val="none" w:sz="0" w:space="0" w:color="auto"/>
      </w:divBdr>
      <w:divsChild>
        <w:div w:id="1279869431">
          <w:marLeft w:val="0"/>
          <w:marRight w:val="0"/>
          <w:marTop w:val="100"/>
          <w:marBottom w:val="100"/>
          <w:divBdr>
            <w:top w:val="none" w:sz="0" w:space="0" w:color="auto"/>
            <w:left w:val="none" w:sz="0" w:space="0" w:color="auto"/>
            <w:bottom w:val="none" w:sz="0" w:space="0" w:color="auto"/>
            <w:right w:val="none" w:sz="0" w:space="0" w:color="auto"/>
          </w:divBdr>
          <w:divsChild>
            <w:div w:id="20935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2794">
      <w:bodyDiv w:val="1"/>
      <w:marLeft w:val="0"/>
      <w:marRight w:val="0"/>
      <w:marTop w:val="0"/>
      <w:marBottom w:val="0"/>
      <w:divBdr>
        <w:top w:val="none" w:sz="0" w:space="0" w:color="auto"/>
        <w:left w:val="none" w:sz="0" w:space="0" w:color="auto"/>
        <w:bottom w:val="none" w:sz="0" w:space="0" w:color="auto"/>
        <w:right w:val="none" w:sz="0" w:space="0" w:color="auto"/>
      </w:divBdr>
    </w:div>
    <w:div w:id="1418746188">
      <w:bodyDiv w:val="1"/>
      <w:marLeft w:val="0"/>
      <w:marRight w:val="0"/>
      <w:marTop w:val="0"/>
      <w:marBottom w:val="0"/>
      <w:divBdr>
        <w:top w:val="none" w:sz="0" w:space="0" w:color="auto"/>
        <w:left w:val="none" w:sz="0" w:space="0" w:color="auto"/>
        <w:bottom w:val="none" w:sz="0" w:space="0" w:color="auto"/>
        <w:right w:val="none" w:sz="0" w:space="0" w:color="auto"/>
      </w:divBdr>
    </w:div>
    <w:div w:id="1685933247">
      <w:bodyDiv w:val="1"/>
      <w:marLeft w:val="0"/>
      <w:marRight w:val="0"/>
      <w:marTop w:val="0"/>
      <w:marBottom w:val="0"/>
      <w:divBdr>
        <w:top w:val="none" w:sz="0" w:space="0" w:color="auto"/>
        <w:left w:val="none" w:sz="0" w:space="0" w:color="auto"/>
        <w:bottom w:val="none" w:sz="0" w:space="0" w:color="auto"/>
        <w:right w:val="none" w:sz="0" w:space="0" w:color="auto"/>
      </w:divBdr>
      <w:divsChild>
        <w:div w:id="1856072891">
          <w:marLeft w:val="0"/>
          <w:marRight w:val="0"/>
          <w:marTop w:val="100"/>
          <w:marBottom w:val="100"/>
          <w:divBdr>
            <w:top w:val="none" w:sz="0" w:space="0" w:color="auto"/>
            <w:left w:val="none" w:sz="0" w:space="0" w:color="auto"/>
            <w:bottom w:val="none" w:sz="0" w:space="0" w:color="auto"/>
            <w:right w:val="none" w:sz="0" w:space="0" w:color="auto"/>
          </w:divBdr>
          <w:divsChild>
            <w:div w:id="13775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quel%20Martorell\Google%20Drive\INVESTIGACI&#211;\ARTICULOS%20EN%20MARCHA\b%20reviews\Javad%20Medicinal%20plants%20as%20antioxidant%20agents%20DV2\revision%206%20Antioxidant%20div2\antioxida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5EFC1FC-6881-4853-BF83-9A93C3CB2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antioxidants-template.dot</Template>
  <TotalTime>7</TotalTime>
  <Pages>10</Pages>
  <Words>87791</Words>
  <Characters>482851</Characters>
  <Application>Microsoft Office Word</Application>
  <DocSecurity>0</DocSecurity>
  <Lines>4023</Lines>
  <Paragraphs>1139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569503</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Martorell Pons</dc:creator>
  <cp:keywords/>
  <dc:description/>
  <cp:lastModifiedBy>Miquel Martorell Pons</cp:lastModifiedBy>
  <cp:revision>7</cp:revision>
  <cp:lastPrinted>2019-11-29T09:49:00Z</cp:lastPrinted>
  <dcterms:created xsi:type="dcterms:W3CDTF">2020-01-02T18:39:00Z</dcterms:created>
  <dcterms:modified xsi:type="dcterms:W3CDTF">2020-01-03T11:19:00Z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a4d63fdc-e122-3bac-a0c3-be4cec2b4064</vt:lpwstr>
  </property>
  <property fmtid="{D5CDD505-2E9C-101B-9397-08002B2CF9AE}" pid="4" name="Mendeley Citation Style_1">
    <vt:lpwstr>http://www.zotero.org/styles/molecules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http://www.zotero.org/styles/foods</vt:lpwstr>
  </property>
  <property fmtid="{D5CDD505-2E9C-101B-9397-08002B2CF9AE}" pid="10" name="Mendeley Recent Style Name 2_1">
    <vt:lpwstr>Foods</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http://www.zotero.org/styles/molecules</vt:lpwstr>
  </property>
  <property fmtid="{D5CDD505-2E9C-101B-9397-08002B2CF9AE}" pid="14" name="Mendeley Recent Style Name 4_1">
    <vt:lpwstr>Molecules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http://www.zotero.org/styles/nutrients</vt:lpwstr>
  </property>
  <property fmtid="{D5CDD505-2E9C-101B-9397-08002B2CF9AE}" pid="18" name="Mendeley Recent Style Name 6_1">
    <vt:lpwstr>Nutrients</vt:lpwstr>
  </property>
  <property fmtid="{D5CDD505-2E9C-101B-9397-08002B2CF9AE}" pid="19" name="Mendeley Recent Style Id 7_1">
    <vt:lpwstr>http://www.zotero.org/styles/taylor-and-francis-apa</vt:lpwstr>
  </property>
  <property fmtid="{D5CDD505-2E9C-101B-9397-08002B2CF9AE}" pid="20" name="Mendeley Recent Style Name 7_1">
    <vt:lpwstr>Taylor &amp; Francis - APA</vt:lpwstr>
  </property>
  <property fmtid="{D5CDD505-2E9C-101B-9397-08002B2CF9AE}" pid="21" name="Mendeley Recent Style Id 8_1">
    <vt:lpwstr>http://www.zotero.org/styles/trends-in-food-science-and-technology</vt:lpwstr>
  </property>
  <property fmtid="{D5CDD505-2E9C-101B-9397-08002B2CF9AE}" pid="22" name="Mendeley Recent Style Name 8_1">
    <vt:lpwstr>Trends in Food Science &amp; Technology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