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AA246" w14:textId="77777777" w:rsidR="009039D6" w:rsidRPr="006D510A" w:rsidRDefault="008F7098" w:rsidP="00E2118D">
      <w:pPr>
        <w:pStyle w:val="MDPI11articletype"/>
      </w:pPr>
      <w:r w:rsidRPr="008F7098">
        <w:t>Supplementary</w:t>
      </w:r>
      <w:r>
        <w:t xml:space="preserve"> materials</w:t>
      </w:r>
    </w:p>
    <w:p w14:paraId="5F104247" w14:textId="77777777" w:rsidR="003D71B0" w:rsidRPr="00034376" w:rsidRDefault="006210FB" w:rsidP="003D71B0">
      <w:pPr>
        <w:pStyle w:val="MDPI12title"/>
      </w:pPr>
      <w:bookmarkStart w:id="0" w:name="OLE_LINK10"/>
      <w:bookmarkStart w:id="1" w:name="OLE_LINK11"/>
      <w:r>
        <w:t>A Novel</w:t>
      </w:r>
      <w:r w:rsidRPr="003D71B0">
        <w:t xml:space="preserve"> </w:t>
      </w:r>
      <w:r w:rsidR="003D71B0" w:rsidRPr="003D71B0">
        <w:t xml:space="preserve">Gesture Recognition </w:t>
      </w:r>
      <w:r>
        <w:t xml:space="preserve">System </w:t>
      </w:r>
      <w:r w:rsidR="003D71B0" w:rsidRPr="003D71B0">
        <w:t xml:space="preserve">for Intelligent Interaction </w:t>
      </w:r>
      <w:r w:rsidR="00034376">
        <w:t>with</w:t>
      </w:r>
      <w:r w:rsidR="003D71B0" w:rsidRPr="003D71B0">
        <w:t xml:space="preserve"> a </w:t>
      </w:r>
      <w:bookmarkStart w:id="2" w:name="_Hlk523126281"/>
      <w:r w:rsidR="003D71B0" w:rsidRPr="003D71B0">
        <w:t>Nursing</w:t>
      </w:r>
      <w:r w:rsidR="00034376">
        <w:t>-</w:t>
      </w:r>
      <w:r w:rsidR="001F6B4D">
        <w:t>C</w:t>
      </w:r>
      <w:r w:rsidR="00034376">
        <w:t>are</w:t>
      </w:r>
      <w:r w:rsidR="00034376" w:rsidRPr="00034376">
        <w:rPr>
          <w:rFonts w:eastAsia="等线"/>
          <w:lang w:eastAsia="zh-CN"/>
        </w:rPr>
        <w:t xml:space="preserve"> </w:t>
      </w:r>
      <w:r w:rsidR="00034376" w:rsidRPr="006A3843">
        <w:rPr>
          <w:rFonts w:eastAsia="等线"/>
          <w:lang w:eastAsia="zh-CN"/>
        </w:rPr>
        <w:t>Assistant</w:t>
      </w:r>
      <w:r w:rsidR="003D71B0" w:rsidRPr="003D71B0">
        <w:t xml:space="preserve"> Robot</w:t>
      </w:r>
      <w:bookmarkEnd w:id="2"/>
    </w:p>
    <w:bookmarkEnd w:id="0"/>
    <w:bookmarkEnd w:id="1"/>
    <w:p w14:paraId="0DCB7889" w14:textId="77777777" w:rsidR="009039D6" w:rsidRPr="005F51CB" w:rsidRDefault="005F51CB" w:rsidP="005F51CB">
      <w:pPr>
        <w:pStyle w:val="MDPI13authornames"/>
        <w:rPr>
          <w:color w:val="auto"/>
        </w:rPr>
      </w:pPr>
      <w:r w:rsidRPr="005F51CB">
        <w:rPr>
          <w:color w:val="auto"/>
        </w:rPr>
        <w:t>Geng Yang</w:t>
      </w:r>
      <w:r w:rsidR="009039D6" w:rsidRPr="005F51CB">
        <w:rPr>
          <w:color w:val="auto"/>
        </w:rPr>
        <w:t xml:space="preserve"> </w:t>
      </w:r>
      <w:r w:rsidR="009039D6" w:rsidRPr="005F51CB">
        <w:rPr>
          <w:color w:val="auto"/>
          <w:vertAlign w:val="superscript"/>
        </w:rPr>
        <w:t>1</w:t>
      </w:r>
      <w:r w:rsidR="009039D6" w:rsidRPr="005F51CB">
        <w:rPr>
          <w:color w:val="auto"/>
        </w:rPr>
        <w:t xml:space="preserve">, </w:t>
      </w:r>
      <w:r w:rsidRPr="005F51CB">
        <w:rPr>
          <w:color w:val="auto"/>
        </w:rPr>
        <w:t>Honghao Lv</w:t>
      </w:r>
      <w:r w:rsidR="009039D6" w:rsidRPr="005F51CB">
        <w:rPr>
          <w:color w:val="auto"/>
        </w:rPr>
        <w:t xml:space="preserve"> </w:t>
      </w:r>
      <w:r>
        <w:rPr>
          <w:color w:val="auto"/>
          <w:vertAlign w:val="superscript"/>
        </w:rPr>
        <w:t>1</w:t>
      </w:r>
      <w:r w:rsidRPr="005F51CB">
        <w:rPr>
          <w:color w:val="auto"/>
        </w:rPr>
        <w:t xml:space="preserve">, Feiyu Chen </w:t>
      </w:r>
      <w:r w:rsidR="00210895">
        <w:rPr>
          <w:color w:val="auto"/>
          <w:vertAlign w:val="superscript"/>
        </w:rPr>
        <w:t>2</w:t>
      </w:r>
      <w:r w:rsidRPr="005F51CB">
        <w:rPr>
          <w:color w:val="auto"/>
        </w:rPr>
        <w:t xml:space="preserve">, Zhibo Pang </w:t>
      </w:r>
      <w:r w:rsidR="00210895">
        <w:rPr>
          <w:color w:val="auto"/>
          <w:vertAlign w:val="superscript"/>
        </w:rPr>
        <w:t>3</w:t>
      </w:r>
      <w:r w:rsidRPr="005F51CB">
        <w:rPr>
          <w:color w:val="auto"/>
        </w:rPr>
        <w:t xml:space="preserve">, Huayong Yang </w:t>
      </w:r>
      <w:r w:rsidRPr="005F51CB">
        <w:rPr>
          <w:color w:val="auto"/>
          <w:vertAlign w:val="superscript"/>
        </w:rPr>
        <w:t>1</w:t>
      </w:r>
      <w:r w:rsidRPr="005F51CB">
        <w:rPr>
          <w:color w:val="auto"/>
        </w:rPr>
        <w:t xml:space="preserve">, </w:t>
      </w:r>
      <w:r w:rsidR="009039D6" w:rsidRPr="005F51CB">
        <w:rPr>
          <w:color w:val="auto"/>
        </w:rPr>
        <w:t xml:space="preserve">and </w:t>
      </w:r>
      <w:r w:rsidRPr="005F51CB">
        <w:rPr>
          <w:color w:val="auto"/>
        </w:rPr>
        <w:t>Junhui Zhang</w:t>
      </w:r>
      <w:r w:rsidR="009039D6" w:rsidRPr="005F51CB">
        <w:rPr>
          <w:color w:val="auto"/>
        </w:rPr>
        <w:t xml:space="preserve"> </w:t>
      </w:r>
      <w:proofErr w:type="gramStart"/>
      <w:r w:rsidRPr="005F51CB">
        <w:rPr>
          <w:color w:val="auto"/>
          <w:vertAlign w:val="superscript"/>
        </w:rPr>
        <w:t>1</w:t>
      </w:r>
      <w:r w:rsidR="009039D6" w:rsidRPr="005F51CB">
        <w:rPr>
          <w:color w:val="auto"/>
          <w:vertAlign w:val="superscript"/>
        </w:rPr>
        <w:t>,</w:t>
      </w:r>
      <w:r w:rsidR="009039D6" w:rsidRPr="005F51CB">
        <w:rPr>
          <w:color w:val="auto"/>
        </w:rPr>
        <w:t>*</w:t>
      </w:r>
      <w:proofErr w:type="gramEnd"/>
    </w:p>
    <w:p w14:paraId="51DBD1F9" w14:textId="77777777" w:rsidR="00210895" w:rsidRDefault="009039D6" w:rsidP="00210895">
      <w:pPr>
        <w:pStyle w:val="MDPI16affiliation"/>
        <w:rPr>
          <w:color w:val="auto"/>
        </w:rPr>
      </w:pPr>
      <w:bookmarkStart w:id="3" w:name="OLE_LINK8"/>
      <w:bookmarkStart w:id="4" w:name="OLE_LINK9"/>
      <w:bookmarkStart w:id="5" w:name="OLE_LINK4"/>
      <w:bookmarkStart w:id="6" w:name="OLE_LINK5"/>
      <w:r w:rsidRPr="001957B5">
        <w:rPr>
          <w:color w:val="auto"/>
          <w:vertAlign w:val="superscript"/>
        </w:rPr>
        <w:t>1</w:t>
      </w:r>
      <w:r w:rsidRPr="001957B5">
        <w:rPr>
          <w:color w:val="auto"/>
        </w:rPr>
        <w:tab/>
      </w:r>
      <w:r w:rsidR="001957B5" w:rsidRPr="001957B5">
        <w:rPr>
          <w:color w:val="auto"/>
        </w:rPr>
        <w:t>State Key Laboratory of Fluid Power and Mechatronic Systems, School of Mechanical Engineering,</w:t>
      </w:r>
      <w:r w:rsidR="00962F71">
        <w:rPr>
          <w:color w:val="auto"/>
        </w:rPr>
        <w:t xml:space="preserve"> </w:t>
      </w:r>
      <w:r w:rsidR="001957B5" w:rsidRPr="001957B5">
        <w:rPr>
          <w:color w:val="auto"/>
        </w:rPr>
        <w:t xml:space="preserve">Zhejiang University, Hangzhou 310027, China; </w:t>
      </w:r>
      <w:r w:rsidR="006B7AB4">
        <w:rPr>
          <w:color w:val="auto"/>
        </w:rPr>
        <w:t>yanggeng@zju.edu.cn</w:t>
      </w:r>
      <w:r w:rsidR="001957B5">
        <w:rPr>
          <w:color w:val="auto"/>
        </w:rPr>
        <w:t xml:space="preserve"> (G.Y.); </w:t>
      </w:r>
      <w:r w:rsidR="00145584">
        <w:rPr>
          <w:color w:val="auto"/>
        </w:rPr>
        <w:t>lvhonghao</w:t>
      </w:r>
      <w:r w:rsidR="00962F71" w:rsidRPr="001957B5">
        <w:rPr>
          <w:color w:val="auto"/>
        </w:rPr>
        <w:t>@zju.edu.cn (</w:t>
      </w:r>
      <w:r w:rsidR="00962F71">
        <w:rPr>
          <w:color w:val="auto"/>
        </w:rPr>
        <w:t>H</w:t>
      </w:r>
      <w:r w:rsidR="00962F71" w:rsidRPr="001957B5">
        <w:rPr>
          <w:color w:val="auto"/>
        </w:rPr>
        <w:t>.</w:t>
      </w:r>
      <w:r w:rsidR="00962F71">
        <w:rPr>
          <w:color w:val="auto"/>
        </w:rPr>
        <w:t>L</w:t>
      </w:r>
      <w:r w:rsidR="00962F71" w:rsidRPr="001957B5">
        <w:rPr>
          <w:color w:val="auto"/>
        </w:rPr>
        <w:t>.);</w:t>
      </w:r>
      <w:r w:rsidR="00962F71">
        <w:rPr>
          <w:color w:val="auto"/>
        </w:rPr>
        <w:t xml:space="preserve"> </w:t>
      </w:r>
      <w:r w:rsidR="001957B5" w:rsidRPr="001957B5">
        <w:rPr>
          <w:color w:val="auto"/>
        </w:rPr>
        <w:t>yhy@zju.edu.cn (H.Y.)</w:t>
      </w:r>
    </w:p>
    <w:p w14:paraId="79130BC1" w14:textId="77777777" w:rsidR="00210895" w:rsidRPr="003B0ADE" w:rsidRDefault="00210895" w:rsidP="00210895">
      <w:pPr>
        <w:pStyle w:val="MDPI16affiliation"/>
        <w:rPr>
          <w:color w:val="auto"/>
        </w:rPr>
      </w:pPr>
      <w:r>
        <w:rPr>
          <w:color w:val="auto"/>
          <w:szCs w:val="20"/>
          <w:vertAlign w:val="superscript"/>
        </w:rPr>
        <w:t>2</w:t>
      </w:r>
      <w:r w:rsidRPr="003B0ADE">
        <w:rPr>
          <w:color w:val="auto"/>
          <w:szCs w:val="20"/>
        </w:rPr>
        <w:tab/>
      </w:r>
      <w:r w:rsidRPr="00210895">
        <w:rPr>
          <w:color w:val="auto"/>
          <w:szCs w:val="20"/>
        </w:rPr>
        <w:t>Northwestern University</w:t>
      </w:r>
      <w:r w:rsidRPr="003B0ADE">
        <w:rPr>
          <w:color w:val="auto"/>
          <w:szCs w:val="20"/>
        </w:rPr>
        <w:t xml:space="preserve">, </w:t>
      </w:r>
      <w:r w:rsidRPr="00210895">
        <w:rPr>
          <w:color w:val="auto"/>
          <w:szCs w:val="20"/>
        </w:rPr>
        <w:t>Evanston</w:t>
      </w:r>
      <w:r w:rsidRPr="003B0ADE">
        <w:rPr>
          <w:color w:val="auto"/>
          <w:szCs w:val="20"/>
        </w:rPr>
        <w:t xml:space="preserve"> </w:t>
      </w:r>
      <w:r w:rsidRPr="00210895">
        <w:rPr>
          <w:color w:val="auto"/>
          <w:szCs w:val="20"/>
        </w:rPr>
        <w:t>60201</w:t>
      </w:r>
      <w:r w:rsidRPr="003B0ADE">
        <w:rPr>
          <w:color w:val="auto"/>
          <w:szCs w:val="20"/>
        </w:rPr>
        <w:t xml:space="preserve">, </w:t>
      </w:r>
      <w:r w:rsidRPr="00210895">
        <w:rPr>
          <w:color w:val="auto"/>
          <w:szCs w:val="20"/>
        </w:rPr>
        <w:t>USA</w:t>
      </w:r>
      <w:r w:rsidRPr="003B0ADE">
        <w:rPr>
          <w:color w:val="auto"/>
          <w:szCs w:val="20"/>
        </w:rPr>
        <w:t xml:space="preserve">; </w:t>
      </w:r>
      <w:r w:rsidRPr="00210895">
        <w:rPr>
          <w:color w:val="auto"/>
          <w:szCs w:val="20"/>
        </w:rPr>
        <w:t>feiyuchen2019@u.northwestern.edu</w:t>
      </w:r>
    </w:p>
    <w:p w14:paraId="6AB6E432" w14:textId="77777777" w:rsidR="009039D6" w:rsidRPr="003B0ADE" w:rsidRDefault="00210895" w:rsidP="009039D6">
      <w:pPr>
        <w:pStyle w:val="MDPI16affiliation"/>
        <w:rPr>
          <w:color w:val="auto"/>
        </w:rPr>
      </w:pPr>
      <w:r>
        <w:rPr>
          <w:color w:val="auto"/>
          <w:szCs w:val="20"/>
          <w:vertAlign w:val="superscript"/>
        </w:rPr>
        <w:t>3</w:t>
      </w:r>
      <w:r w:rsidR="009039D6" w:rsidRPr="003B0ADE">
        <w:rPr>
          <w:color w:val="auto"/>
          <w:szCs w:val="20"/>
        </w:rPr>
        <w:tab/>
      </w:r>
      <w:r w:rsidR="003B0ADE" w:rsidRPr="003B0ADE">
        <w:rPr>
          <w:color w:val="auto"/>
          <w:szCs w:val="20"/>
        </w:rPr>
        <w:t>ABB Corporate Research Sweden, Vasteras 72178, Sweden; Pang.zhibo@se.abb.com</w:t>
      </w:r>
    </w:p>
    <w:p w14:paraId="055D4063" w14:textId="77777777" w:rsidR="009039D6" w:rsidRPr="00A9011E" w:rsidRDefault="009039D6" w:rsidP="009039D6">
      <w:pPr>
        <w:pStyle w:val="MDPI14history"/>
        <w:spacing w:before="0"/>
        <w:ind w:left="311" w:hanging="198"/>
        <w:rPr>
          <w:color w:val="auto"/>
        </w:rPr>
      </w:pPr>
      <w:r w:rsidRPr="003B0ADE">
        <w:rPr>
          <w:b/>
          <w:color w:val="auto"/>
        </w:rPr>
        <w:t>*</w:t>
      </w:r>
      <w:r w:rsidRPr="003B0ADE">
        <w:rPr>
          <w:color w:val="auto"/>
        </w:rPr>
        <w:tab/>
        <w:t>Correspondence:</w:t>
      </w:r>
      <w:r w:rsidRPr="0013484B">
        <w:rPr>
          <w:color w:val="00B0F0"/>
        </w:rPr>
        <w:t xml:space="preserve"> </w:t>
      </w:r>
      <w:r w:rsidR="003B0ADE" w:rsidRPr="00962F71">
        <w:rPr>
          <w:color w:val="auto"/>
        </w:rPr>
        <w:t>benzjh@zju.edu</w:t>
      </w:r>
      <w:r w:rsidR="003B0ADE" w:rsidRPr="00911FAB">
        <w:rPr>
          <w:color w:val="auto"/>
        </w:rPr>
        <w:t>.cn;</w:t>
      </w:r>
      <w:r w:rsidRPr="00911FAB">
        <w:rPr>
          <w:color w:val="auto"/>
        </w:rPr>
        <w:t xml:space="preserve"> Tel.: +</w:t>
      </w:r>
      <w:r w:rsidR="00911FAB" w:rsidRPr="00911FAB">
        <w:rPr>
          <w:color w:val="auto"/>
        </w:rPr>
        <w:t>86</w:t>
      </w:r>
      <w:r w:rsidRPr="00911FAB">
        <w:rPr>
          <w:color w:val="auto"/>
        </w:rPr>
        <w:t>-</w:t>
      </w:r>
      <w:r w:rsidR="00911FAB" w:rsidRPr="00911FAB">
        <w:rPr>
          <w:color w:val="auto"/>
        </w:rPr>
        <w:t>153</w:t>
      </w:r>
      <w:r w:rsidRPr="00911FAB">
        <w:rPr>
          <w:color w:val="auto"/>
        </w:rPr>
        <w:t>-</w:t>
      </w:r>
      <w:r w:rsidR="00911FAB" w:rsidRPr="00911FAB">
        <w:rPr>
          <w:color w:val="auto"/>
        </w:rPr>
        <w:t>8105</w:t>
      </w:r>
      <w:r w:rsidRPr="00A9011E">
        <w:rPr>
          <w:color w:val="auto"/>
        </w:rPr>
        <w:t>-</w:t>
      </w:r>
      <w:r w:rsidR="00911FAB" w:rsidRPr="00A9011E">
        <w:rPr>
          <w:color w:val="auto"/>
        </w:rPr>
        <w:t>8508</w:t>
      </w:r>
    </w:p>
    <w:bookmarkEnd w:id="3"/>
    <w:bookmarkEnd w:id="4"/>
    <w:p w14:paraId="657BD0DB" w14:textId="77777777" w:rsidR="009039D6" w:rsidRPr="002A4B2C" w:rsidRDefault="009039D6" w:rsidP="009039D6">
      <w:pPr>
        <w:pStyle w:val="MDPI14history"/>
        <w:rPr>
          <w:color w:val="auto"/>
        </w:rPr>
      </w:pPr>
      <w:r w:rsidRPr="002A4B2C">
        <w:rPr>
          <w:color w:val="auto"/>
        </w:rPr>
        <w:t>Received: date; Accepted: date; Published: date</w:t>
      </w:r>
    </w:p>
    <w:bookmarkEnd w:id="5"/>
    <w:bookmarkEnd w:id="6"/>
    <w:p w14:paraId="5A0858EB" w14:textId="77777777" w:rsidR="009039D6" w:rsidRPr="00EB3F77" w:rsidRDefault="009039D6" w:rsidP="009039D6">
      <w:pPr>
        <w:pStyle w:val="MDPI19line"/>
        <w:pBdr>
          <w:bottom w:val="single" w:sz="4" w:space="1" w:color="auto"/>
        </w:pBdr>
      </w:pPr>
    </w:p>
    <w:p w14:paraId="0D4816C7" w14:textId="77777777" w:rsidR="009039D6" w:rsidRPr="00D51E6E" w:rsidRDefault="008F7098" w:rsidP="00D51E6E">
      <w:pPr>
        <w:pStyle w:val="MDPI19line"/>
        <w:rPr>
          <w:b/>
        </w:rPr>
      </w:pPr>
      <w:r w:rsidRPr="00D51E6E">
        <w:rPr>
          <w:b/>
        </w:rPr>
        <w:t>Stability check of the robot</w:t>
      </w:r>
    </w:p>
    <w:p w14:paraId="219E76E2" w14:textId="77777777" w:rsidR="00D51E6E" w:rsidRDefault="00D51E6E" w:rsidP="00D51E6E">
      <w:pPr>
        <w:pStyle w:val="MDPI21heading1"/>
        <w:rPr>
          <w:color w:val="auto"/>
          <w:sz w:val="24"/>
          <w:lang w:eastAsia="zh-CN"/>
        </w:rPr>
      </w:pPr>
      <w:r>
        <w:t>1.</w:t>
      </w:r>
      <w:r w:rsidR="00706547">
        <w:t xml:space="preserve"> </w:t>
      </w:r>
      <w:r>
        <w:t>Stability checking theory analysis</w:t>
      </w:r>
    </w:p>
    <w:p w14:paraId="5743847B" w14:textId="77777777" w:rsidR="00BE3428" w:rsidRDefault="00D51E6E" w:rsidP="00D51E6E">
      <w:pPr>
        <w:pStyle w:val="MDPI31text"/>
      </w:pPr>
      <w:r w:rsidRPr="00D51E6E">
        <w:t>According to the usage requirements of this robot, we check the stability of it under two different conditions: man-in-seat and no</w:t>
      </w:r>
      <w:r w:rsidR="000963B5">
        <w:t>-man</w:t>
      </w:r>
      <w:r w:rsidRPr="00D51E6E">
        <w:t xml:space="preserve"> in seat. In addition, the check is based on the standard GB3811-2008.</w:t>
      </w:r>
    </w:p>
    <w:p w14:paraId="543E4E5B" w14:textId="77777777" w:rsidR="00D51E6E" w:rsidRDefault="00D51E6E" w:rsidP="00D51E6E">
      <w:pPr>
        <w:pStyle w:val="MDPI31text"/>
      </w:pPr>
      <w:r>
        <w:rPr>
          <w:rFonts w:hint="eastAsia"/>
        </w:rPr>
        <w:t>A</w:t>
      </w:r>
      <w:r>
        <w:t xml:space="preserve">ccording </w:t>
      </w:r>
      <w:r w:rsidR="00706547">
        <w:t xml:space="preserve">to the </w:t>
      </w:r>
      <w:r w:rsidRPr="00C70B2B">
        <w:t>equal-force equilibrium equation</w:t>
      </w:r>
      <w:r>
        <w:t xml:space="preserve"> and </w:t>
      </w:r>
      <w:r w:rsidRPr="00C70B2B">
        <w:t>moment equilibrium equation</w:t>
      </w:r>
      <w:r>
        <w:t>, we have th</w:t>
      </w:r>
      <w:bookmarkStart w:id="7" w:name="OLE_LINK19"/>
      <w:bookmarkStart w:id="8" w:name="OLE_LINK20"/>
      <w:r>
        <w:t xml:space="preserve">e stability </w:t>
      </w:r>
      <w:bookmarkEnd w:id="7"/>
      <w:bookmarkEnd w:id="8"/>
      <w:r w:rsidR="00996EBF">
        <w:t>equation of</w:t>
      </w:r>
      <w:r>
        <w:t xml:space="preserve"> </w:t>
      </w:r>
      <w:r w:rsidR="00706547">
        <w:t xml:space="preserve">the </w:t>
      </w:r>
      <w:r>
        <w:t>static state as follows:</w:t>
      </w:r>
    </w:p>
    <w:p w14:paraId="7550D392" w14:textId="77777777" w:rsidR="00D51E6E" w:rsidRPr="00D51E6E" w:rsidRDefault="009B4A17" w:rsidP="00D51E6E">
      <w:pPr>
        <w:pStyle w:val="MDPI31text"/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</m:m>
            </m:e>
          </m:d>
          <m:r>
            <w:rPr>
              <w:rFonts w:ascii="Cambria Math" w:hAnsi="Cambria Math"/>
            </w:rPr>
            <m:t xml:space="preserve">                            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  <m:mr>
                  <m:e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/>
                          </w:rPr>
                          <m:t>=0</m:t>
                        </m:r>
                      </m:e>
                    </m:nary>
                  </m:e>
                </m:mr>
              </m:m>
            </m:e>
          </m:d>
        </m:oMath>
      </m:oMathPara>
    </w:p>
    <w:p w14:paraId="38D17210" w14:textId="6B3E6065" w:rsidR="00B301B0" w:rsidRDefault="00706547" w:rsidP="00D51E6E">
      <w:pPr>
        <w:pStyle w:val="MDPI31text"/>
      </w:pPr>
      <w:r>
        <w:t>T</w:t>
      </w:r>
      <w:r w:rsidR="00D51E6E">
        <w:t xml:space="preserve">he stability equation </w:t>
      </w:r>
      <w:r w:rsidR="00996EBF">
        <w:t>of</w:t>
      </w:r>
      <w:r w:rsidR="00D51E6E">
        <w:t xml:space="preserve"> </w:t>
      </w:r>
      <w:r w:rsidR="00996EBF">
        <w:t>dynamic</w:t>
      </w:r>
      <w:r w:rsidR="00D51E6E">
        <w:t xml:space="preserve"> state</w:t>
      </w:r>
      <w:r w:rsidR="00B301B0">
        <w:t xml:space="preserve"> is analyzed and defined</w:t>
      </w:r>
      <w:r w:rsidR="00D51E6E">
        <w:t xml:space="preserve"> as follows</w:t>
      </w:r>
      <w:r w:rsidR="00D51E6E">
        <w:rPr>
          <w:rFonts w:ascii="宋体" w:eastAsia="宋体" w:hAnsi="宋体" w:cs="宋体" w:hint="eastAsia"/>
          <w:lang w:eastAsia="zh-CN"/>
        </w:rPr>
        <w:t>:</w:t>
      </w:r>
      <w:r w:rsidR="00B301B0" w:rsidRPr="00B301B0">
        <w:t xml:space="preserve"> </w:t>
      </w:r>
    </w:p>
    <w:p w14:paraId="5611AA8D" w14:textId="77777777" w:rsidR="00B301B0" w:rsidRDefault="00B301B0" w:rsidP="00B301B0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T</w:t>
      </w:r>
      <w:r w:rsidRPr="00957ED8">
        <w:rPr>
          <w:rFonts w:eastAsiaTheme="minorEastAsia"/>
          <w:lang w:eastAsia="zh-CN"/>
        </w:rPr>
        <w:t xml:space="preserve">he parameters </w:t>
      </w:r>
      <w:r>
        <w:rPr>
          <w:rFonts w:eastAsiaTheme="minorEastAsia"/>
          <w:lang w:eastAsia="zh-CN"/>
        </w:rPr>
        <w:t xml:space="preserve">in Figure </w:t>
      </w:r>
      <w:r w:rsidR="008304F3">
        <w:rPr>
          <w:rFonts w:eastAsiaTheme="minorEastAsia"/>
          <w:lang w:eastAsia="zh-CN"/>
        </w:rPr>
        <w:t>S</w:t>
      </w:r>
      <w:r>
        <w:rPr>
          <w:rFonts w:eastAsiaTheme="minorEastAsia"/>
          <w:lang w:eastAsia="zh-CN"/>
        </w:rPr>
        <w:t xml:space="preserve">1 </w:t>
      </w:r>
      <w:r w:rsidRPr="00957ED8">
        <w:rPr>
          <w:rFonts w:eastAsiaTheme="minorEastAsia"/>
          <w:lang w:eastAsia="zh-CN"/>
        </w:rPr>
        <w:t>are defined as follows:</w:t>
      </w:r>
    </w:p>
    <w:p w14:paraId="7EC8BBC9" w14:textId="5304F5EE" w:rsidR="00B301B0" w:rsidRDefault="00B301B0" w:rsidP="00B301B0">
      <w:pPr>
        <w:pStyle w:val="MDPI31text"/>
        <w:rPr>
          <w:rFonts w:eastAsiaTheme="minorEastAsia"/>
          <w:lang w:eastAsia="zh-CN"/>
        </w:rPr>
      </w:pPr>
      <w:r w:rsidRPr="00B301B0">
        <w:rPr>
          <w:rFonts w:eastAsiaTheme="minorEastAsia"/>
          <w:i/>
          <w:lang w:eastAsia="zh-CN"/>
        </w:rPr>
        <w:t>e</w:t>
      </w:r>
      <w:r>
        <w:rPr>
          <w:rFonts w:eastAsiaTheme="minorEastAsia" w:hint="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>–</w:t>
      </w:r>
      <w:r w:rsidRPr="00957ED8">
        <w:t xml:space="preserve"> </w:t>
      </w:r>
      <w:r w:rsidRPr="00957ED8">
        <w:rPr>
          <w:rFonts w:eastAsiaTheme="minorEastAsia"/>
          <w:lang w:eastAsia="zh-CN"/>
        </w:rPr>
        <w:t>Horizontal distance of the axis of gravity overturning</w:t>
      </w:r>
      <w:r>
        <w:rPr>
          <w:rFonts w:eastAsiaTheme="minorEastAsia" w:hint="eastAsia"/>
          <w:lang w:eastAsia="zh-CN"/>
        </w:rPr>
        <w:t>;</w:t>
      </w:r>
    </w:p>
    <w:p w14:paraId="75D902AE" w14:textId="005B9364" w:rsidR="00B301B0" w:rsidRDefault="00B301B0" w:rsidP="00B301B0">
      <w:pPr>
        <w:pStyle w:val="MDPI31text"/>
      </w:pPr>
      <w:r w:rsidRPr="00026AFC">
        <w:rPr>
          <w:i/>
        </w:rPr>
        <w:t>H</w:t>
      </w:r>
      <w:r w:rsidRPr="00026AFC">
        <w:rPr>
          <w:vertAlign w:val="subscript"/>
        </w:rPr>
        <w:t>g</w:t>
      </w:r>
      <w:r w:rsidRPr="00957ED8">
        <w:t xml:space="preserve"> </w:t>
      </w:r>
      <w:r w:rsidR="00706547">
        <w:t>–</w:t>
      </w:r>
      <w:r w:rsidRPr="00957ED8">
        <w:t xml:space="preserve"> The vertical distance of the center of gravity from the ground</w:t>
      </w:r>
      <w:r>
        <w:t>;</w:t>
      </w:r>
    </w:p>
    <w:p w14:paraId="2148C65F" w14:textId="54321455" w:rsidR="00B301B0" w:rsidRDefault="00B301B0" w:rsidP="00B301B0">
      <w:pPr>
        <w:pStyle w:val="MDPI31text"/>
        <w:rPr>
          <w:rFonts w:eastAsiaTheme="minorEastAsia"/>
          <w:lang w:eastAsia="zh-CN"/>
        </w:rPr>
      </w:pPr>
      <w:r w:rsidRPr="00B301B0">
        <w:rPr>
          <w:rFonts w:eastAsiaTheme="minorEastAsia" w:hint="eastAsia"/>
          <w:i/>
          <w:lang w:eastAsia="zh-CN"/>
        </w:rPr>
        <w:t>G</w:t>
      </w:r>
      <w:r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>–</w:t>
      </w:r>
      <w:r>
        <w:rPr>
          <w:rFonts w:eastAsiaTheme="minorEastAsia"/>
          <w:lang w:eastAsia="zh-CN"/>
        </w:rPr>
        <w:t xml:space="preserve"> </w:t>
      </w:r>
      <w:r w:rsidRPr="00957ED8">
        <w:rPr>
          <w:rFonts w:eastAsiaTheme="minorEastAsia"/>
          <w:lang w:eastAsia="zh-CN"/>
        </w:rPr>
        <w:t>Equivalent gravity of the center of gravity of an object</w:t>
      </w:r>
      <w:r>
        <w:rPr>
          <w:rFonts w:eastAsiaTheme="minorEastAsia"/>
          <w:lang w:eastAsia="zh-CN"/>
        </w:rPr>
        <w:t>;</w:t>
      </w:r>
    </w:p>
    <w:p w14:paraId="7FEEF968" w14:textId="2042D2C7" w:rsidR="00B301B0" w:rsidRDefault="00B301B0" w:rsidP="00B301B0">
      <w:pPr>
        <w:pStyle w:val="MDPI31text"/>
        <w:rPr>
          <w:rFonts w:eastAsiaTheme="minorEastAsia"/>
          <w:lang w:eastAsia="zh-CN"/>
        </w:rPr>
      </w:pPr>
      <w:r w:rsidRPr="00957ED8">
        <w:rPr>
          <w:rFonts w:eastAsiaTheme="minorEastAsia"/>
          <w:i/>
          <w:lang w:eastAsia="zh-CN"/>
        </w:rPr>
        <w:t>F</w:t>
      </w:r>
      <w:r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>–</w:t>
      </w:r>
      <w:r>
        <w:rPr>
          <w:rFonts w:eastAsiaTheme="minorEastAsia"/>
          <w:lang w:eastAsia="zh-CN"/>
        </w:rPr>
        <w:t xml:space="preserve"> </w:t>
      </w:r>
      <w:r w:rsidRPr="00957ED8">
        <w:rPr>
          <w:rFonts w:eastAsiaTheme="minorEastAsia"/>
          <w:lang w:eastAsia="zh-CN"/>
        </w:rPr>
        <w:t>The horizontal inertial force in the dynamic state of an object</w:t>
      </w:r>
      <w:r>
        <w:rPr>
          <w:rFonts w:eastAsiaTheme="minorEastAsia"/>
          <w:lang w:eastAsia="zh-CN"/>
        </w:rPr>
        <w:t>.</w:t>
      </w:r>
    </w:p>
    <w:p w14:paraId="0DE31541" w14:textId="77777777" w:rsidR="00B301B0" w:rsidRPr="00B301B0" w:rsidRDefault="00B301B0" w:rsidP="00D51E6E">
      <w:pPr>
        <w:pStyle w:val="MDPI31text"/>
      </w:pPr>
    </w:p>
    <w:p w14:paraId="5BB30580" w14:textId="77777777" w:rsidR="00D51E6E" w:rsidRDefault="00B301B0" w:rsidP="00B301B0">
      <w:pPr>
        <w:pStyle w:val="MDPI52figure"/>
        <w:rPr>
          <w:rFonts w:ascii="宋体" w:eastAsia="宋体" w:hAnsi="宋体" w:cs="宋体"/>
          <w:lang w:eastAsia="zh-CN"/>
        </w:rPr>
      </w:pPr>
      <w:r w:rsidRPr="00996EBF">
        <w:rPr>
          <w:noProof/>
          <w:lang w:eastAsia="en-US" w:bidi="ar-SA"/>
        </w:rPr>
        <w:drawing>
          <wp:inline distT="0" distB="0" distL="0" distR="0" wp14:anchorId="4321F8B6" wp14:editId="094F3018">
            <wp:extent cx="2672080" cy="181991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181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E6E3C0" w14:textId="77777777" w:rsidR="00B301B0" w:rsidRDefault="00B301B0" w:rsidP="00B301B0">
      <w:pPr>
        <w:pStyle w:val="MDPI51figurecaption"/>
        <w:jc w:val="center"/>
      </w:pPr>
      <w:r w:rsidRPr="00996EBF">
        <w:rPr>
          <w:b/>
        </w:rPr>
        <w:t>Fig</w:t>
      </w:r>
      <w:r w:rsidR="00314B4A">
        <w:rPr>
          <w:b/>
        </w:rPr>
        <w:t>ure</w:t>
      </w:r>
      <w:r w:rsidRPr="00996EBF">
        <w:rPr>
          <w:b/>
        </w:rPr>
        <w:t xml:space="preserve"> </w:t>
      </w:r>
      <w:r w:rsidR="008304F3">
        <w:rPr>
          <w:b/>
        </w:rPr>
        <w:t>S</w:t>
      </w:r>
      <w:r w:rsidRPr="00996EBF">
        <w:rPr>
          <w:b/>
        </w:rPr>
        <w:t xml:space="preserve">1. </w:t>
      </w:r>
      <w:r>
        <w:t>Schematic diagram of dynamic stability checking theory</w:t>
      </w:r>
      <w:r w:rsidR="00706547">
        <w:t>.</w:t>
      </w:r>
    </w:p>
    <w:p w14:paraId="1DBC3E4E" w14:textId="77777777" w:rsidR="00D51E6E" w:rsidRPr="00D51E6E" w:rsidRDefault="009B4A17" w:rsidP="00D51E6E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/>
                </w:rPr>
                <m:t>F</m:t>
              </m:r>
            </m:num>
            <m:den>
              <m:r>
                <w:rPr>
                  <w:rFonts w:ascii="Cambria Math"/>
                </w:rPr>
                <m:t>G</m:t>
              </m:r>
            </m:den>
          </m:f>
          <m:r>
            <w:rPr>
              <w:rFonts w:ascii="Cambria Math"/>
            </w:rPr>
            <m:t>&lt;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w:rPr>
                  <w:rFonts w:ascii="Cambria Math"/>
                </w:rPr>
                <m:t>tan</m:t>
              </m:r>
            </m:fName>
            <m:e>
              <m:r>
                <w:rPr>
                  <w:rFonts w:ascii="Cambria Math"/>
                </w:rPr>
                <m:t>θ</m:t>
              </m:r>
            </m:e>
          </m:func>
        </m:oMath>
      </m:oMathPara>
    </w:p>
    <w:p w14:paraId="59AEEC0F" w14:textId="77777777" w:rsidR="00996EBF" w:rsidRDefault="00996EBF" w:rsidP="00957ED8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lastRenderedPageBreak/>
        <w:t>I</w:t>
      </w:r>
      <w:r>
        <w:rPr>
          <w:rFonts w:eastAsiaTheme="minorEastAsia"/>
          <w:lang w:eastAsia="zh-CN"/>
        </w:rPr>
        <w:t xml:space="preserve">n order to ensure the stability under the dynamic state, </w:t>
      </w:r>
      <m:oMath>
        <m:r>
          <w:rPr>
            <w:rFonts w:ascii="Cambria Math"/>
          </w:rPr>
          <m:t>F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Hg&lt;G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e</m:t>
        </m:r>
      </m:oMath>
      <w:r w:rsidR="000963B5">
        <w:rPr>
          <w:rFonts w:eastAsiaTheme="minorEastAsia" w:hint="eastAsia"/>
          <w:lang w:eastAsia="zh-CN"/>
        </w:rPr>
        <w:t xml:space="preserve"> </w:t>
      </w:r>
      <w:r w:rsidR="000963B5">
        <w:rPr>
          <w:rFonts w:eastAsiaTheme="minorEastAsia"/>
          <w:lang w:eastAsia="zh-CN"/>
        </w:rPr>
        <w:t>should be satisfied,</w:t>
      </w:r>
      <w:r>
        <w:rPr>
          <w:rFonts w:eastAsiaTheme="minorEastAsia"/>
          <w:lang w:eastAsia="zh-CN"/>
        </w:rPr>
        <w:t xml:space="preserve"> because </w:t>
      </w:r>
      <m:oMath>
        <m:r>
          <w:rPr>
            <w:rFonts w:ascii="Cambria Math"/>
          </w:rPr>
          <m:t>F=ma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so we can get the threshold of the acceleration to avoid the </w:t>
      </w:r>
      <w:bookmarkStart w:id="9" w:name="OLE_LINK52"/>
      <w:bookmarkStart w:id="10" w:name="OLE_LINK53"/>
      <w:r w:rsidRPr="00996EBF">
        <w:rPr>
          <w:rFonts w:eastAsiaTheme="minorEastAsia"/>
          <w:lang w:eastAsia="zh-CN"/>
        </w:rPr>
        <w:t>unstability</w:t>
      </w:r>
      <w:r>
        <w:rPr>
          <w:rFonts w:eastAsiaTheme="minorEastAsia"/>
          <w:lang w:eastAsia="zh-CN"/>
        </w:rPr>
        <w:t xml:space="preserve"> of the dynamic state</w:t>
      </w:r>
      <w:bookmarkEnd w:id="9"/>
      <w:bookmarkEnd w:id="10"/>
      <w:r>
        <w:rPr>
          <w:rFonts w:eastAsiaTheme="minorEastAsia"/>
          <w:lang w:eastAsia="zh-CN"/>
        </w:rPr>
        <w:t>. The robot’s</w:t>
      </w:r>
      <w:r w:rsidRPr="00996EBF">
        <w:rPr>
          <w:rFonts w:eastAsiaTheme="minorEastAsia"/>
          <w:lang w:eastAsia="zh-CN"/>
        </w:rPr>
        <w:t xml:space="preserve"> unstability</w:t>
      </w:r>
      <w:r>
        <w:rPr>
          <w:rFonts w:eastAsiaTheme="minorEastAsia"/>
          <w:lang w:eastAsia="zh-CN"/>
        </w:rPr>
        <w:t xml:space="preserve"> of the dynamic state in this study means its o</w:t>
      </w:r>
      <w:r w:rsidRPr="00996EBF">
        <w:rPr>
          <w:rFonts w:eastAsiaTheme="minorEastAsia"/>
          <w:lang w:eastAsia="zh-CN"/>
        </w:rPr>
        <w:t>verturn during movemen</w:t>
      </w:r>
      <w:r w:rsidR="00FD0B46">
        <w:rPr>
          <w:rFonts w:eastAsiaTheme="minorEastAsia"/>
          <w:lang w:eastAsia="zh-CN"/>
        </w:rPr>
        <w:t>t.</w:t>
      </w:r>
    </w:p>
    <w:p w14:paraId="26A2DE5B" w14:textId="3BC561C0" w:rsidR="00957ED8" w:rsidRDefault="00957ED8" w:rsidP="00957ED8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>ccording to the theory analysis above</w:t>
      </w:r>
      <w:r w:rsidR="000963B5">
        <w:rPr>
          <w:rFonts w:eastAsiaTheme="minorEastAsia"/>
          <w:lang w:eastAsia="zh-CN"/>
        </w:rPr>
        <w:t>,</w:t>
      </w:r>
      <w:r>
        <w:rPr>
          <w:rFonts w:eastAsiaTheme="minorEastAsia"/>
          <w:lang w:eastAsia="zh-CN"/>
        </w:rPr>
        <w:t xml:space="preserve"> </w:t>
      </w:r>
      <w:r w:rsidR="000963B5">
        <w:rPr>
          <w:rFonts w:eastAsiaTheme="minorEastAsia"/>
          <w:lang w:eastAsia="zh-CN"/>
        </w:rPr>
        <w:t xml:space="preserve">the </w:t>
      </w:r>
      <w:r>
        <w:rPr>
          <w:rFonts w:eastAsiaTheme="minorEastAsia"/>
          <w:lang w:eastAsia="zh-CN"/>
        </w:rPr>
        <w:t xml:space="preserve">stability check of the robot designed is classified by </w:t>
      </w:r>
      <w:r w:rsidR="00706547">
        <w:rPr>
          <w:rFonts w:eastAsiaTheme="minorEastAsia"/>
          <w:lang w:eastAsia="zh-CN"/>
        </w:rPr>
        <w:t>four</w:t>
      </w:r>
      <w:r>
        <w:rPr>
          <w:rFonts w:eastAsiaTheme="minorEastAsia"/>
          <w:lang w:eastAsia="zh-CN"/>
        </w:rPr>
        <w:t xml:space="preserve"> main different conditions: </w:t>
      </w:r>
      <w:r w:rsidR="009A4A09">
        <w:rPr>
          <w:rFonts w:eastAsiaTheme="minorEastAsia"/>
          <w:lang w:eastAsia="zh-CN"/>
        </w:rPr>
        <w:t xml:space="preserve">robot </w:t>
      </w:r>
      <w:r w:rsidR="00B301B0">
        <w:rPr>
          <w:rFonts w:eastAsiaTheme="minorEastAsia"/>
          <w:lang w:eastAsia="zh-CN"/>
        </w:rPr>
        <w:t xml:space="preserve">static </w:t>
      </w:r>
      <w:r w:rsidR="009A4A09">
        <w:rPr>
          <w:rFonts w:eastAsiaTheme="minorEastAsia"/>
          <w:lang w:eastAsia="zh-CN"/>
        </w:rPr>
        <w:t xml:space="preserve">state or </w:t>
      </w:r>
      <w:r w:rsidR="00B301B0">
        <w:rPr>
          <w:rFonts w:eastAsiaTheme="minorEastAsia"/>
          <w:lang w:eastAsia="zh-CN"/>
        </w:rPr>
        <w:t>dynamic state</w:t>
      </w:r>
      <w:r w:rsidR="009A4A09">
        <w:rPr>
          <w:rFonts w:eastAsiaTheme="minorEastAsia"/>
          <w:lang w:eastAsia="zh-CN"/>
        </w:rPr>
        <w:t xml:space="preserve">; </w:t>
      </w:r>
      <w:r w:rsidR="00B301B0">
        <w:rPr>
          <w:rFonts w:eastAsiaTheme="minorEastAsia"/>
          <w:lang w:eastAsia="zh-CN"/>
        </w:rPr>
        <w:t>man-</w:t>
      </w:r>
      <w:r w:rsidR="009A4A09">
        <w:rPr>
          <w:rFonts w:eastAsiaTheme="minorEastAsia"/>
          <w:lang w:eastAsia="zh-CN"/>
        </w:rPr>
        <w:t>in</w:t>
      </w:r>
      <w:r w:rsidR="00B301B0">
        <w:rPr>
          <w:rFonts w:eastAsiaTheme="minorEastAsia"/>
          <w:lang w:eastAsia="zh-CN"/>
        </w:rPr>
        <w:t>-</w:t>
      </w:r>
      <w:r w:rsidR="009A4A09">
        <w:rPr>
          <w:rFonts w:eastAsiaTheme="minorEastAsia"/>
          <w:lang w:eastAsia="zh-CN"/>
        </w:rPr>
        <w:t xml:space="preserve">seat </w:t>
      </w:r>
      <w:r w:rsidR="00B301B0">
        <w:rPr>
          <w:rFonts w:eastAsiaTheme="minorEastAsia"/>
          <w:lang w:eastAsia="zh-CN"/>
        </w:rPr>
        <w:t>state</w:t>
      </w:r>
      <w:r w:rsidR="00706547">
        <w:rPr>
          <w:rFonts w:eastAsiaTheme="minorEastAsia"/>
          <w:lang w:eastAsia="zh-CN"/>
        </w:rPr>
        <w:t>;</w:t>
      </w:r>
      <w:r w:rsidR="00B301B0">
        <w:rPr>
          <w:rFonts w:eastAsiaTheme="minorEastAsia"/>
          <w:lang w:eastAsia="zh-CN"/>
        </w:rPr>
        <w:t xml:space="preserve"> and</w:t>
      </w:r>
      <w:r w:rsidR="009A4A09">
        <w:rPr>
          <w:rFonts w:eastAsiaTheme="minorEastAsia"/>
          <w:lang w:eastAsia="zh-CN"/>
        </w:rPr>
        <w:t xml:space="preserve"> </w:t>
      </w:r>
      <w:r w:rsidR="00B301B0">
        <w:rPr>
          <w:rFonts w:eastAsiaTheme="minorEastAsia"/>
          <w:lang w:eastAsia="zh-CN"/>
        </w:rPr>
        <w:t>no</w:t>
      </w:r>
      <w:r w:rsidR="008304F3">
        <w:rPr>
          <w:rFonts w:eastAsiaTheme="minorEastAsia"/>
          <w:lang w:eastAsia="zh-CN"/>
        </w:rPr>
        <w:t>-</w:t>
      </w:r>
      <w:r w:rsidR="00B301B0">
        <w:rPr>
          <w:rFonts w:eastAsiaTheme="minorEastAsia"/>
          <w:lang w:eastAsia="zh-CN"/>
        </w:rPr>
        <w:t>man</w:t>
      </w:r>
      <w:r w:rsidR="009A4A09">
        <w:rPr>
          <w:rFonts w:eastAsiaTheme="minorEastAsia"/>
          <w:lang w:eastAsia="zh-CN"/>
        </w:rPr>
        <w:t xml:space="preserve"> </w:t>
      </w:r>
      <w:r w:rsidR="00B301B0">
        <w:rPr>
          <w:rFonts w:eastAsiaTheme="minorEastAsia"/>
          <w:lang w:eastAsia="zh-CN"/>
        </w:rPr>
        <w:t>state</w:t>
      </w:r>
      <w:r w:rsidR="009A4A09">
        <w:rPr>
          <w:rFonts w:eastAsiaTheme="minorEastAsia"/>
          <w:lang w:eastAsia="zh-CN"/>
        </w:rPr>
        <w:t xml:space="preserve">. During the stability check, </w:t>
      </w:r>
      <w:r w:rsidR="009A4A09" w:rsidRPr="009A4A09">
        <w:rPr>
          <w:rFonts w:eastAsiaTheme="minorEastAsia"/>
          <w:lang w:eastAsia="zh-CN"/>
        </w:rPr>
        <w:t xml:space="preserve">the longitudinal center line of </w:t>
      </w:r>
      <w:r w:rsidR="00706547">
        <w:rPr>
          <w:rFonts w:eastAsiaTheme="minorEastAsia"/>
          <w:lang w:eastAsia="zh-CN"/>
        </w:rPr>
        <w:t xml:space="preserve">the </w:t>
      </w:r>
      <w:r w:rsidR="009A4A09" w:rsidRPr="009A4A09">
        <w:rPr>
          <w:rFonts w:eastAsiaTheme="minorEastAsia"/>
          <w:lang w:eastAsia="zh-CN"/>
        </w:rPr>
        <w:t>moving chassis is</w:t>
      </w:r>
      <w:r w:rsidR="008304F3">
        <w:rPr>
          <w:rFonts w:eastAsiaTheme="minorEastAsia"/>
          <w:lang w:eastAsia="zh-CN"/>
        </w:rPr>
        <w:t xml:space="preserve"> defined as</w:t>
      </w:r>
      <w:r w:rsidR="00706547">
        <w:rPr>
          <w:rFonts w:eastAsiaTheme="minorEastAsia"/>
          <w:lang w:eastAsia="zh-CN"/>
        </w:rPr>
        <w:t xml:space="preserve"> the</w:t>
      </w:r>
      <w:r w:rsidR="009A4A09" w:rsidRPr="009A4A09">
        <w:rPr>
          <w:rFonts w:eastAsiaTheme="minorEastAsia"/>
          <w:lang w:eastAsia="zh-CN"/>
        </w:rPr>
        <w:t xml:space="preserve"> </w:t>
      </w:r>
      <w:r w:rsidR="00B301B0" w:rsidRPr="009A4A09">
        <w:rPr>
          <w:rFonts w:eastAsiaTheme="minorEastAsia"/>
          <w:lang w:eastAsia="zh-CN"/>
        </w:rPr>
        <w:t>X</w:t>
      </w:r>
      <w:r w:rsidR="00706547">
        <w:rPr>
          <w:rFonts w:eastAsiaTheme="minorEastAsia"/>
          <w:lang w:eastAsia="zh-CN"/>
        </w:rPr>
        <w:t>-</w:t>
      </w:r>
      <w:r w:rsidR="009A4A09" w:rsidRPr="009A4A09">
        <w:rPr>
          <w:rFonts w:eastAsiaTheme="minorEastAsia"/>
          <w:lang w:eastAsia="zh-CN"/>
        </w:rPr>
        <w:t xml:space="preserve">axis, and the horizontal transverse line parallel to the outer line of the cross beam in the rear of moving chassis is </w:t>
      </w:r>
      <w:r w:rsidR="008304F3">
        <w:rPr>
          <w:rFonts w:eastAsiaTheme="minorEastAsia"/>
          <w:lang w:eastAsia="zh-CN"/>
        </w:rPr>
        <w:t>defined as</w:t>
      </w:r>
      <w:r w:rsidR="00706547">
        <w:rPr>
          <w:rFonts w:eastAsiaTheme="minorEastAsia"/>
          <w:lang w:eastAsia="zh-CN"/>
        </w:rPr>
        <w:t xml:space="preserve"> the</w:t>
      </w:r>
      <w:r w:rsidR="008304F3">
        <w:rPr>
          <w:rFonts w:eastAsiaTheme="minorEastAsia"/>
          <w:lang w:eastAsia="zh-CN"/>
        </w:rPr>
        <w:t xml:space="preserve"> </w:t>
      </w:r>
      <w:r w:rsidR="00B301B0">
        <w:rPr>
          <w:rFonts w:eastAsiaTheme="minorEastAsia"/>
          <w:lang w:eastAsia="zh-CN"/>
        </w:rPr>
        <w:t>Y</w:t>
      </w:r>
      <w:r w:rsidR="00706547">
        <w:rPr>
          <w:rFonts w:eastAsiaTheme="minorEastAsia"/>
          <w:lang w:eastAsia="zh-CN"/>
        </w:rPr>
        <w:t>-</w:t>
      </w:r>
      <w:r w:rsidR="009A4A09" w:rsidRPr="009A4A09">
        <w:rPr>
          <w:rFonts w:eastAsiaTheme="minorEastAsia"/>
          <w:lang w:eastAsia="zh-CN"/>
        </w:rPr>
        <w:t>axis. The</w:t>
      </w:r>
      <w:r w:rsidR="008304F3">
        <w:rPr>
          <w:rFonts w:eastAsiaTheme="minorEastAsia"/>
          <w:lang w:eastAsia="zh-CN"/>
        </w:rPr>
        <w:t>n</w:t>
      </w:r>
      <w:r w:rsidR="00706547">
        <w:rPr>
          <w:rFonts w:eastAsiaTheme="minorEastAsia"/>
          <w:lang w:eastAsia="zh-CN"/>
        </w:rPr>
        <w:t>,</w:t>
      </w:r>
      <w:r w:rsidR="009A4A09" w:rsidRPr="009A4A09">
        <w:rPr>
          <w:rFonts w:eastAsiaTheme="minorEastAsia"/>
          <w:lang w:eastAsia="zh-CN"/>
        </w:rPr>
        <w:t xml:space="preserve"> origin </w:t>
      </w:r>
      <w:r w:rsidR="00B301B0">
        <w:rPr>
          <w:rFonts w:eastAsiaTheme="minorEastAsia"/>
          <w:lang w:eastAsia="zh-CN"/>
        </w:rPr>
        <w:t xml:space="preserve">point </w:t>
      </w:r>
      <w:r w:rsidR="00B301B0" w:rsidRPr="009A4A09">
        <w:rPr>
          <w:rFonts w:eastAsiaTheme="minorEastAsia"/>
          <w:lang w:eastAsia="zh-CN"/>
        </w:rPr>
        <w:t>O</w:t>
      </w:r>
      <w:r w:rsidR="009A4A09" w:rsidRPr="009A4A09">
        <w:rPr>
          <w:rFonts w:eastAsiaTheme="minorEastAsia"/>
          <w:lang w:eastAsia="zh-CN"/>
        </w:rPr>
        <w:t xml:space="preserve"> is determined, and the vertical centerline of the frame over the origin </w:t>
      </w:r>
      <w:r w:rsidR="00B301B0">
        <w:rPr>
          <w:rFonts w:eastAsiaTheme="minorEastAsia"/>
          <w:lang w:eastAsia="zh-CN"/>
        </w:rPr>
        <w:t xml:space="preserve">point </w:t>
      </w:r>
      <w:r w:rsidR="00B301B0" w:rsidRPr="009A4A09">
        <w:rPr>
          <w:rFonts w:eastAsiaTheme="minorEastAsia"/>
          <w:lang w:eastAsia="zh-CN"/>
        </w:rPr>
        <w:t>O</w:t>
      </w:r>
      <w:r w:rsidR="009A4A09" w:rsidRPr="009A4A09">
        <w:rPr>
          <w:rFonts w:eastAsiaTheme="minorEastAsia"/>
          <w:lang w:eastAsia="zh-CN"/>
        </w:rPr>
        <w:t xml:space="preserve"> is</w:t>
      </w:r>
      <w:r w:rsidR="00706547">
        <w:rPr>
          <w:rFonts w:eastAsiaTheme="minorEastAsia"/>
          <w:lang w:eastAsia="zh-CN"/>
        </w:rPr>
        <w:t xml:space="preserve"> the</w:t>
      </w:r>
      <w:r w:rsidR="009A4A09" w:rsidRPr="009A4A09">
        <w:rPr>
          <w:rFonts w:eastAsiaTheme="minorEastAsia"/>
          <w:lang w:eastAsia="zh-CN"/>
        </w:rPr>
        <w:t xml:space="preserve"> </w:t>
      </w:r>
      <w:r w:rsidR="00B301B0" w:rsidRPr="009A4A09">
        <w:rPr>
          <w:rFonts w:eastAsiaTheme="minorEastAsia"/>
          <w:lang w:eastAsia="zh-CN"/>
        </w:rPr>
        <w:t>Z</w:t>
      </w:r>
      <w:r w:rsidR="00706547">
        <w:rPr>
          <w:rFonts w:eastAsiaTheme="minorEastAsia"/>
          <w:lang w:eastAsia="zh-CN"/>
        </w:rPr>
        <w:t>-</w:t>
      </w:r>
      <w:r w:rsidR="009A4A09" w:rsidRPr="009A4A09">
        <w:rPr>
          <w:rFonts w:eastAsiaTheme="minorEastAsia"/>
          <w:lang w:eastAsia="zh-CN"/>
        </w:rPr>
        <w:t>axis</w:t>
      </w:r>
      <w:r w:rsidR="009A4A09">
        <w:rPr>
          <w:rFonts w:eastAsiaTheme="minorEastAsia"/>
          <w:lang w:eastAsia="zh-CN"/>
        </w:rPr>
        <w:t>.</w:t>
      </w:r>
      <w:r w:rsidR="009A4A09" w:rsidRPr="009A4A09">
        <w:t xml:space="preserve"> </w:t>
      </w:r>
      <w:r w:rsidR="009A4A09" w:rsidRPr="009A4A09">
        <w:rPr>
          <w:rFonts w:eastAsiaTheme="minorEastAsia"/>
          <w:lang w:eastAsia="zh-CN"/>
        </w:rPr>
        <w:t xml:space="preserve">According to the symmetry of the structure, it </w:t>
      </w:r>
      <w:r w:rsidR="008304F3">
        <w:rPr>
          <w:rFonts w:eastAsiaTheme="minorEastAsia"/>
          <w:lang w:eastAsia="zh-CN"/>
        </w:rPr>
        <w:t>is clear</w:t>
      </w:r>
      <w:r w:rsidR="009A4A09" w:rsidRPr="009A4A09">
        <w:rPr>
          <w:rFonts w:eastAsiaTheme="minorEastAsia"/>
          <w:lang w:eastAsia="zh-CN"/>
        </w:rPr>
        <w:t xml:space="preserve"> that the moment of the whole body on the </w:t>
      </w:r>
      <w:r w:rsidR="00314B4A" w:rsidRPr="009A4A09">
        <w:rPr>
          <w:rFonts w:eastAsiaTheme="minorEastAsia"/>
          <w:lang w:eastAsia="zh-CN"/>
        </w:rPr>
        <w:t>X</w:t>
      </w:r>
      <w:r w:rsidR="00706547">
        <w:rPr>
          <w:rFonts w:eastAsiaTheme="minorEastAsia"/>
          <w:lang w:eastAsia="zh-CN"/>
        </w:rPr>
        <w:t>-</w:t>
      </w:r>
      <w:r w:rsidR="009A4A09" w:rsidRPr="009A4A09">
        <w:rPr>
          <w:rFonts w:eastAsiaTheme="minorEastAsia"/>
          <w:lang w:eastAsia="zh-CN"/>
        </w:rPr>
        <w:t xml:space="preserve">axis is completely balanced in </w:t>
      </w:r>
      <w:r w:rsidR="00706547">
        <w:rPr>
          <w:rFonts w:eastAsiaTheme="minorEastAsia"/>
          <w:lang w:eastAsia="zh-CN"/>
        </w:rPr>
        <w:t xml:space="preserve">the </w:t>
      </w:r>
      <w:r w:rsidR="009A4A09" w:rsidRPr="009A4A09">
        <w:rPr>
          <w:rFonts w:eastAsiaTheme="minorEastAsia"/>
          <w:lang w:eastAsia="zh-CN"/>
        </w:rPr>
        <w:t>static state.</w:t>
      </w:r>
    </w:p>
    <w:p w14:paraId="513919E8" w14:textId="77777777" w:rsidR="009A4A09" w:rsidRDefault="009A4A09" w:rsidP="00957ED8">
      <w:pPr>
        <w:pStyle w:val="MDPI31text"/>
        <w:rPr>
          <w:rFonts w:eastAsiaTheme="minorEastAsia"/>
          <w:lang w:eastAsia="zh-CN"/>
        </w:rPr>
      </w:pPr>
      <w:r w:rsidRPr="009A4A09">
        <w:rPr>
          <w:rFonts w:eastAsiaTheme="minorEastAsia"/>
          <w:lang w:eastAsia="zh-CN"/>
        </w:rPr>
        <w:t>Before carrying out all kinds of stability check calculation</w:t>
      </w:r>
      <w:r w:rsidR="00706547">
        <w:rPr>
          <w:rFonts w:eastAsiaTheme="minorEastAsia"/>
          <w:lang w:eastAsia="zh-CN"/>
        </w:rPr>
        <w:t>s</w:t>
      </w:r>
      <w:r w:rsidRPr="009A4A09">
        <w:rPr>
          <w:rFonts w:eastAsiaTheme="minorEastAsia"/>
          <w:lang w:eastAsia="zh-CN"/>
        </w:rPr>
        <w:t xml:space="preserve">, the mass calculation and the determination of </w:t>
      </w:r>
      <w:r w:rsidR="00706547">
        <w:rPr>
          <w:rFonts w:eastAsiaTheme="minorEastAsia"/>
          <w:lang w:eastAsia="zh-CN"/>
        </w:rPr>
        <w:t xml:space="preserve">the </w:t>
      </w:r>
      <w:r w:rsidRPr="009A4A09">
        <w:rPr>
          <w:rFonts w:eastAsiaTheme="minorEastAsia"/>
          <w:lang w:eastAsia="zh-CN"/>
        </w:rPr>
        <w:t xml:space="preserve">center of gravity of each part of the robot </w:t>
      </w:r>
      <w:r w:rsidR="000963B5">
        <w:rPr>
          <w:rFonts w:eastAsiaTheme="minorEastAsia"/>
          <w:lang w:eastAsia="zh-CN"/>
        </w:rPr>
        <w:t>is</w:t>
      </w:r>
      <w:r w:rsidRPr="009A4A09">
        <w:rPr>
          <w:rFonts w:eastAsiaTheme="minorEastAsia"/>
          <w:lang w:eastAsia="zh-CN"/>
        </w:rPr>
        <w:t xml:space="preserve"> carried out first</w:t>
      </w:r>
      <w:r>
        <w:rPr>
          <w:rFonts w:eastAsiaTheme="minorEastAsia"/>
          <w:lang w:eastAsia="zh-CN"/>
        </w:rPr>
        <w:t>:</w:t>
      </w:r>
    </w:p>
    <w:p w14:paraId="16A3B2C0" w14:textId="77777777" w:rsidR="009A4A09" w:rsidRDefault="009A4A09" w:rsidP="00957ED8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Weight</w:t>
      </w:r>
      <w:r w:rsidRPr="009A4A09">
        <w:rPr>
          <w:rFonts w:eastAsiaTheme="minorEastAsia"/>
          <w:lang w:eastAsia="zh-CN"/>
        </w:rPr>
        <w:t xml:space="preserve"> of</w:t>
      </w:r>
      <w:r w:rsidR="008304F3" w:rsidRPr="009A4A09">
        <w:rPr>
          <w:rFonts w:eastAsiaTheme="minorEastAsia"/>
          <w:lang w:eastAsia="zh-CN"/>
        </w:rPr>
        <w:t xml:space="preserve"> </w:t>
      </w:r>
      <w:r w:rsidR="008304F3">
        <w:rPr>
          <w:rFonts w:eastAsiaTheme="minorEastAsia"/>
          <w:lang w:eastAsia="zh-CN"/>
        </w:rPr>
        <w:t>Y</w:t>
      </w:r>
      <w:r w:rsidR="008304F3" w:rsidRPr="009A4A09">
        <w:rPr>
          <w:rFonts w:eastAsiaTheme="minorEastAsia"/>
          <w:lang w:eastAsia="zh-CN"/>
        </w:rPr>
        <w:t>u</w:t>
      </w:r>
      <w:r w:rsidR="008304F3">
        <w:rPr>
          <w:rFonts w:eastAsiaTheme="minorEastAsia"/>
          <w:lang w:eastAsia="zh-CN"/>
        </w:rPr>
        <w:t>M</w:t>
      </w:r>
      <w:r w:rsidR="008304F3" w:rsidRPr="009A4A09">
        <w:rPr>
          <w:rFonts w:eastAsiaTheme="minorEastAsia"/>
          <w:lang w:eastAsia="zh-CN"/>
        </w:rPr>
        <w:t xml:space="preserve">i </w:t>
      </w:r>
      <w:r w:rsidR="008304F3">
        <w:rPr>
          <w:rFonts w:eastAsiaTheme="minorEastAsia"/>
          <w:lang w:eastAsia="zh-CN"/>
        </w:rPr>
        <w:t>installation part</w:t>
      </w:r>
      <w:r w:rsidRPr="009A4A09">
        <w:rPr>
          <w:rFonts w:eastAsiaTheme="minorEastAsia"/>
          <w:lang w:eastAsia="zh-CN"/>
        </w:rPr>
        <w:t>:</w:t>
      </w:r>
    </w:p>
    <w:p w14:paraId="210D1E95" w14:textId="77777777" w:rsidR="009A4A09" w:rsidRPr="009A4A09" w:rsidRDefault="009B4A17" w:rsidP="009A4A09">
      <w:pPr>
        <w:pStyle w:val="MDPI31text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/>
                </w:rPr>
                <m:t>m</m:t>
              </m:r>
            </m:e>
            <m:sub>
              <m:r>
                <w:rPr>
                  <w:rFonts w:ascii="Cambria Math"/>
                </w:rPr>
                <m:t>3</m:t>
              </m:r>
            </m:sub>
          </m:sSub>
          <m:r>
            <w:rPr>
              <w:rFonts w:asci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/>
                    </w:rPr>
                    <m:t>700+640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4+480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2+450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4+300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2+160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2+110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4+80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6+60</m:t>
                  </m:r>
                  <m:r>
                    <w:rPr>
                      <w:rFonts w:ascii="Cambria Math"/>
                    </w:rPr>
                    <m:t>×</m:t>
                  </m:r>
                  <m:r>
                    <w:rPr>
                      <w:rFonts w:ascii="Cambria Math"/>
                    </w:rPr>
                    <m:t>2</m:t>
                  </m:r>
                </m:e>
              </m:d>
            </m:num>
            <m:den>
              <m:r>
                <w:rPr>
                  <w:rFonts w:ascii="Cambria Math"/>
                </w:rPr>
                <m:t>1000</m:t>
              </m:r>
            </m:den>
          </m:f>
          <m:r>
            <w:rPr>
              <w:rFonts w:ascii="Cambria Math"/>
            </w:rPr>
            <m:t>​​​​​​​​​​​​​​​​​​​​​​​​​</m:t>
          </m:r>
        </m:oMath>
      </m:oMathPara>
    </w:p>
    <w:p w14:paraId="0F5B01C3" w14:textId="77777777" w:rsidR="009A4A09" w:rsidRPr="009A4A09" w:rsidRDefault="009A4A09" w:rsidP="009A4A09">
      <w:pPr>
        <w:pStyle w:val="MDPI31text"/>
        <w:rPr>
          <w:rFonts w:eastAsiaTheme="minorEastAsia"/>
        </w:rPr>
      </w:pPr>
      <m:oMathPara>
        <m:oMath>
          <m:r>
            <w:rPr>
              <w:rFonts w:ascii="Cambria Math"/>
            </w:rPr>
            <m:t>×</m:t>
          </m:r>
          <m:r>
            <w:rPr>
              <w:rFonts w:ascii="Cambria Math"/>
            </w:rPr>
            <m:t>0.99</m:t>
          </m:r>
          <m:r>
            <w:rPr>
              <w:rFonts w:ascii="Cambria Math"/>
            </w:rPr>
            <m:t>×</m:t>
          </m:r>
          <m:r>
            <w:rPr>
              <w:rFonts w:ascii="Cambria Math"/>
            </w:rPr>
            <m:t>1.05</m:t>
          </m:r>
          <m:r>
            <w:rPr>
              <w:rFonts w:ascii="Cambria Math"/>
            </w:rPr>
            <m:t>≈</m:t>
          </m:r>
          <m:r>
            <w:rPr>
              <w:rFonts w:ascii="Cambria Math"/>
            </w:rPr>
            <m:t>8.3</m:t>
          </m:r>
          <m:r>
            <m:rPr>
              <m:nor/>
            </m:rPr>
            <w:rPr>
              <w:rFonts w:ascii="Cambria Math"/>
            </w:rPr>
            <m:t>kg</m:t>
          </m:r>
        </m:oMath>
      </m:oMathPara>
    </w:p>
    <w:p w14:paraId="315F6231" w14:textId="1E43D433" w:rsidR="009A4A09" w:rsidRDefault="008304F3" w:rsidP="009A4A09">
      <w:pPr>
        <w:pStyle w:val="MDPI31text"/>
        <w:rPr>
          <w:rFonts w:eastAsiaTheme="minorEastAsia"/>
        </w:rPr>
      </w:pPr>
      <w:r>
        <w:rPr>
          <w:rFonts w:eastAsiaTheme="minorEastAsia"/>
          <w:lang w:eastAsia="zh-CN"/>
        </w:rPr>
        <w:t>W</w:t>
      </w:r>
      <w:r w:rsidR="009A4A09">
        <w:rPr>
          <w:rFonts w:eastAsiaTheme="minorEastAsia"/>
          <w:lang w:eastAsia="zh-CN"/>
        </w:rPr>
        <w:t>eight</w:t>
      </w:r>
      <w:r>
        <w:rPr>
          <w:rFonts w:eastAsiaTheme="minorEastAsia"/>
          <w:lang w:eastAsia="zh-CN"/>
        </w:rPr>
        <w:t xml:space="preserve"> of </w:t>
      </w:r>
      <w:r>
        <w:rPr>
          <w:rFonts w:eastAsia="等线"/>
          <w:lang w:eastAsia="zh-CN"/>
        </w:rPr>
        <w:t>lifting</w:t>
      </w:r>
      <w:r w:rsidR="00706547">
        <w:rPr>
          <w:rFonts w:eastAsia="等线"/>
          <w:lang w:eastAsia="zh-CN"/>
        </w:rPr>
        <w:t>-</w:t>
      </w:r>
      <w:r>
        <w:rPr>
          <w:rFonts w:eastAsia="等线"/>
          <w:lang w:eastAsia="zh-CN"/>
        </w:rPr>
        <w:t>adjusting mechanism</w:t>
      </w:r>
      <w:r w:rsidR="009A4A09">
        <w:rPr>
          <w:rFonts w:eastAsiaTheme="minorEastAsia"/>
          <w:lang w:eastAsia="zh-CN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m</m:t>
            </m:r>
          </m:e>
          <m:sub>
            <m:r>
              <w:rPr>
                <w:rFonts w:ascii="Cambria Math"/>
              </w:rPr>
              <m:t>4</m:t>
            </m:r>
          </m:sub>
        </m:sSub>
        <m:r>
          <w:rPr>
            <w:rFonts w:ascii="Cambria Math"/>
          </w:rPr>
          <m:t>=16+4</m:t>
        </m:r>
        <m:r>
          <w:rPr>
            <w:rFonts w:ascii="Cambria Math"/>
          </w:rPr>
          <m:t>×</m:t>
        </m:r>
        <m:r>
          <w:rPr>
            <w:rFonts w:ascii="Cambria Math"/>
          </w:rPr>
          <m:t>1=20</m:t>
        </m:r>
        <m:r>
          <m:rPr>
            <m:nor/>
          </m:rPr>
          <w:rPr>
            <w:rFonts w:ascii="Cambria Math"/>
          </w:rPr>
          <m:t>kg</m:t>
        </m:r>
      </m:oMath>
    </w:p>
    <w:p w14:paraId="3346CF2A" w14:textId="77777777" w:rsidR="009A4A09" w:rsidRDefault="008304F3" w:rsidP="009A4A09">
      <w:pPr>
        <w:pStyle w:val="MDPI31text"/>
      </w:pPr>
      <w:r>
        <w:rPr>
          <w:rFonts w:eastAsiaTheme="minorEastAsia"/>
          <w:lang w:eastAsia="zh-CN"/>
        </w:rPr>
        <w:t>W</w:t>
      </w:r>
      <w:r>
        <w:rPr>
          <w:rFonts w:eastAsiaTheme="minorEastAsia" w:hint="eastAsia"/>
          <w:lang w:eastAsia="zh-CN"/>
        </w:rPr>
        <w:t>eight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of</w:t>
      </w:r>
      <w:r>
        <w:rPr>
          <w:rFonts w:eastAsiaTheme="minorEastAsia"/>
          <w:lang w:eastAsia="zh-CN"/>
        </w:rPr>
        <w:t xml:space="preserve"> moving chassis</w:t>
      </w:r>
      <w:r w:rsidR="009A4A09">
        <w:rPr>
          <w:rFonts w:eastAsiaTheme="minorEastAsia"/>
          <w:lang w:eastAsia="zh-CN"/>
        </w:rPr>
        <w:t>:</w:t>
      </w:r>
      <w:r w:rsidR="009A4A09" w:rsidRPr="009A4A09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m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≈</m:t>
        </m:r>
        <m:r>
          <w:rPr>
            <w:rFonts w:ascii="Cambria Math"/>
          </w:rPr>
          <m:t>100</m:t>
        </m:r>
        <m:r>
          <m:rPr>
            <m:nor/>
          </m:rPr>
          <w:rPr>
            <w:rFonts w:ascii="Cambria Math"/>
          </w:rPr>
          <m:t>kg</m:t>
        </m:r>
      </m:oMath>
    </w:p>
    <w:p w14:paraId="3E863E2C" w14:textId="77777777" w:rsidR="009A4A09" w:rsidRDefault="009A4A09" w:rsidP="009A4A09">
      <w:pPr>
        <w:pStyle w:val="MDPI31text"/>
      </w:pPr>
      <w:r>
        <w:rPr>
          <w:rFonts w:eastAsiaTheme="minorEastAsia" w:hint="eastAsia"/>
          <w:lang w:eastAsia="zh-CN"/>
        </w:rPr>
        <w:t>W</w:t>
      </w:r>
      <w:r>
        <w:rPr>
          <w:rFonts w:eastAsiaTheme="minorEastAsia"/>
          <w:lang w:eastAsia="zh-CN"/>
        </w:rPr>
        <w:t>eight of seat:</w:t>
      </w:r>
      <w:r w:rsidRPr="009A4A09">
        <w:t xml:space="preserve"> </w:t>
      </w:r>
      <w:bookmarkStart w:id="11" w:name="OLE_LINK185"/>
      <w:bookmarkStart w:id="12" w:name="OLE_LINK186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m</m:t>
            </m:r>
          </m:e>
          <m:sub>
            <m:r>
              <w:rPr>
                <w:rFonts w:ascii="Cambria Math"/>
              </w:rPr>
              <m:t>5</m:t>
            </m:r>
          </m:sub>
        </m:sSub>
        <m:r>
          <w:rPr>
            <w:rFonts w:ascii="Cambria Math"/>
          </w:rPr>
          <m:t>≈</m:t>
        </m:r>
        <m:r>
          <w:rPr>
            <w:rFonts w:ascii="Cambria Math"/>
          </w:rPr>
          <m:t>10</m:t>
        </m:r>
        <m:r>
          <m:rPr>
            <m:nor/>
          </m:rPr>
          <w:rPr>
            <w:rFonts w:ascii="Cambria Math"/>
          </w:rPr>
          <m:t>kg</m:t>
        </m:r>
      </m:oMath>
      <w:bookmarkEnd w:id="11"/>
      <w:bookmarkEnd w:id="12"/>
    </w:p>
    <w:p w14:paraId="3F0BF580" w14:textId="77777777" w:rsidR="009A4A09" w:rsidRDefault="009A4A09" w:rsidP="009A4A09">
      <w:pPr>
        <w:pStyle w:val="MDPI31text"/>
        <w:rPr>
          <w:rFonts w:eastAsiaTheme="minorEastAsia"/>
        </w:rPr>
      </w:pPr>
      <w:r>
        <w:rPr>
          <w:rFonts w:eastAsiaTheme="minorEastAsia" w:hint="eastAsia"/>
          <w:lang w:eastAsia="zh-CN"/>
        </w:rPr>
        <w:t>W</w:t>
      </w:r>
      <w:r>
        <w:rPr>
          <w:rFonts w:eastAsiaTheme="minorEastAsia"/>
          <w:lang w:eastAsia="zh-CN"/>
        </w:rPr>
        <w:t xml:space="preserve">eight of robot: </w:t>
      </w:r>
      <m:oMath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r>
              <w:rPr>
                <w:rFonts w:ascii="Cambria Math"/>
              </w:rPr>
              <m:t>=181.76</m:t>
            </m:r>
            <m:r>
              <m:rPr>
                <m:nor/>
              </m:rPr>
              <w:rPr>
                <w:rFonts w:ascii="Cambria Math"/>
              </w:rPr>
              <m:t>kg</m:t>
            </m:r>
            <m:ctrlPr>
              <w:rPr>
                <w:rFonts w:ascii="Cambria Math" w:hAnsi="Cambria Math"/>
              </w:rPr>
            </m:ctrlPr>
          </m:e>
        </m:nary>
      </m:oMath>
    </w:p>
    <w:p w14:paraId="48D60F55" w14:textId="2B306D03" w:rsidR="007B05C3" w:rsidRDefault="000963B5" w:rsidP="009A4A09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We</w:t>
      </w:r>
      <w:r w:rsidRPr="007B05C3">
        <w:t xml:space="preserve"> </w:t>
      </w:r>
      <w:r w:rsidR="007B05C3" w:rsidRPr="007B05C3">
        <w:rPr>
          <w:rFonts w:eastAsiaTheme="minorEastAsia"/>
          <w:lang w:eastAsia="zh-CN"/>
        </w:rPr>
        <w:t>assume the rider</w:t>
      </w:r>
      <w:r w:rsidR="007B05C3">
        <w:rPr>
          <w:rFonts w:eastAsiaTheme="minorEastAsia"/>
          <w:lang w:eastAsia="zh-CN"/>
        </w:rPr>
        <w:t>’s</w:t>
      </w:r>
      <w:r w:rsidR="007B05C3" w:rsidRPr="007B05C3">
        <w:rPr>
          <w:rFonts w:eastAsiaTheme="minorEastAsia"/>
          <w:lang w:eastAsia="zh-CN"/>
        </w:rPr>
        <w:t xml:space="preserve"> weigh</w:t>
      </w:r>
      <w:r w:rsidR="007B05C3">
        <w:rPr>
          <w:rFonts w:eastAsiaTheme="minorEastAsia"/>
          <w:lang w:eastAsia="zh-CN"/>
        </w:rPr>
        <w:t>t a</w:t>
      </w:r>
      <w:r w:rsidR="007B05C3" w:rsidRPr="007B05C3">
        <w:rPr>
          <w:rFonts w:eastAsiaTheme="minorEastAsia"/>
          <w:lang w:eastAsia="zh-CN"/>
        </w:rPr>
        <w:t>s</w:t>
      </w:r>
      <w:r w:rsidR="007B05C3">
        <w:rPr>
          <w:rFonts w:eastAsiaTheme="minorEastAsia"/>
          <w:lang w:eastAsia="zh-CN"/>
        </w:rPr>
        <w:t xml:space="preserve"> </w:t>
      </w:r>
      <w:r w:rsidR="007B05C3" w:rsidRPr="00026AFC">
        <w:rPr>
          <w:rFonts w:hint="eastAsia"/>
          <w:i/>
        </w:rPr>
        <w:t>m</w:t>
      </w:r>
      <w:r w:rsidR="007B05C3" w:rsidRPr="00026AFC">
        <w:rPr>
          <w:rFonts w:hint="eastAsia"/>
          <w:vertAlign w:val="subscript"/>
        </w:rPr>
        <w:t>6</w:t>
      </w:r>
      <w:r w:rsidR="00314B4A">
        <w:rPr>
          <w:vertAlign w:val="subscript"/>
        </w:rPr>
        <w:t xml:space="preserve"> </w:t>
      </w:r>
      <w:r w:rsidR="007B05C3" w:rsidRPr="00BF215C">
        <w:rPr>
          <w:rFonts w:hint="eastAsia"/>
        </w:rPr>
        <w:t>=</w:t>
      </w:r>
      <w:r w:rsidR="00314B4A">
        <w:t xml:space="preserve"> </w:t>
      </w:r>
      <w:r w:rsidR="007B05C3" w:rsidRPr="00BF215C">
        <w:rPr>
          <w:rFonts w:hint="eastAsia"/>
        </w:rPr>
        <w:t>60kg</w:t>
      </w:r>
      <w:r w:rsidR="007B05C3">
        <w:t>.</w:t>
      </w:r>
    </w:p>
    <w:p w14:paraId="571715EE" w14:textId="77777777" w:rsidR="009A4A09" w:rsidRDefault="009A4A09" w:rsidP="007B05C3">
      <w:pPr>
        <w:pStyle w:val="MDPI21heading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.</w:t>
      </w:r>
      <w:r w:rsidR="007B05C3" w:rsidRPr="007B05C3">
        <w:rPr>
          <w:rFonts w:ascii="Times New Roman" w:hAnsi="Times New Roman"/>
          <w:snapToGrid/>
          <w:sz w:val="24"/>
          <w:szCs w:val="20"/>
          <w:lang w:bidi="ar-SA"/>
        </w:rPr>
        <w:t xml:space="preserve"> </w:t>
      </w:r>
      <w:r w:rsidR="007B05C3" w:rsidRPr="007B05C3">
        <w:rPr>
          <w:rFonts w:eastAsiaTheme="minorEastAsia"/>
          <w:lang w:eastAsia="zh-CN"/>
        </w:rPr>
        <w:t xml:space="preserve">Check of the </w:t>
      </w:r>
      <w:r w:rsidR="00AC2192">
        <w:rPr>
          <w:rFonts w:eastAsiaTheme="minorEastAsia" w:hint="eastAsia"/>
          <w:lang w:eastAsia="zh-CN"/>
        </w:rPr>
        <w:t>robot</w:t>
      </w:r>
      <w:r w:rsidR="00AC2192">
        <w:rPr>
          <w:rFonts w:eastAsiaTheme="minorEastAsia"/>
          <w:lang w:eastAsia="zh-CN"/>
        </w:rPr>
        <w:t xml:space="preserve">’s </w:t>
      </w:r>
      <w:r w:rsidR="00AC2192" w:rsidRPr="007B05C3">
        <w:rPr>
          <w:rFonts w:eastAsiaTheme="minorEastAsia"/>
          <w:lang w:eastAsia="zh-CN"/>
        </w:rPr>
        <w:t xml:space="preserve">stability </w:t>
      </w:r>
      <w:r w:rsidR="000963B5">
        <w:rPr>
          <w:rFonts w:eastAsiaTheme="minorEastAsia"/>
          <w:lang w:eastAsia="zh-CN"/>
        </w:rPr>
        <w:t>in</w:t>
      </w:r>
      <w:r w:rsidR="007B05C3" w:rsidRPr="007B05C3">
        <w:rPr>
          <w:rFonts w:eastAsiaTheme="minorEastAsia"/>
          <w:lang w:eastAsia="zh-CN"/>
        </w:rPr>
        <w:t xml:space="preserve"> </w:t>
      </w:r>
      <w:r w:rsidR="00AC2192" w:rsidRPr="007B05C3">
        <w:rPr>
          <w:rFonts w:eastAsiaTheme="minorEastAsia"/>
          <w:lang w:eastAsia="zh-CN"/>
        </w:rPr>
        <w:t>static state</w:t>
      </w:r>
    </w:p>
    <w:p w14:paraId="2BB13470" w14:textId="7BD2E6AD" w:rsidR="007B05C3" w:rsidRDefault="007B05C3" w:rsidP="007B05C3">
      <w:pPr>
        <w:pStyle w:val="MDPI31text"/>
        <w:rPr>
          <w:rFonts w:eastAsiaTheme="minorEastAsia"/>
          <w:lang w:eastAsia="zh-CN"/>
        </w:rPr>
      </w:pPr>
      <w:r w:rsidRPr="007B05C3">
        <w:rPr>
          <w:rFonts w:eastAsiaTheme="minorEastAsia"/>
          <w:lang w:eastAsia="zh-CN"/>
        </w:rPr>
        <w:t xml:space="preserve">In </w:t>
      </w:r>
      <w:r w:rsidR="00706547">
        <w:rPr>
          <w:rFonts w:eastAsiaTheme="minorEastAsia"/>
          <w:lang w:eastAsia="zh-CN"/>
        </w:rPr>
        <w:t xml:space="preserve">the </w:t>
      </w:r>
      <w:r w:rsidRPr="007B05C3">
        <w:rPr>
          <w:rFonts w:eastAsiaTheme="minorEastAsia"/>
          <w:lang w:eastAsia="zh-CN"/>
        </w:rPr>
        <w:t xml:space="preserve">static state, the stability </w:t>
      </w:r>
      <w:r w:rsidR="00FD2CC7">
        <w:rPr>
          <w:rFonts w:eastAsiaTheme="minorEastAsia"/>
          <w:lang w:eastAsia="zh-CN"/>
        </w:rPr>
        <w:t>of</w:t>
      </w:r>
      <w:r w:rsidRPr="007B05C3">
        <w:rPr>
          <w:rFonts w:eastAsiaTheme="minorEastAsia"/>
          <w:lang w:eastAsia="zh-CN"/>
        </w:rPr>
        <w:t xml:space="preserve"> the </w:t>
      </w:r>
      <w:r w:rsidR="0053554A">
        <w:rPr>
          <w:rFonts w:eastAsiaTheme="minorEastAsia"/>
          <w:lang w:eastAsia="zh-CN"/>
        </w:rPr>
        <w:t>man-in-seat</w:t>
      </w:r>
      <w:r w:rsidRPr="007B05C3">
        <w:rPr>
          <w:rFonts w:eastAsiaTheme="minorEastAsia"/>
          <w:lang w:eastAsia="zh-CN"/>
        </w:rPr>
        <w:t xml:space="preserve"> state and the </w:t>
      </w:r>
      <w:r w:rsidR="0053554A">
        <w:rPr>
          <w:rFonts w:eastAsiaTheme="minorEastAsia"/>
          <w:lang w:eastAsia="zh-CN"/>
        </w:rPr>
        <w:t>no</w:t>
      </w:r>
      <w:r w:rsidR="008304F3">
        <w:rPr>
          <w:rFonts w:eastAsiaTheme="minorEastAsia"/>
          <w:lang w:eastAsia="zh-CN"/>
        </w:rPr>
        <w:t>-</w:t>
      </w:r>
      <w:r w:rsidR="0053554A">
        <w:rPr>
          <w:rFonts w:eastAsiaTheme="minorEastAsia"/>
          <w:lang w:eastAsia="zh-CN"/>
        </w:rPr>
        <w:t>man</w:t>
      </w:r>
      <w:r w:rsidRPr="007B05C3">
        <w:rPr>
          <w:rFonts w:eastAsiaTheme="minorEastAsia"/>
          <w:lang w:eastAsia="zh-CN"/>
        </w:rPr>
        <w:t xml:space="preserve"> state </w:t>
      </w:r>
      <w:r w:rsidR="00706547">
        <w:rPr>
          <w:rFonts w:eastAsiaTheme="minorEastAsia"/>
          <w:lang w:eastAsia="zh-CN"/>
        </w:rPr>
        <w:t>are</w:t>
      </w:r>
      <w:r w:rsidRPr="007B05C3">
        <w:rPr>
          <w:rFonts w:eastAsiaTheme="minorEastAsia"/>
          <w:lang w:eastAsia="zh-CN"/>
        </w:rPr>
        <w:t xml:space="preserve"> checked separately.</w:t>
      </w:r>
    </w:p>
    <w:p w14:paraId="48357285" w14:textId="437DEDA6" w:rsidR="007B05C3" w:rsidRDefault="00F21FAE" w:rsidP="00097C50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.1</w:t>
      </w:r>
      <w:r w:rsidR="00097C50" w:rsidRPr="00097C50">
        <w:t xml:space="preserve"> </w:t>
      </w:r>
      <w:r w:rsidR="00097C50" w:rsidRPr="00097C50">
        <w:rPr>
          <w:rFonts w:eastAsiaTheme="minorEastAsia"/>
          <w:lang w:eastAsia="zh-CN"/>
        </w:rPr>
        <w:t>Determination of overturning</w:t>
      </w:r>
      <w:r w:rsidR="00706547">
        <w:rPr>
          <w:rFonts w:eastAsiaTheme="minorEastAsia"/>
          <w:lang w:eastAsia="zh-CN"/>
        </w:rPr>
        <w:t xml:space="preserve"> a</w:t>
      </w:r>
      <w:r w:rsidR="00097C50" w:rsidRPr="00097C50">
        <w:rPr>
          <w:rFonts w:eastAsiaTheme="minorEastAsia"/>
          <w:lang w:eastAsia="zh-CN"/>
        </w:rPr>
        <w:t>xis</w:t>
      </w:r>
    </w:p>
    <w:p w14:paraId="45773D3F" w14:textId="750D2914" w:rsidR="00097C50" w:rsidRDefault="00097C50" w:rsidP="00097C50">
      <w:pPr>
        <w:pStyle w:val="MDPI31text"/>
        <w:rPr>
          <w:rFonts w:eastAsiaTheme="minorEastAsia"/>
          <w:lang w:eastAsia="zh-CN"/>
        </w:rPr>
      </w:pPr>
      <w:r w:rsidRPr="00097C50">
        <w:rPr>
          <w:rFonts w:eastAsiaTheme="minorEastAsia"/>
          <w:lang w:eastAsia="zh-CN"/>
        </w:rPr>
        <w:t xml:space="preserve">In the </w:t>
      </w:r>
      <w:r w:rsidR="008304F3">
        <w:rPr>
          <w:rFonts w:eastAsiaTheme="minorEastAsia"/>
          <w:lang w:eastAsia="zh-CN"/>
        </w:rPr>
        <w:t>X</w:t>
      </w:r>
      <w:r w:rsidRPr="00097C50">
        <w:rPr>
          <w:rFonts w:eastAsiaTheme="minorEastAsia"/>
          <w:lang w:eastAsia="zh-CN"/>
        </w:rPr>
        <w:t xml:space="preserve">-axis direction, the </w:t>
      </w:r>
      <w:bookmarkStart w:id="13" w:name="OLE_LINK13"/>
      <w:bookmarkStart w:id="14" w:name="OLE_LINK14"/>
      <w:r w:rsidRPr="00097C50">
        <w:rPr>
          <w:rFonts w:eastAsiaTheme="minorEastAsia"/>
          <w:lang w:eastAsia="zh-CN"/>
        </w:rPr>
        <w:t>overturning ax</w:t>
      </w:r>
      <w:r w:rsidR="0012041D">
        <w:rPr>
          <w:rFonts w:eastAsiaTheme="minorEastAsia"/>
          <w:lang w:eastAsia="zh-CN"/>
        </w:rPr>
        <w:t>e</w:t>
      </w:r>
      <w:r w:rsidRPr="00097C50">
        <w:rPr>
          <w:rFonts w:eastAsiaTheme="minorEastAsia"/>
          <w:lang w:eastAsia="zh-CN"/>
        </w:rPr>
        <w:t>s</w:t>
      </w:r>
      <w:bookmarkEnd w:id="13"/>
      <w:bookmarkEnd w:id="14"/>
      <w:r w:rsidRPr="00097C50">
        <w:rPr>
          <w:rFonts w:eastAsiaTheme="minorEastAsia"/>
          <w:lang w:eastAsia="zh-CN"/>
        </w:rPr>
        <w:t xml:space="preserve"> </w:t>
      </w:r>
      <w:r w:rsidR="0012041D" w:rsidRPr="0012041D">
        <w:rPr>
          <w:rFonts w:eastAsiaTheme="minorEastAsia"/>
          <w:i/>
          <w:lang w:eastAsia="zh-CN"/>
        </w:rPr>
        <w:t>L</w:t>
      </w:r>
      <w:r w:rsidR="0012041D">
        <w:rPr>
          <w:rFonts w:eastAsiaTheme="minorEastAsia"/>
          <w:vertAlign w:val="subscript"/>
          <w:lang w:eastAsia="zh-CN"/>
        </w:rPr>
        <w:t>1</w:t>
      </w:r>
      <w:r w:rsidR="0012041D" w:rsidRPr="00097C50">
        <w:rPr>
          <w:rFonts w:eastAsiaTheme="minorEastAsia"/>
          <w:lang w:eastAsia="zh-CN"/>
        </w:rPr>
        <w:t xml:space="preserve"> </w:t>
      </w:r>
      <w:r w:rsidR="0012041D">
        <w:rPr>
          <w:rFonts w:eastAsiaTheme="minorEastAsia"/>
          <w:lang w:eastAsia="zh-CN"/>
        </w:rPr>
        <w:t xml:space="preserve">and </w:t>
      </w:r>
      <w:r w:rsidR="0012041D" w:rsidRPr="0012041D">
        <w:rPr>
          <w:rFonts w:eastAsiaTheme="minorEastAsia"/>
          <w:i/>
          <w:lang w:eastAsia="zh-CN"/>
        </w:rPr>
        <w:t>L</w:t>
      </w:r>
      <w:r w:rsidR="0012041D">
        <w:rPr>
          <w:rFonts w:eastAsiaTheme="minorEastAsia"/>
          <w:vertAlign w:val="subscript"/>
          <w:lang w:eastAsia="zh-CN"/>
        </w:rPr>
        <w:t xml:space="preserve">2 </w:t>
      </w:r>
      <w:r w:rsidR="0012041D">
        <w:rPr>
          <w:rFonts w:eastAsiaTheme="minorEastAsia"/>
          <w:lang w:eastAsia="zh-CN"/>
        </w:rPr>
        <w:t>are</w:t>
      </w:r>
      <w:r w:rsidRPr="00097C50">
        <w:rPr>
          <w:rFonts w:eastAsiaTheme="minorEastAsia"/>
          <w:lang w:eastAsia="zh-CN"/>
        </w:rPr>
        <w:t xml:space="preserve"> determined </w:t>
      </w:r>
      <w:r w:rsidR="008304F3">
        <w:rPr>
          <w:rFonts w:eastAsiaTheme="minorEastAsia"/>
          <w:lang w:eastAsia="zh-CN"/>
        </w:rPr>
        <w:t>by the</w:t>
      </w:r>
      <w:r w:rsidR="0012041D" w:rsidRPr="0012041D">
        <w:t xml:space="preserve"> </w:t>
      </w:r>
      <w:r w:rsidR="0012041D" w:rsidRPr="0012041D">
        <w:rPr>
          <w:rFonts w:eastAsiaTheme="minorEastAsia"/>
          <w:lang w:eastAsia="zh-CN"/>
        </w:rPr>
        <w:t>spin ax</w:t>
      </w:r>
      <w:r w:rsidR="0012041D">
        <w:rPr>
          <w:rFonts w:eastAsiaTheme="minorEastAsia"/>
          <w:lang w:eastAsia="zh-CN"/>
        </w:rPr>
        <w:t>e</w:t>
      </w:r>
      <w:r w:rsidR="0012041D" w:rsidRPr="0012041D">
        <w:rPr>
          <w:rFonts w:eastAsiaTheme="minorEastAsia"/>
          <w:lang w:eastAsia="zh-CN"/>
        </w:rPr>
        <w:t>s</w:t>
      </w:r>
      <w:r w:rsidR="008304F3">
        <w:rPr>
          <w:rFonts w:eastAsiaTheme="minorEastAsia"/>
          <w:lang w:eastAsia="zh-CN"/>
        </w:rPr>
        <w:t xml:space="preserve"> of</w:t>
      </w:r>
      <w:r w:rsidR="0012041D">
        <w:rPr>
          <w:rFonts w:eastAsiaTheme="minorEastAsia"/>
          <w:lang w:eastAsia="zh-CN"/>
        </w:rPr>
        <w:t xml:space="preserve"> the </w:t>
      </w:r>
      <w:bookmarkStart w:id="15" w:name="OLE_LINK15"/>
      <w:bookmarkStart w:id="16" w:name="OLE_LINK16"/>
      <w:r w:rsidR="00706547">
        <w:rPr>
          <w:rFonts w:eastAsiaTheme="minorEastAsia"/>
          <w:lang w:eastAsia="zh-CN"/>
        </w:rPr>
        <w:t>l</w:t>
      </w:r>
      <w:r w:rsidR="0012041D" w:rsidRPr="0012041D">
        <w:rPr>
          <w:rFonts w:eastAsiaTheme="minorEastAsia"/>
          <w:lang w:eastAsia="zh-CN"/>
        </w:rPr>
        <w:t>oad-bearing</w:t>
      </w:r>
      <w:r w:rsidR="0012041D">
        <w:rPr>
          <w:rFonts w:eastAsiaTheme="minorEastAsia"/>
          <w:lang w:eastAsia="zh-CN"/>
        </w:rPr>
        <w:t xml:space="preserve"> </w:t>
      </w:r>
      <w:r w:rsidR="0012041D" w:rsidRPr="0012041D">
        <w:rPr>
          <w:rFonts w:eastAsiaTheme="minorEastAsia"/>
          <w:lang w:eastAsia="zh-CN"/>
        </w:rPr>
        <w:t>wheel</w:t>
      </w:r>
      <w:r w:rsidR="0012041D">
        <w:rPr>
          <w:rFonts w:eastAsiaTheme="minorEastAsia"/>
          <w:lang w:eastAsia="zh-CN"/>
        </w:rPr>
        <w:t>s</w:t>
      </w:r>
      <w:bookmarkEnd w:id="15"/>
      <w:bookmarkEnd w:id="16"/>
      <w:r w:rsidR="008304F3">
        <w:rPr>
          <w:rFonts w:eastAsiaTheme="minorEastAsia"/>
          <w:lang w:eastAsia="zh-CN"/>
        </w:rPr>
        <w:t>.</w:t>
      </w:r>
      <w:r w:rsidRPr="00097C50">
        <w:rPr>
          <w:rFonts w:eastAsiaTheme="minorEastAsia"/>
          <w:lang w:eastAsia="zh-CN"/>
        </w:rPr>
        <w:t xml:space="preserve"> </w:t>
      </w:r>
      <w:r w:rsidR="008304F3" w:rsidRPr="00097C50">
        <w:rPr>
          <w:rFonts w:eastAsiaTheme="minorEastAsia"/>
          <w:lang w:eastAsia="zh-CN"/>
        </w:rPr>
        <w:t xml:space="preserve">In </w:t>
      </w:r>
      <w:r w:rsidRPr="00097C50">
        <w:rPr>
          <w:rFonts w:eastAsiaTheme="minorEastAsia"/>
          <w:lang w:eastAsia="zh-CN"/>
        </w:rPr>
        <w:t>the</w:t>
      </w:r>
      <w:r w:rsidR="0012041D" w:rsidRPr="0012041D">
        <w:rPr>
          <w:rFonts w:eastAsiaTheme="minorEastAsia"/>
          <w:lang w:eastAsia="zh-CN"/>
        </w:rPr>
        <w:t xml:space="preserve"> </w:t>
      </w:r>
      <w:r w:rsidR="0012041D" w:rsidRPr="00097C50">
        <w:rPr>
          <w:rFonts w:eastAsiaTheme="minorEastAsia"/>
          <w:lang w:eastAsia="zh-CN"/>
        </w:rPr>
        <w:t>Y</w:t>
      </w:r>
      <w:r w:rsidR="0012041D">
        <w:rPr>
          <w:rFonts w:eastAsiaTheme="minorEastAsia"/>
          <w:lang w:eastAsia="zh-CN"/>
        </w:rPr>
        <w:t>-</w:t>
      </w:r>
      <w:r w:rsidR="0012041D" w:rsidRPr="00097C50">
        <w:rPr>
          <w:rFonts w:eastAsiaTheme="minorEastAsia"/>
          <w:lang w:eastAsia="zh-CN"/>
        </w:rPr>
        <w:t>axis</w:t>
      </w:r>
      <w:r w:rsidRPr="00097C50">
        <w:rPr>
          <w:rFonts w:eastAsiaTheme="minorEastAsia"/>
          <w:lang w:eastAsia="zh-CN"/>
        </w:rPr>
        <w:t xml:space="preserve"> direction, </w:t>
      </w:r>
      <w:r w:rsidR="00706547">
        <w:rPr>
          <w:rFonts w:eastAsiaTheme="minorEastAsia"/>
          <w:lang w:eastAsia="zh-CN"/>
        </w:rPr>
        <w:t xml:space="preserve">the </w:t>
      </w:r>
      <w:r w:rsidR="0012041D">
        <w:rPr>
          <w:rFonts w:eastAsiaTheme="minorEastAsia"/>
          <w:lang w:eastAsia="zh-CN"/>
        </w:rPr>
        <w:t>overturning ax</w:t>
      </w:r>
      <w:r w:rsidR="0012041D">
        <w:rPr>
          <w:rFonts w:eastAsiaTheme="minorEastAsia" w:hint="eastAsia"/>
          <w:lang w:eastAsia="zh-CN"/>
        </w:rPr>
        <w:t>e</w:t>
      </w:r>
      <w:r w:rsidR="0012041D">
        <w:rPr>
          <w:rFonts w:eastAsiaTheme="minorEastAsia"/>
          <w:lang w:eastAsia="zh-CN"/>
        </w:rPr>
        <w:t xml:space="preserve">s </w:t>
      </w:r>
      <w:bookmarkStart w:id="17" w:name="OLE_LINK17"/>
      <w:bookmarkStart w:id="18" w:name="OLE_LINK18"/>
      <w:r w:rsidR="0012041D" w:rsidRPr="0012041D">
        <w:rPr>
          <w:rFonts w:eastAsiaTheme="minorEastAsia"/>
          <w:i/>
          <w:lang w:eastAsia="zh-CN"/>
        </w:rPr>
        <w:t>L</w:t>
      </w:r>
      <w:r w:rsidR="0012041D">
        <w:rPr>
          <w:rFonts w:eastAsiaTheme="minorEastAsia"/>
          <w:vertAlign w:val="subscript"/>
          <w:lang w:eastAsia="zh-CN"/>
        </w:rPr>
        <w:t>3</w:t>
      </w:r>
      <w:r w:rsidRPr="00097C50">
        <w:rPr>
          <w:rFonts w:eastAsiaTheme="minorEastAsia"/>
          <w:lang w:eastAsia="zh-CN"/>
        </w:rPr>
        <w:t xml:space="preserve"> </w:t>
      </w:r>
      <w:r w:rsidR="0012041D">
        <w:rPr>
          <w:rFonts w:eastAsiaTheme="minorEastAsia"/>
          <w:lang w:eastAsia="zh-CN"/>
        </w:rPr>
        <w:t xml:space="preserve">and </w:t>
      </w:r>
      <w:r w:rsidR="0012041D" w:rsidRPr="0012041D">
        <w:rPr>
          <w:rFonts w:eastAsiaTheme="minorEastAsia"/>
          <w:i/>
          <w:lang w:eastAsia="zh-CN"/>
        </w:rPr>
        <w:t>L</w:t>
      </w:r>
      <w:r w:rsidR="0012041D">
        <w:rPr>
          <w:rFonts w:eastAsiaTheme="minorEastAsia"/>
          <w:vertAlign w:val="subscript"/>
          <w:lang w:eastAsia="zh-CN"/>
        </w:rPr>
        <w:t>4</w:t>
      </w:r>
      <w:bookmarkEnd w:id="17"/>
      <w:bookmarkEnd w:id="18"/>
      <w:r w:rsidR="0012041D">
        <w:rPr>
          <w:rFonts w:eastAsiaTheme="minorEastAsia"/>
          <w:lang w:eastAsia="zh-CN"/>
        </w:rPr>
        <w:t xml:space="preserve"> </w:t>
      </w:r>
      <w:r w:rsidR="0012041D">
        <w:rPr>
          <w:rFonts w:eastAsiaTheme="minorEastAsia" w:hint="eastAsia"/>
          <w:lang w:eastAsia="zh-CN"/>
        </w:rPr>
        <w:t>are</w:t>
      </w:r>
      <w:r w:rsidRPr="00097C50">
        <w:rPr>
          <w:rFonts w:eastAsiaTheme="minorEastAsia"/>
          <w:lang w:eastAsia="zh-CN"/>
        </w:rPr>
        <w:t xml:space="preserve"> determined </w:t>
      </w:r>
      <w:r w:rsidR="0012041D">
        <w:rPr>
          <w:rFonts w:eastAsiaTheme="minorEastAsia"/>
          <w:lang w:eastAsia="zh-CN"/>
        </w:rPr>
        <w:t>by</w:t>
      </w:r>
      <w:r w:rsidRPr="00097C50">
        <w:rPr>
          <w:rFonts w:eastAsiaTheme="minorEastAsia"/>
          <w:lang w:eastAsia="zh-CN"/>
        </w:rPr>
        <w:t xml:space="preserve"> </w:t>
      </w:r>
      <w:r w:rsidR="0012041D">
        <w:rPr>
          <w:rFonts w:eastAsiaTheme="minorEastAsia"/>
          <w:lang w:eastAsia="zh-CN"/>
        </w:rPr>
        <w:t>the width center</w:t>
      </w:r>
      <w:r w:rsidRPr="00097C50">
        <w:rPr>
          <w:rFonts w:eastAsiaTheme="minorEastAsia"/>
          <w:lang w:eastAsia="zh-CN"/>
        </w:rPr>
        <w:t xml:space="preserve"> of the </w:t>
      </w:r>
      <w:r w:rsidR="0012041D">
        <w:rPr>
          <w:rFonts w:eastAsiaTheme="minorEastAsia"/>
          <w:lang w:eastAsia="zh-CN"/>
        </w:rPr>
        <w:t>driving wheels,</w:t>
      </w:r>
      <w:r w:rsidRPr="00097C50">
        <w:rPr>
          <w:rFonts w:eastAsiaTheme="minorEastAsia"/>
          <w:lang w:eastAsia="zh-CN"/>
        </w:rPr>
        <w:t xml:space="preserve"> as shown in Fig</w:t>
      </w:r>
      <w:r w:rsidR="00706547">
        <w:rPr>
          <w:rFonts w:eastAsiaTheme="minorEastAsia"/>
          <w:lang w:eastAsia="zh-CN"/>
        </w:rPr>
        <w:t>ure</w:t>
      </w:r>
      <w:r w:rsidRPr="00097C50">
        <w:rPr>
          <w:rFonts w:eastAsiaTheme="minorEastAsia"/>
          <w:lang w:eastAsia="zh-CN"/>
        </w:rPr>
        <w:t xml:space="preserve"> </w:t>
      </w:r>
      <w:r w:rsidR="008304F3">
        <w:rPr>
          <w:rFonts w:eastAsiaTheme="minorEastAsia"/>
          <w:lang w:eastAsia="zh-CN"/>
        </w:rPr>
        <w:t>S</w:t>
      </w:r>
      <w:r w:rsidR="00314B4A">
        <w:rPr>
          <w:rFonts w:eastAsiaTheme="minorEastAsia"/>
          <w:lang w:eastAsia="zh-CN"/>
        </w:rPr>
        <w:t>2</w:t>
      </w:r>
      <w:r w:rsidRPr="00097C50">
        <w:rPr>
          <w:rFonts w:eastAsiaTheme="minorEastAsia"/>
          <w:lang w:eastAsia="zh-CN"/>
        </w:rPr>
        <w:t>.</w:t>
      </w:r>
    </w:p>
    <w:p w14:paraId="0A756711" w14:textId="77777777" w:rsidR="00314B4A" w:rsidRDefault="00314B4A" w:rsidP="00314B4A">
      <w:pPr>
        <w:pStyle w:val="MDPI52figure"/>
        <w:rPr>
          <w:rFonts w:eastAsiaTheme="minorEastAsia"/>
          <w:lang w:eastAsia="zh-CN"/>
        </w:rPr>
      </w:pPr>
      <w:r w:rsidRPr="00314B4A">
        <w:rPr>
          <w:noProof/>
          <w:lang w:eastAsia="en-US" w:bidi="ar-SA"/>
        </w:rPr>
        <w:drawing>
          <wp:inline distT="0" distB="0" distL="0" distR="0" wp14:anchorId="3DF4B141" wp14:editId="6F40EEB7">
            <wp:extent cx="3390405" cy="2469370"/>
            <wp:effectExtent l="0" t="0" r="635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238" cy="247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FAE19" w14:textId="77777777" w:rsidR="00314B4A" w:rsidRPr="00B30CA3" w:rsidRDefault="00314B4A" w:rsidP="00314B4A">
      <w:pPr>
        <w:pStyle w:val="MDPI51figurecaption"/>
        <w:jc w:val="center"/>
      </w:pPr>
      <w:r w:rsidRPr="00314B4A">
        <w:rPr>
          <w:rFonts w:hint="eastAsia"/>
          <w:b/>
        </w:rPr>
        <w:t>Figure</w:t>
      </w:r>
      <w:r w:rsidRPr="00314B4A">
        <w:rPr>
          <w:b/>
        </w:rPr>
        <w:t xml:space="preserve"> </w:t>
      </w:r>
      <w:r w:rsidR="008304F3">
        <w:rPr>
          <w:b/>
        </w:rPr>
        <w:t>S</w:t>
      </w:r>
      <w:r w:rsidRPr="00314B4A">
        <w:rPr>
          <w:b/>
        </w:rPr>
        <w:t>2.</w:t>
      </w:r>
      <w:r>
        <w:t xml:space="preserve"> S</w:t>
      </w:r>
      <w:r w:rsidRPr="00026AFC">
        <w:t>chematic diagram</w:t>
      </w:r>
      <w:r>
        <w:t xml:space="preserve"> of the </w:t>
      </w:r>
      <w:r w:rsidRPr="00B30CA3">
        <w:t>overturning axis</w:t>
      </w:r>
      <w:r w:rsidR="00706547">
        <w:t>.</w:t>
      </w:r>
    </w:p>
    <w:p w14:paraId="6FC6D463" w14:textId="14EDE6A5" w:rsidR="00466BE6" w:rsidRDefault="00466BE6" w:rsidP="00466BE6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 xml:space="preserve">.2 </w:t>
      </w:r>
      <w:bookmarkStart w:id="19" w:name="OLE_LINK132"/>
      <w:bookmarkStart w:id="20" w:name="OLE_LINK133"/>
      <w:r w:rsidRPr="0053554A">
        <w:rPr>
          <w:rFonts w:eastAsiaTheme="minorEastAsia"/>
          <w:lang w:eastAsia="zh-CN"/>
        </w:rPr>
        <w:t xml:space="preserve">Calculation of </w:t>
      </w:r>
      <w:bookmarkStart w:id="21" w:name="OLE_LINK136"/>
      <w:bookmarkStart w:id="22" w:name="OLE_LINK137"/>
      <w:bookmarkEnd w:id="19"/>
      <w:bookmarkEnd w:id="20"/>
      <w:r>
        <w:rPr>
          <w:rFonts w:eastAsiaTheme="minorEastAsia"/>
          <w:lang w:eastAsia="zh-CN"/>
        </w:rPr>
        <w:t xml:space="preserve">all </w:t>
      </w:r>
      <w:r w:rsidRPr="0053554A">
        <w:rPr>
          <w:rFonts w:eastAsiaTheme="minorEastAsia"/>
          <w:lang w:eastAsia="zh-CN"/>
        </w:rPr>
        <w:t xml:space="preserve">the </w:t>
      </w:r>
      <w:r>
        <w:rPr>
          <w:rFonts w:eastAsiaTheme="minorEastAsia"/>
          <w:lang w:eastAsia="zh-CN"/>
        </w:rPr>
        <w:t xml:space="preserve">parts’ </w:t>
      </w:r>
      <w:r w:rsidRPr="0053554A">
        <w:rPr>
          <w:rFonts w:eastAsiaTheme="minorEastAsia"/>
          <w:lang w:eastAsia="zh-CN"/>
        </w:rPr>
        <w:t>center</w:t>
      </w:r>
      <w:r w:rsidR="00706547">
        <w:rPr>
          <w:rFonts w:eastAsiaTheme="minorEastAsia"/>
          <w:lang w:eastAsia="zh-CN"/>
        </w:rPr>
        <w:t>s</w:t>
      </w:r>
      <w:r w:rsidRPr="0053554A">
        <w:rPr>
          <w:rFonts w:eastAsiaTheme="minorEastAsia"/>
          <w:lang w:eastAsia="zh-CN"/>
        </w:rPr>
        <w:t xml:space="preserve"> of gravit</w:t>
      </w:r>
      <w:r w:rsidR="00706547">
        <w:rPr>
          <w:rFonts w:eastAsiaTheme="minorEastAsia"/>
          <w:lang w:eastAsia="zh-CN"/>
        </w:rPr>
        <w:t>y</w:t>
      </w:r>
      <w:bookmarkEnd w:id="21"/>
      <w:bookmarkEnd w:id="22"/>
    </w:p>
    <w:p w14:paraId="39CEDBF7" w14:textId="77777777" w:rsidR="00097C50" w:rsidRDefault="00097C50" w:rsidP="00097C50">
      <w:pPr>
        <w:pStyle w:val="MDPI31text"/>
      </w:pPr>
      <w:r w:rsidRPr="00097C50">
        <w:rPr>
          <w:rFonts w:eastAsiaTheme="minorEastAsia"/>
        </w:rPr>
        <w:t>According to the weight of each part</w:t>
      </w:r>
      <w:r>
        <w:rPr>
          <w:rFonts w:eastAsiaTheme="minorEastAsia"/>
        </w:rPr>
        <w:t xml:space="preserve"> </w:t>
      </w:r>
      <w:bookmarkStart w:id="23" w:name="OLE_LINK58"/>
      <w:bookmarkStart w:id="24" w:name="OLE_LINK59"/>
      <w:bookmarkStart w:id="25" w:name="OLE_LINK60"/>
      <w:r w:rsidR="000963B5">
        <w:rPr>
          <w:rFonts w:eastAsiaTheme="minorEastAsia"/>
        </w:rPr>
        <w:t>described</w:t>
      </w:r>
      <w:bookmarkEnd w:id="23"/>
      <w:bookmarkEnd w:id="24"/>
      <w:bookmarkEnd w:id="25"/>
      <w:r>
        <w:rPr>
          <w:rFonts w:eastAsiaTheme="minorEastAsia"/>
        </w:rPr>
        <w:t xml:space="preserve"> above: </w:t>
      </w:r>
      <w:r w:rsidRPr="00026AFC">
        <w:rPr>
          <w:rFonts w:hint="eastAsia"/>
          <w:i/>
        </w:rPr>
        <w:t>m</w:t>
      </w:r>
      <w:r w:rsidRPr="00026AFC">
        <w:rPr>
          <w:rFonts w:hint="eastAsia"/>
          <w:vertAlign w:val="subscript"/>
        </w:rPr>
        <w:t>1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38.46</w:t>
      </w:r>
      <w:r w:rsidR="00706547">
        <w:t xml:space="preserve"> </w:t>
      </w:r>
      <w:r>
        <w:rPr>
          <w:rFonts w:hint="eastAsia"/>
        </w:rPr>
        <w:t>kg</w:t>
      </w:r>
      <w:r>
        <w:t xml:space="preserve">; </w:t>
      </w:r>
      <w:r w:rsidRPr="00026AFC">
        <w:rPr>
          <w:rFonts w:hint="eastAsia"/>
          <w:i/>
        </w:rPr>
        <w:t>m</w:t>
      </w:r>
      <w:r w:rsidRPr="00026AFC">
        <w:rPr>
          <w:rFonts w:hint="eastAsia"/>
          <w:vertAlign w:val="subscript"/>
        </w:rPr>
        <w:t>2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100</w:t>
      </w:r>
      <w:r w:rsidR="00706547">
        <w:t xml:space="preserve"> </w:t>
      </w:r>
      <w:r>
        <w:rPr>
          <w:rFonts w:hint="eastAsia"/>
        </w:rPr>
        <w:t>kg</w:t>
      </w:r>
      <w:r>
        <w:t>;</w:t>
      </w:r>
      <w:r w:rsidRPr="00026AFC">
        <w:rPr>
          <w:rFonts w:hint="eastAsia"/>
          <w:i/>
        </w:rPr>
        <w:t xml:space="preserve"> m</w:t>
      </w:r>
      <w:r w:rsidRPr="00026AFC">
        <w:rPr>
          <w:rFonts w:hint="eastAsia"/>
          <w:vertAlign w:val="subscript"/>
        </w:rPr>
        <w:t>3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t>8</w:t>
      </w:r>
      <w:r>
        <w:rPr>
          <w:rFonts w:hint="eastAsia"/>
        </w:rPr>
        <w:t>.3</w:t>
      </w:r>
      <w:r w:rsidR="00706547">
        <w:t xml:space="preserve"> </w:t>
      </w:r>
      <w:r>
        <w:rPr>
          <w:rFonts w:hint="eastAsia"/>
        </w:rPr>
        <w:t>kg</w:t>
      </w:r>
      <w:r>
        <w:t xml:space="preserve">; </w:t>
      </w:r>
      <w:r w:rsidRPr="00026AFC">
        <w:rPr>
          <w:rFonts w:hint="eastAsia"/>
          <w:i/>
        </w:rPr>
        <w:t>m</w:t>
      </w:r>
      <w:r w:rsidRPr="00026AFC">
        <w:rPr>
          <w:rFonts w:hint="eastAsia"/>
          <w:vertAlign w:val="subscript"/>
        </w:rPr>
        <w:t>4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20kg;</w:t>
      </w:r>
      <w:r w:rsidR="00706547">
        <w:t xml:space="preserve"> and</w:t>
      </w:r>
      <w:r w:rsidRPr="00B9022A">
        <w:rPr>
          <w:rFonts w:hint="eastAsia"/>
          <w:i/>
        </w:rPr>
        <w:t xml:space="preserve"> m</w:t>
      </w:r>
      <w:r w:rsidRPr="00B9022A">
        <w:rPr>
          <w:rFonts w:hint="eastAsia"/>
          <w:vertAlign w:val="subscript"/>
        </w:rPr>
        <w:t>5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10</w:t>
      </w:r>
      <w:r w:rsidR="00706547">
        <w:t xml:space="preserve"> </w:t>
      </w:r>
      <w:r>
        <w:rPr>
          <w:rFonts w:hint="eastAsia"/>
        </w:rPr>
        <w:t>kg</w:t>
      </w:r>
      <w:r>
        <w:t>.</w:t>
      </w:r>
    </w:p>
    <w:p w14:paraId="4FD97243" w14:textId="77777777" w:rsidR="00097C50" w:rsidRDefault="00097C50" w:rsidP="00097C50">
      <w:pPr>
        <w:pStyle w:val="MDPI31text"/>
        <w:rPr>
          <w:rFonts w:eastAsiaTheme="minorEastAsia"/>
          <w:lang w:eastAsia="zh-CN"/>
        </w:rPr>
      </w:pPr>
      <w:r w:rsidRPr="00097C50">
        <w:rPr>
          <w:rFonts w:eastAsiaTheme="minorEastAsia" w:hint="eastAsia"/>
          <w:lang w:eastAsia="zh-CN"/>
        </w:rPr>
        <w:lastRenderedPageBreak/>
        <w:t>1)</w:t>
      </w:r>
      <w:r>
        <w:rPr>
          <w:rFonts w:eastAsiaTheme="minorEastAsia" w:hint="eastAsia"/>
          <w:lang w:eastAsia="zh-CN"/>
        </w:rPr>
        <w:t xml:space="preserve"> </w:t>
      </w:r>
      <w:proofErr w:type="spellStart"/>
      <w:r>
        <w:rPr>
          <w:rFonts w:eastAsiaTheme="minorEastAsia"/>
          <w:lang w:eastAsia="zh-CN"/>
        </w:rPr>
        <w:t>YuMi’s</w:t>
      </w:r>
      <w:proofErr w:type="spellEnd"/>
      <w:r>
        <w:rPr>
          <w:rFonts w:eastAsiaTheme="minorEastAsia"/>
          <w:lang w:eastAsia="zh-CN"/>
        </w:rPr>
        <w:t xml:space="preserve"> </w:t>
      </w:r>
      <w:r w:rsidRPr="00097C50">
        <w:rPr>
          <w:rFonts w:eastAsiaTheme="minorEastAsia"/>
          <w:lang w:eastAsia="zh-CN"/>
        </w:rPr>
        <w:t>center of gravity</w:t>
      </w:r>
      <w:r w:rsidR="009F5164">
        <w:rPr>
          <w:rFonts w:eastAsiaTheme="minorEastAsia"/>
          <w:lang w:eastAsia="zh-CN"/>
        </w:rPr>
        <w:t>:</w:t>
      </w:r>
    </w:p>
    <w:p w14:paraId="640164E1" w14:textId="77777777" w:rsidR="009F5164" w:rsidRDefault="009F5164" w:rsidP="009F5164">
      <w:pPr>
        <w:pStyle w:val="MDPI31text"/>
      </w:pP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1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305</w:t>
      </w:r>
      <w:r w:rsidR="00706547">
        <w:t xml:space="preserve"> </w:t>
      </w:r>
      <w:r>
        <w:rPr>
          <w:rFonts w:hint="eastAsia"/>
        </w:rPr>
        <w:t>mm</w:t>
      </w:r>
      <w:r>
        <w:rPr>
          <w:rFonts w:ascii="宋体" w:eastAsia="宋体" w:hAnsi="宋体" w:cs="宋体"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1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910</w:t>
      </w:r>
      <w:r w:rsidR="00706547">
        <w:t xml:space="preserve"> </w:t>
      </w:r>
      <w:r>
        <w:rPr>
          <w:rFonts w:hint="eastAsia"/>
        </w:rPr>
        <w:t>mm</w:t>
      </w:r>
      <w:r w:rsidR="0053554A">
        <w:t xml:space="preserve">; </w:t>
      </w: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1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305</w:t>
      </w:r>
      <w:r w:rsidR="00706547">
        <w:t xml:space="preserve"> </w:t>
      </w:r>
      <w:r>
        <w:rPr>
          <w:rFonts w:hint="eastAsia"/>
        </w:rPr>
        <w:t>mm</w:t>
      </w:r>
      <w:r>
        <w:rPr>
          <w:rFonts w:ascii="宋体" w:eastAsia="宋体" w:hAnsi="宋体" w:cs="宋体"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1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1230</w:t>
      </w:r>
      <w:r w:rsidR="00706547">
        <w:t xml:space="preserve"> </w:t>
      </w:r>
      <w:r>
        <w:rPr>
          <w:rFonts w:hint="eastAsia"/>
        </w:rPr>
        <w:t>mm</w:t>
      </w:r>
    </w:p>
    <w:p w14:paraId="24880533" w14:textId="77777777" w:rsidR="009F5164" w:rsidRDefault="009F5164" w:rsidP="00097C50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)</w:t>
      </w:r>
      <w:r w:rsidRPr="009F5164">
        <w:t xml:space="preserve"> </w:t>
      </w:r>
      <w:bookmarkStart w:id="26" w:name="OLE_LINK7"/>
      <w:bookmarkStart w:id="27" w:name="OLE_LINK12"/>
      <w:r w:rsidRPr="009F5164">
        <w:rPr>
          <w:rFonts w:eastAsiaTheme="minorEastAsia"/>
          <w:lang w:eastAsia="zh-CN"/>
        </w:rPr>
        <w:t xml:space="preserve">Moving </w:t>
      </w:r>
      <w:r w:rsidR="0053554A" w:rsidRPr="009F5164">
        <w:rPr>
          <w:rFonts w:eastAsiaTheme="minorEastAsia"/>
          <w:lang w:eastAsia="zh-CN"/>
        </w:rPr>
        <w:t>chassis</w:t>
      </w:r>
      <w:bookmarkEnd w:id="26"/>
      <w:bookmarkEnd w:id="27"/>
      <w:r w:rsidR="0053554A">
        <w:rPr>
          <w:rFonts w:eastAsiaTheme="minorEastAsia"/>
          <w:lang w:eastAsia="zh-CN"/>
        </w:rPr>
        <w:t>’</w:t>
      </w:r>
      <w:r w:rsidRPr="009F5164">
        <w:rPr>
          <w:rFonts w:eastAsiaTheme="minorEastAsia"/>
          <w:lang w:eastAsia="zh-CN"/>
        </w:rPr>
        <w:t xml:space="preserve"> center of gravity</w:t>
      </w:r>
    </w:p>
    <w:p w14:paraId="113C39DD" w14:textId="77777777" w:rsidR="009F5164" w:rsidRDefault="009F5164" w:rsidP="00097C50">
      <w:pPr>
        <w:pStyle w:val="MDPI31text"/>
        <w:rPr>
          <w:rFonts w:eastAsiaTheme="minorEastAsia"/>
          <w:lang w:eastAsia="zh-CN"/>
        </w:rPr>
      </w:pPr>
      <w:r w:rsidRPr="00314B4A">
        <w:rPr>
          <w:rFonts w:eastAsiaTheme="minorEastAsia"/>
          <w:i/>
          <w:lang w:eastAsia="zh-CN"/>
        </w:rPr>
        <w:t>X</w:t>
      </w:r>
      <w:r w:rsidRPr="00314B4A">
        <w:rPr>
          <w:rFonts w:eastAsiaTheme="minorEastAsia"/>
          <w:vertAlign w:val="subscript"/>
          <w:lang w:eastAsia="zh-CN"/>
        </w:rPr>
        <w:t>2</w:t>
      </w:r>
      <w:r w:rsidR="00706547">
        <w:rPr>
          <w:rFonts w:eastAsiaTheme="minorEastAsia"/>
          <w:vertAlign w:val="subscript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=</w:t>
      </w:r>
      <w:r w:rsidR="00706547">
        <w:rPr>
          <w:rFonts w:eastAsiaTheme="minorEastAsia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400</w:t>
      </w:r>
      <w:r w:rsidR="00706547">
        <w:rPr>
          <w:rFonts w:eastAsiaTheme="minorEastAsia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mm</w:t>
      </w:r>
      <w:r w:rsidRPr="009F5164">
        <w:rPr>
          <w:rFonts w:eastAsiaTheme="minorEastAsia" w:hint="eastAsia"/>
          <w:lang w:eastAsia="zh-CN"/>
        </w:rPr>
        <w:t>，</w:t>
      </w:r>
      <w:r w:rsidRPr="00314B4A">
        <w:rPr>
          <w:rFonts w:eastAsiaTheme="minorEastAsia"/>
          <w:i/>
          <w:lang w:eastAsia="zh-CN"/>
        </w:rPr>
        <w:t>Z</w:t>
      </w:r>
      <w:r w:rsidRPr="00314B4A">
        <w:rPr>
          <w:rFonts w:eastAsiaTheme="minorEastAsia"/>
          <w:vertAlign w:val="subscript"/>
          <w:lang w:eastAsia="zh-CN"/>
        </w:rPr>
        <w:t>2</w:t>
      </w:r>
      <w:r w:rsidR="00706547">
        <w:rPr>
          <w:rFonts w:eastAsiaTheme="minorEastAsia"/>
          <w:vertAlign w:val="subscript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=</w:t>
      </w:r>
      <w:r w:rsidR="00706547">
        <w:rPr>
          <w:rFonts w:eastAsiaTheme="minorEastAsia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134</w:t>
      </w:r>
      <w:r w:rsidR="00706547">
        <w:rPr>
          <w:rFonts w:eastAsiaTheme="minorEastAsia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mm</w:t>
      </w:r>
      <w:r w:rsidRPr="009F5164">
        <w:rPr>
          <w:rFonts w:eastAsiaTheme="minorEastAsia" w:hint="eastAsia"/>
          <w:lang w:eastAsia="zh-CN"/>
        </w:rPr>
        <w:t>；</w:t>
      </w:r>
    </w:p>
    <w:p w14:paraId="4E849FF0" w14:textId="77777777" w:rsidR="0053554A" w:rsidRDefault="0053554A" w:rsidP="00097C50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3</w:t>
      </w:r>
      <w:r>
        <w:rPr>
          <w:rFonts w:eastAsiaTheme="minorEastAsia"/>
          <w:lang w:eastAsia="zh-CN"/>
        </w:rPr>
        <w:t>)</w:t>
      </w:r>
      <w:r w:rsidRPr="0053554A">
        <w:t xml:space="preserve"> </w:t>
      </w:r>
      <w:r w:rsidRPr="0053554A">
        <w:rPr>
          <w:rFonts w:eastAsiaTheme="minorEastAsia"/>
          <w:lang w:eastAsia="zh-CN"/>
        </w:rPr>
        <w:t xml:space="preserve">Yumi </w:t>
      </w:r>
      <w:bookmarkStart w:id="28" w:name="OLE_LINK1"/>
      <w:bookmarkStart w:id="29" w:name="OLE_LINK2"/>
      <w:r w:rsidRPr="0053554A">
        <w:rPr>
          <w:rFonts w:eastAsiaTheme="minorEastAsia"/>
          <w:lang w:eastAsia="zh-CN"/>
        </w:rPr>
        <w:t>installation</w:t>
      </w:r>
      <w:r>
        <w:rPr>
          <w:rFonts w:eastAsiaTheme="minorEastAsia"/>
          <w:lang w:eastAsia="zh-CN"/>
        </w:rPr>
        <w:t xml:space="preserve"> part</w:t>
      </w:r>
      <w:bookmarkEnd w:id="28"/>
      <w:bookmarkEnd w:id="29"/>
      <w:r>
        <w:rPr>
          <w:rFonts w:eastAsiaTheme="minorEastAsia"/>
          <w:lang w:eastAsia="zh-CN"/>
        </w:rPr>
        <w:t xml:space="preserve">’s </w:t>
      </w:r>
      <w:r w:rsidRPr="009F5164">
        <w:rPr>
          <w:rFonts w:eastAsiaTheme="minorEastAsia"/>
          <w:lang w:eastAsia="zh-CN"/>
        </w:rPr>
        <w:t>center of gravity</w:t>
      </w:r>
    </w:p>
    <w:p w14:paraId="50F88D0F" w14:textId="77777777" w:rsidR="0053554A" w:rsidRDefault="0053554A" w:rsidP="00097C50">
      <w:pPr>
        <w:pStyle w:val="MDPI31text"/>
      </w:pP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3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255mm</w:t>
      </w:r>
      <w:r>
        <w:rPr>
          <w:rFonts w:ascii="宋体" w:eastAsia="宋体" w:hAnsi="宋体" w:cs="宋体"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3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589</w:t>
      </w:r>
      <w:r w:rsidR="00706547">
        <w:t xml:space="preserve"> </w:t>
      </w:r>
      <w:r>
        <w:rPr>
          <w:rFonts w:hint="eastAsia"/>
        </w:rPr>
        <w:t>mm</w:t>
      </w:r>
      <w:r>
        <w:t>; raising state:</w:t>
      </w:r>
      <w:r w:rsidRPr="0053554A">
        <w:rPr>
          <w:rFonts w:hint="eastAsia"/>
          <w:i/>
        </w:rPr>
        <w:t xml:space="preserve"> </w:t>
      </w: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3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255</w:t>
      </w:r>
      <w:r w:rsidR="00706547">
        <w:t xml:space="preserve"> </w:t>
      </w:r>
      <w:r>
        <w:rPr>
          <w:rFonts w:hint="eastAsia"/>
        </w:rPr>
        <w:t>mm</w:t>
      </w:r>
      <w:r>
        <w:rPr>
          <w:rFonts w:ascii="宋体" w:eastAsia="宋体" w:hAnsi="宋体" w:cs="宋体"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3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909</w:t>
      </w:r>
      <w:r w:rsidR="00706547">
        <w:t xml:space="preserve"> </w:t>
      </w:r>
      <w:r>
        <w:rPr>
          <w:rFonts w:hint="eastAsia"/>
        </w:rPr>
        <w:t>mm</w:t>
      </w:r>
    </w:p>
    <w:p w14:paraId="6A484E3D" w14:textId="66862C62" w:rsidR="0053554A" w:rsidRDefault="0053554A" w:rsidP="00097C50">
      <w:pPr>
        <w:pStyle w:val="MDPI31text"/>
        <w:rPr>
          <w:rFonts w:eastAsia="等线"/>
          <w:lang w:eastAsia="zh-CN"/>
        </w:rPr>
      </w:pPr>
      <w:r>
        <w:rPr>
          <w:rFonts w:eastAsiaTheme="minorEastAsia" w:hint="eastAsia"/>
          <w:lang w:eastAsia="zh-CN"/>
        </w:rPr>
        <w:t>4</w:t>
      </w:r>
      <w:r>
        <w:rPr>
          <w:rFonts w:eastAsiaTheme="minorEastAsia"/>
          <w:lang w:eastAsia="zh-CN"/>
        </w:rPr>
        <w:t>)</w:t>
      </w:r>
      <w:bookmarkStart w:id="30" w:name="OLE_LINK3"/>
      <w:bookmarkStart w:id="31" w:name="OLE_LINK6"/>
      <w:r>
        <w:rPr>
          <w:rFonts w:eastAsiaTheme="minorEastAsia"/>
          <w:lang w:eastAsia="zh-CN"/>
        </w:rPr>
        <w:t xml:space="preserve"> </w:t>
      </w:r>
      <w:r w:rsidR="00706547">
        <w:rPr>
          <w:rFonts w:eastAsia="等线"/>
          <w:lang w:eastAsia="zh-CN"/>
        </w:rPr>
        <w:t>L</w:t>
      </w:r>
      <w:r>
        <w:rPr>
          <w:rFonts w:eastAsia="等线"/>
          <w:lang w:eastAsia="zh-CN"/>
        </w:rPr>
        <w:t>ifting adjusting mechanism</w:t>
      </w:r>
      <w:bookmarkEnd w:id="30"/>
      <w:bookmarkEnd w:id="31"/>
      <w:r>
        <w:rPr>
          <w:rFonts w:eastAsia="等线"/>
          <w:lang w:eastAsia="zh-CN"/>
        </w:rPr>
        <w:t>’s</w:t>
      </w:r>
      <w:r w:rsidRPr="0053554A">
        <w:rPr>
          <w:rFonts w:eastAsiaTheme="minorEastAsia"/>
          <w:lang w:eastAsia="zh-CN"/>
        </w:rPr>
        <w:t xml:space="preserve"> </w:t>
      </w:r>
      <w:r w:rsidRPr="009F5164">
        <w:rPr>
          <w:rFonts w:eastAsiaTheme="minorEastAsia"/>
          <w:lang w:eastAsia="zh-CN"/>
        </w:rPr>
        <w:t>center of gravity</w:t>
      </w:r>
    </w:p>
    <w:p w14:paraId="72EE7989" w14:textId="77777777" w:rsidR="0053554A" w:rsidRDefault="0053554A" w:rsidP="00097C50">
      <w:pPr>
        <w:pStyle w:val="MDPI31text"/>
        <w:rPr>
          <w:rFonts w:eastAsiaTheme="minorEastAsia"/>
          <w:lang w:eastAsia="zh-CN"/>
        </w:rPr>
      </w:pP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4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250</w:t>
      </w:r>
      <w:r w:rsidR="00706547">
        <w:t xml:space="preserve"> </w:t>
      </w:r>
      <w:r>
        <w:rPr>
          <w:rFonts w:hint="eastAsia"/>
        </w:rPr>
        <w:t>mm</w:t>
      </w:r>
      <w:r w:rsidR="00706547">
        <w:t xml:space="preserve"> </w:t>
      </w:r>
      <w:r>
        <w:rPr>
          <w:rFonts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4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424</w:t>
      </w:r>
      <w:r w:rsidR="00706547">
        <w:t xml:space="preserve"> </w:t>
      </w:r>
      <w:r>
        <w:rPr>
          <w:rFonts w:hint="eastAsia"/>
        </w:rPr>
        <w:t>mm</w:t>
      </w:r>
      <w:r>
        <w:t xml:space="preserve">; raising state: </w:t>
      </w: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4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250</w:t>
      </w:r>
      <w:r w:rsidR="00706547">
        <w:t xml:space="preserve"> </w:t>
      </w:r>
      <w:r>
        <w:rPr>
          <w:rFonts w:hint="eastAsia"/>
        </w:rPr>
        <w:t>mm</w:t>
      </w:r>
      <w:r w:rsidR="00706547">
        <w:t xml:space="preserve"> </w:t>
      </w:r>
      <w:r>
        <w:rPr>
          <w:rFonts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4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584</w:t>
      </w:r>
      <w:r w:rsidR="00706547">
        <w:t xml:space="preserve"> </w:t>
      </w:r>
      <w:r>
        <w:rPr>
          <w:rFonts w:hint="eastAsia"/>
        </w:rPr>
        <w:t>mm</w:t>
      </w:r>
    </w:p>
    <w:p w14:paraId="41B974E1" w14:textId="77777777" w:rsidR="0053554A" w:rsidRDefault="0053554A" w:rsidP="00097C50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5</w:t>
      </w:r>
      <w:r>
        <w:rPr>
          <w:rFonts w:eastAsiaTheme="minorEastAsia"/>
          <w:lang w:eastAsia="zh-CN"/>
        </w:rPr>
        <w:t xml:space="preserve">) </w:t>
      </w:r>
      <w:r w:rsidR="008304F3">
        <w:rPr>
          <w:rFonts w:eastAsiaTheme="minorEastAsia"/>
          <w:lang w:eastAsia="zh-CN"/>
        </w:rPr>
        <w:t xml:space="preserve">Seat’s </w:t>
      </w:r>
      <w:r w:rsidRPr="009F5164">
        <w:rPr>
          <w:rFonts w:eastAsiaTheme="minorEastAsia"/>
          <w:lang w:eastAsia="zh-CN"/>
        </w:rPr>
        <w:t>center of gravity</w:t>
      </w:r>
    </w:p>
    <w:p w14:paraId="02C5BC2D" w14:textId="77777777" w:rsidR="0053554A" w:rsidRDefault="0053554A" w:rsidP="00097C50">
      <w:pPr>
        <w:pStyle w:val="MDPI31text"/>
        <w:rPr>
          <w:rFonts w:eastAsiaTheme="minorEastAsia"/>
          <w:lang w:eastAsia="zh-CN"/>
        </w:rPr>
      </w:pP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5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805</w:t>
      </w:r>
      <w:r w:rsidR="00706547">
        <w:t xml:space="preserve"> </w:t>
      </w:r>
      <w:r>
        <w:rPr>
          <w:rFonts w:hint="eastAsia"/>
        </w:rPr>
        <w:t>mm</w:t>
      </w:r>
      <w:r w:rsidR="00706547">
        <w:t xml:space="preserve"> </w:t>
      </w:r>
      <w:r>
        <w:rPr>
          <w:rFonts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5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388</w:t>
      </w:r>
      <w:r w:rsidR="00706547">
        <w:t xml:space="preserve"> </w:t>
      </w:r>
      <w:r>
        <w:rPr>
          <w:rFonts w:hint="eastAsia"/>
        </w:rPr>
        <w:t>mm</w:t>
      </w:r>
    </w:p>
    <w:p w14:paraId="76D0B50E" w14:textId="2224FD3C" w:rsidR="0053554A" w:rsidRDefault="0053554A" w:rsidP="00097C50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6</w:t>
      </w:r>
      <w:r>
        <w:rPr>
          <w:rFonts w:eastAsiaTheme="minorEastAsia"/>
          <w:lang w:eastAsia="zh-CN"/>
        </w:rPr>
        <w:t xml:space="preserve">) The user’s </w:t>
      </w:r>
      <w:r w:rsidRPr="009F5164">
        <w:rPr>
          <w:rFonts w:eastAsiaTheme="minorEastAsia"/>
          <w:lang w:eastAsia="zh-CN"/>
        </w:rPr>
        <w:t>center of gravity</w:t>
      </w:r>
      <w:r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 xml:space="preserve">in the </w:t>
      </w:r>
      <w:r>
        <w:rPr>
          <w:rFonts w:eastAsiaTheme="minorEastAsia"/>
          <w:lang w:eastAsia="zh-CN"/>
        </w:rPr>
        <w:t>sitting condition</w:t>
      </w:r>
    </w:p>
    <w:p w14:paraId="3FBEC875" w14:textId="77777777" w:rsidR="0053554A" w:rsidRDefault="0053554A" w:rsidP="00097C50">
      <w:pPr>
        <w:pStyle w:val="MDPI31text"/>
      </w:pPr>
      <w:r w:rsidRPr="00B30CA3">
        <w:rPr>
          <w:rFonts w:hint="eastAsia"/>
          <w:i/>
        </w:rPr>
        <w:t>X</w:t>
      </w:r>
      <w:r w:rsidRPr="00B30CA3">
        <w:rPr>
          <w:rFonts w:hint="eastAsia"/>
          <w:vertAlign w:val="subscript"/>
        </w:rPr>
        <w:t>6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856</w:t>
      </w:r>
      <w:r w:rsidR="00706547">
        <w:t xml:space="preserve"> </w:t>
      </w:r>
      <w:r>
        <w:rPr>
          <w:rFonts w:hint="eastAsia"/>
        </w:rPr>
        <w:t>mm</w:t>
      </w:r>
      <w:r w:rsidR="00706547">
        <w:t xml:space="preserve"> </w:t>
      </w:r>
      <w:r>
        <w:rPr>
          <w:rFonts w:hint="eastAsia"/>
        </w:rPr>
        <w:t>，</w:t>
      </w:r>
      <w:r w:rsidRPr="00B30CA3">
        <w:rPr>
          <w:rFonts w:hint="eastAsia"/>
          <w:i/>
        </w:rPr>
        <w:t>Z</w:t>
      </w:r>
      <w:r w:rsidRPr="00B30CA3">
        <w:rPr>
          <w:rFonts w:hint="eastAsia"/>
          <w:vertAlign w:val="subscript"/>
        </w:rPr>
        <w:t>6</w:t>
      </w:r>
      <w:r w:rsidR="00706547">
        <w:rPr>
          <w:vertAlign w:val="subscript"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742</w:t>
      </w:r>
      <w:r w:rsidR="00706547">
        <w:t xml:space="preserve"> </w:t>
      </w:r>
      <w:r>
        <w:rPr>
          <w:rFonts w:hint="eastAsia"/>
        </w:rPr>
        <w:t>mm</w:t>
      </w:r>
    </w:p>
    <w:p w14:paraId="151D1057" w14:textId="77777777" w:rsidR="0053554A" w:rsidRDefault="0053554A" w:rsidP="0053554A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.</w:t>
      </w:r>
      <w:r w:rsidR="00466BE6">
        <w:rPr>
          <w:rFonts w:eastAsiaTheme="minorEastAsia"/>
          <w:lang w:eastAsia="zh-CN"/>
        </w:rPr>
        <w:t>3</w:t>
      </w:r>
      <w:r>
        <w:rPr>
          <w:rFonts w:eastAsiaTheme="minorEastAsia"/>
          <w:lang w:eastAsia="zh-CN"/>
        </w:rPr>
        <w:t xml:space="preserve"> </w:t>
      </w:r>
      <w:bookmarkStart w:id="32" w:name="OLE_LINK125"/>
      <w:bookmarkStart w:id="33" w:name="OLE_LINK126"/>
      <w:bookmarkStart w:id="34" w:name="OLE_LINK127"/>
      <w:r w:rsidRPr="0053554A">
        <w:rPr>
          <w:rFonts w:eastAsiaTheme="minorEastAsia"/>
          <w:lang w:eastAsia="zh-CN"/>
        </w:rPr>
        <w:t xml:space="preserve">Calculation of the </w:t>
      </w:r>
      <w:r>
        <w:rPr>
          <w:rFonts w:eastAsiaTheme="minorEastAsia"/>
          <w:lang w:eastAsia="zh-CN"/>
        </w:rPr>
        <w:t xml:space="preserve">robot’s </w:t>
      </w:r>
      <w:r w:rsidRPr="0053554A">
        <w:rPr>
          <w:rFonts w:eastAsiaTheme="minorEastAsia"/>
          <w:lang w:eastAsia="zh-CN"/>
        </w:rPr>
        <w:t>center of gravity</w:t>
      </w:r>
      <w:bookmarkEnd w:id="32"/>
      <w:bookmarkEnd w:id="33"/>
      <w:bookmarkEnd w:id="34"/>
    </w:p>
    <w:p w14:paraId="1708994C" w14:textId="77777777" w:rsidR="0053554A" w:rsidRDefault="0053554A" w:rsidP="00097C50">
      <w:pPr>
        <w:pStyle w:val="MDPI31text"/>
        <w:rPr>
          <w:rFonts w:eastAsiaTheme="minorEastAsia"/>
          <w:lang w:eastAsia="zh-CN"/>
        </w:rPr>
      </w:pPr>
      <w:bookmarkStart w:id="35" w:name="OLE_LINK140"/>
      <w:bookmarkStart w:id="36" w:name="OLE_LINK141"/>
      <w:r>
        <w:rPr>
          <w:rFonts w:eastAsiaTheme="minorEastAsia" w:hint="eastAsia"/>
          <w:lang w:eastAsia="zh-CN"/>
        </w:rPr>
        <w:t>1</w:t>
      </w:r>
      <w:r>
        <w:rPr>
          <w:rFonts w:eastAsiaTheme="minorEastAsia"/>
          <w:lang w:eastAsia="zh-CN"/>
        </w:rPr>
        <w:t>)</w:t>
      </w:r>
      <w:r w:rsidRPr="0053554A">
        <w:t xml:space="preserve"> </w:t>
      </w:r>
      <w:bookmarkStart w:id="37" w:name="OLE_LINK112"/>
      <w:bookmarkStart w:id="38" w:name="OLE_LINK113"/>
      <w:bookmarkStart w:id="39" w:name="OLE_LINK114"/>
      <w:r w:rsidRPr="0053554A">
        <w:rPr>
          <w:rFonts w:eastAsiaTheme="minorEastAsia"/>
          <w:lang w:eastAsia="zh-CN"/>
        </w:rPr>
        <w:t>Non-rising state</w:t>
      </w:r>
      <w:r>
        <w:rPr>
          <w:rFonts w:eastAsiaTheme="minorEastAsia"/>
          <w:lang w:eastAsia="zh-CN"/>
        </w:rPr>
        <w:t>:</w:t>
      </w:r>
    </w:p>
    <w:p w14:paraId="3FEDBB39" w14:textId="0F5C4FB4" w:rsidR="0053554A" w:rsidRDefault="00706547" w:rsidP="00097C50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N</w:t>
      </w:r>
      <w:r w:rsidR="00FD2CC7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FD2CC7">
        <w:rPr>
          <w:rFonts w:eastAsiaTheme="minorEastAsia"/>
          <w:lang w:eastAsia="zh-CN"/>
        </w:rPr>
        <w:t>man</w:t>
      </w:r>
      <w:r w:rsidR="00FD2CC7" w:rsidRPr="007B05C3">
        <w:rPr>
          <w:rFonts w:eastAsiaTheme="minorEastAsia"/>
          <w:lang w:eastAsia="zh-CN"/>
        </w:rPr>
        <w:t xml:space="preserve"> state</w:t>
      </w:r>
      <w:r w:rsidR="00FD2CC7">
        <w:rPr>
          <w:rFonts w:eastAsiaTheme="minorEastAsia"/>
          <w:lang w:eastAsia="zh-CN"/>
        </w:rPr>
        <w:t>:</w:t>
      </w:r>
      <w:bookmarkEnd w:id="35"/>
      <w:bookmarkEnd w:id="36"/>
    </w:p>
    <w:p w14:paraId="1E343F8B" w14:textId="77777777" w:rsidR="00FD2CC7" w:rsidRDefault="00FD2CC7" w:rsidP="00FD2CC7">
      <w:pPr>
        <w:pStyle w:val="MDPI31text"/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>ccording</w:t>
      </w:r>
      <w:bookmarkEnd w:id="37"/>
      <w:bookmarkEnd w:id="38"/>
      <w:bookmarkEnd w:id="39"/>
      <w:r>
        <w:rPr>
          <w:rFonts w:eastAsiaTheme="minorEastAsia"/>
          <w:lang w:eastAsia="zh-CN"/>
        </w:rPr>
        <w:t xml:space="preserve"> </w:t>
      </w:r>
      <m:oMath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</w:rPr>
        <w:t xml:space="preserve">, </w:t>
      </w:r>
      <w:r w:rsidRPr="00B30CA3">
        <w:rPr>
          <w:rFonts w:hint="eastAsia"/>
          <w:i/>
        </w:rPr>
        <w:t>X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375.065</w:t>
      </w:r>
      <w:r w:rsidR="00706547">
        <w:t xml:space="preserve"> </w:t>
      </w:r>
      <w:r>
        <w:rPr>
          <w:rFonts w:hint="eastAsia"/>
        </w:rPr>
        <w:t>mm</w:t>
      </w:r>
    </w:p>
    <w:p w14:paraId="5576760F" w14:textId="77777777" w:rsidR="00FD2CC7" w:rsidRDefault="00FD2CC7" w:rsidP="00FD2CC7">
      <w:pPr>
        <w:pStyle w:val="MDPI31text"/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</w:t>
      </w:r>
      <m:oMath>
        <m:r>
          <w:rPr>
            <w:rFonts w:ascii="Cambria Math"/>
          </w:rPr>
          <m:t>Z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</w:rPr>
        <w:t xml:space="preserve">, </w:t>
      </w:r>
      <w:r w:rsidRPr="00B30CA3">
        <w:rPr>
          <w:i/>
        </w:rPr>
        <w:t>Z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377.378</w:t>
      </w:r>
      <w:r w:rsidR="00706547">
        <w:t xml:space="preserve"> </w:t>
      </w:r>
      <w:r>
        <w:rPr>
          <w:rFonts w:hint="eastAsia"/>
        </w:rPr>
        <w:t>mm</w:t>
      </w:r>
    </w:p>
    <w:p w14:paraId="3C9C10FD" w14:textId="0FED4992" w:rsidR="00FD2CC7" w:rsidRDefault="00706547" w:rsidP="00FD2CC7">
      <w:pPr>
        <w:pStyle w:val="MDPI31text"/>
        <w:rPr>
          <w:rFonts w:eastAsiaTheme="minorEastAsia"/>
          <w:lang w:eastAsia="zh-CN"/>
        </w:rPr>
      </w:pPr>
      <w:bookmarkStart w:id="40" w:name="OLE_LINK117"/>
      <w:bookmarkStart w:id="41" w:name="OLE_LINK118"/>
      <w:bookmarkStart w:id="42" w:name="OLE_LINK115"/>
      <w:bookmarkStart w:id="43" w:name="OLE_LINK116"/>
      <w:r>
        <w:rPr>
          <w:rFonts w:eastAsiaTheme="minorEastAsia"/>
          <w:lang w:eastAsia="zh-CN"/>
        </w:rPr>
        <w:t>M</w:t>
      </w:r>
      <w:r w:rsidR="00FD2CC7">
        <w:rPr>
          <w:rFonts w:eastAsiaTheme="minorEastAsia"/>
          <w:lang w:eastAsia="zh-CN"/>
        </w:rPr>
        <w:t>an-in-seat sate:</w:t>
      </w:r>
    </w:p>
    <w:p w14:paraId="4A449732" w14:textId="77777777" w:rsidR="00FD2CC7" w:rsidRDefault="00FD2CC7" w:rsidP="00FD2CC7">
      <w:pPr>
        <w:pStyle w:val="MDPI31text"/>
      </w:pPr>
      <w:bookmarkStart w:id="44" w:name="OLE_LINK110"/>
      <w:bookmarkStart w:id="45" w:name="OLE_LINK111"/>
      <w:bookmarkEnd w:id="40"/>
      <w:bookmarkEnd w:id="41"/>
      <w:r>
        <w:rPr>
          <w:rFonts w:eastAsiaTheme="minorEastAsia"/>
          <w:lang w:eastAsia="zh-CN"/>
        </w:rPr>
        <w:t>According</w:t>
      </w:r>
      <w:bookmarkEnd w:id="44"/>
      <w:bookmarkEnd w:id="45"/>
      <w:r>
        <w:rPr>
          <w:rFonts w:eastAsiaTheme="minorEastAsia"/>
          <w:lang w:eastAsia="zh-CN"/>
        </w:rPr>
        <w:t xml:space="preserve"> </w:t>
      </w:r>
      <m:oMath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</m:t>
        </m:r>
        <w:bookmarkEnd w:id="42"/>
        <w:bookmarkEnd w:id="43"/>
        <m:r>
          <w:rPr>
            <w:rFonts w:ascii="Cambria Math"/>
          </w:rPr>
          <m:t>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</w:t>
      </w:r>
      <w:r w:rsidRPr="00B30CA3">
        <w:rPr>
          <w:rFonts w:hint="eastAsia"/>
          <w:i/>
        </w:rPr>
        <w:t>X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494.423</w:t>
      </w:r>
      <w:r w:rsidR="00706547">
        <w:t xml:space="preserve"> </w:t>
      </w:r>
      <w:r>
        <w:rPr>
          <w:rFonts w:hint="eastAsia"/>
        </w:rPr>
        <w:t>mm</w:t>
      </w:r>
    </w:p>
    <w:p w14:paraId="44693879" w14:textId="77777777" w:rsid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According </w:t>
      </w:r>
      <m:oMath>
        <m:r>
          <w:rPr>
            <w:rFonts w:ascii="Cambria Math"/>
          </w:rPr>
          <m:t>Z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  <w:lang w:eastAsia="zh-CN"/>
        </w:rPr>
        <w:t xml:space="preserve">, </w:t>
      </w:r>
      <w:r w:rsidRPr="00B30CA3">
        <w:rPr>
          <w:i/>
        </w:rPr>
        <w:t>Z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467.87</w:t>
      </w:r>
      <w:r w:rsidR="00706547">
        <w:t xml:space="preserve"> </w:t>
      </w:r>
      <w:r>
        <w:rPr>
          <w:rFonts w:hint="eastAsia"/>
        </w:rPr>
        <w:t>mm</w:t>
      </w:r>
    </w:p>
    <w:p w14:paraId="13A85599" w14:textId="77777777" w:rsid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2</w:t>
      </w:r>
      <w:r>
        <w:rPr>
          <w:rFonts w:eastAsiaTheme="minorEastAsia"/>
          <w:lang w:eastAsia="zh-CN"/>
        </w:rPr>
        <w:t>)</w:t>
      </w:r>
      <w:r w:rsidRPr="00FD2CC7">
        <w:rPr>
          <w:rFonts w:eastAsiaTheme="minorEastAsia"/>
          <w:lang w:eastAsia="zh-CN"/>
        </w:rPr>
        <w:t xml:space="preserve"> </w:t>
      </w:r>
      <w:r w:rsidRPr="0053554A">
        <w:rPr>
          <w:rFonts w:eastAsiaTheme="minorEastAsia"/>
          <w:lang w:eastAsia="zh-CN"/>
        </w:rPr>
        <w:t>Non-rising state</w:t>
      </w:r>
      <w:r>
        <w:rPr>
          <w:rFonts w:eastAsiaTheme="minorEastAsia"/>
          <w:lang w:eastAsia="zh-CN"/>
        </w:rPr>
        <w:t>:</w:t>
      </w:r>
    </w:p>
    <w:p w14:paraId="3BE887AE" w14:textId="0A97748E" w:rsidR="00FD2CC7" w:rsidRDefault="0070654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N</w:t>
      </w:r>
      <w:r w:rsidR="00FD2CC7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FD2CC7">
        <w:rPr>
          <w:rFonts w:eastAsiaTheme="minorEastAsia"/>
          <w:lang w:eastAsia="zh-CN"/>
        </w:rPr>
        <w:t>man</w:t>
      </w:r>
      <w:r w:rsidR="00FD2CC7" w:rsidRPr="007B05C3">
        <w:rPr>
          <w:rFonts w:eastAsiaTheme="minorEastAsia"/>
          <w:lang w:eastAsia="zh-CN"/>
        </w:rPr>
        <w:t xml:space="preserve"> state</w:t>
      </w:r>
      <w:r w:rsidR="00FD2CC7">
        <w:rPr>
          <w:rFonts w:eastAsiaTheme="minorEastAsia"/>
          <w:lang w:eastAsia="zh-CN"/>
        </w:rPr>
        <w:t>:</w:t>
      </w:r>
    </w:p>
    <w:p w14:paraId="62A9E16B" w14:textId="77777777" w:rsidR="00FD2CC7" w:rsidRP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</w:t>
      </w:r>
      <m:oMath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</w:t>
      </w:r>
      <w:r w:rsidRPr="00B30CA3">
        <w:rPr>
          <w:rFonts w:hint="eastAsia"/>
          <w:i/>
        </w:rPr>
        <w:t>X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375.065</w:t>
      </w:r>
      <w:r w:rsidR="00706547">
        <w:t xml:space="preserve"> </w:t>
      </w:r>
      <w:r>
        <w:rPr>
          <w:rFonts w:hint="eastAsia"/>
        </w:rPr>
        <w:t>mm</w:t>
      </w:r>
    </w:p>
    <w:p w14:paraId="2A39C374" w14:textId="77777777" w:rsid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</w:t>
      </w:r>
      <m:oMath>
        <m:r>
          <w:rPr>
            <w:rFonts w:ascii="Cambria Math"/>
          </w:rPr>
          <m:t>Z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5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  <w:lang w:eastAsia="zh-CN"/>
        </w:rPr>
        <w:t xml:space="preserve">, </w:t>
      </w:r>
      <w:r w:rsidRPr="00B30CA3">
        <w:rPr>
          <w:i/>
        </w:rPr>
        <w:t>Z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486.11</w:t>
      </w:r>
      <w:r w:rsidR="00706547">
        <w:t xml:space="preserve"> </w:t>
      </w:r>
      <w:r>
        <w:rPr>
          <w:rFonts w:hint="eastAsia"/>
        </w:rPr>
        <w:t>mm</w:t>
      </w:r>
    </w:p>
    <w:p w14:paraId="050BFD1B" w14:textId="6F5F2880" w:rsidR="00FD2CC7" w:rsidRDefault="0070654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M</w:t>
      </w:r>
      <w:r w:rsidR="00FD2CC7">
        <w:rPr>
          <w:rFonts w:eastAsiaTheme="minorEastAsia"/>
          <w:lang w:eastAsia="zh-CN"/>
        </w:rPr>
        <w:t>an-in-seat sate:</w:t>
      </w:r>
    </w:p>
    <w:p w14:paraId="37F99E9F" w14:textId="77777777" w:rsid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</w:t>
      </w:r>
      <m:oMath>
        <m:r>
          <w:rPr>
            <w:rFonts w:ascii="Cambria Math"/>
          </w:rPr>
          <m:t>X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  <w:lang w:eastAsia="zh-CN"/>
        </w:rPr>
        <w:t xml:space="preserve">, </w:t>
      </w:r>
      <w:r w:rsidRPr="00B30CA3">
        <w:rPr>
          <w:rFonts w:hint="eastAsia"/>
          <w:i/>
        </w:rPr>
        <w:t>X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494.423</w:t>
      </w:r>
      <w:r w:rsidR="00706547">
        <w:t xml:space="preserve"> </w:t>
      </w:r>
      <w:r>
        <w:rPr>
          <w:rFonts w:hint="eastAsia"/>
        </w:rPr>
        <w:t>mm</w:t>
      </w:r>
    </w:p>
    <w:p w14:paraId="7E46FADF" w14:textId="77777777" w:rsidR="00FD2CC7" w:rsidRDefault="00FD2CC7" w:rsidP="00FD2CC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</w:t>
      </w:r>
      <m:oMath>
        <m:r>
          <w:rPr>
            <w:rFonts w:ascii="Cambria Math"/>
          </w:rPr>
          <m:t>Z</m:t>
        </m:r>
        <m:r>
          <w:rPr>
            <w:rFonts w:ascii="Cambria Math" w:hAnsi="Cambria Math" w:cs="Cambria Math"/>
          </w:rPr>
          <m:t>⋅</m:t>
        </m:r>
        <m:r>
          <w:rPr>
            <w:rFonts w:ascii="Cambria Math"/>
          </w:rPr>
          <m:t>m=</m:t>
        </m:r>
        <m:nary>
          <m:naryPr>
            <m:chr m:val="∑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/>
              </w:rPr>
              <m:t>i=1</m:t>
            </m:r>
          </m:sub>
          <m:sup>
            <m:r>
              <w:rPr>
                <w:rFonts w:ascii="Cambria Math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m</m:t>
                </m:r>
              </m:e>
              <m:sub>
                <m:r>
                  <w:rPr>
                    <w:rFonts w:ascii="Cambria Math"/>
                  </w:rPr>
                  <m:t>i</m:t>
                </m:r>
              </m:sub>
            </m:sSub>
          </m:e>
        </m:nary>
      </m:oMath>
      <w:r>
        <w:rPr>
          <w:rFonts w:eastAsiaTheme="minorEastAsia"/>
          <w:lang w:eastAsia="zh-CN"/>
        </w:rPr>
        <w:t xml:space="preserve">, </w:t>
      </w:r>
      <w:r w:rsidRPr="00B30CA3">
        <w:rPr>
          <w:i/>
        </w:rPr>
        <w:t>Z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549.617</w:t>
      </w:r>
      <w:r w:rsidR="00706547">
        <w:t xml:space="preserve"> </w:t>
      </w:r>
      <w:r>
        <w:rPr>
          <w:rFonts w:hint="eastAsia"/>
        </w:rPr>
        <w:t>mm</w:t>
      </w:r>
    </w:p>
    <w:p w14:paraId="0413374C" w14:textId="30A1AA31" w:rsidR="00FD2CC7" w:rsidRDefault="00466BE6" w:rsidP="00466BE6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2.</w:t>
      </w:r>
      <w:r>
        <w:rPr>
          <w:rFonts w:eastAsiaTheme="minorEastAsia" w:hint="eastAsia"/>
          <w:lang w:eastAsia="zh-CN"/>
        </w:rPr>
        <w:t>4</w:t>
      </w:r>
      <w:r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>C</w:t>
      </w:r>
      <w:r>
        <w:rPr>
          <w:rFonts w:eastAsiaTheme="minorEastAsia"/>
          <w:lang w:eastAsia="zh-CN"/>
        </w:rPr>
        <w:t>heck of the stability</w:t>
      </w:r>
    </w:p>
    <w:p w14:paraId="703D22DE" w14:textId="610AC607" w:rsidR="00466BE6" w:rsidRDefault="00466BE6" w:rsidP="00466BE6">
      <w:pPr>
        <w:pStyle w:val="MDPI31text"/>
        <w:rPr>
          <w:rFonts w:eastAsiaTheme="minorEastAsia"/>
          <w:lang w:eastAsia="zh-CN"/>
        </w:rPr>
      </w:pPr>
      <w:bookmarkStart w:id="46" w:name="OLE_LINK134"/>
      <w:bookmarkStart w:id="47" w:name="OLE_LINK135"/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to the </w:t>
      </w:r>
      <w:r w:rsidRPr="0053554A">
        <w:rPr>
          <w:rFonts w:eastAsiaTheme="minorEastAsia"/>
          <w:lang w:eastAsia="zh-CN"/>
        </w:rPr>
        <w:t xml:space="preserve">calculation </w:t>
      </w:r>
      <w:r w:rsidR="00706547">
        <w:rPr>
          <w:rFonts w:eastAsiaTheme="minorEastAsia"/>
          <w:lang w:eastAsia="zh-CN"/>
        </w:rPr>
        <w:t xml:space="preserve">results </w:t>
      </w:r>
      <w:r w:rsidRPr="0053554A">
        <w:rPr>
          <w:rFonts w:eastAsiaTheme="minorEastAsia"/>
          <w:lang w:eastAsia="zh-CN"/>
        </w:rPr>
        <w:t>of</w:t>
      </w:r>
      <w:bookmarkEnd w:id="46"/>
      <w:bookmarkEnd w:id="47"/>
      <w:r w:rsidRPr="0053554A">
        <w:rPr>
          <w:rFonts w:eastAsiaTheme="minorEastAsia"/>
          <w:lang w:eastAsia="zh-CN"/>
        </w:rPr>
        <w:t xml:space="preserve"> the </w:t>
      </w:r>
      <w:r>
        <w:rPr>
          <w:rFonts w:eastAsiaTheme="minorEastAsia"/>
          <w:lang w:eastAsia="zh-CN"/>
        </w:rPr>
        <w:t xml:space="preserve">robot’s </w:t>
      </w:r>
      <w:r w:rsidRPr="0053554A">
        <w:rPr>
          <w:rFonts w:eastAsiaTheme="minorEastAsia"/>
          <w:lang w:eastAsia="zh-CN"/>
        </w:rPr>
        <w:t>center of gravity</w:t>
      </w:r>
      <w:r>
        <w:rPr>
          <w:rFonts w:eastAsiaTheme="minorEastAsia"/>
          <w:lang w:eastAsia="zh-CN"/>
        </w:rPr>
        <w:t xml:space="preserve"> under different conditions</w:t>
      </w:r>
      <w:r w:rsidR="00AC2192">
        <w:rPr>
          <w:rFonts w:eastAsiaTheme="minorEastAsia"/>
          <w:lang w:eastAsia="zh-CN"/>
        </w:rPr>
        <w:t>, we check</w:t>
      </w:r>
      <w:r w:rsidR="000963B5">
        <w:rPr>
          <w:rFonts w:eastAsiaTheme="minorEastAsia"/>
          <w:lang w:eastAsia="zh-CN"/>
        </w:rPr>
        <w:t>ed</w:t>
      </w:r>
      <w:r w:rsidR="00AC2192">
        <w:rPr>
          <w:rFonts w:eastAsiaTheme="minorEastAsia"/>
          <w:lang w:eastAsia="zh-CN"/>
        </w:rPr>
        <w:t xml:space="preserve"> the stability of the robot </w:t>
      </w:r>
      <w:r w:rsidR="000963B5">
        <w:rPr>
          <w:rFonts w:eastAsiaTheme="minorEastAsia"/>
          <w:lang w:eastAsia="zh-CN"/>
        </w:rPr>
        <w:t>in</w:t>
      </w:r>
      <w:r w:rsidR="00AC2192"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 xml:space="preserve">the </w:t>
      </w:r>
      <w:r w:rsidR="00AC2192">
        <w:rPr>
          <w:rFonts w:eastAsiaTheme="minorEastAsia"/>
          <w:lang w:eastAsia="zh-CN"/>
        </w:rPr>
        <w:t xml:space="preserve">static state. The results are shown </w:t>
      </w:r>
      <w:r w:rsidR="000963B5">
        <w:rPr>
          <w:rFonts w:eastAsiaTheme="minorEastAsia"/>
          <w:lang w:eastAsia="zh-CN"/>
        </w:rPr>
        <w:t>in</w:t>
      </w:r>
      <w:r w:rsidR="00AC2192">
        <w:rPr>
          <w:rFonts w:eastAsiaTheme="minorEastAsia"/>
          <w:lang w:eastAsia="zh-CN"/>
        </w:rPr>
        <w:t xml:space="preserve"> Figure </w:t>
      </w:r>
      <w:r w:rsidR="0012041D">
        <w:rPr>
          <w:rFonts w:eastAsiaTheme="minorEastAsia"/>
          <w:lang w:eastAsia="zh-CN"/>
        </w:rPr>
        <w:t>S</w:t>
      </w:r>
      <w:r w:rsidR="00AC2192">
        <w:rPr>
          <w:rFonts w:eastAsiaTheme="minorEastAsia"/>
          <w:lang w:eastAsia="zh-CN"/>
        </w:rPr>
        <w:t xml:space="preserve">3 and Figure </w:t>
      </w:r>
      <w:r w:rsidR="0012041D">
        <w:rPr>
          <w:rFonts w:eastAsiaTheme="minorEastAsia"/>
          <w:lang w:eastAsia="zh-CN"/>
        </w:rPr>
        <w:t>S</w:t>
      </w:r>
      <w:r w:rsidR="00AC2192">
        <w:rPr>
          <w:rFonts w:eastAsiaTheme="minorEastAsia"/>
          <w:lang w:eastAsia="zh-CN"/>
        </w:rPr>
        <w:t>4.</w:t>
      </w:r>
      <w:r w:rsidR="00AC2192" w:rsidRPr="00AC2192">
        <w:t xml:space="preserve"> </w:t>
      </w:r>
      <w:r w:rsidR="00AC2192" w:rsidRPr="00AC2192">
        <w:rPr>
          <w:rFonts w:eastAsiaTheme="minorEastAsia"/>
          <w:lang w:eastAsia="zh-CN"/>
        </w:rPr>
        <w:t>According to the national standards and theoretical analysis</w:t>
      </w:r>
      <w:r w:rsidR="00706547" w:rsidRPr="00706547">
        <w:rPr>
          <w:rFonts w:eastAsiaTheme="minorEastAsia"/>
          <w:lang w:eastAsia="zh-CN"/>
        </w:rPr>
        <w:t xml:space="preserve"> </w:t>
      </w:r>
      <w:r w:rsidR="00706547" w:rsidRPr="00AC2192">
        <w:rPr>
          <w:rFonts w:eastAsiaTheme="minorEastAsia"/>
          <w:lang w:eastAsia="zh-CN"/>
        </w:rPr>
        <w:t>requirements</w:t>
      </w:r>
      <w:r w:rsidR="00AC2192" w:rsidRPr="00AC2192">
        <w:rPr>
          <w:rFonts w:eastAsiaTheme="minorEastAsia"/>
          <w:lang w:eastAsia="zh-CN"/>
        </w:rPr>
        <w:t xml:space="preserve">, the </w:t>
      </w:r>
      <w:r w:rsidR="000963B5" w:rsidRPr="00AC2192">
        <w:rPr>
          <w:rFonts w:eastAsiaTheme="minorEastAsia"/>
          <w:lang w:eastAsia="zh-CN"/>
        </w:rPr>
        <w:t xml:space="preserve">center of </w:t>
      </w:r>
      <w:r w:rsidR="00AC2192" w:rsidRPr="00AC2192">
        <w:rPr>
          <w:rFonts w:eastAsiaTheme="minorEastAsia"/>
          <w:lang w:eastAsia="zh-CN"/>
        </w:rPr>
        <w:t xml:space="preserve">gravity </w:t>
      </w:r>
      <w:r w:rsidR="000963B5">
        <w:rPr>
          <w:rFonts w:eastAsiaTheme="minorEastAsia"/>
          <w:lang w:eastAsia="zh-CN"/>
        </w:rPr>
        <w:t xml:space="preserve">in </w:t>
      </w:r>
      <w:r w:rsidR="00AC2192" w:rsidRPr="00AC2192">
        <w:rPr>
          <w:rFonts w:eastAsiaTheme="minorEastAsia"/>
          <w:lang w:eastAsia="zh-CN"/>
        </w:rPr>
        <w:t>the four working conditions falls within the overturning axis.</w:t>
      </w:r>
      <w:r w:rsidR="00AC2192">
        <w:rPr>
          <w:rFonts w:eastAsiaTheme="minorEastAsia"/>
          <w:lang w:eastAsia="zh-CN"/>
        </w:rPr>
        <w:t xml:space="preserve"> T</w:t>
      </w:r>
      <w:r w:rsidR="00AC2192">
        <w:rPr>
          <w:rFonts w:eastAsiaTheme="minorEastAsia" w:hint="eastAsia"/>
          <w:lang w:eastAsia="zh-CN"/>
        </w:rPr>
        <w:t>hus</w:t>
      </w:r>
      <w:r w:rsidR="00AC2192">
        <w:rPr>
          <w:rFonts w:eastAsiaTheme="minorEastAsia"/>
          <w:lang w:eastAsia="zh-CN"/>
        </w:rPr>
        <w:t>, the robot</w:t>
      </w:r>
      <w:r w:rsidR="000963B5">
        <w:rPr>
          <w:rFonts w:eastAsiaTheme="minorEastAsia"/>
          <w:lang w:eastAsia="zh-CN"/>
        </w:rPr>
        <w:t xml:space="preserve"> i</w:t>
      </w:r>
      <w:r w:rsidR="00AC2192">
        <w:rPr>
          <w:rFonts w:eastAsiaTheme="minorEastAsia"/>
          <w:lang w:eastAsia="zh-CN"/>
        </w:rPr>
        <w:t>s stab</w:t>
      </w:r>
      <w:r w:rsidR="000963B5">
        <w:rPr>
          <w:rFonts w:eastAsiaTheme="minorEastAsia"/>
          <w:lang w:eastAsia="zh-CN"/>
        </w:rPr>
        <w:t>le in</w:t>
      </w:r>
      <w:r w:rsidR="00AC2192"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 xml:space="preserve">the </w:t>
      </w:r>
      <w:r w:rsidR="00AC2192">
        <w:rPr>
          <w:rFonts w:eastAsiaTheme="minorEastAsia"/>
          <w:lang w:eastAsia="zh-CN"/>
        </w:rPr>
        <w:t>static state.</w:t>
      </w:r>
    </w:p>
    <w:p w14:paraId="746F8AB1" w14:textId="77777777" w:rsidR="00314B4A" w:rsidRDefault="003B76A9" w:rsidP="00314B4A">
      <w:pPr>
        <w:pStyle w:val="MDPI52figure"/>
        <w:rPr>
          <w:rFonts w:eastAsiaTheme="minorEastAsia"/>
          <w:lang w:eastAsia="zh-CN"/>
        </w:rPr>
      </w:pPr>
      <w:r>
        <w:rPr>
          <w:noProof/>
          <w:lang w:eastAsia="en-US" w:bidi="ar-SA"/>
        </w:rPr>
        <w:drawing>
          <wp:inline distT="0" distB="0" distL="0" distR="0" wp14:anchorId="2912D619" wp14:editId="52AC3B0C">
            <wp:extent cx="4456533" cy="240665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9561" cy="241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8A5CD" w14:textId="755BE803" w:rsidR="00314B4A" w:rsidRDefault="00314B4A" w:rsidP="00897D06">
      <w:pPr>
        <w:pStyle w:val="MDPI51figurecaption"/>
        <w:rPr>
          <w:rFonts w:eastAsiaTheme="minorEastAsia"/>
          <w:lang w:eastAsia="zh-CN"/>
        </w:rPr>
      </w:pPr>
      <w:r w:rsidRPr="00314B4A">
        <w:rPr>
          <w:rFonts w:eastAsiaTheme="minorEastAsia"/>
          <w:b/>
          <w:lang w:eastAsia="zh-CN"/>
        </w:rPr>
        <w:lastRenderedPageBreak/>
        <w:t xml:space="preserve">Figure </w:t>
      </w:r>
      <w:r w:rsidR="0012041D">
        <w:rPr>
          <w:rFonts w:eastAsiaTheme="minorEastAsia"/>
          <w:b/>
          <w:lang w:eastAsia="zh-CN"/>
        </w:rPr>
        <w:t>S</w:t>
      </w:r>
      <w:r w:rsidRPr="00314B4A">
        <w:rPr>
          <w:rFonts w:eastAsiaTheme="minorEastAsia"/>
          <w:b/>
          <w:lang w:eastAsia="zh-CN"/>
        </w:rPr>
        <w:t>3.</w:t>
      </w:r>
      <w:r w:rsidRPr="00314B4A">
        <w:rPr>
          <w:rFonts w:eastAsiaTheme="minorEastAsia"/>
          <w:lang w:eastAsia="zh-CN"/>
        </w:rPr>
        <w:t xml:space="preserve"> Calculation of stability check for the lowest position </w:t>
      </w:r>
      <w:bookmarkStart w:id="48" w:name="OLE_LINK29"/>
      <w:bookmarkStart w:id="49" w:name="OLE_LINK30"/>
      <w:r w:rsidR="00897D06">
        <w:rPr>
          <w:rFonts w:eastAsiaTheme="minorEastAsia"/>
          <w:lang w:eastAsia="zh-CN"/>
        </w:rPr>
        <w:t>(</w:t>
      </w:r>
      <w:r w:rsidR="00706547">
        <w:rPr>
          <w:rFonts w:eastAsiaTheme="minorEastAsia"/>
          <w:lang w:eastAsia="zh-CN"/>
        </w:rPr>
        <w:t>n</w:t>
      </w:r>
      <w:r w:rsidR="00897D06">
        <w:rPr>
          <w:rFonts w:eastAsiaTheme="minorEastAsia"/>
          <w:lang w:eastAsia="zh-CN"/>
        </w:rPr>
        <w:t>on-raising state)</w:t>
      </w:r>
      <w:bookmarkEnd w:id="48"/>
      <w:bookmarkEnd w:id="49"/>
      <w:r w:rsidR="00897D06">
        <w:rPr>
          <w:rFonts w:eastAsiaTheme="minorEastAsia"/>
          <w:lang w:eastAsia="zh-CN"/>
        </w:rPr>
        <w:t xml:space="preserve"> </w:t>
      </w:r>
      <w:r w:rsidRPr="00314B4A">
        <w:rPr>
          <w:rFonts w:eastAsiaTheme="minorEastAsia"/>
          <w:lang w:eastAsia="zh-CN"/>
        </w:rPr>
        <w:t>of lifting platform</w:t>
      </w:r>
      <w:r w:rsidR="00897D06">
        <w:rPr>
          <w:rFonts w:eastAsiaTheme="minorEastAsia"/>
          <w:lang w:eastAsia="zh-CN"/>
        </w:rPr>
        <w:t>. (</w:t>
      </w:r>
      <w:r w:rsidR="00897D06" w:rsidRPr="00897D06">
        <w:rPr>
          <w:rFonts w:eastAsiaTheme="minorEastAsia"/>
          <w:b/>
          <w:lang w:eastAsia="zh-CN"/>
        </w:rPr>
        <w:t>a</w:t>
      </w:r>
      <w:r w:rsidR="00897D06">
        <w:rPr>
          <w:rFonts w:eastAsiaTheme="minorEastAsia"/>
          <w:lang w:eastAsia="zh-CN"/>
        </w:rPr>
        <w:t>)</w:t>
      </w:r>
      <w:r w:rsidR="00897D06" w:rsidRPr="00897D06">
        <w:t xml:space="preserve"> </w:t>
      </w:r>
      <w:r w:rsidR="00897D06" w:rsidRPr="00897D06">
        <w:rPr>
          <w:rFonts w:eastAsiaTheme="minorEastAsia"/>
          <w:lang w:eastAsia="zh-CN"/>
        </w:rPr>
        <w:t xml:space="preserve">Side view of </w:t>
      </w:r>
      <w:r w:rsidR="00897D06">
        <w:rPr>
          <w:rFonts w:eastAsiaTheme="minorEastAsia"/>
          <w:lang w:eastAsia="zh-CN"/>
        </w:rPr>
        <w:t>the robot for the display of X-</w:t>
      </w:r>
      <w:r w:rsidR="00897D06" w:rsidRPr="00897D06">
        <w:rPr>
          <w:rFonts w:eastAsiaTheme="minorEastAsia"/>
          <w:lang w:eastAsia="zh-CN"/>
        </w:rPr>
        <w:t>coordinate</w:t>
      </w:r>
      <w:r w:rsidR="00706547">
        <w:rPr>
          <w:rFonts w:eastAsiaTheme="minorEastAsia"/>
          <w:lang w:eastAsia="zh-CN"/>
        </w:rPr>
        <w:t>s</w:t>
      </w:r>
      <w:r w:rsidR="00897D06">
        <w:rPr>
          <w:rFonts w:eastAsiaTheme="minorEastAsia"/>
          <w:lang w:eastAsia="zh-CN"/>
        </w:rPr>
        <w:t xml:space="preserve"> and the analysis of </w:t>
      </w:r>
      <w:r w:rsidR="00897D06" w:rsidRPr="00F13E2A">
        <w:rPr>
          <w:rFonts w:eastAsiaTheme="minorEastAsia" w:hint="eastAsia"/>
          <w:lang w:eastAsia="zh-CN"/>
        </w:rPr>
        <w:t>longitudinal</w:t>
      </w:r>
      <w:r w:rsidR="00897D06" w:rsidRPr="00897D06">
        <w:rPr>
          <w:rFonts w:eastAsiaTheme="minorEastAsia"/>
          <w:lang w:eastAsia="zh-CN"/>
        </w:rPr>
        <w:t xml:space="preserve"> </w:t>
      </w:r>
      <w:r w:rsidR="00897D06" w:rsidRPr="00F13E2A">
        <w:rPr>
          <w:rFonts w:eastAsiaTheme="minorEastAsia" w:hint="eastAsia"/>
          <w:lang w:eastAsia="zh-CN"/>
        </w:rPr>
        <w:t>stabilities</w:t>
      </w:r>
      <w:r w:rsidR="00897D06">
        <w:rPr>
          <w:rFonts w:eastAsiaTheme="minorEastAsia"/>
          <w:lang w:eastAsia="zh-CN"/>
        </w:rPr>
        <w:t>. (</w:t>
      </w:r>
      <w:r w:rsidR="00897D06" w:rsidRPr="00897D06">
        <w:rPr>
          <w:rFonts w:eastAsiaTheme="minorEastAsia"/>
          <w:b/>
          <w:lang w:eastAsia="zh-CN"/>
        </w:rPr>
        <w:t>b</w:t>
      </w:r>
      <w:r w:rsidR="00897D06">
        <w:rPr>
          <w:rFonts w:eastAsiaTheme="minorEastAsia"/>
          <w:lang w:eastAsia="zh-CN"/>
        </w:rPr>
        <w:t xml:space="preserve">) Main view of the robot for the display of </w:t>
      </w:r>
      <w:r w:rsidR="00897D06" w:rsidRPr="00897D06">
        <w:rPr>
          <w:rFonts w:eastAsiaTheme="minorEastAsia"/>
          <w:lang w:eastAsia="zh-CN"/>
        </w:rPr>
        <w:t>Y</w:t>
      </w:r>
      <w:r w:rsidR="00897D06">
        <w:rPr>
          <w:rFonts w:eastAsiaTheme="minorEastAsia"/>
          <w:lang w:eastAsia="zh-CN"/>
        </w:rPr>
        <w:t>-coordinate</w:t>
      </w:r>
      <w:r w:rsidR="00706547">
        <w:rPr>
          <w:rFonts w:eastAsiaTheme="minorEastAsia"/>
          <w:lang w:eastAsia="zh-CN"/>
        </w:rPr>
        <w:t>s</w:t>
      </w:r>
      <w:r w:rsidR="00897D06">
        <w:rPr>
          <w:rFonts w:eastAsiaTheme="minorEastAsia"/>
          <w:lang w:eastAsia="zh-CN"/>
        </w:rPr>
        <w:t xml:space="preserve"> and </w:t>
      </w:r>
      <w:bookmarkStart w:id="50" w:name="OLE_LINK25"/>
      <w:bookmarkStart w:id="51" w:name="OLE_LINK26"/>
      <w:r w:rsidR="00897D06">
        <w:rPr>
          <w:rFonts w:eastAsiaTheme="minorEastAsia"/>
          <w:lang w:eastAsia="zh-CN"/>
        </w:rPr>
        <w:t>the analysis of</w:t>
      </w:r>
      <w:bookmarkEnd w:id="50"/>
      <w:bookmarkEnd w:id="51"/>
      <w:r w:rsidR="00897D06" w:rsidRPr="00F13E2A">
        <w:rPr>
          <w:rFonts w:eastAsiaTheme="minorEastAsia" w:hint="eastAsia"/>
          <w:lang w:eastAsia="zh-CN"/>
        </w:rPr>
        <w:t xml:space="preserve"> </w:t>
      </w:r>
      <w:r w:rsidR="00897D06">
        <w:rPr>
          <w:rFonts w:eastAsiaTheme="minorEastAsia"/>
          <w:lang w:eastAsia="zh-CN"/>
        </w:rPr>
        <w:t>horizontal</w:t>
      </w:r>
      <w:bookmarkStart w:id="52" w:name="OLE_LINK27"/>
      <w:bookmarkStart w:id="53" w:name="OLE_LINK28"/>
      <w:r w:rsidR="00897D06" w:rsidRPr="00F13E2A">
        <w:rPr>
          <w:rFonts w:eastAsiaTheme="minorEastAsia" w:hint="eastAsia"/>
          <w:lang w:eastAsia="zh-CN"/>
        </w:rPr>
        <w:t xml:space="preserve"> stabilities</w:t>
      </w:r>
      <w:bookmarkEnd w:id="52"/>
      <w:bookmarkEnd w:id="53"/>
      <w:r w:rsidR="00897D06">
        <w:rPr>
          <w:rFonts w:eastAsiaTheme="minorEastAsia"/>
          <w:lang w:eastAsia="zh-CN"/>
        </w:rPr>
        <w:t>.</w:t>
      </w:r>
    </w:p>
    <w:p w14:paraId="106DB345" w14:textId="77777777" w:rsidR="00314B4A" w:rsidRDefault="00C65F7C" w:rsidP="00314B4A">
      <w:pPr>
        <w:pStyle w:val="MDPI52figure"/>
        <w:rPr>
          <w:rFonts w:eastAsiaTheme="minorEastAsia"/>
          <w:lang w:eastAsia="zh-CN"/>
        </w:rPr>
      </w:pPr>
      <w:r>
        <w:rPr>
          <w:noProof/>
          <w:lang w:eastAsia="en-US" w:bidi="ar-SA"/>
        </w:rPr>
        <w:drawing>
          <wp:inline distT="0" distB="0" distL="0" distR="0" wp14:anchorId="34621D84" wp14:editId="331328D8">
            <wp:extent cx="4406787" cy="2873086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8338" cy="288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3130A" w14:textId="27F38695" w:rsidR="00314B4A" w:rsidRPr="00314B4A" w:rsidRDefault="00314B4A" w:rsidP="00897D06">
      <w:pPr>
        <w:pStyle w:val="a1"/>
        <w:jc w:val="both"/>
      </w:pPr>
      <w:r w:rsidRPr="00314B4A">
        <w:rPr>
          <w:b/>
        </w:rPr>
        <w:t xml:space="preserve">Figure </w:t>
      </w:r>
      <w:r w:rsidR="0012041D">
        <w:rPr>
          <w:b/>
        </w:rPr>
        <w:t>S</w:t>
      </w:r>
      <w:r w:rsidRPr="00314B4A">
        <w:rPr>
          <w:b/>
        </w:rPr>
        <w:t>4.</w:t>
      </w:r>
      <w:r>
        <w:t xml:space="preserve"> </w:t>
      </w:r>
      <w:r w:rsidRPr="00850A05">
        <w:t>Calculation of stability chec</w:t>
      </w:r>
      <w:r>
        <w:t xml:space="preserve">k for the </w:t>
      </w:r>
      <w:r w:rsidR="00706547">
        <w:t>h</w:t>
      </w:r>
      <w:r w:rsidRPr="00850A05">
        <w:t xml:space="preserve">ighest </w:t>
      </w:r>
      <w:r>
        <w:t>position</w:t>
      </w:r>
      <w:r w:rsidR="00897D06">
        <w:t xml:space="preserve"> </w:t>
      </w:r>
      <w:r w:rsidR="00897D06">
        <w:rPr>
          <w:rFonts w:eastAsiaTheme="minorEastAsia"/>
        </w:rPr>
        <w:t>(</w:t>
      </w:r>
      <w:r w:rsidR="00706547">
        <w:rPr>
          <w:rFonts w:eastAsiaTheme="minorEastAsia"/>
        </w:rPr>
        <w:t>r</w:t>
      </w:r>
      <w:r w:rsidR="00897D06">
        <w:rPr>
          <w:rFonts w:eastAsiaTheme="minorEastAsia"/>
        </w:rPr>
        <w:t>aising state)</w:t>
      </w:r>
      <w:r>
        <w:t xml:space="preserve"> of</w:t>
      </w:r>
      <w:r w:rsidR="00706547">
        <w:t xml:space="preserve"> the</w:t>
      </w:r>
      <w:r>
        <w:t xml:space="preserve"> </w:t>
      </w:r>
      <w:r w:rsidRPr="00850A05">
        <w:t xml:space="preserve">lifting </w:t>
      </w:r>
      <w:r>
        <w:t>platform</w:t>
      </w:r>
      <w:r w:rsidR="00897D06">
        <w:t>.</w:t>
      </w:r>
      <w:r w:rsidR="00897D06">
        <w:rPr>
          <w:rFonts w:eastAsiaTheme="minorEastAsia"/>
        </w:rPr>
        <w:t xml:space="preserve"> (</w:t>
      </w:r>
      <w:r w:rsidR="00897D06" w:rsidRPr="00897D06">
        <w:rPr>
          <w:rFonts w:eastAsiaTheme="minorEastAsia"/>
          <w:b/>
        </w:rPr>
        <w:t>a</w:t>
      </w:r>
      <w:r w:rsidR="00897D06">
        <w:rPr>
          <w:rFonts w:eastAsiaTheme="minorEastAsia"/>
        </w:rPr>
        <w:t>)</w:t>
      </w:r>
      <w:r w:rsidR="00897D06" w:rsidRPr="00897D06">
        <w:t xml:space="preserve"> </w:t>
      </w:r>
      <w:r w:rsidR="00897D06" w:rsidRPr="00897D06">
        <w:rPr>
          <w:rFonts w:eastAsiaTheme="minorEastAsia"/>
        </w:rPr>
        <w:t xml:space="preserve">Side view of </w:t>
      </w:r>
      <w:r w:rsidR="00897D06">
        <w:rPr>
          <w:rFonts w:eastAsiaTheme="minorEastAsia"/>
        </w:rPr>
        <w:t>the robot for the display of X-</w:t>
      </w:r>
      <w:r w:rsidR="00897D06" w:rsidRPr="00897D06">
        <w:rPr>
          <w:rFonts w:eastAsiaTheme="minorEastAsia"/>
        </w:rPr>
        <w:t>coordinate</w:t>
      </w:r>
      <w:r w:rsidR="00706547">
        <w:rPr>
          <w:rFonts w:eastAsiaTheme="minorEastAsia"/>
        </w:rPr>
        <w:t>s</w:t>
      </w:r>
      <w:r w:rsidR="00897D06">
        <w:rPr>
          <w:rFonts w:eastAsiaTheme="minorEastAsia"/>
        </w:rPr>
        <w:t xml:space="preserve"> and the analysis of </w:t>
      </w:r>
      <w:r w:rsidR="00897D06" w:rsidRPr="00F13E2A">
        <w:rPr>
          <w:rFonts w:eastAsiaTheme="minorEastAsia" w:hint="eastAsia"/>
        </w:rPr>
        <w:t>longitudinal</w:t>
      </w:r>
      <w:r w:rsidR="00897D06" w:rsidRPr="00897D06">
        <w:rPr>
          <w:rFonts w:eastAsiaTheme="minorEastAsia"/>
        </w:rPr>
        <w:t xml:space="preserve"> </w:t>
      </w:r>
      <w:r w:rsidR="00897D06" w:rsidRPr="00F13E2A">
        <w:rPr>
          <w:rFonts w:eastAsiaTheme="minorEastAsia" w:hint="eastAsia"/>
        </w:rPr>
        <w:t>stabilities</w:t>
      </w:r>
      <w:r w:rsidR="00897D06">
        <w:rPr>
          <w:rFonts w:eastAsiaTheme="minorEastAsia"/>
        </w:rPr>
        <w:t>. (</w:t>
      </w:r>
      <w:r w:rsidR="00897D06" w:rsidRPr="00897D06">
        <w:rPr>
          <w:rFonts w:eastAsiaTheme="minorEastAsia"/>
          <w:b/>
        </w:rPr>
        <w:t>b</w:t>
      </w:r>
      <w:r w:rsidR="00897D06">
        <w:rPr>
          <w:rFonts w:eastAsiaTheme="minorEastAsia"/>
        </w:rPr>
        <w:t xml:space="preserve">) Main view of the robot for the display of </w:t>
      </w:r>
      <w:r w:rsidR="00897D06" w:rsidRPr="00897D06">
        <w:rPr>
          <w:rFonts w:eastAsiaTheme="minorEastAsia"/>
        </w:rPr>
        <w:t>Y</w:t>
      </w:r>
      <w:r w:rsidR="00897D06">
        <w:rPr>
          <w:rFonts w:eastAsiaTheme="minorEastAsia"/>
        </w:rPr>
        <w:t>-coordinate</w:t>
      </w:r>
      <w:r w:rsidR="00706547">
        <w:rPr>
          <w:rFonts w:eastAsiaTheme="minorEastAsia"/>
        </w:rPr>
        <w:t>s</w:t>
      </w:r>
      <w:r w:rsidR="00897D06">
        <w:rPr>
          <w:rFonts w:eastAsiaTheme="minorEastAsia"/>
        </w:rPr>
        <w:t xml:space="preserve"> and the analysis of</w:t>
      </w:r>
      <w:r w:rsidR="00897D06" w:rsidRPr="00F13E2A">
        <w:rPr>
          <w:rFonts w:eastAsiaTheme="minorEastAsia" w:hint="eastAsia"/>
        </w:rPr>
        <w:t xml:space="preserve"> </w:t>
      </w:r>
      <w:r w:rsidR="00897D06">
        <w:rPr>
          <w:rFonts w:eastAsiaTheme="minorEastAsia"/>
        </w:rPr>
        <w:t>horizontal</w:t>
      </w:r>
      <w:r w:rsidR="00897D06" w:rsidRPr="00F13E2A">
        <w:rPr>
          <w:rFonts w:eastAsiaTheme="minorEastAsia" w:hint="eastAsia"/>
        </w:rPr>
        <w:t xml:space="preserve"> stabilities</w:t>
      </w:r>
      <w:r w:rsidR="00897D06">
        <w:rPr>
          <w:rFonts w:eastAsiaTheme="minorEastAsia"/>
        </w:rPr>
        <w:t>.</w:t>
      </w:r>
    </w:p>
    <w:p w14:paraId="4E7E5095" w14:textId="77777777" w:rsidR="00AC2192" w:rsidRDefault="00AC2192" w:rsidP="00AC2192">
      <w:pPr>
        <w:pStyle w:val="MDPI21heading1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3</w:t>
      </w:r>
      <w:r>
        <w:rPr>
          <w:rFonts w:eastAsiaTheme="minorEastAsia"/>
          <w:lang w:eastAsia="zh-CN"/>
        </w:rPr>
        <w:t>.</w:t>
      </w:r>
      <w:r w:rsidRPr="00AC2192">
        <w:rPr>
          <w:rFonts w:eastAsiaTheme="minorEastAsia"/>
          <w:lang w:eastAsia="zh-CN"/>
        </w:rPr>
        <w:t xml:space="preserve"> </w:t>
      </w:r>
      <w:r w:rsidRPr="007B05C3">
        <w:rPr>
          <w:rFonts w:eastAsiaTheme="minorEastAsia"/>
          <w:lang w:eastAsia="zh-CN"/>
        </w:rPr>
        <w:t>Check of the</w:t>
      </w:r>
      <w:r>
        <w:rPr>
          <w:rFonts w:eastAsiaTheme="minorEastAsia"/>
          <w:lang w:eastAsia="zh-CN"/>
        </w:rPr>
        <w:t xml:space="preserve"> robot’s</w:t>
      </w:r>
      <w:r w:rsidRPr="007B05C3">
        <w:rPr>
          <w:rFonts w:eastAsiaTheme="minorEastAsia"/>
          <w:lang w:eastAsia="zh-CN"/>
        </w:rPr>
        <w:t xml:space="preserve"> stability </w:t>
      </w:r>
      <w:r w:rsidR="000963B5">
        <w:rPr>
          <w:rFonts w:eastAsiaTheme="minorEastAsia"/>
          <w:lang w:eastAsia="zh-CN"/>
        </w:rPr>
        <w:t>in</w:t>
      </w:r>
      <w:r w:rsidRPr="007B05C3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dynamic</w:t>
      </w:r>
      <w:r w:rsidRPr="007B05C3">
        <w:rPr>
          <w:rFonts w:eastAsiaTheme="minorEastAsia"/>
          <w:lang w:eastAsia="zh-CN"/>
        </w:rPr>
        <w:t xml:space="preserve"> state</w:t>
      </w:r>
    </w:p>
    <w:p w14:paraId="5EE637D2" w14:textId="447ECDBB" w:rsidR="00AC2192" w:rsidRDefault="00F413C9" w:rsidP="00F413C9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I</w:t>
      </w:r>
      <w:r>
        <w:rPr>
          <w:rFonts w:eastAsiaTheme="minorEastAsia"/>
          <w:lang w:eastAsia="zh-CN"/>
        </w:rPr>
        <w:t xml:space="preserve">n the dynamic condition,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F</m:t>
            </m:r>
          </m:num>
          <m:den>
            <m:r>
              <w:rPr>
                <w:rFonts w:ascii="Cambria Math"/>
              </w:rPr>
              <m:t>G</m:t>
            </m:r>
          </m:den>
        </m:f>
        <m:r>
          <w:rPr>
            <w:rFonts w:ascii="Cambria Math"/>
          </w:rPr>
          <m:t>&lt;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</m:oMath>
      <w:r>
        <w:rPr>
          <w:rFonts w:eastAsiaTheme="minorEastAsia"/>
          <w:lang w:eastAsia="zh-CN"/>
        </w:rPr>
        <w:t xml:space="preserve"> </w:t>
      </w:r>
      <w:r w:rsidR="000963B5">
        <w:rPr>
          <w:rFonts w:eastAsiaTheme="minorEastAsia"/>
          <w:lang w:eastAsia="zh-CN"/>
        </w:rPr>
        <w:t xml:space="preserve">should be satisfied </w:t>
      </w:r>
      <w:r>
        <w:rPr>
          <w:rFonts w:eastAsiaTheme="minorEastAsia"/>
          <w:lang w:eastAsia="zh-CN"/>
        </w:rPr>
        <w:t>according to the analysis of the theory above</w:t>
      </w:r>
      <w:r w:rsidR="00706547">
        <w:rPr>
          <w:rFonts w:eastAsiaTheme="minorEastAsia"/>
          <w:lang w:eastAsia="zh-CN"/>
        </w:rPr>
        <w:t>, a</w:t>
      </w:r>
      <w:r>
        <w:rPr>
          <w:rFonts w:eastAsiaTheme="minorEastAsia" w:hint="eastAsia"/>
          <w:lang w:eastAsia="zh-CN"/>
        </w:rPr>
        <w:t>nd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we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can</w:t>
      </w:r>
      <w:r>
        <w:rPr>
          <w:rFonts w:eastAsiaTheme="minorEastAsia"/>
          <w:lang w:eastAsia="zh-CN"/>
        </w:rPr>
        <w:t xml:space="preserve"> obtain </w:t>
      </w:r>
      <w:r>
        <w:rPr>
          <w:rFonts w:eastAsiaTheme="minorEastAsia" w:hint="eastAsia"/>
          <w:lang w:eastAsia="zh-CN"/>
        </w:rPr>
        <w:t>the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acceleration</w:t>
      </w:r>
      <w:r>
        <w:rPr>
          <w:rFonts w:eastAsiaTheme="minorEastAsia"/>
          <w:lang w:eastAsia="zh-CN"/>
        </w:rPr>
        <w:t xml:space="preserve"> threshold </w:t>
      </w:r>
      <w:r>
        <w:rPr>
          <w:rFonts w:eastAsiaTheme="minorEastAsia" w:hint="eastAsia"/>
          <w:lang w:eastAsia="zh-CN"/>
        </w:rPr>
        <w:t>according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to</w:t>
      </w:r>
      <w:r>
        <w:rPr>
          <w:rFonts w:eastAsiaTheme="minorEastAsia"/>
          <w:lang w:eastAsia="zh-CN"/>
        </w:rPr>
        <w:t xml:space="preserve"> </w:t>
      </w:r>
      <m:oMath>
        <m:r>
          <w:rPr>
            <w:rFonts w:ascii="Cambria Math"/>
          </w:rPr>
          <m:t>F=ma</m:t>
        </m:r>
      </m:oMath>
      <w:r>
        <w:rPr>
          <w:rFonts w:eastAsiaTheme="minorEastAsia"/>
          <w:lang w:eastAsia="zh-CN"/>
        </w:rPr>
        <w:t xml:space="preserve">, which can be used </w:t>
      </w:r>
      <w:r w:rsidR="000963B5">
        <w:rPr>
          <w:rFonts w:eastAsiaTheme="minorEastAsia"/>
          <w:lang w:eastAsia="zh-CN"/>
        </w:rPr>
        <w:t>to</w:t>
      </w:r>
      <w:r>
        <w:rPr>
          <w:rFonts w:eastAsiaTheme="minorEastAsia"/>
          <w:lang w:eastAsia="zh-CN"/>
        </w:rPr>
        <w:t xml:space="preserve"> </w:t>
      </w:r>
      <w:r w:rsidRPr="00F413C9">
        <w:rPr>
          <w:rFonts w:eastAsiaTheme="minorEastAsia"/>
          <w:lang w:eastAsia="zh-CN"/>
        </w:rPr>
        <w:t xml:space="preserve">ensure the </w:t>
      </w:r>
      <w:r>
        <w:rPr>
          <w:rFonts w:eastAsiaTheme="minorEastAsia"/>
          <w:lang w:eastAsia="zh-CN"/>
        </w:rPr>
        <w:t xml:space="preserve">dynamic </w:t>
      </w:r>
      <w:r w:rsidRPr="00F413C9">
        <w:rPr>
          <w:rFonts w:eastAsiaTheme="minorEastAsia"/>
          <w:lang w:eastAsia="zh-CN"/>
        </w:rPr>
        <w:t>stability of the robot.</w:t>
      </w:r>
    </w:p>
    <w:p w14:paraId="40F86F5F" w14:textId="77777777" w:rsidR="00F413C9" w:rsidRDefault="00F413C9" w:rsidP="00F413C9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3</w:t>
      </w:r>
      <w:r>
        <w:rPr>
          <w:rFonts w:eastAsiaTheme="minorEastAsia"/>
          <w:lang w:eastAsia="zh-CN"/>
        </w:rPr>
        <w:t xml:space="preserve">.1 </w:t>
      </w:r>
      <w:bookmarkStart w:id="54" w:name="OLE_LINK138"/>
      <w:bookmarkStart w:id="55" w:name="OLE_LINK139"/>
      <w:r w:rsidRPr="0053554A">
        <w:rPr>
          <w:rFonts w:eastAsiaTheme="minorEastAsia"/>
          <w:lang w:eastAsia="zh-CN"/>
        </w:rPr>
        <w:t>Calculation of</w:t>
      </w:r>
      <w:r>
        <w:rPr>
          <w:rFonts w:eastAsiaTheme="minorEastAsia"/>
          <w:lang w:eastAsia="zh-CN"/>
        </w:rPr>
        <w:t xml:space="preserve"> the </w:t>
      </w:r>
      <w:r w:rsidRPr="00F413C9">
        <w:rPr>
          <w:rFonts w:eastAsiaTheme="minorEastAsia"/>
          <w:lang w:eastAsia="zh-CN"/>
        </w:rPr>
        <w:t>acceleration threshold</w:t>
      </w:r>
      <w:bookmarkEnd w:id="54"/>
      <w:bookmarkEnd w:id="55"/>
    </w:p>
    <w:p w14:paraId="15D56190" w14:textId="6606D40E" w:rsidR="00F413C9" w:rsidRPr="00F13E2A" w:rsidRDefault="00F413C9" w:rsidP="00F413C9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A</w:t>
      </w:r>
      <w:r>
        <w:rPr>
          <w:rFonts w:eastAsiaTheme="minorEastAsia"/>
          <w:lang w:eastAsia="zh-CN"/>
        </w:rPr>
        <w:t xml:space="preserve">ccording to the </w:t>
      </w:r>
      <w:r w:rsidRPr="0053554A">
        <w:rPr>
          <w:rFonts w:eastAsiaTheme="minorEastAsia"/>
          <w:lang w:eastAsia="zh-CN"/>
        </w:rPr>
        <w:t>calculation of</w:t>
      </w:r>
      <w:r w:rsidRPr="00F413C9"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 xml:space="preserve">the </w:t>
      </w:r>
      <w:r w:rsidR="00706547" w:rsidRPr="0053554A">
        <w:rPr>
          <w:rFonts w:eastAsiaTheme="minorEastAsia"/>
          <w:lang w:eastAsia="zh-CN"/>
        </w:rPr>
        <w:t>center</w:t>
      </w:r>
      <w:r w:rsidR="00706547">
        <w:rPr>
          <w:rFonts w:eastAsiaTheme="minorEastAsia"/>
          <w:lang w:eastAsia="zh-CN"/>
        </w:rPr>
        <w:t>s</w:t>
      </w:r>
      <w:r w:rsidR="00706547" w:rsidRPr="0053554A">
        <w:rPr>
          <w:rFonts w:eastAsiaTheme="minorEastAsia"/>
          <w:lang w:eastAsia="zh-CN"/>
        </w:rPr>
        <w:t xml:space="preserve"> of gravit</w:t>
      </w:r>
      <w:r w:rsidR="00706547">
        <w:rPr>
          <w:rFonts w:eastAsiaTheme="minorEastAsia"/>
          <w:lang w:eastAsia="zh-CN"/>
        </w:rPr>
        <w:t xml:space="preserve">y </w:t>
      </w:r>
      <w:r>
        <w:rPr>
          <w:rFonts w:eastAsiaTheme="minorEastAsia"/>
          <w:lang w:eastAsia="zh-CN"/>
        </w:rPr>
        <w:t xml:space="preserve">all </w:t>
      </w:r>
      <w:r w:rsidR="00706547">
        <w:rPr>
          <w:rFonts w:eastAsiaTheme="minorEastAsia"/>
          <w:lang w:eastAsia="zh-CN"/>
        </w:rPr>
        <w:t xml:space="preserve">of </w:t>
      </w:r>
      <w:r w:rsidRPr="0053554A">
        <w:rPr>
          <w:rFonts w:eastAsiaTheme="minorEastAsia"/>
          <w:lang w:eastAsia="zh-CN"/>
        </w:rPr>
        <w:t xml:space="preserve">the </w:t>
      </w:r>
      <w:r>
        <w:rPr>
          <w:rFonts w:eastAsiaTheme="minorEastAsia"/>
          <w:lang w:eastAsia="zh-CN"/>
        </w:rPr>
        <w:t>parts, we calculated the acceleration threshold as follows</w:t>
      </w:r>
      <w:r w:rsidR="00706547">
        <w:rPr>
          <w:rFonts w:eastAsiaTheme="minorEastAsia"/>
          <w:lang w:eastAsia="zh-CN"/>
        </w:rPr>
        <w:t xml:space="preserve"> </w:t>
      </w:r>
      <w:r w:rsidR="00F13E2A">
        <w:rPr>
          <w:rFonts w:eastAsiaTheme="minorEastAsia"/>
          <w:lang w:eastAsia="zh-CN"/>
        </w:rPr>
        <w:t xml:space="preserve">(the values of </w:t>
      </w:r>
      <w:r w:rsidR="00F13E2A" w:rsidRPr="00F13E2A">
        <w:rPr>
          <w:rFonts w:eastAsiaTheme="minorEastAsia"/>
          <w:i/>
          <w:lang w:eastAsia="zh-CN"/>
        </w:rPr>
        <w:t>g</w:t>
      </w:r>
      <w:r w:rsidR="00F13E2A">
        <w:rPr>
          <w:rFonts w:eastAsiaTheme="minorEastAsia"/>
          <w:lang w:eastAsia="zh-CN"/>
        </w:rPr>
        <w:t xml:space="preserve"> </w:t>
      </w:r>
      <w:r w:rsidR="00C928EE">
        <w:rPr>
          <w:rFonts w:eastAsiaTheme="minorEastAsia"/>
          <w:lang w:eastAsia="zh-CN"/>
        </w:rPr>
        <w:t>used is</w:t>
      </w:r>
      <w:r w:rsidR="00F13E2A">
        <w:rPr>
          <w:rFonts w:eastAsiaTheme="minorEastAsia"/>
          <w:lang w:eastAsia="zh-CN"/>
        </w:rPr>
        <w:t xml:space="preserve"> </w:t>
      </w:r>
      <w:r w:rsidR="00F13E2A">
        <w:t>9.8m</w:t>
      </w:r>
      <w:r w:rsidR="00F13E2A">
        <w:rPr>
          <w:rFonts w:hint="eastAsia"/>
        </w:rPr>
        <w:t>/s</w:t>
      </w:r>
      <w:r w:rsidR="00F13E2A" w:rsidRPr="00F13E2A">
        <w:rPr>
          <w:rFonts w:hint="eastAsia"/>
          <w:vertAlign w:val="superscript"/>
        </w:rPr>
        <w:t>2</w:t>
      </w:r>
      <w:r w:rsidR="00F13E2A">
        <w:t xml:space="preserve">, in other words, </w:t>
      </w:r>
      <w:r w:rsidR="00F13E2A">
        <w:rPr>
          <w:i/>
        </w:rPr>
        <w:t>g</w:t>
      </w:r>
      <w:r w:rsidR="00F13E2A">
        <w:t>=9.8m/s</w:t>
      </w:r>
      <w:r w:rsidR="00F13E2A" w:rsidRPr="00F13E2A">
        <w:rPr>
          <w:vertAlign w:val="superscript"/>
        </w:rPr>
        <w:t>2</w:t>
      </w:r>
      <w:r w:rsidR="00F13E2A">
        <w:t>)</w:t>
      </w:r>
      <w:r w:rsidR="00706547">
        <w:t>:</w:t>
      </w:r>
    </w:p>
    <w:p w14:paraId="360C80D1" w14:textId="77777777" w:rsidR="00F413C9" w:rsidRDefault="00F13E2A" w:rsidP="00F13E2A">
      <w:pPr>
        <w:pStyle w:val="MDPI31text"/>
        <w:rPr>
          <w:rFonts w:eastAsiaTheme="minorEastAsia"/>
          <w:lang w:eastAsia="zh-CN"/>
        </w:rPr>
      </w:pPr>
      <w:bookmarkStart w:id="56" w:name="OLE_LINK157"/>
      <w:bookmarkStart w:id="57" w:name="OLE_LINK158"/>
      <w:r w:rsidRPr="00F13E2A">
        <w:rPr>
          <w:rFonts w:eastAsiaTheme="minorEastAsia" w:hint="eastAsia"/>
          <w:lang w:eastAsia="zh-CN"/>
        </w:rPr>
        <w:t>1</w:t>
      </w:r>
      <w:r w:rsidRPr="00F13E2A">
        <w:rPr>
          <w:rFonts w:eastAsiaTheme="minorEastAsia"/>
          <w:lang w:eastAsia="zh-CN"/>
        </w:rPr>
        <w:t>)</w:t>
      </w:r>
      <w:r>
        <w:rPr>
          <w:rFonts w:eastAsiaTheme="minorEastAsia"/>
          <w:lang w:eastAsia="zh-CN"/>
        </w:rPr>
        <w:t xml:space="preserve"> </w:t>
      </w:r>
      <w:r w:rsidRPr="0053554A">
        <w:rPr>
          <w:rFonts w:eastAsiaTheme="minorEastAsia"/>
          <w:lang w:eastAsia="zh-CN"/>
        </w:rPr>
        <w:t>Non-rising state</w:t>
      </w:r>
      <w:r>
        <w:rPr>
          <w:rFonts w:eastAsiaTheme="minorEastAsia"/>
          <w:lang w:eastAsia="zh-CN"/>
        </w:rPr>
        <w:t>:</w:t>
      </w:r>
    </w:p>
    <w:p w14:paraId="18B6B1E9" w14:textId="77777777" w:rsidR="00F13E2A" w:rsidRDefault="00F13E2A" w:rsidP="00F13E2A">
      <w:pPr>
        <w:pStyle w:val="MDPI31text"/>
        <w:rPr>
          <w:rFonts w:eastAsiaTheme="minorEastAsia"/>
          <w:lang w:eastAsia="zh-CN"/>
        </w:rPr>
      </w:pPr>
      <w:bookmarkStart w:id="58" w:name="OLE_LINK146"/>
      <w:bookmarkStart w:id="59" w:name="OLE_LINK147"/>
      <w:r>
        <w:rPr>
          <w:rFonts w:eastAsiaTheme="minorEastAsia"/>
          <w:lang w:eastAsia="zh-CN"/>
        </w:rPr>
        <w:t>1.1)</w:t>
      </w:r>
      <w:r w:rsidRPr="00F13E2A">
        <w:rPr>
          <w:rFonts w:eastAsiaTheme="minorEastAsia" w:hint="eastAsia"/>
          <w:lang w:eastAsia="zh-CN"/>
        </w:rPr>
        <w:t xml:space="preserve">Acceleration limit of </w:t>
      </w:r>
      <w:bookmarkStart w:id="60" w:name="OLE_LINK21"/>
      <w:bookmarkStart w:id="61" w:name="OLE_LINK22"/>
      <w:r w:rsidRPr="00F13E2A">
        <w:rPr>
          <w:rFonts w:eastAsiaTheme="minorEastAsia" w:hint="eastAsia"/>
          <w:lang w:eastAsia="zh-CN"/>
        </w:rPr>
        <w:t>the longitudinal stabilities</w:t>
      </w:r>
      <w:bookmarkEnd w:id="60"/>
      <w:bookmarkEnd w:id="61"/>
      <w:r w:rsidRPr="00F13E2A">
        <w:rPr>
          <w:rFonts w:eastAsiaTheme="minorEastAsia" w:hint="eastAsia"/>
          <w:lang w:eastAsia="zh-CN"/>
        </w:rPr>
        <w:t>：</w:t>
      </w:r>
    </w:p>
    <w:p w14:paraId="33D40545" w14:textId="7D61661D" w:rsidR="00F13E2A" w:rsidRDefault="00706547" w:rsidP="00F13E2A">
      <w:pPr>
        <w:pStyle w:val="MDPI31text"/>
        <w:rPr>
          <w:rFonts w:eastAsiaTheme="minorEastAsia"/>
          <w:lang w:eastAsia="zh-CN"/>
        </w:rPr>
      </w:pPr>
      <w:bookmarkStart w:id="62" w:name="OLE_LINK159"/>
      <w:bookmarkStart w:id="63" w:name="OLE_LINK160"/>
      <w:bookmarkEnd w:id="56"/>
      <w:bookmarkEnd w:id="57"/>
      <w:bookmarkEnd w:id="58"/>
      <w:bookmarkEnd w:id="59"/>
      <w:r>
        <w:rPr>
          <w:rFonts w:eastAsiaTheme="minorEastAsia"/>
          <w:lang w:eastAsia="zh-CN"/>
        </w:rPr>
        <w:t>N</w:t>
      </w:r>
      <w:r w:rsidR="00F13E2A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F13E2A">
        <w:rPr>
          <w:rFonts w:eastAsiaTheme="minorEastAsia"/>
          <w:lang w:eastAsia="zh-CN"/>
        </w:rPr>
        <w:t>man</w:t>
      </w:r>
      <w:r w:rsidR="00F13E2A" w:rsidRPr="007B05C3">
        <w:rPr>
          <w:rFonts w:eastAsiaTheme="minorEastAsia"/>
          <w:lang w:eastAsia="zh-CN"/>
        </w:rPr>
        <w:t xml:space="preserve"> state</w:t>
      </w:r>
      <w:r w:rsidR="00F13E2A">
        <w:rPr>
          <w:rFonts w:eastAsiaTheme="minorEastAsia"/>
          <w:lang w:eastAsia="zh-CN"/>
        </w:rPr>
        <w:t>:</w:t>
      </w:r>
    </w:p>
    <w:bookmarkEnd w:id="62"/>
    <w:bookmarkEnd w:id="63"/>
    <w:p w14:paraId="67DB08CC" w14:textId="77777777" w:rsidR="00F13E2A" w:rsidRDefault="00F13E2A" w:rsidP="00F13E2A">
      <w:pPr>
        <w:pStyle w:val="MDPI31text"/>
      </w:pPr>
      <w:r w:rsidRPr="00EF51C1">
        <w:rPr>
          <w:rFonts w:hint="eastAsia"/>
          <w:i/>
        </w:rPr>
        <w:t>X</w:t>
      </w:r>
      <w:r w:rsidR="00706547">
        <w:rPr>
          <w:i/>
        </w:rPr>
        <w:t xml:space="preserve"> </w:t>
      </w:r>
      <w:r w:rsidRPr="00450654">
        <w:rPr>
          <w:rFonts w:hint="eastAsia"/>
        </w:rPr>
        <w:t>=</w:t>
      </w:r>
      <w:r w:rsidR="00706547">
        <w:t xml:space="preserve"> </w:t>
      </w:r>
      <w:r w:rsidRPr="00450654">
        <w:rPr>
          <w:rFonts w:hint="eastAsia"/>
        </w:rPr>
        <w:t>375.065</w:t>
      </w:r>
      <w:r w:rsidR="00706547">
        <w:t xml:space="preserve"> </w:t>
      </w:r>
      <w:r w:rsidRPr="00450654">
        <w:rPr>
          <w:rFonts w:hint="eastAsia"/>
        </w:rPr>
        <w:t>m</w:t>
      </w:r>
      <w:r w:rsidR="00CF217C">
        <w:t xml:space="preserve">m, </w:t>
      </w:r>
      <w:r w:rsidRPr="00EF51C1">
        <w:rPr>
          <w:rFonts w:hint="eastAsia"/>
          <w:i/>
        </w:rPr>
        <w:t>Z</w:t>
      </w:r>
      <w:r w:rsidR="00706547">
        <w:rPr>
          <w:i/>
        </w:rPr>
        <w:t xml:space="preserve"> </w:t>
      </w:r>
      <w:r w:rsidRPr="00450654">
        <w:rPr>
          <w:rFonts w:hint="eastAsia"/>
        </w:rPr>
        <w:t>=</w:t>
      </w:r>
      <w:r w:rsidR="00706547">
        <w:t xml:space="preserve"> </w:t>
      </w:r>
      <w:r w:rsidRPr="00450654">
        <w:rPr>
          <w:rFonts w:hint="eastAsia"/>
        </w:rPr>
        <w:t>377.378</w:t>
      </w:r>
      <w:r w:rsidR="00706547">
        <w:t xml:space="preserve"> </w:t>
      </w:r>
      <w:r w:rsidRPr="00450654">
        <w:rPr>
          <w:rFonts w:hint="eastAsia"/>
        </w:rPr>
        <w:t>mm</w:t>
      </w:r>
      <w:r w:rsidR="00CF217C">
        <w:t xml:space="preserve">, </w:t>
      </w:r>
      <m:oMath>
        <m:r>
          <w:rPr>
            <w:rFonts w:ascii="Cambria Math" w:hAnsi="Cambria Math"/>
          </w:rPr>
          <m:t>θ=42°</m:t>
        </m:r>
      </m:oMath>
      <w:r w:rsidR="00CF217C">
        <w:rPr>
          <w:rFonts w:eastAsia="宋体" w:cs="宋体"/>
        </w:rPr>
        <w:t>,</w:t>
      </w:r>
      <w: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 xml:space="preserve">=8.82 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58ED670E" w14:textId="7B36FA2E" w:rsidR="00F13E2A" w:rsidRDefault="00706547" w:rsidP="00F13E2A">
      <w:pPr>
        <w:pStyle w:val="MDPI31text"/>
        <w:rPr>
          <w:i/>
        </w:rPr>
      </w:pPr>
      <w:bookmarkStart w:id="64" w:name="OLE_LINK161"/>
      <w:bookmarkStart w:id="65" w:name="OLE_LINK162"/>
      <w:bookmarkStart w:id="66" w:name="OLE_LINK163"/>
      <w:r>
        <w:rPr>
          <w:rFonts w:eastAsiaTheme="minorEastAsia"/>
          <w:lang w:eastAsia="zh-CN"/>
        </w:rPr>
        <w:t>M</w:t>
      </w:r>
      <w:r w:rsidR="00F13E2A">
        <w:rPr>
          <w:rFonts w:eastAsiaTheme="minorEastAsia"/>
          <w:lang w:eastAsia="zh-CN"/>
        </w:rPr>
        <w:t>an-in-seat sate:</w:t>
      </w:r>
      <w:r w:rsidR="00F13E2A" w:rsidRPr="00F13E2A">
        <w:rPr>
          <w:rFonts w:hint="eastAsia"/>
          <w:i/>
        </w:rPr>
        <w:t xml:space="preserve"> </w:t>
      </w:r>
    </w:p>
    <w:bookmarkEnd w:id="64"/>
    <w:bookmarkEnd w:id="65"/>
    <w:bookmarkEnd w:id="66"/>
    <w:p w14:paraId="269761F9" w14:textId="77777777" w:rsidR="00CF217C" w:rsidRDefault="00F13E2A" w:rsidP="00CF217C">
      <w:pPr>
        <w:pStyle w:val="MDPI31text"/>
        <w:rPr>
          <w:rFonts w:eastAsiaTheme="minorEastAsia"/>
          <w:lang w:eastAsia="zh-CN"/>
        </w:rPr>
      </w:pPr>
      <w:r w:rsidRPr="00EF51C1">
        <w:rPr>
          <w:rFonts w:hint="eastAsia"/>
          <w:i/>
        </w:rPr>
        <w:t>X</w:t>
      </w:r>
      <w:r w:rsidR="00706547">
        <w:rPr>
          <w:i/>
        </w:rPr>
        <w:t xml:space="preserve"> </w:t>
      </w:r>
      <w:r w:rsidRPr="008D2712">
        <w:rPr>
          <w:rFonts w:hint="eastAsia"/>
        </w:rPr>
        <w:t>=</w:t>
      </w:r>
      <w:r w:rsidR="00706547">
        <w:t xml:space="preserve"> </w:t>
      </w:r>
      <w:r w:rsidRPr="008D2712">
        <w:rPr>
          <w:rFonts w:hint="eastAsia"/>
        </w:rPr>
        <w:t>494.423</w:t>
      </w:r>
      <w:r w:rsidR="00706547">
        <w:t xml:space="preserve"> </w:t>
      </w:r>
      <w:r w:rsidRPr="008D2712">
        <w:rPr>
          <w:rFonts w:hint="eastAsia"/>
        </w:rPr>
        <w:t>mm</w:t>
      </w:r>
      <w:r w:rsidR="00CF217C">
        <w:t xml:space="preserve">, </w:t>
      </w:r>
      <w:r w:rsidRPr="00EF51C1">
        <w:rPr>
          <w:rFonts w:hint="eastAsia"/>
          <w:i/>
        </w:rPr>
        <w:t>Z</w:t>
      </w:r>
      <w:r w:rsidRPr="008D2712">
        <w:rPr>
          <w:rFonts w:hint="eastAsia"/>
        </w:rPr>
        <w:t>=467.87</w:t>
      </w:r>
      <w:r w:rsidR="00706547">
        <w:t xml:space="preserve"> </w:t>
      </w:r>
      <w:r w:rsidRPr="008D2712">
        <w:rPr>
          <w:rFonts w:hint="eastAsia"/>
        </w:rPr>
        <w:t>mm</w:t>
      </w:r>
      <w:r w:rsidR="00CF217C">
        <w:t xml:space="preserve">, </w:t>
      </w:r>
      <m:oMath>
        <m:r>
          <w:rPr>
            <w:rFonts w:ascii="Cambria Math" w:hAnsi="Cambria Math"/>
          </w:rPr>
          <m:t>θ=39°</m:t>
        </m:r>
      </m:oMath>
      <w:r w:rsidR="00CF217C">
        <w:rPr>
          <w:rFonts w:eastAsia="宋体" w:cs="宋体"/>
        </w:rPr>
        <w:t xml:space="preserve">, </w:t>
      </w:r>
      <w:r w:rsidR="00CF217C" w:rsidRPr="00CF217C">
        <w:t>threshold:</w:t>
      </w:r>
      <w:r w:rsidR="00CF217C">
        <w:rPr>
          <w:rFonts w:ascii="宋体" w:eastAsia="宋体" w:hAnsi="宋体" w:cs="宋体"/>
          <w:lang w:eastAsia="zh-CN"/>
        </w:rPr>
        <w:t xml:space="preserve"> </w:t>
      </w:r>
      <m:oMath>
        <m:r>
          <w:rPr>
            <w:rFonts w:ascii="Cambria Math" w:hAns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 w:hAnsi="Cambria Math"/>
              </w:rPr>
              <m:t>tan</m:t>
            </m:r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 xml:space="preserve">=7.93 </m:t>
        </m:r>
        <m:r>
          <m:rPr>
            <m:nor/>
          </m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m:t>s</m:t>
            </m: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189657CA" w14:textId="77777777" w:rsidR="00F13E2A" w:rsidRDefault="00F13E2A" w:rsidP="00F13E2A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1.2)</w:t>
      </w:r>
      <w:r w:rsidR="00706547">
        <w:rPr>
          <w:rFonts w:eastAsiaTheme="minorEastAsia"/>
          <w:lang w:eastAsia="zh-CN"/>
        </w:rPr>
        <w:t xml:space="preserve"> </w:t>
      </w:r>
      <w:r w:rsidRPr="00F13E2A">
        <w:rPr>
          <w:rFonts w:eastAsiaTheme="minorEastAsia" w:hint="eastAsia"/>
          <w:lang w:eastAsia="zh-CN"/>
        </w:rPr>
        <w:t xml:space="preserve">Acceleration limit of the </w:t>
      </w:r>
      <w:r w:rsidR="00CF217C" w:rsidRPr="00CF217C">
        <w:rPr>
          <w:rFonts w:eastAsiaTheme="minorEastAsia"/>
          <w:lang w:eastAsia="zh-CN"/>
        </w:rPr>
        <w:t>horizontal</w:t>
      </w:r>
      <w:r w:rsidRPr="00F13E2A">
        <w:rPr>
          <w:rFonts w:eastAsiaTheme="minorEastAsia" w:hint="eastAsia"/>
          <w:lang w:eastAsia="zh-CN"/>
        </w:rPr>
        <w:t xml:space="preserve"> stabilities</w:t>
      </w:r>
      <w:r w:rsidRPr="00F13E2A">
        <w:rPr>
          <w:rFonts w:eastAsiaTheme="minorEastAsia" w:hint="eastAsia"/>
          <w:lang w:eastAsia="zh-CN"/>
        </w:rPr>
        <w:t>：</w:t>
      </w:r>
    </w:p>
    <w:p w14:paraId="5AB29B0D" w14:textId="4FC87638" w:rsidR="000A3812" w:rsidRDefault="00706547" w:rsidP="00CF217C">
      <w:pPr>
        <w:pStyle w:val="MDPI31text"/>
        <w:rPr>
          <w:i/>
        </w:rPr>
      </w:pPr>
      <w:r>
        <w:rPr>
          <w:rFonts w:eastAsiaTheme="minorEastAsia"/>
          <w:lang w:eastAsia="zh-CN"/>
        </w:rPr>
        <w:t>N</w:t>
      </w:r>
      <w:r w:rsidR="00CF217C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CF217C">
        <w:rPr>
          <w:rFonts w:eastAsiaTheme="minorEastAsia"/>
          <w:lang w:eastAsia="zh-CN"/>
        </w:rPr>
        <w:t>man</w:t>
      </w:r>
      <w:r w:rsidR="00CF217C" w:rsidRPr="007B05C3">
        <w:rPr>
          <w:rFonts w:eastAsiaTheme="minorEastAsia"/>
          <w:lang w:eastAsia="zh-CN"/>
        </w:rPr>
        <w:t xml:space="preserve"> state</w:t>
      </w:r>
      <w:r w:rsidR="00CF217C">
        <w:rPr>
          <w:rFonts w:eastAsiaTheme="minorEastAsia"/>
          <w:lang w:eastAsia="zh-CN"/>
        </w:rPr>
        <w:t>:</w:t>
      </w:r>
    </w:p>
    <w:p w14:paraId="10F3242E" w14:textId="77777777" w:rsidR="00CF217C" w:rsidRDefault="00CF217C" w:rsidP="000A3812">
      <w:pPr>
        <w:pStyle w:val="MDPI31text"/>
        <w:rPr>
          <w:rFonts w:eastAsiaTheme="minorEastAsia"/>
        </w:rPr>
      </w:pPr>
      <w:r w:rsidRPr="00EF51C1">
        <w:rPr>
          <w:i/>
        </w:rPr>
        <w:t>Y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0</w:t>
      </w:r>
      <w:r w:rsidR="00706547">
        <w:t xml:space="preserve"> </w:t>
      </w:r>
      <w:r w:rsidRPr="00450654">
        <w:rPr>
          <w:rFonts w:hint="eastAsia"/>
        </w:rPr>
        <w:t>mm</w:t>
      </w:r>
      <w:r>
        <w:t xml:space="preserve">, </w:t>
      </w:r>
      <w:r w:rsidRPr="00EF51C1">
        <w:rPr>
          <w:rFonts w:hint="eastAsia"/>
          <w:i/>
        </w:rPr>
        <w:t>Z</w:t>
      </w:r>
      <w:r w:rsidRPr="00450654">
        <w:rPr>
          <w:rFonts w:hint="eastAsia"/>
        </w:rPr>
        <w:t>=377.378</w:t>
      </w:r>
      <w:r w:rsidR="00706547">
        <w:t xml:space="preserve"> </w:t>
      </w:r>
      <w:r w:rsidRPr="00450654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θ=37</m:t>
        </m:r>
        <m:r>
          <w:rPr>
            <w:rFonts w:ascii="Cambria Math"/>
          </w:rPr>
          <m:t>°</m:t>
        </m:r>
      </m:oMath>
      <w:r w:rsidR="000A3812">
        <w:rPr>
          <w:rFonts w:eastAsiaTheme="minorEastAsia" w:hint="eastAsia"/>
          <w:lang w:eastAsia="zh-CN"/>
        </w:rPr>
        <w:t>,</w:t>
      </w:r>
      <w:r w:rsidR="000A3812">
        <w:rPr>
          <w:rFonts w:eastAsiaTheme="minorEastAsia"/>
          <w:lang w:eastAsia="zh-CN"/>
        </w:rPr>
        <w:t xml:space="preserve"> </w:t>
      </w:r>
      <w:bookmarkStart w:id="67" w:name="OLE_LINK155"/>
      <w:bookmarkStart w:id="68" w:name="OLE_LINK156"/>
      <w:r w:rsidR="000A3812">
        <w:rPr>
          <w:rFonts w:eastAsiaTheme="minorEastAsia"/>
          <w:lang w:eastAsia="zh-CN"/>
        </w:rPr>
        <w:t>threshold:</w:t>
      </w:r>
      <w:bookmarkEnd w:id="67"/>
      <w:bookmarkEnd w:id="68"/>
      <w:r w:rsidR="000A3812">
        <w:rPr>
          <w:rFonts w:eastAsiaTheme="minorEastAsia"/>
          <w:lang w:eastAsia="zh-CN"/>
        </w:rPr>
        <w:t xml:space="preserve">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=7.38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5ABFC61C" w14:textId="586C1178" w:rsidR="000A3812" w:rsidRDefault="00706547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M</w:t>
      </w:r>
      <w:r w:rsidR="000A3812">
        <w:rPr>
          <w:rFonts w:eastAsiaTheme="minorEastAsia"/>
          <w:lang w:eastAsia="zh-CN"/>
        </w:rPr>
        <w:t>an-in-seat sate:</w:t>
      </w:r>
    </w:p>
    <w:p w14:paraId="0A20125E" w14:textId="77777777" w:rsidR="00F13E2A" w:rsidRDefault="000A3812" w:rsidP="000A3812">
      <w:pPr>
        <w:pStyle w:val="MDPI31text"/>
        <w:rPr>
          <w:rFonts w:eastAsiaTheme="minorEastAsia"/>
        </w:rPr>
      </w:pPr>
      <w:r w:rsidRPr="00D644E1">
        <w:rPr>
          <w:i/>
        </w:rPr>
        <w:t>Y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0</w:t>
      </w:r>
      <w:r w:rsidR="00706547">
        <w:t xml:space="preserve"> </w:t>
      </w:r>
      <w:r w:rsidRPr="00450654">
        <w:rPr>
          <w:rFonts w:hint="eastAsia"/>
        </w:rPr>
        <w:t>mm</w:t>
      </w:r>
      <w:r>
        <w:t xml:space="preserve">, </w:t>
      </w:r>
      <w:r w:rsidRPr="00D644E1">
        <w:rPr>
          <w:rFonts w:hint="eastAsia"/>
          <w:i/>
        </w:rPr>
        <w:t>Z</w:t>
      </w:r>
      <w:r w:rsidR="00706547">
        <w:rPr>
          <w:i/>
        </w:rPr>
        <w:t xml:space="preserve"> </w:t>
      </w:r>
      <w:r w:rsidRPr="008D2712">
        <w:rPr>
          <w:rFonts w:hint="eastAsia"/>
        </w:rPr>
        <w:t>=</w:t>
      </w:r>
      <w:r w:rsidR="00706547">
        <w:t xml:space="preserve"> </w:t>
      </w:r>
      <w:r w:rsidRPr="008D2712">
        <w:rPr>
          <w:rFonts w:hint="eastAsia"/>
        </w:rPr>
        <w:t>467.87</w:t>
      </w:r>
      <w:r w:rsidR="00706547">
        <w:t xml:space="preserve"> </w:t>
      </w:r>
      <w:r w:rsidRPr="008D2712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θ=31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=5.89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0B6D4CBC" w14:textId="44E6FB3D" w:rsidR="000A3812" w:rsidRDefault="000A3812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2</w:t>
      </w:r>
      <w:r w:rsidRPr="00F13E2A">
        <w:rPr>
          <w:rFonts w:eastAsiaTheme="minorEastAsia"/>
          <w:lang w:eastAsia="zh-CN"/>
        </w:rPr>
        <w:t>)</w:t>
      </w:r>
      <w:r>
        <w:rPr>
          <w:rFonts w:eastAsiaTheme="minorEastAsia"/>
          <w:lang w:eastAsia="zh-CN"/>
        </w:rPr>
        <w:t xml:space="preserve"> </w:t>
      </w:r>
      <w:r w:rsidR="00706547">
        <w:rPr>
          <w:rFonts w:eastAsiaTheme="minorEastAsia"/>
          <w:lang w:eastAsia="zh-CN"/>
        </w:rPr>
        <w:t>R</w:t>
      </w:r>
      <w:r w:rsidRPr="0053554A">
        <w:rPr>
          <w:rFonts w:eastAsiaTheme="minorEastAsia"/>
          <w:lang w:eastAsia="zh-CN"/>
        </w:rPr>
        <w:t>ising state</w:t>
      </w:r>
      <w:r>
        <w:rPr>
          <w:rFonts w:eastAsiaTheme="minorEastAsia"/>
          <w:lang w:eastAsia="zh-CN"/>
        </w:rPr>
        <w:t>:</w:t>
      </w:r>
    </w:p>
    <w:p w14:paraId="7B257EB1" w14:textId="77777777" w:rsidR="000A3812" w:rsidRDefault="000A3812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2.1)</w:t>
      </w:r>
      <w:r w:rsidR="00706547">
        <w:rPr>
          <w:rFonts w:eastAsiaTheme="minorEastAsia"/>
          <w:lang w:eastAsia="zh-CN"/>
        </w:rPr>
        <w:t xml:space="preserve"> </w:t>
      </w:r>
      <w:r w:rsidRPr="00F13E2A">
        <w:rPr>
          <w:rFonts w:eastAsiaTheme="minorEastAsia" w:hint="eastAsia"/>
          <w:lang w:eastAsia="zh-CN"/>
        </w:rPr>
        <w:t>Acceleration limit of the longitudinal stabilities</w:t>
      </w:r>
      <w:r w:rsidRPr="00F13E2A">
        <w:rPr>
          <w:rFonts w:eastAsiaTheme="minorEastAsia" w:hint="eastAsia"/>
          <w:lang w:eastAsia="zh-CN"/>
        </w:rPr>
        <w:t>：</w:t>
      </w:r>
    </w:p>
    <w:p w14:paraId="687A478E" w14:textId="1D6AB386" w:rsidR="000A3812" w:rsidRDefault="00706547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N</w:t>
      </w:r>
      <w:r w:rsidR="000A3812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0A3812">
        <w:rPr>
          <w:rFonts w:eastAsiaTheme="minorEastAsia"/>
          <w:lang w:eastAsia="zh-CN"/>
        </w:rPr>
        <w:t>man</w:t>
      </w:r>
      <w:r w:rsidR="000A3812" w:rsidRPr="007B05C3">
        <w:rPr>
          <w:rFonts w:eastAsiaTheme="minorEastAsia"/>
          <w:lang w:eastAsia="zh-CN"/>
        </w:rPr>
        <w:t xml:space="preserve"> state</w:t>
      </w:r>
      <w:r w:rsidR="000A3812">
        <w:rPr>
          <w:rFonts w:eastAsiaTheme="minorEastAsia"/>
          <w:lang w:eastAsia="zh-CN"/>
        </w:rPr>
        <w:t xml:space="preserve">: </w:t>
      </w:r>
    </w:p>
    <w:p w14:paraId="36180B26" w14:textId="77777777" w:rsidR="000A3812" w:rsidRPr="000A3812" w:rsidRDefault="000A3812" w:rsidP="000A3812">
      <w:pPr>
        <w:pStyle w:val="MDPI31text"/>
        <w:rPr>
          <w:rFonts w:eastAsiaTheme="minorEastAsia"/>
          <w:lang w:eastAsia="zh-CN"/>
        </w:rPr>
      </w:pPr>
      <w:r w:rsidRPr="00D644E1">
        <w:rPr>
          <w:rFonts w:hint="eastAsia"/>
          <w:i/>
        </w:rPr>
        <w:t>X</w:t>
      </w:r>
      <w:r w:rsidR="00706547">
        <w:rPr>
          <w:i/>
        </w:rPr>
        <w:t xml:space="preserve"> </w:t>
      </w:r>
      <w:r w:rsidRPr="008A2DB5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375.065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w:r w:rsidRPr="00D644E1">
        <w:rPr>
          <w:rFonts w:hint="eastAsia"/>
          <w:i/>
        </w:rPr>
        <w:t>Z</w:t>
      </w:r>
      <w:r w:rsidR="00706547">
        <w:rPr>
          <w:i/>
        </w:rPr>
        <w:t xml:space="preserve"> </w:t>
      </w:r>
      <w:r w:rsidRPr="008A2DB5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486.11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θ=35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 xml:space="preserve">=6.86 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53706E3F" w14:textId="2175EC61" w:rsidR="000A3812" w:rsidRDefault="00706547" w:rsidP="000A3812">
      <w:pPr>
        <w:pStyle w:val="MDPI31text"/>
        <w:rPr>
          <w:i/>
        </w:rPr>
      </w:pPr>
      <w:r>
        <w:rPr>
          <w:rFonts w:eastAsiaTheme="minorEastAsia"/>
          <w:lang w:eastAsia="zh-CN"/>
        </w:rPr>
        <w:t>M</w:t>
      </w:r>
      <w:r w:rsidR="000A3812">
        <w:rPr>
          <w:rFonts w:eastAsiaTheme="minorEastAsia"/>
          <w:lang w:eastAsia="zh-CN"/>
        </w:rPr>
        <w:t>an-in-seat sate:</w:t>
      </w:r>
      <w:r w:rsidR="000A3812" w:rsidRPr="00F13E2A">
        <w:rPr>
          <w:rFonts w:hint="eastAsia"/>
          <w:i/>
        </w:rPr>
        <w:t xml:space="preserve"> </w:t>
      </w:r>
    </w:p>
    <w:p w14:paraId="1B423EA1" w14:textId="77777777" w:rsidR="000A3812" w:rsidRDefault="000A3812" w:rsidP="000A3812">
      <w:pPr>
        <w:pStyle w:val="MDPI31text"/>
        <w:rPr>
          <w:rFonts w:eastAsiaTheme="minorEastAsia"/>
        </w:rPr>
      </w:pPr>
      <w:r w:rsidRPr="00D644E1">
        <w:rPr>
          <w:rFonts w:hint="eastAsia"/>
          <w:i/>
        </w:rPr>
        <w:t>X</w:t>
      </w:r>
      <w:r w:rsidR="00706547">
        <w:rPr>
          <w:i/>
        </w:rPr>
        <w:t xml:space="preserve"> </w:t>
      </w:r>
      <w:r w:rsidRPr="008A2DB5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494.423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w:r w:rsidRPr="00D644E1">
        <w:rPr>
          <w:i/>
        </w:rPr>
        <w:t>Z</w:t>
      </w:r>
      <w:r w:rsidR="00706547">
        <w:rPr>
          <w:i/>
        </w:rPr>
        <w:t xml:space="preserve"> </w:t>
      </w:r>
      <w:r w:rsidRPr="008A2DB5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549.617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θ=32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=6.12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576974DD" w14:textId="77777777" w:rsidR="000A3812" w:rsidRDefault="000A3812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2.2)</w:t>
      </w:r>
      <w:r w:rsidR="00706547">
        <w:rPr>
          <w:rFonts w:eastAsiaTheme="minorEastAsia"/>
          <w:lang w:eastAsia="zh-CN"/>
        </w:rPr>
        <w:t xml:space="preserve"> </w:t>
      </w:r>
      <w:r w:rsidRPr="00F13E2A">
        <w:rPr>
          <w:rFonts w:eastAsiaTheme="minorEastAsia" w:hint="eastAsia"/>
          <w:lang w:eastAsia="zh-CN"/>
        </w:rPr>
        <w:t xml:space="preserve">Acceleration limit of the </w:t>
      </w:r>
      <w:bookmarkStart w:id="69" w:name="OLE_LINK178"/>
      <w:bookmarkStart w:id="70" w:name="OLE_LINK179"/>
      <w:r w:rsidRPr="00CF217C">
        <w:rPr>
          <w:rFonts w:eastAsiaTheme="minorEastAsia"/>
          <w:lang w:eastAsia="zh-CN"/>
        </w:rPr>
        <w:t>h</w:t>
      </w:r>
      <w:bookmarkStart w:id="71" w:name="_GoBack"/>
      <w:bookmarkEnd w:id="71"/>
      <w:r w:rsidRPr="00CF217C">
        <w:rPr>
          <w:rFonts w:eastAsiaTheme="minorEastAsia"/>
          <w:lang w:eastAsia="zh-CN"/>
        </w:rPr>
        <w:t>orizontal</w:t>
      </w:r>
      <w:bookmarkEnd w:id="69"/>
      <w:bookmarkEnd w:id="70"/>
      <w:r w:rsidRPr="00F13E2A">
        <w:rPr>
          <w:rFonts w:eastAsiaTheme="minorEastAsia" w:hint="eastAsia"/>
          <w:lang w:eastAsia="zh-CN"/>
        </w:rPr>
        <w:t xml:space="preserve"> stabilities</w:t>
      </w:r>
      <w:r w:rsidRPr="00F13E2A">
        <w:rPr>
          <w:rFonts w:eastAsiaTheme="minorEastAsia" w:hint="eastAsia"/>
          <w:lang w:eastAsia="zh-CN"/>
        </w:rPr>
        <w:t>：</w:t>
      </w:r>
    </w:p>
    <w:p w14:paraId="03B51BFA" w14:textId="6B620CA3" w:rsidR="000A3812" w:rsidRDefault="00706547" w:rsidP="000A3812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lastRenderedPageBreak/>
        <w:t>N</w:t>
      </w:r>
      <w:r w:rsidR="000A3812">
        <w:rPr>
          <w:rFonts w:eastAsiaTheme="minorEastAsia"/>
          <w:lang w:eastAsia="zh-CN"/>
        </w:rPr>
        <w:t>o</w:t>
      </w:r>
      <w:r>
        <w:rPr>
          <w:rFonts w:eastAsiaTheme="minorEastAsia"/>
          <w:lang w:eastAsia="zh-CN"/>
        </w:rPr>
        <w:t>-</w:t>
      </w:r>
      <w:r w:rsidR="000A3812">
        <w:rPr>
          <w:rFonts w:eastAsiaTheme="minorEastAsia"/>
          <w:lang w:eastAsia="zh-CN"/>
        </w:rPr>
        <w:t>man</w:t>
      </w:r>
      <w:r w:rsidR="000A3812" w:rsidRPr="007B05C3">
        <w:rPr>
          <w:rFonts w:eastAsiaTheme="minorEastAsia"/>
          <w:lang w:eastAsia="zh-CN"/>
        </w:rPr>
        <w:t xml:space="preserve"> state</w:t>
      </w:r>
      <w:r w:rsidR="000A3812">
        <w:rPr>
          <w:rFonts w:eastAsiaTheme="minorEastAsia"/>
          <w:lang w:eastAsia="zh-CN"/>
        </w:rPr>
        <w:t>:</w:t>
      </w:r>
    </w:p>
    <w:p w14:paraId="55FF098E" w14:textId="77777777" w:rsidR="000A3812" w:rsidRDefault="000A3812" w:rsidP="000A3812">
      <w:pPr>
        <w:pStyle w:val="MDPI31text"/>
        <w:rPr>
          <w:rFonts w:eastAsiaTheme="minorEastAsia"/>
        </w:rPr>
      </w:pPr>
      <w:r w:rsidRPr="00D644E1">
        <w:rPr>
          <w:i/>
        </w:rPr>
        <w:t>Y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0</w:t>
      </w:r>
      <w:r w:rsidR="00706547">
        <w:t xml:space="preserve"> </w:t>
      </w:r>
      <w:r w:rsidRPr="00450654">
        <w:rPr>
          <w:rFonts w:hint="eastAsia"/>
        </w:rPr>
        <w:t>mm</w:t>
      </w:r>
      <w:r>
        <w:t xml:space="preserve">, </w:t>
      </w:r>
      <w:r w:rsidRPr="00D644E1">
        <w:rPr>
          <w:rFonts w:hint="eastAsia"/>
          <w:i/>
        </w:rPr>
        <w:t>Z</w:t>
      </w:r>
      <w:r w:rsidR="00706547">
        <w:rPr>
          <w:i/>
        </w:rPr>
        <w:t xml:space="preserve"> </w:t>
      </w:r>
      <w:r w:rsidRPr="00450654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486.11</w:t>
      </w:r>
      <w:r w:rsidR="00706547">
        <w:t xml:space="preserve"> </w:t>
      </w:r>
      <w:r w:rsidRPr="00450654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θ=30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=5.66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341E6E38" w14:textId="77777777" w:rsidR="000A3812" w:rsidRDefault="000A3812" w:rsidP="000A3812">
      <w:pPr>
        <w:pStyle w:val="MDPI31text"/>
        <w:rPr>
          <w:rFonts w:eastAsiaTheme="minorEastAsia"/>
        </w:rPr>
      </w:pPr>
      <w:r w:rsidRPr="00D644E1">
        <w:rPr>
          <w:i/>
        </w:rPr>
        <w:t>Y</w:t>
      </w:r>
      <w:r w:rsidR="00706547">
        <w:rPr>
          <w:i/>
        </w:rPr>
        <w:t xml:space="preserve"> </w:t>
      </w:r>
      <w:r>
        <w:rPr>
          <w:rFonts w:hint="eastAsia"/>
        </w:rPr>
        <w:t>=</w:t>
      </w:r>
      <w:r w:rsidR="00706547">
        <w:t xml:space="preserve"> </w:t>
      </w:r>
      <w:r>
        <w:rPr>
          <w:rFonts w:hint="eastAsia"/>
        </w:rPr>
        <w:t>0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w:r w:rsidRPr="00D644E1">
        <w:rPr>
          <w:i/>
        </w:rPr>
        <w:t>Z</w:t>
      </w:r>
      <w:r w:rsidR="00706547">
        <w:rPr>
          <w:i/>
        </w:rPr>
        <w:t xml:space="preserve"> </w:t>
      </w:r>
      <w:r w:rsidRPr="008A2DB5">
        <w:rPr>
          <w:rFonts w:hint="eastAsia"/>
        </w:rPr>
        <w:t>=</w:t>
      </w:r>
      <w:r w:rsidR="00706547">
        <w:t xml:space="preserve"> </w:t>
      </w:r>
      <w:r w:rsidRPr="008A2DB5">
        <w:rPr>
          <w:rFonts w:hint="eastAsia"/>
        </w:rPr>
        <w:t>549.617</w:t>
      </w:r>
      <w:r w:rsidR="00706547">
        <w:t xml:space="preserve"> </w:t>
      </w:r>
      <w:r w:rsidRPr="008A2DB5">
        <w:rPr>
          <w:rFonts w:hint="eastAsia"/>
        </w:rPr>
        <w:t>mm</w:t>
      </w:r>
      <w:r>
        <w:t xml:space="preserve">, </w:t>
      </w:r>
      <m:oMath>
        <m:r>
          <w:rPr>
            <w:rFonts w:ascii="Cambria Math"/>
          </w:rPr>
          <m:t>θ=26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threshold: </w:t>
      </w:r>
      <m:oMath>
        <m:r>
          <w:rPr>
            <w:rFonts w:ascii="Cambria Math"/>
          </w:rPr>
          <m:t>a&lt;g</m:t>
        </m:r>
        <m:r>
          <w:rPr>
            <w:rFonts w:ascii="Cambria Math" w:hAnsi="Cambria Math" w:cs="Cambria Math"/>
          </w:rPr>
          <m:t>⋅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=4.78</m:t>
        </m:r>
        <m:r>
          <m:rPr>
            <m:nor/>
          </m:rPr>
          <w:rPr>
            <w:rFonts w:ascii="Cambria Math"/>
          </w:rPr>
          <m:t>m/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>s</m:t>
            </m:r>
          </m:e>
          <m:sup>
            <m: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sup>
        </m:sSup>
      </m:oMath>
    </w:p>
    <w:p w14:paraId="0E7727D3" w14:textId="2B8BB676" w:rsidR="000A3812" w:rsidRDefault="00196B7E" w:rsidP="00196B7E">
      <w:pPr>
        <w:pStyle w:val="MDPI22heading2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3</w:t>
      </w:r>
      <w:r>
        <w:rPr>
          <w:rFonts w:eastAsiaTheme="minorEastAsia"/>
          <w:lang w:eastAsia="zh-CN"/>
        </w:rPr>
        <w:t xml:space="preserve">.2 </w:t>
      </w:r>
      <w:bookmarkStart w:id="72" w:name="OLE_LINK173"/>
      <w:bookmarkStart w:id="73" w:name="OLE_LINK174"/>
      <w:r w:rsidR="00706547">
        <w:rPr>
          <w:rFonts w:eastAsiaTheme="minorEastAsia"/>
          <w:lang w:eastAsia="zh-CN"/>
        </w:rPr>
        <w:t>C</w:t>
      </w:r>
      <w:r>
        <w:rPr>
          <w:rFonts w:eastAsiaTheme="minorEastAsia"/>
          <w:lang w:eastAsia="zh-CN"/>
        </w:rPr>
        <w:t>heck of the robot’s dynamic stability according to GB3811-2008</w:t>
      </w:r>
      <w:bookmarkEnd w:id="72"/>
      <w:bookmarkEnd w:id="73"/>
    </w:p>
    <w:p w14:paraId="0C3F7617" w14:textId="77777777" w:rsidR="00196B7E" w:rsidRDefault="00196B7E" w:rsidP="00196B7E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After the acceleration threshold </w:t>
      </w:r>
      <w:r w:rsidR="00C928EE">
        <w:rPr>
          <w:rFonts w:eastAsiaTheme="minorEastAsia"/>
          <w:lang w:eastAsia="zh-CN"/>
        </w:rPr>
        <w:t xml:space="preserve">is </w:t>
      </w:r>
      <w:r>
        <w:rPr>
          <w:rFonts w:eastAsiaTheme="minorEastAsia"/>
          <w:lang w:eastAsia="zh-CN"/>
        </w:rPr>
        <w:t>obtained, we check</w:t>
      </w:r>
      <w:r w:rsidR="00C928EE">
        <w:rPr>
          <w:rFonts w:eastAsiaTheme="minorEastAsia"/>
          <w:lang w:eastAsia="zh-CN"/>
        </w:rPr>
        <w:t>ed</w:t>
      </w:r>
      <w:r>
        <w:rPr>
          <w:rFonts w:eastAsiaTheme="minorEastAsia"/>
          <w:lang w:eastAsia="zh-CN"/>
        </w:rPr>
        <w:t xml:space="preserve"> the robot’s dynamic stability according to GB3811-2008.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θ</m:t>
            </m:r>
          </m:e>
        </m:func>
        <m:r>
          <w:rPr>
            <w:rFonts w:ascii="Cambria Math"/>
          </w:rPr>
          <m:t>≥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θ</m:t>
                </m:r>
              </m:e>
            </m:func>
          </m:e>
        </m:d>
      </m:oMath>
      <w:r>
        <w:rPr>
          <w:rFonts w:eastAsiaTheme="minorEastAsia"/>
          <w:lang w:eastAsia="zh-CN"/>
        </w:rPr>
        <w:t xml:space="preserve"> must be </w:t>
      </w:r>
      <w:r w:rsidRPr="00196B7E">
        <w:rPr>
          <w:rFonts w:eastAsiaTheme="minorEastAsia"/>
          <w:lang w:eastAsia="zh-CN"/>
        </w:rPr>
        <w:t>guarantee</w:t>
      </w:r>
      <w:r>
        <w:rPr>
          <w:rFonts w:eastAsiaTheme="minorEastAsia"/>
          <w:lang w:eastAsia="zh-CN"/>
        </w:rPr>
        <w:t xml:space="preserve">d </w:t>
      </w:r>
      <w:r w:rsidR="00706547">
        <w:rPr>
          <w:rFonts w:eastAsiaTheme="minorEastAsia"/>
          <w:lang w:eastAsia="zh-CN"/>
        </w:rPr>
        <w:t xml:space="preserve">in order </w:t>
      </w:r>
      <w:r>
        <w:rPr>
          <w:rFonts w:eastAsiaTheme="minorEastAsia"/>
          <w:lang w:eastAsia="zh-CN"/>
        </w:rPr>
        <w:t>to ensure the dynamic stability according to the standard.</w:t>
      </w:r>
    </w:p>
    <w:p w14:paraId="79A1F8D0" w14:textId="77777777" w:rsidR="00196B7E" w:rsidRDefault="00196B7E" w:rsidP="00196B7E">
      <w:pPr>
        <w:pStyle w:val="MDPI31text"/>
        <w:rPr>
          <w:rFonts w:eastAsiaTheme="minorEastAsia"/>
          <w:lang w:eastAsia="zh-CN"/>
        </w:rPr>
      </w:pPr>
      <w:bookmarkStart w:id="74" w:name="OLE_LINK176"/>
      <w:bookmarkStart w:id="75" w:name="OLE_LINK177"/>
      <w:r w:rsidRPr="00196B7E">
        <w:rPr>
          <w:rFonts w:eastAsiaTheme="minorEastAsia" w:hint="eastAsia"/>
          <w:lang w:eastAsia="zh-CN"/>
        </w:rPr>
        <w:t>1)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Check of the dynamic </w:t>
      </w:r>
      <w:r w:rsidRPr="00F13E2A">
        <w:rPr>
          <w:rFonts w:eastAsiaTheme="minorEastAsia" w:hint="eastAsia"/>
          <w:lang w:eastAsia="zh-CN"/>
        </w:rPr>
        <w:t>longitudinal stabilities</w:t>
      </w:r>
    </w:p>
    <w:p w14:paraId="55D34710" w14:textId="77777777" w:rsidR="00196B7E" w:rsidRDefault="00805607" w:rsidP="00805607">
      <w:pPr>
        <w:pStyle w:val="MDPI31text"/>
        <w:rPr>
          <w:rFonts w:eastAsiaTheme="minorEastAsia"/>
          <w:lang w:eastAsia="zh-CN"/>
        </w:rPr>
      </w:pPr>
      <w:bookmarkStart w:id="76" w:name="OLE_LINK183"/>
      <w:bookmarkStart w:id="77" w:name="OLE_LINK184"/>
      <w:bookmarkEnd w:id="74"/>
      <w:bookmarkEnd w:id="75"/>
      <w:r>
        <w:rPr>
          <w:rFonts w:eastAsiaTheme="minorEastAsia"/>
          <w:lang w:eastAsia="zh-CN"/>
        </w:rPr>
        <w:t xml:space="preserve">According to the calculation above, </w:t>
      </w:r>
      <m:oMath>
        <m:r>
          <w:rPr>
            <w:rFonts w:ascii="Cambria Math"/>
          </w:rPr>
          <m:t>θ=32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>is selected for the check in this condition.</w:t>
      </w:r>
      <w:r w:rsidRPr="00805607">
        <w:t xml:space="preserve"> </w:t>
      </w:r>
      <w:r>
        <w:t xml:space="preserve">Here,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θ</m:t>
                </m:r>
              </m:e>
            </m:func>
          </m:e>
        </m:d>
        <m:r>
          <w:rPr>
            <w:rFonts w:ascii="Cambria Math"/>
          </w:rPr>
          <m:t>=0.35</m:t>
        </m:r>
      </m:oMath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>according to</w:t>
      </w:r>
      <w:r w:rsidRPr="0080560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GB3811-2008.</w:t>
      </w:r>
    </w:p>
    <w:p w14:paraId="255A0243" w14:textId="679B9078" w:rsidR="00805607" w:rsidRPr="00805607" w:rsidRDefault="00805607" w:rsidP="0080560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D</w:t>
      </w:r>
      <w:r>
        <w:rPr>
          <w:rFonts w:eastAsiaTheme="minorEastAsia"/>
          <w:lang w:eastAsia="zh-CN"/>
        </w:rPr>
        <w:t xml:space="preserve">ue to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32</m:t>
            </m:r>
          </m:e>
        </m:func>
        <m:r>
          <w:rPr>
            <w:rFonts w:ascii="Cambria Math"/>
          </w:rPr>
          <m:t>°</m:t>
        </m:r>
        <m:r>
          <w:rPr>
            <w:rFonts w:ascii="Cambria Math"/>
          </w:rPr>
          <m:t>=0.625&gt;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θ</m:t>
                </m:r>
              </m:e>
            </m:func>
          </m:e>
        </m:d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the check in this condition has been finished.</w:t>
      </w:r>
    </w:p>
    <w:bookmarkEnd w:id="76"/>
    <w:bookmarkEnd w:id="77"/>
    <w:p w14:paraId="091588D4" w14:textId="77777777" w:rsidR="00196B7E" w:rsidRDefault="00196B7E" w:rsidP="00196B7E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2</w:t>
      </w:r>
      <w:r w:rsidRPr="00196B7E">
        <w:rPr>
          <w:rFonts w:eastAsiaTheme="minorEastAsia" w:hint="eastAsia"/>
          <w:lang w:eastAsia="zh-CN"/>
        </w:rPr>
        <w:t>)</w:t>
      </w: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Check of the dynamic </w:t>
      </w:r>
      <w:bookmarkStart w:id="78" w:name="OLE_LINK23"/>
      <w:bookmarkStart w:id="79" w:name="OLE_LINK24"/>
      <w:r>
        <w:rPr>
          <w:rFonts w:eastAsiaTheme="minorEastAsia"/>
          <w:lang w:eastAsia="zh-CN"/>
        </w:rPr>
        <w:t>horizontal</w:t>
      </w:r>
      <w:bookmarkEnd w:id="78"/>
      <w:bookmarkEnd w:id="79"/>
      <w:r w:rsidRPr="00F13E2A">
        <w:rPr>
          <w:rFonts w:eastAsiaTheme="minorEastAsia" w:hint="eastAsia"/>
          <w:lang w:eastAsia="zh-CN"/>
        </w:rPr>
        <w:t xml:space="preserve"> stabilities</w:t>
      </w:r>
    </w:p>
    <w:p w14:paraId="1A2EE13E" w14:textId="77777777" w:rsidR="00805607" w:rsidRDefault="00805607" w:rsidP="00805607">
      <w:pPr>
        <w:pStyle w:val="MDPI31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According to the calculation above, </w:t>
      </w:r>
      <m:oMath>
        <m:r>
          <w:rPr>
            <w:rFonts w:ascii="Cambria Math"/>
          </w:rPr>
          <m:t>θ=26</m:t>
        </m:r>
        <m:r>
          <w:rPr>
            <w:rFonts w:ascii="Cambria Math"/>
          </w:rPr>
          <m:t>°</m:t>
        </m:r>
      </m:oMath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>is selected for the check in this condition.</w:t>
      </w:r>
      <w:r w:rsidRPr="00805607">
        <w:t xml:space="preserve"> </w:t>
      </w:r>
      <w:r>
        <w:t xml:space="preserve">Here,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θ</m:t>
                </m:r>
              </m:e>
            </m:func>
          </m:e>
        </m:d>
        <m:r>
          <w:rPr>
            <w:rFonts w:ascii="Cambria Math"/>
          </w:rPr>
          <m:t>=0.16</m:t>
        </m:r>
      </m:oMath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>according to</w:t>
      </w:r>
      <w:r w:rsidRPr="0080560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GB3811-2008.</w:t>
      </w:r>
    </w:p>
    <w:p w14:paraId="1383D228" w14:textId="4069F7B7" w:rsidR="00805607" w:rsidRPr="00805607" w:rsidRDefault="00805607" w:rsidP="00805607">
      <w:pPr>
        <w:pStyle w:val="MDPI31text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>D</w:t>
      </w:r>
      <w:r>
        <w:rPr>
          <w:rFonts w:eastAsiaTheme="minorEastAsia"/>
          <w:lang w:eastAsia="zh-CN"/>
        </w:rPr>
        <w:t xml:space="preserve">ue to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w:rPr>
                <w:rFonts w:ascii="Cambria Math"/>
              </w:rPr>
              <m:t>tan</m:t>
            </m:r>
          </m:fName>
          <m:e>
            <m:r>
              <w:rPr>
                <w:rFonts w:ascii="Cambria Math"/>
              </w:rPr>
              <m:t>26</m:t>
            </m:r>
          </m:e>
        </m:func>
        <m:r>
          <w:rPr>
            <w:rFonts w:ascii="Cambria Math"/>
          </w:rPr>
          <m:t>°</m:t>
        </m:r>
        <m:r>
          <w:rPr>
            <w:rFonts w:ascii="Cambria Math"/>
          </w:rPr>
          <m:t>=0.487&gt;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/>
                  </w:rPr>
                  <m:t>tan</m:t>
                </m:r>
              </m:fName>
              <m:e>
                <m:r>
                  <w:rPr>
                    <w:rFonts w:ascii="Cambria Math"/>
                  </w:rPr>
                  <m:t>θ</m:t>
                </m:r>
              </m:e>
            </m:func>
          </m:e>
        </m:d>
      </m:oMath>
      <w:r>
        <w:rPr>
          <w:rFonts w:eastAsiaTheme="minorEastAsia" w:hint="eastAsia"/>
          <w:lang w:eastAsia="zh-CN"/>
        </w:rPr>
        <w:t>,</w:t>
      </w:r>
      <w:r>
        <w:rPr>
          <w:rFonts w:eastAsiaTheme="minorEastAsia"/>
          <w:lang w:eastAsia="zh-CN"/>
        </w:rPr>
        <w:t xml:space="preserve"> the check in this condition has been finished.</w:t>
      </w:r>
    </w:p>
    <w:sectPr w:rsidR="00805607" w:rsidRPr="00805607" w:rsidSect="009039D6">
      <w:headerReference w:type="even" r:id="rId12"/>
      <w:headerReference w:type="default" r:id="rId13"/>
      <w:headerReference w:type="first" r:id="rId14"/>
      <w:footerReference w:type="first" r:id="rId15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2539F" w14:textId="77777777" w:rsidR="009B4A17" w:rsidRDefault="009B4A17">
      <w:pPr>
        <w:spacing w:line="240" w:lineRule="auto"/>
      </w:pPr>
      <w:r>
        <w:separator/>
      </w:r>
    </w:p>
  </w:endnote>
  <w:endnote w:type="continuationSeparator" w:id="0">
    <w:p w14:paraId="2D452BE4" w14:textId="77777777" w:rsidR="009B4A17" w:rsidRDefault="009B4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595A2" w14:textId="77777777" w:rsidR="006B452F" w:rsidRPr="00372FCD" w:rsidRDefault="006B452F" w:rsidP="0067215B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5D1D79">
      <w:rPr>
        <w:rFonts w:ascii="Palatino Linotype" w:hAnsi="Palatino Linotype"/>
        <w:i/>
        <w:sz w:val="16"/>
        <w:szCs w:val="16"/>
        <w:lang w:val="fr-CH"/>
      </w:rPr>
      <w:t>Appl. Sci.</w:t>
    </w:r>
    <w:r w:rsidRPr="005D1D79">
      <w:rPr>
        <w:rFonts w:ascii="Palatino Linotype" w:hAnsi="Palatino Linotype"/>
        <w:sz w:val="16"/>
        <w:szCs w:val="16"/>
        <w:lang w:val="fr-CH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2018</w:t>
    </w:r>
    <w:r w:rsidRPr="00B65510">
      <w:rPr>
        <w:rFonts w:ascii="Palatino Linotype" w:hAnsi="Palatino Linotype"/>
        <w:iCs/>
        <w:sz w:val="16"/>
        <w:szCs w:val="16"/>
      </w:rPr>
      <w:t xml:space="preserve">, </w:t>
    </w:r>
    <w:r>
      <w:rPr>
        <w:rFonts w:ascii="Palatino Linotype" w:eastAsia="宋体" w:hAnsi="Palatino Linotype"/>
        <w:i/>
        <w:iCs/>
        <w:sz w:val="16"/>
        <w:szCs w:val="16"/>
        <w:lang w:eastAsia="zh-CN"/>
      </w:rPr>
      <w:t>8</w:t>
    </w:r>
    <w:r w:rsidRPr="00B65510">
      <w:rPr>
        <w:rFonts w:ascii="Palatino Linotype" w:hAnsi="Palatino Linotype"/>
        <w:iCs/>
        <w:sz w:val="16"/>
        <w:szCs w:val="16"/>
      </w:rPr>
      <w:t>,</w:t>
    </w:r>
    <w:r w:rsidRPr="00B65510"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  <w:szCs w:val="16"/>
      </w:rPr>
      <w:t>x</w:t>
    </w:r>
    <w:r w:rsidRPr="00B65510">
      <w:rPr>
        <w:rFonts w:ascii="Palatino Linotype" w:hAnsi="Palatino Linotype"/>
        <w:sz w:val="16"/>
        <w:szCs w:val="16"/>
        <w:lang w:val="fr-CH"/>
      </w:rPr>
      <w:t xml:space="preserve">; </w:t>
    </w:r>
    <w:proofErr w:type="spellStart"/>
    <w:r w:rsidRPr="00B65510">
      <w:rPr>
        <w:rFonts w:ascii="Palatino Linotype" w:hAnsi="Palatino Linotype"/>
        <w:sz w:val="16"/>
        <w:szCs w:val="16"/>
        <w:lang w:val="fr-CH"/>
      </w:rPr>
      <w:t>doi</w:t>
    </w:r>
    <w:proofErr w:type="spellEnd"/>
    <w:r w:rsidRPr="00B65510">
      <w:rPr>
        <w:rFonts w:ascii="Palatino Linotype" w:hAnsi="Palatino Linotype"/>
        <w:sz w:val="16"/>
        <w:szCs w:val="16"/>
        <w:lang w:val="fr-CH"/>
      </w:rPr>
      <w:t>:</w:t>
    </w:r>
    <w:r>
      <w:rPr>
        <w:rFonts w:ascii="Palatino Linotype" w:hAnsi="Palatino Linotype"/>
        <w:sz w:val="20"/>
        <w:lang w:val="fr-CH"/>
      </w:rPr>
      <w:t xml:space="preserve"> </w:t>
    </w:r>
    <w:r w:rsidRPr="004B6803">
      <w:rPr>
        <w:rFonts w:ascii="Palatino Linotype" w:hAnsi="Palatino Linotype"/>
        <w:sz w:val="16"/>
        <w:szCs w:val="16"/>
        <w:lang w:val="fr-CH"/>
      </w:rPr>
      <w:t>FOR PEER REVIEW</w:t>
    </w:r>
    <w:r>
      <w:rPr>
        <w:rFonts w:ascii="Palatino Linotype" w:hAnsi="Palatino Linotype"/>
        <w:sz w:val="16"/>
        <w:szCs w:val="16"/>
        <w:lang w:val="fr-CH"/>
      </w:rPr>
      <w:t xml:space="preserve"> </w:t>
    </w:r>
    <w:r w:rsidRPr="004B6803">
      <w:rPr>
        <w:rFonts w:ascii="Palatino Linotype" w:hAnsi="Palatino Linotype"/>
        <w:sz w:val="16"/>
        <w:szCs w:val="16"/>
        <w:lang w:val="fr-CH"/>
      </w:rPr>
      <w:tab/>
      <w:t>www</w:t>
    </w:r>
    <w:r w:rsidRPr="00372FCD">
      <w:rPr>
        <w:rFonts w:ascii="Palatino Linotype" w:hAnsi="Palatino Linotype"/>
        <w:sz w:val="16"/>
        <w:szCs w:val="16"/>
        <w:lang w:val="fr-CH"/>
      </w:rPr>
      <w:t>.mdpi.com/journal/</w:t>
    </w:r>
    <w:proofErr w:type="spellStart"/>
    <w:r w:rsidRPr="005D1D79">
      <w:rPr>
        <w:rFonts w:ascii="Palatino Linotype" w:hAnsi="Palatino Linotype"/>
        <w:sz w:val="16"/>
        <w:szCs w:val="16"/>
      </w:rPr>
      <w:t>applsci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76A24" w14:textId="77777777" w:rsidR="009B4A17" w:rsidRDefault="009B4A17">
      <w:pPr>
        <w:spacing w:line="240" w:lineRule="auto"/>
      </w:pPr>
      <w:r>
        <w:separator/>
      </w:r>
    </w:p>
  </w:footnote>
  <w:footnote w:type="continuationSeparator" w:id="0">
    <w:p w14:paraId="7E504A89" w14:textId="77777777" w:rsidR="009B4A17" w:rsidRDefault="009B4A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726B" w14:textId="77777777" w:rsidR="006B452F" w:rsidRDefault="006B452F" w:rsidP="0067215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828EE" w14:textId="77777777" w:rsidR="006B452F" w:rsidRPr="008C3B47" w:rsidRDefault="006B452F" w:rsidP="0067215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Appl. Sci.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706547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706547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3C31" w14:textId="77777777" w:rsidR="006B452F" w:rsidRDefault="006B452F" w:rsidP="0067215B">
    <w:pPr>
      <w:pStyle w:val="MDPIheaderjournallogo"/>
    </w:pPr>
    <w:r>
      <w:rPr>
        <w:noProof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05FD9C5" wp14:editId="28325B5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2450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1AD4F7" w14:textId="77777777" w:rsidR="006B452F" w:rsidRDefault="006B452F" w:rsidP="0067215B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47E339A0" wp14:editId="7326921A">
                                <wp:extent cx="542925" cy="352425"/>
                                <wp:effectExtent l="0" t="0" r="0" b="0"/>
                                <wp:docPr id="26" name="Picture 26" descr="logo-mdp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6" descr="logo-m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5FD9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efFFQIAAAoEAAAOAAAAZHJzL2Uyb0RvYy54bWysU9uO2yAQfa/Uf0C8N3asur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" stroked="f">
              <v:textbox inset="0,0,0,0">
                <w:txbxContent>
                  <w:p w14:paraId="0B1AD4F7" w14:textId="77777777" w:rsidR="006B452F" w:rsidRDefault="006B452F" w:rsidP="0067215B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47E339A0" wp14:editId="7326921A">
                          <wp:extent cx="542925" cy="352425"/>
                          <wp:effectExtent l="0" t="0" r="0" b="0"/>
                          <wp:docPr id="26" name="Picture 26" descr="logo-mdp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6" descr="logo-m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US"/>
      </w:rPr>
      <w:drawing>
        <wp:inline distT="0" distB="0" distL="0" distR="0" wp14:anchorId="2EE80848" wp14:editId="1692718C">
          <wp:extent cx="1743075" cy="419100"/>
          <wp:effectExtent l="0" t="0" r="0" b="0"/>
          <wp:docPr id="27" name="Picture 3" descr="appliedscience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ppliedsciences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53261"/>
    <w:multiLevelType w:val="hybridMultilevel"/>
    <w:tmpl w:val="90F8F8FE"/>
    <w:lvl w:ilvl="0" w:tplc="D950862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9B11F23"/>
    <w:multiLevelType w:val="hybridMultilevel"/>
    <w:tmpl w:val="78A00480"/>
    <w:lvl w:ilvl="0" w:tplc="79D2F9BE">
      <w:start w:val="1"/>
      <w:numFmt w:val="bullet"/>
      <w:lvlText w:val=""/>
      <w:lvlJc w:val="left"/>
      <w:pPr>
        <w:ind w:left="87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5" w:hanging="420"/>
      </w:pPr>
      <w:rPr>
        <w:rFonts w:ascii="Wingdings" w:hAnsi="Wingdings" w:hint="default"/>
      </w:r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3F35C8B"/>
    <w:multiLevelType w:val="hybridMultilevel"/>
    <w:tmpl w:val="78D27E34"/>
    <w:lvl w:ilvl="0" w:tplc="FE886B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" w15:restartNumberingAfterBreak="0">
    <w:nsid w:val="6D2D291F"/>
    <w:multiLevelType w:val="hybridMultilevel"/>
    <w:tmpl w:val="F9FCF3DE"/>
    <w:lvl w:ilvl="0" w:tplc="186677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7" w15:restartNumberingAfterBreak="0">
    <w:nsid w:val="79A17109"/>
    <w:multiLevelType w:val="hybridMultilevel"/>
    <w:tmpl w:val="3E5CA1A0"/>
    <w:lvl w:ilvl="0" w:tplc="390E59E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MDPI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425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afer52pfd0vrjetsdoxfzalsata2xxrsaad&quot;&gt;Applied Sciences Library&lt;record-ids&gt;&lt;item&gt;2&lt;/item&gt;&lt;item&gt;3&lt;/item&gt;&lt;item&gt;4&lt;/item&gt;&lt;item&gt;5&lt;/item&gt;&lt;item&gt;8&lt;/item&gt;&lt;item&gt;9&lt;/item&gt;&lt;item&gt;10&lt;/item&gt;&lt;item&gt;12&lt;/item&gt;&lt;item&gt;13&lt;/item&gt;&lt;item&gt;14&lt;/item&gt;&lt;item&gt;16&lt;/item&gt;&lt;item&gt;19&lt;/item&gt;&lt;item&gt;20&lt;/item&gt;&lt;item&gt;21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/record-ids&gt;&lt;/item&gt;&lt;/Libraries&gt;"/>
  </w:docVars>
  <w:rsids>
    <w:rsidRoot w:val="009039D6"/>
    <w:rsid w:val="000031B2"/>
    <w:rsid w:val="00004662"/>
    <w:rsid w:val="00006539"/>
    <w:rsid w:val="00016DAD"/>
    <w:rsid w:val="000203B8"/>
    <w:rsid w:val="00023E6B"/>
    <w:rsid w:val="00024468"/>
    <w:rsid w:val="00026E43"/>
    <w:rsid w:val="0002769A"/>
    <w:rsid w:val="0003028B"/>
    <w:rsid w:val="00032DAA"/>
    <w:rsid w:val="00034376"/>
    <w:rsid w:val="00042F39"/>
    <w:rsid w:val="000440F5"/>
    <w:rsid w:val="00045040"/>
    <w:rsid w:val="0005048B"/>
    <w:rsid w:val="00051519"/>
    <w:rsid w:val="00053839"/>
    <w:rsid w:val="00065716"/>
    <w:rsid w:val="00067127"/>
    <w:rsid w:val="0006721D"/>
    <w:rsid w:val="00074228"/>
    <w:rsid w:val="00074D6B"/>
    <w:rsid w:val="000753E3"/>
    <w:rsid w:val="00080495"/>
    <w:rsid w:val="00080E56"/>
    <w:rsid w:val="00081A94"/>
    <w:rsid w:val="000919F7"/>
    <w:rsid w:val="00093B30"/>
    <w:rsid w:val="000963B5"/>
    <w:rsid w:val="00097C50"/>
    <w:rsid w:val="000A26D4"/>
    <w:rsid w:val="000A37AA"/>
    <w:rsid w:val="000A3812"/>
    <w:rsid w:val="000B192C"/>
    <w:rsid w:val="000B4E88"/>
    <w:rsid w:val="000C48D7"/>
    <w:rsid w:val="000D139F"/>
    <w:rsid w:val="000D5097"/>
    <w:rsid w:val="000D5664"/>
    <w:rsid w:val="000E23D0"/>
    <w:rsid w:val="000E3E10"/>
    <w:rsid w:val="000F547C"/>
    <w:rsid w:val="0010591A"/>
    <w:rsid w:val="001157EA"/>
    <w:rsid w:val="00116A87"/>
    <w:rsid w:val="0012041D"/>
    <w:rsid w:val="0012083D"/>
    <w:rsid w:val="0012219B"/>
    <w:rsid w:val="001232FB"/>
    <w:rsid w:val="0012344E"/>
    <w:rsid w:val="0012423C"/>
    <w:rsid w:val="00124B7E"/>
    <w:rsid w:val="0013484B"/>
    <w:rsid w:val="00134869"/>
    <w:rsid w:val="00135C07"/>
    <w:rsid w:val="0013766D"/>
    <w:rsid w:val="00145584"/>
    <w:rsid w:val="0015120A"/>
    <w:rsid w:val="001637D8"/>
    <w:rsid w:val="00163CAE"/>
    <w:rsid w:val="00164EAB"/>
    <w:rsid w:val="00174B5C"/>
    <w:rsid w:val="001802F2"/>
    <w:rsid w:val="00183311"/>
    <w:rsid w:val="001841C3"/>
    <w:rsid w:val="001904BB"/>
    <w:rsid w:val="0019081D"/>
    <w:rsid w:val="00193A92"/>
    <w:rsid w:val="001957B5"/>
    <w:rsid w:val="00196B7E"/>
    <w:rsid w:val="001A09A9"/>
    <w:rsid w:val="001A3460"/>
    <w:rsid w:val="001A5BE3"/>
    <w:rsid w:val="001B06CB"/>
    <w:rsid w:val="001B2746"/>
    <w:rsid w:val="001B5721"/>
    <w:rsid w:val="001C7A35"/>
    <w:rsid w:val="001D2DEA"/>
    <w:rsid w:val="001E1622"/>
    <w:rsid w:val="001E2403"/>
    <w:rsid w:val="001E2789"/>
    <w:rsid w:val="001E2AEB"/>
    <w:rsid w:val="001E588C"/>
    <w:rsid w:val="001E59F6"/>
    <w:rsid w:val="001F0A11"/>
    <w:rsid w:val="001F1BB3"/>
    <w:rsid w:val="001F3711"/>
    <w:rsid w:val="001F4656"/>
    <w:rsid w:val="001F6B4D"/>
    <w:rsid w:val="00200049"/>
    <w:rsid w:val="00201CFF"/>
    <w:rsid w:val="00210895"/>
    <w:rsid w:val="00210E23"/>
    <w:rsid w:val="00212425"/>
    <w:rsid w:val="00213981"/>
    <w:rsid w:val="00222823"/>
    <w:rsid w:val="00222897"/>
    <w:rsid w:val="00224026"/>
    <w:rsid w:val="002254A8"/>
    <w:rsid w:val="00225529"/>
    <w:rsid w:val="002265D9"/>
    <w:rsid w:val="00227113"/>
    <w:rsid w:val="002332F3"/>
    <w:rsid w:val="00233630"/>
    <w:rsid w:val="00235FFA"/>
    <w:rsid w:val="002419CD"/>
    <w:rsid w:val="00246B0C"/>
    <w:rsid w:val="00252F7B"/>
    <w:rsid w:val="00255DA9"/>
    <w:rsid w:val="002650E7"/>
    <w:rsid w:val="0026701A"/>
    <w:rsid w:val="002670EE"/>
    <w:rsid w:val="00267ED5"/>
    <w:rsid w:val="00271394"/>
    <w:rsid w:val="002722EE"/>
    <w:rsid w:val="0027295A"/>
    <w:rsid w:val="00280B87"/>
    <w:rsid w:val="0028265F"/>
    <w:rsid w:val="002872D9"/>
    <w:rsid w:val="00287B05"/>
    <w:rsid w:val="002922B2"/>
    <w:rsid w:val="00294B98"/>
    <w:rsid w:val="00295330"/>
    <w:rsid w:val="0029602E"/>
    <w:rsid w:val="00297056"/>
    <w:rsid w:val="002A017E"/>
    <w:rsid w:val="002A1E5F"/>
    <w:rsid w:val="002A4B2C"/>
    <w:rsid w:val="002A7976"/>
    <w:rsid w:val="002B408E"/>
    <w:rsid w:val="002B5958"/>
    <w:rsid w:val="002B61A3"/>
    <w:rsid w:val="002C1DEE"/>
    <w:rsid w:val="002C2DBC"/>
    <w:rsid w:val="002D29FD"/>
    <w:rsid w:val="002D4BC7"/>
    <w:rsid w:val="002E040D"/>
    <w:rsid w:val="002E5344"/>
    <w:rsid w:val="002E7730"/>
    <w:rsid w:val="002E799F"/>
    <w:rsid w:val="002F4458"/>
    <w:rsid w:val="002F5B7E"/>
    <w:rsid w:val="003032D2"/>
    <w:rsid w:val="00305206"/>
    <w:rsid w:val="003056FA"/>
    <w:rsid w:val="00307DF6"/>
    <w:rsid w:val="0031039E"/>
    <w:rsid w:val="003104CB"/>
    <w:rsid w:val="00314B4A"/>
    <w:rsid w:val="0031744E"/>
    <w:rsid w:val="00326141"/>
    <w:rsid w:val="00326287"/>
    <w:rsid w:val="00326CBC"/>
    <w:rsid w:val="003342CB"/>
    <w:rsid w:val="0035413D"/>
    <w:rsid w:val="00360170"/>
    <w:rsid w:val="0036255D"/>
    <w:rsid w:val="00362B73"/>
    <w:rsid w:val="003638A3"/>
    <w:rsid w:val="00363D2F"/>
    <w:rsid w:val="00365807"/>
    <w:rsid w:val="00365C59"/>
    <w:rsid w:val="00380799"/>
    <w:rsid w:val="00380A29"/>
    <w:rsid w:val="003828A5"/>
    <w:rsid w:val="00387D1A"/>
    <w:rsid w:val="003959F3"/>
    <w:rsid w:val="00397CF4"/>
    <w:rsid w:val="003A025D"/>
    <w:rsid w:val="003A24FE"/>
    <w:rsid w:val="003A42AE"/>
    <w:rsid w:val="003A5D62"/>
    <w:rsid w:val="003B0ADE"/>
    <w:rsid w:val="003B1AEE"/>
    <w:rsid w:val="003B30E2"/>
    <w:rsid w:val="003B3734"/>
    <w:rsid w:val="003B76A9"/>
    <w:rsid w:val="003C72BA"/>
    <w:rsid w:val="003D08C6"/>
    <w:rsid w:val="003D475F"/>
    <w:rsid w:val="003D71B0"/>
    <w:rsid w:val="003E4295"/>
    <w:rsid w:val="003E4C16"/>
    <w:rsid w:val="003E6439"/>
    <w:rsid w:val="003E6B6C"/>
    <w:rsid w:val="003F0235"/>
    <w:rsid w:val="003F362A"/>
    <w:rsid w:val="003F4D0E"/>
    <w:rsid w:val="003F7782"/>
    <w:rsid w:val="004000DD"/>
    <w:rsid w:val="00400DCF"/>
    <w:rsid w:val="00401D30"/>
    <w:rsid w:val="00406E03"/>
    <w:rsid w:val="00410F35"/>
    <w:rsid w:val="00413137"/>
    <w:rsid w:val="00413812"/>
    <w:rsid w:val="00414529"/>
    <w:rsid w:val="00415264"/>
    <w:rsid w:val="00415F1C"/>
    <w:rsid w:val="00417182"/>
    <w:rsid w:val="004268C2"/>
    <w:rsid w:val="00426D12"/>
    <w:rsid w:val="0043200B"/>
    <w:rsid w:val="004370BE"/>
    <w:rsid w:val="0044586C"/>
    <w:rsid w:val="00445ECE"/>
    <w:rsid w:val="004472FE"/>
    <w:rsid w:val="00454732"/>
    <w:rsid w:val="00454AD3"/>
    <w:rsid w:val="00456BFC"/>
    <w:rsid w:val="00457F6A"/>
    <w:rsid w:val="00460B1F"/>
    <w:rsid w:val="00463FBC"/>
    <w:rsid w:val="00466ADF"/>
    <w:rsid w:val="00466BE6"/>
    <w:rsid w:val="00466F66"/>
    <w:rsid w:val="00470110"/>
    <w:rsid w:val="004702B2"/>
    <w:rsid w:val="00470A28"/>
    <w:rsid w:val="00474EC2"/>
    <w:rsid w:val="00476C0E"/>
    <w:rsid w:val="004845BF"/>
    <w:rsid w:val="00485FF6"/>
    <w:rsid w:val="004876F7"/>
    <w:rsid w:val="00492BCC"/>
    <w:rsid w:val="00493033"/>
    <w:rsid w:val="00494701"/>
    <w:rsid w:val="00497F8B"/>
    <w:rsid w:val="004A0DFF"/>
    <w:rsid w:val="004A4A78"/>
    <w:rsid w:val="004A4AC1"/>
    <w:rsid w:val="004A697F"/>
    <w:rsid w:val="004B0AA5"/>
    <w:rsid w:val="004B10E9"/>
    <w:rsid w:val="004B46F8"/>
    <w:rsid w:val="004C207F"/>
    <w:rsid w:val="004C7842"/>
    <w:rsid w:val="004C7D3C"/>
    <w:rsid w:val="004D05EE"/>
    <w:rsid w:val="004D5BEC"/>
    <w:rsid w:val="004D77D8"/>
    <w:rsid w:val="004E2BA2"/>
    <w:rsid w:val="004F2FD4"/>
    <w:rsid w:val="004F4845"/>
    <w:rsid w:val="00506EB7"/>
    <w:rsid w:val="0051039C"/>
    <w:rsid w:val="00510709"/>
    <w:rsid w:val="00511B72"/>
    <w:rsid w:val="00513A1D"/>
    <w:rsid w:val="00520701"/>
    <w:rsid w:val="0052211D"/>
    <w:rsid w:val="00523C6A"/>
    <w:rsid w:val="005268D3"/>
    <w:rsid w:val="00530BB5"/>
    <w:rsid w:val="0053554A"/>
    <w:rsid w:val="00536F2D"/>
    <w:rsid w:val="005406A2"/>
    <w:rsid w:val="0054176C"/>
    <w:rsid w:val="00541DF5"/>
    <w:rsid w:val="005432CD"/>
    <w:rsid w:val="005454F4"/>
    <w:rsid w:val="005524F8"/>
    <w:rsid w:val="0057175E"/>
    <w:rsid w:val="005733D1"/>
    <w:rsid w:val="0057408B"/>
    <w:rsid w:val="00574C27"/>
    <w:rsid w:val="005904DB"/>
    <w:rsid w:val="005927BD"/>
    <w:rsid w:val="005945D7"/>
    <w:rsid w:val="00595363"/>
    <w:rsid w:val="005958EA"/>
    <w:rsid w:val="005A0C6B"/>
    <w:rsid w:val="005B5707"/>
    <w:rsid w:val="005B7175"/>
    <w:rsid w:val="005C48D8"/>
    <w:rsid w:val="005C6881"/>
    <w:rsid w:val="005D1AAB"/>
    <w:rsid w:val="005D2E02"/>
    <w:rsid w:val="005D35E1"/>
    <w:rsid w:val="005D3892"/>
    <w:rsid w:val="005D4019"/>
    <w:rsid w:val="005D5ED1"/>
    <w:rsid w:val="005D7659"/>
    <w:rsid w:val="005E0A4B"/>
    <w:rsid w:val="005E1302"/>
    <w:rsid w:val="005E3469"/>
    <w:rsid w:val="005E686E"/>
    <w:rsid w:val="005E71DC"/>
    <w:rsid w:val="005F06C1"/>
    <w:rsid w:val="005F51CB"/>
    <w:rsid w:val="00603B4C"/>
    <w:rsid w:val="00613D4E"/>
    <w:rsid w:val="00614DA7"/>
    <w:rsid w:val="0061787B"/>
    <w:rsid w:val="006210FB"/>
    <w:rsid w:val="00630EB5"/>
    <w:rsid w:val="006351D3"/>
    <w:rsid w:val="006403EF"/>
    <w:rsid w:val="00640A78"/>
    <w:rsid w:val="00641765"/>
    <w:rsid w:val="006462E9"/>
    <w:rsid w:val="0064681D"/>
    <w:rsid w:val="00654AD8"/>
    <w:rsid w:val="00662DB7"/>
    <w:rsid w:val="00663607"/>
    <w:rsid w:val="006666E1"/>
    <w:rsid w:val="0067215B"/>
    <w:rsid w:val="0067425E"/>
    <w:rsid w:val="00674D68"/>
    <w:rsid w:val="00676D5F"/>
    <w:rsid w:val="006779BC"/>
    <w:rsid w:val="0068185D"/>
    <w:rsid w:val="0068397C"/>
    <w:rsid w:val="00684F47"/>
    <w:rsid w:val="0068524E"/>
    <w:rsid w:val="00692393"/>
    <w:rsid w:val="0069297C"/>
    <w:rsid w:val="006A1719"/>
    <w:rsid w:val="006A1D08"/>
    <w:rsid w:val="006A3843"/>
    <w:rsid w:val="006A768A"/>
    <w:rsid w:val="006B03B2"/>
    <w:rsid w:val="006B452F"/>
    <w:rsid w:val="006B7AB4"/>
    <w:rsid w:val="006C0F07"/>
    <w:rsid w:val="006C696E"/>
    <w:rsid w:val="006D3F29"/>
    <w:rsid w:val="006D47A4"/>
    <w:rsid w:val="006D510A"/>
    <w:rsid w:val="006D70F3"/>
    <w:rsid w:val="006E1E8B"/>
    <w:rsid w:val="006E24C2"/>
    <w:rsid w:val="006E4FEC"/>
    <w:rsid w:val="006F115C"/>
    <w:rsid w:val="006F1163"/>
    <w:rsid w:val="006F69A5"/>
    <w:rsid w:val="00702579"/>
    <w:rsid w:val="007040D8"/>
    <w:rsid w:val="00704BD1"/>
    <w:rsid w:val="00706547"/>
    <w:rsid w:val="00714E77"/>
    <w:rsid w:val="0072142F"/>
    <w:rsid w:val="00726FE1"/>
    <w:rsid w:val="00732366"/>
    <w:rsid w:val="00732758"/>
    <w:rsid w:val="007342BF"/>
    <w:rsid w:val="00736CF6"/>
    <w:rsid w:val="00737B81"/>
    <w:rsid w:val="0074526F"/>
    <w:rsid w:val="00746812"/>
    <w:rsid w:val="007512E5"/>
    <w:rsid w:val="00754271"/>
    <w:rsid w:val="00757321"/>
    <w:rsid w:val="00757DE4"/>
    <w:rsid w:val="007617AC"/>
    <w:rsid w:val="007619A9"/>
    <w:rsid w:val="00764E42"/>
    <w:rsid w:val="007778F6"/>
    <w:rsid w:val="00781D65"/>
    <w:rsid w:val="0078256A"/>
    <w:rsid w:val="007825F4"/>
    <w:rsid w:val="00783C94"/>
    <w:rsid w:val="00786D23"/>
    <w:rsid w:val="007877E9"/>
    <w:rsid w:val="007879E6"/>
    <w:rsid w:val="00790F2B"/>
    <w:rsid w:val="00792ACF"/>
    <w:rsid w:val="0079388E"/>
    <w:rsid w:val="00793D64"/>
    <w:rsid w:val="007A2F86"/>
    <w:rsid w:val="007A3984"/>
    <w:rsid w:val="007A4755"/>
    <w:rsid w:val="007A4ED4"/>
    <w:rsid w:val="007B05C3"/>
    <w:rsid w:val="007B097C"/>
    <w:rsid w:val="007B29D3"/>
    <w:rsid w:val="007B3285"/>
    <w:rsid w:val="007B345E"/>
    <w:rsid w:val="007B53C1"/>
    <w:rsid w:val="007B5C82"/>
    <w:rsid w:val="007B7278"/>
    <w:rsid w:val="007C10C6"/>
    <w:rsid w:val="007C717E"/>
    <w:rsid w:val="007D3F22"/>
    <w:rsid w:val="007D6A94"/>
    <w:rsid w:val="007E168C"/>
    <w:rsid w:val="007E506D"/>
    <w:rsid w:val="007E7440"/>
    <w:rsid w:val="007F22DB"/>
    <w:rsid w:val="007F5DE5"/>
    <w:rsid w:val="007F662E"/>
    <w:rsid w:val="0080430A"/>
    <w:rsid w:val="00804EF0"/>
    <w:rsid w:val="00805607"/>
    <w:rsid w:val="00807547"/>
    <w:rsid w:val="008104E0"/>
    <w:rsid w:val="00814CBF"/>
    <w:rsid w:val="00817168"/>
    <w:rsid w:val="00823BBF"/>
    <w:rsid w:val="00823E2A"/>
    <w:rsid w:val="0082461F"/>
    <w:rsid w:val="008304F3"/>
    <w:rsid w:val="0083076C"/>
    <w:rsid w:val="00832F6A"/>
    <w:rsid w:val="00834952"/>
    <w:rsid w:val="00836584"/>
    <w:rsid w:val="008404C5"/>
    <w:rsid w:val="008446C2"/>
    <w:rsid w:val="008503F9"/>
    <w:rsid w:val="0085081F"/>
    <w:rsid w:val="0085195A"/>
    <w:rsid w:val="0085369E"/>
    <w:rsid w:val="00854F08"/>
    <w:rsid w:val="00856377"/>
    <w:rsid w:val="0086238F"/>
    <w:rsid w:val="0086298B"/>
    <w:rsid w:val="00863178"/>
    <w:rsid w:val="0086342E"/>
    <w:rsid w:val="00865C79"/>
    <w:rsid w:val="00866FE7"/>
    <w:rsid w:val="00867D91"/>
    <w:rsid w:val="0087124E"/>
    <w:rsid w:val="0087429E"/>
    <w:rsid w:val="0087581D"/>
    <w:rsid w:val="00875CC5"/>
    <w:rsid w:val="008770A3"/>
    <w:rsid w:val="00877F8C"/>
    <w:rsid w:val="00881A95"/>
    <w:rsid w:val="00882372"/>
    <w:rsid w:val="00883C3B"/>
    <w:rsid w:val="008922B8"/>
    <w:rsid w:val="00897D06"/>
    <w:rsid w:val="008A36DF"/>
    <w:rsid w:val="008A3755"/>
    <w:rsid w:val="008A50A9"/>
    <w:rsid w:val="008A5192"/>
    <w:rsid w:val="008A622D"/>
    <w:rsid w:val="008B011A"/>
    <w:rsid w:val="008B20AE"/>
    <w:rsid w:val="008B384B"/>
    <w:rsid w:val="008B3C71"/>
    <w:rsid w:val="008B69B4"/>
    <w:rsid w:val="008C0A58"/>
    <w:rsid w:val="008C4136"/>
    <w:rsid w:val="008D14D6"/>
    <w:rsid w:val="008D2590"/>
    <w:rsid w:val="008D3779"/>
    <w:rsid w:val="008D6059"/>
    <w:rsid w:val="008D7AA0"/>
    <w:rsid w:val="008E0E64"/>
    <w:rsid w:val="008E354E"/>
    <w:rsid w:val="008E55BE"/>
    <w:rsid w:val="008E74D3"/>
    <w:rsid w:val="008F4213"/>
    <w:rsid w:val="008F50B7"/>
    <w:rsid w:val="008F7000"/>
    <w:rsid w:val="008F7098"/>
    <w:rsid w:val="00901812"/>
    <w:rsid w:val="00902F9E"/>
    <w:rsid w:val="009039D6"/>
    <w:rsid w:val="00904A52"/>
    <w:rsid w:val="00910B4D"/>
    <w:rsid w:val="00911FAB"/>
    <w:rsid w:val="00912A21"/>
    <w:rsid w:val="00914E4B"/>
    <w:rsid w:val="009209D5"/>
    <w:rsid w:val="00930D2D"/>
    <w:rsid w:val="0093731C"/>
    <w:rsid w:val="00943853"/>
    <w:rsid w:val="0094467B"/>
    <w:rsid w:val="00944DEE"/>
    <w:rsid w:val="0094626B"/>
    <w:rsid w:val="0095264C"/>
    <w:rsid w:val="009531EA"/>
    <w:rsid w:val="00954DA9"/>
    <w:rsid w:val="00956F8F"/>
    <w:rsid w:val="00957ED8"/>
    <w:rsid w:val="00961269"/>
    <w:rsid w:val="00961F96"/>
    <w:rsid w:val="00962F71"/>
    <w:rsid w:val="00967034"/>
    <w:rsid w:val="009671D0"/>
    <w:rsid w:val="0097463D"/>
    <w:rsid w:val="009754BC"/>
    <w:rsid w:val="00980B8C"/>
    <w:rsid w:val="00981C40"/>
    <w:rsid w:val="00983ECC"/>
    <w:rsid w:val="009852B6"/>
    <w:rsid w:val="00985557"/>
    <w:rsid w:val="00992D69"/>
    <w:rsid w:val="0099487E"/>
    <w:rsid w:val="00994B56"/>
    <w:rsid w:val="00995659"/>
    <w:rsid w:val="009968CB"/>
    <w:rsid w:val="00996EBF"/>
    <w:rsid w:val="009A4A09"/>
    <w:rsid w:val="009A4D6A"/>
    <w:rsid w:val="009A6DCF"/>
    <w:rsid w:val="009A75B2"/>
    <w:rsid w:val="009B306E"/>
    <w:rsid w:val="009B3488"/>
    <w:rsid w:val="009B4A17"/>
    <w:rsid w:val="009B4E38"/>
    <w:rsid w:val="009C7887"/>
    <w:rsid w:val="009D2F52"/>
    <w:rsid w:val="009D304A"/>
    <w:rsid w:val="009D3B35"/>
    <w:rsid w:val="009D4ADA"/>
    <w:rsid w:val="009D7DD9"/>
    <w:rsid w:val="009E08BB"/>
    <w:rsid w:val="009E0F9B"/>
    <w:rsid w:val="009E10B5"/>
    <w:rsid w:val="009E6631"/>
    <w:rsid w:val="009F15AC"/>
    <w:rsid w:val="009F5164"/>
    <w:rsid w:val="009F6C2A"/>
    <w:rsid w:val="009F70E6"/>
    <w:rsid w:val="009F790D"/>
    <w:rsid w:val="00A00973"/>
    <w:rsid w:val="00A02161"/>
    <w:rsid w:val="00A02669"/>
    <w:rsid w:val="00A04ADE"/>
    <w:rsid w:val="00A10ED2"/>
    <w:rsid w:val="00A13239"/>
    <w:rsid w:val="00A13279"/>
    <w:rsid w:val="00A16E4E"/>
    <w:rsid w:val="00A17CE5"/>
    <w:rsid w:val="00A2034A"/>
    <w:rsid w:val="00A20793"/>
    <w:rsid w:val="00A21D51"/>
    <w:rsid w:val="00A238E2"/>
    <w:rsid w:val="00A30B67"/>
    <w:rsid w:val="00A33377"/>
    <w:rsid w:val="00A34833"/>
    <w:rsid w:val="00A375E2"/>
    <w:rsid w:val="00A463A3"/>
    <w:rsid w:val="00A464AB"/>
    <w:rsid w:val="00A47311"/>
    <w:rsid w:val="00A50A4D"/>
    <w:rsid w:val="00A528B3"/>
    <w:rsid w:val="00A5436D"/>
    <w:rsid w:val="00A605D1"/>
    <w:rsid w:val="00A664FA"/>
    <w:rsid w:val="00A6659A"/>
    <w:rsid w:val="00A74005"/>
    <w:rsid w:val="00A75A44"/>
    <w:rsid w:val="00A804F2"/>
    <w:rsid w:val="00A82BA8"/>
    <w:rsid w:val="00A84967"/>
    <w:rsid w:val="00A84E09"/>
    <w:rsid w:val="00A9011E"/>
    <w:rsid w:val="00A957B6"/>
    <w:rsid w:val="00AA02BF"/>
    <w:rsid w:val="00AA7BBB"/>
    <w:rsid w:val="00AB3436"/>
    <w:rsid w:val="00AC2192"/>
    <w:rsid w:val="00AC434D"/>
    <w:rsid w:val="00AC4B77"/>
    <w:rsid w:val="00AC752C"/>
    <w:rsid w:val="00AD042F"/>
    <w:rsid w:val="00AD1F94"/>
    <w:rsid w:val="00AD1FF0"/>
    <w:rsid w:val="00AD2826"/>
    <w:rsid w:val="00AD4DFA"/>
    <w:rsid w:val="00AE4EA6"/>
    <w:rsid w:val="00AE7450"/>
    <w:rsid w:val="00AE754A"/>
    <w:rsid w:val="00AF646D"/>
    <w:rsid w:val="00B02488"/>
    <w:rsid w:val="00B04F59"/>
    <w:rsid w:val="00B10551"/>
    <w:rsid w:val="00B14842"/>
    <w:rsid w:val="00B17BBA"/>
    <w:rsid w:val="00B2058C"/>
    <w:rsid w:val="00B25B79"/>
    <w:rsid w:val="00B26802"/>
    <w:rsid w:val="00B27DDD"/>
    <w:rsid w:val="00B301B0"/>
    <w:rsid w:val="00B30F15"/>
    <w:rsid w:val="00B36FB8"/>
    <w:rsid w:val="00B432B8"/>
    <w:rsid w:val="00B43D8B"/>
    <w:rsid w:val="00B45255"/>
    <w:rsid w:val="00B457EC"/>
    <w:rsid w:val="00B4677A"/>
    <w:rsid w:val="00B5115A"/>
    <w:rsid w:val="00B51A20"/>
    <w:rsid w:val="00B52368"/>
    <w:rsid w:val="00B52463"/>
    <w:rsid w:val="00B5500A"/>
    <w:rsid w:val="00B62248"/>
    <w:rsid w:val="00B63A5B"/>
    <w:rsid w:val="00B640B2"/>
    <w:rsid w:val="00B64FD0"/>
    <w:rsid w:val="00B67298"/>
    <w:rsid w:val="00B6791F"/>
    <w:rsid w:val="00B70EFC"/>
    <w:rsid w:val="00B72A84"/>
    <w:rsid w:val="00B75D2C"/>
    <w:rsid w:val="00B7791A"/>
    <w:rsid w:val="00B81505"/>
    <w:rsid w:val="00B81A32"/>
    <w:rsid w:val="00B81A35"/>
    <w:rsid w:val="00B85524"/>
    <w:rsid w:val="00B87353"/>
    <w:rsid w:val="00B95FB5"/>
    <w:rsid w:val="00BA18ED"/>
    <w:rsid w:val="00BA1AD0"/>
    <w:rsid w:val="00BA2C33"/>
    <w:rsid w:val="00BA46D1"/>
    <w:rsid w:val="00BA578B"/>
    <w:rsid w:val="00BB433A"/>
    <w:rsid w:val="00BC0C09"/>
    <w:rsid w:val="00BC0DA9"/>
    <w:rsid w:val="00BC30B4"/>
    <w:rsid w:val="00BC4920"/>
    <w:rsid w:val="00BD1F04"/>
    <w:rsid w:val="00BD5A2E"/>
    <w:rsid w:val="00BE2952"/>
    <w:rsid w:val="00BE3232"/>
    <w:rsid w:val="00BE3428"/>
    <w:rsid w:val="00BF3C54"/>
    <w:rsid w:val="00BF5B96"/>
    <w:rsid w:val="00BF781B"/>
    <w:rsid w:val="00C0035C"/>
    <w:rsid w:val="00C02026"/>
    <w:rsid w:val="00C02544"/>
    <w:rsid w:val="00C048F6"/>
    <w:rsid w:val="00C1271D"/>
    <w:rsid w:val="00C13B6F"/>
    <w:rsid w:val="00C21DEB"/>
    <w:rsid w:val="00C21ED3"/>
    <w:rsid w:val="00C21FFD"/>
    <w:rsid w:val="00C24299"/>
    <w:rsid w:val="00C27E49"/>
    <w:rsid w:val="00C3145F"/>
    <w:rsid w:val="00C4208D"/>
    <w:rsid w:val="00C45FF7"/>
    <w:rsid w:val="00C50368"/>
    <w:rsid w:val="00C518DD"/>
    <w:rsid w:val="00C54223"/>
    <w:rsid w:val="00C56C95"/>
    <w:rsid w:val="00C6273C"/>
    <w:rsid w:val="00C62C61"/>
    <w:rsid w:val="00C6353B"/>
    <w:rsid w:val="00C64637"/>
    <w:rsid w:val="00C65F7C"/>
    <w:rsid w:val="00C75CC8"/>
    <w:rsid w:val="00C805DC"/>
    <w:rsid w:val="00C81C76"/>
    <w:rsid w:val="00C8647C"/>
    <w:rsid w:val="00C9079F"/>
    <w:rsid w:val="00C928EE"/>
    <w:rsid w:val="00C94EAD"/>
    <w:rsid w:val="00CA271A"/>
    <w:rsid w:val="00CB0B52"/>
    <w:rsid w:val="00CB286F"/>
    <w:rsid w:val="00CB3C2D"/>
    <w:rsid w:val="00CC2D8E"/>
    <w:rsid w:val="00CC3592"/>
    <w:rsid w:val="00CC3714"/>
    <w:rsid w:val="00CC7D3A"/>
    <w:rsid w:val="00CD0067"/>
    <w:rsid w:val="00CD4D6E"/>
    <w:rsid w:val="00CD553E"/>
    <w:rsid w:val="00CE2DA0"/>
    <w:rsid w:val="00CE4072"/>
    <w:rsid w:val="00CE4F05"/>
    <w:rsid w:val="00CE5074"/>
    <w:rsid w:val="00CF217C"/>
    <w:rsid w:val="00CF27AE"/>
    <w:rsid w:val="00CF40D0"/>
    <w:rsid w:val="00D07AC6"/>
    <w:rsid w:val="00D11046"/>
    <w:rsid w:val="00D1326B"/>
    <w:rsid w:val="00D147B6"/>
    <w:rsid w:val="00D14AF6"/>
    <w:rsid w:val="00D206C4"/>
    <w:rsid w:val="00D24081"/>
    <w:rsid w:val="00D241A1"/>
    <w:rsid w:val="00D243C1"/>
    <w:rsid w:val="00D2458F"/>
    <w:rsid w:val="00D279FA"/>
    <w:rsid w:val="00D30075"/>
    <w:rsid w:val="00D37189"/>
    <w:rsid w:val="00D423A9"/>
    <w:rsid w:val="00D51E6E"/>
    <w:rsid w:val="00D528B9"/>
    <w:rsid w:val="00D53517"/>
    <w:rsid w:val="00D56E21"/>
    <w:rsid w:val="00D57D99"/>
    <w:rsid w:val="00D57EC2"/>
    <w:rsid w:val="00D70D02"/>
    <w:rsid w:val="00D81950"/>
    <w:rsid w:val="00D83102"/>
    <w:rsid w:val="00D87C11"/>
    <w:rsid w:val="00D96DEE"/>
    <w:rsid w:val="00D97D5A"/>
    <w:rsid w:val="00DA05B5"/>
    <w:rsid w:val="00DA1A05"/>
    <w:rsid w:val="00DA2630"/>
    <w:rsid w:val="00DA49ED"/>
    <w:rsid w:val="00DA675B"/>
    <w:rsid w:val="00DB68F4"/>
    <w:rsid w:val="00DB74D2"/>
    <w:rsid w:val="00DC063E"/>
    <w:rsid w:val="00DC1812"/>
    <w:rsid w:val="00DC4756"/>
    <w:rsid w:val="00DC6E55"/>
    <w:rsid w:val="00DC7741"/>
    <w:rsid w:val="00DD16AC"/>
    <w:rsid w:val="00DD63D3"/>
    <w:rsid w:val="00DE56DB"/>
    <w:rsid w:val="00DE78DC"/>
    <w:rsid w:val="00DF2346"/>
    <w:rsid w:val="00DF25BC"/>
    <w:rsid w:val="00DF3C59"/>
    <w:rsid w:val="00DF64F8"/>
    <w:rsid w:val="00E00FEF"/>
    <w:rsid w:val="00E01F08"/>
    <w:rsid w:val="00E02843"/>
    <w:rsid w:val="00E064C4"/>
    <w:rsid w:val="00E06560"/>
    <w:rsid w:val="00E13510"/>
    <w:rsid w:val="00E2118D"/>
    <w:rsid w:val="00E21863"/>
    <w:rsid w:val="00E22F1A"/>
    <w:rsid w:val="00E26632"/>
    <w:rsid w:val="00E27F4A"/>
    <w:rsid w:val="00E32CEC"/>
    <w:rsid w:val="00E333D9"/>
    <w:rsid w:val="00E343C3"/>
    <w:rsid w:val="00E37AF2"/>
    <w:rsid w:val="00E4537F"/>
    <w:rsid w:val="00E45BFF"/>
    <w:rsid w:val="00E46688"/>
    <w:rsid w:val="00E511B2"/>
    <w:rsid w:val="00E51E64"/>
    <w:rsid w:val="00E54F36"/>
    <w:rsid w:val="00E5616B"/>
    <w:rsid w:val="00E5650C"/>
    <w:rsid w:val="00E574CF"/>
    <w:rsid w:val="00E57F9D"/>
    <w:rsid w:val="00E60707"/>
    <w:rsid w:val="00E60C28"/>
    <w:rsid w:val="00E61A00"/>
    <w:rsid w:val="00E76A1C"/>
    <w:rsid w:val="00E805F9"/>
    <w:rsid w:val="00E83E1E"/>
    <w:rsid w:val="00E84CA8"/>
    <w:rsid w:val="00E85B9F"/>
    <w:rsid w:val="00E8638B"/>
    <w:rsid w:val="00E91B41"/>
    <w:rsid w:val="00E92A11"/>
    <w:rsid w:val="00E92C68"/>
    <w:rsid w:val="00E96A25"/>
    <w:rsid w:val="00EA5439"/>
    <w:rsid w:val="00EA598D"/>
    <w:rsid w:val="00EA6BB4"/>
    <w:rsid w:val="00EB0B54"/>
    <w:rsid w:val="00EB23CD"/>
    <w:rsid w:val="00EB4B25"/>
    <w:rsid w:val="00EB7C63"/>
    <w:rsid w:val="00EC180E"/>
    <w:rsid w:val="00EC5718"/>
    <w:rsid w:val="00ED5BDE"/>
    <w:rsid w:val="00ED6FBB"/>
    <w:rsid w:val="00ED754D"/>
    <w:rsid w:val="00EE41BB"/>
    <w:rsid w:val="00EE58F0"/>
    <w:rsid w:val="00EE6435"/>
    <w:rsid w:val="00EF2209"/>
    <w:rsid w:val="00EF2810"/>
    <w:rsid w:val="00EF6FB4"/>
    <w:rsid w:val="00F050BE"/>
    <w:rsid w:val="00F059DE"/>
    <w:rsid w:val="00F061DA"/>
    <w:rsid w:val="00F13E2A"/>
    <w:rsid w:val="00F15599"/>
    <w:rsid w:val="00F21FAE"/>
    <w:rsid w:val="00F2479C"/>
    <w:rsid w:val="00F31EE2"/>
    <w:rsid w:val="00F32C6A"/>
    <w:rsid w:val="00F36B64"/>
    <w:rsid w:val="00F413C9"/>
    <w:rsid w:val="00F430A5"/>
    <w:rsid w:val="00F51D1B"/>
    <w:rsid w:val="00F52A56"/>
    <w:rsid w:val="00F559CE"/>
    <w:rsid w:val="00F57A3F"/>
    <w:rsid w:val="00F57F28"/>
    <w:rsid w:val="00F61DAE"/>
    <w:rsid w:val="00F63E49"/>
    <w:rsid w:val="00F67554"/>
    <w:rsid w:val="00F730C1"/>
    <w:rsid w:val="00F81CAC"/>
    <w:rsid w:val="00F8246A"/>
    <w:rsid w:val="00F83420"/>
    <w:rsid w:val="00F83CE3"/>
    <w:rsid w:val="00F86845"/>
    <w:rsid w:val="00F872B6"/>
    <w:rsid w:val="00F9156A"/>
    <w:rsid w:val="00F97E73"/>
    <w:rsid w:val="00FA13B0"/>
    <w:rsid w:val="00FB1E74"/>
    <w:rsid w:val="00FB6928"/>
    <w:rsid w:val="00FB772D"/>
    <w:rsid w:val="00FC185A"/>
    <w:rsid w:val="00FC1E80"/>
    <w:rsid w:val="00FC598E"/>
    <w:rsid w:val="00FC6007"/>
    <w:rsid w:val="00FC6146"/>
    <w:rsid w:val="00FD0B46"/>
    <w:rsid w:val="00FD13C2"/>
    <w:rsid w:val="00FD2CC7"/>
    <w:rsid w:val="00FD7507"/>
    <w:rsid w:val="00FE443F"/>
    <w:rsid w:val="00FE6438"/>
    <w:rsid w:val="00FE6792"/>
    <w:rsid w:val="00FF043E"/>
    <w:rsid w:val="00FF2309"/>
    <w:rsid w:val="00FF25D3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0BE878"/>
  <w15:docId w15:val="{945B421C-5C0E-4826-9C35-4692AECA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039D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039D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039D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39D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9039D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039D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39D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9039D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039D6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Header">
    <w:name w:val="header"/>
    <w:basedOn w:val="Normal"/>
    <w:link w:val="HeaderChar"/>
    <w:uiPriority w:val="99"/>
    <w:rsid w:val="00903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039D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9039D6"/>
    <w:pPr>
      <w:ind w:firstLine="0"/>
    </w:pPr>
  </w:style>
  <w:style w:type="paragraph" w:customStyle="1" w:styleId="MDPI33textspaceafter">
    <w:name w:val="MDPI_3.3_text_space_after"/>
    <w:basedOn w:val="MDPI31text"/>
    <w:qFormat/>
    <w:rsid w:val="009039D6"/>
    <w:pPr>
      <w:spacing w:after="240"/>
    </w:pPr>
  </w:style>
  <w:style w:type="paragraph" w:customStyle="1" w:styleId="MDPI35textbeforelist">
    <w:name w:val="MDPI_3.5_text_before_list"/>
    <w:basedOn w:val="MDPI31text"/>
    <w:qFormat/>
    <w:rsid w:val="009039D6"/>
    <w:pPr>
      <w:spacing w:after="120"/>
    </w:pPr>
  </w:style>
  <w:style w:type="paragraph" w:customStyle="1" w:styleId="MDPI36textafterlist">
    <w:name w:val="MDPI_3.6_text_after_list"/>
    <w:basedOn w:val="MDPI31text"/>
    <w:qFormat/>
    <w:rsid w:val="009039D6"/>
    <w:pPr>
      <w:spacing w:before="120"/>
    </w:pPr>
  </w:style>
  <w:style w:type="paragraph" w:customStyle="1" w:styleId="MDPI37itemize">
    <w:name w:val="MDPI_3.7_itemize"/>
    <w:basedOn w:val="MDPI31text"/>
    <w:qFormat/>
    <w:rsid w:val="009039D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039D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039D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39D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039D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9039D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C56C9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39D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39D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039D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39D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39D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039D6"/>
  </w:style>
  <w:style w:type="paragraph" w:customStyle="1" w:styleId="MDPI31text">
    <w:name w:val="MDPI_3.1_text"/>
    <w:link w:val="MDPI31text0"/>
    <w:qFormat/>
    <w:rsid w:val="009039D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039D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39D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9039D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039D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9D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039D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9039D6"/>
  </w:style>
  <w:style w:type="table" w:customStyle="1" w:styleId="MDPI41threelinetable">
    <w:name w:val="MDPI_4.1_three_line_table"/>
    <w:basedOn w:val="TableNormal"/>
    <w:uiPriority w:val="99"/>
    <w:rsid w:val="00C56C9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14E4B"/>
    <w:rPr>
      <w:color w:val="0563C1"/>
      <w:u w:val="single"/>
    </w:rPr>
  </w:style>
  <w:style w:type="paragraph" w:customStyle="1" w:styleId="EndNoteBibliographyTitle">
    <w:name w:val="EndNote Bibliography Title"/>
    <w:basedOn w:val="Normal"/>
    <w:link w:val="EndNoteBibliographyTitle0"/>
    <w:rsid w:val="00B67298"/>
    <w:pPr>
      <w:jc w:val="center"/>
    </w:pPr>
    <w:rPr>
      <w:noProof/>
      <w:sz w:val="20"/>
      <w:lang w:val="de-DE"/>
    </w:rPr>
  </w:style>
  <w:style w:type="character" w:customStyle="1" w:styleId="MDPI31text0">
    <w:name w:val="MDPI_3.1_text 字符"/>
    <w:link w:val="MDPI31text"/>
    <w:rsid w:val="00B67298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0">
    <w:name w:val="EndNote Bibliography Title 字符"/>
    <w:link w:val="EndNoteBibliographyTitle"/>
    <w:rsid w:val="00B67298"/>
    <w:rPr>
      <w:rFonts w:ascii="Times New Roman" w:eastAsia="Times New Roman" w:hAnsi="Times New Roman"/>
      <w:noProof/>
      <w:color w:val="000000"/>
      <w:lang w:val="de-DE" w:eastAsia="de-DE"/>
    </w:rPr>
  </w:style>
  <w:style w:type="paragraph" w:customStyle="1" w:styleId="EndNoteBibliography">
    <w:name w:val="EndNote Bibliography"/>
    <w:basedOn w:val="Normal"/>
    <w:link w:val="EndNoteBibliography0"/>
    <w:rsid w:val="00B67298"/>
    <w:pPr>
      <w:spacing w:line="240" w:lineRule="atLeast"/>
    </w:pPr>
    <w:rPr>
      <w:noProof/>
      <w:sz w:val="20"/>
      <w:lang w:val="de-DE"/>
    </w:rPr>
  </w:style>
  <w:style w:type="character" w:customStyle="1" w:styleId="EndNoteBibliography0">
    <w:name w:val="EndNote Bibliography 字符"/>
    <w:link w:val="EndNoteBibliography"/>
    <w:rsid w:val="00B67298"/>
    <w:rPr>
      <w:rFonts w:ascii="Times New Roman" w:eastAsia="Times New Roman" w:hAnsi="Times New Roman"/>
      <w:noProof/>
      <w:color w:val="000000"/>
      <w:lang w:val="de-DE" w:eastAsia="de-DE"/>
    </w:rPr>
  </w:style>
  <w:style w:type="character" w:customStyle="1" w:styleId="UnresolvedMention1">
    <w:name w:val="Unresolved Mention1"/>
    <w:uiPriority w:val="99"/>
    <w:semiHidden/>
    <w:unhideWhenUsed/>
    <w:rsid w:val="001957B5"/>
    <w:rPr>
      <w:color w:val="605E5C"/>
      <w:shd w:val="clear" w:color="auto" w:fill="E1DFDD"/>
    </w:rPr>
  </w:style>
  <w:style w:type="paragraph" w:customStyle="1" w:styleId="a">
    <w:name w:val="段落"/>
    <w:basedOn w:val="Normal"/>
    <w:next w:val="Normal"/>
    <w:link w:val="a0"/>
    <w:qFormat/>
    <w:rsid w:val="00097C50"/>
    <w:pPr>
      <w:widowControl w:val="0"/>
      <w:spacing w:line="400" w:lineRule="exact"/>
      <w:ind w:firstLineChars="200" w:firstLine="200"/>
    </w:pPr>
    <w:rPr>
      <w:rFonts w:eastAsia="宋体" w:cstheme="minorBidi"/>
      <w:color w:val="auto"/>
      <w:kern w:val="2"/>
      <w:szCs w:val="21"/>
      <w:lang w:eastAsia="zh-CN"/>
    </w:rPr>
  </w:style>
  <w:style w:type="character" w:customStyle="1" w:styleId="a0">
    <w:name w:val="段落 字符"/>
    <w:basedOn w:val="DefaultParagraphFont"/>
    <w:link w:val="a"/>
    <w:rsid w:val="00097C50"/>
    <w:rPr>
      <w:rFonts w:ascii="Times New Roman" w:hAnsi="Times New Roman" w:cstheme="minorBidi"/>
      <w:kern w:val="2"/>
      <w:sz w:val="24"/>
      <w:szCs w:val="21"/>
    </w:rPr>
  </w:style>
  <w:style w:type="paragraph" w:customStyle="1" w:styleId="a1">
    <w:name w:val="图标题"/>
    <w:next w:val="Normal"/>
    <w:uiPriority w:val="5"/>
    <w:qFormat/>
    <w:rsid w:val="00314B4A"/>
    <w:pPr>
      <w:jc w:val="center"/>
    </w:pPr>
    <w:rPr>
      <w:rFonts w:ascii="Times New Roman" w:hAnsi="Times New Roman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2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A9B99-B31F-47CE-9533-461E4A95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MDPI</cp:lastModifiedBy>
  <cp:revision>18</cp:revision>
  <cp:lastPrinted>2018-09-20T13:08:00Z</cp:lastPrinted>
  <dcterms:created xsi:type="dcterms:W3CDTF">2018-09-21T03:49:00Z</dcterms:created>
  <dcterms:modified xsi:type="dcterms:W3CDTF">2018-11-21T06:14:00Z</dcterms:modified>
</cp:coreProperties>
</file>