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9"/>
        <w:gridCol w:w="12448"/>
      </w:tblGrid>
      <w:tr w:rsidR="00913EEC" w:rsidRPr="00474343" w14:paraId="106B5C0F" w14:textId="77777777" w:rsidTr="003C6C3A">
        <w:tc>
          <w:tcPr>
            <w:tcW w:w="14277" w:type="dxa"/>
            <w:gridSpan w:val="2"/>
            <w:tcBorders>
              <w:bottom w:val="single" w:sz="4" w:space="0" w:color="000000" w:themeColor="text1"/>
            </w:tcBorders>
          </w:tcPr>
          <w:p w14:paraId="61EBA4DE" w14:textId="1302A984" w:rsidR="00913EEC" w:rsidRPr="00474343" w:rsidRDefault="00CB5406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74343">
              <w:rPr>
                <w:rFonts w:ascii="Times New Roman" w:hAnsi="Times New Roman" w:cs="Times New Roman"/>
                <w:b/>
                <w:bCs/>
              </w:rPr>
              <w:t>Supplementary</w:t>
            </w:r>
            <w:proofErr w:type="spellEnd"/>
            <w:r w:rsidRPr="0047434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8F27D9" w:rsidRPr="00474343">
              <w:rPr>
                <w:rFonts w:ascii="Times New Roman" w:hAnsi="Times New Roman" w:cs="Times New Roman"/>
                <w:b/>
                <w:bCs/>
              </w:rPr>
              <w:t>Table</w:t>
            </w:r>
            <w:proofErr w:type="spellEnd"/>
            <w:r w:rsidR="008F27D9" w:rsidRPr="0047434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74343">
              <w:rPr>
                <w:rFonts w:ascii="Times New Roman" w:hAnsi="Times New Roman" w:cs="Times New Roman"/>
                <w:b/>
                <w:bCs/>
              </w:rPr>
              <w:t>1</w:t>
            </w:r>
          </w:p>
          <w:p w14:paraId="1BAE7FD9" w14:textId="21456568" w:rsidR="008F27D9" w:rsidRPr="00474343" w:rsidRDefault="00474343" w:rsidP="003C6C3A">
            <w:pPr>
              <w:spacing w:after="240"/>
              <w:rPr>
                <w:rFonts w:ascii="Times New Roman" w:hAnsi="Times New Roman" w:cs="Times New Roman"/>
                <w:lang w:val="en-US"/>
              </w:rPr>
            </w:pPr>
            <w:r w:rsidRPr="00474343">
              <w:rPr>
                <w:rFonts w:ascii="Times New Roman" w:hAnsi="Times New Roman" w:cs="Times New Roman"/>
                <w:lang w:val="en-US"/>
              </w:rPr>
              <w:t xml:space="preserve">Search key used for </w:t>
            </w:r>
            <w:r>
              <w:rPr>
                <w:rFonts w:ascii="Times New Roman" w:hAnsi="Times New Roman" w:cs="Times New Roman"/>
                <w:lang w:val="en-US"/>
              </w:rPr>
              <w:t xml:space="preserve">the </w:t>
            </w:r>
            <w:r w:rsidRPr="00474343">
              <w:rPr>
                <w:rFonts w:ascii="Times New Roman" w:hAnsi="Times New Roman" w:cs="Times New Roman"/>
                <w:lang w:val="en-US"/>
              </w:rPr>
              <w:t>extensive literature search for relevant articles on three different online databases</w:t>
            </w:r>
          </w:p>
        </w:tc>
      </w:tr>
      <w:tr w:rsidR="00474343" w:rsidRPr="00C36900" w14:paraId="0384370D" w14:textId="77777777" w:rsidTr="00474343">
        <w:trPr>
          <w:trHeight w:val="468"/>
        </w:trPr>
        <w:tc>
          <w:tcPr>
            <w:tcW w:w="182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1B77615" w14:textId="27B69FB4" w:rsidR="00474343" w:rsidRPr="00C36900" w:rsidRDefault="00474343" w:rsidP="00C369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Online database</w:t>
            </w:r>
          </w:p>
        </w:tc>
        <w:tc>
          <w:tcPr>
            <w:tcW w:w="1244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DEDB6A1" w14:textId="6EBBC7CC" w:rsidR="00474343" w:rsidRPr="00C36900" w:rsidRDefault="00474343" w:rsidP="00C369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Key search</w:t>
            </w:r>
          </w:p>
        </w:tc>
      </w:tr>
      <w:tr w:rsidR="00474343" w:rsidRPr="00CB5406" w14:paraId="41E9739E" w14:textId="77777777" w:rsidTr="00474343">
        <w:trPr>
          <w:trHeight w:val="1121"/>
        </w:trPr>
        <w:tc>
          <w:tcPr>
            <w:tcW w:w="1829" w:type="dxa"/>
            <w:tcBorders>
              <w:top w:val="single" w:sz="4" w:space="0" w:color="000000" w:themeColor="text1"/>
            </w:tcBorders>
          </w:tcPr>
          <w:p w14:paraId="0240AB2B" w14:textId="29BB836D" w:rsidR="00474343" w:rsidRPr="00474343" w:rsidRDefault="004743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474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PubMed</w:t>
            </w:r>
          </w:p>
        </w:tc>
        <w:tc>
          <w:tcPr>
            <w:tcW w:w="12448" w:type="dxa"/>
            <w:tcBorders>
              <w:top w:val="single" w:sz="4" w:space="0" w:color="000000" w:themeColor="text1"/>
            </w:tcBorders>
          </w:tcPr>
          <w:p w14:paraId="74D59CB3" w14:textId="2CD9C0AB" w:rsidR="00474343" w:rsidRPr="00913EEC" w:rsidRDefault="00474343" w:rsidP="004743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743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((((("Drug Therapy, Combination"[Mesh]) OR ("combination") OR ("combining") OR ("concurrent")) AND ((("Antipsychotic Agents"[Mesh]) AND (("Delayed-Action </w:t>
            </w:r>
            <w:proofErr w:type="spellStart"/>
            <w:r w:rsidRPr="004743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Prepara-tions</w:t>
            </w:r>
            <w:proofErr w:type="spellEnd"/>
            <w:r w:rsidRPr="004743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"[Mesh]) OR "depot")) OR (("Antipsychotic Agents"[Mesh]) AND (("Injections"[Mesh]) OR (injectable))  AND (("long-acting") OR ("long acting"))) OR ((LAI) OR (LAIs)) OR (LAIA) OR (LAIAs) OR ("long-acting injectable antipsychotic"))) OR ("dual LAIs") OR ("two LAIs") AND ("Schizophrenia"[Mesh]))) OR (("two long-acting"[title]))</w:t>
            </w:r>
          </w:p>
        </w:tc>
      </w:tr>
      <w:tr w:rsidR="00474343" w:rsidRPr="00CB5406" w14:paraId="5B44C882" w14:textId="77777777" w:rsidTr="00474343">
        <w:trPr>
          <w:trHeight w:val="1121"/>
        </w:trPr>
        <w:tc>
          <w:tcPr>
            <w:tcW w:w="1829" w:type="dxa"/>
          </w:tcPr>
          <w:p w14:paraId="2A8D2315" w14:textId="1DAD1ABA" w:rsidR="00474343" w:rsidRPr="003C6C3A" w:rsidRDefault="004743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Scopus</w:t>
            </w:r>
          </w:p>
        </w:tc>
        <w:tc>
          <w:tcPr>
            <w:tcW w:w="12448" w:type="dxa"/>
          </w:tcPr>
          <w:p w14:paraId="5465AA58" w14:textId="1E78D3F2" w:rsidR="00474343" w:rsidRPr="00913EEC" w:rsidRDefault="00474343" w:rsidP="004743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743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TITLE-ABS-KEY (((((( "combination" ) OR ( "combining" ) OR ("concurrent")) AND ((("Antipsychotic Agents") AND (("Delayed-Action Preparations") OR ("depot")) OR (("Antipsychotic Agents") AND (("Injections") OR (injectable)) AND (("long-acting") OR ("long acting"))) OR ((LAI) OR (LAIs) ) OR (LAIA) OR (LAIAs) OR ("long-acting injectable antipsychotic"))) OR ("dual LAIs") OR ("two LAIs") AND ("Schizophrenia"))) OR (("two long-acting"))) AND (LIMIT-TO (DOCTYPE, "</w:t>
            </w:r>
            <w:proofErr w:type="spellStart"/>
            <w:r w:rsidRPr="004743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</w:t>
            </w:r>
            <w:proofErr w:type="spellEnd"/>
            <w:r w:rsidRPr="004743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")) AND (LIMIT-TO (LANGUAGE, "English" )) AND (LIMIT-TO (EXACTKEYWORD, "Human"))</w:t>
            </w:r>
          </w:p>
        </w:tc>
      </w:tr>
      <w:tr w:rsidR="00474343" w:rsidRPr="00CB5406" w14:paraId="6B170D24" w14:textId="77777777" w:rsidTr="00474343">
        <w:trPr>
          <w:trHeight w:val="1121"/>
        </w:trPr>
        <w:tc>
          <w:tcPr>
            <w:tcW w:w="1829" w:type="dxa"/>
            <w:tcBorders>
              <w:bottom w:val="single" w:sz="4" w:space="0" w:color="000000" w:themeColor="text1"/>
            </w:tcBorders>
          </w:tcPr>
          <w:p w14:paraId="34054027" w14:textId="7B018EE4" w:rsidR="00474343" w:rsidRPr="00474343" w:rsidRDefault="004743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4743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APA PsycInfo</w:t>
            </w:r>
          </w:p>
        </w:tc>
        <w:tc>
          <w:tcPr>
            <w:tcW w:w="12448" w:type="dxa"/>
            <w:tcBorders>
              <w:bottom w:val="single" w:sz="4" w:space="0" w:color="000000" w:themeColor="text1"/>
            </w:tcBorders>
          </w:tcPr>
          <w:p w14:paraId="7B259020" w14:textId="7F7BDE0C" w:rsidR="00474343" w:rsidRPr="00913EEC" w:rsidRDefault="00474343" w:rsidP="0047434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743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tiab</w:t>
            </w:r>
            <w:proofErr w:type="spellEnd"/>
            <w:r w:rsidRPr="004743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(((((("combination") OR ("combining" ) OR ("concurrent")) AND ((("Antipsychotic Agents") AND (("Delayed-Action Preparations") OR "depot")) OR (("Antipsychotic Agents") AND (("Injections") OR (injectable)) AND (("long-acting") OR ("long acting"))) OR ((LAI) OR (LAIs) ) OR (LAIA) OR (LAIAs) OR ("long-acting injectable antipsychotic"))) OR ("dual LAIs") OR ("two LAIs") AND ("Schizophrenia"))) OR (("two long-acting"))</w:t>
            </w:r>
          </w:p>
        </w:tc>
      </w:tr>
      <w:tr w:rsidR="00913EEC" w:rsidRPr="00CB5406" w14:paraId="5A055737" w14:textId="77777777" w:rsidTr="003C6C3A">
        <w:tc>
          <w:tcPr>
            <w:tcW w:w="14277" w:type="dxa"/>
            <w:gridSpan w:val="2"/>
            <w:tcBorders>
              <w:top w:val="single" w:sz="4" w:space="0" w:color="000000" w:themeColor="text1"/>
            </w:tcBorders>
          </w:tcPr>
          <w:p w14:paraId="542CE977" w14:textId="4E0281EC" w:rsidR="00913EEC" w:rsidRPr="004E5980" w:rsidRDefault="00913EE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7EAB41A2" w14:textId="77777777" w:rsidR="00C0437A" w:rsidRPr="004E5980" w:rsidRDefault="00C0437A">
      <w:pPr>
        <w:rPr>
          <w:lang w:val="en-US"/>
        </w:rPr>
      </w:pPr>
    </w:p>
    <w:sectPr w:rsidR="00C0437A" w:rsidRPr="004E5980" w:rsidSect="00F51B5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32"/>
    <w:rsid w:val="00035CEF"/>
    <w:rsid w:val="000D123F"/>
    <w:rsid w:val="0019124F"/>
    <w:rsid w:val="001C2CB8"/>
    <w:rsid w:val="00257EDD"/>
    <w:rsid w:val="002758FF"/>
    <w:rsid w:val="002E6DEF"/>
    <w:rsid w:val="00314B1E"/>
    <w:rsid w:val="00362532"/>
    <w:rsid w:val="003A53BE"/>
    <w:rsid w:val="003B70B4"/>
    <w:rsid w:val="003C6C3A"/>
    <w:rsid w:val="00474343"/>
    <w:rsid w:val="00492170"/>
    <w:rsid w:val="004E5980"/>
    <w:rsid w:val="00526615"/>
    <w:rsid w:val="005A74CF"/>
    <w:rsid w:val="005F72EF"/>
    <w:rsid w:val="006C1E3C"/>
    <w:rsid w:val="007075AA"/>
    <w:rsid w:val="0075311D"/>
    <w:rsid w:val="00833408"/>
    <w:rsid w:val="00846EBF"/>
    <w:rsid w:val="008904C3"/>
    <w:rsid w:val="008C5F1F"/>
    <w:rsid w:val="008F27D9"/>
    <w:rsid w:val="00913EEC"/>
    <w:rsid w:val="009D0043"/>
    <w:rsid w:val="00A27426"/>
    <w:rsid w:val="00B1370F"/>
    <w:rsid w:val="00B631F9"/>
    <w:rsid w:val="00BC305A"/>
    <w:rsid w:val="00C002F3"/>
    <w:rsid w:val="00C0437A"/>
    <w:rsid w:val="00C36900"/>
    <w:rsid w:val="00C6414F"/>
    <w:rsid w:val="00CB5406"/>
    <w:rsid w:val="00DC3683"/>
    <w:rsid w:val="00E35CB2"/>
    <w:rsid w:val="00F51B5F"/>
    <w:rsid w:val="00F91398"/>
    <w:rsid w:val="00FC4356"/>
    <w:rsid w:val="00FE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B596B"/>
  <w15:chartTrackingRefBased/>
  <w15:docId w15:val="{D6C221A5-BC64-174F-BB71-2AFAC791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i4">
    <w:name w:val="tesi4"/>
    <w:basedOn w:val="Normale"/>
    <w:autoRedefine/>
    <w:qFormat/>
    <w:rsid w:val="008C5F1F"/>
    <w:pPr>
      <w:spacing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i/>
      <w:iCs/>
      <w:kern w:val="0"/>
      <w:u w:val="single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362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AOU L. Vanvitelli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Cipolla</dc:creator>
  <cp:keywords/>
  <dc:description/>
  <cp:lastModifiedBy>Salvatore Cipolla</cp:lastModifiedBy>
  <cp:revision>14</cp:revision>
  <dcterms:created xsi:type="dcterms:W3CDTF">2024-02-29T13:04:00Z</dcterms:created>
  <dcterms:modified xsi:type="dcterms:W3CDTF">2024-04-07T15:59:00Z</dcterms:modified>
</cp:coreProperties>
</file>