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71DC3" w:rsidRPr="00A46FA8" w:rsidRDefault="00D60138" w:rsidP="00471DC3">
      <w:pPr>
        <w:pStyle w:val="MDPI11articletype"/>
      </w:pPr>
      <w:r>
        <w:t>Review</w:t>
      </w:r>
    </w:p>
    <w:p w:rsidR="00471DC3" w:rsidRPr="00A46FA8" w:rsidRDefault="004B6BC3" w:rsidP="00471DC3">
      <w:pPr>
        <w:pStyle w:val="MDPI12title"/>
        <w:tabs>
          <w:tab w:val="left" w:pos="2687"/>
        </w:tabs>
        <w:spacing w:line="240" w:lineRule="atLeast"/>
      </w:pPr>
      <w:bookmarkStart w:id="0" w:name="_Toc520819160"/>
      <w:r>
        <w:rPr>
          <w:rFonts w:ascii="Times New Roman" w:hAnsi="Times New Roman"/>
          <w:color w:val="auto"/>
        </w:rPr>
        <w:t>Potential role of p</w:t>
      </w:r>
      <w:r w:rsidR="00715199" w:rsidRPr="0073316A">
        <w:rPr>
          <w:rFonts w:ascii="Times New Roman" w:hAnsi="Times New Roman"/>
          <w:color w:val="auto"/>
        </w:rPr>
        <w:t xml:space="preserve">henolic extracts of </w:t>
      </w:r>
      <w:r w:rsidR="00715199" w:rsidRPr="0073316A">
        <w:rPr>
          <w:rFonts w:ascii="Times New Roman" w:hAnsi="Times New Roman"/>
          <w:i/>
          <w:color w:val="auto"/>
        </w:rPr>
        <w:t>Mentha</w:t>
      </w:r>
      <w:r w:rsidR="00715199" w:rsidRPr="0073316A">
        <w:rPr>
          <w:rFonts w:ascii="Times New Roman" w:hAnsi="Times New Roman"/>
          <w:color w:val="auto"/>
        </w:rPr>
        <w:t xml:space="preserve"> in managing </w:t>
      </w:r>
      <w:r>
        <w:rPr>
          <w:rFonts w:ascii="Times New Roman" w:hAnsi="Times New Roman"/>
          <w:color w:val="auto"/>
        </w:rPr>
        <w:t xml:space="preserve">oxidative stress and </w:t>
      </w:r>
      <w:r w:rsidR="00715199" w:rsidRPr="0073316A">
        <w:rPr>
          <w:rFonts w:ascii="Times New Roman" w:hAnsi="Times New Roman"/>
          <w:color w:val="auto"/>
        </w:rPr>
        <w:t>Alzheimer’s disease</w:t>
      </w:r>
      <w:bookmarkEnd w:id="0"/>
    </w:p>
    <w:p w:rsidR="00471DC3" w:rsidRPr="00A46FA8" w:rsidRDefault="00715199" w:rsidP="00471DC3">
      <w:pPr>
        <w:pStyle w:val="MDPI13authornames"/>
      </w:pPr>
      <w:r>
        <w:t>Doaa</w:t>
      </w:r>
      <w:r w:rsidR="00471DC3" w:rsidRPr="00A46FA8">
        <w:t xml:space="preserve"> </w:t>
      </w:r>
      <w:r w:rsidR="003C222E">
        <w:t xml:space="preserve">M. </w:t>
      </w:r>
      <w:r>
        <w:t>Hanafy</w:t>
      </w:r>
      <w:r w:rsidR="00471DC3" w:rsidRPr="00A46FA8">
        <w:t xml:space="preserve"> </w:t>
      </w:r>
      <w:r w:rsidR="00471DC3" w:rsidRPr="00A46FA8">
        <w:rPr>
          <w:vertAlign w:val="superscript"/>
        </w:rPr>
        <w:t>1</w:t>
      </w:r>
      <w:proofErr w:type="gramStart"/>
      <w:r w:rsidR="00603686">
        <w:rPr>
          <w:vertAlign w:val="superscript"/>
        </w:rPr>
        <w:t>,3,4</w:t>
      </w:r>
      <w:proofErr w:type="gramEnd"/>
      <w:r w:rsidR="00471DC3" w:rsidRPr="00A46FA8">
        <w:t xml:space="preserve">, </w:t>
      </w:r>
      <w:r w:rsidR="00A93D2B" w:rsidRPr="009A4541">
        <w:rPr>
          <w:lang w:val="en-AU"/>
        </w:rPr>
        <w:t>Geoffrey</w:t>
      </w:r>
      <w:r w:rsidR="003C222E">
        <w:rPr>
          <w:lang w:val="en-AU"/>
        </w:rPr>
        <w:t xml:space="preserve"> E.</w:t>
      </w:r>
      <w:r w:rsidR="00A93D2B" w:rsidRPr="009A4541">
        <w:rPr>
          <w:lang w:val="en-AU"/>
        </w:rPr>
        <w:t xml:space="preserve"> Burrows</w:t>
      </w:r>
      <w:r w:rsidR="00A93D2B" w:rsidRPr="00BD32C3">
        <w:t xml:space="preserve"> </w:t>
      </w:r>
      <w:r w:rsidR="00471DC3" w:rsidRPr="00A46FA8">
        <w:rPr>
          <w:vertAlign w:val="superscript"/>
        </w:rPr>
        <w:t>2</w:t>
      </w:r>
      <w:r w:rsidR="00A93D2B" w:rsidRPr="006B7891">
        <w:rPr>
          <w:color w:val="auto"/>
        </w:rPr>
        <w:t>, Paul</w:t>
      </w:r>
      <w:r w:rsidR="003C222E" w:rsidRPr="006B7891">
        <w:rPr>
          <w:color w:val="auto"/>
        </w:rPr>
        <w:t xml:space="preserve"> D.</w:t>
      </w:r>
      <w:r w:rsidR="00A93D2B" w:rsidRPr="006B7891">
        <w:rPr>
          <w:color w:val="auto"/>
        </w:rPr>
        <w:t xml:space="preserve"> Prenzler </w:t>
      </w:r>
      <w:r w:rsidR="00A93D2B" w:rsidRPr="006B7891">
        <w:rPr>
          <w:color w:val="auto"/>
          <w:vertAlign w:val="superscript"/>
        </w:rPr>
        <w:t>2</w:t>
      </w:r>
      <w:r w:rsidR="00603686" w:rsidRPr="006B7891">
        <w:rPr>
          <w:color w:val="auto"/>
          <w:vertAlign w:val="superscript"/>
        </w:rPr>
        <w:t>,3</w:t>
      </w:r>
      <w:r w:rsidR="005D7847" w:rsidRPr="006B7891">
        <w:rPr>
          <w:color w:val="auto"/>
          <w:vertAlign w:val="superscript"/>
        </w:rPr>
        <w:t>,</w:t>
      </w:r>
      <w:r w:rsidR="005D7847" w:rsidRPr="006B7891">
        <w:rPr>
          <w:color w:val="auto"/>
        </w:rPr>
        <w:t>*</w:t>
      </w:r>
      <w:r w:rsidR="00A93D2B" w:rsidRPr="006B7891">
        <w:rPr>
          <w:color w:val="auto"/>
        </w:rPr>
        <w:t xml:space="preserve">, </w:t>
      </w:r>
      <w:r w:rsidR="00471DC3" w:rsidRPr="006B7891">
        <w:rPr>
          <w:color w:val="auto"/>
        </w:rPr>
        <w:t xml:space="preserve">and </w:t>
      </w:r>
      <w:r w:rsidR="00603686" w:rsidRPr="006B7891">
        <w:rPr>
          <w:color w:val="auto"/>
        </w:rPr>
        <w:t>Rodney</w:t>
      </w:r>
      <w:r w:rsidR="00A93D2B" w:rsidRPr="006B7891">
        <w:rPr>
          <w:color w:val="auto"/>
        </w:rPr>
        <w:t xml:space="preserve"> </w:t>
      </w:r>
      <w:r w:rsidR="003C222E" w:rsidRPr="006B7891">
        <w:rPr>
          <w:color w:val="auto"/>
        </w:rPr>
        <w:t xml:space="preserve">A. </w:t>
      </w:r>
      <w:r w:rsidR="00A93D2B" w:rsidRPr="006B7891">
        <w:rPr>
          <w:color w:val="auto"/>
        </w:rPr>
        <w:t xml:space="preserve">Hill </w:t>
      </w:r>
      <w:r w:rsidR="00603686" w:rsidRPr="006B7891">
        <w:rPr>
          <w:color w:val="auto"/>
          <w:vertAlign w:val="superscript"/>
        </w:rPr>
        <w:t>1</w:t>
      </w:r>
      <w:r w:rsidR="00471DC3" w:rsidRPr="006B7891">
        <w:rPr>
          <w:color w:val="auto"/>
          <w:vertAlign w:val="superscript"/>
        </w:rPr>
        <w:t>,</w:t>
      </w:r>
      <w:r w:rsidR="00471DC3" w:rsidRPr="006B7891">
        <w:rPr>
          <w:color w:val="auto"/>
        </w:rPr>
        <w:t>*</w:t>
      </w:r>
    </w:p>
    <w:p w:rsidR="00471DC3" w:rsidRPr="00A46FA8" w:rsidRDefault="00471DC3" w:rsidP="00471DC3">
      <w:pPr>
        <w:pStyle w:val="MDPI16affiliation"/>
      </w:pPr>
      <w:r w:rsidRPr="00A46FA8">
        <w:rPr>
          <w:vertAlign w:val="superscript"/>
        </w:rPr>
        <w:t>1</w:t>
      </w:r>
      <w:r w:rsidRPr="00A46FA8">
        <w:tab/>
      </w:r>
      <w:r w:rsidR="00603686" w:rsidRPr="002E6655">
        <w:rPr>
          <w:lang w:val="en-AU"/>
        </w:rPr>
        <w:t>School of Biomedical Sciences, Charles Sturt University, Locked Bag 588, Wagga Wagga, NSW 2678, Australia</w:t>
      </w:r>
      <w:r w:rsidR="00603686" w:rsidRPr="00BD32C3">
        <w:t xml:space="preserve">; </w:t>
      </w:r>
      <w:hyperlink r:id="rId7" w:history="1">
        <w:r w:rsidR="00603686" w:rsidRPr="002E6655">
          <w:rPr>
            <w:rStyle w:val="Hyperlink"/>
            <w:lang w:val="en-AU"/>
          </w:rPr>
          <w:t>dhanafy@csu.edu.au</w:t>
        </w:r>
      </w:hyperlink>
      <w:r w:rsidR="009C699B" w:rsidRPr="009C699B">
        <w:rPr>
          <w:rStyle w:val="Hyperlink"/>
          <w:color w:val="auto"/>
          <w:u w:val="none"/>
          <w:lang w:val="en-AU"/>
        </w:rPr>
        <w:t xml:space="preserve"> (D.</w:t>
      </w:r>
      <w:r w:rsidR="00DB2060">
        <w:rPr>
          <w:rStyle w:val="Hyperlink"/>
          <w:color w:val="auto"/>
          <w:u w:val="none"/>
          <w:lang w:val="en-AU"/>
        </w:rPr>
        <w:t>M.</w:t>
      </w:r>
      <w:r w:rsidR="009C699B" w:rsidRPr="009C699B">
        <w:rPr>
          <w:rStyle w:val="Hyperlink"/>
          <w:color w:val="auto"/>
          <w:u w:val="none"/>
          <w:lang w:val="en-AU"/>
        </w:rPr>
        <w:t>H.)</w:t>
      </w:r>
      <w:r w:rsidR="005D7847" w:rsidRPr="002E6655">
        <w:rPr>
          <w:lang w:val="en-AU"/>
        </w:rPr>
        <w:t xml:space="preserve">, </w:t>
      </w:r>
      <w:hyperlink r:id="rId8" w:history="1">
        <w:r w:rsidR="006B7891" w:rsidRPr="009E4C71">
          <w:rPr>
            <w:rStyle w:val="Hyperlink"/>
            <w:lang w:val="en-AU"/>
          </w:rPr>
          <w:t>rhill@csu.edu.au</w:t>
        </w:r>
      </w:hyperlink>
      <w:r w:rsidR="009C699B" w:rsidRPr="009C699B">
        <w:rPr>
          <w:rStyle w:val="Hyperlink"/>
          <w:color w:val="auto"/>
          <w:u w:val="none"/>
          <w:lang w:val="en-AU"/>
        </w:rPr>
        <w:t xml:space="preserve"> (</w:t>
      </w:r>
      <w:r w:rsidR="009C699B">
        <w:rPr>
          <w:rStyle w:val="Hyperlink"/>
          <w:color w:val="auto"/>
          <w:u w:val="none"/>
          <w:lang w:val="en-AU"/>
        </w:rPr>
        <w:t>R</w:t>
      </w:r>
      <w:r w:rsidR="009C699B" w:rsidRPr="009C699B">
        <w:rPr>
          <w:rStyle w:val="Hyperlink"/>
          <w:color w:val="auto"/>
          <w:u w:val="none"/>
          <w:lang w:val="en-AU"/>
        </w:rPr>
        <w:t>.</w:t>
      </w:r>
      <w:r w:rsidR="00DB2060">
        <w:rPr>
          <w:rStyle w:val="Hyperlink"/>
          <w:color w:val="auto"/>
          <w:u w:val="none"/>
          <w:lang w:val="en-AU"/>
        </w:rPr>
        <w:t>A.</w:t>
      </w:r>
      <w:r w:rsidR="009C699B" w:rsidRPr="009C699B">
        <w:rPr>
          <w:rStyle w:val="Hyperlink"/>
          <w:color w:val="auto"/>
          <w:u w:val="none"/>
          <w:lang w:val="en-AU"/>
        </w:rPr>
        <w:t>H.)</w:t>
      </w:r>
    </w:p>
    <w:p w:rsidR="00471DC3" w:rsidRPr="00A46FA8" w:rsidRDefault="00471DC3" w:rsidP="00471DC3">
      <w:pPr>
        <w:pStyle w:val="MDPI16affiliation"/>
      </w:pPr>
      <w:r w:rsidRPr="00A46FA8">
        <w:rPr>
          <w:szCs w:val="20"/>
          <w:vertAlign w:val="superscript"/>
        </w:rPr>
        <w:t>2</w:t>
      </w:r>
      <w:r w:rsidRPr="00A46FA8">
        <w:rPr>
          <w:szCs w:val="20"/>
        </w:rPr>
        <w:tab/>
      </w:r>
      <w:r w:rsidR="00603686" w:rsidRPr="004D7BAC">
        <w:rPr>
          <w:szCs w:val="20"/>
          <w:lang w:val="en-AU"/>
        </w:rPr>
        <w:t>School of Agricultural &amp; Wine Sciences, Charles Sturt University, Locked Bag 588, Wagga Wagga, NSW 2678, Australia</w:t>
      </w:r>
      <w:r w:rsidR="00603686" w:rsidRPr="00BD32C3">
        <w:rPr>
          <w:szCs w:val="20"/>
        </w:rPr>
        <w:t>;</w:t>
      </w:r>
      <w:r w:rsidR="00603686" w:rsidRPr="004D7BAC">
        <w:rPr>
          <w:lang w:val="en-AU"/>
        </w:rPr>
        <w:t xml:space="preserve"> </w:t>
      </w:r>
      <w:hyperlink r:id="rId9" w:history="1">
        <w:r w:rsidR="00603686" w:rsidRPr="004D7BAC">
          <w:rPr>
            <w:rStyle w:val="Hyperlink"/>
            <w:lang w:val="en-AU"/>
          </w:rPr>
          <w:t>gburrows@csu.edu.au</w:t>
        </w:r>
      </w:hyperlink>
      <w:r w:rsidR="009C699B" w:rsidRPr="009C699B">
        <w:rPr>
          <w:rStyle w:val="Hyperlink"/>
          <w:color w:val="auto"/>
          <w:u w:val="none"/>
          <w:lang w:val="en-AU"/>
        </w:rPr>
        <w:t xml:space="preserve"> (</w:t>
      </w:r>
      <w:r w:rsidR="009C699B">
        <w:rPr>
          <w:rStyle w:val="Hyperlink"/>
          <w:color w:val="auto"/>
          <w:u w:val="none"/>
          <w:lang w:val="en-AU"/>
        </w:rPr>
        <w:t>G</w:t>
      </w:r>
      <w:r w:rsidR="009C699B" w:rsidRPr="009C699B">
        <w:rPr>
          <w:rStyle w:val="Hyperlink"/>
          <w:color w:val="auto"/>
          <w:u w:val="none"/>
          <w:lang w:val="en-AU"/>
        </w:rPr>
        <w:t>.</w:t>
      </w:r>
      <w:r w:rsidR="00DB2060">
        <w:rPr>
          <w:rStyle w:val="Hyperlink"/>
          <w:color w:val="auto"/>
          <w:u w:val="none"/>
          <w:lang w:val="en-AU"/>
        </w:rPr>
        <w:t>E.</w:t>
      </w:r>
      <w:r w:rsidR="009C699B">
        <w:rPr>
          <w:rStyle w:val="Hyperlink"/>
          <w:color w:val="auto"/>
          <w:u w:val="none"/>
          <w:lang w:val="en-AU"/>
        </w:rPr>
        <w:t>B</w:t>
      </w:r>
      <w:r w:rsidR="009C699B" w:rsidRPr="009C699B">
        <w:rPr>
          <w:rStyle w:val="Hyperlink"/>
          <w:color w:val="auto"/>
          <w:u w:val="none"/>
          <w:lang w:val="en-AU"/>
        </w:rPr>
        <w:t>.)</w:t>
      </w:r>
      <w:r w:rsidR="00603686" w:rsidRPr="004D7BAC">
        <w:rPr>
          <w:lang w:val="en-AU"/>
        </w:rPr>
        <w:t>,</w:t>
      </w:r>
      <w:r w:rsidR="00603686" w:rsidRPr="00603686">
        <w:rPr>
          <w:rStyle w:val="Hyperlink"/>
          <w:lang w:val="en-AU"/>
        </w:rPr>
        <w:t xml:space="preserve"> </w:t>
      </w:r>
      <w:hyperlink r:id="rId10" w:history="1">
        <w:r w:rsidR="00603686" w:rsidRPr="004D7BAC">
          <w:rPr>
            <w:rStyle w:val="Hyperlink"/>
            <w:lang w:val="en-AU"/>
          </w:rPr>
          <w:t>pprenzler@csu.edu.au</w:t>
        </w:r>
      </w:hyperlink>
      <w:r w:rsidR="009C699B" w:rsidRPr="009C699B">
        <w:rPr>
          <w:rStyle w:val="Hyperlink"/>
          <w:color w:val="auto"/>
          <w:u w:val="none"/>
          <w:lang w:val="en-AU"/>
        </w:rPr>
        <w:t xml:space="preserve"> (</w:t>
      </w:r>
      <w:r w:rsidR="009C699B">
        <w:rPr>
          <w:rStyle w:val="Hyperlink"/>
          <w:color w:val="auto"/>
          <w:u w:val="none"/>
          <w:lang w:val="en-AU"/>
        </w:rPr>
        <w:t>P</w:t>
      </w:r>
      <w:r w:rsidR="009C699B" w:rsidRPr="009C699B">
        <w:rPr>
          <w:rStyle w:val="Hyperlink"/>
          <w:color w:val="auto"/>
          <w:u w:val="none"/>
          <w:lang w:val="en-AU"/>
        </w:rPr>
        <w:t>.</w:t>
      </w:r>
      <w:r w:rsidR="00DB2060">
        <w:rPr>
          <w:rStyle w:val="Hyperlink"/>
          <w:color w:val="auto"/>
          <w:u w:val="none"/>
          <w:lang w:val="en-AU"/>
        </w:rPr>
        <w:t>D.</w:t>
      </w:r>
      <w:r w:rsidR="009C699B">
        <w:rPr>
          <w:rStyle w:val="Hyperlink"/>
          <w:color w:val="auto"/>
          <w:u w:val="none"/>
          <w:lang w:val="en-AU"/>
        </w:rPr>
        <w:t>P</w:t>
      </w:r>
      <w:r w:rsidR="009C699B" w:rsidRPr="009C699B">
        <w:rPr>
          <w:rStyle w:val="Hyperlink"/>
          <w:color w:val="auto"/>
          <w:u w:val="none"/>
          <w:lang w:val="en-AU"/>
        </w:rPr>
        <w:t>.)</w:t>
      </w:r>
    </w:p>
    <w:p w:rsidR="00603686" w:rsidRDefault="00603686" w:rsidP="00471DC3">
      <w:pPr>
        <w:pStyle w:val="MDPI16affiliation"/>
        <w:rPr>
          <w:lang w:val="en-AU"/>
        </w:rPr>
      </w:pPr>
      <w:r>
        <w:rPr>
          <w:szCs w:val="20"/>
          <w:vertAlign w:val="superscript"/>
        </w:rPr>
        <w:t>3</w:t>
      </w:r>
      <w:r w:rsidRPr="00A46FA8">
        <w:tab/>
      </w:r>
      <w:r w:rsidRPr="006B6BDC">
        <w:rPr>
          <w:lang w:val="en-AU"/>
        </w:rPr>
        <w:t>Graham Centre for Agricultural Innovation (an alliance between Charles Sturt University and NSW Department of Primary Industries), Pugsley Place, Wagga Wagga, NSW 2795, Australia</w:t>
      </w:r>
    </w:p>
    <w:p w:rsidR="00603686" w:rsidRDefault="00603686" w:rsidP="00471DC3">
      <w:pPr>
        <w:pStyle w:val="MDPI16affiliation"/>
        <w:rPr>
          <w:b/>
        </w:rPr>
      </w:pPr>
      <w:r>
        <w:rPr>
          <w:szCs w:val="20"/>
          <w:vertAlign w:val="superscript"/>
        </w:rPr>
        <w:t>4</w:t>
      </w:r>
      <w:r w:rsidRPr="00BD32C3">
        <w:rPr>
          <w:szCs w:val="20"/>
        </w:rPr>
        <w:tab/>
      </w:r>
      <w:r w:rsidRPr="0037725D">
        <w:rPr>
          <w:szCs w:val="20"/>
          <w:lang w:val="en-AU"/>
        </w:rPr>
        <w:t>Department of Pharmacognosy, National Research Centre, Dokki, Cairo 12622, Egypt</w:t>
      </w:r>
    </w:p>
    <w:p w:rsidR="00471DC3" w:rsidRPr="00A46FA8" w:rsidRDefault="00471DC3" w:rsidP="00471DC3">
      <w:pPr>
        <w:pStyle w:val="MDPI16affiliation"/>
      </w:pPr>
      <w:r w:rsidRPr="00A46FA8">
        <w:rPr>
          <w:b/>
        </w:rPr>
        <w:t>*</w:t>
      </w:r>
      <w:r w:rsidRPr="00A46FA8">
        <w:tab/>
        <w:t>Correspondence:</w:t>
      </w:r>
      <w:r w:rsidR="00A818EB">
        <w:t xml:space="preserve"> </w:t>
      </w:r>
      <w:hyperlink r:id="rId11" w:history="1">
        <w:r w:rsidR="00A818EB" w:rsidRPr="004D7BAC">
          <w:rPr>
            <w:rStyle w:val="Hyperlink"/>
            <w:lang w:val="en-AU"/>
          </w:rPr>
          <w:t>pprenzler@csu.edu.au</w:t>
        </w:r>
      </w:hyperlink>
      <w:r w:rsidR="00A818EB" w:rsidRPr="00BD32C3">
        <w:t xml:space="preserve">; </w:t>
      </w:r>
      <w:r w:rsidR="00A818EB">
        <w:t>Tel.: +61-2-693-3</w:t>
      </w:r>
      <w:r w:rsidR="0030233F">
        <w:t>2978</w:t>
      </w:r>
      <w:r w:rsidR="00A818EB">
        <w:t xml:space="preserve"> (P</w:t>
      </w:r>
      <w:r w:rsidR="00DB2060">
        <w:t>.D</w:t>
      </w:r>
      <w:r w:rsidR="00A818EB">
        <w:t>.P.),</w:t>
      </w:r>
      <w:r w:rsidRPr="00A46FA8">
        <w:t xml:space="preserve"> </w:t>
      </w:r>
      <w:hyperlink r:id="rId12" w:history="1">
        <w:r w:rsidR="00A818EB" w:rsidRPr="000B78F7">
          <w:rPr>
            <w:rStyle w:val="Hyperlink"/>
            <w:lang w:val="en-AU"/>
          </w:rPr>
          <w:t>rhill@csu.edu.au</w:t>
        </w:r>
      </w:hyperlink>
      <w:r w:rsidR="00A818EB" w:rsidRPr="00BD32C3">
        <w:t xml:space="preserve">; </w:t>
      </w:r>
      <w:r w:rsidR="00A818EB">
        <w:t>Tel.: +61-2-693-32018 (R.</w:t>
      </w:r>
      <w:r w:rsidR="00DB2060">
        <w:t>A.</w:t>
      </w:r>
      <w:r w:rsidR="00A818EB">
        <w:t>H.)</w:t>
      </w:r>
    </w:p>
    <w:p w:rsidR="00471DC3" w:rsidRPr="00A46FA8" w:rsidRDefault="00471DC3" w:rsidP="00471DC3">
      <w:pPr>
        <w:pStyle w:val="MDPI14history"/>
      </w:pPr>
      <w:r w:rsidRPr="00A46FA8">
        <w:t>Received: date; Accepted: date; Published: date</w:t>
      </w:r>
    </w:p>
    <w:p w:rsidR="00E804CB" w:rsidRDefault="00E804CB">
      <w:pPr>
        <w:spacing w:line="240" w:lineRule="auto"/>
        <w:jc w:val="left"/>
      </w:pPr>
      <w:bookmarkStart w:id="1" w:name="OLE_LINK1"/>
      <w:bookmarkStart w:id="2" w:name="OLE_LINK2"/>
    </w:p>
    <w:p w:rsidR="008E0CF7" w:rsidRDefault="00E804CB" w:rsidP="00EF1AB9">
      <w:pPr>
        <w:pStyle w:val="MDPI21heading1"/>
      </w:pPr>
      <w:r>
        <w:t>Supplementary material</w:t>
      </w:r>
    </w:p>
    <w:p w:rsidR="004B14EF" w:rsidRDefault="004B14EF" w:rsidP="003E7FA2">
      <w:pPr>
        <w:pStyle w:val="MDPI31text"/>
      </w:pPr>
    </w:p>
    <w:bookmarkEnd w:id="1"/>
    <w:bookmarkEnd w:id="2"/>
    <w:p w:rsidR="00991D03" w:rsidRDefault="00991D03" w:rsidP="00471DC3">
      <w:pPr>
        <w:pStyle w:val="MDPI41tablecaption"/>
        <w:jc w:val="center"/>
        <w:rPr>
          <w:b/>
        </w:rPr>
        <w:sectPr w:rsidR="00991D03" w:rsidSect="00471DC3">
          <w:headerReference w:type="even" r:id="rId13"/>
          <w:headerReference w:type="default" r:id="rId14"/>
          <w:headerReference w:type="first" r:id="rId15"/>
          <w:footerReference w:type="first" r:id="rId16"/>
          <w:pgSz w:w="11906" w:h="16838" w:code="9"/>
          <w:pgMar w:top="1417" w:right="1531" w:bottom="1077" w:left="1531" w:header="1020" w:footer="850" w:gutter="0"/>
          <w:lnNumType w:countBy="1" w:restart="continuous"/>
          <w:pgNumType w:start="1"/>
          <w:cols w:space="425"/>
          <w:titlePg/>
          <w:docGrid w:type="lines" w:linePitch="326"/>
        </w:sectPr>
      </w:pPr>
    </w:p>
    <w:p w:rsidR="00471DC3" w:rsidRPr="00A46FA8" w:rsidRDefault="00471DC3" w:rsidP="00471DC3">
      <w:pPr>
        <w:pStyle w:val="MDPI41tablecaption"/>
        <w:jc w:val="center"/>
      </w:pPr>
      <w:r w:rsidRPr="00A46FA8">
        <w:rPr>
          <w:b/>
        </w:rPr>
        <w:lastRenderedPageBreak/>
        <w:t xml:space="preserve">Table </w:t>
      </w:r>
      <w:r w:rsidR="004666E8">
        <w:rPr>
          <w:b/>
        </w:rPr>
        <w:t>S</w:t>
      </w:r>
      <w:r w:rsidRPr="00A46FA8">
        <w:rPr>
          <w:b/>
        </w:rPr>
        <w:t>1.</w:t>
      </w:r>
      <w:r w:rsidRPr="00A46FA8">
        <w:t xml:space="preserve"> </w:t>
      </w:r>
      <w:r w:rsidR="004666E8" w:rsidRPr="004666E8">
        <w:t xml:space="preserve">Ethnomedicinal uses of different </w:t>
      </w:r>
      <w:r w:rsidR="004666E8" w:rsidRPr="004666E8">
        <w:rPr>
          <w:i/>
        </w:rPr>
        <w:t>Mentha</w:t>
      </w:r>
      <w:r w:rsidR="004666E8" w:rsidRPr="004666E8">
        <w:t xml:space="preserve"> taxa</w:t>
      </w:r>
      <w:r w:rsidRPr="00A46FA8">
        <w:t>.</w:t>
      </w:r>
    </w:p>
    <w:tbl>
      <w:tblPr>
        <w:tblW w:w="0" w:type="auto"/>
        <w:jc w:val="center"/>
        <w:tblBorders>
          <w:top w:val="single" w:sz="8" w:space="0" w:color="auto"/>
          <w:bottom w:val="single" w:sz="8" w:space="0" w:color="auto"/>
        </w:tblBorders>
        <w:tblLook w:val="04A0" w:firstRow="1" w:lastRow="0" w:firstColumn="1" w:lastColumn="0" w:noHBand="0" w:noVBand="1"/>
      </w:tblPr>
      <w:tblGrid>
        <w:gridCol w:w="1418"/>
        <w:gridCol w:w="709"/>
        <w:gridCol w:w="1946"/>
        <w:gridCol w:w="7526"/>
        <w:gridCol w:w="1529"/>
        <w:gridCol w:w="1215"/>
      </w:tblGrid>
      <w:tr w:rsidR="001B2A1B" w:rsidRPr="009E49B0" w:rsidTr="0011407F">
        <w:trPr>
          <w:jc w:val="center"/>
        </w:trPr>
        <w:tc>
          <w:tcPr>
            <w:tcW w:w="1418" w:type="dxa"/>
            <w:tcBorders>
              <w:bottom w:val="single" w:sz="4" w:space="0" w:color="auto"/>
            </w:tcBorders>
            <w:shd w:val="clear" w:color="auto" w:fill="auto"/>
            <w:vAlign w:val="center"/>
          </w:tcPr>
          <w:p w:rsidR="008C74D1" w:rsidRPr="00260040" w:rsidRDefault="008C74D1" w:rsidP="003F6A8F">
            <w:pPr>
              <w:pStyle w:val="MDPI42tablebody"/>
              <w:spacing w:line="240" w:lineRule="auto"/>
              <w:rPr>
                <w:b/>
              </w:rPr>
            </w:pPr>
            <w:r w:rsidRPr="008C74D1">
              <w:rPr>
                <w:b/>
              </w:rPr>
              <w:t>Botanical name</w:t>
            </w:r>
          </w:p>
        </w:tc>
        <w:tc>
          <w:tcPr>
            <w:tcW w:w="709" w:type="dxa"/>
            <w:tcBorders>
              <w:bottom w:val="single" w:sz="4" w:space="0" w:color="auto"/>
            </w:tcBorders>
            <w:shd w:val="clear" w:color="auto" w:fill="auto"/>
            <w:vAlign w:val="center"/>
          </w:tcPr>
          <w:p w:rsidR="008C74D1" w:rsidRPr="00260040" w:rsidRDefault="008C74D1" w:rsidP="003F6A8F">
            <w:pPr>
              <w:pStyle w:val="MDPI42tablebody"/>
              <w:spacing w:line="240" w:lineRule="auto"/>
              <w:rPr>
                <w:b/>
              </w:rPr>
            </w:pPr>
            <w:r w:rsidRPr="008C74D1">
              <w:rPr>
                <w:b/>
              </w:rPr>
              <w:t>Part used</w:t>
            </w:r>
          </w:p>
        </w:tc>
        <w:tc>
          <w:tcPr>
            <w:tcW w:w="1946" w:type="dxa"/>
            <w:tcBorders>
              <w:bottom w:val="single" w:sz="4" w:space="0" w:color="auto"/>
            </w:tcBorders>
            <w:shd w:val="clear" w:color="auto" w:fill="auto"/>
            <w:vAlign w:val="center"/>
          </w:tcPr>
          <w:p w:rsidR="008C74D1" w:rsidRPr="00260040" w:rsidRDefault="008C74D1" w:rsidP="003F6A8F">
            <w:pPr>
              <w:pStyle w:val="MDPI42tablebody"/>
              <w:spacing w:line="240" w:lineRule="auto"/>
              <w:rPr>
                <w:b/>
              </w:rPr>
            </w:pPr>
            <w:r w:rsidRPr="008C74D1">
              <w:rPr>
                <w:b/>
              </w:rPr>
              <w:t>Preparation/ Application</w:t>
            </w:r>
          </w:p>
        </w:tc>
        <w:tc>
          <w:tcPr>
            <w:tcW w:w="7526" w:type="dxa"/>
            <w:tcBorders>
              <w:bottom w:val="single" w:sz="4" w:space="0" w:color="auto"/>
            </w:tcBorders>
          </w:tcPr>
          <w:p w:rsidR="008C74D1" w:rsidRPr="00260040" w:rsidRDefault="008C74D1" w:rsidP="003F6A8F">
            <w:pPr>
              <w:pStyle w:val="MDPI42tablebody"/>
              <w:spacing w:line="240" w:lineRule="auto"/>
              <w:rPr>
                <w:b/>
              </w:rPr>
            </w:pPr>
            <w:r w:rsidRPr="008C74D1">
              <w:rPr>
                <w:b/>
                <w:bCs/>
                <w:szCs w:val="23"/>
                <w:lang w:val="en-AU"/>
              </w:rPr>
              <w:t>Ethnomedicinal use</w:t>
            </w:r>
          </w:p>
        </w:tc>
        <w:tc>
          <w:tcPr>
            <w:tcW w:w="1529" w:type="dxa"/>
            <w:tcBorders>
              <w:bottom w:val="single" w:sz="4" w:space="0" w:color="auto"/>
            </w:tcBorders>
          </w:tcPr>
          <w:p w:rsidR="008C74D1" w:rsidRPr="00260040" w:rsidRDefault="00831406" w:rsidP="003F6A8F">
            <w:pPr>
              <w:pStyle w:val="MDPI42tablebody"/>
              <w:spacing w:line="240" w:lineRule="auto"/>
              <w:rPr>
                <w:b/>
              </w:rPr>
            </w:pPr>
            <w:r w:rsidRPr="00831406">
              <w:rPr>
                <w:b/>
              </w:rPr>
              <w:t>Where</w:t>
            </w:r>
          </w:p>
        </w:tc>
        <w:tc>
          <w:tcPr>
            <w:tcW w:w="1215" w:type="dxa"/>
            <w:tcBorders>
              <w:bottom w:val="single" w:sz="4" w:space="0" w:color="auto"/>
            </w:tcBorders>
          </w:tcPr>
          <w:p w:rsidR="008C74D1" w:rsidRPr="00260040" w:rsidRDefault="00831406" w:rsidP="003F6A8F">
            <w:pPr>
              <w:pStyle w:val="MDPI42tablebody"/>
              <w:spacing w:line="240" w:lineRule="auto"/>
              <w:rPr>
                <w:b/>
              </w:rPr>
            </w:pPr>
            <w:r w:rsidRPr="00831406">
              <w:rPr>
                <w:b/>
              </w:rPr>
              <w:t>References</w:t>
            </w:r>
          </w:p>
        </w:tc>
      </w:tr>
      <w:tr w:rsidR="001B2A1B" w:rsidRPr="00A46FA8" w:rsidTr="00C567F1">
        <w:trPr>
          <w:jc w:val="center"/>
        </w:trPr>
        <w:tc>
          <w:tcPr>
            <w:tcW w:w="1418" w:type="dxa"/>
            <w:shd w:val="clear" w:color="auto" w:fill="auto"/>
          </w:tcPr>
          <w:p w:rsidR="008C74D1" w:rsidRPr="00C302E9" w:rsidRDefault="00C302E9" w:rsidP="00C567F1">
            <w:pPr>
              <w:pStyle w:val="MDPI42tablebody"/>
              <w:spacing w:line="240" w:lineRule="auto"/>
              <w:jc w:val="left"/>
              <w:rPr>
                <w:i/>
              </w:rPr>
            </w:pPr>
            <w:r w:rsidRPr="00C302E9">
              <w:rPr>
                <w:i/>
              </w:rPr>
              <w:t>M. aquatica</w:t>
            </w:r>
          </w:p>
        </w:tc>
        <w:tc>
          <w:tcPr>
            <w:tcW w:w="709" w:type="dxa"/>
            <w:shd w:val="clear" w:color="auto" w:fill="auto"/>
          </w:tcPr>
          <w:p w:rsidR="008C74D1" w:rsidRPr="005D147D" w:rsidRDefault="005C2158" w:rsidP="00C567F1">
            <w:pPr>
              <w:pStyle w:val="MDPI42tablebody"/>
              <w:spacing w:line="240" w:lineRule="auto"/>
              <w:jc w:val="left"/>
            </w:pPr>
            <w:r>
              <w:t>L</w:t>
            </w:r>
          </w:p>
        </w:tc>
        <w:tc>
          <w:tcPr>
            <w:tcW w:w="1946" w:type="dxa"/>
            <w:shd w:val="clear" w:color="auto" w:fill="auto"/>
          </w:tcPr>
          <w:p w:rsidR="008C74D1" w:rsidRPr="005D147D" w:rsidRDefault="005C2158" w:rsidP="00C567F1">
            <w:pPr>
              <w:pStyle w:val="MDPI42tablebody"/>
              <w:spacing w:line="240" w:lineRule="auto"/>
              <w:jc w:val="left"/>
            </w:pPr>
            <w:r w:rsidRPr="005C2158">
              <w:t>burned and the smoke inhaled</w:t>
            </w:r>
          </w:p>
        </w:tc>
        <w:tc>
          <w:tcPr>
            <w:tcW w:w="7526" w:type="dxa"/>
          </w:tcPr>
          <w:p w:rsidR="00C40EEA" w:rsidRDefault="00C40EEA" w:rsidP="00C567F1">
            <w:pPr>
              <w:pStyle w:val="MDPI42tablebody"/>
              <w:spacing w:line="240" w:lineRule="auto"/>
              <w:jc w:val="left"/>
            </w:pPr>
            <w:r>
              <w:t>anti-rheumatic, vermifuge, anti-inflammatory</w:t>
            </w:r>
          </w:p>
          <w:p w:rsidR="008C74D1" w:rsidRPr="005D147D" w:rsidRDefault="00C40EEA" w:rsidP="00C567F1">
            <w:pPr>
              <w:pStyle w:val="MDPI42tablebody"/>
              <w:spacing w:line="240" w:lineRule="auto"/>
              <w:jc w:val="left"/>
            </w:pPr>
            <w:r>
              <w:t>astringent, emetic, stimulant, for colds, respiratory problems, protection against evil spirits, depression-like conditions, difficult menstruation</w:t>
            </w:r>
          </w:p>
        </w:tc>
        <w:tc>
          <w:tcPr>
            <w:tcW w:w="1529" w:type="dxa"/>
          </w:tcPr>
          <w:p w:rsidR="008C74D1" w:rsidRPr="005D147D" w:rsidRDefault="005C2158" w:rsidP="00C567F1">
            <w:pPr>
              <w:pStyle w:val="MDPI42tablebody"/>
              <w:spacing w:line="240" w:lineRule="auto"/>
              <w:jc w:val="left"/>
            </w:pPr>
            <w:r w:rsidRPr="005C2158">
              <w:t>Mediterranean region (Italy), South Africa</w:t>
            </w:r>
          </w:p>
        </w:tc>
        <w:tc>
          <w:tcPr>
            <w:tcW w:w="1215" w:type="dxa"/>
          </w:tcPr>
          <w:p w:rsidR="008C74D1" w:rsidRPr="005D147D" w:rsidRDefault="00130511" w:rsidP="00313DA5">
            <w:pPr>
              <w:pStyle w:val="MDPI42tablebody"/>
              <w:spacing w:line="240" w:lineRule="auto"/>
            </w:pPr>
            <w:r>
              <w:fldChar w:fldCharType="begin">
                <w:fldData xml:space="preserve">PEVuZE5vdGU+PENpdGU+PEF1dGhvcj5Db25mb3J0aTwvQXV0aG9yPjxZZWFyPjIwMDg8L1llYXI+
PFJlY051bT4xNTMzPC9SZWNOdW0+PERpc3BsYXlUZXh0PjxzdHlsZSBzaXplPSIxMCI+WzEtM108
L3N0eWxlPjwvRGlzcGxheVRleHQ+PHJlY29yZD48cmVjLW51bWJlcj4xNTMzPC9yZWMtbnVtYmVy
Pjxmb3JlaWduLWtleXM+PGtleSBhcHA9IkVOIiBkYi1pZD0iOXhmeGR3MHQ2ZWR6cjRlZXhmMzVl
eHdkNXN3cjl2ejI5MGR0IiB0aW1lc3RhbXA9IjE0Mjc2NzM5OTIiPjE1MzM8L2tleT48L2ZvcmVp
Z24ta2V5cz48cmVmLXR5cGUgbmFtZT0iSm91cm5hbCBBcnRpY2xlIj4xNzwvcmVmLXR5cGU+PGNv
bnRyaWJ1dG9ycz48YXV0aG9ycz48YXV0aG9yPkNvbmZvcnRpLCBGaWxvbWVuYTwvYXV0aG9yPjxh
dXRob3I+U29zYSwgU2lsdmlvPC9hdXRob3I+PGF1dGhvcj5NYXJyZWxsaSwgTWFyaWFuZ2VsYTwv
YXV0aG9yPjxhdXRob3I+TWVuaWNoaW5pLCBGZWRlcmljYTwvYXV0aG9yPjxhdXRob3I+U3RhdHRp
LCBHaWFuY2FybG8gQS48L2F1dGhvcj48YXV0aG9yPlV6dW5vdiwgRGltaXRhcjwvYXV0aG9yPjxh
dXRob3I+VHViYXJvLCBBdXJlbGlhPC9hdXRob3I+PGF1dGhvcj5NZW5pY2hpbmksIEZyYW5jZXNj
bzwvYXV0aG9yPjxhdXRob3I+TG9nZ2lhLCBSb2JlcnRvIERlbGxhPC9hdXRob3I+PC9hdXRob3Jz
PjwvY29udHJpYnV0b3JzPjx0aXRsZXM+PHRpdGxlPjxzdHlsZSBmYWNlPSJpdGFsaWMiIGZvbnQ9
ImRlZmF1bHQiIHNpemU9IjEwMCUiPkluIHZpdm88L3N0eWxlPjxzdHlsZSBmYWNlPSJub3JtYWwi
IGZvbnQ9ImRlZmF1bHQiIHNpemU9IjEwMCUiPiBhbnRpLWluZmxhbW1hdG9yeSBhbmQgPC9zdHls
ZT48c3R5bGUgZmFjZT0iaXRhbGljIiBmb250PSJkZWZhdWx0IiBzaXplPSIxMDAlIj5pbiB2aXRy
bzwvc3R5bGU+PHN0eWxlIGZhY2U9Im5vcm1hbCIgZm9udD0iZGVmYXVsdCIgc2l6ZT0iMTAwJSI+
IGFudGlveGlkYW50IGFjdGl2aXRpZXMgb2YgTWVkaXRlcnJhbmVhbiBkaWV0YXJ5IHBsYW50czwv
c3R5bGU+PC90aXRsZT48c2Vjb25kYXJ5LXRpdGxlPkpvdXJuYWwgb2YgRXRobm9waGFybWFjb2xv
Z3k8L3NlY29uZGFyeS10aXRsZT48L3RpdGxlcz48cGVyaW9kaWNhbD48ZnVsbC10aXRsZT5Kb3Vy
bmFsIG9mIEV0aG5vcGhhcm1hY29sb2d5PC9mdWxsLXRpdGxlPjwvcGVyaW9kaWNhbD48cGFnZXM+
MTQ0LTE1MTwvcGFnZXM+PHZvbHVtZT4xMTY8L3ZvbHVtZT48bnVtYmVyPjE8L251bWJlcj48a2V5
d29yZHM+PGtleXdvcmQ+QW50aS1pbmZsYW1tYXRvcnkgYWN0aXZpdHk8L2tleXdvcmQ+PGtleXdv
cmQ+QW50aW94aWRhbnQgYWN0aXZpdHk8L2tleXdvcmQ+PGtleXdvcmQ+Rmxhdm9ub2lkIGNvbnRl
bnQ8L2tleXdvcmQ+PGtleXdvcmQ+UGhlbm9saWMgY29udGVudDwva2V5d29yZD48a2V5d29yZD5S
YWRpY2FsIHNjYXZlbmdpbmcgYWN0aXZpdHk8L2tleXdvcmQ+PGtleXdvcmQ+U3Rlcm9scyBjb21w
b3NpdGlvbjwva2V5d29yZD48L2tleXdvcmRzPjxkYXRlcz48eWVhcj4yMDA4PC95ZWFyPjxwdWIt
ZGF0ZXM+PGRhdGU+Mi8yOC88L2RhdGU+PC9wdWItZGF0ZXM+PC9kYXRlcz48aXNibj4wMzc4LTg3
NDE8L2lzYm4+PHVybHM+PHJlbGF0ZWQtdXJscz48dXJsPmh0dHA6Ly93d3cuc2NpZW5jZWRpcmVj
dC5jb20vc2NpZW5jZS9hcnRpY2xlL3BpaS9TMDM3ODg3NDEwNzAwNjA2WDwvdXJsPjx1cmw+aHR0
cDovL2FjLmVscy1jZG4uY29tL1MwMzc4ODc0MTA3MDA2MDZYLzEtczIuMC1TMDM3ODg3NDEwNzAw
NjA2WC1tYWluLnBkZj9fdGlkPWQzZjhlZmU2LWQ2NzctMTFlNC1hZmUyLTAwMDAwYWFiMGYyNyZh
bXA7YWNkbmF0PTE0Mjc2NzcyNjdfOGRiNWVhMzhjMTE2ZjA0NTI0MmI0NmFhNzFkMjAzNjE8L3Vy
bD48L3JlbGF0ZWQtdXJscz48L3VybHM+PGVsZWN0cm9uaWMtcmVzb3VyY2UtbnVtPmh0dHA6Ly9k
eC5kb2kub3JnLzEwLjEwMTYvai5qZXAuMjAwNy4xMS4wMTU8L2VsZWN0cm9uaWMtcmVzb3VyY2Ut
bnVtPjwvcmVjb3JkPjwvQ2l0ZT48Q2l0ZT48QXV0aG9yPkrDpGdlcjwvQXV0aG9yPjxZZWFyPjIw
MDc8L1llYXI+PFJlY051bT4xNTAzPC9SZWNOdW0+PHJlY29yZD48cmVjLW51bWJlcj4xNTAzPC9y
ZWMtbnVtYmVyPjxmb3JlaWduLWtleXM+PGtleSBhcHA9IkVOIiBkYi1pZD0iOXhmeGR3MHQ2ZWR6
cjRlZXhmMzVleHdkNXN3cjl2ejI5MGR0IiB0aW1lc3RhbXA9IjE0Mjc2NzM5OTIiPjE1MDM8L2tl
eT48L2ZvcmVpZ24ta2V5cz48cmVmLXR5cGUgbmFtZT0iSm91cm5hbCBBcnRpY2xlIj4xNzwvcmVm
LXR5cGU+PGNvbnRyaWJ1dG9ycz48YXV0aG9ycz48YXV0aG9yPkrDpGdlciwgQS4gSy48L2F1dGhv
cj48YXV0aG9yPkFsbXF2aXN0LCBKLiBQLjwvYXV0aG9yPjxhdXRob3I+VmFuZ3PDuGUsIFMuIEEu
IEsuPC9hdXRob3I+PGF1dGhvcj5TdGFmZm9yZCwgRy4gSS48L2F1dGhvcj48YXV0aG9yPkFkc2Vy
c2VuLCBBLjwvYXV0aG9yPjxhdXRob3I+VmFuIFN0YWRlbiwgSi48L2F1dGhvcj48L2F1dGhvcnM+
PC9jb250cmlidXRvcnM+PHRpdGxlcz48dGl0bGU+PHN0eWxlIGZhY2U9Im5vcm1hbCIgZm9udD0i
ZGVmYXVsdCIgc2l6ZT0iMTAwJSI+Q29tcG91bmRzIGZyb20gPC9zdHlsZT48c3R5bGUgZmFjZT0i
aXRhbGljIiBmb250PSJkZWZhdWx0IiBzaXplPSIxMDAlIj5NZW50aGEgYXF1YXRpY2E8L3N0eWxl
PjxzdHlsZSBmYWNlPSJub3JtYWwiIGZvbnQ9ImRlZmF1bHQiIHNpemU9IjEwMCUiPiB3aXRoIGFm
ZmluaXR5IHRvIHRoZSBHQUJBLWJlbnpvZGlhemVwaW5lIHJlY2VwdG9yPC9zdHlsZT48L3RpdGxl
PjxzZWNvbmRhcnktdGl0bGU+U291dGggQWZyaWNhbiBKb3VybmFsIG9mIEJvdGFueTwvc2Vjb25k
YXJ5LXRpdGxlPjwvdGl0bGVzPjxwZXJpb2RpY2FsPjxmdWxsLXRpdGxlPlNvdXRoIEFmcmljYW4g
Sm91cm5hbCBvZiBCb3Rhbnk8L2Z1bGwtdGl0bGU+PC9wZXJpb2RpY2FsPjxwYWdlcz41MTgtNTIx
PC9wYWdlcz48dm9sdW1lPjczPC92b2x1bWU+PG51bWJlcj40PC9udW1iZXI+PGtleXdvcmRzPjxr
ZXl3b3JkPkNvbnZ1bHNpb25zPC9rZXl3b3JkPjxrZXl3b3JkPkVwaWxlcHN5PC9rZXl3b3JkPjxr
ZXl3b3JkPkdBQkEtYmVuem9kaWF6ZXBpbmUgcmVjZXB0b3IgYXNzYXk8L2tleXdvcmQ+PGtleXdv
cmQ+TWVudGhhIGFxdWF0aWNhPC9rZXl3b3JkPjxrZXl3b3JkPk5hcmluZ2VuaW48L2tleXdvcmQ+
PGtleXdvcmQ+VHJhZGl0aW9uYWwgbWVkaWNpbmU8L2tleXdvcmQ+PGtleXdvcmQ+VmlyaWRpZmxv
cm9sPC9rZXl3b3JkPjwva2V5d29yZHM+PGRhdGVzPjx5ZWFyPjIwMDc8L3llYXI+PHB1Yi1kYXRl
cz48ZGF0ZT4xMS8vPC9kYXRlPjwvcHViLWRhdGVzPjwvZGF0ZXM+PGlzYm4+MDI1NC02Mjk5PC9p
c2JuPjx1cmxzPjxyZWxhdGVkLXVybHM+PHVybD5odHRwOi8vd3d3LnNjaWVuY2VkaXJlY3QuY29t
L3NjaWVuY2UvYXJ0aWNsZS9waWkvUzAyNTQ2Mjk5MDcwMDMwMlg8L3VybD48dXJsPmh0dHA6Ly9h
Yy5lbHMtY2RuLmNvbS9TMDI1NDYyOTkwNzAwMzAyWC8xLXMyLjAtUzAyNTQ2Mjk5MDcwMDMwMlgt
bWFpbi5wZGY/X3RpZD1kYThmM2EwYS1kNjc2LTExZTQtYWQxYi0wMDAwMGFhYjBmMDImYW1wO2Fj
ZG5hdD0xNDI3Njc2ODQ5XzAyYzAwYzFmYjE2M2U3NzI1ZGNkYzM3NDZlMWFiOTY2PC91cmw+PC9y
ZWxhdGVkLXVybHM+PC91cmxzPjxlbGVjdHJvbmljLXJlc291cmNlLW51bT5odHRwOi8vZHguZG9p
Lm9yZy8xMC4xMDE2L2ouc2FqYi4yMDA3LjA0LjA2MTwvZWxlY3Ryb25pYy1yZXNvdXJjZS1udW0+
PC9yZWNvcmQ+PC9DaXRlPjxDaXRlPjxBdXRob3I+T2xzZW48L0F1dGhvcj48WWVhcj4yMDA4PC9Z
ZWFyPjxSZWNOdW0+MTUwMjwvUmVjTnVtPjxyZWNvcmQ+PHJlYy1udW1iZXI+MTUwMjwvcmVjLW51
bWJlcj48Zm9yZWlnbi1rZXlzPjxrZXkgYXBwPSJFTiIgZGItaWQ9Ijl4ZnhkdzB0NmVkenI0ZWV4
ZjM1ZXh3ZDVzd3I5dnoyOTBkdCIgdGltZXN0YW1wPSIxNDI3NjczOTkyIj4xNTAyPC9rZXk+PC9m
b3JlaWduLWtleXM+PHJlZi10eXBlIG5hbWU9IkpvdXJuYWwgQXJ0aWNsZSI+MTc8L3JlZi10eXBl
Pjxjb250cmlidXRvcnM+PGF1dGhvcnM+PGF1dGhvcj5PbHNlbiwgSGVsbGUgVC48L2F1dGhvcj48
YXV0aG9yPlN0YWZmb3JkLCBHYXJ5IEkuPC9hdXRob3I+PGF1dGhvcj52YW4gU3RhZGVuLCBKb2hh
bm5lczwvYXV0aG9yPjxhdXRob3I+Q2hyaXN0ZW5zZW4sIFPDuHJlbiBCLjwvYXV0aG9yPjxhdXRo
b3I+SsOkZ2VyLCBBbm5hIEsuPC9hdXRob3I+PC9hdXRob3JzPjwvY29udHJpYnV0b3JzPjx0aXRs
ZXM+PHRpdGxlPjxzdHlsZSBmYWNlPSJub3JtYWwiIGZvbnQ9ImRlZmF1bHQiIHNpemU9IjEwMCUi
Pklzb2xhdGlvbiBvZiB0aGUgTUFPLWluaGliaXRvciBuYXJpbmdlbmluIGZyb20gPC9zdHlsZT48
c3R5bGUgZmFjZT0iaXRhbGljIiBmb250PSJkZWZhdWx0IiBzaXplPSIxMDAlIj5NZW50aGEgYXF1
YXRpY2E8L3N0eWxlPjxzdHlsZSBmYWNlPSJub3JtYWwiIGZvbnQ9ImRlZmF1bHQiIHNpemU9IjEw
MCUiPiBMPC9zdHlsZT48L3RpdGxlPjxzZWNvbmRhcnktdGl0bGU+Sm91cm5hbCBvZiBFdGhub3Bo
YXJtYWNvbG9neTwvc2Vjb25kYXJ5LXRpdGxlPjwvdGl0bGVzPjxwZXJpb2RpY2FsPjxmdWxsLXRp
dGxlPkpvdXJuYWwgb2YgRXRobm9waGFybWFjb2xvZ3k8L2Z1bGwtdGl0bGU+PC9wZXJpb2RpY2Fs
PjxwYWdlcz41MDAtNTAyPC9wYWdlcz48dm9sdW1lPjExNzwvdm9sdW1lPjxudW1iZXI+MzwvbnVt
YmVyPjxrZXl3b3Jkcz48a2V5d29yZD5NZW50aGEgYXF1YXRpY2E8L2tleXdvcmQ+PGtleXdvcmQ+
TW9ub2FtaW5lIG94aWRhc2UgaW5oaWJpdG9yPC9rZXl3b3JkPjxrZXl3b3JkPk5hcmluZ2VuaW48
L2tleXdvcmQ+PGtleXdvcmQ+VHJhZGl0aW9uYWwgbWVkaWNpbmU8L2tleXdvcmQ+PC9rZXl3b3Jk
cz48ZGF0ZXM+PHllYXI+MjAwODwveWVhcj48cHViLWRhdGVzPjxkYXRlPjUvMjIvPC9kYXRlPjwv
cHViLWRhdGVzPjwvZGF0ZXM+PGlzYm4+MDM3OC04NzQxPC9pc2JuPjx1cmxzPjxyZWxhdGVkLXVy
bHM+PHVybD5odHRwOi8vd3d3LnNjaWVuY2VkaXJlY3QuY29tL3NjaWVuY2UvYXJ0aWNsZS9waWkv
UzAzNzg4NzQxMDgwMDEwMjU8L3VybD48dXJsPmh0dHA6Ly9hYy5lbHMtY2RuLmNvbS9TMDM3ODg3
NDEwODAwMTAyNS8xLXMyLjAtUzAzNzg4NzQxMDgwMDEwMjUtbWFpbi5wZGY/X3RpZD1lOWJiZmRk
OC1kNjc2LTExZTQtOTg5Yi0wMDAwMGFhY2IzNWUmYW1wO2FjZG5hdD0xNDI3Njc2ODc0XzdlMjdm
MDdmZTMzYWZhMTg4NTEyOTcyMDVmMTZjNDY1PC91cmw+PC9yZWxhdGVkLXVybHM+PC91cmxzPjxl
bGVjdHJvbmljLXJlc291cmNlLW51bT5odHRwOi8vZHguZG9pLm9yZy8xMC4xMDE2L2ouamVwLjIw
MDguMDIuMDE1PC9lbGVjdHJvbmljLXJlc291cmNlLW51bT48L3JlY29yZD48L0NpdGU+PC9FbmRO
b3RlPgB=
</w:fldData>
              </w:fldChar>
            </w:r>
            <w:r w:rsidR="00711D0C">
              <w:instrText xml:space="preserve"> ADDIN EN.CITE </w:instrText>
            </w:r>
            <w:r w:rsidR="00711D0C">
              <w:fldChar w:fldCharType="begin">
                <w:fldData xml:space="preserve">PEVuZE5vdGU+PENpdGU+PEF1dGhvcj5Db25mb3J0aTwvQXV0aG9yPjxZZWFyPjIwMDg8L1llYXI+
PFJlY051bT4xNTMzPC9SZWNOdW0+PERpc3BsYXlUZXh0PjxzdHlsZSBzaXplPSIxMCI+WzEtM108
L3N0eWxlPjwvRGlzcGxheVRleHQ+PHJlY29yZD48cmVjLW51bWJlcj4xNTMzPC9yZWMtbnVtYmVy
Pjxmb3JlaWduLWtleXM+PGtleSBhcHA9IkVOIiBkYi1pZD0iOXhmeGR3MHQ2ZWR6cjRlZXhmMzVl
eHdkNXN3cjl2ejI5MGR0IiB0aW1lc3RhbXA9IjE0Mjc2NzM5OTIiPjE1MzM8L2tleT48L2ZvcmVp
Z24ta2V5cz48cmVmLXR5cGUgbmFtZT0iSm91cm5hbCBBcnRpY2xlIj4xNzwvcmVmLXR5cGU+PGNv
bnRyaWJ1dG9ycz48YXV0aG9ycz48YXV0aG9yPkNvbmZvcnRpLCBGaWxvbWVuYTwvYXV0aG9yPjxh
dXRob3I+U29zYSwgU2lsdmlvPC9hdXRob3I+PGF1dGhvcj5NYXJyZWxsaSwgTWFyaWFuZ2VsYTwv
YXV0aG9yPjxhdXRob3I+TWVuaWNoaW5pLCBGZWRlcmljYTwvYXV0aG9yPjxhdXRob3I+U3RhdHRp
LCBHaWFuY2FybG8gQS48L2F1dGhvcj48YXV0aG9yPlV6dW5vdiwgRGltaXRhcjwvYXV0aG9yPjxh
dXRob3I+VHViYXJvLCBBdXJlbGlhPC9hdXRob3I+PGF1dGhvcj5NZW5pY2hpbmksIEZyYW5jZXNj
bzwvYXV0aG9yPjxhdXRob3I+TG9nZ2lhLCBSb2JlcnRvIERlbGxhPC9hdXRob3I+PC9hdXRob3Jz
PjwvY29udHJpYnV0b3JzPjx0aXRsZXM+PHRpdGxlPjxzdHlsZSBmYWNlPSJpdGFsaWMiIGZvbnQ9
ImRlZmF1bHQiIHNpemU9IjEwMCUiPkluIHZpdm88L3N0eWxlPjxzdHlsZSBmYWNlPSJub3JtYWwi
IGZvbnQ9ImRlZmF1bHQiIHNpemU9IjEwMCUiPiBhbnRpLWluZmxhbW1hdG9yeSBhbmQgPC9zdHls
ZT48c3R5bGUgZmFjZT0iaXRhbGljIiBmb250PSJkZWZhdWx0IiBzaXplPSIxMDAlIj5pbiB2aXRy
bzwvc3R5bGU+PHN0eWxlIGZhY2U9Im5vcm1hbCIgZm9udD0iZGVmYXVsdCIgc2l6ZT0iMTAwJSI+
IGFudGlveGlkYW50IGFjdGl2aXRpZXMgb2YgTWVkaXRlcnJhbmVhbiBkaWV0YXJ5IHBsYW50czwv
c3R5bGU+PC90aXRsZT48c2Vjb25kYXJ5LXRpdGxlPkpvdXJuYWwgb2YgRXRobm9waGFybWFjb2xv
Z3k8L3NlY29uZGFyeS10aXRsZT48L3RpdGxlcz48cGVyaW9kaWNhbD48ZnVsbC10aXRsZT5Kb3Vy
bmFsIG9mIEV0aG5vcGhhcm1hY29sb2d5PC9mdWxsLXRpdGxlPjwvcGVyaW9kaWNhbD48cGFnZXM+
MTQ0LTE1MTwvcGFnZXM+PHZvbHVtZT4xMTY8L3ZvbHVtZT48bnVtYmVyPjE8L251bWJlcj48a2V5
d29yZHM+PGtleXdvcmQ+QW50aS1pbmZsYW1tYXRvcnkgYWN0aXZpdHk8L2tleXdvcmQ+PGtleXdv
cmQ+QW50aW94aWRhbnQgYWN0aXZpdHk8L2tleXdvcmQ+PGtleXdvcmQ+Rmxhdm9ub2lkIGNvbnRl
bnQ8L2tleXdvcmQ+PGtleXdvcmQ+UGhlbm9saWMgY29udGVudDwva2V5d29yZD48a2V5d29yZD5S
YWRpY2FsIHNjYXZlbmdpbmcgYWN0aXZpdHk8L2tleXdvcmQ+PGtleXdvcmQ+U3Rlcm9scyBjb21w
b3NpdGlvbjwva2V5d29yZD48L2tleXdvcmRzPjxkYXRlcz48eWVhcj4yMDA4PC95ZWFyPjxwdWIt
ZGF0ZXM+PGRhdGU+Mi8yOC88L2RhdGU+PC9wdWItZGF0ZXM+PC9kYXRlcz48aXNibj4wMzc4LTg3
NDE8L2lzYm4+PHVybHM+PHJlbGF0ZWQtdXJscz48dXJsPmh0dHA6Ly93d3cuc2NpZW5jZWRpcmVj
dC5jb20vc2NpZW5jZS9hcnRpY2xlL3BpaS9TMDM3ODg3NDEwNzAwNjA2WDwvdXJsPjx1cmw+aHR0
cDovL2FjLmVscy1jZG4uY29tL1MwMzc4ODc0MTA3MDA2MDZYLzEtczIuMC1TMDM3ODg3NDEwNzAw
NjA2WC1tYWluLnBkZj9fdGlkPWQzZjhlZmU2LWQ2NzctMTFlNC1hZmUyLTAwMDAwYWFiMGYyNyZh
bXA7YWNkbmF0PTE0Mjc2NzcyNjdfOGRiNWVhMzhjMTE2ZjA0NTI0MmI0NmFhNzFkMjAzNjE8L3Vy
bD48L3JlbGF0ZWQtdXJscz48L3VybHM+PGVsZWN0cm9uaWMtcmVzb3VyY2UtbnVtPmh0dHA6Ly9k
eC5kb2kub3JnLzEwLjEwMTYvai5qZXAuMjAwNy4xMS4wMTU8L2VsZWN0cm9uaWMtcmVzb3VyY2Ut
bnVtPjwvcmVjb3JkPjwvQ2l0ZT48Q2l0ZT48QXV0aG9yPkrDpGdlcjwvQXV0aG9yPjxZZWFyPjIw
MDc8L1llYXI+PFJlY051bT4xNTAzPC9SZWNOdW0+PHJlY29yZD48cmVjLW51bWJlcj4xNTAzPC9y
ZWMtbnVtYmVyPjxmb3JlaWduLWtleXM+PGtleSBhcHA9IkVOIiBkYi1pZD0iOXhmeGR3MHQ2ZWR6
cjRlZXhmMzVleHdkNXN3cjl2ejI5MGR0IiB0aW1lc3RhbXA9IjE0Mjc2NzM5OTIiPjE1MDM8L2tl
eT48L2ZvcmVpZ24ta2V5cz48cmVmLXR5cGUgbmFtZT0iSm91cm5hbCBBcnRpY2xlIj4xNzwvcmVm
LXR5cGU+PGNvbnRyaWJ1dG9ycz48YXV0aG9ycz48YXV0aG9yPkrDpGdlciwgQS4gSy48L2F1dGhv
cj48YXV0aG9yPkFsbXF2aXN0LCBKLiBQLjwvYXV0aG9yPjxhdXRob3I+VmFuZ3PDuGUsIFMuIEEu
IEsuPC9hdXRob3I+PGF1dGhvcj5TdGFmZm9yZCwgRy4gSS48L2F1dGhvcj48YXV0aG9yPkFkc2Vy
c2VuLCBBLjwvYXV0aG9yPjxhdXRob3I+VmFuIFN0YWRlbiwgSi48L2F1dGhvcj48L2F1dGhvcnM+
PC9jb250cmlidXRvcnM+PHRpdGxlcz48dGl0bGU+PHN0eWxlIGZhY2U9Im5vcm1hbCIgZm9udD0i
ZGVmYXVsdCIgc2l6ZT0iMTAwJSI+Q29tcG91bmRzIGZyb20gPC9zdHlsZT48c3R5bGUgZmFjZT0i
aXRhbGljIiBmb250PSJkZWZhdWx0IiBzaXplPSIxMDAlIj5NZW50aGEgYXF1YXRpY2E8L3N0eWxl
PjxzdHlsZSBmYWNlPSJub3JtYWwiIGZvbnQ9ImRlZmF1bHQiIHNpemU9IjEwMCUiPiB3aXRoIGFm
ZmluaXR5IHRvIHRoZSBHQUJBLWJlbnpvZGlhemVwaW5lIHJlY2VwdG9yPC9zdHlsZT48L3RpdGxl
PjxzZWNvbmRhcnktdGl0bGU+U291dGggQWZyaWNhbiBKb3VybmFsIG9mIEJvdGFueTwvc2Vjb25k
YXJ5LXRpdGxlPjwvdGl0bGVzPjxwZXJpb2RpY2FsPjxmdWxsLXRpdGxlPlNvdXRoIEFmcmljYW4g
Sm91cm5hbCBvZiBCb3Rhbnk8L2Z1bGwtdGl0bGU+PC9wZXJpb2RpY2FsPjxwYWdlcz41MTgtNTIx
PC9wYWdlcz48dm9sdW1lPjczPC92b2x1bWU+PG51bWJlcj40PC9udW1iZXI+PGtleXdvcmRzPjxr
ZXl3b3JkPkNvbnZ1bHNpb25zPC9rZXl3b3JkPjxrZXl3b3JkPkVwaWxlcHN5PC9rZXl3b3JkPjxr
ZXl3b3JkPkdBQkEtYmVuem9kaWF6ZXBpbmUgcmVjZXB0b3IgYXNzYXk8L2tleXdvcmQ+PGtleXdv
cmQ+TWVudGhhIGFxdWF0aWNhPC9rZXl3b3JkPjxrZXl3b3JkPk5hcmluZ2VuaW48L2tleXdvcmQ+
PGtleXdvcmQ+VHJhZGl0aW9uYWwgbWVkaWNpbmU8L2tleXdvcmQ+PGtleXdvcmQ+VmlyaWRpZmxv
cm9sPC9rZXl3b3JkPjwva2V5d29yZHM+PGRhdGVzPjx5ZWFyPjIwMDc8L3llYXI+PHB1Yi1kYXRl
cz48ZGF0ZT4xMS8vPC9kYXRlPjwvcHViLWRhdGVzPjwvZGF0ZXM+PGlzYm4+MDI1NC02Mjk5PC9p
c2JuPjx1cmxzPjxyZWxhdGVkLXVybHM+PHVybD5odHRwOi8vd3d3LnNjaWVuY2VkaXJlY3QuY29t
L3NjaWVuY2UvYXJ0aWNsZS9waWkvUzAyNTQ2Mjk5MDcwMDMwMlg8L3VybD48dXJsPmh0dHA6Ly9h
Yy5lbHMtY2RuLmNvbS9TMDI1NDYyOTkwNzAwMzAyWC8xLXMyLjAtUzAyNTQ2Mjk5MDcwMDMwMlgt
bWFpbi5wZGY/X3RpZD1kYThmM2EwYS1kNjc2LTExZTQtYWQxYi0wMDAwMGFhYjBmMDImYW1wO2Fj
ZG5hdD0xNDI3Njc2ODQ5XzAyYzAwYzFmYjE2M2U3NzI1ZGNkYzM3NDZlMWFiOTY2PC91cmw+PC9y
ZWxhdGVkLXVybHM+PC91cmxzPjxlbGVjdHJvbmljLXJlc291cmNlLW51bT5odHRwOi8vZHguZG9p
Lm9yZy8xMC4xMDE2L2ouc2FqYi4yMDA3LjA0LjA2MTwvZWxlY3Ryb25pYy1yZXNvdXJjZS1udW0+
PC9yZWNvcmQ+PC9DaXRlPjxDaXRlPjxBdXRob3I+T2xzZW48L0F1dGhvcj48WWVhcj4yMDA4PC9Z
ZWFyPjxSZWNOdW0+MTUwMjwvUmVjTnVtPjxyZWNvcmQ+PHJlYy1udW1iZXI+MTUwMjwvcmVjLW51
bWJlcj48Zm9yZWlnbi1rZXlzPjxrZXkgYXBwPSJFTiIgZGItaWQ9Ijl4ZnhkdzB0NmVkenI0ZWV4
ZjM1ZXh3ZDVzd3I5dnoyOTBkdCIgdGltZXN0YW1wPSIxNDI3NjczOTkyIj4xNTAyPC9rZXk+PC9m
b3JlaWduLWtleXM+PHJlZi10eXBlIG5hbWU9IkpvdXJuYWwgQXJ0aWNsZSI+MTc8L3JlZi10eXBl
Pjxjb250cmlidXRvcnM+PGF1dGhvcnM+PGF1dGhvcj5PbHNlbiwgSGVsbGUgVC48L2F1dGhvcj48
YXV0aG9yPlN0YWZmb3JkLCBHYXJ5IEkuPC9hdXRob3I+PGF1dGhvcj52YW4gU3RhZGVuLCBKb2hh
bm5lczwvYXV0aG9yPjxhdXRob3I+Q2hyaXN0ZW5zZW4sIFPDuHJlbiBCLjwvYXV0aG9yPjxhdXRo
b3I+SsOkZ2VyLCBBbm5hIEsuPC9hdXRob3I+PC9hdXRob3JzPjwvY29udHJpYnV0b3JzPjx0aXRs
ZXM+PHRpdGxlPjxzdHlsZSBmYWNlPSJub3JtYWwiIGZvbnQ9ImRlZmF1bHQiIHNpemU9IjEwMCUi
Pklzb2xhdGlvbiBvZiB0aGUgTUFPLWluaGliaXRvciBuYXJpbmdlbmluIGZyb20gPC9zdHlsZT48
c3R5bGUgZmFjZT0iaXRhbGljIiBmb250PSJkZWZhdWx0IiBzaXplPSIxMDAlIj5NZW50aGEgYXF1
YXRpY2E8L3N0eWxlPjxzdHlsZSBmYWNlPSJub3JtYWwiIGZvbnQ9ImRlZmF1bHQiIHNpemU9IjEw
MCUiPiBMPC9zdHlsZT48L3RpdGxlPjxzZWNvbmRhcnktdGl0bGU+Sm91cm5hbCBvZiBFdGhub3Bo
YXJtYWNvbG9neTwvc2Vjb25kYXJ5LXRpdGxlPjwvdGl0bGVzPjxwZXJpb2RpY2FsPjxmdWxsLXRp
dGxlPkpvdXJuYWwgb2YgRXRobm9waGFybWFjb2xvZ3k8L2Z1bGwtdGl0bGU+PC9wZXJpb2RpY2Fs
PjxwYWdlcz41MDAtNTAyPC9wYWdlcz48dm9sdW1lPjExNzwvdm9sdW1lPjxudW1iZXI+MzwvbnVt
YmVyPjxrZXl3b3Jkcz48a2V5d29yZD5NZW50aGEgYXF1YXRpY2E8L2tleXdvcmQ+PGtleXdvcmQ+
TW9ub2FtaW5lIG94aWRhc2UgaW5oaWJpdG9yPC9rZXl3b3JkPjxrZXl3b3JkPk5hcmluZ2VuaW48
L2tleXdvcmQ+PGtleXdvcmQ+VHJhZGl0aW9uYWwgbWVkaWNpbmU8L2tleXdvcmQ+PC9rZXl3b3Jk
cz48ZGF0ZXM+PHllYXI+MjAwODwveWVhcj48cHViLWRhdGVzPjxkYXRlPjUvMjIvPC9kYXRlPjwv
cHViLWRhdGVzPjwvZGF0ZXM+PGlzYm4+MDM3OC04NzQxPC9pc2JuPjx1cmxzPjxyZWxhdGVkLXVy
bHM+PHVybD5odHRwOi8vd3d3LnNjaWVuY2VkaXJlY3QuY29tL3NjaWVuY2UvYXJ0aWNsZS9waWkv
UzAzNzg4NzQxMDgwMDEwMjU8L3VybD48dXJsPmh0dHA6Ly9hYy5lbHMtY2RuLmNvbS9TMDM3ODg3
NDEwODAwMTAyNS8xLXMyLjAtUzAzNzg4NzQxMDgwMDEwMjUtbWFpbi5wZGY/X3RpZD1lOWJiZmRk
OC1kNjc2LTExZTQtOTg5Yi0wMDAwMGFhY2IzNWUmYW1wO2FjZG5hdD0xNDI3Njc2ODc0XzdlMjdm
MDdmZTMzYWZhMTg4NTEyOTcyMDVmMTZjNDY1PC91cmw+PC9yZWxhdGVkLXVybHM+PC91cmxzPjxl
bGVjdHJvbmljLXJlc291cmNlLW51bT5odHRwOi8vZHguZG9pLm9yZy8xMC4xMDE2L2ouamVwLjIw
MDguMDIuMDE1PC9lbGVjdHJvbmljLXJlc291cmNlLW51bT48L3JlY29yZD48L0NpdGU+PC9FbmRO
b3RlPgB=
</w:fldData>
              </w:fldChar>
            </w:r>
            <w:r w:rsidR="00711D0C">
              <w:instrText xml:space="preserve"> ADDIN EN.CITE.DATA </w:instrText>
            </w:r>
            <w:r w:rsidR="00711D0C">
              <w:fldChar w:fldCharType="end"/>
            </w:r>
            <w:r>
              <w:fldChar w:fldCharType="separate"/>
            </w:r>
            <w:r w:rsidR="00711D0C">
              <w:rPr>
                <w:noProof/>
              </w:rPr>
              <w:t>[1-3]</w:t>
            </w:r>
            <w:r>
              <w:fldChar w:fldCharType="end"/>
            </w:r>
          </w:p>
        </w:tc>
      </w:tr>
      <w:tr w:rsidR="00565051" w:rsidRPr="00A46FA8" w:rsidTr="00C567F1">
        <w:trPr>
          <w:jc w:val="center"/>
        </w:trPr>
        <w:tc>
          <w:tcPr>
            <w:tcW w:w="1418" w:type="dxa"/>
            <w:shd w:val="clear" w:color="auto" w:fill="auto"/>
          </w:tcPr>
          <w:p w:rsidR="007F5846" w:rsidRPr="0060377D" w:rsidRDefault="007F5846" w:rsidP="00C567F1">
            <w:pPr>
              <w:pStyle w:val="MDPI42tablebody"/>
              <w:spacing w:line="240" w:lineRule="auto"/>
              <w:jc w:val="left"/>
              <w:rPr>
                <w:i/>
                <w:iCs/>
                <w:sz w:val="23"/>
                <w:szCs w:val="23"/>
                <w:lang w:val="en-AU"/>
              </w:rPr>
            </w:pPr>
            <w:r w:rsidRPr="009C0288">
              <w:rPr>
                <w:i/>
              </w:rPr>
              <w:t>M. arvensis</w:t>
            </w:r>
          </w:p>
        </w:tc>
        <w:tc>
          <w:tcPr>
            <w:tcW w:w="709" w:type="dxa"/>
            <w:shd w:val="clear" w:color="auto" w:fill="auto"/>
          </w:tcPr>
          <w:p w:rsidR="007F5846" w:rsidRPr="00906F25" w:rsidRDefault="007F5846" w:rsidP="00C567F1">
            <w:pPr>
              <w:spacing w:line="240" w:lineRule="auto"/>
              <w:jc w:val="left"/>
              <w:rPr>
                <w:rFonts w:ascii="Palatino Linotype" w:hAnsi="Palatino Linotype"/>
                <w:snapToGrid w:val="0"/>
                <w:sz w:val="20"/>
                <w:lang w:bidi="en-US"/>
              </w:rPr>
            </w:pPr>
            <w:r w:rsidRPr="00906F25">
              <w:rPr>
                <w:rFonts w:ascii="Palatino Linotype" w:hAnsi="Palatino Linotype"/>
                <w:snapToGrid w:val="0"/>
                <w:sz w:val="20"/>
                <w:lang w:bidi="en-US"/>
              </w:rPr>
              <w:t>L, W, A</w:t>
            </w:r>
          </w:p>
        </w:tc>
        <w:tc>
          <w:tcPr>
            <w:tcW w:w="1946" w:type="dxa"/>
            <w:shd w:val="clear" w:color="auto" w:fill="auto"/>
          </w:tcPr>
          <w:p w:rsidR="007F5846" w:rsidRPr="00906F25" w:rsidRDefault="007F5846" w:rsidP="00C567F1">
            <w:pPr>
              <w:spacing w:line="240" w:lineRule="auto"/>
              <w:jc w:val="left"/>
              <w:rPr>
                <w:rFonts w:ascii="Palatino Linotype" w:hAnsi="Palatino Linotype"/>
                <w:snapToGrid w:val="0"/>
                <w:sz w:val="20"/>
                <w:lang w:bidi="en-US"/>
              </w:rPr>
            </w:pPr>
            <w:r w:rsidRPr="00906F25">
              <w:rPr>
                <w:rFonts w:ascii="Palatino Linotype" w:hAnsi="Palatino Linotype"/>
                <w:snapToGrid w:val="0"/>
                <w:sz w:val="20"/>
                <w:lang w:bidi="en-US"/>
              </w:rPr>
              <w:t>fresh-chewed infusion, decoction-drink, lotions, ointments and creams</w:t>
            </w:r>
          </w:p>
        </w:tc>
        <w:tc>
          <w:tcPr>
            <w:tcW w:w="7526" w:type="dxa"/>
          </w:tcPr>
          <w:p w:rsidR="007F5846" w:rsidRPr="00906F25" w:rsidRDefault="007F5846" w:rsidP="00C567F1">
            <w:pPr>
              <w:spacing w:line="240" w:lineRule="auto"/>
              <w:jc w:val="left"/>
              <w:rPr>
                <w:rFonts w:ascii="Palatino Linotype" w:hAnsi="Palatino Linotype"/>
                <w:snapToGrid w:val="0"/>
                <w:sz w:val="20"/>
                <w:lang w:bidi="en-US"/>
              </w:rPr>
            </w:pPr>
            <w:r w:rsidRPr="00906F25">
              <w:rPr>
                <w:rFonts w:ascii="Palatino Linotype" w:hAnsi="Palatino Linotype"/>
                <w:snapToGrid w:val="0"/>
                <w:sz w:val="20"/>
                <w:lang w:bidi="en-US"/>
              </w:rPr>
              <w:t>anaesthetic, anodyne, anthelmintic, antiseptic, antipyretic, antispasmodic, antipruritic, antipeptic ulcer, cardiotonic, carminative, contraceptive, counter-irritant, deodorant, digestive, diuretic, emmenagogue, expectorant, febrifuge, stimulant, stomachic, sudorific, thermogenic, vulnerary, for abdominal colic, arthralgia, asthma, cattle fever, coughs, colds, diarrhoea, dyspepsia, eye inflammation, headache, hysteria, influenza, inflamed joints, infantile troubles, jaundice, liver and spleen disease, nausea, neuralgia, pharyngitis, rheumatism, rhinitis, skin diseases, sore throat, vomiting</w:t>
            </w:r>
          </w:p>
        </w:tc>
        <w:tc>
          <w:tcPr>
            <w:tcW w:w="1529" w:type="dxa"/>
          </w:tcPr>
          <w:p w:rsidR="007F5846" w:rsidRPr="00906F25" w:rsidRDefault="007F5846" w:rsidP="00C567F1">
            <w:pPr>
              <w:spacing w:line="240" w:lineRule="auto"/>
              <w:jc w:val="left"/>
              <w:rPr>
                <w:rFonts w:ascii="Palatino Linotype" w:hAnsi="Palatino Linotype"/>
                <w:snapToGrid w:val="0"/>
                <w:sz w:val="20"/>
                <w:lang w:bidi="en-US"/>
              </w:rPr>
            </w:pPr>
            <w:r w:rsidRPr="00906F25">
              <w:rPr>
                <w:rFonts w:ascii="Palatino Linotype" w:hAnsi="Palatino Linotype"/>
                <w:snapToGrid w:val="0"/>
                <w:sz w:val="20"/>
                <w:lang w:bidi="en-US"/>
              </w:rPr>
              <w:t>India, Chinese medicine, Native American tribes, Bosnia and Herzegovina</w:t>
            </w:r>
          </w:p>
        </w:tc>
        <w:tc>
          <w:tcPr>
            <w:tcW w:w="1215" w:type="dxa"/>
          </w:tcPr>
          <w:p w:rsidR="007F5846" w:rsidRPr="007F5846" w:rsidRDefault="007F5846" w:rsidP="00E2625C">
            <w:pPr>
              <w:pStyle w:val="MDPI42tablebody"/>
              <w:spacing w:line="240" w:lineRule="auto"/>
              <w:rPr>
                <w:noProof/>
              </w:rPr>
            </w:pPr>
            <w:r w:rsidRPr="007F5846">
              <w:rPr>
                <w:noProof/>
              </w:rPr>
              <w:fldChar w:fldCharType="begin">
                <w:fldData xml:space="preserve">PEVuZE5vdGU+PENpdGU+PEF1dGhvcj5DaG91ZGh1cnk8L0F1dGhvcj48WWVhcj4yMDE1PC9ZZWFy
PjxSZWNOdW0+MjA5MjwvUmVjTnVtPjxEaXNwbGF5VGV4dD48c3R5bGUgc2l6ZT0iMTAiPls0LTZd
PC9zdHlsZT48L0Rpc3BsYXlUZXh0PjxyZWNvcmQ+PHJlYy1udW1iZXI+MjA5MjwvcmVjLW51bWJl
cj48Zm9yZWlnbi1rZXlzPjxrZXkgYXBwPSJFTiIgZGItaWQ9Ijl4ZnhkdzB0NmVkenI0ZWV4ZjM1
ZXh3ZDVzd3I5dnoyOTBkdCIgdGltZXN0YW1wPSIxNDY2NDA1Njk0Ij4yMDkyPC9rZXk+PC9mb3Jl
aWduLWtleXM+PHJlZi10eXBlIG5hbWU9IkpvdXJuYWwgQXJ0aWNsZSI+MTc8L3JlZi10eXBlPjxj
b250cmlidXRvcnM+PGF1dGhvcnM+PGF1dGhvcj5DaG91ZGh1cnksIFByYWthc2ggUm95PC9hdXRo
b3I+PGF1dGhvcj5DaG91ZGh1cnksIE1hbmFiZW5kcmEgRHV0dGE8L2F1dGhvcj48YXV0aG9yPk5p
bmd0aG91amFtLCBTYW5qb3kgU2luZ2g8L2F1dGhvcj48YXV0aG9yPkRhcywgRGlwYW48L2F1dGhv
cj48YXV0aG9yPk5hdGgsIERlZXBhPC9hdXRob3I+PGF1dGhvcj5UYWx1a2RhciwgQW51cGFtIERh
czwvYXV0aG9yPjwvYXV0aG9ycz48L2NvbnRyaWJ1dG9ycz48dGl0bGVzPjx0aXRsZT5FdGhub21l
ZGljaW5hbCBwbGFudHMgdXNlZCBieSB0cmFkaXRpb25hbCBoZWFsZXJzIG9mIE5vcnRoIFRyaXB1
cmEgZGlzdHJpY3QsIFRyaXB1cmEsIE5vcnRoIEVhc3QgSW5kaWE8L3RpdGxlPjxzZWNvbmRhcnkt
dGl0bGU+Sm91cm5hbCBvZiBFdGhub3BoYXJtYWNvbG9neTwvc2Vjb25kYXJ5LXRpdGxlPjwvdGl0
bGVzPjxwZXJpb2RpY2FsPjxmdWxsLXRpdGxlPkpvdXJuYWwgb2YgRXRobm9waGFybWFjb2xvZ3k8
L2Z1bGwtdGl0bGU+PC9wZXJpb2RpY2FsPjxwYWdlcz4xMzUtMTQ4PC9wYWdlcz48dm9sdW1lPjE2
Njwvdm9sdW1lPjxkYXRlcz48eWVhcj4yMDE1PC95ZWFyPjwvZGF0ZXM+PGlzYm4+MDM3OC04NzQx
PC9pc2JuPjx1cmxzPjwvdXJscz48ZWxlY3Ryb25pYy1yZXNvdXJjZS1udW0+aHR0cHM6Ly9kb2ku
b3JnLzEwLjEwMTYvai5qZXAuMjAxNS4wMy4wMjY8L2VsZWN0cm9uaWMtcmVzb3VyY2UtbnVtPjwv
cmVjb3JkPjwvQ2l0ZT48Q2l0ZT48QXV0aG9yPkJpc3dhczwvQXV0aG9yPjxZZWFyPjIwMTQ8L1ll
YXI+PFJlY051bT4xNTQ5PC9SZWNOdW0+PHJlY29yZD48cmVjLW51bWJlcj4xNTQ5PC9yZWMtbnVt
YmVyPjxmb3JlaWduLWtleXM+PGtleSBhcHA9IkVOIiBkYi1pZD0iOXhmeGR3MHQ2ZWR6cjRlZXhm
MzVleHdkNXN3cjl2ejI5MGR0IiB0aW1lc3RhbXA9IjE0Mjc2NzY1NjMiPjE1NDk8L2tleT48L2Zv
cmVpZ24ta2V5cz48cmVmLXR5cGUgbmFtZT0iSm91cm5hbCBBcnRpY2xlIj4xNzwvcmVmLXR5cGU+
PGNvbnRyaWJ1dG9ycz48YXV0aG9ycz48YXV0aG9yPkJpc3dhczwvYXV0aG9yPjxhdXRob3I+U2Fo
YSwgUy48L2F1dGhvcj48YXV0aG9yPkFsaSwgTS48L2F1dGhvcj48L2F1dGhvcnM+PC9jb250cmli
dXRvcnM+PHRpdGxlcz48dGl0bGU+PHN0eWxlIGZhY2U9Im5vcm1hbCIgZm9udD0iZGVmYXVsdCIg
c2l6ZT0iMTAwJSI+QW50aW94aWRhbnQsIGFudGltaWNyb2JpYWwsIGN5dG90b3hpYyBhbmQgYW5h
bGdlc2ljIGFjdGl2aXRpZXMgb2YgZXRoYW5vbGljIGV4dHJhY3Qgb2Y8L3N0eWxlPjxzdHlsZSBm
YWNlPSJpdGFsaWMiIGZvbnQ9ImRlZmF1bHQiIHNpemU9IjEwMCUiPiBNZW50aGEgYXJ2ZW5zaXMg
PC9zdHlsZT48c3R5bGUgZmFjZT0ibm9ybWFsIiBmb250PSJkZWZhdWx0IiBzaXplPSIxMDAlIj5M
PC9zdHlsZT48L3RpdGxlPjxzZWNvbmRhcnktdGl0bGU+QXNpYW4gUGFjaWZpYyBKb3VybmFsIG9m
IFRyb3BpY2FsIEJpb21lZGljaW5lPC9zZWNvbmRhcnktdGl0bGU+PC90aXRsZXM+PHBlcmlvZGlj
YWw+PGZ1bGwtdGl0bGU+QXNpYW4gUGFjaWZpYyBKb3VybmFsIG9mIFRyb3BpY2FsIEJpb21lZGlj
aW5lPC9mdWxsLXRpdGxlPjwvcGVyaW9kaWNhbD48cGFnZXM+NzkyLTc5NzwvcGFnZXM+PHZvbHVt
ZT40PC92b2x1bWU+PG51bWJlcj4xMDwvbnVtYmVyPjxrZXl3b3Jkcz48a2V5d29yZD5BbnRpb3hp
ZGFudDwva2V5d29yZD48a2V5d29yZD5BbnRpYmFjdGVyaWFsPC9rZXl3b3JkPjxrZXl3b3JkPkN5
dG90b3hpYzwva2V5d29yZD48a2V5d29yZD5BbmFsZ2VzaWM8L2tleXdvcmQ+PGtleXdvcmQ+TWVu
dGhhIGFydmVuc2lzIEwuPC9rZXl3b3JkPjwva2V5d29yZHM+PGRhdGVzPjx5ZWFyPjIwMTQ8L3ll
YXI+PHB1Yi1kYXRlcz48ZGF0ZT4xMC8vPC9kYXRlPjwvcHViLWRhdGVzPjwvZGF0ZXM+PGlzYm4+
MjIyMS0xNjkxPC9pc2JuPjx1cmxzPjxyZWxhdGVkLXVybHM+PHVybD5odHRwOi8vd3d3LnNjaWVu
Y2VkaXJlY3QuY29tL3NjaWVuY2UvYXJ0aWNsZS9waWkvUzIyMjExNjkxMTUzMDAxOTg8L3VybD48
L3JlbGF0ZWQtdXJscz48L3VybHM+PGVsZWN0cm9uaWMtcmVzb3VyY2UtbnVtPmh0dHA6Ly9keC5k
b2kub3JnLzEwLjEyOTgwL0FQSlRCLjQuMjAxNEMxMjk4PC9lbGVjdHJvbmljLXJlc291cmNlLW51
bT48L3JlY29yZD48L0NpdGU+PENpdGU+PEF1dGhvcj5DaGFud2l0aGVlc3VrPC9BdXRob3I+PFll
YXI+MjAwNTwvWWVhcj48UmVjTnVtPjE1OTk8L1JlY051bT48cmVjb3JkPjxyZWMtbnVtYmVyPjE1
OTk8L3JlYy1udW1iZXI+PGZvcmVpZ24ta2V5cz48a2V5IGFwcD0iRU4iIGRiLWlkPSI5eGZ4ZHcw
dDZlZHpyNGVleGYzNWV4d2Q1c3dyOXZ6MjkwZHQiIHRpbWVzdGFtcD0iMTQyNzY3NjU2MyI+MTU5
OTwva2V5PjwvZm9yZWlnbi1rZXlzPjxyZWYtdHlwZSBuYW1lPSJKb3VybmFsIEFydGljbGUiPjE3
PC9yZWYtdHlwZT48Y29udHJpYnV0b3JzPjxhdXRob3JzPjxhdXRob3I+Q2hhbndpdGhlZXN1aywg
QW5jaGFuYTwvYXV0aG9yPjxhdXRob3I+VGVlcmF3dXRndWxyYWcsIEFwaGl3YXQ8L2F1dGhvcj48
YXV0aG9yPlJha2FyaXlhdGhhbSwgTnVhbnNyaTwvYXV0aG9yPjwvYXV0aG9ycz48L2NvbnRyaWJ1
dG9ycz48dGl0bGVzPjx0aXRsZT5TY3JlZW5pbmcgb2YgYW50aW94aWRhbnQgYWN0aXZpdHkgYW5k
IGFudGlveGlkYW50IGNvbXBvdW5kcyBvZiBzb21lIGVkaWJsZSBwbGFudHMgb2YgVGhhaWxhbmQ8
L3RpdGxlPjxzZWNvbmRhcnktdGl0bGU+Rm9vZCBDaGVtaXN0cnk8L3NlY29uZGFyeS10aXRsZT48
L3RpdGxlcz48cGVyaW9kaWNhbD48ZnVsbC10aXRsZT5Gb29kIENoZW1pc3RyeTwvZnVsbC10aXRs
ZT48L3BlcmlvZGljYWw+PHBhZ2VzPjQ5MS00OTc8L3BhZ2VzPjx2b2x1bWU+OTI8L3ZvbHVtZT48
bnVtYmVyPjM8L251bWJlcj48a2V5d29yZHM+PGtleXdvcmQ+QW50aW94aWRhbnQgYWN0aXZpdHk8
L2tleXdvcmQ+PGtleXdvcmQ+QW50aW94aWRhbnQgY29tcG91bmRzPC9rZXl3b3JkPjxrZXl3b3Jk
PkVkaWJsZSBwbGFudHM8L2tleXdvcmQ+PC9rZXl3b3Jkcz48ZGF0ZXM+PHllYXI+MjAwNTwveWVh
cj48cHViLWRhdGVzPjxkYXRlPjkvLzwvZGF0ZT48L3B1Yi1kYXRlcz48L2RhdGVzPjxpc2JuPjAz
MDgtODE0NjwvaXNibj48dXJscz48cmVsYXRlZC11cmxzPjx1cmw+aHR0cDovL3d3dy5zY2llbmNl
ZGlyZWN0LmNvbS9zY2llbmNlL2FydGljbGUvcGlpL1MwMzA4ODE0NjA0MDA2MjYwPC91cmw+PHVy
bD5odHRwOi8vYWMuZWxzLWNkbi5jb20vUzAzMDg4MTQ2MDQwMDYyNjAvMS1zMi4wLVMwMzA4ODE0
NjA0MDA2MjYwLW1haW4ucGRmP190aWQ9ZDhmMTIwZWEtZDY3Ny0xMWU0LThiZDAtMDAwMDBhYWNi
MzYxJmFtcDthY2RuYXQ9MTQyNzY3NzI3NV84ODM1MzZlN2Q3OWNhMGVjOWVlZjJkOTQ2NDZiM2Nl
YjwvdXJsPjwvcmVsYXRlZC11cmxzPjwvdXJscz48ZWxlY3Ryb25pYy1yZXNvdXJjZS1udW0+aHR0
cDovL2R4LmRvaS5vcmcvMTAuMTAxNi9qLmZvb2RjaGVtLjIwMDQuMDcuMDM1PC9lbGVjdHJvbmlj
LXJlc291cmNlLW51bT48L3JlY29yZD48L0NpdGU+PC9FbmROb3RlPn==
</w:fldData>
              </w:fldChar>
            </w:r>
            <w:r w:rsidR="00E2625C">
              <w:rPr>
                <w:noProof/>
              </w:rPr>
              <w:instrText xml:space="preserve"> ADDIN EN.CITE </w:instrText>
            </w:r>
            <w:r w:rsidR="00E2625C">
              <w:rPr>
                <w:noProof/>
              </w:rPr>
              <w:fldChar w:fldCharType="begin">
                <w:fldData xml:space="preserve">PEVuZE5vdGU+PENpdGU+PEF1dGhvcj5DaG91ZGh1cnk8L0F1dGhvcj48WWVhcj4yMDE1PC9ZZWFy
PjxSZWNOdW0+MjA5MjwvUmVjTnVtPjxEaXNwbGF5VGV4dD48c3R5bGUgc2l6ZT0iMTAiPls0LTZd
PC9zdHlsZT48L0Rpc3BsYXlUZXh0PjxyZWNvcmQ+PHJlYy1udW1iZXI+MjA5MjwvcmVjLW51bWJl
cj48Zm9yZWlnbi1rZXlzPjxrZXkgYXBwPSJFTiIgZGItaWQ9Ijl4ZnhkdzB0NmVkenI0ZWV4ZjM1
ZXh3ZDVzd3I5dnoyOTBkdCIgdGltZXN0YW1wPSIxNDY2NDA1Njk0Ij4yMDkyPC9rZXk+PC9mb3Jl
aWduLWtleXM+PHJlZi10eXBlIG5hbWU9IkpvdXJuYWwgQXJ0aWNsZSI+MTc8L3JlZi10eXBlPjxj
b250cmlidXRvcnM+PGF1dGhvcnM+PGF1dGhvcj5DaG91ZGh1cnksIFByYWthc2ggUm95PC9hdXRo
b3I+PGF1dGhvcj5DaG91ZGh1cnksIE1hbmFiZW5kcmEgRHV0dGE8L2F1dGhvcj48YXV0aG9yPk5p
bmd0aG91amFtLCBTYW5qb3kgU2luZ2g8L2F1dGhvcj48YXV0aG9yPkRhcywgRGlwYW48L2F1dGhv
cj48YXV0aG9yPk5hdGgsIERlZXBhPC9hdXRob3I+PGF1dGhvcj5UYWx1a2RhciwgQW51cGFtIERh
czwvYXV0aG9yPjwvYXV0aG9ycz48L2NvbnRyaWJ1dG9ycz48dGl0bGVzPjx0aXRsZT5FdGhub21l
ZGljaW5hbCBwbGFudHMgdXNlZCBieSB0cmFkaXRpb25hbCBoZWFsZXJzIG9mIE5vcnRoIFRyaXB1
cmEgZGlzdHJpY3QsIFRyaXB1cmEsIE5vcnRoIEVhc3QgSW5kaWE8L3RpdGxlPjxzZWNvbmRhcnkt
dGl0bGU+Sm91cm5hbCBvZiBFdGhub3BoYXJtYWNvbG9neTwvc2Vjb25kYXJ5LXRpdGxlPjwvdGl0
bGVzPjxwZXJpb2RpY2FsPjxmdWxsLXRpdGxlPkpvdXJuYWwgb2YgRXRobm9waGFybWFjb2xvZ3k8
L2Z1bGwtdGl0bGU+PC9wZXJpb2RpY2FsPjxwYWdlcz4xMzUtMTQ4PC9wYWdlcz48dm9sdW1lPjE2
Njwvdm9sdW1lPjxkYXRlcz48eWVhcj4yMDE1PC95ZWFyPjwvZGF0ZXM+PGlzYm4+MDM3OC04NzQx
PC9pc2JuPjx1cmxzPjwvdXJscz48ZWxlY3Ryb25pYy1yZXNvdXJjZS1udW0+aHR0cHM6Ly9kb2ku
b3JnLzEwLjEwMTYvai5qZXAuMjAxNS4wMy4wMjY8L2VsZWN0cm9uaWMtcmVzb3VyY2UtbnVtPjwv
cmVjb3JkPjwvQ2l0ZT48Q2l0ZT48QXV0aG9yPkJpc3dhczwvQXV0aG9yPjxZZWFyPjIwMTQ8L1ll
YXI+PFJlY051bT4xNTQ5PC9SZWNOdW0+PHJlY29yZD48cmVjLW51bWJlcj4xNTQ5PC9yZWMtbnVt
YmVyPjxmb3JlaWduLWtleXM+PGtleSBhcHA9IkVOIiBkYi1pZD0iOXhmeGR3MHQ2ZWR6cjRlZXhm
MzVleHdkNXN3cjl2ejI5MGR0IiB0aW1lc3RhbXA9IjE0Mjc2NzY1NjMiPjE1NDk8L2tleT48L2Zv
cmVpZ24ta2V5cz48cmVmLXR5cGUgbmFtZT0iSm91cm5hbCBBcnRpY2xlIj4xNzwvcmVmLXR5cGU+
PGNvbnRyaWJ1dG9ycz48YXV0aG9ycz48YXV0aG9yPkJpc3dhczwvYXV0aG9yPjxhdXRob3I+U2Fo
YSwgUy48L2F1dGhvcj48YXV0aG9yPkFsaSwgTS48L2F1dGhvcj48L2F1dGhvcnM+PC9jb250cmli
dXRvcnM+PHRpdGxlcz48dGl0bGU+PHN0eWxlIGZhY2U9Im5vcm1hbCIgZm9udD0iZGVmYXVsdCIg
c2l6ZT0iMTAwJSI+QW50aW94aWRhbnQsIGFudGltaWNyb2JpYWwsIGN5dG90b3hpYyBhbmQgYW5h
bGdlc2ljIGFjdGl2aXRpZXMgb2YgZXRoYW5vbGljIGV4dHJhY3Qgb2Y8L3N0eWxlPjxzdHlsZSBm
YWNlPSJpdGFsaWMiIGZvbnQ9ImRlZmF1bHQiIHNpemU9IjEwMCUiPiBNZW50aGEgYXJ2ZW5zaXMg
PC9zdHlsZT48c3R5bGUgZmFjZT0ibm9ybWFsIiBmb250PSJkZWZhdWx0IiBzaXplPSIxMDAlIj5M
PC9zdHlsZT48L3RpdGxlPjxzZWNvbmRhcnktdGl0bGU+QXNpYW4gUGFjaWZpYyBKb3VybmFsIG9m
IFRyb3BpY2FsIEJpb21lZGljaW5lPC9zZWNvbmRhcnktdGl0bGU+PC90aXRsZXM+PHBlcmlvZGlj
YWw+PGZ1bGwtdGl0bGU+QXNpYW4gUGFjaWZpYyBKb3VybmFsIG9mIFRyb3BpY2FsIEJpb21lZGlj
aW5lPC9mdWxsLXRpdGxlPjwvcGVyaW9kaWNhbD48cGFnZXM+NzkyLTc5NzwvcGFnZXM+PHZvbHVt
ZT40PC92b2x1bWU+PG51bWJlcj4xMDwvbnVtYmVyPjxrZXl3b3Jkcz48a2V5d29yZD5BbnRpb3hp
ZGFudDwva2V5d29yZD48a2V5d29yZD5BbnRpYmFjdGVyaWFsPC9rZXl3b3JkPjxrZXl3b3JkPkN5
dG90b3hpYzwva2V5d29yZD48a2V5d29yZD5BbmFsZ2VzaWM8L2tleXdvcmQ+PGtleXdvcmQ+TWVu
dGhhIGFydmVuc2lzIEwuPC9rZXl3b3JkPjwva2V5d29yZHM+PGRhdGVzPjx5ZWFyPjIwMTQ8L3ll
YXI+PHB1Yi1kYXRlcz48ZGF0ZT4xMC8vPC9kYXRlPjwvcHViLWRhdGVzPjwvZGF0ZXM+PGlzYm4+
MjIyMS0xNjkxPC9pc2JuPjx1cmxzPjxyZWxhdGVkLXVybHM+PHVybD5odHRwOi8vd3d3LnNjaWVu
Y2VkaXJlY3QuY29tL3NjaWVuY2UvYXJ0aWNsZS9waWkvUzIyMjExNjkxMTUzMDAxOTg8L3VybD48
L3JlbGF0ZWQtdXJscz48L3VybHM+PGVsZWN0cm9uaWMtcmVzb3VyY2UtbnVtPmh0dHA6Ly9keC5k
b2kub3JnLzEwLjEyOTgwL0FQSlRCLjQuMjAxNEMxMjk4PC9lbGVjdHJvbmljLXJlc291cmNlLW51
bT48L3JlY29yZD48L0NpdGU+PENpdGU+PEF1dGhvcj5DaGFud2l0aGVlc3VrPC9BdXRob3I+PFll
YXI+MjAwNTwvWWVhcj48UmVjTnVtPjE1OTk8L1JlY051bT48cmVjb3JkPjxyZWMtbnVtYmVyPjE1
OTk8L3JlYy1udW1iZXI+PGZvcmVpZ24ta2V5cz48a2V5IGFwcD0iRU4iIGRiLWlkPSI5eGZ4ZHcw
dDZlZHpyNGVleGYzNWV4d2Q1c3dyOXZ6MjkwZHQiIHRpbWVzdGFtcD0iMTQyNzY3NjU2MyI+MTU5
OTwva2V5PjwvZm9yZWlnbi1rZXlzPjxyZWYtdHlwZSBuYW1lPSJKb3VybmFsIEFydGljbGUiPjE3
PC9yZWYtdHlwZT48Y29udHJpYnV0b3JzPjxhdXRob3JzPjxhdXRob3I+Q2hhbndpdGhlZXN1aywg
QW5jaGFuYTwvYXV0aG9yPjxhdXRob3I+VGVlcmF3dXRndWxyYWcsIEFwaGl3YXQ8L2F1dGhvcj48
YXV0aG9yPlJha2FyaXlhdGhhbSwgTnVhbnNyaTwvYXV0aG9yPjwvYXV0aG9ycz48L2NvbnRyaWJ1
dG9ycz48dGl0bGVzPjx0aXRsZT5TY3JlZW5pbmcgb2YgYW50aW94aWRhbnQgYWN0aXZpdHkgYW5k
IGFudGlveGlkYW50IGNvbXBvdW5kcyBvZiBzb21lIGVkaWJsZSBwbGFudHMgb2YgVGhhaWxhbmQ8
L3RpdGxlPjxzZWNvbmRhcnktdGl0bGU+Rm9vZCBDaGVtaXN0cnk8L3NlY29uZGFyeS10aXRsZT48
L3RpdGxlcz48cGVyaW9kaWNhbD48ZnVsbC10aXRsZT5Gb29kIENoZW1pc3RyeTwvZnVsbC10aXRs
ZT48L3BlcmlvZGljYWw+PHBhZ2VzPjQ5MS00OTc8L3BhZ2VzPjx2b2x1bWU+OTI8L3ZvbHVtZT48
bnVtYmVyPjM8L251bWJlcj48a2V5d29yZHM+PGtleXdvcmQ+QW50aW94aWRhbnQgYWN0aXZpdHk8
L2tleXdvcmQ+PGtleXdvcmQ+QW50aW94aWRhbnQgY29tcG91bmRzPC9rZXl3b3JkPjxrZXl3b3Jk
PkVkaWJsZSBwbGFudHM8L2tleXdvcmQ+PC9rZXl3b3Jkcz48ZGF0ZXM+PHllYXI+MjAwNTwveWVh
cj48cHViLWRhdGVzPjxkYXRlPjkvLzwvZGF0ZT48L3B1Yi1kYXRlcz48L2RhdGVzPjxpc2JuPjAz
MDgtODE0NjwvaXNibj48dXJscz48cmVsYXRlZC11cmxzPjx1cmw+aHR0cDovL3d3dy5zY2llbmNl
ZGlyZWN0LmNvbS9zY2llbmNlL2FydGljbGUvcGlpL1MwMzA4ODE0NjA0MDA2MjYwPC91cmw+PHVy
bD5odHRwOi8vYWMuZWxzLWNkbi5jb20vUzAzMDg4MTQ2MDQwMDYyNjAvMS1zMi4wLVMwMzA4ODE0
NjA0MDA2MjYwLW1haW4ucGRmP190aWQ9ZDhmMTIwZWEtZDY3Ny0xMWU0LThiZDAtMDAwMDBhYWNi
MzYxJmFtcDthY2RuYXQ9MTQyNzY3NzI3NV84ODM1MzZlN2Q3OWNhMGVjOWVlZjJkOTQ2NDZiM2Nl
YjwvdXJsPjwvcmVsYXRlZC11cmxzPjwvdXJscz48ZWxlY3Ryb25pYy1yZXNvdXJjZS1udW0+aHR0
cDovL2R4LmRvaS5vcmcvMTAuMTAxNi9qLmZvb2RjaGVtLjIwMDQuMDcuMDM1PC9lbGVjdHJvbmlj
LXJlc291cmNlLW51bT48L3JlY29yZD48L0NpdGU+PC9FbmROb3RlPn==
</w:fldData>
              </w:fldChar>
            </w:r>
            <w:r w:rsidR="00E2625C">
              <w:rPr>
                <w:noProof/>
              </w:rPr>
              <w:instrText xml:space="preserve"> ADDIN EN.CITE.DATA </w:instrText>
            </w:r>
            <w:r w:rsidR="00E2625C">
              <w:rPr>
                <w:noProof/>
              </w:rPr>
            </w:r>
            <w:r w:rsidR="00E2625C">
              <w:rPr>
                <w:noProof/>
              </w:rPr>
              <w:fldChar w:fldCharType="end"/>
            </w:r>
            <w:r w:rsidRPr="007F5846">
              <w:rPr>
                <w:noProof/>
              </w:rPr>
            </w:r>
            <w:r w:rsidRPr="007F5846">
              <w:rPr>
                <w:noProof/>
              </w:rPr>
              <w:fldChar w:fldCharType="separate"/>
            </w:r>
            <w:r w:rsidRPr="007F5846">
              <w:rPr>
                <w:noProof/>
              </w:rPr>
              <w:t>[4-6]</w:t>
            </w:r>
            <w:r w:rsidRPr="007F5846">
              <w:rPr>
                <w:noProof/>
              </w:rPr>
              <w:fldChar w:fldCharType="end"/>
            </w:r>
          </w:p>
        </w:tc>
      </w:tr>
      <w:tr w:rsidR="00722CC6" w:rsidRPr="00A46FA8" w:rsidTr="00C567F1">
        <w:trPr>
          <w:jc w:val="center"/>
        </w:trPr>
        <w:tc>
          <w:tcPr>
            <w:tcW w:w="1418" w:type="dxa"/>
            <w:shd w:val="clear" w:color="auto" w:fill="auto"/>
          </w:tcPr>
          <w:p w:rsidR="00722CC6" w:rsidRPr="008B259F" w:rsidRDefault="00722CC6" w:rsidP="00C567F1">
            <w:pPr>
              <w:pStyle w:val="MDPI42tablebody"/>
              <w:spacing w:line="240" w:lineRule="auto"/>
              <w:jc w:val="left"/>
              <w:rPr>
                <w:i/>
              </w:rPr>
            </w:pPr>
            <w:r w:rsidRPr="008B259F">
              <w:rPr>
                <w:i/>
              </w:rPr>
              <w:t>M. australis</w:t>
            </w:r>
          </w:p>
        </w:tc>
        <w:tc>
          <w:tcPr>
            <w:tcW w:w="709" w:type="dxa"/>
            <w:shd w:val="clear" w:color="auto" w:fill="auto"/>
          </w:tcPr>
          <w:p w:rsidR="00722CC6" w:rsidRPr="008B259F" w:rsidRDefault="00722CC6"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W</w:t>
            </w:r>
          </w:p>
        </w:tc>
        <w:tc>
          <w:tcPr>
            <w:tcW w:w="1946" w:type="dxa"/>
            <w:shd w:val="clear" w:color="auto" w:fill="auto"/>
          </w:tcPr>
          <w:p w:rsidR="00722CC6" w:rsidRPr="008B259F" w:rsidRDefault="00722CC6"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decoction, inhaling crushed mint</w:t>
            </w:r>
          </w:p>
        </w:tc>
        <w:tc>
          <w:tcPr>
            <w:tcW w:w="7526" w:type="dxa"/>
          </w:tcPr>
          <w:p w:rsidR="00722CC6" w:rsidRPr="008B259F" w:rsidRDefault="00722CC6"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abortifacient, for colds, coughs, headache</w:t>
            </w:r>
          </w:p>
        </w:tc>
        <w:tc>
          <w:tcPr>
            <w:tcW w:w="1529" w:type="dxa"/>
          </w:tcPr>
          <w:p w:rsidR="00722CC6" w:rsidRPr="008B259F" w:rsidRDefault="00722CC6"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Australia</w:t>
            </w:r>
          </w:p>
        </w:tc>
        <w:tc>
          <w:tcPr>
            <w:tcW w:w="1215" w:type="dxa"/>
          </w:tcPr>
          <w:p w:rsidR="00722CC6" w:rsidRPr="00097DB3" w:rsidRDefault="00722CC6" w:rsidP="00505B64">
            <w:pPr>
              <w:pStyle w:val="MDPI42tablebody"/>
              <w:spacing w:line="240" w:lineRule="auto"/>
              <w:rPr>
                <w:noProof/>
              </w:rPr>
            </w:pPr>
            <w:r w:rsidRPr="00097DB3">
              <w:rPr>
                <w:noProof/>
              </w:rPr>
              <w:fldChar w:fldCharType="begin"/>
            </w:r>
            <w:r w:rsidR="00505B64">
              <w:rPr>
                <w:noProof/>
              </w:rPr>
              <w:instrText xml:space="preserve"> ADDIN EN.CITE &lt;EndNote&gt;&lt;Cite&gt;&lt;Author&gt;Tang&lt;/Author&gt;&lt;Year&gt;2016&lt;/Year&gt;&lt;RecNum&gt;1823&lt;/RecNum&gt;&lt;DisplayText&gt;&lt;style size="10"&gt;[7]&lt;/style&gt;&lt;/DisplayText&gt;&lt;record&gt;&lt;rec-number&gt;1823&lt;/rec-number&gt;&lt;foreign-keys&gt;&lt;key app="EN" db-id="9xfxdw0t6edzr4eexf35exwd5swr9vz290dt" timestamp="1442359441"&gt;1823&lt;/key&gt;&lt;/foreign-keys&gt;&lt;ref-type name="Journal Article"&gt;17&lt;/ref-type&gt;&lt;contributors&gt;&lt;authors&gt;&lt;author&gt;Tang, Kitty SC&lt;/author&gt;&lt;author&gt;Konczak, Izabela&lt;/author&gt;&lt;author&gt;Zhao, Jian&lt;/author&gt;&lt;/authors&gt;&lt;/contributors&gt;&lt;titles&gt;&lt;title&gt;&lt;style face="normal" font="default" size="100%"&gt;Identification and quantification of phenolics in Australian native mint (&lt;/style&gt;&lt;style face="italic" font="default" size="100%"&gt;Mentha australis&lt;/style&gt;&lt;style face="normal" font="default" size="100%"&gt; R. Br.)&lt;/style&gt;&lt;/title&gt;&lt;secondary-title&gt;Food Chemistry&lt;/secondary-title&gt;&lt;/titles&gt;&lt;periodical&gt;&lt;full-title&gt;Food Chemistry&lt;/full-title&gt;&lt;/periodical&gt;&lt;pages&gt;698-705&lt;/pages&gt;&lt;volume&gt;192&lt;/volume&gt;&lt;dates&gt;&lt;year&gt;2016&lt;/year&gt;&lt;/dates&gt;&lt;isbn&gt;0308-8146&lt;/isbn&gt;&lt;urls&gt;&lt;related-urls&gt;&lt;url&gt;http://ac.els-cdn.com/S0308814615010377/1-s2.0-S0308814615010377-main.pdf?_tid=ec1df7b0-5c00-11e5-be36-00000aacb361&amp;amp;acdnat=1442359653_3915f218bda18dc1df67b0d759626081&lt;/url&gt;&lt;/related-urls&gt;&lt;/urls&gt;&lt;electronic-resource-num&gt;https://doi.org/10.1016/j.foodchem.2015.07.032&lt;/electronic-resource-num&gt;&lt;/record&gt;&lt;/Cite&gt;&lt;/EndNote&gt;</w:instrText>
            </w:r>
            <w:r w:rsidRPr="00097DB3">
              <w:rPr>
                <w:noProof/>
              </w:rPr>
              <w:fldChar w:fldCharType="separate"/>
            </w:r>
            <w:r w:rsidRPr="00097DB3">
              <w:rPr>
                <w:noProof/>
              </w:rPr>
              <w:t>[7]</w:t>
            </w:r>
            <w:r w:rsidRPr="00097DB3">
              <w:rPr>
                <w:noProof/>
              </w:rPr>
              <w:fldChar w:fldCharType="end"/>
            </w:r>
          </w:p>
        </w:tc>
      </w:tr>
      <w:tr w:rsidR="00DD71A1" w:rsidRPr="00A46FA8" w:rsidTr="00C567F1">
        <w:trPr>
          <w:jc w:val="center"/>
        </w:trPr>
        <w:tc>
          <w:tcPr>
            <w:tcW w:w="1418" w:type="dxa"/>
            <w:shd w:val="clear" w:color="auto" w:fill="auto"/>
          </w:tcPr>
          <w:p w:rsidR="00DD71A1" w:rsidRPr="008B259F" w:rsidRDefault="00DD71A1" w:rsidP="00C567F1">
            <w:pPr>
              <w:pStyle w:val="MDPI42tablebody"/>
              <w:spacing w:line="240" w:lineRule="auto"/>
              <w:jc w:val="left"/>
              <w:rPr>
                <w:i/>
              </w:rPr>
            </w:pPr>
            <w:r w:rsidRPr="008B259F">
              <w:rPr>
                <w:i/>
              </w:rPr>
              <w:t>M. cordifolia</w:t>
            </w:r>
          </w:p>
        </w:tc>
        <w:tc>
          <w:tcPr>
            <w:tcW w:w="709" w:type="dxa"/>
            <w:shd w:val="clear" w:color="auto" w:fill="auto"/>
          </w:tcPr>
          <w:p w:rsidR="00DD71A1" w:rsidRPr="008B259F" w:rsidRDefault="00DD71A1"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L</w:t>
            </w:r>
          </w:p>
        </w:tc>
        <w:tc>
          <w:tcPr>
            <w:tcW w:w="1946" w:type="dxa"/>
            <w:shd w:val="clear" w:color="auto" w:fill="auto"/>
          </w:tcPr>
          <w:p w:rsidR="00DD71A1" w:rsidRPr="008B259F" w:rsidRDefault="00DD71A1" w:rsidP="00C567F1">
            <w:pPr>
              <w:spacing w:line="240" w:lineRule="auto"/>
              <w:jc w:val="left"/>
              <w:rPr>
                <w:rFonts w:ascii="Palatino Linotype" w:hAnsi="Palatino Linotype"/>
                <w:snapToGrid w:val="0"/>
                <w:sz w:val="20"/>
                <w:lang w:bidi="en-US"/>
              </w:rPr>
            </w:pPr>
          </w:p>
        </w:tc>
        <w:tc>
          <w:tcPr>
            <w:tcW w:w="7526" w:type="dxa"/>
          </w:tcPr>
          <w:p w:rsidR="00DD71A1" w:rsidRPr="008B259F" w:rsidRDefault="00DD71A1"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carminative, relieve headache</w:t>
            </w:r>
          </w:p>
        </w:tc>
        <w:tc>
          <w:tcPr>
            <w:tcW w:w="1529" w:type="dxa"/>
          </w:tcPr>
          <w:p w:rsidR="00DD71A1" w:rsidRPr="008B259F" w:rsidRDefault="00DD71A1"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Thailand</w:t>
            </w:r>
          </w:p>
        </w:tc>
        <w:tc>
          <w:tcPr>
            <w:tcW w:w="1215" w:type="dxa"/>
          </w:tcPr>
          <w:p w:rsidR="00DD71A1" w:rsidRPr="00097DB3" w:rsidRDefault="00DD71A1" w:rsidP="00097DB3">
            <w:pPr>
              <w:pStyle w:val="MDPI42tablebody"/>
              <w:spacing w:line="240" w:lineRule="auto"/>
              <w:rPr>
                <w:noProof/>
              </w:rPr>
            </w:pPr>
            <w:r w:rsidRPr="00097DB3">
              <w:rPr>
                <w:noProof/>
              </w:rPr>
              <w:fldChar w:fldCharType="begin"/>
            </w:r>
            <w:r w:rsidRPr="00097DB3">
              <w:rPr>
                <w:noProof/>
              </w:rPr>
              <w:instrText xml:space="preserve"> ADDIN EN.CITE &lt;EndNote&gt;&lt;Cite&gt;&lt;Author&gt;Chanwitheesuk&lt;/Author&gt;&lt;Year&gt;2005&lt;/Year&gt;&lt;RecNum&gt;1599&lt;/RecNum&gt;&lt;DisplayText&gt;&lt;style size="10"&gt;[6]&lt;/style&gt;&lt;/DisplayText&gt;&lt;record&gt;&lt;rec-number&gt;1599&lt;/rec-number&gt;&lt;foreign-keys&gt;&lt;key app="EN" db-id="9xfxdw0t6edzr4eexf35exwd5swr9vz290dt" timestamp="1427676563"&gt;1599&lt;/key&gt;&lt;/foreign-keys&gt;&lt;ref-type name="Journal Article"&gt;17&lt;/ref-type&gt;&lt;contributors&gt;&lt;authors&gt;&lt;author&gt;Chanwitheesuk, Anchana&lt;/author&gt;&lt;author&gt;Teerawutgulrag, Aphiwat&lt;/author&gt;&lt;author&gt;Rakariyatham, Nuansri&lt;/author&gt;&lt;/authors&gt;&lt;/contributors&gt;&lt;titles&gt;&lt;title&gt;Screening of antioxidant activity and antioxidant compounds of some edible plants of Thailand&lt;/title&gt;&lt;secondary-title&gt;Food Chemistry&lt;/secondary-title&gt;&lt;/titles&gt;&lt;periodical&gt;&lt;full-title&gt;Food Chemistry&lt;/full-title&gt;&lt;/periodical&gt;&lt;pages&gt;491-497&lt;/pages&gt;&lt;volume&gt;92&lt;/volume&gt;&lt;number&gt;3&lt;/number&gt;&lt;keywords&gt;&lt;keyword&gt;Antioxidant activity&lt;/keyword&gt;&lt;keyword&gt;Antioxidant compounds&lt;/keyword&gt;&lt;keyword&gt;Edible plants&lt;/keyword&gt;&lt;/keywords&gt;&lt;dates&gt;&lt;year&gt;2005&lt;/year&gt;&lt;pub-dates&gt;&lt;date&gt;9//&lt;/date&gt;&lt;/pub-dates&gt;&lt;/dates&gt;&lt;isbn&gt;0308-8146&lt;/isbn&gt;&lt;urls&gt;&lt;related-urls&gt;&lt;url&gt;http://www.sciencedirect.com/science/article/pii/S0308814604006260&lt;/url&gt;&lt;url&gt;http://ac.els-cdn.com/S0308814604006260/1-s2.0-S0308814604006260-main.pdf?_tid=d8f120ea-d677-11e4-8bd0-00000aacb361&amp;amp;acdnat=1427677275_883536e7d79ca0ec9eef2d94646b3ceb&lt;/url&gt;&lt;/related-urls&gt;&lt;/urls&gt;&lt;electronic-resource-num&gt;http://dx.doi.org/10.1016/j.foodchem.2004.07.035&lt;/electronic-resource-num&gt;&lt;/record&gt;&lt;/Cite&gt;&lt;/EndNote&gt;</w:instrText>
            </w:r>
            <w:r w:rsidRPr="00097DB3">
              <w:rPr>
                <w:noProof/>
              </w:rPr>
              <w:fldChar w:fldCharType="separate"/>
            </w:r>
            <w:r w:rsidRPr="00097DB3">
              <w:rPr>
                <w:noProof/>
              </w:rPr>
              <w:t>[6]</w:t>
            </w:r>
            <w:r w:rsidRPr="00097DB3">
              <w:rPr>
                <w:noProof/>
              </w:rPr>
              <w:fldChar w:fldCharType="end"/>
            </w:r>
          </w:p>
        </w:tc>
      </w:tr>
      <w:tr w:rsidR="00DF4583" w:rsidRPr="00A46FA8" w:rsidTr="00C567F1">
        <w:trPr>
          <w:jc w:val="center"/>
        </w:trPr>
        <w:tc>
          <w:tcPr>
            <w:tcW w:w="1418" w:type="dxa"/>
            <w:shd w:val="clear" w:color="auto" w:fill="auto"/>
          </w:tcPr>
          <w:p w:rsidR="00DF4583" w:rsidRPr="008B259F" w:rsidRDefault="00DF4583" w:rsidP="00C567F1">
            <w:pPr>
              <w:pStyle w:val="MDPI42tablebody"/>
              <w:spacing w:line="240" w:lineRule="auto"/>
              <w:jc w:val="left"/>
              <w:rPr>
                <w:i/>
              </w:rPr>
            </w:pPr>
            <w:r w:rsidRPr="008B259F">
              <w:rPr>
                <w:i/>
              </w:rPr>
              <w:t>M. diemenica</w:t>
            </w:r>
          </w:p>
        </w:tc>
        <w:tc>
          <w:tcPr>
            <w:tcW w:w="709" w:type="dxa"/>
            <w:shd w:val="clear" w:color="auto" w:fill="auto"/>
          </w:tcPr>
          <w:p w:rsidR="00DF4583" w:rsidRPr="008B259F" w:rsidRDefault="00DF4583"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W</w:t>
            </w:r>
          </w:p>
        </w:tc>
        <w:tc>
          <w:tcPr>
            <w:tcW w:w="1946" w:type="dxa"/>
            <w:shd w:val="clear" w:color="auto" w:fill="auto"/>
          </w:tcPr>
          <w:p w:rsidR="00DF4583" w:rsidRPr="008B259F" w:rsidRDefault="00DF4583" w:rsidP="00C567F1">
            <w:pPr>
              <w:spacing w:line="240" w:lineRule="auto"/>
              <w:jc w:val="left"/>
              <w:rPr>
                <w:rFonts w:ascii="Palatino Linotype" w:hAnsi="Palatino Linotype"/>
                <w:snapToGrid w:val="0"/>
                <w:sz w:val="20"/>
                <w:lang w:bidi="en-US"/>
              </w:rPr>
            </w:pPr>
          </w:p>
        </w:tc>
        <w:tc>
          <w:tcPr>
            <w:tcW w:w="7526" w:type="dxa"/>
          </w:tcPr>
          <w:p w:rsidR="00DF4583" w:rsidRPr="008B259F" w:rsidRDefault="00DF4583"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diuretic, insecticide, for menstrual disorders, stomach pain</w:t>
            </w:r>
          </w:p>
        </w:tc>
        <w:tc>
          <w:tcPr>
            <w:tcW w:w="1529" w:type="dxa"/>
          </w:tcPr>
          <w:p w:rsidR="00DF4583" w:rsidRPr="008B259F" w:rsidRDefault="00DF4583" w:rsidP="00C567F1">
            <w:pPr>
              <w:spacing w:line="240" w:lineRule="auto"/>
              <w:jc w:val="left"/>
              <w:rPr>
                <w:rFonts w:ascii="Palatino Linotype" w:hAnsi="Palatino Linotype"/>
                <w:snapToGrid w:val="0"/>
                <w:sz w:val="20"/>
                <w:lang w:bidi="en-US"/>
              </w:rPr>
            </w:pPr>
            <w:r w:rsidRPr="008B259F">
              <w:rPr>
                <w:rFonts w:ascii="Palatino Linotype" w:hAnsi="Palatino Linotype"/>
                <w:snapToGrid w:val="0"/>
                <w:sz w:val="20"/>
                <w:lang w:bidi="en-US"/>
              </w:rPr>
              <w:t>Australia</w:t>
            </w:r>
          </w:p>
        </w:tc>
        <w:tc>
          <w:tcPr>
            <w:tcW w:w="1215" w:type="dxa"/>
          </w:tcPr>
          <w:p w:rsidR="00DF4583" w:rsidRPr="00097DB3" w:rsidRDefault="00DF4583" w:rsidP="00097DB3">
            <w:pPr>
              <w:pStyle w:val="MDPI42tablebody"/>
              <w:spacing w:line="240" w:lineRule="auto"/>
              <w:rPr>
                <w:noProof/>
              </w:rPr>
            </w:pPr>
            <w:r w:rsidRPr="00097DB3">
              <w:rPr>
                <w:noProof/>
              </w:rPr>
              <w:fldChar w:fldCharType="begin"/>
            </w:r>
            <w:r w:rsidRPr="00097DB3">
              <w:rPr>
                <w:noProof/>
              </w:rPr>
              <w:instrText xml:space="preserve"> ADDIN EN.CITE &lt;EndNote&gt;&lt;Cite&gt;&lt;Author&gt;Cock&lt;/Author&gt;&lt;Year&gt;2011&lt;/Year&gt;&lt;RecNum&gt;1134&lt;/RecNum&gt;&lt;DisplayText&gt;&lt;style size="10"&gt;[8]&lt;/style&gt;&lt;/DisplayText&gt;&lt;record&gt;&lt;rec-number&gt;1134&lt;/rec-number&gt;&lt;foreign-keys&gt;&lt;key app="EN" db-id="9xfxdw0t6edzr4eexf35exwd5swr9vz290dt" timestamp="1426824122"&gt;1134&lt;/key&gt;&lt;/foreign-keys&gt;&lt;ref-type name="Book"&gt;6&lt;/ref-type&gt;&lt;contributors&gt;&lt;authors&gt;&lt;author&gt;Cock, IE&lt;/author&gt;&lt;/authors&gt;&lt;/contributors&gt;&lt;titles&gt;&lt;title&gt;Medicinal and aromatic plants-Australia&lt;/title&gt;&lt;/titles&gt;&lt;edition&gt;Ethnopharmacology, Encyclopedia of Life Support Systems (EOLSS)&lt;/edition&gt;&lt;dates&gt;&lt;year&gt;2011&lt;/year&gt;&lt;/dates&gt;&lt;publisher&gt;EOLSS Publishers&lt;/publisher&gt;&lt;urls&gt;&lt;/urls&gt;&lt;/record&gt;&lt;/Cite&gt;&lt;/EndNote&gt;</w:instrText>
            </w:r>
            <w:r w:rsidRPr="00097DB3">
              <w:rPr>
                <w:noProof/>
              </w:rPr>
              <w:fldChar w:fldCharType="separate"/>
            </w:r>
            <w:r w:rsidRPr="00097DB3">
              <w:rPr>
                <w:noProof/>
              </w:rPr>
              <w:t>[8]</w:t>
            </w:r>
            <w:r w:rsidRPr="00097DB3">
              <w:rPr>
                <w:noProof/>
              </w:rPr>
              <w:fldChar w:fldCharType="end"/>
            </w:r>
          </w:p>
        </w:tc>
      </w:tr>
      <w:tr w:rsidR="008310B8" w:rsidRPr="00A46FA8" w:rsidTr="00C567F1">
        <w:trPr>
          <w:jc w:val="center"/>
        </w:trPr>
        <w:tc>
          <w:tcPr>
            <w:tcW w:w="1418" w:type="dxa"/>
            <w:shd w:val="clear" w:color="auto" w:fill="auto"/>
          </w:tcPr>
          <w:p w:rsidR="008310B8" w:rsidRPr="007167BA" w:rsidRDefault="008310B8" w:rsidP="00C567F1">
            <w:pPr>
              <w:pStyle w:val="MDPI42tablebody"/>
              <w:spacing w:line="240" w:lineRule="auto"/>
              <w:jc w:val="left"/>
              <w:rPr>
                <w:i/>
              </w:rPr>
            </w:pPr>
            <w:r w:rsidRPr="007167BA">
              <w:rPr>
                <w:i/>
              </w:rPr>
              <w:t>M. longifolia</w:t>
            </w:r>
          </w:p>
        </w:tc>
        <w:tc>
          <w:tcPr>
            <w:tcW w:w="709" w:type="dxa"/>
            <w:shd w:val="clear" w:color="auto" w:fill="auto"/>
          </w:tcPr>
          <w:p w:rsidR="008310B8" w:rsidRPr="007167BA" w:rsidRDefault="008310B8" w:rsidP="00C567F1">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A, L</w:t>
            </w:r>
          </w:p>
        </w:tc>
        <w:tc>
          <w:tcPr>
            <w:tcW w:w="1946" w:type="dxa"/>
            <w:shd w:val="clear" w:color="auto" w:fill="auto"/>
          </w:tcPr>
          <w:p w:rsidR="008310B8" w:rsidRPr="007167BA" w:rsidRDefault="008310B8" w:rsidP="00C567F1">
            <w:pPr>
              <w:spacing w:line="240" w:lineRule="auto"/>
              <w:jc w:val="left"/>
              <w:rPr>
                <w:rFonts w:ascii="Palatino Linotype" w:hAnsi="Palatino Linotype"/>
                <w:snapToGrid w:val="0"/>
                <w:sz w:val="20"/>
                <w:lang w:bidi="en-US"/>
              </w:rPr>
            </w:pPr>
          </w:p>
        </w:tc>
        <w:tc>
          <w:tcPr>
            <w:tcW w:w="7526" w:type="dxa"/>
          </w:tcPr>
          <w:p w:rsidR="008310B8" w:rsidRPr="007167BA" w:rsidRDefault="008310B8" w:rsidP="00C567F1">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analgesic, antiemetic, anti-inflammatory, aphrodisiac, digestive, diuretic, haemostatic, hepatoprotective, sedative, spasmolytic, stimulant, tonic, for blood purification, cholesterol, constipation, diarrhoea, dysentery, fever, flatulence, gall disorders, haemorrhoids, headache, hypertension, intestinal parasites, kidney stones, mammal bite, migraine, mouth and throat hygiene, respiratory ailments, skin diseases and irritations, stomach ailments, sunstroke</w:t>
            </w:r>
          </w:p>
        </w:tc>
        <w:tc>
          <w:tcPr>
            <w:tcW w:w="1529" w:type="dxa"/>
          </w:tcPr>
          <w:p w:rsidR="008310B8" w:rsidRPr="007167BA" w:rsidRDefault="008310B8" w:rsidP="00C567F1">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Greece, Italy, Spain, Turkey, Cyprus, Jordon, Portugal, Bosnia and Herzegovina</w:t>
            </w:r>
          </w:p>
        </w:tc>
        <w:tc>
          <w:tcPr>
            <w:tcW w:w="1215" w:type="dxa"/>
          </w:tcPr>
          <w:p w:rsidR="008310B8" w:rsidRPr="00097DB3" w:rsidRDefault="00754FDB" w:rsidP="008310B8">
            <w:pPr>
              <w:pStyle w:val="MDPI42tablebody"/>
              <w:spacing w:line="240" w:lineRule="auto"/>
              <w:rPr>
                <w:noProof/>
              </w:rPr>
            </w:pPr>
            <w:r w:rsidRPr="00754FDB">
              <w:rPr>
                <w:noProof/>
              </w:rPr>
              <w:fldChar w:fldCharType="begin"/>
            </w:r>
            <w:r w:rsidRPr="00754FDB">
              <w:rPr>
                <w:noProof/>
              </w:rPr>
              <w:instrText xml:space="preserve"> ADDIN EN.CITE &lt;EndNote&gt;&lt;Cite&gt;&lt;Author&gt;Karousou&lt;/Author&gt;&lt;Year&gt;2007&lt;/Year&gt;&lt;RecNum&gt;1547&lt;/RecNum&gt;&lt;DisplayText&gt;&lt;style size="10"&gt;[9]&lt;/style&gt;&lt;/DisplayText&gt;&lt;record&gt;&lt;rec-number&gt;1547&lt;/rec-number&gt;&lt;foreign-keys&gt;&lt;key app="EN" db-id="9xfxdw0t6edzr4eexf35exwd5swr9vz290dt" timestamp="1427673992"&gt;1547&lt;/key&gt;&lt;/foreign-keys&gt;&lt;ref-type name="Journal Article"&gt;17&lt;/ref-type&gt;&lt;contributors&gt;&lt;authors&gt;&lt;author&gt;Karousou, Regina&lt;/author&gt;&lt;author&gt;Balta, Maria&lt;/author&gt;&lt;author&gt;Hanlidou, Effie&lt;/author&gt;&lt;author&gt;Kokkini, Stella&lt;/author&gt;&lt;/authors&gt;&lt;/contributors&gt;&lt;titles&gt;&lt;title&gt;“Mints”, smells and traditional uses in Thessaloniki (Greece) and other Mediterranean countries&lt;/title&gt;&lt;secondary-title&gt;Journal of Ethnopharmacology&lt;/secondary-title&gt;&lt;/titles&gt;&lt;periodical&gt;&lt;full-title&gt;Journal of Ethnopharmacology&lt;/full-title&gt;&lt;/periodical&gt;&lt;pages&gt;248-257&lt;/pages&gt;&lt;volume&gt;109&lt;/volume&gt;&lt;number&gt;2&lt;/number&gt;&lt;keywords&gt;&lt;keyword&gt;Mint&lt;/keyword&gt;&lt;keyword&gt;Smell&lt;/keyword&gt;&lt;keyword&gt;Herbal market&lt;/keyword&gt;&lt;keyword&gt;Traditional medicinal uses&lt;/keyword&gt;&lt;keyword&gt;Greece&lt;/keyword&gt;&lt;keyword&gt;Thessaloniki&lt;/keyword&gt;&lt;keyword&gt;Mediterranean&lt;/keyword&gt;&lt;keyword&gt;Dioscurides&lt;/keyword&gt;&lt;/keywords&gt;&lt;dates&gt;&lt;year&gt;2007&lt;/year&gt;&lt;pub-dates&gt;&lt;date&gt;1/19/&lt;/date&gt;&lt;/pub-dates&gt;&lt;/dates&gt;&lt;isbn&gt;0378-8741&lt;/isbn&gt;&lt;urls&gt;&lt;related-urls&gt;&lt;url&gt;http://www.sciencedirect.com/science/article/pii/S0378874106003618&lt;/url&gt;&lt;url&gt;http://ac.els-cdn.com/S0378874106003618/1-s2.0-S0378874106003618-main.pdf?_tid=42937160-d678-11e4-a817-00000aacb35e&amp;amp;acdnat=1427677453_75b1d6e9c0f695422e7309c628811de9&lt;/url&gt;&lt;/related-urls&gt;&lt;/urls&gt;&lt;electronic-resource-num&gt;http://dx.doi.org/10.1016/j.jep.2006.07.022&lt;/electronic-resource-num&gt;&lt;/record&gt;&lt;/Cite&gt;&lt;/EndNote&gt;</w:instrText>
            </w:r>
            <w:r w:rsidRPr="00754FDB">
              <w:rPr>
                <w:noProof/>
              </w:rPr>
              <w:fldChar w:fldCharType="separate"/>
            </w:r>
            <w:r w:rsidRPr="00754FDB">
              <w:rPr>
                <w:noProof/>
              </w:rPr>
              <w:t>[9]</w:t>
            </w:r>
            <w:r w:rsidRPr="00754FDB">
              <w:rPr>
                <w:noProof/>
              </w:rPr>
              <w:fldChar w:fldCharType="end"/>
            </w:r>
          </w:p>
        </w:tc>
      </w:tr>
    </w:tbl>
    <w:p w:rsidR="00806FAE" w:rsidRDefault="00806FAE" w:rsidP="00F0045D">
      <w:pPr>
        <w:pStyle w:val="MDPI31text"/>
      </w:pPr>
    </w:p>
    <w:p w:rsidR="00F0045D" w:rsidRPr="00A46FA8" w:rsidRDefault="00F0045D" w:rsidP="00F0045D">
      <w:pPr>
        <w:pStyle w:val="MDPI41tablecaption"/>
        <w:jc w:val="center"/>
      </w:pPr>
      <w:r w:rsidRPr="00A46FA8">
        <w:rPr>
          <w:b/>
        </w:rPr>
        <w:lastRenderedPageBreak/>
        <w:t xml:space="preserve">Table </w:t>
      </w:r>
      <w:r>
        <w:rPr>
          <w:b/>
        </w:rPr>
        <w:t>S</w:t>
      </w:r>
      <w:r w:rsidRPr="00A46FA8">
        <w:rPr>
          <w:b/>
        </w:rPr>
        <w:t>1</w:t>
      </w:r>
      <w:r>
        <w:rPr>
          <w:b/>
        </w:rPr>
        <w:t xml:space="preserve"> (cont.)</w:t>
      </w:r>
      <w:r w:rsidRPr="00A46FA8">
        <w:rPr>
          <w:b/>
        </w:rPr>
        <w:t>.</w:t>
      </w:r>
      <w:r w:rsidRPr="00A46FA8">
        <w:t xml:space="preserve"> </w:t>
      </w:r>
      <w:r w:rsidRPr="004666E8">
        <w:t xml:space="preserve">Ethnomedicinal uses of different </w:t>
      </w:r>
      <w:r w:rsidRPr="004666E8">
        <w:rPr>
          <w:i/>
        </w:rPr>
        <w:t>Mentha</w:t>
      </w:r>
      <w:r w:rsidRPr="004666E8">
        <w:t xml:space="preserve"> taxa</w:t>
      </w:r>
      <w:r w:rsidRPr="00A46FA8">
        <w:t>.</w:t>
      </w:r>
    </w:p>
    <w:tbl>
      <w:tblPr>
        <w:tblW w:w="14579" w:type="dxa"/>
        <w:jc w:val="center"/>
        <w:tblBorders>
          <w:top w:val="single" w:sz="8" w:space="0" w:color="auto"/>
          <w:bottom w:val="single" w:sz="8" w:space="0" w:color="auto"/>
        </w:tblBorders>
        <w:tblLook w:val="04A0" w:firstRow="1" w:lastRow="0" w:firstColumn="1" w:lastColumn="0" w:noHBand="0" w:noVBand="1"/>
      </w:tblPr>
      <w:tblGrid>
        <w:gridCol w:w="1482"/>
        <w:gridCol w:w="650"/>
        <w:gridCol w:w="1342"/>
        <w:gridCol w:w="7016"/>
        <w:gridCol w:w="2874"/>
        <w:gridCol w:w="1215"/>
      </w:tblGrid>
      <w:tr w:rsidR="00F0045D" w:rsidRPr="009E49B0" w:rsidTr="001F3D11">
        <w:trPr>
          <w:jc w:val="center"/>
        </w:trPr>
        <w:tc>
          <w:tcPr>
            <w:tcW w:w="1482" w:type="dxa"/>
            <w:tcBorders>
              <w:bottom w:val="single" w:sz="4" w:space="0" w:color="auto"/>
            </w:tcBorders>
            <w:shd w:val="clear" w:color="auto" w:fill="auto"/>
            <w:vAlign w:val="center"/>
          </w:tcPr>
          <w:p w:rsidR="00F0045D" w:rsidRPr="00260040" w:rsidRDefault="00F0045D" w:rsidP="008234C5">
            <w:pPr>
              <w:pStyle w:val="MDPI42tablebody"/>
              <w:spacing w:line="240" w:lineRule="auto"/>
              <w:rPr>
                <w:b/>
              </w:rPr>
            </w:pPr>
            <w:r w:rsidRPr="008C74D1">
              <w:rPr>
                <w:b/>
              </w:rPr>
              <w:t>Botanical name</w:t>
            </w:r>
          </w:p>
        </w:tc>
        <w:tc>
          <w:tcPr>
            <w:tcW w:w="650" w:type="dxa"/>
            <w:tcBorders>
              <w:bottom w:val="single" w:sz="4" w:space="0" w:color="auto"/>
            </w:tcBorders>
            <w:shd w:val="clear" w:color="auto" w:fill="auto"/>
            <w:vAlign w:val="center"/>
          </w:tcPr>
          <w:p w:rsidR="00F0045D" w:rsidRPr="00260040" w:rsidRDefault="00F0045D" w:rsidP="008234C5">
            <w:pPr>
              <w:pStyle w:val="MDPI42tablebody"/>
              <w:spacing w:line="240" w:lineRule="auto"/>
              <w:rPr>
                <w:b/>
              </w:rPr>
            </w:pPr>
            <w:r w:rsidRPr="008C74D1">
              <w:rPr>
                <w:b/>
              </w:rPr>
              <w:t>Part used</w:t>
            </w:r>
          </w:p>
        </w:tc>
        <w:tc>
          <w:tcPr>
            <w:tcW w:w="1342" w:type="dxa"/>
            <w:tcBorders>
              <w:bottom w:val="single" w:sz="4" w:space="0" w:color="auto"/>
            </w:tcBorders>
            <w:shd w:val="clear" w:color="auto" w:fill="auto"/>
            <w:vAlign w:val="center"/>
          </w:tcPr>
          <w:p w:rsidR="00F0045D" w:rsidRPr="00260040" w:rsidRDefault="00F0045D" w:rsidP="008234C5">
            <w:pPr>
              <w:pStyle w:val="MDPI42tablebody"/>
              <w:spacing w:line="240" w:lineRule="auto"/>
              <w:rPr>
                <w:b/>
              </w:rPr>
            </w:pPr>
            <w:r w:rsidRPr="008C74D1">
              <w:rPr>
                <w:b/>
              </w:rPr>
              <w:t>Preparation/ Application</w:t>
            </w:r>
          </w:p>
        </w:tc>
        <w:tc>
          <w:tcPr>
            <w:tcW w:w="7016" w:type="dxa"/>
            <w:tcBorders>
              <w:bottom w:val="single" w:sz="4" w:space="0" w:color="auto"/>
            </w:tcBorders>
          </w:tcPr>
          <w:p w:rsidR="00F0045D" w:rsidRPr="00260040" w:rsidRDefault="00F0045D" w:rsidP="008234C5">
            <w:pPr>
              <w:pStyle w:val="MDPI42tablebody"/>
              <w:spacing w:line="240" w:lineRule="auto"/>
              <w:rPr>
                <w:b/>
              </w:rPr>
            </w:pPr>
            <w:r w:rsidRPr="008C74D1">
              <w:rPr>
                <w:b/>
                <w:bCs/>
                <w:szCs w:val="23"/>
                <w:lang w:val="en-AU"/>
              </w:rPr>
              <w:t>Ethnomedicinal use</w:t>
            </w:r>
          </w:p>
        </w:tc>
        <w:tc>
          <w:tcPr>
            <w:tcW w:w="2874" w:type="dxa"/>
            <w:tcBorders>
              <w:bottom w:val="single" w:sz="4" w:space="0" w:color="auto"/>
            </w:tcBorders>
          </w:tcPr>
          <w:p w:rsidR="00F0045D" w:rsidRPr="00260040" w:rsidRDefault="00F0045D" w:rsidP="008234C5">
            <w:pPr>
              <w:pStyle w:val="MDPI42tablebody"/>
              <w:spacing w:line="240" w:lineRule="auto"/>
              <w:rPr>
                <w:b/>
              </w:rPr>
            </w:pPr>
            <w:r w:rsidRPr="00831406">
              <w:rPr>
                <w:b/>
              </w:rPr>
              <w:t>Where</w:t>
            </w:r>
          </w:p>
        </w:tc>
        <w:tc>
          <w:tcPr>
            <w:tcW w:w="0" w:type="auto"/>
            <w:tcBorders>
              <w:bottom w:val="single" w:sz="4" w:space="0" w:color="auto"/>
            </w:tcBorders>
          </w:tcPr>
          <w:p w:rsidR="00F0045D" w:rsidRPr="00260040" w:rsidRDefault="00F0045D" w:rsidP="008234C5">
            <w:pPr>
              <w:pStyle w:val="MDPI42tablebody"/>
              <w:spacing w:line="240" w:lineRule="auto"/>
              <w:rPr>
                <w:b/>
              </w:rPr>
            </w:pPr>
            <w:r w:rsidRPr="00831406">
              <w:rPr>
                <w:b/>
              </w:rPr>
              <w:t>References</w:t>
            </w:r>
          </w:p>
        </w:tc>
      </w:tr>
      <w:tr w:rsidR="00E45603" w:rsidRPr="00A46FA8" w:rsidTr="001F3D11">
        <w:trPr>
          <w:jc w:val="center"/>
        </w:trPr>
        <w:tc>
          <w:tcPr>
            <w:tcW w:w="1482" w:type="dxa"/>
            <w:shd w:val="clear" w:color="auto" w:fill="auto"/>
          </w:tcPr>
          <w:p w:rsidR="00753C9D" w:rsidRPr="007167BA" w:rsidRDefault="00753C9D" w:rsidP="00C41CE7">
            <w:pPr>
              <w:pStyle w:val="MDPI42tablebody"/>
              <w:spacing w:line="240" w:lineRule="auto"/>
              <w:jc w:val="left"/>
              <w:rPr>
                <w:i/>
              </w:rPr>
            </w:pPr>
            <w:r w:rsidRPr="007167BA">
              <w:rPr>
                <w:i/>
              </w:rPr>
              <w:t>M. pulegium</w:t>
            </w:r>
          </w:p>
        </w:tc>
        <w:tc>
          <w:tcPr>
            <w:tcW w:w="650" w:type="dxa"/>
            <w:shd w:val="clear" w:color="auto" w:fill="auto"/>
          </w:tcPr>
          <w:p w:rsidR="00753C9D" w:rsidRPr="007167BA" w:rsidRDefault="00753C9D" w:rsidP="00C41CE7">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A, L</w:t>
            </w:r>
          </w:p>
        </w:tc>
        <w:tc>
          <w:tcPr>
            <w:tcW w:w="1342" w:type="dxa"/>
            <w:shd w:val="clear" w:color="auto" w:fill="auto"/>
          </w:tcPr>
          <w:p w:rsidR="00753C9D" w:rsidRPr="00906F25" w:rsidRDefault="00753C9D" w:rsidP="00C41CE7">
            <w:pPr>
              <w:spacing w:line="240" w:lineRule="auto"/>
              <w:jc w:val="left"/>
              <w:rPr>
                <w:rFonts w:ascii="Palatino Linotype" w:hAnsi="Palatino Linotype"/>
                <w:snapToGrid w:val="0"/>
                <w:sz w:val="20"/>
                <w:lang w:bidi="en-US"/>
              </w:rPr>
            </w:pPr>
          </w:p>
        </w:tc>
        <w:tc>
          <w:tcPr>
            <w:tcW w:w="7016" w:type="dxa"/>
          </w:tcPr>
          <w:p w:rsidR="00753C9D" w:rsidRPr="007167BA" w:rsidRDefault="00753C9D" w:rsidP="00C41CE7">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anaesthetic, anti-convulsive, antiemetic, antiseptic, aphrodisiac, carminative, choleretic, digestive, diuretic, heart stimulant, hepatoprotective, sedative, spasmolytic, stimulant, tonic, for cholesterol, dyspepsia and intestinal colic, cough, diabetes, diarrhoea and dysentery, dizziness, dysmenorrhoea, headache, heart disease, hypertension, inflammation, influenza, intestinal parasites and pains, jaundice, liver diseases, migraine, mouth and throat hygiene, nausea, obesity, pertussis, respiratory ailments, seasickness, skin diseases and irritations, spleen ailments, stomach ailments, syphilis, toothache, veterinary use</w:t>
            </w:r>
          </w:p>
        </w:tc>
        <w:tc>
          <w:tcPr>
            <w:tcW w:w="2874" w:type="dxa"/>
          </w:tcPr>
          <w:p w:rsidR="00753C9D" w:rsidRPr="007167BA" w:rsidRDefault="00753C9D" w:rsidP="00C41CE7">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Algeria, Bulgaria, Italy, Morocco, Spain, Greece, Cyprus, Portugal, Egypt, Tunisia, Bosnia and Herzegovina</w:t>
            </w:r>
          </w:p>
        </w:tc>
        <w:tc>
          <w:tcPr>
            <w:tcW w:w="0" w:type="auto"/>
          </w:tcPr>
          <w:p w:rsidR="00753C9D" w:rsidRPr="00676B65" w:rsidRDefault="00753C9D" w:rsidP="007E0A7E">
            <w:pPr>
              <w:pStyle w:val="MDPI42tablebody"/>
              <w:spacing w:line="240" w:lineRule="auto"/>
              <w:rPr>
                <w:noProof/>
              </w:rPr>
            </w:pPr>
            <w:r w:rsidRPr="00676B65">
              <w:rPr>
                <w:noProof/>
              </w:rPr>
              <w:fldChar w:fldCharType="begin">
                <w:fldData xml:space="preserve">PEVuZE5vdGU+PENpdGU+PEF1dGhvcj5GYXRpaGE8L0F1dGhvcj48WWVhcj4yMDE1PC9ZZWFyPjxS
ZWNOdW0+MjAwOTwvUmVjTnVtPjxEaXNwbGF5VGV4dD48c3R5bGUgc2l6ZT0iMTAiPls5LDEwXTwv
c3R5bGU+PC9EaXNwbGF5VGV4dD48cmVjb3JkPjxyZWMtbnVtYmVyPjIwMDk8L3JlYy1udW1iZXI+
PGZvcmVpZ24ta2V5cz48a2V5IGFwcD0iRU4iIGRiLWlkPSI5eGZ4ZHcwdDZlZHpyNGVleGYzNWV4
d2Q1c3dyOXZ6MjkwZHQiIHRpbWVzdGFtcD0iMTQ1OTM5NDUzNyI+MjAwOTwva2V5PjwvZm9yZWln
bi1rZXlzPjxyZWYtdHlwZSBuYW1lPSJKb3VybmFsIEFydGljbGUiPjE3PC9yZWYtdHlwZT48Y29u
dHJpYnV0b3JzPjxhdXRob3JzPjxhdXRob3I+RmF0aWhhLCBCcmFobWk8L2F1dGhvcj48YXV0aG9y
PkRpZGllciwgSGF1Y2hhcmQ8L2F1dGhvcj48YXV0aG9yPk5haW1hLCBHdWVuZG91emU8L2F1dGhv
cj48YXV0aG9yPktob2RpciwgTWFkYW5pPC9hdXRob3I+PGF1dGhvcj5NYXJ0aW4sIEtpZW5kcmVi
ZW9nbzwvYXV0aG9yPjxhdXRob3I+TMOpb2NhZGllLCBLYW1hZ2FqdTwvYXV0aG9yPjxhdXRob3I+
Q2Fyb2xpbmUsIFN0w6l2aWdueTwvYXV0aG9yPjxhdXRob3I+TW9oYW1lZCwgQ2hpYmFuZTwvYXV0
aG9yPjxhdXRob3I+UGllcnJlLCBEdWV6PC9hdXRob3I+PC9hdXRob3JzPjwvY29udHJpYnV0b3Jz
Pjx0aXRsZXM+PHRpdGxlPjxzdHlsZSBmYWNlPSJub3JtYWwiIGZvbnQ9ImRlZmF1bHQiIHNpemU9
IjEwMCUiPlBoZW5vbGljIGNvbXBvc2l0aW9uLCA8L3N0eWxlPjxzdHlsZSBmYWNlPSJpdGFsaWMi
IGZvbnQ9ImRlZmF1bHQiIHNpemU9IjEwMCUiPmluIHZpdHJvPC9zdHlsZT48c3R5bGUgZmFjZT0i
bm9ybWFsIiBmb250PSJkZWZhdWx0IiBzaXplPSIxMDAlIj4gYW50aW94aWRhbnQgZWZmZWN0cyBh
bmQgdHlyb3NpbmFzZSBpbmhpYml0b3J5IGFjdGl2aXR5IG9mIHRocmVlIEFsZ2VyaWFuIDwvc3R5
bGU+PHN0eWxlIGZhY2U9Iml0YWxpYyIgZm9udD0iZGVmYXVsdCIgc2l6ZT0iMTAwJSI+TWVudGhh
IDwvc3R5bGU+PHN0eWxlIGZhY2U9Im5vcm1hbCIgZm9udD0iZGVmYXVsdCIgc2l6ZT0iMTAwJSI+
c3BlY2llczogPC9zdHlsZT48c3R5bGUgZmFjZT0iaXRhbGljIiBmb250PSJkZWZhdWx0IiBzaXpl
PSIxMDAlIj5NLiBzcGljYXRhPC9zdHlsZT48c3R5bGUgZmFjZT0ibm9ybWFsIiBmb250PSJkZWZh
dWx0IiBzaXplPSIxMDAlIj4gKEwuKSwgPC9zdHlsZT48c3R5bGUgZmFjZT0iaXRhbGljIiBmb250
PSJkZWZhdWx0IiBzaXplPSIxMDAlIj5NLiBwdWxlZ2l1bTwvc3R5bGU+PHN0eWxlIGZhY2U9Im5v
cm1hbCIgZm9udD0iZGVmYXVsdCIgc2l6ZT0iMTAwJSI+IChMLikgYW5kIDwvc3R5bGU+PHN0eWxl
IGZhY2U9Iml0YWxpYyIgZm9udD0iZGVmYXVsdCIgc2l6ZT0iMTAwJSI+TS4gcm90dW5kaWZvbGlh
PC9zdHlsZT48c3R5bGUgZmFjZT0ibm9ybWFsIiBmb250PSJkZWZhdWx0IiBzaXplPSIxMDAlIj4g
KEwuKSBIdWRzIChMYW1pYWNlYWUpPC9zdHlsZT48L3RpdGxlPjxzZWNvbmRhcnktdGl0bGU+SW5k
dXN0cmlhbCBDcm9wcyBhbmQgUHJvZHVjdHM8L3NlY29uZGFyeS10aXRsZT48L3RpdGxlcz48cGVy
aW9kaWNhbD48ZnVsbC10aXRsZT5JbmR1c3RyaWFsIENyb3BzIGFuZCBQcm9kdWN0czwvZnVsbC10
aXRsZT48L3BlcmlvZGljYWw+PHBhZ2VzPjcyMi03MzA8L3BhZ2VzPjx2b2x1bWU+NzQ8L3ZvbHVt
ZT48ZGF0ZXM+PHllYXI+MjAxNTwveWVhcj48L2RhdGVzPjxpc2JuPjA5MjYtNjY5MDwvaXNibj48
dXJscz48L3VybHM+PGVsZWN0cm9uaWMtcmVzb3VyY2UtbnVtPmh0dHBzOi8vZG9pLm9yZy8xMC4x
MDE2L2ouaW5kY3JvcC4yMDE1LjA0LjAzODwvZWxlY3Ryb25pYy1yZXNvdXJjZS1udW0+PC9yZWNv
cmQ+PC9DaXRlPjxDaXRlPjxBdXRob3I+S2Fyb3Vzb3U8L0F1dGhvcj48WWVhcj4yMDA3PC9ZZWFy
PjxSZWNOdW0+MTU0NzwvUmVjTnVtPjxyZWNvcmQ+PHJlYy1udW1iZXI+MTU0NzwvcmVjLW51bWJl
cj48Zm9yZWlnbi1rZXlzPjxrZXkgYXBwPSJFTiIgZGItaWQ9Ijl4ZnhkdzB0NmVkenI0ZWV4ZjM1
ZXh3ZDVzd3I5dnoyOTBkdCIgdGltZXN0YW1wPSIxNDI3NjczOTkyIj4xNTQ3PC9rZXk+PC9mb3Jl
aWduLWtleXM+PHJlZi10eXBlIG5hbWU9IkpvdXJuYWwgQXJ0aWNsZSI+MTc8L3JlZi10eXBlPjxj
b250cmlidXRvcnM+PGF1dGhvcnM+PGF1dGhvcj5LYXJvdXNvdSwgUmVnaW5hPC9hdXRob3I+PGF1
dGhvcj5CYWx0YSwgTWFyaWE8L2F1dGhvcj48YXV0aG9yPkhhbmxpZG91LCBFZmZpZTwvYXV0aG9y
PjxhdXRob3I+S29ra2luaSwgU3RlbGxhPC9hdXRob3I+PC9hdXRob3JzPjwvY29udHJpYnV0b3Jz
Pjx0aXRsZXM+PHRpdGxlPuKAnE1pbnRz4oCdLCBzbWVsbHMgYW5kIHRyYWRpdGlvbmFsIHVzZXMg
aW4gVGhlc3NhbG9uaWtpIChHcmVlY2UpIGFuZCBvdGhlciBNZWRpdGVycmFuZWFuIGNvdW50cmll
czwvdGl0bGU+PHNlY29uZGFyeS10aXRsZT5Kb3VybmFsIG9mIEV0aG5vcGhhcm1hY29sb2d5PC9z
ZWNvbmRhcnktdGl0bGU+PC90aXRsZXM+PHBlcmlvZGljYWw+PGZ1bGwtdGl0bGU+Sm91cm5hbCBv
ZiBFdGhub3BoYXJtYWNvbG9neTwvZnVsbC10aXRsZT48L3BlcmlvZGljYWw+PHBhZ2VzPjI0OC0y
NTc8L3BhZ2VzPjx2b2x1bWU+MTA5PC92b2x1bWU+PG51bWJlcj4yPC9udW1iZXI+PGtleXdvcmRz
PjxrZXl3b3JkPk1pbnQ8L2tleXdvcmQ+PGtleXdvcmQ+U21lbGw8L2tleXdvcmQ+PGtleXdvcmQ+
SGVyYmFsIG1hcmtldDwva2V5d29yZD48a2V5d29yZD5UcmFkaXRpb25hbCBtZWRpY2luYWwgdXNl
czwva2V5d29yZD48a2V5d29yZD5HcmVlY2U8L2tleXdvcmQ+PGtleXdvcmQ+VGhlc3NhbG9uaWtp
PC9rZXl3b3JkPjxrZXl3b3JkPk1lZGl0ZXJyYW5lYW48L2tleXdvcmQ+PGtleXdvcmQ+RGlvc2N1
cmlkZXM8L2tleXdvcmQ+PC9rZXl3b3Jkcz48ZGF0ZXM+PHllYXI+MjAwNzwveWVhcj48cHViLWRh
dGVzPjxkYXRlPjEvMTkvPC9kYXRlPjwvcHViLWRhdGVzPjwvZGF0ZXM+PGlzYm4+MDM3OC04NzQx
PC9pc2JuPjx1cmxzPjxyZWxhdGVkLXVybHM+PHVybD5odHRwOi8vd3d3LnNjaWVuY2VkaXJlY3Qu
Y29tL3NjaWVuY2UvYXJ0aWNsZS9waWkvUzAzNzg4NzQxMDYwMDM2MTg8L3VybD48dXJsPmh0dHA6
Ly9hYy5lbHMtY2RuLmNvbS9TMDM3ODg3NDEwNjAwMzYxOC8xLXMyLjAtUzAzNzg4NzQxMDYwMDM2
MTgtbWFpbi5wZGY/X3RpZD00MjkzNzE2MC1kNjc4LTExZTQtYTgxNy0wMDAwMGFhY2IzNWUmYW1w
O2FjZG5hdD0xNDI3Njc3NDUzXzc1YjFkNmU5YzBmNjk1NDIyZTczMDljNjI4ODExZGU5PC91cmw+
PC9yZWxhdGVkLXVybHM+PC91cmxzPjxlbGVjdHJvbmljLXJlc291cmNlLW51bT5odHRwOi8vZHgu
ZG9pLm9yZy8xMC4xMDE2L2ouamVwLjIwMDYuMDcuMDIyPC9lbGVjdHJvbmljLXJlc291cmNlLW51
bT48L3JlY29yZD48L0NpdGU+PC9FbmROb3RlPn==
</w:fldData>
              </w:fldChar>
            </w:r>
            <w:r w:rsidR="007E0A7E">
              <w:rPr>
                <w:noProof/>
              </w:rPr>
              <w:instrText xml:space="preserve"> ADDIN EN.CITE </w:instrText>
            </w:r>
            <w:r w:rsidR="007E0A7E">
              <w:rPr>
                <w:noProof/>
              </w:rPr>
              <w:fldChar w:fldCharType="begin">
                <w:fldData xml:space="preserve">PEVuZE5vdGU+PENpdGU+PEF1dGhvcj5GYXRpaGE8L0F1dGhvcj48WWVhcj4yMDE1PC9ZZWFyPjxS
ZWNOdW0+MjAwOTwvUmVjTnVtPjxEaXNwbGF5VGV4dD48c3R5bGUgc2l6ZT0iMTAiPls5LDEwXTwv
c3R5bGU+PC9EaXNwbGF5VGV4dD48cmVjb3JkPjxyZWMtbnVtYmVyPjIwMDk8L3JlYy1udW1iZXI+
PGZvcmVpZ24ta2V5cz48a2V5IGFwcD0iRU4iIGRiLWlkPSI5eGZ4ZHcwdDZlZHpyNGVleGYzNWV4
d2Q1c3dyOXZ6MjkwZHQiIHRpbWVzdGFtcD0iMTQ1OTM5NDUzNyI+MjAwOTwva2V5PjwvZm9yZWln
bi1rZXlzPjxyZWYtdHlwZSBuYW1lPSJKb3VybmFsIEFydGljbGUiPjE3PC9yZWYtdHlwZT48Y29u
dHJpYnV0b3JzPjxhdXRob3JzPjxhdXRob3I+RmF0aWhhLCBCcmFobWk8L2F1dGhvcj48YXV0aG9y
PkRpZGllciwgSGF1Y2hhcmQ8L2F1dGhvcj48YXV0aG9yPk5haW1hLCBHdWVuZG91emU8L2F1dGhv
cj48YXV0aG9yPktob2RpciwgTWFkYW5pPC9hdXRob3I+PGF1dGhvcj5NYXJ0aW4sIEtpZW5kcmVi
ZW9nbzwvYXV0aG9yPjxhdXRob3I+TMOpb2NhZGllLCBLYW1hZ2FqdTwvYXV0aG9yPjxhdXRob3I+
Q2Fyb2xpbmUsIFN0w6l2aWdueTwvYXV0aG9yPjxhdXRob3I+TW9oYW1lZCwgQ2hpYmFuZTwvYXV0
aG9yPjxhdXRob3I+UGllcnJlLCBEdWV6PC9hdXRob3I+PC9hdXRob3JzPjwvY29udHJpYnV0b3Jz
Pjx0aXRsZXM+PHRpdGxlPjxzdHlsZSBmYWNlPSJub3JtYWwiIGZvbnQ9ImRlZmF1bHQiIHNpemU9
IjEwMCUiPlBoZW5vbGljIGNvbXBvc2l0aW9uLCA8L3N0eWxlPjxzdHlsZSBmYWNlPSJpdGFsaWMi
IGZvbnQ9ImRlZmF1bHQiIHNpemU9IjEwMCUiPmluIHZpdHJvPC9zdHlsZT48c3R5bGUgZmFjZT0i
bm9ybWFsIiBmb250PSJkZWZhdWx0IiBzaXplPSIxMDAlIj4gYW50aW94aWRhbnQgZWZmZWN0cyBh
bmQgdHlyb3NpbmFzZSBpbmhpYml0b3J5IGFjdGl2aXR5IG9mIHRocmVlIEFsZ2VyaWFuIDwvc3R5
bGU+PHN0eWxlIGZhY2U9Iml0YWxpYyIgZm9udD0iZGVmYXVsdCIgc2l6ZT0iMTAwJSI+TWVudGhh
IDwvc3R5bGU+PHN0eWxlIGZhY2U9Im5vcm1hbCIgZm9udD0iZGVmYXVsdCIgc2l6ZT0iMTAwJSI+
c3BlY2llczogPC9zdHlsZT48c3R5bGUgZmFjZT0iaXRhbGljIiBmb250PSJkZWZhdWx0IiBzaXpl
PSIxMDAlIj5NLiBzcGljYXRhPC9zdHlsZT48c3R5bGUgZmFjZT0ibm9ybWFsIiBmb250PSJkZWZh
dWx0IiBzaXplPSIxMDAlIj4gKEwuKSwgPC9zdHlsZT48c3R5bGUgZmFjZT0iaXRhbGljIiBmb250
PSJkZWZhdWx0IiBzaXplPSIxMDAlIj5NLiBwdWxlZ2l1bTwvc3R5bGU+PHN0eWxlIGZhY2U9Im5v
cm1hbCIgZm9udD0iZGVmYXVsdCIgc2l6ZT0iMTAwJSI+IChMLikgYW5kIDwvc3R5bGU+PHN0eWxl
IGZhY2U9Iml0YWxpYyIgZm9udD0iZGVmYXVsdCIgc2l6ZT0iMTAwJSI+TS4gcm90dW5kaWZvbGlh
PC9zdHlsZT48c3R5bGUgZmFjZT0ibm9ybWFsIiBmb250PSJkZWZhdWx0IiBzaXplPSIxMDAlIj4g
KEwuKSBIdWRzIChMYW1pYWNlYWUpPC9zdHlsZT48L3RpdGxlPjxzZWNvbmRhcnktdGl0bGU+SW5k
dXN0cmlhbCBDcm9wcyBhbmQgUHJvZHVjdHM8L3NlY29uZGFyeS10aXRsZT48L3RpdGxlcz48cGVy
aW9kaWNhbD48ZnVsbC10aXRsZT5JbmR1c3RyaWFsIENyb3BzIGFuZCBQcm9kdWN0czwvZnVsbC10
aXRsZT48L3BlcmlvZGljYWw+PHBhZ2VzPjcyMi03MzA8L3BhZ2VzPjx2b2x1bWU+NzQ8L3ZvbHVt
ZT48ZGF0ZXM+PHllYXI+MjAxNTwveWVhcj48L2RhdGVzPjxpc2JuPjA5MjYtNjY5MDwvaXNibj48
dXJscz48L3VybHM+PGVsZWN0cm9uaWMtcmVzb3VyY2UtbnVtPmh0dHBzOi8vZG9pLm9yZy8xMC4x
MDE2L2ouaW5kY3JvcC4yMDE1LjA0LjAzODwvZWxlY3Ryb25pYy1yZXNvdXJjZS1udW0+PC9yZWNv
cmQ+PC9DaXRlPjxDaXRlPjxBdXRob3I+S2Fyb3Vzb3U8L0F1dGhvcj48WWVhcj4yMDA3PC9ZZWFy
PjxSZWNOdW0+MTU0NzwvUmVjTnVtPjxyZWNvcmQ+PHJlYy1udW1iZXI+MTU0NzwvcmVjLW51bWJl
cj48Zm9yZWlnbi1rZXlzPjxrZXkgYXBwPSJFTiIgZGItaWQ9Ijl4ZnhkdzB0NmVkenI0ZWV4ZjM1
ZXh3ZDVzd3I5dnoyOTBkdCIgdGltZXN0YW1wPSIxNDI3NjczOTkyIj4xNTQ3PC9rZXk+PC9mb3Jl
aWduLWtleXM+PHJlZi10eXBlIG5hbWU9IkpvdXJuYWwgQXJ0aWNsZSI+MTc8L3JlZi10eXBlPjxj
b250cmlidXRvcnM+PGF1dGhvcnM+PGF1dGhvcj5LYXJvdXNvdSwgUmVnaW5hPC9hdXRob3I+PGF1
dGhvcj5CYWx0YSwgTWFyaWE8L2F1dGhvcj48YXV0aG9yPkhhbmxpZG91LCBFZmZpZTwvYXV0aG9y
PjxhdXRob3I+S29ra2luaSwgU3RlbGxhPC9hdXRob3I+PC9hdXRob3JzPjwvY29udHJpYnV0b3Jz
Pjx0aXRsZXM+PHRpdGxlPuKAnE1pbnRz4oCdLCBzbWVsbHMgYW5kIHRyYWRpdGlvbmFsIHVzZXMg
aW4gVGhlc3NhbG9uaWtpIChHcmVlY2UpIGFuZCBvdGhlciBNZWRpdGVycmFuZWFuIGNvdW50cmll
czwvdGl0bGU+PHNlY29uZGFyeS10aXRsZT5Kb3VybmFsIG9mIEV0aG5vcGhhcm1hY29sb2d5PC9z
ZWNvbmRhcnktdGl0bGU+PC90aXRsZXM+PHBlcmlvZGljYWw+PGZ1bGwtdGl0bGU+Sm91cm5hbCBv
ZiBFdGhub3BoYXJtYWNvbG9neTwvZnVsbC10aXRsZT48L3BlcmlvZGljYWw+PHBhZ2VzPjI0OC0y
NTc8L3BhZ2VzPjx2b2x1bWU+MTA5PC92b2x1bWU+PG51bWJlcj4yPC9udW1iZXI+PGtleXdvcmRz
PjxrZXl3b3JkPk1pbnQ8L2tleXdvcmQ+PGtleXdvcmQ+U21lbGw8L2tleXdvcmQ+PGtleXdvcmQ+
SGVyYmFsIG1hcmtldDwva2V5d29yZD48a2V5d29yZD5UcmFkaXRpb25hbCBtZWRpY2luYWwgdXNl
czwva2V5d29yZD48a2V5d29yZD5HcmVlY2U8L2tleXdvcmQ+PGtleXdvcmQ+VGhlc3NhbG9uaWtp
PC9rZXl3b3JkPjxrZXl3b3JkPk1lZGl0ZXJyYW5lYW48L2tleXdvcmQ+PGtleXdvcmQ+RGlvc2N1
cmlkZXM8L2tleXdvcmQ+PC9rZXl3b3Jkcz48ZGF0ZXM+PHllYXI+MjAwNzwveWVhcj48cHViLWRh
dGVzPjxkYXRlPjEvMTkvPC9kYXRlPjwvcHViLWRhdGVzPjwvZGF0ZXM+PGlzYm4+MDM3OC04NzQx
PC9pc2JuPjx1cmxzPjxyZWxhdGVkLXVybHM+PHVybD5odHRwOi8vd3d3LnNjaWVuY2VkaXJlY3Qu
Y29tL3NjaWVuY2UvYXJ0aWNsZS9waWkvUzAzNzg4NzQxMDYwMDM2MTg8L3VybD48dXJsPmh0dHA6
Ly9hYy5lbHMtY2RuLmNvbS9TMDM3ODg3NDEwNjAwMzYxOC8xLXMyLjAtUzAzNzg4NzQxMDYwMDM2
MTgtbWFpbi5wZGY/X3RpZD00MjkzNzE2MC1kNjc4LTExZTQtYTgxNy0wMDAwMGFhY2IzNWUmYW1w
O2FjZG5hdD0xNDI3Njc3NDUzXzc1YjFkNmU5YzBmNjk1NDIyZTczMDljNjI4ODExZGU5PC91cmw+
PC9yZWxhdGVkLXVybHM+PC91cmxzPjxlbGVjdHJvbmljLXJlc291cmNlLW51bT5odHRwOi8vZHgu
ZG9pLm9yZy8xMC4xMDE2L2ouamVwLjIwMDYuMDcuMDIyPC9lbGVjdHJvbmljLXJlc291cmNlLW51
bT48L3JlY29yZD48L0NpdGU+PC9FbmROb3RlPn==
</w:fldData>
              </w:fldChar>
            </w:r>
            <w:r w:rsidR="007E0A7E">
              <w:rPr>
                <w:noProof/>
              </w:rPr>
              <w:instrText xml:space="preserve"> ADDIN EN.CITE.DATA </w:instrText>
            </w:r>
            <w:r w:rsidR="007E0A7E">
              <w:rPr>
                <w:noProof/>
              </w:rPr>
            </w:r>
            <w:r w:rsidR="007E0A7E">
              <w:rPr>
                <w:noProof/>
              </w:rPr>
              <w:fldChar w:fldCharType="end"/>
            </w:r>
            <w:r w:rsidRPr="00676B65">
              <w:rPr>
                <w:noProof/>
              </w:rPr>
            </w:r>
            <w:r w:rsidRPr="00676B65">
              <w:rPr>
                <w:noProof/>
              </w:rPr>
              <w:fldChar w:fldCharType="separate"/>
            </w:r>
            <w:r w:rsidR="00E45603" w:rsidRPr="00676B65">
              <w:rPr>
                <w:noProof/>
              </w:rPr>
              <w:t>[9,10]</w:t>
            </w:r>
            <w:r w:rsidRPr="00676B65">
              <w:rPr>
                <w:noProof/>
              </w:rPr>
              <w:fldChar w:fldCharType="end"/>
            </w:r>
          </w:p>
        </w:tc>
      </w:tr>
      <w:tr w:rsidR="00E45603" w:rsidRPr="00A46FA8" w:rsidTr="001F3D11">
        <w:trPr>
          <w:jc w:val="center"/>
        </w:trPr>
        <w:tc>
          <w:tcPr>
            <w:tcW w:w="1482" w:type="dxa"/>
            <w:shd w:val="clear" w:color="auto" w:fill="auto"/>
          </w:tcPr>
          <w:p w:rsidR="00E45603" w:rsidRPr="007167BA" w:rsidRDefault="00E45603" w:rsidP="00C41CE7">
            <w:pPr>
              <w:pStyle w:val="MDPI42tablebody"/>
              <w:spacing w:line="240" w:lineRule="auto"/>
              <w:jc w:val="left"/>
              <w:rPr>
                <w:i/>
              </w:rPr>
            </w:pPr>
            <w:r w:rsidRPr="007167BA">
              <w:rPr>
                <w:i/>
              </w:rPr>
              <w:t>M. rotundifolia</w:t>
            </w:r>
          </w:p>
        </w:tc>
        <w:tc>
          <w:tcPr>
            <w:tcW w:w="650" w:type="dxa"/>
            <w:shd w:val="clear" w:color="auto" w:fill="auto"/>
          </w:tcPr>
          <w:p w:rsidR="00E45603" w:rsidRPr="007167BA" w:rsidRDefault="00E45603" w:rsidP="00C41CE7">
            <w:pPr>
              <w:spacing w:line="240" w:lineRule="auto"/>
              <w:jc w:val="left"/>
              <w:rPr>
                <w:rFonts w:ascii="Palatino Linotype" w:hAnsi="Palatino Linotype"/>
                <w:snapToGrid w:val="0"/>
                <w:sz w:val="20"/>
                <w:lang w:bidi="en-US"/>
              </w:rPr>
            </w:pPr>
          </w:p>
        </w:tc>
        <w:tc>
          <w:tcPr>
            <w:tcW w:w="1342" w:type="dxa"/>
            <w:shd w:val="clear" w:color="auto" w:fill="auto"/>
          </w:tcPr>
          <w:p w:rsidR="00E45603" w:rsidRPr="008B259F" w:rsidRDefault="00E45603" w:rsidP="00C41CE7">
            <w:pPr>
              <w:spacing w:line="240" w:lineRule="auto"/>
              <w:jc w:val="left"/>
              <w:rPr>
                <w:rFonts w:ascii="Palatino Linotype" w:hAnsi="Palatino Linotype"/>
                <w:snapToGrid w:val="0"/>
                <w:sz w:val="20"/>
                <w:lang w:bidi="en-US"/>
              </w:rPr>
            </w:pPr>
          </w:p>
        </w:tc>
        <w:tc>
          <w:tcPr>
            <w:tcW w:w="7016" w:type="dxa"/>
          </w:tcPr>
          <w:p w:rsidR="00E45603" w:rsidRPr="007167BA" w:rsidRDefault="00E45603" w:rsidP="00C41CE7">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analgesic, antiemetic, antispasmodic, antidiarrheal, anti-haemorrhoidal, anti-inflammatory, carminative, choleretic, hypotensive, insecticidal, sedative, stimulative, stomachic, tonic</w:t>
            </w:r>
          </w:p>
        </w:tc>
        <w:tc>
          <w:tcPr>
            <w:tcW w:w="2874" w:type="dxa"/>
          </w:tcPr>
          <w:p w:rsidR="00E45603" w:rsidRPr="007167BA" w:rsidRDefault="00E45603" w:rsidP="00C41CE7">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Algeria</w:t>
            </w:r>
          </w:p>
          <w:p w:rsidR="00E45603" w:rsidRPr="007167BA" w:rsidRDefault="00E45603" w:rsidP="00C41CE7">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Bosnia and Herzegovina</w:t>
            </w:r>
          </w:p>
        </w:tc>
        <w:tc>
          <w:tcPr>
            <w:tcW w:w="0" w:type="auto"/>
          </w:tcPr>
          <w:p w:rsidR="00E45603" w:rsidRPr="00676B65" w:rsidRDefault="00E45603" w:rsidP="007E0A7E">
            <w:pPr>
              <w:pStyle w:val="MDPI42tablebody"/>
              <w:spacing w:line="240" w:lineRule="auto"/>
              <w:rPr>
                <w:noProof/>
              </w:rPr>
            </w:pPr>
            <w:r w:rsidRPr="00676B65">
              <w:rPr>
                <w:noProof/>
              </w:rPr>
              <w:fldChar w:fldCharType="begin"/>
            </w:r>
            <w:r w:rsidR="007E0A7E">
              <w:rPr>
                <w:noProof/>
              </w:rPr>
              <w:instrText xml:space="preserve"> ADDIN EN.CITE &lt;EndNote&gt;&lt;Cite&gt;&lt;Author&gt;Fatiha&lt;/Author&gt;&lt;Year&gt;2015&lt;/Year&gt;&lt;RecNum&gt;2009&lt;/RecNum&gt;&lt;DisplayText&gt;&lt;style size="10"&gt;[10]&lt;/style&gt;&lt;/DisplayText&gt;&lt;record&gt;&lt;rec-number&gt;2009&lt;/rec-number&gt;&lt;foreign-keys&gt;&lt;key app="EN" db-id="9xfxdw0t6edzr4eexf35exwd5swr9vz290dt" timestamp="1459394537"&gt;2009&lt;/key&gt;&lt;/foreign-keys&gt;&lt;ref-type name="Journal Article"&gt;17&lt;/ref-type&gt;&lt;contributors&gt;&lt;authors&gt;&lt;author&gt;Fatiha, Brahmi&lt;/author&gt;&lt;author&gt;Didier, Hauchard&lt;/author&gt;&lt;author&gt;Naima, Guendouze&lt;/author&gt;&lt;author&gt;Khodir, Madani&lt;/author&gt;&lt;author&gt;Martin, Kiendrebeogo&lt;/author&gt;&lt;author&gt;Léocadie, Kamagaju&lt;/author&gt;&lt;author&gt;Caroline, Stévigny&lt;/author&gt;&lt;author&gt;Mohamed, Chibane&lt;/author&gt;&lt;author&gt;Pierre, Duez&lt;/author&gt;&lt;/authors&gt;&lt;/contributors&gt;&lt;titles&gt;&lt;title&gt;&lt;style face="normal" font="default" size="100%"&gt;Phenolic composition, &lt;/style&gt;&lt;style face="italic" font="default" size="100%"&gt;in vitro&lt;/style&gt;&lt;style face="normal" font="default" size="100%"&gt; antioxidant effects and tyrosinase inhibitory activity of three Algerian &lt;/style&gt;&lt;style face="italic" font="default" size="100%"&gt;Mentha &lt;/style&gt;&lt;style face="normal" font="default" size="100%"&gt;species: &lt;/style&gt;&lt;style face="italic" font="default" size="100%"&gt;M. spicata&lt;/style&gt;&lt;style face="normal" font="default" size="100%"&gt; (L.), &lt;/style&gt;&lt;style face="italic" font="default" size="100%"&gt;M. pulegium&lt;/style&gt;&lt;style face="normal" font="default" size="100%"&gt; (L.) and &lt;/style&gt;&lt;style face="italic" font="default" size="100%"&gt;M. rotundifolia&lt;/style&gt;&lt;style face="normal" font="default" size="100%"&gt; (L.) Huds (Lamiaceae)&lt;/style&gt;&lt;/title&gt;&lt;secondary-title&gt;Industrial Crops and Products&lt;/secondary-title&gt;&lt;/titles&gt;&lt;periodical&gt;&lt;full-title&gt;Industrial Crops and Products&lt;/full-title&gt;&lt;/periodical&gt;&lt;pages&gt;722-730&lt;/pages&gt;&lt;volume&gt;74&lt;/volume&gt;&lt;dates&gt;&lt;year&gt;2015&lt;/year&gt;&lt;/dates&gt;&lt;isbn&gt;0926-6690&lt;/isbn&gt;&lt;urls&gt;&lt;/urls&gt;&lt;electronic-resource-num&gt;https://doi.org/10.1016/j.indcrop.2015.04.038&lt;/electronic-resource-num&gt;&lt;/record&gt;&lt;/Cite&gt;&lt;/EndNote&gt;</w:instrText>
            </w:r>
            <w:r w:rsidRPr="00676B65">
              <w:rPr>
                <w:noProof/>
              </w:rPr>
              <w:fldChar w:fldCharType="separate"/>
            </w:r>
            <w:r w:rsidRPr="00676B65">
              <w:rPr>
                <w:noProof/>
              </w:rPr>
              <w:t>[10]</w:t>
            </w:r>
            <w:r w:rsidRPr="00676B65">
              <w:rPr>
                <w:noProof/>
              </w:rPr>
              <w:fldChar w:fldCharType="end"/>
            </w:r>
          </w:p>
        </w:tc>
      </w:tr>
      <w:tr w:rsidR="008D2790" w:rsidRPr="00A46FA8" w:rsidTr="001F3D11">
        <w:trPr>
          <w:jc w:val="center"/>
        </w:trPr>
        <w:tc>
          <w:tcPr>
            <w:tcW w:w="1482" w:type="dxa"/>
            <w:shd w:val="clear" w:color="auto" w:fill="auto"/>
          </w:tcPr>
          <w:p w:rsidR="008D2790" w:rsidRPr="007167BA" w:rsidRDefault="008D2790" w:rsidP="00C41CE7">
            <w:pPr>
              <w:pStyle w:val="MDPI42tablebody"/>
              <w:spacing w:line="240" w:lineRule="auto"/>
              <w:jc w:val="left"/>
              <w:rPr>
                <w:i/>
              </w:rPr>
            </w:pPr>
            <w:r w:rsidRPr="007167BA">
              <w:rPr>
                <w:i/>
              </w:rPr>
              <w:t>M. satureioides</w:t>
            </w:r>
          </w:p>
        </w:tc>
        <w:tc>
          <w:tcPr>
            <w:tcW w:w="650" w:type="dxa"/>
            <w:shd w:val="clear" w:color="auto" w:fill="auto"/>
          </w:tcPr>
          <w:p w:rsidR="008D2790" w:rsidRPr="007167BA" w:rsidRDefault="008D2790" w:rsidP="00C41CE7">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W</w:t>
            </w:r>
          </w:p>
        </w:tc>
        <w:tc>
          <w:tcPr>
            <w:tcW w:w="1342" w:type="dxa"/>
            <w:shd w:val="clear" w:color="auto" w:fill="auto"/>
          </w:tcPr>
          <w:p w:rsidR="008D2790" w:rsidRPr="008B259F" w:rsidRDefault="008D2790" w:rsidP="00C41CE7">
            <w:pPr>
              <w:spacing w:line="240" w:lineRule="auto"/>
              <w:jc w:val="left"/>
              <w:rPr>
                <w:rFonts w:ascii="Palatino Linotype" w:hAnsi="Palatino Linotype"/>
                <w:snapToGrid w:val="0"/>
                <w:sz w:val="20"/>
                <w:lang w:bidi="en-US"/>
              </w:rPr>
            </w:pPr>
          </w:p>
        </w:tc>
        <w:tc>
          <w:tcPr>
            <w:tcW w:w="7016" w:type="dxa"/>
          </w:tcPr>
          <w:p w:rsidR="008D2790" w:rsidRPr="007167BA" w:rsidRDefault="008D2790" w:rsidP="00F92C8E">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for aches, colds, coughs, pain</w:t>
            </w:r>
          </w:p>
        </w:tc>
        <w:tc>
          <w:tcPr>
            <w:tcW w:w="2874" w:type="dxa"/>
          </w:tcPr>
          <w:p w:rsidR="008D2790" w:rsidRPr="007167BA" w:rsidRDefault="008D2790" w:rsidP="00C41CE7">
            <w:pPr>
              <w:spacing w:line="240" w:lineRule="auto"/>
              <w:jc w:val="left"/>
              <w:rPr>
                <w:rFonts w:ascii="Palatino Linotype" w:hAnsi="Palatino Linotype"/>
                <w:snapToGrid w:val="0"/>
                <w:sz w:val="20"/>
                <w:lang w:bidi="en-US"/>
              </w:rPr>
            </w:pPr>
            <w:r w:rsidRPr="007167BA">
              <w:rPr>
                <w:rFonts w:ascii="Palatino Linotype" w:hAnsi="Palatino Linotype"/>
                <w:snapToGrid w:val="0"/>
                <w:sz w:val="20"/>
                <w:lang w:bidi="en-US"/>
              </w:rPr>
              <w:t>Australia</w:t>
            </w:r>
          </w:p>
        </w:tc>
        <w:tc>
          <w:tcPr>
            <w:tcW w:w="0" w:type="auto"/>
          </w:tcPr>
          <w:p w:rsidR="008D2790" w:rsidRPr="00676B65" w:rsidRDefault="008D2790" w:rsidP="00676B65">
            <w:pPr>
              <w:pStyle w:val="MDPI42tablebody"/>
              <w:spacing w:line="240" w:lineRule="auto"/>
              <w:rPr>
                <w:noProof/>
              </w:rPr>
            </w:pPr>
            <w:r w:rsidRPr="00676B65">
              <w:rPr>
                <w:noProof/>
              </w:rPr>
              <w:fldChar w:fldCharType="begin"/>
            </w:r>
            <w:r w:rsidRPr="00676B65">
              <w:rPr>
                <w:noProof/>
              </w:rPr>
              <w:instrText xml:space="preserve"> ADDIN EN.CITE &lt;EndNote&gt;&lt;Cite&gt;&lt;Author&gt;Cock&lt;/Author&gt;&lt;Year&gt;2011&lt;/Year&gt;&lt;RecNum&gt;1134&lt;/RecNum&gt;&lt;DisplayText&gt;&lt;style size="10"&gt;[8]&lt;/style&gt;&lt;/DisplayText&gt;&lt;record&gt;&lt;rec-number&gt;1134&lt;/rec-number&gt;&lt;foreign-keys&gt;&lt;key app="EN" db-id="9xfxdw0t6edzr4eexf35exwd5swr9vz290dt" timestamp="1426824122"&gt;1134&lt;/key&gt;&lt;/foreign-keys&gt;&lt;ref-type name="Book"&gt;6&lt;/ref-type&gt;&lt;contributors&gt;&lt;authors&gt;&lt;author&gt;Cock, IE&lt;/author&gt;&lt;/authors&gt;&lt;/contributors&gt;&lt;titles&gt;&lt;title&gt;Medicinal and aromatic plants-Australia&lt;/title&gt;&lt;/titles&gt;&lt;edition&gt;Ethnopharmacology, Encyclopedia of Life Support Systems (EOLSS)&lt;/edition&gt;&lt;dates&gt;&lt;year&gt;2011&lt;/year&gt;&lt;/dates&gt;&lt;publisher&gt;EOLSS Publishers&lt;/publisher&gt;&lt;urls&gt;&lt;/urls&gt;&lt;/record&gt;&lt;/Cite&gt;&lt;/EndNote&gt;</w:instrText>
            </w:r>
            <w:r w:rsidRPr="00676B65">
              <w:rPr>
                <w:noProof/>
              </w:rPr>
              <w:fldChar w:fldCharType="separate"/>
            </w:r>
            <w:r w:rsidRPr="00676B65">
              <w:rPr>
                <w:noProof/>
              </w:rPr>
              <w:t>[8]</w:t>
            </w:r>
            <w:r w:rsidRPr="00676B65">
              <w:rPr>
                <w:noProof/>
              </w:rPr>
              <w:fldChar w:fldCharType="end"/>
            </w:r>
          </w:p>
        </w:tc>
      </w:tr>
      <w:tr w:rsidR="000E68B0" w:rsidRPr="00A46FA8" w:rsidTr="001F3D11">
        <w:trPr>
          <w:jc w:val="center"/>
        </w:trPr>
        <w:tc>
          <w:tcPr>
            <w:tcW w:w="1482" w:type="dxa"/>
            <w:shd w:val="clear" w:color="auto" w:fill="auto"/>
          </w:tcPr>
          <w:p w:rsidR="000E68B0" w:rsidRPr="009B7617" w:rsidRDefault="000E68B0" w:rsidP="00C41CE7">
            <w:pPr>
              <w:pStyle w:val="MDPI42tablebody"/>
              <w:spacing w:line="240" w:lineRule="auto"/>
              <w:jc w:val="left"/>
              <w:rPr>
                <w:i/>
              </w:rPr>
            </w:pPr>
            <w:r w:rsidRPr="009B7617">
              <w:rPr>
                <w:i/>
              </w:rPr>
              <w:t>M. spicata</w:t>
            </w:r>
          </w:p>
        </w:tc>
        <w:tc>
          <w:tcPr>
            <w:tcW w:w="650" w:type="dxa"/>
            <w:shd w:val="clear" w:color="auto" w:fill="auto"/>
          </w:tcPr>
          <w:p w:rsidR="000E68B0" w:rsidRPr="00F61EDB" w:rsidRDefault="000E68B0" w:rsidP="00C41CE7">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L, A</w:t>
            </w:r>
          </w:p>
        </w:tc>
        <w:tc>
          <w:tcPr>
            <w:tcW w:w="1342" w:type="dxa"/>
            <w:shd w:val="clear" w:color="auto" w:fill="auto"/>
          </w:tcPr>
          <w:p w:rsidR="000E68B0" w:rsidRPr="00F61EDB" w:rsidRDefault="000E68B0" w:rsidP="00C41CE7">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decoction</w:t>
            </w:r>
          </w:p>
        </w:tc>
        <w:tc>
          <w:tcPr>
            <w:tcW w:w="7016" w:type="dxa"/>
          </w:tcPr>
          <w:p w:rsidR="000E68B0" w:rsidRPr="00F61EDB" w:rsidRDefault="000E68B0" w:rsidP="001F3D11">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analgesic, anaesthetic, stomachic, abortifacient, antiemetic, antiseptic, carminative, choleretic, digestive, diuretic, hepatoprotective, sedative, spasmolytic, stimulant, tonic, for biliary disorders, constipation, convalescence after poisonings, gas pain, gingivitis, menstrual cramps, muscle pain, rheumatism, common cold, cough, cholera (prophylactic), diabetes, dizziness, earache, erysipelas, eye problems (swollen and inflamed eye), haemorrhage (internal), headache, heart disease, hypertension, intestinal pains or inflammation, intestinal parasites, jaundice, lactation (promoting), venomous animal bites and stings, migraine, mouth and throat hygiene, nausea, plague (prophylactic), respiratory ailments, seasickness, skin diseases and irritations, stomach pain, toothache</w:t>
            </w:r>
          </w:p>
        </w:tc>
        <w:tc>
          <w:tcPr>
            <w:tcW w:w="2874" w:type="dxa"/>
          </w:tcPr>
          <w:p w:rsidR="000E68B0" w:rsidRPr="00F61EDB" w:rsidRDefault="000E68B0" w:rsidP="00C41CE7">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Greece, Tunisia, Cyprus, Italy, Bulgaria, Jordon, Spain, Portugal, Morocco, Algeria, Egypt, Cyprus, Bosnia and Herzegovina</w:t>
            </w:r>
          </w:p>
        </w:tc>
        <w:tc>
          <w:tcPr>
            <w:tcW w:w="0" w:type="auto"/>
          </w:tcPr>
          <w:p w:rsidR="000E68B0" w:rsidRPr="00676B65" w:rsidRDefault="00AB7C7D" w:rsidP="007E0A7E">
            <w:pPr>
              <w:pStyle w:val="MDPI42tablebody"/>
              <w:spacing w:line="240" w:lineRule="auto"/>
              <w:rPr>
                <w:noProof/>
              </w:rPr>
            </w:pPr>
            <w:r w:rsidRPr="00AB7C7D">
              <w:rPr>
                <w:noProof/>
              </w:rPr>
              <w:fldChar w:fldCharType="begin">
                <w:fldData xml:space="preserve">PEVuZE5vdGU+PENpdGU+PEF1dGhvcj5GYXRpaGE8L0F1dGhvcj48WWVhcj4yMDE1PC9ZZWFyPjxS
ZWNOdW0+MjAwOTwvUmVjTnVtPjxEaXNwbGF5VGV4dD48c3R5bGUgc2l6ZT0iMTAiPls5LTExXTwv
c3R5bGU+PC9EaXNwbGF5VGV4dD48cmVjb3JkPjxyZWMtbnVtYmVyPjIwMDk8L3JlYy1udW1iZXI+
PGZvcmVpZ24ta2V5cz48a2V5IGFwcD0iRU4iIGRiLWlkPSI5eGZ4ZHcwdDZlZHpyNGVleGYzNWV4
d2Q1c3dyOXZ6MjkwZHQiIHRpbWVzdGFtcD0iMTQ1OTM5NDUzNyI+MjAwOTwva2V5PjwvZm9yZWln
bi1rZXlzPjxyZWYtdHlwZSBuYW1lPSJKb3VybmFsIEFydGljbGUiPjE3PC9yZWYtdHlwZT48Y29u
dHJpYnV0b3JzPjxhdXRob3JzPjxhdXRob3I+RmF0aWhhLCBCcmFobWk8L2F1dGhvcj48YXV0aG9y
PkRpZGllciwgSGF1Y2hhcmQ8L2F1dGhvcj48YXV0aG9yPk5haW1hLCBHdWVuZG91emU8L2F1dGhv
cj48YXV0aG9yPktob2RpciwgTWFkYW5pPC9hdXRob3I+PGF1dGhvcj5NYXJ0aW4sIEtpZW5kcmVi
ZW9nbzwvYXV0aG9yPjxhdXRob3I+TMOpb2NhZGllLCBLYW1hZ2FqdTwvYXV0aG9yPjxhdXRob3I+
Q2Fyb2xpbmUsIFN0w6l2aWdueTwvYXV0aG9yPjxhdXRob3I+TW9oYW1lZCwgQ2hpYmFuZTwvYXV0
aG9yPjxhdXRob3I+UGllcnJlLCBEdWV6PC9hdXRob3I+PC9hdXRob3JzPjwvY29udHJpYnV0b3Jz
Pjx0aXRsZXM+PHRpdGxlPjxzdHlsZSBmYWNlPSJub3JtYWwiIGZvbnQ9ImRlZmF1bHQiIHNpemU9
IjEwMCUiPlBoZW5vbGljIGNvbXBvc2l0aW9uLCA8L3N0eWxlPjxzdHlsZSBmYWNlPSJpdGFsaWMi
IGZvbnQ9ImRlZmF1bHQiIHNpemU9IjEwMCUiPmluIHZpdHJvPC9zdHlsZT48c3R5bGUgZmFjZT0i
bm9ybWFsIiBmb250PSJkZWZhdWx0IiBzaXplPSIxMDAlIj4gYW50aW94aWRhbnQgZWZmZWN0cyBh
bmQgdHlyb3NpbmFzZSBpbmhpYml0b3J5IGFjdGl2aXR5IG9mIHRocmVlIEFsZ2VyaWFuIDwvc3R5
bGU+PHN0eWxlIGZhY2U9Iml0YWxpYyIgZm9udD0iZGVmYXVsdCIgc2l6ZT0iMTAwJSI+TWVudGhh
IDwvc3R5bGU+PHN0eWxlIGZhY2U9Im5vcm1hbCIgZm9udD0iZGVmYXVsdCIgc2l6ZT0iMTAwJSI+
c3BlY2llczogPC9zdHlsZT48c3R5bGUgZmFjZT0iaXRhbGljIiBmb250PSJkZWZhdWx0IiBzaXpl
PSIxMDAlIj5NLiBzcGljYXRhPC9zdHlsZT48c3R5bGUgZmFjZT0ibm9ybWFsIiBmb250PSJkZWZh
dWx0IiBzaXplPSIxMDAlIj4gKEwuKSwgPC9zdHlsZT48c3R5bGUgZmFjZT0iaXRhbGljIiBmb250
PSJkZWZhdWx0IiBzaXplPSIxMDAlIj5NLiBwdWxlZ2l1bTwvc3R5bGU+PHN0eWxlIGZhY2U9Im5v
cm1hbCIgZm9udD0iZGVmYXVsdCIgc2l6ZT0iMTAwJSI+IChMLikgYW5kIDwvc3R5bGU+PHN0eWxl
IGZhY2U9Iml0YWxpYyIgZm9udD0iZGVmYXVsdCIgc2l6ZT0iMTAwJSI+TS4gcm90dW5kaWZvbGlh
PC9zdHlsZT48c3R5bGUgZmFjZT0ibm9ybWFsIiBmb250PSJkZWZhdWx0IiBzaXplPSIxMDAlIj4g
KEwuKSBIdWRzIChMYW1pYWNlYWUpPC9zdHlsZT48L3RpdGxlPjxzZWNvbmRhcnktdGl0bGU+SW5k
dXN0cmlhbCBDcm9wcyBhbmQgUHJvZHVjdHM8L3NlY29uZGFyeS10aXRsZT48L3RpdGxlcz48cGVy
aW9kaWNhbD48ZnVsbC10aXRsZT5JbmR1c3RyaWFsIENyb3BzIGFuZCBQcm9kdWN0czwvZnVsbC10
aXRsZT48L3BlcmlvZGljYWw+PHBhZ2VzPjcyMi03MzA8L3BhZ2VzPjx2b2x1bWU+NzQ8L3ZvbHVt
ZT48ZGF0ZXM+PHllYXI+MjAxNTwveWVhcj48L2RhdGVzPjxpc2JuPjA5MjYtNjY5MDwvaXNibj48
dXJscz48L3VybHM+PGVsZWN0cm9uaWMtcmVzb3VyY2UtbnVtPmh0dHBzOi8vZG9pLm9yZy8xMC4x
MDE2L2ouaW5kY3JvcC4yMDE1LjA0LjAzODwvZWxlY3Ryb25pYy1yZXNvdXJjZS1udW0+PC9yZWNv
cmQ+PC9DaXRlPjxDaXRlPjxBdXRob3I+UGFkbWluaTwvQXV0aG9yPjxZZWFyPjIwMTA8L1llYXI+
PFJlY051bT4xNjcwPC9SZWNOdW0+PHJlY29yZD48cmVjLW51bWJlcj4xNjcwPC9yZWMtbnVtYmVy
Pjxmb3JlaWduLWtleXM+PGtleSBhcHA9IkVOIiBkYi1pZD0iOXhmeGR3MHQ2ZWR6cjRlZXhmMzVl
eHdkNXN3cjl2ejI5MGR0IiB0aW1lc3RhbXA9IjE0Mjc3NzQ4NzUiPjE2NzA8L2tleT48L2ZvcmVp
Z24ta2V5cz48cmVmLXR5cGUgbmFtZT0iSm91cm5hbCBBcnRpY2xlIj4xNzwvcmVmLXR5cGU+PGNv
bnRyaWJ1dG9ycz48YXV0aG9ycz48YXV0aG9yPlBhZG1pbmksIEU8L2F1dGhvcj48YXV0aG9yPlZh
bGFybWF0aGksIEE8L2F1dGhvcj48YXV0aG9yPlJhbmksIE0gVXNoYTwvYXV0aG9yPjwvYXV0aG9y
cz48L2NvbnRyaWJ1dG9ycz48dGl0bGVzPjx0aXRsZT48c3R5bGUgZmFjZT0ibm9ybWFsIiBmb250
PSJkZWZhdWx0IiBzaXplPSIxMDAlIj5Db21wYXJhdGl2ZSBhbmFseXNpcyBvZiBjaGVtaWNhbCBj
b21wb3NpdGlvbiBhbmQgYW50aWJhY3RlcmlhbCBhY3Rpdml0aWVzIG9mIDwvc3R5bGU+PHN0eWxl
IGZhY2U9Iml0YWxpYyIgZm9udD0iZGVmYXVsdCIgc2l6ZT0iMTAwJSI+TWVudGhhIHNwaWNhdGE8
L3N0eWxlPjxzdHlsZSBmYWNlPSJub3JtYWwiIGZvbnQ9ImRlZmF1bHQiIHNpemU9IjEwMCUiPiBh
bmQgPC9zdHlsZT48c3R5bGUgZmFjZT0iaXRhbGljIiBmb250PSJkZWZhdWx0IiBzaXplPSIxMDAl
Ij5DYW1lbGxpYSBzaW5lbnNpczwvc3R5bGU+PC90aXRsZT48c2Vjb25kYXJ5LXRpdGxlPkFzaWFu
IEouIEV4cC4gQmlvbC4gU2NpPC9zZWNvbmRhcnktdGl0bGU+PC90aXRsZXM+PHBlcmlvZGljYWw+
PGZ1bGwtdGl0bGU+QXNpYW4gSi4gRXhwLiBCaW9sLiBTY2k8L2Z1bGwtdGl0bGU+PC9wZXJpb2Rp
Y2FsPjxwYWdlcz43NzItNzgxPC9wYWdlcz48dm9sdW1lPjE8L3ZvbHVtZT48bnVtYmVyPjQ8L251
bWJlcj48ZGF0ZXM+PHllYXI+MjAxMDwveWVhcj48L2RhdGVzPjx1cmxzPjwvdXJscz48L3JlY29y
ZD48L0NpdGU+PENpdGU+PEF1dGhvcj5LYXJvdXNvdTwvQXV0aG9yPjxZZWFyPjIwMDc8L1llYXI+
PFJlY051bT4xNTQ3PC9SZWNOdW0+PHJlY29yZD48cmVjLW51bWJlcj4xNTQ3PC9yZWMtbnVtYmVy
Pjxmb3JlaWduLWtleXM+PGtleSBhcHA9IkVOIiBkYi1pZD0iOXhmeGR3MHQ2ZWR6cjRlZXhmMzVl
eHdkNXN3cjl2ejI5MGR0IiB0aW1lc3RhbXA9IjE0Mjc2NzM5OTIiPjE1NDc8L2tleT48L2ZvcmVp
Z24ta2V5cz48cmVmLXR5cGUgbmFtZT0iSm91cm5hbCBBcnRpY2xlIj4xNzwvcmVmLXR5cGU+PGNv
bnRyaWJ1dG9ycz48YXV0aG9ycz48YXV0aG9yPkthcm91c291LCBSZWdpbmE8L2F1dGhvcj48YXV0
aG9yPkJhbHRhLCBNYXJpYTwvYXV0aG9yPjxhdXRob3I+SGFubGlkb3UsIEVmZmllPC9hdXRob3I+
PGF1dGhvcj5Lb2traW5pLCBTdGVsbGE8L2F1dGhvcj48L2F1dGhvcnM+PC9jb250cmlidXRvcnM+
PHRpdGxlcz48dGl0bGU+4oCcTWludHPigJ0sIHNtZWxscyBhbmQgdHJhZGl0aW9uYWwgdXNlcyBp
biBUaGVzc2Fsb25pa2kgKEdyZWVjZSkgYW5kIG90aGVyIE1lZGl0ZXJyYW5lYW4gY291bnRyaWVz
PC90aXRsZT48c2Vjb25kYXJ5LXRpdGxlPkpvdXJuYWwgb2YgRXRobm9waGFybWFjb2xvZ3k8L3Nl
Y29uZGFyeS10aXRsZT48L3RpdGxlcz48cGVyaW9kaWNhbD48ZnVsbC10aXRsZT5Kb3VybmFsIG9m
IEV0aG5vcGhhcm1hY29sb2d5PC9mdWxsLXRpdGxlPjwvcGVyaW9kaWNhbD48cGFnZXM+MjQ4LTI1
NzwvcGFnZXM+PHZvbHVtZT4xMDk8L3ZvbHVtZT48bnVtYmVyPjI8L251bWJlcj48a2V5d29yZHM+
PGtleXdvcmQ+TWludDwva2V5d29yZD48a2V5d29yZD5TbWVsbDwva2V5d29yZD48a2V5d29yZD5I
ZXJiYWwgbWFya2V0PC9rZXl3b3JkPjxrZXl3b3JkPlRyYWRpdGlvbmFsIG1lZGljaW5hbCB1c2Vz
PC9rZXl3b3JkPjxrZXl3b3JkPkdyZWVjZTwva2V5d29yZD48a2V5d29yZD5UaGVzc2Fsb25pa2k8
L2tleXdvcmQ+PGtleXdvcmQ+TWVkaXRlcnJhbmVhbjwva2V5d29yZD48a2V5d29yZD5EaW9zY3Vy
aWRlczwva2V5d29yZD48L2tleXdvcmRzPjxkYXRlcz48eWVhcj4yMDA3PC95ZWFyPjxwdWItZGF0
ZXM+PGRhdGU+MS8xOS88L2RhdGU+PC9wdWItZGF0ZXM+PC9kYXRlcz48aXNibj4wMzc4LTg3NDE8
L2lzYm4+PHVybHM+PHJlbGF0ZWQtdXJscz48dXJsPmh0dHA6Ly93d3cuc2NpZW5jZWRpcmVjdC5j
b20vc2NpZW5jZS9hcnRpY2xlL3BpaS9TMDM3ODg3NDEwNjAwMzYxODwvdXJsPjx1cmw+aHR0cDov
L2FjLmVscy1jZG4uY29tL1MwMzc4ODc0MTA2MDAzNjE4LzEtczIuMC1TMDM3ODg3NDEwNjAwMzYx
OC1tYWluLnBkZj9fdGlkPTQyOTM3MTYwLWQ2NzgtMTFlNC1hODE3LTAwMDAwYWFjYjM1ZSZhbXA7
YWNkbmF0PTE0Mjc2Nzc0NTNfNzViMWQ2ZTljMGY2OTU0MjJlNzMwOWM2Mjg4MTFkZTk8L3VybD48
L3JlbGF0ZWQtdXJscz48L3VybHM+PGVsZWN0cm9uaWMtcmVzb3VyY2UtbnVtPmh0dHA6Ly9keC5k
b2kub3JnLzEwLjEwMTYvai5qZXAuMjAwNi4wNy4wMjI8L2VsZWN0cm9uaWMtcmVzb3VyY2UtbnVt
PjwvcmVjb3JkPjwvQ2l0ZT48Q2l0ZT48QXV0aG9yPkthcm91c291PC9BdXRob3I+PFllYXI+MjAw
NzwvWWVhcj48UmVjTnVtPjE1NDc8L1JlY051bT48cmVjb3JkPjxyZWMtbnVtYmVyPjE1NDc8L3Jl
Yy1udW1iZXI+PGZvcmVpZ24ta2V5cz48a2V5IGFwcD0iRU4iIGRiLWlkPSI5eGZ4ZHcwdDZlZHpy
NGVleGYzNWV4d2Q1c3dyOXZ6MjkwZHQiIHRpbWVzdGFtcD0iMTQyNzY3Mzk5MiI+MTU0Nzwva2V5
PjwvZm9yZWlnbi1rZXlzPjxyZWYtdHlwZSBuYW1lPSJKb3VybmFsIEFydGljbGUiPjE3PC9yZWYt
dHlwZT48Y29udHJpYnV0b3JzPjxhdXRob3JzPjxhdXRob3I+S2Fyb3Vzb3UsIFJlZ2luYTwvYXV0
aG9yPjxhdXRob3I+QmFsdGEsIE1hcmlhPC9hdXRob3I+PGF1dGhvcj5IYW5saWRvdSwgRWZmaWU8
L2F1dGhvcj48YXV0aG9yPktva2tpbmksIFN0ZWxsYTwvYXV0aG9yPjwvYXV0aG9ycz48L2NvbnRy
aWJ1dG9ycz48dGl0bGVzPjx0aXRsZT7igJxNaW50c+KAnSwgc21lbGxzIGFuZCB0cmFkaXRpb25h
bCB1c2VzIGluIFRoZXNzYWxvbmlraSAoR3JlZWNlKSBhbmQgb3RoZXIgTWVkaXRlcnJhbmVhbiBj
b3VudHJpZXM8L3RpdGxlPjxzZWNvbmRhcnktdGl0bGU+Sm91cm5hbCBvZiBFdGhub3BoYXJtYWNv
bG9neTwvc2Vjb25kYXJ5LXRpdGxlPjwvdGl0bGVzPjxwZXJpb2RpY2FsPjxmdWxsLXRpdGxlPkpv
dXJuYWwgb2YgRXRobm9waGFybWFjb2xvZ3k8L2Z1bGwtdGl0bGU+PC9wZXJpb2RpY2FsPjxwYWdl
cz4yNDgtMjU3PC9wYWdlcz48dm9sdW1lPjEwOTwvdm9sdW1lPjxudW1iZXI+MjwvbnVtYmVyPjxr
ZXl3b3Jkcz48a2V5d29yZD5NaW50PC9rZXl3b3JkPjxrZXl3b3JkPlNtZWxsPC9rZXl3b3JkPjxr
ZXl3b3JkPkhlcmJhbCBtYXJrZXQ8L2tleXdvcmQ+PGtleXdvcmQ+VHJhZGl0aW9uYWwgbWVkaWNp
bmFsIHVzZXM8L2tleXdvcmQ+PGtleXdvcmQ+R3JlZWNlPC9rZXl3b3JkPjxrZXl3b3JkPlRoZXNz
YWxvbmlraTwva2V5d29yZD48a2V5d29yZD5NZWRpdGVycmFuZWFuPC9rZXl3b3JkPjxrZXl3b3Jk
PkRpb3NjdXJpZGVzPC9rZXl3b3JkPjwva2V5d29yZHM+PGRhdGVzPjx5ZWFyPjIwMDc8L3llYXI+
PHB1Yi1kYXRlcz48ZGF0ZT4xLzE5LzwvZGF0ZT48L3B1Yi1kYXRlcz48L2RhdGVzPjxpc2JuPjAz
NzgtODc0MTwvaXNibj48dXJscz48cmVsYXRlZC11cmxzPjx1cmw+aHR0cDovL3d3dy5zY2llbmNl
ZGlyZWN0LmNvbS9zY2llbmNlL2FydGljbGUvcGlpL1MwMzc4ODc0MTA2MDAzNjE4PC91cmw+PHVy
bD5odHRwOi8vYWMuZWxzLWNkbi5jb20vUzAzNzg4NzQxMDYwMDM2MTgvMS1zMi4wLVMwMzc4ODc0
MTA2MDAzNjE4LW1haW4ucGRmP190aWQ9NDI5MzcxNjAtZDY3OC0xMWU0LWE4MTctMDAwMDBhYWNi
MzVlJmFtcDthY2RuYXQ9MTQyNzY3NzQ1M183NWIxZDZlOWMwZjY5NTQyMmU3MzA5YzYyODgxMWRl
OTwvdXJsPjwvcmVsYXRlZC11cmxzPjwvdXJscz48ZWxlY3Ryb25pYy1yZXNvdXJjZS1udW0+aHR0
cDovL2R4LmRvaS5vcmcvMTAuMTAxNi9qLmplcC4yMDA2LjA3LjAyMjwvZWxlY3Ryb25pYy1yZXNv
dXJjZS1udW0+PC9yZWNvcmQ+PC9DaXRlPjwvRW5kTm90ZT5=
</w:fldData>
              </w:fldChar>
            </w:r>
            <w:r w:rsidR="007E0A7E">
              <w:rPr>
                <w:noProof/>
              </w:rPr>
              <w:instrText xml:space="preserve"> ADDIN EN.CITE </w:instrText>
            </w:r>
            <w:r w:rsidR="007E0A7E">
              <w:rPr>
                <w:noProof/>
              </w:rPr>
              <w:fldChar w:fldCharType="begin">
                <w:fldData xml:space="preserve">PEVuZE5vdGU+PENpdGU+PEF1dGhvcj5GYXRpaGE8L0F1dGhvcj48WWVhcj4yMDE1PC9ZZWFyPjxS
ZWNOdW0+MjAwOTwvUmVjTnVtPjxEaXNwbGF5VGV4dD48c3R5bGUgc2l6ZT0iMTAiPls5LTExXTwv
c3R5bGU+PC9EaXNwbGF5VGV4dD48cmVjb3JkPjxyZWMtbnVtYmVyPjIwMDk8L3JlYy1udW1iZXI+
PGZvcmVpZ24ta2V5cz48a2V5IGFwcD0iRU4iIGRiLWlkPSI5eGZ4ZHcwdDZlZHpyNGVleGYzNWV4
d2Q1c3dyOXZ6MjkwZHQiIHRpbWVzdGFtcD0iMTQ1OTM5NDUzNyI+MjAwOTwva2V5PjwvZm9yZWln
bi1rZXlzPjxyZWYtdHlwZSBuYW1lPSJKb3VybmFsIEFydGljbGUiPjE3PC9yZWYtdHlwZT48Y29u
dHJpYnV0b3JzPjxhdXRob3JzPjxhdXRob3I+RmF0aWhhLCBCcmFobWk8L2F1dGhvcj48YXV0aG9y
PkRpZGllciwgSGF1Y2hhcmQ8L2F1dGhvcj48YXV0aG9yPk5haW1hLCBHdWVuZG91emU8L2F1dGhv
cj48YXV0aG9yPktob2RpciwgTWFkYW5pPC9hdXRob3I+PGF1dGhvcj5NYXJ0aW4sIEtpZW5kcmVi
ZW9nbzwvYXV0aG9yPjxhdXRob3I+TMOpb2NhZGllLCBLYW1hZ2FqdTwvYXV0aG9yPjxhdXRob3I+
Q2Fyb2xpbmUsIFN0w6l2aWdueTwvYXV0aG9yPjxhdXRob3I+TW9oYW1lZCwgQ2hpYmFuZTwvYXV0
aG9yPjxhdXRob3I+UGllcnJlLCBEdWV6PC9hdXRob3I+PC9hdXRob3JzPjwvY29udHJpYnV0b3Jz
Pjx0aXRsZXM+PHRpdGxlPjxzdHlsZSBmYWNlPSJub3JtYWwiIGZvbnQ9ImRlZmF1bHQiIHNpemU9
IjEwMCUiPlBoZW5vbGljIGNvbXBvc2l0aW9uLCA8L3N0eWxlPjxzdHlsZSBmYWNlPSJpdGFsaWMi
IGZvbnQ9ImRlZmF1bHQiIHNpemU9IjEwMCUiPmluIHZpdHJvPC9zdHlsZT48c3R5bGUgZmFjZT0i
bm9ybWFsIiBmb250PSJkZWZhdWx0IiBzaXplPSIxMDAlIj4gYW50aW94aWRhbnQgZWZmZWN0cyBh
bmQgdHlyb3NpbmFzZSBpbmhpYml0b3J5IGFjdGl2aXR5IG9mIHRocmVlIEFsZ2VyaWFuIDwvc3R5
bGU+PHN0eWxlIGZhY2U9Iml0YWxpYyIgZm9udD0iZGVmYXVsdCIgc2l6ZT0iMTAwJSI+TWVudGhh
IDwvc3R5bGU+PHN0eWxlIGZhY2U9Im5vcm1hbCIgZm9udD0iZGVmYXVsdCIgc2l6ZT0iMTAwJSI+
c3BlY2llczogPC9zdHlsZT48c3R5bGUgZmFjZT0iaXRhbGljIiBmb250PSJkZWZhdWx0IiBzaXpl
PSIxMDAlIj5NLiBzcGljYXRhPC9zdHlsZT48c3R5bGUgZmFjZT0ibm9ybWFsIiBmb250PSJkZWZh
dWx0IiBzaXplPSIxMDAlIj4gKEwuKSwgPC9zdHlsZT48c3R5bGUgZmFjZT0iaXRhbGljIiBmb250
PSJkZWZhdWx0IiBzaXplPSIxMDAlIj5NLiBwdWxlZ2l1bTwvc3R5bGU+PHN0eWxlIGZhY2U9Im5v
cm1hbCIgZm9udD0iZGVmYXVsdCIgc2l6ZT0iMTAwJSI+IChMLikgYW5kIDwvc3R5bGU+PHN0eWxl
IGZhY2U9Iml0YWxpYyIgZm9udD0iZGVmYXVsdCIgc2l6ZT0iMTAwJSI+TS4gcm90dW5kaWZvbGlh
PC9zdHlsZT48c3R5bGUgZmFjZT0ibm9ybWFsIiBmb250PSJkZWZhdWx0IiBzaXplPSIxMDAlIj4g
KEwuKSBIdWRzIChMYW1pYWNlYWUpPC9zdHlsZT48L3RpdGxlPjxzZWNvbmRhcnktdGl0bGU+SW5k
dXN0cmlhbCBDcm9wcyBhbmQgUHJvZHVjdHM8L3NlY29uZGFyeS10aXRsZT48L3RpdGxlcz48cGVy
aW9kaWNhbD48ZnVsbC10aXRsZT5JbmR1c3RyaWFsIENyb3BzIGFuZCBQcm9kdWN0czwvZnVsbC10
aXRsZT48L3BlcmlvZGljYWw+PHBhZ2VzPjcyMi03MzA8L3BhZ2VzPjx2b2x1bWU+NzQ8L3ZvbHVt
ZT48ZGF0ZXM+PHllYXI+MjAxNTwveWVhcj48L2RhdGVzPjxpc2JuPjA5MjYtNjY5MDwvaXNibj48
dXJscz48L3VybHM+PGVsZWN0cm9uaWMtcmVzb3VyY2UtbnVtPmh0dHBzOi8vZG9pLm9yZy8xMC4x
MDE2L2ouaW5kY3JvcC4yMDE1LjA0LjAzODwvZWxlY3Ryb25pYy1yZXNvdXJjZS1udW0+PC9yZWNv
cmQ+PC9DaXRlPjxDaXRlPjxBdXRob3I+UGFkbWluaTwvQXV0aG9yPjxZZWFyPjIwMTA8L1llYXI+
PFJlY051bT4xNjcwPC9SZWNOdW0+PHJlY29yZD48cmVjLW51bWJlcj4xNjcwPC9yZWMtbnVtYmVy
Pjxmb3JlaWduLWtleXM+PGtleSBhcHA9IkVOIiBkYi1pZD0iOXhmeGR3MHQ2ZWR6cjRlZXhmMzVl
eHdkNXN3cjl2ejI5MGR0IiB0aW1lc3RhbXA9IjE0Mjc3NzQ4NzUiPjE2NzA8L2tleT48L2ZvcmVp
Z24ta2V5cz48cmVmLXR5cGUgbmFtZT0iSm91cm5hbCBBcnRpY2xlIj4xNzwvcmVmLXR5cGU+PGNv
bnRyaWJ1dG9ycz48YXV0aG9ycz48YXV0aG9yPlBhZG1pbmksIEU8L2F1dGhvcj48YXV0aG9yPlZh
bGFybWF0aGksIEE8L2F1dGhvcj48YXV0aG9yPlJhbmksIE0gVXNoYTwvYXV0aG9yPjwvYXV0aG9y
cz48L2NvbnRyaWJ1dG9ycz48dGl0bGVzPjx0aXRsZT48c3R5bGUgZmFjZT0ibm9ybWFsIiBmb250
PSJkZWZhdWx0IiBzaXplPSIxMDAlIj5Db21wYXJhdGl2ZSBhbmFseXNpcyBvZiBjaGVtaWNhbCBj
b21wb3NpdGlvbiBhbmQgYW50aWJhY3RlcmlhbCBhY3Rpdml0aWVzIG9mIDwvc3R5bGU+PHN0eWxl
IGZhY2U9Iml0YWxpYyIgZm9udD0iZGVmYXVsdCIgc2l6ZT0iMTAwJSI+TWVudGhhIHNwaWNhdGE8
L3N0eWxlPjxzdHlsZSBmYWNlPSJub3JtYWwiIGZvbnQ9ImRlZmF1bHQiIHNpemU9IjEwMCUiPiBh
bmQgPC9zdHlsZT48c3R5bGUgZmFjZT0iaXRhbGljIiBmb250PSJkZWZhdWx0IiBzaXplPSIxMDAl
Ij5DYW1lbGxpYSBzaW5lbnNpczwvc3R5bGU+PC90aXRsZT48c2Vjb25kYXJ5LXRpdGxlPkFzaWFu
IEouIEV4cC4gQmlvbC4gU2NpPC9zZWNvbmRhcnktdGl0bGU+PC90aXRsZXM+PHBlcmlvZGljYWw+
PGZ1bGwtdGl0bGU+QXNpYW4gSi4gRXhwLiBCaW9sLiBTY2k8L2Z1bGwtdGl0bGU+PC9wZXJpb2Rp
Y2FsPjxwYWdlcz43NzItNzgxPC9wYWdlcz48dm9sdW1lPjE8L3ZvbHVtZT48bnVtYmVyPjQ8L251
bWJlcj48ZGF0ZXM+PHllYXI+MjAxMDwveWVhcj48L2RhdGVzPjx1cmxzPjwvdXJscz48L3JlY29y
ZD48L0NpdGU+PENpdGU+PEF1dGhvcj5LYXJvdXNvdTwvQXV0aG9yPjxZZWFyPjIwMDc8L1llYXI+
PFJlY051bT4xNTQ3PC9SZWNOdW0+PHJlY29yZD48cmVjLW51bWJlcj4xNTQ3PC9yZWMtbnVtYmVy
Pjxmb3JlaWduLWtleXM+PGtleSBhcHA9IkVOIiBkYi1pZD0iOXhmeGR3MHQ2ZWR6cjRlZXhmMzVl
eHdkNXN3cjl2ejI5MGR0IiB0aW1lc3RhbXA9IjE0Mjc2NzM5OTIiPjE1NDc8L2tleT48L2ZvcmVp
Z24ta2V5cz48cmVmLXR5cGUgbmFtZT0iSm91cm5hbCBBcnRpY2xlIj4xNzwvcmVmLXR5cGU+PGNv
bnRyaWJ1dG9ycz48YXV0aG9ycz48YXV0aG9yPkthcm91c291LCBSZWdpbmE8L2F1dGhvcj48YXV0
aG9yPkJhbHRhLCBNYXJpYTwvYXV0aG9yPjxhdXRob3I+SGFubGlkb3UsIEVmZmllPC9hdXRob3I+
PGF1dGhvcj5Lb2traW5pLCBTdGVsbGE8L2F1dGhvcj48L2F1dGhvcnM+PC9jb250cmlidXRvcnM+
PHRpdGxlcz48dGl0bGU+4oCcTWludHPigJ0sIHNtZWxscyBhbmQgdHJhZGl0aW9uYWwgdXNlcyBp
biBUaGVzc2Fsb25pa2kgKEdyZWVjZSkgYW5kIG90aGVyIE1lZGl0ZXJyYW5lYW4gY291bnRyaWVz
PC90aXRsZT48c2Vjb25kYXJ5LXRpdGxlPkpvdXJuYWwgb2YgRXRobm9waGFybWFjb2xvZ3k8L3Nl
Y29uZGFyeS10aXRsZT48L3RpdGxlcz48cGVyaW9kaWNhbD48ZnVsbC10aXRsZT5Kb3VybmFsIG9m
IEV0aG5vcGhhcm1hY29sb2d5PC9mdWxsLXRpdGxlPjwvcGVyaW9kaWNhbD48cGFnZXM+MjQ4LTI1
NzwvcGFnZXM+PHZvbHVtZT4xMDk8L3ZvbHVtZT48bnVtYmVyPjI8L251bWJlcj48a2V5d29yZHM+
PGtleXdvcmQ+TWludDwva2V5d29yZD48a2V5d29yZD5TbWVsbDwva2V5d29yZD48a2V5d29yZD5I
ZXJiYWwgbWFya2V0PC9rZXl3b3JkPjxrZXl3b3JkPlRyYWRpdGlvbmFsIG1lZGljaW5hbCB1c2Vz
PC9rZXl3b3JkPjxrZXl3b3JkPkdyZWVjZTwva2V5d29yZD48a2V5d29yZD5UaGVzc2Fsb25pa2k8
L2tleXdvcmQ+PGtleXdvcmQ+TWVkaXRlcnJhbmVhbjwva2V5d29yZD48a2V5d29yZD5EaW9zY3Vy
aWRlczwva2V5d29yZD48L2tleXdvcmRzPjxkYXRlcz48eWVhcj4yMDA3PC95ZWFyPjxwdWItZGF0
ZXM+PGRhdGU+MS8xOS88L2RhdGU+PC9wdWItZGF0ZXM+PC9kYXRlcz48aXNibj4wMzc4LTg3NDE8
L2lzYm4+PHVybHM+PHJlbGF0ZWQtdXJscz48dXJsPmh0dHA6Ly93d3cuc2NpZW5jZWRpcmVjdC5j
b20vc2NpZW5jZS9hcnRpY2xlL3BpaS9TMDM3ODg3NDEwNjAwMzYxODwvdXJsPjx1cmw+aHR0cDov
L2FjLmVscy1jZG4uY29tL1MwMzc4ODc0MTA2MDAzNjE4LzEtczIuMC1TMDM3ODg3NDEwNjAwMzYx
OC1tYWluLnBkZj9fdGlkPTQyOTM3MTYwLWQ2NzgtMTFlNC1hODE3LTAwMDAwYWFjYjM1ZSZhbXA7
YWNkbmF0PTE0Mjc2Nzc0NTNfNzViMWQ2ZTljMGY2OTU0MjJlNzMwOWM2Mjg4MTFkZTk8L3VybD48
L3JlbGF0ZWQtdXJscz48L3VybHM+PGVsZWN0cm9uaWMtcmVzb3VyY2UtbnVtPmh0dHA6Ly9keC5k
b2kub3JnLzEwLjEwMTYvai5qZXAuMjAwNi4wNy4wMjI8L2VsZWN0cm9uaWMtcmVzb3VyY2UtbnVt
PjwvcmVjb3JkPjwvQ2l0ZT48Q2l0ZT48QXV0aG9yPkthcm91c291PC9BdXRob3I+PFllYXI+MjAw
NzwvWWVhcj48UmVjTnVtPjE1NDc8L1JlY051bT48cmVjb3JkPjxyZWMtbnVtYmVyPjE1NDc8L3Jl
Yy1udW1iZXI+PGZvcmVpZ24ta2V5cz48a2V5IGFwcD0iRU4iIGRiLWlkPSI5eGZ4ZHcwdDZlZHpy
NGVleGYzNWV4d2Q1c3dyOXZ6MjkwZHQiIHRpbWVzdGFtcD0iMTQyNzY3Mzk5MiI+MTU0Nzwva2V5
PjwvZm9yZWlnbi1rZXlzPjxyZWYtdHlwZSBuYW1lPSJKb3VybmFsIEFydGljbGUiPjE3PC9yZWYt
dHlwZT48Y29udHJpYnV0b3JzPjxhdXRob3JzPjxhdXRob3I+S2Fyb3Vzb3UsIFJlZ2luYTwvYXV0
aG9yPjxhdXRob3I+QmFsdGEsIE1hcmlhPC9hdXRob3I+PGF1dGhvcj5IYW5saWRvdSwgRWZmaWU8
L2F1dGhvcj48YXV0aG9yPktva2tpbmksIFN0ZWxsYTwvYXV0aG9yPjwvYXV0aG9ycz48L2NvbnRy
aWJ1dG9ycz48dGl0bGVzPjx0aXRsZT7igJxNaW50c+KAnSwgc21lbGxzIGFuZCB0cmFkaXRpb25h
bCB1c2VzIGluIFRoZXNzYWxvbmlraSAoR3JlZWNlKSBhbmQgb3RoZXIgTWVkaXRlcnJhbmVhbiBj
b3VudHJpZXM8L3RpdGxlPjxzZWNvbmRhcnktdGl0bGU+Sm91cm5hbCBvZiBFdGhub3BoYXJtYWNv
bG9neTwvc2Vjb25kYXJ5LXRpdGxlPjwvdGl0bGVzPjxwZXJpb2RpY2FsPjxmdWxsLXRpdGxlPkpv
dXJuYWwgb2YgRXRobm9waGFybWFjb2xvZ3k8L2Z1bGwtdGl0bGU+PC9wZXJpb2RpY2FsPjxwYWdl
cz4yNDgtMjU3PC9wYWdlcz48dm9sdW1lPjEwOTwvdm9sdW1lPjxudW1iZXI+MjwvbnVtYmVyPjxr
ZXl3b3Jkcz48a2V5d29yZD5NaW50PC9rZXl3b3JkPjxrZXl3b3JkPlNtZWxsPC9rZXl3b3JkPjxr
ZXl3b3JkPkhlcmJhbCBtYXJrZXQ8L2tleXdvcmQ+PGtleXdvcmQ+VHJhZGl0aW9uYWwgbWVkaWNp
bmFsIHVzZXM8L2tleXdvcmQ+PGtleXdvcmQ+R3JlZWNlPC9rZXl3b3JkPjxrZXl3b3JkPlRoZXNz
YWxvbmlraTwva2V5d29yZD48a2V5d29yZD5NZWRpdGVycmFuZWFuPC9rZXl3b3JkPjxrZXl3b3Jk
PkRpb3NjdXJpZGVzPC9rZXl3b3JkPjwva2V5d29yZHM+PGRhdGVzPjx5ZWFyPjIwMDc8L3llYXI+
PHB1Yi1kYXRlcz48ZGF0ZT4xLzE5LzwvZGF0ZT48L3B1Yi1kYXRlcz48L2RhdGVzPjxpc2JuPjAz
NzgtODc0MTwvaXNibj48dXJscz48cmVsYXRlZC11cmxzPjx1cmw+aHR0cDovL3d3dy5zY2llbmNl
ZGlyZWN0LmNvbS9zY2llbmNlL2FydGljbGUvcGlpL1MwMzc4ODc0MTA2MDAzNjE4PC91cmw+PHVy
bD5odHRwOi8vYWMuZWxzLWNkbi5jb20vUzAzNzg4NzQxMDYwMDM2MTgvMS1zMi4wLVMwMzc4ODc0
MTA2MDAzNjE4LW1haW4ucGRmP190aWQ9NDI5MzcxNjAtZDY3OC0xMWU0LWE4MTctMDAwMDBhYWNi
MzVlJmFtcDthY2RuYXQ9MTQyNzY3NzQ1M183NWIxZDZlOWMwZjY5NTQyMmU3MzA5YzYyODgxMWRl
OTwvdXJsPjwvcmVsYXRlZC11cmxzPjwvdXJscz48ZWxlY3Ryb25pYy1yZXNvdXJjZS1udW0+aHR0
cDovL2R4LmRvaS5vcmcvMTAuMTAxNi9qLmplcC4yMDA2LjA3LjAyMjwvZWxlY3Ryb25pYy1yZXNv
dXJjZS1udW0+PC9yZWNvcmQ+PC9DaXRlPjwvRW5kTm90ZT5=
</w:fldData>
              </w:fldChar>
            </w:r>
            <w:r w:rsidR="007E0A7E">
              <w:rPr>
                <w:noProof/>
              </w:rPr>
              <w:instrText xml:space="preserve"> ADDIN EN.CITE.DATA </w:instrText>
            </w:r>
            <w:r w:rsidR="007E0A7E">
              <w:rPr>
                <w:noProof/>
              </w:rPr>
            </w:r>
            <w:r w:rsidR="007E0A7E">
              <w:rPr>
                <w:noProof/>
              </w:rPr>
              <w:fldChar w:fldCharType="end"/>
            </w:r>
            <w:r w:rsidRPr="00AB7C7D">
              <w:rPr>
                <w:noProof/>
              </w:rPr>
            </w:r>
            <w:r w:rsidRPr="00AB7C7D">
              <w:rPr>
                <w:noProof/>
              </w:rPr>
              <w:fldChar w:fldCharType="separate"/>
            </w:r>
            <w:r w:rsidRPr="00AB7C7D">
              <w:rPr>
                <w:noProof/>
              </w:rPr>
              <w:t>[9-11]</w:t>
            </w:r>
            <w:r w:rsidRPr="00AB7C7D">
              <w:rPr>
                <w:noProof/>
              </w:rPr>
              <w:fldChar w:fldCharType="end"/>
            </w:r>
          </w:p>
        </w:tc>
      </w:tr>
    </w:tbl>
    <w:p w:rsidR="009B7617" w:rsidRPr="00A46FA8" w:rsidRDefault="009B7617" w:rsidP="009B7617">
      <w:pPr>
        <w:pStyle w:val="MDPI41tablecaption"/>
        <w:jc w:val="center"/>
      </w:pPr>
      <w:r w:rsidRPr="00A46FA8">
        <w:rPr>
          <w:b/>
        </w:rPr>
        <w:lastRenderedPageBreak/>
        <w:t xml:space="preserve">Table </w:t>
      </w:r>
      <w:r>
        <w:rPr>
          <w:b/>
        </w:rPr>
        <w:t>S</w:t>
      </w:r>
      <w:r w:rsidRPr="00A46FA8">
        <w:rPr>
          <w:b/>
        </w:rPr>
        <w:t>1</w:t>
      </w:r>
      <w:r>
        <w:rPr>
          <w:b/>
        </w:rPr>
        <w:t xml:space="preserve"> (cont.)</w:t>
      </w:r>
      <w:r w:rsidRPr="00A46FA8">
        <w:rPr>
          <w:b/>
        </w:rPr>
        <w:t>.</w:t>
      </w:r>
      <w:r w:rsidRPr="00A46FA8">
        <w:t xml:space="preserve"> </w:t>
      </w:r>
      <w:r w:rsidRPr="004666E8">
        <w:t xml:space="preserve">Ethnomedicinal uses of different </w:t>
      </w:r>
      <w:r w:rsidRPr="004666E8">
        <w:rPr>
          <w:i/>
        </w:rPr>
        <w:t>Mentha</w:t>
      </w:r>
      <w:r w:rsidRPr="004666E8">
        <w:t xml:space="preserve"> taxa</w:t>
      </w:r>
      <w:r w:rsidRPr="00A46FA8">
        <w:t>.</w:t>
      </w:r>
    </w:p>
    <w:tbl>
      <w:tblPr>
        <w:tblW w:w="0" w:type="auto"/>
        <w:jc w:val="center"/>
        <w:tblBorders>
          <w:top w:val="single" w:sz="8" w:space="0" w:color="auto"/>
          <w:bottom w:val="single" w:sz="8" w:space="0" w:color="auto"/>
        </w:tblBorders>
        <w:tblLook w:val="04A0" w:firstRow="1" w:lastRow="0" w:firstColumn="1" w:lastColumn="0" w:noHBand="0" w:noVBand="1"/>
      </w:tblPr>
      <w:tblGrid>
        <w:gridCol w:w="1276"/>
        <w:gridCol w:w="678"/>
        <w:gridCol w:w="1548"/>
        <w:gridCol w:w="7178"/>
        <w:gridCol w:w="2448"/>
        <w:gridCol w:w="1215"/>
      </w:tblGrid>
      <w:tr w:rsidR="009B7617" w:rsidRPr="009E49B0" w:rsidTr="00F276A0">
        <w:trPr>
          <w:jc w:val="center"/>
        </w:trPr>
        <w:tc>
          <w:tcPr>
            <w:tcW w:w="1276" w:type="dxa"/>
            <w:tcBorders>
              <w:bottom w:val="single" w:sz="4" w:space="0" w:color="auto"/>
            </w:tcBorders>
            <w:shd w:val="clear" w:color="auto" w:fill="auto"/>
            <w:vAlign w:val="center"/>
          </w:tcPr>
          <w:p w:rsidR="009B7617" w:rsidRPr="00260040" w:rsidRDefault="009B7617" w:rsidP="008234C5">
            <w:pPr>
              <w:pStyle w:val="MDPI42tablebody"/>
              <w:spacing w:line="240" w:lineRule="auto"/>
              <w:rPr>
                <w:b/>
              </w:rPr>
            </w:pPr>
            <w:r w:rsidRPr="008C74D1">
              <w:rPr>
                <w:b/>
              </w:rPr>
              <w:t>Botanical name</w:t>
            </w:r>
          </w:p>
        </w:tc>
        <w:tc>
          <w:tcPr>
            <w:tcW w:w="678" w:type="dxa"/>
            <w:tcBorders>
              <w:bottom w:val="single" w:sz="4" w:space="0" w:color="auto"/>
            </w:tcBorders>
            <w:shd w:val="clear" w:color="auto" w:fill="auto"/>
            <w:vAlign w:val="center"/>
          </w:tcPr>
          <w:p w:rsidR="009B7617" w:rsidRPr="00260040" w:rsidRDefault="009B7617" w:rsidP="008234C5">
            <w:pPr>
              <w:pStyle w:val="MDPI42tablebody"/>
              <w:spacing w:line="240" w:lineRule="auto"/>
              <w:rPr>
                <w:b/>
              </w:rPr>
            </w:pPr>
            <w:r w:rsidRPr="008C74D1">
              <w:rPr>
                <w:b/>
              </w:rPr>
              <w:t>Part used</w:t>
            </w:r>
          </w:p>
        </w:tc>
        <w:tc>
          <w:tcPr>
            <w:tcW w:w="0" w:type="auto"/>
            <w:tcBorders>
              <w:bottom w:val="single" w:sz="4" w:space="0" w:color="auto"/>
            </w:tcBorders>
            <w:shd w:val="clear" w:color="auto" w:fill="auto"/>
            <w:vAlign w:val="center"/>
          </w:tcPr>
          <w:p w:rsidR="009B7617" w:rsidRPr="00260040" w:rsidRDefault="009B7617" w:rsidP="008234C5">
            <w:pPr>
              <w:pStyle w:val="MDPI42tablebody"/>
              <w:spacing w:line="240" w:lineRule="auto"/>
              <w:rPr>
                <w:b/>
              </w:rPr>
            </w:pPr>
            <w:r w:rsidRPr="008C74D1">
              <w:rPr>
                <w:b/>
              </w:rPr>
              <w:t>Preparation/ Application</w:t>
            </w:r>
          </w:p>
        </w:tc>
        <w:tc>
          <w:tcPr>
            <w:tcW w:w="0" w:type="auto"/>
            <w:tcBorders>
              <w:bottom w:val="single" w:sz="4" w:space="0" w:color="auto"/>
            </w:tcBorders>
          </w:tcPr>
          <w:p w:rsidR="009B7617" w:rsidRPr="00260040" w:rsidRDefault="009B7617" w:rsidP="008234C5">
            <w:pPr>
              <w:pStyle w:val="MDPI42tablebody"/>
              <w:spacing w:line="240" w:lineRule="auto"/>
              <w:rPr>
                <w:b/>
              </w:rPr>
            </w:pPr>
            <w:r w:rsidRPr="008C74D1">
              <w:rPr>
                <w:b/>
                <w:bCs/>
                <w:szCs w:val="23"/>
                <w:lang w:val="en-AU"/>
              </w:rPr>
              <w:t>Ethnomedicinal use</w:t>
            </w:r>
          </w:p>
        </w:tc>
        <w:tc>
          <w:tcPr>
            <w:tcW w:w="0" w:type="auto"/>
            <w:tcBorders>
              <w:bottom w:val="single" w:sz="4" w:space="0" w:color="auto"/>
            </w:tcBorders>
          </w:tcPr>
          <w:p w:rsidR="009B7617" w:rsidRPr="00260040" w:rsidRDefault="009B7617" w:rsidP="008234C5">
            <w:pPr>
              <w:pStyle w:val="MDPI42tablebody"/>
              <w:spacing w:line="240" w:lineRule="auto"/>
              <w:rPr>
                <w:b/>
              </w:rPr>
            </w:pPr>
            <w:r w:rsidRPr="00831406">
              <w:rPr>
                <w:b/>
              </w:rPr>
              <w:t>Where</w:t>
            </w:r>
          </w:p>
        </w:tc>
        <w:tc>
          <w:tcPr>
            <w:tcW w:w="0" w:type="auto"/>
            <w:tcBorders>
              <w:bottom w:val="single" w:sz="4" w:space="0" w:color="auto"/>
            </w:tcBorders>
          </w:tcPr>
          <w:p w:rsidR="009B7617" w:rsidRPr="00260040" w:rsidRDefault="009B7617" w:rsidP="008234C5">
            <w:pPr>
              <w:pStyle w:val="MDPI42tablebody"/>
              <w:spacing w:line="240" w:lineRule="auto"/>
              <w:rPr>
                <w:b/>
              </w:rPr>
            </w:pPr>
            <w:r w:rsidRPr="00831406">
              <w:rPr>
                <w:b/>
              </w:rPr>
              <w:t>References</w:t>
            </w:r>
          </w:p>
        </w:tc>
      </w:tr>
      <w:tr w:rsidR="00EF401E" w:rsidRPr="00A46FA8" w:rsidTr="00102856">
        <w:trPr>
          <w:jc w:val="center"/>
        </w:trPr>
        <w:tc>
          <w:tcPr>
            <w:tcW w:w="1276" w:type="dxa"/>
            <w:shd w:val="clear" w:color="auto" w:fill="auto"/>
          </w:tcPr>
          <w:p w:rsidR="00BB5C90" w:rsidRPr="009B7617" w:rsidRDefault="00BB5C90" w:rsidP="00102856">
            <w:pPr>
              <w:pStyle w:val="MDPI42tablebody"/>
              <w:spacing w:line="240" w:lineRule="auto"/>
              <w:jc w:val="left"/>
              <w:rPr>
                <w:i/>
              </w:rPr>
            </w:pPr>
            <w:r w:rsidRPr="009B7617">
              <w:rPr>
                <w:i/>
              </w:rPr>
              <w:t>M. suaveolens</w:t>
            </w:r>
          </w:p>
        </w:tc>
        <w:tc>
          <w:tcPr>
            <w:tcW w:w="678" w:type="dxa"/>
            <w:shd w:val="clear" w:color="auto" w:fill="auto"/>
          </w:tcPr>
          <w:p w:rsidR="00BB5C90" w:rsidRPr="00F61EDB" w:rsidRDefault="00BB5C90" w:rsidP="00102856">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A</w:t>
            </w:r>
          </w:p>
        </w:tc>
        <w:tc>
          <w:tcPr>
            <w:tcW w:w="0" w:type="auto"/>
            <w:shd w:val="clear" w:color="auto" w:fill="auto"/>
          </w:tcPr>
          <w:p w:rsidR="00BB5C90" w:rsidRPr="00F61EDB" w:rsidRDefault="00BB5C90" w:rsidP="00102856">
            <w:pPr>
              <w:spacing w:line="240" w:lineRule="auto"/>
              <w:jc w:val="left"/>
              <w:rPr>
                <w:rFonts w:ascii="Palatino Linotype" w:hAnsi="Palatino Linotype"/>
                <w:snapToGrid w:val="0"/>
                <w:sz w:val="20"/>
                <w:lang w:bidi="en-US"/>
              </w:rPr>
            </w:pPr>
          </w:p>
        </w:tc>
        <w:tc>
          <w:tcPr>
            <w:tcW w:w="0" w:type="auto"/>
          </w:tcPr>
          <w:p w:rsidR="00BB5C90" w:rsidRPr="00F61EDB" w:rsidRDefault="00BB5C90" w:rsidP="00102856">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anti-convulsive, digestive, for cough, influenza, respiratory ailments, rheumatisms, skin diseases and irritations</w:t>
            </w:r>
          </w:p>
        </w:tc>
        <w:tc>
          <w:tcPr>
            <w:tcW w:w="0" w:type="auto"/>
          </w:tcPr>
          <w:p w:rsidR="00BB5C90" w:rsidRPr="00F61EDB" w:rsidRDefault="00BB5C90" w:rsidP="00102856">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Spain, Greece, Italy</w:t>
            </w:r>
          </w:p>
        </w:tc>
        <w:tc>
          <w:tcPr>
            <w:tcW w:w="0" w:type="auto"/>
          </w:tcPr>
          <w:p w:rsidR="00BB5C90" w:rsidRPr="00F23D70" w:rsidRDefault="00BB5C90" w:rsidP="00F23D70">
            <w:pPr>
              <w:pStyle w:val="MDPI42tablebody"/>
              <w:spacing w:line="240" w:lineRule="auto"/>
              <w:rPr>
                <w:noProof/>
              </w:rPr>
            </w:pPr>
            <w:r w:rsidRPr="00F23D70">
              <w:rPr>
                <w:noProof/>
              </w:rPr>
              <w:fldChar w:fldCharType="begin"/>
            </w:r>
            <w:r w:rsidRPr="00F23D70">
              <w:rPr>
                <w:noProof/>
              </w:rPr>
              <w:instrText xml:space="preserve"> ADDIN EN.CITE &lt;EndNote&gt;&lt;Cite&gt;&lt;Author&gt;Karousou&lt;/Author&gt;&lt;Year&gt;2007&lt;/Year&gt;&lt;RecNum&gt;1547&lt;/RecNum&gt;&lt;DisplayText&gt;&lt;style size="10"&gt;[9]&lt;/style&gt;&lt;/DisplayText&gt;&lt;record&gt;&lt;rec-number&gt;1547&lt;/rec-number&gt;&lt;foreign-keys&gt;&lt;key app="EN" db-id="9xfxdw0t6edzr4eexf35exwd5swr9vz290dt" timestamp="1427673992"&gt;1547&lt;/key&gt;&lt;/foreign-keys&gt;&lt;ref-type name="Journal Article"&gt;17&lt;/ref-type&gt;&lt;contributors&gt;&lt;authors&gt;&lt;author&gt;Karousou, Regina&lt;/author&gt;&lt;author&gt;Balta, Maria&lt;/author&gt;&lt;author&gt;Hanlidou, Effie&lt;/author&gt;&lt;author&gt;Kokkini, Stella&lt;/author&gt;&lt;/authors&gt;&lt;/contributors&gt;&lt;titles&gt;&lt;title&gt;“Mints”, smells and traditional uses in Thessaloniki (Greece) and other Mediterranean countries&lt;/title&gt;&lt;secondary-title&gt;Journal of Ethnopharmacology&lt;/secondary-title&gt;&lt;/titles&gt;&lt;periodical&gt;&lt;full-title&gt;Journal of Ethnopharmacology&lt;/full-title&gt;&lt;/periodical&gt;&lt;pages&gt;248-257&lt;/pages&gt;&lt;volume&gt;109&lt;/volume&gt;&lt;number&gt;2&lt;/number&gt;&lt;keywords&gt;&lt;keyword&gt;Mint&lt;/keyword&gt;&lt;keyword&gt;Smell&lt;/keyword&gt;&lt;keyword&gt;Herbal market&lt;/keyword&gt;&lt;keyword&gt;Traditional medicinal uses&lt;/keyword&gt;&lt;keyword&gt;Greece&lt;/keyword&gt;&lt;keyword&gt;Thessaloniki&lt;/keyword&gt;&lt;keyword&gt;Mediterranean&lt;/keyword&gt;&lt;keyword&gt;Dioscurides&lt;/keyword&gt;&lt;/keywords&gt;&lt;dates&gt;&lt;year&gt;2007&lt;/year&gt;&lt;pub-dates&gt;&lt;date&gt;1/19/&lt;/date&gt;&lt;/pub-dates&gt;&lt;/dates&gt;&lt;isbn&gt;0378-8741&lt;/isbn&gt;&lt;urls&gt;&lt;related-urls&gt;&lt;url&gt;http://www.sciencedirect.com/science/article/pii/S0378874106003618&lt;/url&gt;&lt;url&gt;http://ac.els-cdn.com/S0378874106003618/1-s2.0-S0378874106003618-main.pdf?_tid=42937160-d678-11e4-a817-00000aacb35e&amp;amp;acdnat=1427677453_75b1d6e9c0f695422e7309c628811de9&lt;/url&gt;&lt;/related-urls&gt;&lt;/urls&gt;&lt;electronic-resource-num&gt;http://dx.doi.org/10.1016/j.jep.2006.07.022&lt;/electronic-resource-num&gt;&lt;/record&gt;&lt;/Cite&gt;&lt;/EndNote&gt;</w:instrText>
            </w:r>
            <w:r w:rsidRPr="00F23D70">
              <w:rPr>
                <w:noProof/>
              </w:rPr>
              <w:fldChar w:fldCharType="separate"/>
            </w:r>
            <w:r w:rsidRPr="00F23D70">
              <w:rPr>
                <w:noProof/>
              </w:rPr>
              <w:t>[9]</w:t>
            </w:r>
            <w:r w:rsidRPr="00F23D70">
              <w:rPr>
                <w:noProof/>
              </w:rPr>
              <w:fldChar w:fldCharType="end"/>
            </w:r>
          </w:p>
        </w:tc>
      </w:tr>
      <w:tr w:rsidR="00EF401E" w:rsidRPr="00A46FA8" w:rsidTr="00102856">
        <w:trPr>
          <w:jc w:val="center"/>
        </w:trPr>
        <w:tc>
          <w:tcPr>
            <w:tcW w:w="1276" w:type="dxa"/>
            <w:shd w:val="clear" w:color="auto" w:fill="auto"/>
          </w:tcPr>
          <w:p w:rsidR="00EF401E" w:rsidRPr="009B7617" w:rsidRDefault="00EF401E" w:rsidP="00102856">
            <w:pPr>
              <w:pStyle w:val="MDPI42tablebody"/>
              <w:spacing w:line="240" w:lineRule="auto"/>
              <w:jc w:val="left"/>
              <w:rPr>
                <w:i/>
              </w:rPr>
            </w:pPr>
            <w:r w:rsidRPr="009B7617">
              <w:rPr>
                <w:i/>
              </w:rPr>
              <w:t>M. verticillata</w:t>
            </w:r>
          </w:p>
        </w:tc>
        <w:tc>
          <w:tcPr>
            <w:tcW w:w="678" w:type="dxa"/>
            <w:shd w:val="clear" w:color="auto" w:fill="auto"/>
          </w:tcPr>
          <w:p w:rsidR="00EF401E" w:rsidRPr="00F61EDB" w:rsidRDefault="00EF401E" w:rsidP="00102856">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L</w:t>
            </w:r>
          </w:p>
        </w:tc>
        <w:tc>
          <w:tcPr>
            <w:tcW w:w="0" w:type="auto"/>
            <w:shd w:val="clear" w:color="auto" w:fill="auto"/>
          </w:tcPr>
          <w:p w:rsidR="00EF401E" w:rsidRPr="00F61EDB" w:rsidRDefault="00EF401E" w:rsidP="00102856">
            <w:pPr>
              <w:spacing w:line="240" w:lineRule="auto"/>
              <w:jc w:val="left"/>
              <w:rPr>
                <w:rFonts w:ascii="Palatino Linotype" w:hAnsi="Palatino Linotype"/>
                <w:snapToGrid w:val="0"/>
                <w:sz w:val="20"/>
                <w:lang w:bidi="en-US"/>
              </w:rPr>
            </w:pPr>
          </w:p>
        </w:tc>
        <w:tc>
          <w:tcPr>
            <w:tcW w:w="0" w:type="auto"/>
          </w:tcPr>
          <w:p w:rsidR="00EF401E" w:rsidRPr="00F61EDB" w:rsidRDefault="00EF401E" w:rsidP="00102856">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for arrhythmia, blood purification, diarrhoea, digestive disorders, gallbladder purification, gastritis and flatulence, gingivitis, headache, insomnia, migraine, obstipation, back pain, restlessness, rheumatism, stomach spasms, urinary bladder inflammations and purification, throat inflammation, regulation of menstruation</w:t>
            </w:r>
          </w:p>
        </w:tc>
        <w:tc>
          <w:tcPr>
            <w:tcW w:w="0" w:type="auto"/>
          </w:tcPr>
          <w:p w:rsidR="00EF401E" w:rsidRPr="007156AB" w:rsidRDefault="00EF401E" w:rsidP="00102856">
            <w:pPr>
              <w:spacing w:line="240" w:lineRule="auto"/>
              <w:jc w:val="left"/>
              <w:rPr>
                <w:rFonts w:ascii="Palatino Linotype" w:hAnsi="Palatino Linotype"/>
                <w:snapToGrid w:val="0"/>
                <w:sz w:val="20"/>
                <w:lang w:bidi="en-US"/>
              </w:rPr>
            </w:pPr>
            <w:r w:rsidRPr="007156AB">
              <w:rPr>
                <w:rFonts w:ascii="Palatino Linotype" w:hAnsi="Palatino Linotype"/>
                <w:snapToGrid w:val="0"/>
                <w:sz w:val="20"/>
                <w:lang w:bidi="en-US"/>
              </w:rPr>
              <w:t>Bosnia and Herzegovina</w:t>
            </w:r>
          </w:p>
        </w:tc>
        <w:tc>
          <w:tcPr>
            <w:tcW w:w="0" w:type="auto"/>
          </w:tcPr>
          <w:p w:rsidR="00EF401E" w:rsidRPr="00F23D70" w:rsidRDefault="00E11C00" w:rsidP="005B7BD5">
            <w:pPr>
              <w:pStyle w:val="MDPI42tablebody"/>
              <w:spacing w:line="240" w:lineRule="auto"/>
              <w:rPr>
                <w:noProof/>
              </w:rPr>
            </w:pPr>
            <w:r>
              <w:rPr>
                <w:noProof/>
              </w:rPr>
              <w:fldChar w:fldCharType="begin"/>
            </w:r>
            <w:r>
              <w:rPr>
                <w:noProof/>
              </w:rPr>
              <w:instrText xml:space="preserve"> ADDIN EN.CITE &lt;EndNote&gt;&lt;Cite&gt;&lt;Author&gt;Saric-Kundalic&lt;/Author&gt;&lt;Year&gt;2011&lt;/Year&gt;&lt;RecNum&gt;2657&lt;/RecNum&gt;&lt;DisplayText&gt;&lt;style size="10"&gt;[12]&lt;/style&gt;&lt;/DisplayText&gt;&lt;record&gt;&lt;rec-number&gt;2657&lt;/rec-number&gt;&lt;foreign-keys&gt;&lt;key app="EN" db-id="9xfxdw0t6edzr4eexf35exwd5swr9vz290dt" timestamp="1589885465"&gt;2657&lt;/key&gt;&lt;/foreign-keys&gt;&lt;ref-type name="Journal Article"&gt;17&lt;/ref-type&gt;&lt;contributors&gt;&lt;authors&gt;&lt;author&gt;Saric-Kundalic, B.&lt;/author&gt;&lt;author&gt;Dobes, C.&lt;/author&gt;&lt;author&gt;Klatte-Asselmeyer, V.&lt;/author&gt;&lt;author&gt;Saukel, J.&lt;/author&gt;&lt;/authors&gt;&lt;/contributors&gt;&lt;auth-address&gt;Department of Pharmacognosy, University of Vienna, Althanstrasse 14, 1090 Vienna, Austria. broza.saric@gmail.com&lt;/auth-address&gt;&lt;titles&gt;&lt;title&gt;Ethnobotanical survey of traditionally used plants in human therapy of east, north and north-east Bosnia and Herzegovina&lt;/title&gt;&lt;secondary-title&gt;Journal of Ethnopharmacology&lt;/secondary-title&gt;&lt;/titles&gt;&lt;periodical&gt;&lt;full-title&gt;Journal of Ethnopharmacology&lt;/full-title&gt;&lt;/periodical&gt;&lt;pages&gt;1051-76&lt;/pages&gt;&lt;volume&gt;133&lt;/volume&gt;&lt;number&gt;3&lt;/number&gt;&lt;edition&gt;2010/11/26&lt;/edition&gt;&lt;keywords&gt;&lt;keyword&gt;Bosnia and Herzegovina&lt;/keyword&gt;&lt;keyword&gt;Humans&lt;/keyword&gt;&lt;keyword&gt;Interviews as Topic&lt;/keyword&gt;&lt;keyword&gt;*Medicine, Traditional&lt;/keyword&gt;&lt;keyword&gt;*Plants, Medicinal&lt;/keyword&gt;&lt;/keywords&gt;&lt;dates&gt;&lt;year&gt;2011&lt;/year&gt;&lt;pub-dates&gt;&lt;date&gt;Feb 16&lt;/date&gt;&lt;/pub-dates&gt;&lt;/dates&gt;&lt;isbn&gt;0378-8741&lt;/isbn&gt;&lt;accession-num&gt;21094241&lt;/accession-num&gt;&lt;urls&gt;&lt;related-urls&gt;&lt;url&gt;https://www.sciencedirect.com/science/article/abs/pii/S0378874110008184?via%3Dihub&lt;/url&gt;&lt;/related-urls&gt;&lt;/urls&gt;&lt;electronic-resource-num&gt;https://doi.org/10.1016/j.jep.2010.11.033&lt;/electronic-resource-num&gt;&lt;remote-database-provider&gt;NLM&lt;/remote-database-provider&gt;&lt;language&gt;eng&lt;/language&gt;&lt;/record&gt;&lt;/Cite&gt;&lt;/EndNote&gt;</w:instrText>
            </w:r>
            <w:r>
              <w:rPr>
                <w:noProof/>
              </w:rPr>
              <w:fldChar w:fldCharType="separate"/>
            </w:r>
            <w:r>
              <w:rPr>
                <w:noProof/>
              </w:rPr>
              <w:t>[12]</w:t>
            </w:r>
            <w:r>
              <w:rPr>
                <w:noProof/>
              </w:rPr>
              <w:fldChar w:fldCharType="end"/>
            </w:r>
            <w:r w:rsidR="005B7BD5" w:rsidRPr="00F23D70">
              <w:rPr>
                <w:noProof/>
              </w:rPr>
              <w:t xml:space="preserve"> </w:t>
            </w:r>
          </w:p>
        </w:tc>
      </w:tr>
      <w:tr w:rsidR="00D027E7" w:rsidRPr="00A46FA8" w:rsidTr="00102856">
        <w:trPr>
          <w:jc w:val="center"/>
        </w:trPr>
        <w:tc>
          <w:tcPr>
            <w:tcW w:w="1276" w:type="dxa"/>
            <w:shd w:val="clear" w:color="auto" w:fill="auto"/>
          </w:tcPr>
          <w:p w:rsidR="00D027E7" w:rsidRPr="009B7617" w:rsidRDefault="00D027E7" w:rsidP="00102856">
            <w:pPr>
              <w:pStyle w:val="MDPI42tablebody"/>
              <w:spacing w:line="240" w:lineRule="auto"/>
              <w:jc w:val="left"/>
              <w:rPr>
                <w:i/>
              </w:rPr>
            </w:pPr>
            <w:r w:rsidRPr="009B7617">
              <w:rPr>
                <w:i/>
              </w:rPr>
              <w:t>M.</w:t>
            </w:r>
            <w:r w:rsidRPr="009B7617">
              <w:t xml:space="preserve"> </w:t>
            </w:r>
            <w:r w:rsidR="00C37556" w:rsidRPr="00C37556">
              <w:rPr>
                <w:iCs/>
                <w:lang w:val="en-AU"/>
              </w:rPr>
              <w:sym w:font="Symbol" w:char="F0B4"/>
            </w:r>
            <w:r w:rsidR="00C37556" w:rsidRPr="00C37556">
              <w:rPr>
                <w:iCs/>
                <w:lang w:val="en-AU"/>
              </w:rPr>
              <w:t xml:space="preserve"> </w:t>
            </w:r>
            <w:r w:rsidRPr="009B7617">
              <w:rPr>
                <w:i/>
              </w:rPr>
              <w:t>gentilis</w:t>
            </w:r>
          </w:p>
        </w:tc>
        <w:tc>
          <w:tcPr>
            <w:tcW w:w="678" w:type="dxa"/>
            <w:shd w:val="clear" w:color="auto" w:fill="auto"/>
          </w:tcPr>
          <w:p w:rsidR="00D027E7" w:rsidRPr="00F61EDB" w:rsidRDefault="00D027E7" w:rsidP="00102856">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L</w:t>
            </w:r>
          </w:p>
        </w:tc>
        <w:tc>
          <w:tcPr>
            <w:tcW w:w="0" w:type="auto"/>
            <w:shd w:val="clear" w:color="auto" w:fill="auto"/>
          </w:tcPr>
          <w:p w:rsidR="00D027E7" w:rsidRPr="00F61EDB" w:rsidRDefault="00D027E7" w:rsidP="00102856">
            <w:pPr>
              <w:spacing w:line="240" w:lineRule="auto"/>
              <w:jc w:val="left"/>
              <w:rPr>
                <w:rFonts w:ascii="Palatino Linotype" w:hAnsi="Palatino Linotype"/>
                <w:snapToGrid w:val="0"/>
                <w:sz w:val="20"/>
                <w:lang w:bidi="en-US"/>
              </w:rPr>
            </w:pPr>
          </w:p>
        </w:tc>
        <w:tc>
          <w:tcPr>
            <w:tcW w:w="0" w:type="auto"/>
          </w:tcPr>
          <w:p w:rsidR="00D027E7" w:rsidRPr="00F61EDB" w:rsidRDefault="00D027E7" w:rsidP="00102856">
            <w:pPr>
              <w:spacing w:line="240" w:lineRule="auto"/>
              <w:jc w:val="left"/>
              <w:rPr>
                <w:rFonts w:ascii="Palatino Linotype" w:hAnsi="Palatino Linotype"/>
                <w:snapToGrid w:val="0"/>
                <w:sz w:val="20"/>
                <w:lang w:bidi="en-US"/>
              </w:rPr>
            </w:pPr>
            <w:r w:rsidRPr="00F61EDB">
              <w:rPr>
                <w:rFonts w:ascii="Palatino Linotype" w:hAnsi="Palatino Linotype"/>
                <w:snapToGrid w:val="0"/>
                <w:sz w:val="20"/>
                <w:lang w:bidi="en-US"/>
              </w:rPr>
              <w:t xml:space="preserve">as per </w:t>
            </w:r>
            <w:r w:rsidRPr="00E854B3">
              <w:rPr>
                <w:rFonts w:ascii="Palatino Linotype" w:hAnsi="Palatino Linotype"/>
                <w:i/>
                <w:snapToGrid w:val="0"/>
                <w:sz w:val="20"/>
                <w:lang w:bidi="en-US"/>
              </w:rPr>
              <w:t>M. verticillata</w:t>
            </w:r>
          </w:p>
        </w:tc>
        <w:tc>
          <w:tcPr>
            <w:tcW w:w="0" w:type="auto"/>
          </w:tcPr>
          <w:p w:rsidR="00D027E7" w:rsidRPr="007156AB" w:rsidRDefault="00D027E7" w:rsidP="00102856">
            <w:pPr>
              <w:spacing w:line="240" w:lineRule="auto"/>
              <w:jc w:val="left"/>
              <w:rPr>
                <w:rFonts w:ascii="Palatino Linotype" w:hAnsi="Palatino Linotype"/>
                <w:snapToGrid w:val="0"/>
                <w:sz w:val="20"/>
                <w:lang w:bidi="en-US"/>
              </w:rPr>
            </w:pPr>
            <w:r w:rsidRPr="007156AB">
              <w:rPr>
                <w:rFonts w:ascii="Palatino Linotype" w:hAnsi="Palatino Linotype"/>
                <w:snapToGrid w:val="0"/>
                <w:sz w:val="20"/>
                <w:lang w:bidi="en-US"/>
              </w:rPr>
              <w:t>Bosnia and Herzegovina</w:t>
            </w:r>
          </w:p>
        </w:tc>
        <w:tc>
          <w:tcPr>
            <w:tcW w:w="0" w:type="auto"/>
          </w:tcPr>
          <w:p w:rsidR="00D027E7" w:rsidRPr="00F23D70" w:rsidRDefault="009B470D" w:rsidP="005B7BD5">
            <w:pPr>
              <w:pStyle w:val="MDPI42tablebody"/>
              <w:spacing w:line="240" w:lineRule="auto"/>
              <w:rPr>
                <w:noProof/>
              </w:rPr>
            </w:pPr>
            <w:r>
              <w:rPr>
                <w:noProof/>
              </w:rPr>
              <w:fldChar w:fldCharType="begin"/>
            </w:r>
            <w:r>
              <w:rPr>
                <w:noProof/>
              </w:rPr>
              <w:instrText xml:space="preserve"> ADDIN EN.CITE &lt;EndNote&gt;&lt;Cite&gt;&lt;Author&gt;Saric-Kundalic&lt;/Author&gt;&lt;Year&gt;2011&lt;/Year&gt;&lt;RecNum&gt;2657&lt;/RecNum&gt;&lt;DisplayText&gt;&lt;style size="10"&gt;[12]&lt;/style&gt;&lt;/DisplayText&gt;&lt;record&gt;&lt;rec-number&gt;2657&lt;/rec-number&gt;&lt;foreign-keys&gt;&lt;key app="EN" db-id="9xfxdw0t6edzr4eexf35exwd5swr9vz290dt" timestamp="1589885465"&gt;2657&lt;/key&gt;&lt;/foreign-keys&gt;&lt;ref-type name="Journal Article"&gt;17&lt;/ref-type&gt;&lt;contributors&gt;&lt;authors&gt;&lt;author&gt;Saric-Kundalic, B.&lt;/author&gt;&lt;author&gt;Dobes, C.&lt;/author&gt;&lt;author&gt;Klatte-Asselmeyer, V.&lt;/author&gt;&lt;author&gt;Saukel, J.&lt;/author&gt;&lt;/authors&gt;&lt;/contributors&gt;&lt;auth-address&gt;Department of Pharmacognosy, University of Vienna, Althanstrasse 14, 1090 Vienna, Austria. broza.saric@gmail.com&lt;/auth-address&gt;&lt;titles&gt;&lt;title&gt;Ethnobotanical survey of traditionally used plants in human therapy of east, north and north-east Bosnia and Herzegovina&lt;/title&gt;&lt;secondary-title&gt;Journal of Ethnopharmacology&lt;/secondary-title&gt;&lt;/titles&gt;&lt;periodical&gt;&lt;full-title&gt;Journal of Ethnopharmacology&lt;/full-title&gt;&lt;/periodical&gt;&lt;pages&gt;1051-76&lt;/pages&gt;&lt;volume&gt;133&lt;/volume&gt;&lt;number&gt;3&lt;/number&gt;&lt;edition&gt;2010/11/26&lt;/edition&gt;&lt;keywords&gt;&lt;keyword&gt;Bosnia and Herzegovina&lt;/keyword&gt;&lt;keyword&gt;Humans&lt;/keyword&gt;&lt;keyword&gt;Interviews as Topic&lt;/keyword&gt;&lt;keyword&gt;*Medicine, Traditional&lt;/keyword&gt;&lt;keyword&gt;*Plants, Medicinal&lt;/keyword&gt;&lt;/keywords&gt;&lt;dates&gt;&lt;year&gt;2011&lt;/year&gt;&lt;pub-dates&gt;&lt;date&gt;Feb 16&lt;/date&gt;&lt;/pub-dates&gt;&lt;/dates&gt;&lt;isbn&gt;0378-8741&lt;/isbn&gt;&lt;accession-num&gt;21094241&lt;/accession-num&gt;&lt;urls&gt;&lt;related-urls&gt;&lt;url&gt;https://www.sciencedirect.com/science/article/abs/pii/S0378874110008184?via%3Dihub&lt;/url&gt;&lt;/related-urls&gt;&lt;/urls&gt;&lt;electronic-resource-num&gt;https://doi.org/10.1016/j.jep.2010.11.033&lt;/electronic-resource-num&gt;&lt;remote-database-provider&gt;NLM&lt;/remote-database-provider&gt;&lt;language&gt;eng&lt;/language&gt;&lt;/record&gt;&lt;/Cite&gt;&lt;/EndNote&gt;</w:instrText>
            </w:r>
            <w:r>
              <w:rPr>
                <w:noProof/>
              </w:rPr>
              <w:fldChar w:fldCharType="separate"/>
            </w:r>
            <w:r>
              <w:rPr>
                <w:noProof/>
              </w:rPr>
              <w:t>[12]</w:t>
            </w:r>
            <w:r>
              <w:rPr>
                <w:noProof/>
              </w:rPr>
              <w:fldChar w:fldCharType="end"/>
            </w:r>
            <w:r w:rsidR="005B7BD5" w:rsidRPr="00F23D70">
              <w:rPr>
                <w:noProof/>
              </w:rPr>
              <w:t xml:space="preserve"> </w:t>
            </w:r>
          </w:p>
        </w:tc>
      </w:tr>
      <w:tr w:rsidR="004D7684" w:rsidRPr="00A46FA8" w:rsidTr="00102856">
        <w:trPr>
          <w:jc w:val="center"/>
        </w:trPr>
        <w:tc>
          <w:tcPr>
            <w:tcW w:w="1276" w:type="dxa"/>
            <w:shd w:val="clear" w:color="auto" w:fill="auto"/>
          </w:tcPr>
          <w:p w:rsidR="004D7684" w:rsidRPr="0060377D" w:rsidRDefault="004D7684" w:rsidP="00102856">
            <w:pPr>
              <w:pStyle w:val="MDPI42tablebody"/>
              <w:spacing w:line="240" w:lineRule="auto"/>
              <w:jc w:val="left"/>
              <w:rPr>
                <w:i/>
                <w:iCs/>
                <w:sz w:val="23"/>
                <w:szCs w:val="23"/>
                <w:lang w:val="en-AU"/>
              </w:rPr>
            </w:pPr>
            <w:r w:rsidRPr="0034388A">
              <w:rPr>
                <w:i/>
              </w:rPr>
              <w:t>M.</w:t>
            </w:r>
            <w:r w:rsidRPr="0034388A">
              <w:t xml:space="preserve"> </w:t>
            </w:r>
            <w:r w:rsidR="00C37556" w:rsidRPr="00C37556">
              <w:rPr>
                <w:iCs/>
                <w:lang w:val="en-AU"/>
              </w:rPr>
              <w:sym w:font="Symbol" w:char="F0B4"/>
            </w:r>
            <w:r w:rsidR="00C37556" w:rsidRPr="00C37556">
              <w:rPr>
                <w:iCs/>
                <w:lang w:val="en-AU"/>
              </w:rPr>
              <w:t xml:space="preserve"> </w:t>
            </w:r>
            <w:r w:rsidRPr="0034388A">
              <w:rPr>
                <w:i/>
              </w:rPr>
              <w:t>gracilis</w:t>
            </w:r>
          </w:p>
        </w:tc>
        <w:tc>
          <w:tcPr>
            <w:tcW w:w="678" w:type="dxa"/>
            <w:shd w:val="clear" w:color="auto" w:fill="auto"/>
          </w:tcPr>
          <w:p w:rsidR="004D7684" w:rsidRPr="00AC25FF" w:rsidRDefault="004D7684" w:rsidP="00102856">
            <w:pPr>
              <w:spacing w:line="240" w:lineRule="auto"/>
              <w:jc w:val="left"/>
              <w:rPr>
                <w:rFonts w:ascii="Palatino Linotype" w:hAnsi="Palatino Linotype"/>
                <w:snapToGrid w:val="0"/>
                <w:sz w:val="20"/>
                <w:lang w:bidi="en-US"/>
              </w:rPr>
            </w:pPr>
            <w:r w:rsidRPr="00AC25FF">
              <w:rPr>
                <w:rFonts w:ascii="Palatino Linotype" w:hAnsi="Palatino Linotype"/>
                <w:snapToGrid w:val="0"/>
                <w:sz w:val="20"/>
                <w:lang w:bidi="en-US"/>
              </w:rPr>
              <w:t>L</w:t>
            </w:r>
          </w:p>
        </w:tc>
        <w:tc>
          <w:tcPr>
            <w:tcW w:w="0" w:type="auto"/>
            <w:shd w:val="clear" w:color="auto" w:fill="auto"/>
          </w:tcPr>
          <w:p w:rsidR="004D7684" w:rsidRPr="00AC25FF" w:rsidRDefault="004D7684" w:rsidP="00102856">
            <w:pPr>
              <w:spacing w:line="240" w:lineRule="auto"/>
              <w:jc w:val="left"/>
              <w:rPr>
                <w:rFonts w:ascii="Palatino Linotype" w:hAnsi="Palatino Linotype"/>
                <w:snapToGrid w:val="0"/>
                <w:sz w:val="20"/>
                <w:lang w:bidi="en-US"/>
              </w:rPr>
            </w:pPr>
          </w:p>
        </w:tc>
        <w:tc>
          <w:tcPr>
            <w:tcW w:w="0" w:type="auto"/>
          </w:tcPr>
          <w:p w:rsidR="004D7684" w:rsidRPr="00AC25FF" w:rsidRDefault="004D7684" w:rsidP="00102856">
            <w:pPr>
              <w:spacing w:line="240" w:lineRule="auto"/>
              <w:jc w:val="left"/>
              <w:rPr>
                <w:rFonts w:ascii="Palatino Linotype" w:hAnsi="Palatino Linotype"/>
                <w:snapToGrid w:val="0"/>
                <w:sz w:val="20"/>
                <w:lang w:bidi="en-US"/>
              </w:rPr>
            </w:pPr>
            <w:r w:rsidRPr="00AC25FF">
              <w:rPr>
                <w:rFonts w:ascii="Palatino Linotype" w:hAnsi="Palatino Linotype"/>
                <w:snapToGrid w:val="0"/>
                <w:sz w:val="20"/>
                <w:lang w:bidi="en-US"/>
              </w:rPr>
              <w:t xml:space="preserve">as per </w:t>
            </w:r>
            <w:r w:rsidRPr="00AC25FF">
              <w:rPr>
                <w:rFonts w:ascii="Palatino Linotype" w:hAnsi="Palatino Linotype"/>
                <w:i/>
                <w:snapToGrid w:val="0"/>
                <w:sz w:val="20"/>
                <w:lang w:bidi="en-US"/>
              </w:rPr>
              <w:t>M.</w:t>
            </w:r>
            <w:r w:rsidRPr="00AC25FF">
              <w:rPr>
                <w:rFonts w:ascii="Palatino Linotype" w:hAnsi="Palatino Linotype"/>
                <w:snapToGrid w:val="0"/>
                <w:sz w:val="20"/>
                <w:lang w:bidi="en-US"/>
              </w:rPr>
              <w:t xml:space="preserve"> </w:t>
            </w:r>
            <w:r w:rsidR="00AB7C7D" w:rsidRPr="00AB7C7D">
              <w:rPr>
                <w:rFonts w:ascii="Palatino Linotype" w:hAnsi="Palatino Linotype"/>
                <w:iCs/>
                <w:snapToGrid w:val="0"/>
                <w:sz w:val="20"/>
                <w:lang w:val="en-AU" w:bidi="en-US"/>
              </w:rPr>
              <w:sym w:font="Symbol" w:char="F0B4"/>
            </w:r>
            <w:r w:rsidRPr="00AC25FF">
              <w:rPr>
                <w:rFonts w:ascii="Palatino Linotype" w:hAnsi="Palatino Linotype"/>
                <w:snapToGrid w:val="0"/>
                <w:sz w:val="20"/>
                <w:lang w:bidi="en-US"/>
              </w:rPr>
              <w:t xml:space="preserve"> </w:t>
            </w:r>
            <w:r w:rsidRPr="00AC25FF">
              <w:rPr>
                <w:rFonts w:ascii="Palatino Linotype" w:hAnsi="Palatino Linotype"/>
                <w:i/>
                <w:snapToGrid w:val="0"/>
                <w:sz w:val="20"/>
                <w:lang w:bidi="en-US"/>
              </w:rPr>
              <w:t>gentilis</w:t>
            </w:r>
          </w:p>
        </w:tc>
        <w:tc>
          <w:tcPr>
            <w:tcW w:w="0" w:type="auto"/>
          </w:tcPr>
          <w:p w:rsidR="004D7684" w:rsidRPr="007156AB" w:rsidRDefault="004D7684" w:rsidP="00102856">
            <w:pPr>
              <w:spacing w:line="240" w:lineRule="auto"/>
              <w:jc w:val="left"/>
              <w:rPr>
                <w:rFonts w:ascii="Palatino Linotype" w:hAnsi="Palatino Linotype"/>
                <w:snapToGrid w:val="0"/>
                <w:sz w:val="20"/>
                <w:lang w:bidi="en-US"/>
              </w:rPr>
            </w:pPr>
            <w:r w:rsidRPr="007156AB">
              <w:rPr>
                <w:rFonts w:ascii="Palatino Linotype" w:hAnsi="Palatino Linotype"/>
                <w:snapToGrid w:val="0"/>
                <w:sz w:val="20"/>
                <w:lang w:bidi="en-US"/>
              </w:rPr>
              <w:t>Bosnia and Herzegovina</w:t>
            </w:r>
          </w:p>
        </w:tc>
        <w:tc>
          <w:tcPr>
            <w:tcW w:w="0" w:type="auto"/>
          </w:tcPr>
          <w:p w:rsidR="004D7684" w:rsidRPr="00F23D70" w:rsidRDefault="009B470D" w:rsidP="005B7BD5">
            <w:pPr>
              <w:pStyle w:val="MDPI42tablebody"/>
              <w:spacing w:line="240" w:lineRule="auto"/>
              <w:rPr>
                <w:noProof/>
              </w:rPr>
            </w:pPr>
            <w:r>
              <w:rPr>
                <w:noProof/>
              </w:rPr>
              <w:fldChar w:fldCharType="begin"/>
            </w:r>
            <w:r>
              <w:rPr>
                <w:noProof/>
              </w:rPr>
              <w:instrText xml:space="preserve"> ADDIN EN.CITE &lt;EndNote&gt;&lt;Cite&gt;&lt;Author&gt;Saric-Kundalic&lt;/Author&gt;&lt;Year&gt;2011&lt;/Year&gt;&lt;RecNum&gt;2657&lt;/RecNum&gt;&lt;DisplayText&gt;&lt;style size="10"&gt;[12]&lt;/style&gt;&lt;/DisplayText&gt;&lt;record&gt;&lt;rec-number&gt;2657&lt;/rec-number&gt;&lt;foreign-keys&gt;&lt;key app="EN" db-id="9xfxdw0t6edzr4eexf35exwd5swr9vz290dt" timestamp="1589885465"&gt;2657&lt;/key&gt;&lt;/foreign-keys&gt;&lt;ref-type name="Journal Article"&gt;17&lt;/ref-type&gt;&lt;contributors&gt;&lt;authors&gt;&lt;author&gt;Saric-Kundalic, B.&lt;/author&gt;&lt;author&gt;Dobes, C.&lt;/author&gt;&lt;author&gt;Klatte-Asselmeyer, V.&lt;/author&gt;&lt;author&gt;Saukel, J.&lt;/author&gt;&lt;/authors&gt;&lt;/contributors&gt;&lt;auth-address&gt;Department of Pharmacognosy, University of Vienna, Althanstrasse 14, 1090 Vienna, Austria. broza.saric@gmail.com&lt;/auth-address&gt;&lt;titles&gt;&lt;title&gt;Ethnobotanical survey of traditionally used plants in human therapy of east, north and north-east Bosnia and Herzegovina&lt;/title&gt;&lt;secondary-title&gt;Journal of Ethnopharmacology&lt;/secondary-title&gt;&lt;/titles&gt;&lt;periodical&gt;&lt;full-title&gt;Journal of Ethnopharmacology&lt;/full-title&gt;&lt;/periodical&gt;&lt;pages&gt;1051-76&lt;/pages&gt;&lt;volume&gt;133&lt;/volume&gt;&lt;number&gt;3&lt;/number&gt;&lt;edition&gt;2010/11/26&lt;/edition&gt;&lt;keywords&gt;&lt;keyword&gt;Bosnia and Herzegovina&lt;/keyword&gt;&lt;keyword&gt;Humans&lt;/keyword&gt;&lt;keyword&gt;Interviews as Topic&lt;/keyword&gt;&lt;keyword&gt;*Medicine, Traditional&lt;/keyword&gt;&lt;keyword&gt;*Plants, Medicinal&lt;/keyword&gt;&lt;/keywords&gt;&lt;dates&gt;&lt;year&gt;2011&lt;/year&gt;&lt;pub-dates&gt;&lt;date&gt;Feb 16&lt;/date&gt;&lt;/pub-dates&gt;&lt;/dates&gt;&lt;isbn&gt;0378-8741&lt;/isbn&gt;&lt;accession-num&gt;21094241&lt;/accession-num&gt;&lt;urls&gt;&lt;related-urls&gt;&lt;url&gt;https://www.sciencedirect.com/science/article/abs/pii/S0378874110008184?via%3Dihub&lt;/url&gt;&lt;/related-urls&gt;&lt;/urls&gt;&lt;electronic-resource-num&gt;https://doi.org/10.1016/j.jep.2010.11.033&lt;/electronic-resource-num&gt;&lt;remote-database-provider&gt;NLM&lt;/remote-database-provider&gt;&lt;language&gt;eng&lt;/language&gt;&lt;/record&gt;&lt;/Cite&gt;&lt;/EndNote&gt;</w:instrText>
            </w:r>
            <w:r>
              <w:rPr>
                <w:noProof/>
              </w:rPr>
              <w:fldChar w:fldCharType="separate"/>
            </w:r>
            <w:r>
              <w:rPr>
                <w:noProof/>
              </w:rPr>
              <w:t>[12]</w:t>
            </w:r>
            <w:r>
              <w:rPr>
                <w:noProof/>
              </w:rPr>
              <w:fldChar w:fldCharType="end"/>
            </w:r>
            <w:r w:rsidR="005B7BD5" w:rsidRPr="00F23D70">
              <w:rPr>
                <w:noProof/>
              </w:rPr>
              <w:t xml:space="preserve"> </w:t>
            </w:r>
          </w:p>
        </w:tc>
      </w:tr>
      <w:tr w:rsidR="00AD0F3A" w:rsidRPr="00A46FA8" w:rsidTr="00102856">
        <w:trPr>
          <w:jc w:val="center"/>
        </w:trPr>
        <w:tc>
          <w:tcPr>
            <w:tcW w:w="1276" w:type="dxa"/>
            <w:shd w:val="clear" w:color="auto" w:fill="auto"/>
          </w:tcPr>
          <w:p w:rsidR="00AD0F3A" w:rsidRPr="007E27FE" w:rsidRDefault="00AD0F3A" w:rsidP="00102856">
            <w:pPr>
              <w:pStyle w:val="MDPI42tablebody"/>
              <w:spacing w:line="240" w:lineRule="auto"/>
              <w:jc w:val="left"/>
              <w:rPr>
                <w:i/>
              </w:rPr>
            </w:pPr>
            <w:r w:rsidRPr="007E27FE">
              <w:rPr>
                <w:i/>
              </w:rPr>
              <w:t>M.</w:t>
            </w:r>
            <w:r w:rsidRPr="007E27FE">
              <w:t xml:space="preserve"> </w:t>
            </w:r>
            <w:r w:rsidRPr="00C37556">
              <w:rPr>
                <w:iCs/>
                <w:lang w:val="en-AU"/>
              </w:rPr>
              <w:sym w:font="Symbol" w:char="F0B4"/>
            </w:r>
            <w:r w:rsidRPr="00C37556">
              <w:rPr>
                <w:iCs/>
                <w:lang w:val="en-AU"/>
              </w:rPr>
              <w:t xml:space="preserve"> </w:t>
            </w:r>
            <w:r w:rsidRPr="007E27FE">
              <w:rPr>
                <w:i/>
              </w:rPr>
              <w:t>piperita</w:t>
            </w:r>
          </w:p>
        </w:tc>
        <w:tc>
          <w:tcPr>
            <w:tcW w:w="678" w:type="dxa"/>
            <w:shd w:val="clear" w:color="auto" w:fill="auto"/>
          </w:tcPr>
          <w:p w:rsidR="00AD0F3A" w:rsidRPr="003271FC" w:rsidRDefault="00AD0F3A" w:rsidP="00102856">
            <w:pPr>
              <w:spacing w:line="240" w:lineRule="auto"/>
              <w:jc w:val="left"/>
              <w:rPr>
                <w:rFonts w:ascii="Palatino Linotype" w:hAnsi="Palatino Linotype"/>
                <w:snapToGrid w:val="0"/>
                <w:sz w:val="20"/>
                <w:lang w:bidi="en-US"/>
              </w:rPr>
            </w:pPr>
            <w:r w:rsidRPr="003271FC">
              <w:rPr>
                <w:rFonts w:ascii="Palatino Linotype" w:hAnsi="Palatino Linotype"/>
                <w:snapToGrid w:val="0"/>
                <w:sz w:val="20"/>
                <w:lang w:bidi="en-US"/>
              </w:rPr>
              <w:t>L, A, T</w:t>
            </w:r>
          </w:p>
        </w:tc>
        <w:tc>
          <w:tcPr>
            <w:tcW w:w="0" w:type="auto"/>
            <w:shd w:val="clear" w:color="auto" w:fill="auto"/>
          </w:tcPr>
          <w:p w:rsidR="00AD0F3A" w:rsidRPr="003271FC" w:rsidRDefault="00AD0F3A" w:rsidP="00102856">
            <w:pPr>
              <w:spacing w:line="240" w:lineRule="auto"/>
              <w:jc w:val="left"/>
              <w:rPr>
                <w:rFonts w:ascii="Palatino Linotype" w:hAnsi="Palatino Linotype"/>
                <w:snapToGrid w:val="0"/>
                <w:sz w:val="20"/>
                <w:lang w:bidi="en-US"/>
              </w:rPr>
            </w:pPr>
          </w:p>
        </w:tc>
        <w:tc>
          <w:tcPr>
            <w:tcW w:w="0" w:type="auto"/>
          </w:tcPr>
          <w:p w:rsidR="00AD0F3A" w:rsidRPr="003271FC" w:rsidRDefault="00AD0F3A" w:rsidP="00102856">
            <w:pPr>
              <w:spacing w:line="240" w:lineRule="auto"/>
              <w:jc w:val="left"/>
              <w:rPr>
                <w:rFonts w:ascii="Palatino Linotype" w:hAnsi="Palatino Linotype"/>
                <w:snapToGrid w:val="0"/>
                <w:sz w:val="20"/>
                <w:lang w:bidi="en-US"/>
              </w:rPr>
            </w:pPr>
            <w:r w:rsidRPr="003271FC">
              <w:rPr>
                <w:rFonts w:ascii="Palatino Linotype" w:hAnsi="Palatino Linotype"/>
                <w:snapToGrid w:val="0"/>
                <w:sz w:val="20"/>
                <w:lang w:bidi="en-US"/>
              </w:rPr>
              <w:t>analgesic, anaesthetic, antiemetic, anti-inflammatory, antiseptic, antibacterial, choleretic, digestive, diuretic, hepatoprotective, promoter of gastric secretion, sedative, spasmolytic, for biliary disorders, dyspepsia, enteritis, flatulence, gastritis, intestinal colic, spasms of the bile duct, gallbladder and gastrointestinal tract, asthma, backache, common cold, constipation, cough, diarrhoea and dysentery, erysipelas, foot care, headache and migraine, heart disease, hypertension, influenza, intestinal parasites, jaundice, male hypersexuality, mouth and throat hygiene, neuralgia, respiratory ailments, skin diseases and irritations, stomach ailments, toothache, veterinary use</w:t>
            </w:r>
          </w:p>
        </w:tc>
        <w:tc>
          <w:tcPr>
            <w:tcW w:w="0" w:type="auto"/>
          </w:tcPr>
          <w:p w:rsidR="00AD0F3A" w:rsidRPr="003271FC" w:rsidRDefault="00AD0F3A" w:rsidP="00102856">
            <w:pPr>
              <w:spacing w:line="240" w:lineRule="auto"/>
              <w:jc w:val="left"/>
              <w:rPr>
                <w:rFonts w:ascii="Palatino Linotype" w:hAnsi="Palatino Linotype"/>
                <w:snapToGrid w:val="0"/>
                <w:sz w:val="20"/>
                <w:lang w:bidi="en-US"/>
              </w:rPr>
            </w:pPr>
            <w:r w:rsidRPr="003271FC">
              <w:rPr>
                <w:rFonts w:ascii="Palatino Linotype" w:hAnsi="Palatino Linotype"/>
                <w:snapToGrid w:val="0"/>
                <w:sz w:val="20"/>
                <w:lang w:bidi="en-US"/>
              </w:rPr>
              <w:t>Greece, Bulgaria, Italy, Jordan, Portugal, Spain, Cyprus, Bosnia and Herzegovina</w:t>
            </w:r>
          </w:p>
        </w:tc>
        <w:tc>
          <w:tcPr>
            <w:tcW w:w="0" w:type="auto"/>
          </w:tcPr>
          <w:p w:rsidR="00AD0F3A" w:rsidRPr="00F23D70" w:rsidRDefault="00B236A2" w:rsidP="00D47E57">
            <w:pPr>
              <w:pStyle w:val="MDPI42tablebody"/>
              <w:spacing w:line="240" w:lineRule="auto"/>
              <w:rPr>
                <w:noProof/>
              </w:rPr>
            </w:pPr>
            <w:r w:rsidRPr="00B236A2">
              <w:rPr>
                <w:noProof/>
              </w:rPr>
              <w:fldChar w:fldCharType="begin">
                <w:fldData xml:space="preserve">PEVuZE5vdGU+PENpdGU+PEF1dGhvcj5BcmVpYXM8L0F1dGhvcj48WWVhcj4yMDAxPC9ZZWFyPjxS
ZWNOdW0+MTA4NzwvUmVjTnVtPjxEaXNwbGF5VGV4dD48c3R5bGUgc2l6ZT0iMTAiPls5LDEzLDE0
XTwvc3R5bGU+PC9EaXNwbGF5VGV4dD48cmVjb3JkPjxyZWMtbnVtYmVyPjEwODc8L3JlYy1udW1i
ZXI+PGZvcmVpZ24ta2V5cz48a2V5IGFwcD0iRU4iIGRiLWlkPSI5eGZ4ZHcwdDZlZHpyNGVleGYz
NWV4d2Q1c3dyOXZ6MjkwZHQiIHRpbWVzdGFtcD0iMTQyNjIwMTQ1NCI+MTA4Nzwva2V5PjwvZm9y
ZWlnbi1rZXlzPjxyZWYtdHlwZSBuYW1lPSJKb3VybmFsIEFydGljbGUiPjE3PC9yZWYtdHlwZT48
Y29udHJpYnV0b3JzPjxhdXRob3JzPjxhdXRob3I+QXJlaWFzLCBGTTwvYXV0aG9yPjxhdXRob3I+
VmFsZW50YW8sIFA8L2F1dGhvcj48YXV0aG9yPkFuZHJhZGUsIFBCPC9hdXRob3I+PGF1dGhvcj5G
ZXJyZXJlcywgRjwvYXV0aG9yPjxhdXRob3I+U2VhYnJhLCBSTTwvYXV0aG9yPjwvYXV0aG9ycz48
L2NvbnRyaWJ1dG9ycz48dGl0bGVzPjx0aXRsZT5QaGVub2xpYyBmaW5nZXJwcmludCBvZiBwZXBw
ZXJtaW50IGxlYXZlczwvdGl0bGU+PHNlY29uZGFyeS10aXRsZT5Gb29kIENoZW1pc3RyeTwvc2Vj
b25kYXJ5LXRpdGxlPjwvdGl0bGVzPjxwZXJpb2RpY2FsPjxmdWxsLXRpdGxlPkZvb2QgQ2hlbWlz
dHJ5PC9mdWxsLXRpdGxlPjwvcGVyaW9kaWNhbD48cGFnZXM+MzA3LTMxMTwvcGFnZXM+PHZvbHVt
ZT43Mzwvdm9sdW1lPjxudW1iZXI+MzwvbnVtYmVyPjxkYXRlcz48eWVhcj4yMDAxPC95ZWFyPjwv
ZGF0ZXM+PGlzYm4+MDMwOC04MTQ2PC9pc2JuPjx1cmxzPjxyZWxhdGVkLXVybHM+PHVybD5odHRw
Oi8vYWMuZWxzLWNkbi5jb20vUzAzMDg4MTQ2MDAwMDMwMjIvMS1zMi4wLVMwMzA4ODE0NjAwMDAz
MDIyLW1haW4ucGRmP190aWQ9MmQyZTVmYzAtYzkwYy0xMWU0LWI1OTAtMDAwMDBhYWNiMzYxJmFt
cDthY2RuYXQ9MTQyNjIwMTY2Nl8yNzI5OWU2YTM4MDE2NzNiY2RjYjM0MWZhZDA3MDQ5YzwvdXJs
PjwvcmVsYXRlZC11cmxzPjwvdXJscz48ZWxlY3Ryb25pYy1yZXNvdXJjZS1udW0+aHR0cHM6Ly9k
b2kub3JnLzEwLjEwMTYvUzAzMDgtODE0NigwMCkwMDMwMi0yPC9lbGVjdHJvbmljLXJlc291cmNl
LW51bT48L3JlY29yZD48L0NpdGU+PENpdGU+PEF1dGhvcj5LYXJvdXNvdTwvQXV0aG9yPjxZZWFy
PjIwMDc8L1llYXI+PFJlY051bT4xNTQ3PC9SZWNOdW0+PHJlY29yZD48cmVjLW51bWJlcj4xNTQ3
PC9yZWMtbnVtYmVyPjxmb3JlaWduLWtleXM+PGtleSBhcHA9IkVOIiBkYi1pZD0iOXhmeGR3MHQ2
ZWR6cjRlZXhmMzVleHdkNXN3cjl2ejI5MGR0IiB0aW1lc3RhbXA9IjE0Mjc2NzM5OTIiPjE1NDc8
L2tleT48L2ZvcmVpZ24ta2V5cz48cmVmLXR5cGUgbmFtZT0iSm91cm5hbCBBcnRpY2xlIj4xNzwv
cmVmLXR5cGU+PGNvbnRyaWJ1dG9ycz48YXV0aG9ycz48YXV0aG9yPkthcm91c291LCBSZWdpbmE8
L2F1dGhvcj48YXV0aG9yPkJhbHRhLCBNYXJpYTwvYXV0aG9yPjxhdXRob3I+SGFubGlkb3UsIEVm
ZmllPC9hdXRob3I+PGF1dGhvcj5Lb2traW5pLCBTdGVsbGE8L2F1dGhvcj48L2F1dGhvcnM+PC9j
b250cmlidXRvcnM+PHRpdGxlcz48dGl0bGU+4oCcTWludHPigJ0sIHNtZWxscyBhbmQgdHJhZGl0
aW9uYWwgdXNlcyBpbiBUaGVzc2Fsb25pa2kgKEdyZWVjZSkgYW5kIG90aGVyIE1lZGl0ZXJyYW5l
YW4gY291bnRyaWVzPC90aXRsZT48c2Vjb25kYXJ5LXRpdGxlPkpvdXJuYWwgb2YgRXRobm9waGFy
bWFjb2xvZ3k8L3NlY29uZGFyeS10aXRsZT48L3RpdGxlcz48cGVyaW9kaWNhbD48ZnVsbC10aXRs
ZT5Kb3VybmFsIG9mIEV0aG5vcGhhcm1hY29sb2d5PC9mdWxsLXRpdGxlPjwvcGVyaW9kaWNhbD48
cGFnZXM+MjQ4LTI1NzwvcGFnZXM+PHZvbHVtZT4xMDk8L3ZvbHVtZT48bnVtYmVyPjI8L251bWJl
cj48a2V5d29yZHM+PGtleXdvcmQ+TWludDwva2V5d29yZD48a2V5d29yZD5TbWVsbDwva2V5d29y
ZD48a2V5d29yZD5IZXJiYWwgbWFya2V0PC9rZXl3b3JkPjxrZXl3b3JkPlRyYWRpdGlvbmFsIG1l
ZGljaW5hbCB1c2VzPC9rZXl3b3JkPjxrZXl3b3JkPkdyZWVjZTwva2V5d29yZD48a2V5d29yZD5U
aGVzc2Fsb25pa2k8L2tleXdvcmQ+PGtleXdvcmQ+TWVkaXRlcnJhbmVhbjwva2V5d29yZD48a2V5
d29yZD5EaW9zY3VyaWRlczwva2V5d29yZD48L2tleXdvcmRzPjxkYXRlcz48eWVhcj4yMDA3PC95
ZWFyPjxwdWItZGF0ZXM+PGRhdGU+MS8xOS88L2RhdGU+PC9wdWItZGF0ZXM+PC9kYXRlcz48aXNi
bj4wMzc4LTg3NDE8L2lzYm4+PHVybHM+PHJlbGF0ZWQtdXJscz48dXJsPmh0dHA6Ly93d3cuc2Np
ZW5jZWRpcmVjdC5jb20vc2NpZW5jZS9hcnRpY2xlL3BpaS9TMDM3ODg3NDEwNjAwMzYxODwvdXJs
Pjx1cmw+aHR0cDovL2FjLmVscy1jZG4uY29tL1MwMzc4ODc0MTA2MDAzNjE4LzEtczIuMC1TMDM3
ODg3NDEwNjAwMzYxOC1tYWluLnBkZj9fdGlkPTQyOTM3MTYwLWQ2NzgtMTFlNC1hODE3LTAwMDAw
YWFjYjM1ZSZhbXA7YWNkbmF0PTE0Mjc2Nzc0NTNfNzViMWQ2ZTljMGY2OTU0MjJlNzMwOWM2Mjg4
MTFkZTk8L3VybD48L3JlbGF0ZWQtdXJscz48L3VybHM+PGVsZWN0cm9uaWMtcmVzb3VyY2UtbnVt
Pmh0dHA6Ly9keC5kb2kub3JnLzEwLjEwMTYvai5qZXAuMjAwNi4wNy4wMjI8L2VsZWN0cm9uaWMt
cmVzb3VyY2UtbnVtPjwvcmVjb3JkPjwvQ2l0ZT48Q2l0ZT48QXV0aG9yPkthcm91c291PC9BdXRo
b3I+PFllYXI+MjAwNzwvWWVhcj48UmVjTnVtPjE1NDc8L1JlY051bT48cmVjb3JkPjxyZWMtbnVt
YmVyPjE1NDc8L3JlYy1udW1iZXI+PGZvcmVpZ24ta2V5cz48a2V5IGFwcD0iRU4iIGRiLWlkPSI5
eGZ4ZHcwdDZlZHpyNGVleGYzNWV4d2Q1c3dyOXZ6MjkwZHQiIHRpbWVzdGFtcD0iMTQyNzY3Mzk5
MiI+MTU0Nzwva2V5PjwvZm9yZWlnbi1rZXlzPjxyZWYtdHlwZSBuYW1lPSJKb3VybmFsIEFydGlj
bGUiPjE3PC9yZWYtdHlwZT48Y29udHJpYnV0b3JzPjxhdXRob3JzPjxhdXRob3I+S2Fyb3Vzb3Us
IFJlZ2luYTwvYXV0aG9yPjxhdXRob3I+QmFsdGEsIE1hcmlhPC9hdXRob3I+PGF1dGhvcj5IYW5s
aWRvdSwgRWZmaWU8L2F1dGhvcj48YXV0aG9yPktva2tpbmksIFN0ZWxsYTwvYXV0aG9yPjwvYXV0
aG9ycz48L2NvbnRyaWJ1dG9ycz48dGl0bGVzPjx0aXRsZT7igJxNaW50c+KAnSwgc21lbGxzIGFu
ZCB0cmFkaXRpb25hbCB1c2VzIGluIFRoZXNzYWxvbmlraSAoR3JlZWNlKSBhbmQgb3RoZXIgTWVk
aXRlcnJhbmVhbiBjb3VudHJpZXM8L3RpdGxlPjxzZWNvbmRhcnktdGl0bGU+Sm91cm5hbCBvZiBF
dGhub3BoYXJtYWNvbG9neTwvc2Vjb25kYXJ5LXRpdGxlPjwvdGl0bGVzPjxwZXJpb2RpY2FsPjxm
dWxsLXRpdGxlPkpvdXJuYWwgb2YgRXRobm9waGFybWFjb2xvZ3k8L2Z1bGwtdGl0bGU+PC9wZXJp
b2RpY2FsPjxwYWdlcz4yNDgtMjU3PC9wYWdlcz48dm9sdW1lPjEwOTwvdm9sdW1lPjxudW1iZXI+
MjwvbnVtYmVyPjxrZXl3b3Jkcz48a2V5d29yZD5NaW50PC9rZXl3b3JkPjxrZXl3b3JkPlNtZWxs
PC9rZXl3b3JkPjxrZXl3b3JkPkhlcmJhbCBtYXJrZXQ8L2tleXdvcmQ+PGtleXdvcmQ+VHJhZGl0
aW9uYWwgbWVkaWNpbmFsIHVzZXM8L2tleXdvcmQ+PGtleXdvcmQ+R3JlZWNlPC9rZXl3b3JkPjxr
ZXl3b3JkPlRoZXNzYWxvbmlraTwva2V5d29yZD48a2V5d29yZD5NZWRpdGVycmFuZWFuPC9rZXl3
b3JkPjxrZXl3b3JkPkRpb3NjdXJpZGVzPC9rZXl3b3JkPjwva2V5d29yZHM+PGRhdGVzPjx5ZWFy
PjIwMDc8L3llYXI+PHB1Yi1kYXRlcz48ZGF0ZT4xLzE5LzwvZGF0ZT48L3B1Yi1kYXRlcz48L2Rh
dGVzPjxpc2JuPjAzNzgtODc0MTwvaXNibj48dXJscz48cmVsYXRlZC11cmxzPjx1cmw+aHR0cDov
L3d3dy5zY2llbmNlZGlyZWN0LmNvbS9zY2llbmNlL2FydGljbGUvcGlpL1MwMzc4ODc0MTA2MDAz
NjE4PC91cmw+PHVybD5odHRwOi8vYWMuZWxzLWNkbi5jb20vUzAzNzg4NzQxMDYwMDM2MTgvMS1z
Mi4wLVMwMzc4ODc0MTA2MDAzNjE4LW1haW4ucGRmP190aWQ9NDI5MzcxNjAtZDY3OC0xMWU0LWE4
MTctMDAwMDBhYWNiMzVlJmFtcDthY2RuYXQ9MTQyNzY3NzQ1M183NWIxZDZlOWMwZjY5NTQyMmU3
MzA5YzYyODgxMWRlOTwvdXJsPjwvcmVsYXRlZC11cmxzPjwvdXJscz48ZWxlY3Ryb25pYy1yZXNv
dXJjZS1udW0+aHR0cDovL2R4LmRvaS5vcmcvMTAuMTAxNi9qLmplcC4yMDA2LjA3LjAyMjwvZWxl
Y3Ryb25pYy1yZXNvdXJjZS1udW0+PC9yZWNvcmQ+PC9DaXRlPjxDaXRlPjxBdXRob3I+TWNLYXk8
L0F1dGhvcj48WWVhcj4yMDA2PC9ZZWFyPjxSZWNOdW0+MTA4MjwvUmVjTnVtPjxyZWNvcmQ+PHJl
Yy1udW1iZXI+MTA4MjwvcmVjLW51bWJlcj48Zm9yZWlnbi1rZXlzPjxrZXkgYXBwPSJFTiIgZGIt
aWQ9Ijl4ZnhkdzB0NmVkenI0ZWV4ZjM1ZXh3ZDVzd3I5dnoyOTBkdCIgdGltZXN0YW1wPSIxNDI2
MTM2OTYxIj4xMDgyPC9rZXk+PC9mb3JlaWduLWtleXM+PHJlZi10eXBlIG5hbWU9IkpvdXJuYWwg
QXJ0aWNsZSI+MTc8L3JlZi10eXBlPjxjb250cmlidXRvcnM+PGF1dGhvcnM+PGF1dGhvcj5NY0th
eSwgRGlhbmUgTDwvYXV0aG9yPjxhdXRob3I+Qmx1bWJlcmcsIEplZmZyZXkgQjwvYXV0aG9yPjwv
YXV0aG9ycz48L2NvbnRyaWJ1dG9ycz48dGl0bGVzPjx0aXRsZT48c3R5bGUgZmFjZT0ibm9ybWFs
IiBmb250PSJkZWZhdWx0IiBzaXplPSIxMDAlIj5BIHJldmlldyBvZiB0aGUgYmlvYWN0aXZpdHkg
YW5kIHBvdGVudGlhbCBoZWFsdGggYmVuZWZpdHMgb2YgcGVwcGVybWludCB0ZWEgKDwvc3R5bGU+
PHN0eWxlIGZhY2U9Iml0YWxpYyIgZm9udD0iZGVmYXVsdCIgc2l6ZT0iMTAwJSI+TWVudGhhIHBp
cGVyaXRhPC9zdHlsZT48c3R5bGUgZmFjZT0ibm9ybWFsIiBmb250PSJkZWZhdWx0IiBzaXplPSIx
MDAlIj4gTC4pPC9zdHlsZT48L3RpdGxlPjxzZWNvbmRhcnktdGl0bGU+UGh5dG90aGVyYXB5IFJl
c2VhcmNoPC9zZWNvbmRhcnktdGl0bGU+PC90aXRsZXM+PHBlcmlvZGljYWw+PGZ1bGwtdGl0bGU+
UGh5dG90aGVyYXB5IFJlc2VhcmNoPC9mdWxsLXRpdGxlPjxhYmJyLTE+UGh5dG90aGVyLiBSZXMu
PC9hYmJyLTE+PC9wZXJpb2RpY2FsPjxwYWdlcz42MTktNjMzPC9wYWdlcz48dm9sdW1lPjIwPC92
b2x1bWU+PG51bWJlcj44PC9udW1iZXI+PGRhdGVzPjx5ZWFyPjIwMDY8L3llYXI+PC9kYXRlcz48
aXNibj4xMDk5LTE1NzM8L2lzYm4+PHVybHM+PHJlbGF0ZWQtdXJscz48dXJsPmh0dHA6Ly9vbmxp
bmVsaWJyYXJ5LndpbGV5LmNvbS9zdG9yZS8xMC4xMDAyL3B0ci4xOTM2L2Fzc2V0LzE5MzZfZnRw
LnBkZj92PTEmYW1wO3Q9aTd2NXh5OWwmYW1wO3M9ZDhlOWJlMmQyNzc3YTFlYzk0ZWQ4MDAwOTVj
YTdlMjI0NjFjY2YzNjwvdXJsPjwvcmVsYXRlZC11cmxzPjwvdXJscz48ZWxlY3Ryb25pYy1yZXNv
dXJjZS1udW0+aHR0cHM6Ly9kb2kub3JnLzEwLjEwMDIvcHRyLjE5MzY8L2VsZWN0cm9uaWMtcmVz
b3VyY2UtbnVtPjwvcmVjb3JkPjwvQ2l0ZT48L0VuZE5vdGU+
</w:fldData>
              </w:fldChar>
            </w:r>
            <w:r w:rsidR="00D47E57">
              <w:rPr>
                <w:noProof/>
              </w:rPr>
              <w:instrText xml:space="preserve"> ADDIN EN.CITE </w:instrText>
            </w:r>
            <w:r w:rsidR="00D47E57">
              <w:rPr>
                <w:noProof/>
              </w:rPr>
              <w:fldChar w:fldCharType="begin">
                <w:fldData xml:space="preserve">PEVuZE5vdGU+PENpdGU+PEF1dGhvcj5BcmVpYXM8L0F1dGhvcj48WWVhcj4yMDAxPC9ZZWFyPjxS
ZWNOdW0+MTA4NzwvUmVjTnVtPjxEaXNwbGF5VGV4dD48c3R5bGUgc2l6ZT0iMTAiPls5LDEzLDE0
XTwvc3R5bGU+PC9EaXNwbGF5VGV4dD48cmVjb3JkPjxyZWMtbnVtYmVyPjEwODc8L3JlYy1udW1i
ZXI+PGZvcmVpZ24ta2V5cz48a2V5IGFwcD0iRU4iIGRiLWlkPSI5eGZ4ZHcwdDZlZHpyNGVleGYz
NWV4d2Q1c3dyOXZ6MjkwZHQiIHRpbWVzdGFtcD0iMTQyNjIwMTQ1NCI+MTA4Nzwva2V5PjwvZm9y
ZWlnbi1rZXlzPjxyZWYtdHlwZSBuYW1lPSJKb3VybmFsIEFydGljbGUiPjE3PC9yZWYtdHlwZT48
Y29udHJpYnV0b3JzPjxhdXRob3JzPjxhdXRob3I+QXJlaWFzLCBGTTwvYXV0aG9yPjxhdXRob3I+
VmFsZW50YW8sIFA8L2F1dGhvcj48YXV0aG9yPkFuZHJhZGUsIFBCPC9hdXRob3I+PGF1dGhvcj5G
ZXJyZXJlcywgRjwvYXV0aG9yPjxhdXRob3I+U2VhYnJhLCBSTTwvYXV0aG9yPjwvYXV0aG9ycz48
L2NvbnRyaWJ1dG9ycz48dGl0bGVzPjx0aXRsZT5QaGVub2xpYyBmaW5nZXJwcmludCBvZiBwZXBw
ZXJtaW50IGxlYXZlczwvdGl0bGU+PHNlY29uZGFyeS10aXRsZT5Gb29kIENoZW1pc3RyeTwvc2Vj
b25kYXJ5LXRpdGxlPjwvdGl0bGVzPjxwZXJpb2RpY2FsPjxmdWxsLXRpdGxlPkZvb2QgQ2hlbWlz
dHJ5PC9mdWxsLXRpdGxlPjwvcGVyaW9kaWNhbD48cGFnZXM+MzA3LTMxMTwvcGFnZXM+PHZvbHVt
ZT43Mzwvdm9sdW1lPjxudW1iZXI+MzwvbnVtYmVyPjxkYXRlcz48eWVhcj4yMDAxPC95ZWFyPjwv
ZGF0ZXM+PGlzYm4+MDMwOC04MTQ2PC9pc2JuPjx1cmxzPjxyZWxhdGVkLXVybHM+PHVybD5odHRw
Oi8vYWMuZWxzLWNkbi5jb20vUzAzMDg4MTQ2MDAwMDMwMjIvMS1zMi4wLVMwMzA4ODE0NjAwMDAz
MDIyLW1haW4ucGRmP190aWQ9MmQyZTVmYzAtYzkwYy0xMWU0LWI1OTAtMDAwMDBhYWNiMzYxJmFt
cDthY2RuYXQ9MTQyNjIwMTY2Nl8yNzI5OWU2YTM4MDE2NzNiY2RjYjM0MWZhZDA3MDQ5YzwvdXJs
PjwvcmVsYXRlZC11cmxzPjwvdXJscz48ZWxlY3Ryb25pYy1yZXNvdXJjZS1udW0+aHR0cHM6Ly9k
b2kub3JnLzEwLjEwMTYvUzAzMDgtODE0NigwMCkwMDMwMi0yPC9lbGVjdHJvbmljLXJlc291cmNl
LW51bT48L3JlY29yZD48L0NpdGU+PENpdGU+PEF1dGhvcj5LYXJvdXNvdTwvQXV0aG9yPjxZZWFy
PjIwMDc8L1llYXI+PFJlY051bT4xNTQ3PC9SZWNOdW0+PHJlY29yZD48cmVjLW51bWJlcj4xNTQ3
PC9yZWMtbnVtYmVyPjxmb3JlaWduLWtleXM+PGtleSBhcHA9IkVOIiBkYi1pZD0iOXhmeGR3MHQ2
ZWR6cjRlZXhmMzVleHdkNXN3cjl2ejI5MGR0IiB0aW1lc3RhbXA9IjE0Mjc2NzM5OTIiPjE1NDc8
L2tleT48L2ZvcmVpZ24ta2V5cz48cmVmLXR5cGUgbmFtZT0iSm91cm5hbCBBcnRpY2xlIj4xNzwv
cmVmLXR5cGU+PGNvbnRyaWJ1dG9ycz48YXV0aG9ycz48YXV0aG9yPkthcm91c291LCBSZWdpbmE8
L2F1dGhvcj48YXV0aG9yPkJhbHRhLCBNYXJpYTwvYXV0aG9yPjxhdXRob3I+SGFubGlkb3UsIEVm
ZmllPC9hdXRob3I+PGF1dGhvcj5Lb2traW5pLCBTdGVsbGE8L2F1dGhvcj48L2F1dGhvcnM+PC9j
b250cmlidXRvcnM+PHRpdGxlcz48dGl0bGU+4oCcTWludHPigJ0sIHNtZWxscyBhbmQgdHJhZGl0
aW9uYWwgdXNlcyBpbiBUaGVzc2Fsb25pa2kgKEdyZWVjZSkgYW5kIG90aGVyIE1lZGl0ZXJyYW5l
YW4gY291bnRyaWVzPC90aXRsZT48c2Vjb25kYXJ5LXRpdGxlPkpvdXJuYWwgb2YgRXRobm9waGFy
bWFjb2xvZ3k8L3NlY29uZGFyeS10aXRsZT48L3RpdGxlcz48cGVyaW9kaWNhbD48ZnVsbC10aXRs
ZT5Kb3VybmFsIG9mIEV0aG5vcGhhcm1hY29sb2d5PC9mdWxsLXRpdGxlPjwvcGVyaW9kaWNhbD48
cGFnZXM+MjQ4LTI1NzwvcGFnZXM+PHZvbHVtZT4xMDk8L3ZvbHVtZT48bnVtYmVyPjI8L251bWJl
cj48a2V5d29yZHM+PGtleXdvcmQ+TWludDwva2V5d29yZD48a2V5d29yZD5TbWVsbDwva2V5d29y
ZD48a2V5d29yZD5IZXJiYWwgbWFya2V0PC9rZXl3b3JkPjxrZXl3b3JkPlRyYWRpdGlvbmFsIG1l
ZGljaW5hbCB1c2VzPC9rZXl3b3JkPjxrZXl3b3JkPkdyZWVjZTwva2V5d29yZD48a2V5d29yZD5U
aGVzc2Fsb25pa2k8L2tleXdvcmQ+PGtleXdvcmQ+TWVkaXRlcnJhbmVhbjwva2V5d29yZD48a2V5
d29yZD5EaW9zY3VyaWRlczwva2V5d29yZD48L2tleXdvcmRzPjxkYXRlcz48eWVhcj4yMDA3PC95
ZWFyPjxwdWItZGF0ZXM+PGRhdGU+MS8xOS88L2RhdGU+PC9wdWItZGF0ZXM+PC9kYXRlcz48aXNi
bj4wMzc4LTg3NDE8L2lzYm4+PHVybHM+PHJlbGF0ZWQtdXJscz48dXJsPmh0dHA6Ly93d3cuc2Np
ZW5jZWRpcmVjdC5jb20vc2NpZW5jZS9hcnRpY2xlL3BpaS9TMDM3ODg3NDEwNjAwMzYxODwvdXJs
Pjx1cmw+aHR0cDovL2FjLmVscy1jZG4uY29tL1MwMzc4ODc0MTA2MDAzNjE4LzEtczIuMC1TMDM3
ODg3NDEwNjAwMzYxOC1tYWluLnBkZj9fdGlkPTQyOTM3MTYwLWQ2NzgtMTFlNC1hODE3LTAwMDAw
YWFjYjM1ZSZhbXA7YWNkbmF0PTE0Mjc2Nzc0NTNfNzViMWQ2ZTljMGY2OTU0MjJlNzMwOWM2Mjg4
MTFkZTk8L3VybD48L3JlbGF0ZWQtdXJscz48L3VybHM+PGVsZWN0cm9uaWMtcmVzb3VyY2UtbnVt
Pmh0dHA6Ly9keC5kb2kub3JnLzEwLjEwMTYvai5qZXAuMjAwNi4wNy4wMjI8L2VsZWN0cm9uaWMt
cmVzb3VyY2UtbnVtPjwvcmVjb3JkPjwvQ2l0ZT48Q2l0ZT48QXV0aG9yPkthcm91c291PC9BdXRo
b3I+PFllYXI+MjAwNzwvWWVhcj48UmVjTnVtPjE1NDc8L1JlY051bT48cmVjb3JkPjxyZWMtbnVt
YmVyPjE1NDc8L3JlYy1udW1iZXI+PGZvcmVpZ24ta2V5cz48a2V5IGFwcD0iRU4iIGRiLWlkPSI5
eGZ4ZHcwdDZlZHpyNGVleGYzNWV4d2Q1c3dyOXZ6MjkwZHQiIHRpbWVzdGFtcD0iMTQyNzY3Mzk5
MiI+MTU0Nzwva2V5PjwvZm9yZWlnbi1rZXlzPjxyZWYtdHlwZSBuYW1lPSJKb3VybmFsIEFydGlj
bGUiPjE3PC9yZWYtdHlwZT48Y29udHJpYnV0b3JzPjxhdXRob3JzPjxhdXRob3I+S2Fyb3Vzb3Us
IFJlZ2luYTwvYXV0aG9yPjxhdXRob3I+QmFsdGEsIE1hcmlhPC9hdXRob3I+PGF1dGhvcj5IYW5s
aWRvdSwgRWZmaWU8L2F1dGhvcj48YXV0aG9yPktva2tpbmksIFN0ZWxsYTwvYXV0aG9yPjwvYXV0
aG9ycz48L2NvbnRyaWJ1dG9ycz48dGl0bGVzPjx0aXRsZT7igJxNaW50c+KAnSwgc21lbGxzIGFu
ZCB0cmFkaXRpb25hbCB1c2VzIGluIFRoZXNzYWxvbmlraSAoR3JlZWNlKSBhbmQgb3RoZXIgTWVk
aXRlcnJhbmVhbiBjb3VudHJpZXM8L3RpdGxlPjxzZWNvbmRhcnktdGl0bGU+Sm91cm5hbCBvZiBF
dGhub3BoYXJtYWNvbG9neTwvc2Vjb25kYXJ5LXRpdGxlPjwvdGl0bGVzPjxwZXJpb2RpY2FsPjxm
dWxsLXRpdGxlPkpvdXJuYWwgb2YgRXRobm9waGFybWFjb2xvZ3k8L2Z1bGwtdGl0bGU+PC9wZXJp
b2RpY2FsPjxwYWdlcz4yNDgtMjU3PC9wYWdlcz48dm9sdW1lPjEwOTwvdm9sdW1lPjxudW1iZXI+
MjwvbnVtYmVyPjxrZXl3b3Jkcz48a2V5d29yZD5NaW50PC9rZXl3b3JkPjxrZXl3b3JkPlNtZWxs
PC9rZXl3b3JkPjxrZXl3b3JkPkhlcmJhbCBtYXJrZXQ8L2tleXdvcmQ+PGtleXdvcmQ+VHJhZGl0
aW9uYWwgbWVkaWNpbmFsIHVzZXM8L2tleXdvcmQ+PGtleXdvcmQ+R3JlZWNlPC9rZXl3b3JkPjxr
ZXl3b3JkPlRoZXNzYWxvbmlraTwva2V5d29yZD48a2V5d29yZD5NZWRpdGVycmFuZWFuPC9rZXl3
b3JkPjxrZXl3b3JkPkRpb3NjdXJpZGVzPC9rZXl3b3JkPjwva2V5d29yZHM+PGRhdGVzPjx5ZWFy
PjIwMDc8L3llYXI+PHB1Yi1kYXRlcz48ZGF0ZT4xLzE5LzwvZGF0ZT48L3B1Yi1kYXRlcz48L2Rh
dGVzPjxpc2JuPjAzNzgtODc0MTwvaXNibj48dXJscz48cmVsYXRlZC11cmxzPjx1cmw+aHR0cDov
L3d3dy5zY2llbmNlZGlyZWN0LmNvbS9zY2llbmNlL2FydGljbGUvcGlpL1MwMzc4ODc0MTA2MDAz
NjE4PC91cmw+PHVybD5odHRwOi8vYWMuZWxzLWNkbi5jb20vUzAzNzg4NzQxMDYwMDM2MTgvMS1z
Mi4wLVMwMzc4ODc0MTA2MDAzNjE4LW1haW4ucGRmP190aWQ9NDI5MzcxNjAtZDY3OC0xMWU0LWE4
MTctMDAwMDBhYWNiMzVlJmFtcDthY2RuYXQ9MTQyNzY3NzQ1M183NWIxZDZlOWMwZjY5NTQyMmU3
MzA5YzYyODgxMWRlOTwvdXJsPjwvcmVsYXRlZC11cmxzPjwvdXJscz48ZWxlY3Ryb25pYy1yZXNv
dXJjZS1udW0+aHR0cDovL2R4LmRvaS5vcmcvMTAuMTAxNi9qLmplcC4yMDA2LjA3LjAyMjwvZWxl
Y3Ryb25pYy1yZXNvdXJjZS1udW0+PC9yZWNvcmQ+PC9DaXRlPjxDaXRlPjxBdXRob3I+TWNLYXk8
L0F1dGhvcj48WWVhcj4yMDA2PC9ZZWFyPjxSZWNOdW0+MTA4MjwvUmVjTnVtPjxyZWNvcmQ+PHJl
Yy1udW1iZXI+MTA4MjwvcmVjLW51bWJlcj48Zm9yZWlnbi1rZXlzPjxrZXkgYXBwPSJFTiIgZGIt
aWQ9Ijl4ZnhkdzB0NmVkenI0ZWV4ZjM1ZXh3ZDVzd3I5dnoyOTBkdCIgdGltZXN0YW1wPSIxNDI2
MTM2OTYxIj4xMDgyPC9rZXk+PC9mb3JlaWduLWtleXM+PHJlZi10eXBlIG5hbWU9IkpvdXJuYWwg
QXJ0aWNsZSI+MTc8L3JlZi10eXBlPjxjb250cmlidXRvcnM+PGF1dGhvcnM+PGF1dGhvcj5NY0th
eSwgRGlhbmUgTDwvYXV0aG9yPjxhdXRob3I+Qmx1bWJlcmcsIEplZmZyZXkgQjwvYXV0aG9yPjwv
YXV0aG9ycz48L2NvbnRyaWJ1dG9ycz48dGl0bGVzPjx0aXRsZT48c3R5bGUgZmFjZT0ibm9ybWFs
IiBmb250PSJkZWZhdWx0IiBzaXplPSIxMDAlIj5BIHJldmlldyBvZiB0aGUgYmlvYWN0aXZpdHkg
YW5kIHBvdGVudGlhbCBoZWFsdGggYmVuZWZpdHMgb2YgcGVwcGVybWludCB0ZWEgKDwvc3R5bGU+
PHN0eWxlIGZhY2U9Iml0YWxpYyIgZm9udD0iZGVmYXVsdCIgc2l6ZT0iMTAwJSI+TWVudGhhIHBp
cGVyaXRhPC9zdHlsZT48c3R5bGUgZmFjZT0ibm9ybWFsIiBmb250PSJkZWZhdWx0IiBzaXplPSIx
MDAlIj4gTC4pPC9zdHlsZT48L3RpdGxlPjxzZWNvbmRhcnktdGl0bGU+UGh5dG90aGVyYXB5IFJl
c2VhcmNoPC9zZWNvbmRhcnktdGl0bGU+PC90aXRsZXM+PHBlcmlvZGljYWw+PGZ1bGwtdGl0bGU+
UGh5dG90aGVyYXB5IFJlc2VhcmNoPC9mdWxsLXRpdGxlPjxhYmJyLTE+UGh5dG90aGVyLiBSZXMu
PC9hYmJyLTE+PC9wZXJpb2RpY2FsPjxwYWdlcz42MTktNjMzPC9wYWdlcz48dm9sdW1lPjIwPC92
b2x1bWU+PG51bWJlcj44PC9udW1iZXI+PGRhdGVzPjx5ZWFyPjIwMDY8L3llYXI+PC9kYXRlcz48
aXNibj4xMDk5LTE1NzM8L2lzYm4+PHVybHM+PHJlbGF0ZWQtdXJscz48dXJsPmh0dHA6Ly9vbmxp
bmVsaWJyYXJ5LndpbGV5LmNvbS9zdG9yZS8xMC4xMDAyL3B0ci4xOTM2L2Fzc2V0LzE5MzZfZnRw
LnBkZj92PTEmYW1wO3Q9aTd2NXh5OWwmYW1wO3M9ZDhlOWJlMmQyNzc3YTFlYzk0ZWQ4MDAwOTVj
YTdlMjI0NjFjY2YzNjwvdXJsPjwvcmVsYXRlZC11cmxzPjwvdXJscz48ZWxlY3Ryb25pYy1yZXNv
dXJjZS1udW0+aHR0cHM6Ly9kb2kub3JnLzEwLjEwMDIvcHRyLjE5MzY8L2VsZWN0cm9uaWMtcmVz
b3VyY2UtbnVtPjwvcmVjb3JkPjwvQ2l0ZT48L0VuZE5vdGU+
</w:fldData>
              </w:fldChar>
            </w:r>
            <w:r w:rsidR="00D47E57">
              <w:rPr>
                <w:noProof/>
              </w:rPr>
              <w:instrText xml:space="preserve"> ADDIN EN.CITE.DATA </w:instrText>
            </w:r>
            <w:r w:rsidR="00D47E57">
              <w:rPr>
                <w:noProof/>
              </w:rPr>
            </w:r>
            <w:r w:rsidR="00D47E57">
              <w:rPr>
                <w:noProof/>
              </w:rPr>
              <w:fldChar w:fldCharType="end"/>
            </w:r>
            <w:r w:rsidRPr="00B236A2">
              <w:rPr>
                <w:noProof/>
              </w:rPr>
            </w:r>
            <w:r w:rsidRPr="00B236A2">
              <w:rPr>
                <w:noProof/>
              </w:rPr>
              <w:fldChar w:fldCharType="separate"/>
            </w:r>
            <w:r w:rsidR="00F0147F">
              <w:rPr>
                <w:noProof/>
              </w:rPr>
              <w:t>[9,13,14]</w:t>
            </w:r>
            <w:r w:rsidRPr="00B236A2">
              <w:rPr>
                <w:noProof/>
              </w:rPr>
              <w:fldChar w:fldCharType="end"/>
            </w:r>
          </w:p>
        </w:tc>
      </w:tr>
      <w:tr w:rsidR="00AD0F3A" w:rsidRPr="00A46FA8" w:rsidTr="00102856">
        <w:trPr>
          <w:jc w:val="center"/>
        </w:trPr>
        <w:tc>
          <w:tcPr>
            <w:tcW w:w="1276" w:type="dxa"/>
            <w:shd w:val="clear" w:color="auto" w:fill="auto"/>
          </w:tcPr>
          <w:p w:rsidR="00AD0F3A" w:rsidRPr="007E27FE" w:rsidRDefault="00AD0F3A" w:rsidP="00102856">
            <w:pPr>
              <w:pStyle w:val="MDPI42tablebody"/>
              <w:spacing w:line="240" w:lineRule="auto"/>
              <w:jc w:val="left"/>
              <w:rPr>
                <w:i/>
              </w:rPr>
            </w:pPr>
            <w:r w:rsidRPr="007E27FE">
              <w:rPr>
                <w:i/>
              </w:rPr>
              <w:t>M.</w:t>
            </w:r>
            <w:r w:rsidRPr="007E27FE">
              <w:t xml:space="preserve"> </w:t>
            </w:r>
            <w:r w:rsidRPr="00C37556">
              <w:rPr>
                <w:iCs/>
                <w:lang w:val="en-AU"/>
              </w:rPr>
              <w:sym w:font="Symbol" w:char="F0B4"/>
            </w:r>
            <w:r w:rsidRPr="00C37556">
              <w:rPr>
                <w:iCs/>
                <w:lang w:val="en-AU"/>
              </w:rPr>
              <w:t xml:space="preserve"> </w:t>
            </w:r>
            <w:r w:rsidRPr="007E27FE">
              <w:rPr>
                <w:i/>
              </w:rPr>
              <w:t>villosa-nervata</w:t>
            </w:r>
          </w:p>
        </w:tc>
        <w:tc>
          <w:tcPr>
            <w:tcW w:w="678" w:type="dxa"/>
            <w:shd w:val="clear" w:color="auto" w:fill="auto"/>
          </w:tcPr>
          <w:p w:rsidR="00AD0F3A" w:rsidRPr="003271FC" w:rsidRDefault="00AD0F3A" w:rsidP="00102856">
            <w:pPr>
              <w:spacing w:line="240" w:lineRule="auto"/>
              <w:jc w:val="left"/>
              <w:rPr>
                <w:rFonts w:ascii="Palatino Linotype" w:hAnsi="Palatino Linotype"/>
                <w:snapToGrid w:val="0"/>
                <w:sz w:val="20"/>
                <w:lang w:bidi="en-US"/>
              </w:rPr>
            </w:pPr>
            <w:r w:rsidRPr="003271FC">
              <w:rPr>
                <w:rFonts w:ascii="Palatino Linotype" w:hAnsi="Palatino Linotype"/>
                <w:snapToGrid w:val="0"/>
                <w:sz w:val="20"/>
                <w:lang w:bidi="en-US"/>
              </w:rPr>
              <w:t>A</w:t>
            </w:r>
          </w:p>
        </w:tc>
        <w:tc>
          <w:tcPr>
            <w:tcW w:w="0" w:type="auto"/>
            <w:shd w:val="clear" w:color="auto" w:fill="auto"/>
          </w:tcPr>
          <w:p w:rsidR="00AD0F3A" w:rsidRPr="003271FC" w:rsidRDefault="00AD0F3A" w:rsidP="00102856">
            <w:pPr>
              <w:spacing w:line="240" w:lineRule="auto"/>
              <w:jc w:val="left"/>
              <w:rPr>
                <w:rFonts w:ascii="Palatino Linotype" w:hAnsi="Palatino Linotype"/>
                <w:snapToGrid w:val="0"/>
                <w:sz w:val="20"/>
                <w:lang w:bidi="en-US"/>
              </w:rPr>
            </w:pPr>
          </w:p>
        </w:tc>
        <w:tc>
          <w:tcPr>
            <w:tcW w:w="0" w:type="auto"/>
          </w:tcPr>
          <w:p w:rsidR="00AD0F3A" w:rsidRPr="003271FC" w:rsidRDefault="00AD0F3A" w:rsidP="00102856">
            <w:pPr>
              <w:spacing w:line="240" w:lineRule="auto"/>
              <w:jc w:val="left"/>
              <w:rPr>
                <w:rFonts w:ascii="Palatino Linotype" w:hAnsi="Palatino Linotype"/>
                <w:snapToGrid w:val="0"/>
                <w:sz w:val="20"/>
                <w:lang w:bidi="en-US"/>
              </w:rPr>
            </w:pPr>
            <w:r w:rsidRPr="003271FC">
              <w:rPr>
                <w:rFonts w:ascii="Palatino Linotype" w:hAnsi="Palatino Linotype"/>
                <w:snapToGrid w:val="0"/>
                <w:sz w:val="20"/>
                <w:lang w:bidi="en-US"/>
              </w:rPr>
              <w:t>antiemetic, aphrodisiac, digestive, sedative, spasmolytic, stimulant, tonic, for blood purification, cholesterol, diarrhoea and dysentery, headache and migraine, hypertension, kidney stones, stomach ailments</w:t>
            </w:r>
          </w:p>
        </w:tc>
        <w:tc>
          <w:tcPr>
            <w:tcW w:w="0" w:type="auto"/>
          </w:tcPr>
          <w:p w:rsidR="00AD0F3A" w:rsidRPr="003271FC" w:rsidRDefault="00AD0F3A" w:rsidP="00102856">
            <w:pPr>
              <w:spacing w:line="240" w:lineRule="auto"/>
              <w:jc w:val="left"/>
              <w:rPr>
                <w:rFonts w:ascii="Palatino Linotype" w:hAnsi="Palatino Linotype"/>
                <w:snapToGrid w:val="0"/>
                <w:sz w:val="20"/>
                <w:lang w:bidi="en-US"/>
              </w:rPr>
            </w:pPr>
            <w:r w:rsidRPr="003271FC">
              <w:rPr>
                <w:rFonts w:ascii="Palatino Linotype" w:hAnsi="Palatino Linotype"/>
                <w:snapToGrid w:val="0"/>
                <w:sz w:val="20"/>
                <w:lang w:bidi="en-US"/>
              </w:rPr>
              <w:t>Greece</w:t>
            </w:r>
          </w:p>
        </w:tc>
        <w:tc>
          <w:tcPr>
            <w:tcW w:w="0" w:type="auto"/>
          </w:tcPr>
          <w:p w:rsidR="00AD0F3A" w:rsidRPr="00F23D70" w:rsidRDefault="00B236A2" w:rsidP="00AD0F3A">
            <w:pPr>
              <w:pStyle w:val="MDPI42tablebody"/>
              <w:spacing w:line="240" w:lineRule="auto"/>
              <w:rPr>
                <w:noProof/>
              </w:rPr>
            </w:pPr>
            <w:r w:rsidRPr="00B236A2">
              <w:rPr>
                <w:noProof/>
              </w:rPr>
              <w:fldChar w:fldCharType="begin"/>
            </w:r>
            <w:r w:rsidRPr="00B236A2">
              <w:rPr>
                <w:noProof/>
              </w:rPr>
              <w:instrText xml:space="preserve"> ADDIN EN.CITE &lt;EndNote&gt;&lt;Cite&gt;&lt;Author&gt;Karousou&lt;/Author&gt;&lt;Year&gt;2007&lt;/Year&gt;&lt;RecNum&gt;1547&lt;/RecNum&gt;&lt;DisplayText&gt;&lt;style size="10"&gt;[9]&lt;/style&gt;&lt;/DisplayText&gt;&lt;record&gt;&lt;rec-number&gt;1547&lt;/rec-number&gt;&lt;foreign-keys&gt;&lt;key app="EN" db-id="9xfxdw0t6edzr4eexf35exwd5swr9vz290dt" timestamp="1427673992"&gt;1547&lt;/key&gt;&lt;/foreign-keys&gt;&lt;ref-type name="Journal Article"&gt;17&lt;/ref-type&gt;&lt;contributors&gt;&lt;authors&gt;&lt;author&gt;Karousou, Regina&lt;/author&gt;&lt;author&gt;Balta, Maria&lt;/author&gt;&lt;author&gt;Hanlidou, Effie&lt;/author&gt;&lt;author&gt;Kokkini, Stella&lt;/author&gt;&lt;/authors&gt;&lt;/contributors&gt;&lt;titles&gt;&lt;title&gt;“Mints”, smells and traditional uses in Thessaloniki (Greece) and other Mediterranean countries&lt;/title&gt;&lt;secondary-title&gt;Journal of Ethnopharmacology&lt;/secondary-title&gt;&lt;/titles&gt;&lt;periodical&gt;&lt;full-title&gt;Journal of Ethnopharmacology&lt;/full-title&gt;&lt;/periodical&gt;&lt;pages&gt;248-257&lt;/pages&gt;&lt;volume&gt;109&lt;/volume&gt;&lt;number&gt;2&lt;/number&gt;&lt;keywords&gt;&lt;keyword&gt;Mint&lt;/keyword&gt;&lt;keyword&gt;Smell&lt;/keyword&gt;&lt;keyword&gt;Herbal market&lt;/keyword&gt;&lt;keyword&gt;Traditional medicinal uses&lt;/keyword&gt;&lt;keyword&gt;Greece&lt;/keyword&gt;&lt;keyword&gt;Thessaloniki&lt;/keyword&gt;&lt;keyword&gt;Mediterranean&lt;/keyword&gt;&lt;keyword&gt;Dioscurides&lt;/keyword&gt;&lt;/keywords&gt;&lt;dates&gt;&lt;year&gt;2007&lt;/year&gt;&lt;pub-dates&gt;&lt;date&gt;1/19/&lt;/date&gt;&lt;/pub-dates&gt;&lt;/dates&gt;&lt;isbn&gt;0378-8741&lt;/isbn&gt;&lt;urls&gt;&lt;related-urls&gt;&lt;url&gt;http://www.sciencedirect.com/science/article/pii/S0378874106003618&lt;/url&gt;&lt;url&gt;http://ac.els-cdn.com/S0378874106003618/1-s2.0-S0378874106003618-main.pdf?_tid=42937160-d678-11e4-a817-00000aacb35e&amp;amp;acdnat=1427677453_75b1d6e9c0f695422e7309c628811de9&lt;/url&gt;&lt;/related-urls&gt;&lt;/urls&gt;&lt;electronic-resource-num&gt;http://dx.doi.org/10.1016/j.jep.2006.07.022&lt;/electronic-resource-num&gt;&lt;/record&gt;&lt;/Cite&gt;&lt;/EndNote&gt;</w:instrText>
            </w:r>
            <w:r w:rsidRPr="00B236A2">
              <w:rPr>
                <w:noProof/>
              </w:rPr>
              <w:fldChar w:fldCharType="separate"/>
            </w:r>
            <w:r w:rsidRPr="00B236A2">
              <w:rPr>
                <w:noProof/>
              </w:rPr>
              <w:t>[9]</w:t>
            </w:r>
            <w:r w:rsidRPr="00B236A2">
              <w:rPr>
                <w:noProof/>
              </w:rPr>
              <w:fldChar w:fldCharType="end"/>
            </w:r>
          </w:p>
        </w:tc>
      </w:tr>
    </w:tbl>
    <w:p w:rsidR="009464F2" w:rsidRDefault="00A17052" w:rsidP="009464F2">
      <w:pPr>
        <w:pStyle w:val="MDPI43tablefooter"/>
        <w:spacing w:after="240"/>
        <w:jc w:val="center"/>
      </w:pPr>
      <w:r w:rsidRPr="00A17052">
        <w:rPr>
          <w:lang w:val="en-AU"/>
        </w:rPr>
        <w:t>A=aerial parts, L=leaves, S=stems, T=herbal teas or tisanes, W=whole plant</w:t>
      </w:r>
      <w:r w:rsidR="009464F2">
        <w:t>.</w:t>
      </w:r>
    </w:p>
    <w:p w:rsidR="00F276A0" w:rsidRDefault="00F276A0" w:rsidP="004A67FC">
      <w:pPr>
        <w:pStyle w:val="MDPI41tablecaption"/>
        <w:jc w:val="center"/>
        <w:rPr>
          <w:b/>
        </w:rPr>
      </w:pPr>
    </w:p>
    <w:p w:rsidR="004A67FC" w:rsidRDefault="004A67FC" w:rsidP="004A67FC">
      <w:pPr>
        <w:pStyle w:val="MDPI41tablecaption"/>
        <w:jc w:val="center"/>
      </w:pPr>
      <w:r w:rsidRPr="00A46FA8">
        <w:rPr>
          <w:b/>
        </w:rPr>
        <w:lastRenderedPageBreak/>
        <w:t xml:space="preserve">Table </w:t>
      </w:r>
      <w:r>
        <w:rPr>
          <w:b/>
        </w:rPr>
        <w:t>S2</w:t>
      </w:r>
      <w:r w:rsidRPr="00A46FA8">
        <w:rPr>
          <w:b/>
        </w:rPr>
        <w:t>.</w:t>
      </w:r>
      <w:r w:rsidRPr="00A46FA8">
        <w:t xml:space="preserve"> </w:t>
      </w:r>
      <w:r>
        <w:t xml:space="preserve">Chemical composition and bioactivities of </w:t>
      </w:r>
      <w:r w:rsidRPr="004666E8">
        <w:t xml:space="preserve">different </w:t>
      </w:r>
      <w:r w:rsidRPr="004666E8">
        <w:rPr>
          <w:i/>
        </w:rPr>
        <w:t>Mentha</w:t>
      </w:r>
      <w:r w:rsidRPr="004666E8">
        <w:t xml:space="preserve"> taxa</w:t>
      </w:r>
      <w:r w:rsidRPr="00A46FA8">
        <w:t>.</w:t>
      </w:r>
    </w:p>
    <w:tbl>
      <w:tblPr>
        <w:tblW w:w="0" w:type="auto"/>
        <w:jc w:val="center"/>
        <w:tblBorders>
          <w:top w:val="single" w:sz="8" w:space="0" w:color="auto"/>
          <w:bottom w:val="single" w:sz="8" w:space="0" w:color="auto"/>
        </w:tblBorders>
        <w:tblLook w:val="04A0" w:firstRow="1" w:lastRow="0" w:firstColumn="1" w:lastColumn="0" w:noHBand="0" w:noVBand="1"/>
      </w:tblPr>
      <w:tblGrid>
        <w:gridCol w:w="1188"/>
        <w:gridCol w:w="671"/>
        <w:gridCol w:w="2536"/>
        <w:gridCol w:w="3402"/>
        <w:gridCol w:w="1758"/>
        <w:gridCol w:w="1549"/>
        <w:gridCol w:w="2024"/>
        <w:gridCol w:w="1215"/>
      </w:tblGrid>
      <w:tr w:rsidR="000A11CA" w:rsidRPr="009E49B0" w:rsidTr="005E0A85">
        <w:trPr>
          <w:jc w:val="center"/>
        </w:trPr>
        <w:tc>
          <w:tcPr>
            <w:tcW w:w="1188" w:type="dxa"/>
            <w:tcBorders>
              <w:bottom w:val="single" w:sz="4" w:space="0" w:color="auto"/>
            </w:tcBorders>
            <w:shd w:val="clear" w:color="auto" w:fill="auto"/>
          </w:tcPr>
          <w:p w:rsidR="00681D54" w:rsidRPr="00260040" w:rsidRDefault="00681D54" w:rsidP="00681D54">
            <w:pPr>
              <w:pStyle w:val="MDPI42tablebody"/>
              <w:spacing w:line="240" w:lineRule="auto"/>
              <w:rPr>
                <w:b/>
              </w:rPr>
            </w:pPr>
            <w:r w:rsidRPr="008C74D1">
              <w:rPr>
                <w:b/>
              </w:rPr>
              <w:t>Botanical name</w:t>
            </w:r>
            <w:r w:rsidR="003B3E5F" w:rsidRPr="003B3E5F">
              <w:rPr>
                <w:b/>
              </w:rPr>
              <w:t xml:space="preserve"> </w:t>
            </w:r>
            <w:r w:rsidR="003B3E5F" w:rsidRPr="003B3E5F">
              <w:rPr>
                <w:b/>
                <w:vertAlign w:val="superscript"/>
              </w:rPr>
              <w:t>1</w:t>
            </w:r>
          </w:p>
        </w:tc>
        <w:tc>
          <w:tcPr>
            <w:tcW w:w="671" w:type="dxa"/>
            <w:tcBorders>
              <w:bottom w:val="single" w:sz="4" w:space="0" w:color="auto"/>
            </w:tcBorders>
            <w:shd w:val="clear" w:color="auto" w:fill="auto"/>
          </w:tcPr>
          <w:p w:rsidR="00681D54" w:rsidRPr="00260040" w:rsidRDefault="00681D54" w:rsidP="00681D54">
            <w:pPr>
              <w:pStyle w:val="MDPI42tablebody"/>
              <w:spacing w:line="240" w:lineRule="auto"/>
              <w:rPr>
                <w:b/>
              </w:rPr>
            </w:pPr>
            <w:r w:rsidRPr="008C74D1">
              <w:rPr>
                <w:b/>
              </w:rPr>
              <w:t>Part used</w:t>
            </w:r>
          </w:p>
        </w:tc>
        <w:tc>
          <w:tcPr>
            <w:tcW w:w="2536" w:type="dxa"/>
            <w:tcBorders>
              <w:bottom w:val="single" w:sz="4" w:space="0" w:color="auto"/>
            </w:tcBorders>
            <w:shd w:val="clear" w:color="auto" w:fill="auto"/>
          </w:tcPr>
          <w:p w:rsidR="00681D54" w:rsidRPr="00681D54" w:rsidRDefault="00681D54" w:rsidP="00681D5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681D54">
              <w:rPr>
                <w:rFonts w:ascii="Palatino Linotype" w:hAnsi="Palatino Linotype"/>
                <w:b/>
                <w:snapToGrid w:val="0"/>
                <w:color w:val="000000"/>
                <w:sz w:val="20"/>
                <w:szCs w:val="20"/>
                <w:lang w:val="en-US" w:eastAsia="de-DE" w:bidi="en-US"/>
              </w:rPr>
              <w:t>Bioactivities</w:t>
            </w:r>
          </w:p>
        </w:tc>
        <w:tc>
          <w:tcPr>
            <w:tcW w:w="3402" w:type="dxa"/>
            <w:tcBorders>
              <w:bottom w:val="single" w:sz="4" w:space="0" w:color="auto"/>
            </w:tcBorders>
          </w:tcPr>
          <w:p w:rsidR="00681D54" w:rsidRPr="00681D54" w:rsidRDefault="00681D54" w:rsidP="00681D5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681D54">
              <w:rPr>
                <w:rFonts w:ascii="Palatino Linotype" w:hAnsi="Palatino Linotype"/>
                <w:b/>
                <w:snapToGrid w:val="0"/>
                <w:color w:val="000000"/>
                <w:sz w:val="20"/>
                <w:szCs w:val="20"/>
                <w:lang w:val="en-US" w:eastAsia="de-DE" w:bidi="en-US"/>
              </w:rPr>
              <w:t>Phenolic constituents</w:t>
            </w:r>
          </w:p>
        </w:tc>
        <w:tc>
          <w:tcPr>
            <w:tcW w:w="1758" w:type="dxa"/>
            <w:tcBorders>
              <w:bottom w:val="single" w:sz="4" w:space="0" w:color="auto"/>
            </w:tcBorders>
          </w:tcPr>
          <w:p w:rsidR="00681D54" w:rsidRPr="00681D54" w:rsidRDefault="00681D54" w:rsidP="00681D5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681D54">
              <w:rPr>
                <w:rFonts w:ascii="Palatino Linotype" w:hAnsi="Palatino Linotype"/>
                <w:b/>
                <w:snapToGrid w:val="0"/>
                <w:color w:val="000000"/>
                <w:sz w:val="20"/>
                <w:szCs w:val="20"/>
                <w:lang w:val="en-US" w:eastAsia="de-DE" w:bidi="en-US"/>
              </w:rPr>
              <w:t>Bioactivities of phenolic constituents</w:t>
            </w:r>
          </w:p>
        </w:tc>
        <w:tc>
          <w:tcPr>
            <w:tcW w:w="0" w:type="auto"/>
            <w:tcBorders>
              <w:bottom w:val="single" w:sz="4" w:space="0" w:color="auto"/>
            </w:tcBorders>
          </w:tcPr>
          <w:p w:rsidR="00681D54" w:rsidRPr="00681D54" w:rsidRDefault="00681D54" w:rsidP="00681D5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681D54">
              <w:rPr>
                <w:rFonts w:ascii="Palatino Linotype" w:hAnsi="Palatino Linotype"/>
                <w:b/>
                <w:snapToGrid w:val="0"/>
                <w:color w:val="000000"/>
                <w:sz w:val="20"/>
                <w:szCs w:val="20"/>
                <w:lang w:val="en-US" w:eastAsia="de-DE" w:bidi="en-US"/>
              </w:rPr>
              <w:t>Non-phenolic compounds</w:t>
            </w:r>
          </w:p>
        </w:tc>
        <w:tc>
          <w:tcPr>
            <w:tcW w:w="0" w:type="auto"/>
            <w:tcBorders>
              <w:bottom w:val="single" w:sz="4" w:space="0" w:color="auto"/>
            </w:tcBorders>
          </w:tcPr>
          <w:p w:rsidR="00681D54" w:rsidRPr="00681D54" w:rsidRDefault="00681D54" w:rsidP="00681D5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681D54">
              <w:rPr>
                <w:rFonts w:ascii="Palatino Linotype" w:hAnsi="Palatino Linotype"/>
                <w:b/>
                <w:snapToGrid w:val="0"/>
                <w:color w:val="000000"/>
                <w:sz w:val="20"/>
                <w:szCs w:val="20"/>
                <w:lang w:val="en-US" w:eastAsia="de-DE" w:bidi="en-US"/>
              </w:rPr>
              <w:t>Bioactivities of non-phenolic constituents</w:t>
            </w:r>
          </w:p>
        </w:tc>
        <w:tc>
          <w:tcPr>
            <w:tcW w:w="0" w:type="auto"/>
            <w:tcBorders>
              <w:bottom w:val="single" w:sz="4" w:space="0" w:color="auto"/>
            </w:tcBorders>
          </w:tcPr>
          <w:p w:rsidR="00681D54" w:rsidRPr="00260040" w:rsidRDefault="00681D54" w:rsidP="00681D54">
            <w:pPr>
              <w:pStyle w:val="MDPI42tablebody"/>
              <w:spacing w:line="240" w:lineRule="auto"/>
              <w:rPr>
                <w:b/>
              </w:rPr>
            </w:pPr>
            <w:r w:rsidRPr="00831406">
              <w:rPr>
                <w:b/>
              </w:rPr>
              <w:t>References</w:t>
            </w:r>
          </w:p>
        </w:tc>
      </w:tr>
      <w:tr w:rsidR="000A11CA" w:rsidRPr="00A46FA8" w:rsidTr="005E0A85">
        <w:trPr>
          <w:jc w:val="center"/>
        </w:trPr>
        <w:tc>
          <w:tcPr>
            <w:tcW w:w="1188" w:type="dxa"/>
            <w:shd w:val="clear" w:color="auto" w:fill="auto"/>
          </w:tcPr>
          <w:p w:rsidR="00471D22" w:rsidRPr="00C302E9" w:rsidRDefault="00471D22" w:rsidP="005E0A85">
            <w:pPr>
              <w:pStyle w:val="MDPI42tablebody"/>
              <w:spacing w:line="240" w:lineRule="auto"/>
              <w:jc w:val="left"/>
              <w:rPr>
                <w:i/>
              </w:rPr>
            </w:pPr>
            <w:r w:rsidRPr="00C302E9">
              <w:rPr>
                <w:i/>
              </w:rPr>
              <w:t>M. aquatica</w:t>
            </w:r>
          </w:p>
        </w:tc>
        <w:tc>
          <w:tcPr>
            <w:tcW w:w="671" w:type="dxa"/>
            <w:shd w:val="clear" w:color="auto" w:fill="auto"/>
          </w:tcPr>
          <w:p w:rsidR="00471D22" w:rsidRPr="00F61EDB" w:rsidRDefault="00471D22" w:rsidP="005E0A85">
            <w:pPr>
              <w:spacing w:line="240" w:lineRule="auto"/>
              <w:jc w:val="left"/>
              <w:rPr>
                <w:rFonts w:ascii="Palatino Linotype" w:hAnsi="Palatino Linotype"/>
                <w:snapToGrid w:val="0"/>
                <w:sz w:val="20"/>
                <w:lang w:bidi="en-US"/>
              </w:rPr>
            </w:pPr>
            <w:r>
              <w:rPr>
                <w:rFonts w:ascii="Palatino Linotype" w:hAnsi="Palatino Linotype"/>
                <w:snapToGrid w:val="0"/>
                <w:sz w:val="20"/>
                <w:lang w:bidi="en-US"/>
              </w:rPr>
              <w:t>L</w:t>
            </w:r>
          </w:p>
        </w:tc>
        <w:tc>
          <w:tcPr>
            <w:tcW w:w="2536" w:type="dxa"/>
            <w:shd w:val="clear" w:color="auto" w:fill="auto"/>
          </w:tcPr>
          <w:p w:rsidR="00471D22" w:rsidRPr="00681D54" w:rsidRDefault="00471D22" w:rsidP="005E0A85">
            <w:pPr>
              <w:pStyle w:val="NormalWeb"/>
              <w:spacing w:before="0" w:beforeAutospacing="0" w:after="0" w:afterAutospacing="0"/>
              <w:rPr>
                <w:rFonts w:ascii="Palatino Linotype" w:hAnsi="Palatino Linotype"/>
                <w:sz w:val="20"/>
                <w:szCs w:val="21"/>
                <w:lang w:val="en-AU"/>
              </w:rPr>
            </w:pPr>
            <w:r w:rsidRPr="00681D54">
              <w:rPr>
                <w:rFonts w:ascii="Palatino Linotype" w:hAnsi="Palatino Linotype"/>
                <w:sz w:val="20"/>
                <w:szCs w:val="21"/>
                <w:lang w:val="en-AU"/>
              </w:rPr>
              <w:t>anti-inflammatory, antioxidant, antiproliferative on breast cancer, free radical scavenger, sedative</w:t>
            </w:r>
            <w:r w:rsidR="00B62EC8">
              <w:rPr>
                <w:rFonts w:ascii="Palatino Linotype" w:hAnsi="Palatino Linotype"/>
                <w:sz w:val="20"/>
                <w:szCs w:val="21"/>
                <w:lang w:val="en-AU"/>
              </w:rPr>
              <w:t xml:space="preserve">, </w:t>
            </w:r>
            <w:r w:rsidR="00B62EC8" w:rsidRPr="00B62EC8">
              <w:rPr>
                <w:rFonts w:ascii="Palatino Linotype" w:hAnsi="Palatino Linotype"/>
                <w:sz w:val="20"/>
                <w:szCs w:val="21"/>
                <w:lang w:val="en-US"/>
              </w:rPr>
              <w:t>antidiabetic</w:t>
            </w:r>
          </w:p>
        </w:tc>
        <w:tc>
          <w:tcPr>
            <w:tcW w:w="3402" w:type="dxa"/>
          </w:tcPr>
          <w:p w:rsidR="00471D22" w:rsidRPr="00681D54" w:rsidRDefault="00471D22" w:rsidP="005E0A85">
            <w:pPr>
              <w:pStyle w:val="NormalWeb"/>
              <w:spacing w:before="0" w:beforeAutospacing="0" w:after="0" w:afterAutospacing="0"/>
              <w:rPr>
                <w:rFonts w:ascii="Palatino Linotype" w:hAnsi="Palatino Linotype"/>
                <w:sz w:val="20"/>
                <w:szCs w:val="21"/>
                <w:lang w:val="en-AU"/>
              </w:rPr>
            </w:pPr>
            <w:r w:rsidRPr="00681D54">
              <w:rPr>
                <w:rFonts w:ascii="Palatino Linotype" w:hAnsi="Palatino Linotype"/>
                <w:b/>
                <w:bCs/>
                <w:sz w:val="20"/>
                <w:szCs w:val="21"/>
                <w:lang w:val="en-AU"/>
              </w:rPr>
              <w:t>Phenolic acids:</w:t>
            </w:r>
            <w:r w:rsidRPr="00681D54">
              <w:rPr>
                <w:rFonts w:ascii="Palatino Linotype" w:hAnsi="Palatino Linotype"/>
                <w:sz w:val="20"/>
                <w:szCs w:val="21"/>
                <w:lang w:val="en-AU"/>
              </w:rPr>
              <w:t xml:space="preserve"> CA, FA, RA</w:t>
            </w:r>
          </w:p>
          <w:p w:rsidR="00471D22" w:rsidRPr="00891E16" w:rsidRDefault="00471D22" w:rsidP="005E0A85">
            <w:pPr>
              <w:pStyle w:val="NormalWeb"/>
              <w:spacing w:before="0" w:beforeAutospacing="0" w:after="0" w:afterAutospacing="0"/>
              <w:rPr>
                <w:rFonts w:ascii="Palatino Linotype" w:hAnsi="Palatino Linotype"/>
                <w:b/>
                <w:bCs/>
                <w:sz w:val="20"/>
                <w:szCs w:val="21"/>
                <w:lang w:val="en-AU"/>
              </w:rPr>
            </w:pPr>
            <w:r w:rsidRPr="00681D54">
              <w:rPr>
                <w:rFonts w:ascii="Palatino Linotype" w:hAnsi="Palatino Linotype"/>
                <w:b/>
                <w:bCs/>
                <w:sz w:val="20"/>
                <w:szCs w:val="21"/>
                <w:lang w:val="en-AU"/>
              </w:rPr>
              <w:t>Flavonoids:</w:t>
            </w:r>
            <w:r w:rsidR="00891E16">
              <w:rPr>
                <w:rFonts w:ascii="Palatino Linotype" w:hAnsi="Palatino Linotype"/>
                <w:b/>
                <w:bCs/>
                <w:sz w:val="20"/>
                <w:szCs w:val="21"/>
                <w:lang w:val="en-AU"/>
              </w:rPr>
              <w:t xml:space="preserve"> </w:t>
            </w:r>
            <w:r w:rsidRPr="00681D54">
              <w:rPr>
                <w:rFonts w:ascii="Palatino Linotype" w:hAnsi="Palatino Linotype"/>
                <w:sz w:val="20"/>
                <w:szCs w:val="21"/>
              </w:rPr>
              <w:t>5,4`-dihydroxy-6,7,8,3`-tetramethoxyflavone</w:t>
            </w:r>
            <w:r w:rsidR="00891E16">
              <w:rPr>
                <w:rFonts w:ascii="Palatino Linotype" w:hAnsi="Palatino Linotype"/>
                <w:sz w:val="20"/>
                <w:szCs w:val="21"/>
                <w:lang w:val="en-AU"/>
              </w:rPr>
              <w:t xml:space="preserve">, </w:t>
            </w:r>
            <w:r w:rsidR="00891E16" w:rsidRPr="00891E16">
              <w:rPr>
                <w:rFonts w:ascii="Palatino Linotype" w:hAnsi="Palatino Linotype"/>
                <w:sz w:val="20"/>
                <w:szCs w:val="21"/>
                <w:lang w:val="en-AU"/>
              </w:rPr>
              <w:t>Ac, Apg,</w:t>
            </w:r>
            <w:r w:rsidR="00891E16">
              <w:rPr>
                <w:rFonts w:ascii="Palatino Linotype" w:hAnsi="Palatino Linotype"/>
                <w:sz w:val="20"/>
                <w:szCs w:val="21"/>
                <w:lang w:val="en-AU"/>
              </w:rPr>
              <w:t xml:space="preserve"> </w:t>
            </w:r>
            <w:r w:rsidR="00891E16" w:rsidRPr="00891E16">
              <w:rPr>
                <w:rFonts w:ascii="Palatino Linotype" w:hAnsi="Palatino Linotype"/>
                <w:sz w:val="20"/>
                <w:szCs w:val="21"/>
                <w:lang w:val="en-AU"/>
              </w:rPr>
              <w:t>Nar,</w:t>
            </w:r>
          </w:p>
          <w:p w:rsidR="00471D22" w:rsidRPr="00891E16" w:rsidRDefault="00891E16" w:rsidP="005E0A85">
            <w:pPr>
              <w:pStyle w:val="NormalWeb"/>
              <w:spacing w:before="0" w:beforeAutospacing="0" w:after="0" w:afterAutospacing="0"/>
              <w:rPr>
                <w:rFonts w:ascii="Palatino Linotype" w:hAnsi="Palatino Linotype"/>
                <w:sz w:val="20"/>
                <w:szCs w:val="21"/>
                <w:lang w:val="en-AU"/>
              </w:rPr>
            </w:pPr>
            <w:r w:rsidRPr="00891E16">
              <w:rPr>
                <w:rFonts w:ascii="Palatino Linotype" w:hAnsi="Palatino Linotype"/>
                <w:sz w:val="20"/>
                <w:szCs w:val="21"/>
                <w:lang w:val="en-AU"/>
              </w:rPr>
              <w:t xml:space="preserve">Nrg, </w:t>
            </w:r>
            <w:r w:rsidRPr="00891E16">
              <w:rPr>
                <w:rFonts w:ascii="Palatino Linotype" w:hAnsi="Palatino Linotype"/>
                <w:sz w:val="20"/>
                <w:szCs w:val="21"/>
                <w:lang w:val="en-US"/>
              </w:rPr>
              <w:t>gardenin B</w:t>
            </w:r>
            <w:r>
              <w:rPr>
                <w:rFonts w:ascii="Palatino Linotype" w:hAnsi="Palatino Linotype"/>
                <w:sz w:val="20"/>
                <w:szCs w:val="21"/>
                <w:lang w:val="en-US"/>
              </w:rPr>
              <w:t>,</w:t>
            </w:r>
            <w:r w:rsidRPr="00891E16">
              <w:rPr>
                <w:rFonts w:ascii="Palatino Linotype" w:hAnsi="Palatino Linotype"/>
                <w:sz w:val="20"/>
                <w:szCs w:val="21"/>
                <w:lang w:val="en-US"/>
              </w:rPr>
              <w:t xml:space="preserve"> </w:t>
            </w:r>
            <w:r w:rsidR="00471D22" w:rsidRPr="00681D54">
              <w:rPr>
                <w:rFonts w:ascii="Palatino Linotype" w:hAnsi="Palatino Linotype"/>
                <w:sz w:val="20"/>
                <w:szCs w:val="21"/>
              </w:rPr>
              <w:t>5,6-dihydroxy-7,8,3`,4`-tetramethoxyflavone, 5-</w:t>
            </w:r>
            <w:r w:rsidR="00471D22" w:rsidRPr="00681D54">
              <w:rPr>
                <w:rFonts w:ascii="Palatino Linotype" w:hAnsi="Palatino Linotype"/>
                <w:sz w:val="20"/>
                <w:szCs w:val="21"/>
                <w:lang w:val="en-AU"/>
              </w:rPr>
              <w:t>O</w:t>
            </w:r>
            <w:r w:rsidR="00471D22" w:rsidRPr="00681D54">
              <w:rPr>
                <w:rFonts w:ascii="Palatino Linotype" w:hAnsi="Palatino Linotype"/>
                <w:sz w:val="20"/>
                <w:szCs w:val="21"/>
              </w:rPr>
              <w:t>-demethylnobiletin</w:t>
            </w:r>
            <w:r>
              <w:rPr>
                <w:rFonts w:ascii="Palatino Linotype" w:hAnsi="Palatino Linotype"/>
                <w:sz w:val="20"/>
                <w:szCs w:val="21"/>
                <w:lang w:val="en-AU"/>
              </w:rPr>
              <w:t xml:space="preserve">, </w:t>
            </w:r>
            <w:r w:rsidR="00471D22" w:rsidRPr="00681D54">
              <w:rPr>
                <w:rFonts w:ascii="Palatino Linotype" w:hAnsi="Palatino Linotype"/>
                <w:sz w:val="20"/>
                <w:szCs w:val="21"/>
                <w:lang w:val="en-AU"/>
              </w:rPr>
              <w:t xml:space="preserve">Dio, Er, Iso, Lt, Rt, </w:t>
            </w:r>
            <w:r w:rsidR="00471D22" w:rsidRPr="00681D54">
              <w:rPr>
                <w:rFonts w:ascii="Palatino Linotype" w:hAnsi="Palatino Linotype"/>
                <w:sz w:val="20"/>
                <w:szCs w:val="21"/>
              </w:rPr>
              <w:t>pebrellin</w:t>
            </w:r>
            <w:r w:rsidR="00471D22" w:rsidRPr="00681D54">
              <w:rPr>
                <w:rFonts w:ascii="Palatino Linotype" w:hAnsi="Palatino Linotype"/>
                <w:sz w:val="20"/>
                <w:szCs w:val="21"/>
                <w:lang w:val="en-AU"/>
              </w:rPr>
              <w:t xml:space="preserve">, </w:t>
            </w:r>
            <w:r w:rsidR="00471D22" w:rsidRPr="00681D54">
              <w:rPr>
                <w:rFonts w:ascii="Palatino Linotype" w:hAnsi="Palatino Linotype"/>
                <w:sz w:val="20"/>
                <w:szCs w:val="21"/>
              </w:rPr>
              <w:t>salvigenin</w:t>
            </w:r>
            <w:r w:rsidR="00471D22" w:rsidRPr="00681D54">
              <w:rPr>
                <w:rFonts w:ascii="Palatino Linotype" w:hAnsi="Palatino Linotype"/>
                <w:sz w:val="20"/>
                <w:szCs w:val="21"/>
                <w:lang w:val="en-AU"/>
              </w:rPr>
              <w:t xml:space="preserve">, </w:t>
            </w:r>
            <w:r w:rsidR="00471D22" w:rsidRPr="00681D54">
              <w:rPr>
                <w:rFonts w:ascii="Palatino Linotype" w:hAnsi="Palatino Linotype"/>
                <w:sz w:val="20"/>
                <w:szCs w:val="21"/>
              </w:rPr>
              <w:t>sideritoflavone</w:t>
            </w:r>
            <w:r w:rsidR="00471D22" w:rsidRPr="00681D54">
              <w:rPr>
                <w:rFonts w:ascii="Palatino Linotype" w:hAnsi="Palatino Linotype"/>
                <w:sz w:val="20"/>
                <w:szCs w:val="21"/>
                <w:lang w:val="en-AU"/>
              </w:rPr>
              <w:t xml:space="preserve">, </w:t>
            </w:r>
            <w:r w:rsidR="00471D22" w:rsidRPr="00681D54">
              <w:rPr>
                <w:rFonts w:ascii="Palatino Linotype" w:hAnsi="Palatino Linotype"/>
                <w:sz w:val="20"/>
                <w:szCs w:val="21"/>
              </w:rPr>
              <w:t>xanthomicrol</w:t>
            </w:r>
          </w:p>
          <w:p w:rsidR="00471D22" w:rsidRPr="00681D54" w:rsidRDefault="00471D22" w:rsidP="005E0A85">
            <w:pPr>
              <w:pStyle w:val="NormalWeb"/>
              <w:spacing w:before="0" w:beforeAutospacing="0" w:after="0" w:afterAutospacing="0"/>
              <w:rPr>
                <w:rFonts w:ascii="Palatino Linotype" w:hAnsi="Palatino Linotype"/>
                <w:b/>
                <w:bCs/>
                <w:sz w:val="20"/>
                <w:szCs w:val="21"/>
                <w:lang w:val="en-AU"/>
              </w:rPr>
            </w:pPr>
            <w:r w:rsidRPr="00681D54">
              <w:rPr>
                <w:rFonts w:ascii="Palatino Linotype" w:hAnsi="Palatino Linotype"/>
                <w:b/>
                <w:bCs/>
                <w:sz w:val="20"/>
                <w:szCs w:val="21"/>
                <w:lang w:val="en-AU"/>
              </w:rPr>
              <w:t xml:space="preserve">Other: </w:t>
            </w:r>
            <w:r w:rsidRPr="00681D54">
              <w:rPr>
                <w:rFonts w:ascii="Palatino Linotype" w:hAnsi="Palatino Linotype"/>
                <w:sz w:val="20"/>
                <w:szCs w:val="21"/>
                <w:lang w:val="en-AU"/>
              </w:rPr>
              <w:t>eugenol</w:t>
            </w:r>
          </w:p>
        </w:tc>
        <w:tc>
          <w:tcPr>
            <w:tcW w:w="1758" w:type="dxa"/>
          </w:tcPr>
          <w:p w:rsidR="00471D22" w:rsidRPr="00681D54" w:rsidRDefault="00471D22" w:rsidP="005E0A85">
            <w:pPr>
              <w:pStyle w:val="NormalWeb"/>
              <w:spacing w:before="0" w:beforeAutospacing="0" w:after="0" w:afterAutospacing="0"/>
              <w:rPr>
                <w:rFonts w:ascii="Palatino Linotype" w:hAnsi="Palatino Linotype"/>
                <w:sz w:val="20"/>
                <w:szCs w:val="21"/>
                <w:lang w:val="en-AU"/>
              </w:rPr>
            </w:pPr>
          </w:p>
        </w:tc>
        <w:tc>
          <w:tcPr>
            <w:tcW w:w="0" w:type="auto"/>
          </w:tcPr>
          <w:p w:rsidR="00471D22" w:rsidRPr="00681D54" w:rsidRDefault="00471D22" w:rsidP="005E0A85">
            <w:pPr>
              <w:pStyle w:val="NormalWeb"/>
              <w:spacing w:before="0" w:beforeAutospacing="0" w:after="0" w:afterAutospacing="0"/>
              <w:rPr>
                <w:rFonts w:ascii="Palatino Linotype" w:hAnsi="Palatino Linotype"/>
                <w:sz w:val="20"/>
                <w:szCs w:val="21"/>
                <w:lang w:val="en-AU"/>
              </w:rPr>
            </w:pPr>
            <w:r w:rsidRPr="00681D54">
              <w:rPr>
                <w:rFonts w:ascii="Palatino Linotype" w:hAnsi="Palatino Linotype"/>
                <w:sz w:val="20"/>
                <w:szCs w:val="21"/>
                <w:lang w:val="en-AU"/>
              </w:rPr>
              <w:t>stigmasta-5,23-dien-3β-ol, γ-sitosterol</w:t>
            </w:r>
          </w:p>
        </w:tc>
        <w:tc>
          <w:tcPr>
            <w:tcW w:w="0" w:type="auto"/>
          </w:tcPr>
          <w:p w:rsidR="00471D22" w:rsidRPr="00681D54" w:rsidRDefault="00471D22" w:rsidP="005E0A85">
            <w:pPr>
              <w:pStyle w:val="NormalWeb"/>
              <w:spacing w:before="0" w:beforeAutospacing="0" w:after="0" w:afterAutospacing="0"/>
              <w:rPr>
                <w:rFonts w:ascii="Palatino Linotype" w:hAnsi="Palatino Linotype"/>
                <w:sz w:val="20"/>
                <w:szCs w:val="21"/>
                <w:lang w:val="en-AU"/>
              </w:rPr>
            </w:pPr>
            <w:r w:rsidRPr="00681D54">
              <w:rPr>
                <w:rFonts w:ascii="Palatino Linotype" w:hAnsi="Palatino Linotype"/>
                <w:sz w:val="20"/>
                <w:szCs w:val="21"/>
                <w:lang w:val="en-AU"/>
              </w:rPr>
              <w:t>anti-inflammatory, antioxidant, antiproliferative on breast cancer, free radical scavenger, sedative</w:t>
            </w:r>
          </w:p>
        </w:tc>
        <w:tc>
          <w:tcPr>
            <w:tcW w:w="0" w:type="auto"/>
          </w:tcPr>
          <w:p w:rsidR="00471D22" w:rsidRPr="00BE1AC1" w:rsidRDefault="00471D22" w:rsidP="00D47E57">
            <w:pPr>
              <w:pStyle w:val="NormalWeb"/>
              <w:spacing w:before="0" w:beforeAutospacing="0" w:after="0" w:afterAutospacing="0"/>
              <w:jc w:val="center"/>
              <w:rPr>
                <w:rFonts w:ascii="Palatino Linotype" w:hAnsi="Palatino Linotype"/>
                <w:sz w:val="20"/>
                <w:szCs w:val="20"/>
                <w:lang w:val="en-AU"/>
              </w:rPr>
            </w:pPr>
            <w:r w:rsidRPr="00BE1AC1">
              <w:rPr>
                <w:rFonts w:ascii="Palatino Linotype" w:hAnsi="Palatino Linotype"/>
                <w:sz w:val="20"/>
                <w:szCs w:val="20"/>
                <w:lang w:val="en-AU"/>
              </w:rPr>
              <w:fldChar w:fldCharType="begin">
                <w:fldData xml:space="preserve">PEVuZE5vdGU+PENpdGU+PEF1dGhvcj5Wb2lyaW48L0F1dGhvcj48WWVhcj4xOTk5PC9ZZWFyPjxS
ZWNOdW0+MTUwMDwvUmVjTnVtPjxEaXNwbGF5VGV4dD48c3R5bGUgc2l6ZT0iMTAiPlsxLDIsMTUt
MTldPC9zdHlsZT48L0Rpc3BsYXlUZXh0PjxyZWNvcmQ+PHJlYy1udW1iZXI+MTUwMDwvcmVjLW51
bWJlcj48Zm9yZWlnbi1rZXlzPjxrZXkgYXBwPSJFTiIgZGItaWQ9Ijl4ZnhkdzB0NmVkenI0ZWV4
ZjM1ZXh3ZDVzd3I5dnoyOTBkdCIgdGltZXN0YW1wPSIxNDI3NDE3NTg4Ij4xNTAwPC9rZXk+PC9m
b3JlaWduLWtleXM+PHJlZi10eXBlIG5hbWU9IkpvdXJuYWwgQXJ0aWNsZSI+MTc8L3JlZi10eXBl
Pjxjb250cmlidXRvcnM+PGF1dGhvcnM+PGF1dGhvcj5Wb2lyaW4sIEJlcm5hcmQ8L2F1dGhvcj48
YXV0aG9yPkJheWV0LCBDaHJpc3RpbmU8L2F1dGhvcj48YXV0aG9yPkZhdXJlLCBPbGl2aWVyPC9h
dXRob3I+PGF1dGhvcj5KdWxsaWVuLCBGcmVkZXJpYzwvYXV0aG9yPjwvYXV0aG9ycz48L2NvbnRy
aWJ1dG9ycz48dGl0bGVzPjx0aXRsZT48c3R5bGUgZmFjZT0ibm9ybWFsIiBmb250PSJkZWZhdWx0
IiBzaXplPSIxMDAlIj5GcmVlIGZsYXZvbm9pZCBhZ2x5Y29uZXMgYXMgbWFya2VycyBvZiBwYXJl
bnRhZ2UgaW4gPC9zdHlsZT48c3R5bGUgZmFjZT0iaXRhbGljIiBmb250PSJkZWZhdWx0IiBzaXpl
PSIxMDAlIj5NZW50aGEgYXF1YXRpY2E8L3N0eWxlPjxzdHlsZSBmYWNlPSJub3JtYWwiIGZvbnQ9
ImRlZmF1bHQiIHNpemU9IjEwMCUiPiwgPC9zdHlsZT48c3R5bGUgZmFjZT0iaXRhbGljIiBmb250
PSJkZWZhdWx0IiBzaXplPSIxMDAlIj5NLiBjaXRyYXRhPC9zdHlsZT48c3R5bGUgZmFjZT0ibm9y
bWFsIiBmb250PSJkZWZhdWx0IiBzaXplPSIxMDAlIj4sIDwvc3R5bGU+PHN0eWxlIGZhY2U9Iml0
YWxpYyIgZm9udD0iZGVmYXVsdCIgc2l6ZT0iMTAwJSI+TS4gc3BpY2F0YTwvc3R5bGU+PHN0eWxl
IGZhY2U9Im5vcm1hbCIgZm9udD0iZGVmYXVsdCIgc2l6ZT0iMTAwJSI+IGFuZCA8L3N0eWxlPjxz
dHlsZSBmYWNlPSJpdGFsaWMiIGZvbnQ9ImRlZmF1bHQiIHNpemU9IjEwMCUiPk0uPC9zdHlsZT48
c3R5bGUgZmFjZT0ibm9ybWFsIiBmb250PSJkZWZhdWx0IiBzaXplPSIxMDAlIj4geCA8L3N0eWxl
PjxzdHlsZSBmYWNlPSJpdGFsaWMiIGZvbnQ9ImRlZmF1bHQiIHNpemU9IjEwMCUiPnBpcGVyaXRh
PC9zdHlsZT48L3RpdGxlPjxzZWNvbmRhcnktdGl0bGU+UGh5dG9jaGVtaXN0cnk8L3NlY29uZGFy
eS10aXRsZT48L3RpdGxlcz48cGVyaW9kaWNhbD48ZnVsbC10aXRsZT5QaHl0b2NoZW1pc3RyeTwv
ZnVsbC10aXRsZT48L3BlcmlvZGljYWw+PHBhZ2VzPjExODktMTE5MzwvcGFnZXM+PHZvbHVtZT41
MDwvdm9sdW1lPjxudW1iZXI+NzwvbnVtYmVyPjxkYXRlcz48eWVhcj4xOTk5PC95ZWFyPjwvZGF0
ZXM+PGlzYm4+MDAzMS05NDIyPC9pc2JuPjx1cmxzPjxyZWxhdGVkLXVybHM+PHVybD5odHRwOi8v
YWMuZWxzLWNkbi5jb20vUzAwMzE5NDIyOTgwMDY3MjQvMS1zMi4wLVMwMDMxOTQyMjk4MDA2NzI0
LW1haW4ucGRmP190aWQ9Yjg4YzA4MDAtZDQxYi0xMWU0LThiMDctMDAwMDBhYWIwZjZiJmFtcDth
Y2RuYXQ9MTQyNzQxNzgwNV85NWU4NGFiZTQ3NjllYTdlNTdmNjFhOGIxODNkMTgyYTwvdXJsPjwv
cmVsYXRlZC11cmxzPjwvdXJscz48ZWxlY3Ryb25pYy1yZXNvdXJjZS1udW0+aHR0cHM6Ly9kb2ku
b3JnLzEwLjEwMTYvUzAwMzEtOTQyMig5OCkwMDY3Mi00PC9lbGVjdHJvbmljLXJlc291cmNlLW51
bT48L3JlY29yZD48L0NpdGU+PENpdGU+PEF1dGhvcj5IYXdyecWCPC9BdXRob3I+PFllYXI+MjAx
NDwvWWVhcj48UmVjTnVtPjIwNDc8L1JlY051bT48cmVjb3JkPjxyZWMtbnVtYmVyPjIwNDc8L3Jl
Yy1udW1iZXI+PGZvcmVpZ24ta2V5cz48a2V5IGFwcD0iRU4iIGRiLWlkPSI5eGZ4ZHcwdDZlZHpy
NGVleGYzNWV4d2Q1c3dyOXZ6MjkwZHQiIHRpbWVzdGFtcD0iMTQ2MzQ1NTUxOSI+MjA0Nzwva2V5
PjwvZm9yZWlnbi1rZXlzPjxyZWYtdHlwZSBuYW1lPSJKb3VybmFsIEFydGljbGUiPjE3PC9yZWYt
dHlwZT48Y29udHJpYnV0b3JzPjxhdXRob3JzPjxhdXRob3I+SGF3cnnFgiwgTWlyb3PFgmF3IEE8
L2F1dGhvcj48L2F1dGhvcnM+PC9jb250cmlidXRvcnM+PHRpdGxlcz48dGl0bGU+PHN0eWxlIGZh
Y2U9Im5vcm1hbCIgZm9udD0iZGVmYXVsdCIgc2l6ZT0iMTAwJSI+SFBMQy1kaW9kZSBhcnJheSBk
ZXRlY3RvciBmaW5nZXJwcmludHMgb2YgdmFyaW91cyA8L3N0eWxlPjxzdHlsZSBmYWNlPSJpdGFs
aWMiIGZvbnQ9ImRlZmF1bHQiIHNpemU9IjEwMCUiPk1lbnRoYSA8L3N0eWxlPjxzdHlsZSBmYWNl
PSJub3JtYWwiIGZvbnQ9ImRlZmF1bHQiIHNpemU9IjEwMCUiPnNwZWNpZXM8L3N0eWxlPjwvdGl0
bGU+PHNlY29uZGFyeS10aXRsZT5Kb3VybmFsIG9mIEFPQUMgSW50ZXJuYXRpb25hbDwvc2Vjb25k
YXJ5LXRpdGxlPjwvdGl0bGVzPjxwZXJpb2RpY2FsPjxmdWxsLXRpdGxlPkpvdXJuYWwgb2YgQU9B
QyBJbnRlcm5hdGlvbmFsPC9mdWxsLXRpdGxlPjxhYmJyLTE+SiBBT0FDIEludDwvYWJici0xPjwv
cGVyaW9kaWNhbD48cGFnZXM+MTI2OC0xMjczPC9wYWdlcz48dm9sdW1lPjk3PC92b2x1bWU+PG51
bWJlcj41PC9udW1iZXI+PGRhdGVzPjx5ZWFyPjIwMTQ8L3llYXI+PC9kYXRlcz48aXNibj4xMDYw
LTMyNzE8L2lzYm4+PHVybHM+PC91cmxzPjxlbGVjdHJvbmljLXJlc291cmNlLW51bT5odHRwczov
L2RvaS5vcmcvMTAuNTc0MC9qYW9hY2ludC5TR0VIYXdyeWw8L2VsZWN0cm9uaWMtcmVzb3VyY2Ut
bnVtPjwvcmVjb3JkPjwvQ2l0ZT48Q2l0ZT48QXV0aG9yPlRhaGlyYTwvQXV0aG9yPjxZZWFyPjIw
MTE8L1llYXI+PFJlY051bT4xOTk4PC9SZWNOdW0+PHJlY29yZD48cmVjLW51bWJlcj4xOTk4PC9y
ZWMtbnVtYmVyPjxmb3JlaWduLWtleXM+PGtleSBhcHA9IkVOIiBkYi1pZD0iOXhmeGR3MHQ2ZWR6
cjRlZXhmMzVleHdkNXN3cjl2ejI5MGR0IiB0aW1lc3RhbXA9IjE0NTkzOTQwMTgiPjE5OTg8L2tl
eT48L2ZvcmVpZ24ta2V5cz48cmVmLXR5cGUgbmFtZT0iSm91cm5hbCBBcnRpY2xlIj4xNzwvcmVm
LXR5cGU+PGNvbnRyaWJ1dG9ycz48YXV0aG9ycz48YXV0aG9yPlRhaGlyYSwgUklGRkFUPC9hdXRo
b3I+PGF1dGhvcj5OYWVlbXVsbGFoLCBNdWhhbW1hZDwvYXV0aG9yPjxhdXRob3I+QWtiYXIsIEZh
emFsPC9hdXRob3I+PGF1dGhvcj5NYXNvb2QsIE1VSEFNTUFEIFNIQUhJRDwvYXV0aG9yPjwvYXV0
aG9ycz48L2NvbnRyaWJ1dG9ycz48dGl0bGVzPjx0aXRsZT5NYWpvciBwaGVub2xpYyBhY2lkcyBv
ZiBsb2NhbCBhbmQgZXhvdGljIG1pbnQgZ2VybXBsYXNtIGdyb3duIGluIElzbGFtYWJhZDwvdGl0
bGU+PHNlY29uZGFyeS10aXRsZT5QYWsgSiBCb3Q8L3NlY29uZGFyeS10aXRsZT48L3RpdGxlcz48
cGVyaW9kaWNhbD48ZnVsbC10aXRsZT5QYWsgSiBCb3Q8L2Z1bGwtdGl0bGU+PC9wZXJpb2RpY2Fs
PjxwYWdlcz4xNTEtMTU0PC9wYWdlcz48dm9sdW1lPjQzPC92b2x1bWU+PG51bWJlcj5TcGVjaWFs
PC9udW1iZXI+PGRhdGVzPjx5ZWFyPjIwMTE8L3llYXI+PC9kYXRlcz48dXJscz48L3VybHM+PC9y
ZWNvcmQ+PC9DaXRlPjxDaXRlPjxBdXRob3I+Q29uZm9ydGk8L0F1dGhvcj48WWVhcj4yMDA4PC9Z
ZWFyPjxSZWNOdW0+MTUzODwvUmVjTnVtPjxyZWNvcmQ+PHJlYy1udW1iZXI+MTUzODwvcmVjLW51
bWJlcj48Zm9yZWlnbi1rZXlzPjxrZXkgYXBwPSJFTiIgZGItaWQ9Ijl4ZnhkdzB0NmVkenI0ZWV4
ZjM1ZXh3ZDVzd3I5dnoyOTBkdCIgdGltZXN0YW1wPSIxNDI3NjczOTkyIj4xNTM4PC9rZXk+PC9m
b3JlaWduLWtleXM+PHJlZi10eXBlIG5hbWU9IkpvdXJuYWwgQXJ0aWNsZSI+MTc8L3JlZi10eXBl
Pjxjb250cmlidXRvcnM+PGF1dGhvcnM+PGF1dGhvcj5Db25mb3J0aSwgRmlsb21lbmE8L2F1dGhv
cj48YXV0aG9yPklvZWxlLCBHLjwvYXV0aG9yPjxhdXRob3I+U3RhdHRpLCBHLiBBLjwvYXV0aG9y
PjxhdXRob3I+TWFycmVsbGksIE0uPC9hdXRob3I+PGF1dGhvcj5SYWdubywgRy48L2F1dGhvcj48
YXV0aG9yPk1lbmljaGluaSwgRi48L2F1dGhvcj48L2F1dGhvcnM+PC9jb250cmlidXRvcnM+PHRp
dGxlcz48dGl0bGU+QW50aXByb2xpZmVyYXRpdmUgYWN0aXZpdHkgYWdhaW5zdCBodW1hbiB0dW1v
ciBjZWxsIGxpbmVzIGFuZCB0b3hpY2l0eSB0ZXN0IG9uIE1lZGl0ZXJyYW5lYW4gZGlldGFyeSBw
bGFudHM8L3RpdGxlPjxzZWNvbmRhcnktdGl0bGU+Rm9vZCBhbmQgQ2hlbWljYWwgVG94aWNvbG9n
eTwvc2Vjb25kYXJ5LXRpdGxlPjwvdGl0bGVzPjxwZXJpb2RpY2FsPjxmdWxsLXRpdGxlPkZvb2Qg
YW5kIENoZW1pY2FsIFRveGljb2xvZ3k8L2Z1bGwtdGl0bGU+PC9wZXJpb2RpY2FsPjxwYWdlcz4z
MzI1LTMzMzI8L3BhZ2VzPjx2b2x1bWU+NDY8L3ZvbHVtZT48bnVtYmVyPjEwPC9udW1iZXI+PGtl
eXdvcmRzPjxrZXl3b3JkPkFudGlwcm9saWZlcmF0aXZlIGFjdGl2aXR5PC9rZXl3b3JkPjxrZXl3
b3JkPkh1bWFuIGNhbmNlcjwva2V5d29yZD48a2V5d29yZD5BY3V0ZSB0b3hpY2l0eTwva2V5d29y
ZD48a2V5d29yZD5CaW9sdW1pbmVzY2VuY2UgdGVzdDwva2V5d29yZD48a2V5d29yZD5QaGVub2xp
YyBhbmQgZmxhdm9ub2lkIGNvbnRlbnQ8L2tleXdvcmQ+PGtleXdvcmQ+UGh5dG9zdGVyb2xzPC9r
ZXl3b3JkPjwva2V5d29yZHM+PGRhdGVzPjx5ZWFyPjIwMDg8L3llYXI+PHB1Yi1kYXRlcz48ZGF0
ZT4xMC8vPC9kYXRlPjwvcHViLWRhdGVzPjwvZGF0ZXM+PGlzYm4+MDI3OC02OTE1PC9pc2JuPjx1
cmxzPjxyZWxhdGVkLXVybHM+PHVybD5odHRwOi8vd3d3LnNjaWVuY2VkaXJlY3QuY29tL3NjaWVu
Y2UvYXJ0aWNsZS9waWkvUzAyNzg2OTE1MDgwMDQyNjI8L3VybD48dXJsPmh0dHA6Ly9hYy5lbHMt
Y2RuLmNvbS9TMDI3ODY5MTUwODAwNDI2Mi8xLXMyLjAtUzAyNzg2OTE1MDgwMDQyNjItbWFpbi5w
ZGY/X3RpZD1kMWE5MmJkZS1kNjc3LTExZTQtODYwNi0wMDAwMGFhY2IzNWYmYW1wO2FjZG5hdD0x
NDI3Njc3MjYzXzNkNGI4Mjk2ZjBjYjA0NjE5ODdjMmNiMzUxNmI0ZmZkPC91cmw+PC9yZWxhdGVk
LXVybHM+PC91cmxzPjxlbGVjdHJvbmljLXJlc291cmNlLW51bT5odHRwOi8vZHguZG9pLm9yZy8x
MC4xMDE2L2ouZmN0LjIwMDguMDguMDA0PC9lbGVjdHJvbmljLXJlc291cmNlLW51bT48L3JlY29y
ZD48L0NpdGU+PENpdGU+PEF1dGhvcj5Db25mb3J0aTwvQXV0aG9yPjxZZWFyPjIwMDg8L1llYXI+
PFJlY051bT4xNTMzPC9SZWNOdW0+PHJlY29yZD48cmVjLW51bWJlcj4xNTMzPC9yZWMtbnVtYmVy
Pjxmb3JlaWduLWtleXM+PGtleSBhcHA9IkVOIiBkYi1pZD0iOXhmeGR3MHQ2ZWR6cjRlZXhmMzVl
eHdkNXN3cjl2ejI5MGR0IiB0aW1lc3RhbXA9IjE0Mjc2NzM5OTIiPjE1MzM8L2tleT48L2ZvcmVp
Z24ta2V5cz48cmVmLXR5cGUgbmFtZT0iSm91cm5hbCBBcnRpY2xlIj4xNzwvcmVmLXR5cGU+PGNv
bnRyaWJ1dG9ycz48YXV0aG9ycz48YXV0aG9yPkNvbmZvcnRpLCBGaWxvbWVuYTwvYXV0aG9yPjxh
dXRob3I+U29zYSwgU2lsdmlvPC9hdXRob3I+PGF1dGhvcj5NYXJyZWxsaSwgTWFyaWFuZ2VsYTwv
YXV0aG9yPjxhdXRob3I+TWVuaWNoaW5pLCBGZWRlcmljYTwvYXV0aG9yPjxhdXRob3I+U3RhdHRp
LCBHaWFuY2FybG8gQS48L2F1dGhvcj48YXV0aG9yPlV6dW5vdiwgRGltaXRhcjwvYXV0aG9yPjxh
dXRob3I+VHViYXJvLCBBdXJlbGlhPC9hdXRob3I+PGF1dGhvcj5NZW5pY2hpbmksIEZyYW5jZXNj
bzwvYXV0aG9yPjxhdXRob3I+TG9nZ2lhLCBSb2JlcnRvIERlbGxhPC9hdXRob3I+PC9hdXRob3Jz
PjwvY29udHJpYnV0b3JzPjx0aXRsZXM+PHRpdGxlPjxzdHlsZSBmYWNlPSJpdGFsaWMiIGZvbnQ9
ImRlZmF1bHQiIHNpemU9IjEwMCUiPkluIHZpdm88L3N0eWxlPjxzdHlsZSBmYWNlPSJub3JtYWwi
IGZvbnQ9ImRlZmF1bHQiIHNpemU9IjEwMCUiPiBhbnRpLWluZmxhbW1hdG9yeSBhbmQgPC9zdHls
ZT48c3R5bGUgZmFjZT0iaXRhbGljIiBmb250PSJkZWZhdWx0IiBzaXplPSIxMDAlIj5pbiB2aXRy
bzwvc3R5bGU+PHN0eWxlIGZhY2U9Im5vcm1hbCIgZm9udD0iZGVmYXVsdCIgc2l6ZT0iMTAwJSI+
IGFudGlveGlkYW50IGFjdGl2aXRpZXMgb2YgTWVkaXRlcnJhbmVhbiBkaWV0YXJ5IHBsYW50czwv
c3R5bGU+PC90aXRsZT48c2Vjb25kYXJ5LXRpdGxlPkpvdXJuYWwgb2YgRXRobm9waGFybWFjb2xv
Z3k8L3NlY29uZGFyeS10aXRsZT48L3RpdGxlcz48cGVyaW9kaWNhbD48ZnVsbC10aXRsZT5Kb3Vy
bmFsIG9mIEV0aG5vcGhhcm1hY29sb2d5PC9mdWxsLXRpdGxlPjwvcGVyaW9kaWNhbD48cGFnZXM+
MTQ0LTE1MTwvcGFnZXM+PHZvbHVtZT4xMTY8L3ZvbHVtZT48bnVtYmVyPjE8L251bWJlcj48a2V5
d29yZHM+PGtleXdvcmQ+QW50aS1pbmZsYW1tYXRvcnkgYWN0aXZpdHk8L2tleXdvcmQ+PGtleXdv
cmQ+QW50aW94aWRhbnQgYWN0aXZpdHk8L2tleXdvcmQ+PGtleXdvcmQ+Rmxhdm9ub2lkIGNvbnRl
bnQ8L2tleXdvcmQ+PGtleXdvcmQ+UGhlbm9saWMgY29udGVudDwva2V5d29yZD48a2V5d29yZD5S
YWRpY2FsIHNjYXZlbmdpbmcgYWN0aXZpdHk8L2tleXdvcmQ+PGtleXdvcmQ+U3Rlcm9scyBjb21w
b3NpdGlvbjwva2V5d29yZD48L2tleXdvcmRzPjxkYXRlcz48eWVhcj4yMDA4PC95ZWFyPjxwdWIt
ZGF0ZXM+PGRhdGU+Mi8yOC88L2RhdGU+PC9wdWItZGF0ZXM+PC9kYXRlcz48aXNibj4wMzc4LTg3
NDE8L2lzYm4+PHVybHM+PHJlbGF0ZWQtdXJscz48dXJsPmh0dHA6Ly93d3cuc2NpZW5jZWRpcmVj
dC5jb20vc2NpZW5jZS9hcnRpY2xlL3BpaS9TMDM3ODg3NDEwNzAwNjA2WDwvdXJsPjx1cmw+aHR0
cDovL2FjLmVscy1jZG4uY29tL1MwMzc4ODc0MTA3MDA2MDZYLzEtczIuMC1TMDM3ODg3NDEwNzAw
NjA2WC1tYWluLnBkZj9fdGlkPWQzZjhlZmU2LWQ2NzctMTFlNC1hZmUyLTAwMDAwYWFiMGYyNyZh
bXA7YWNkbmF0PTE0Mjc2NzcyNjdfOGRiNWVhMzhjMTE2ZjA0NTI0MmI0NmFhNzFkMjAzNjE8L3Vy
bD48L3JlbGF0ZWQtdXJscz48L3VybHM+PGVsZWN0cm9uaWMtcmVzb3VyY2UtbnVtPmh0dHA6Ly9k
eC5kb2kub3JnLzEwLjEwMTYvai5qZXAuMjAwNy4xMS4wMTU8L2VsZWN0cm9uaWMtcmVzb3VyY2Ut
bnVtPjwvcmVjb3JkPjwvQ2l0ZT48Q2l0ZT48QXV0aG9yPkrDpGdlcjwvQXV0aG9yPjxZZWFyPjIw
MDc8L1llYXI+PFJlY051bT4xNTAzPC9SZWNOdW0+PHJlY29yZD48cmVjLW51bWJlcj4xNTAzPC9y
ZWMtbnVtYmVyPjxmb3JlaWduLWtleXM+PGtleSBhcHA9IkVOIiBkYi1pZD0iOXhmeGR3MHQ2ZWR6
cjRlZXhmMzVleHdkNXN3cjl2ejI5MGR0IiB0aW1lc3RhbXA9IjE0Mjc2NzM5OTIiPjE1MDM8L2tl
eT48L2ZvcmVpZ24ta2V5cz48cmVmLXR5cGUgbmFtZT0iSm91cm5hbCBBcnRpY2xlIj4xNzwvcmVm
LXR5cGU+PGNvbnRyaWJ1dG9ycz48YXV0aG9ycz48YXV0aG9yPkrDpGdlciwgQS4gSy48L2F1dGhv
cj48YXV0aG9yPkFsbXF2aXN0LCBKLiBQLjwvYXV0aG9yPjxhdXRob3I+VmFuZ3PDuGUsIFMuIEEu
IEsuPC9hdXRob3I+PGF1dGhvcj5TdGFmZm9yZCwgRy4gSS48L2F1dGhvcj48YXV0aG9yPkFkc2Vy
c2VuLCBBLjwvYXV0aG9yPjxhdXRob3I+VmFuIFN0YWRlbiwgSi48L2F1dGhvcj48L2F1dGhvcnM+
PC9jb250cmlidXRvcnM+PHRpdGxlcz48dGl0bGU+PHN0eWxlIGZhY2U9Im5vcm1hbCIgZm9udD0i
ZGVmYXVsdCIgc2l6ZT0iMTAwJSI+Q29tcG91bmRzIGZyb20gPC9zdHlsZT48c3R5bGUgZmFjZT0i
aXRhbGljIiBmb250PSJkZWZhdWx0IiBzaXplPSIxMDAlIj5NZW50aGEgYXF1YXRpY2E8L3N0eWxl
PjxzdHlsZSBmYWNlPSJub3JtYWwiIGZvbnQ9ImRlZmF1bHQiIHNpemU9IjEwMCUiPiB3aXRoIGFm
ZmluaXR5IHRvIHRoZSBHQUJBLWJlbnpvZGlhemVwaW5lIHJlY2VwdG9yPC9zdHlsZT48L3RpdGxl
PjxzZWNvbmRhcnktdGl0bGU+U291dGggQWZyaWNhbiBKb3VybmFsIG9mIEJvdGFueTwvc2Vjb25k
YXJ5LXRpdGxlPjwvdGl0bGVzPjxwZXJpb2RpY2FsPjxmdWxsLXRpdGxlPlNvdXRoIEFmcmljYW4g
Sm91cm5hbCBvZiBCb3Rhbnk8L2Z1bGwtdGl0bGU+PC9wZXJpb2RpY2FsPjxwYWdlcz41MTgtNTIx
PC9wYWdlcz48dm9sdW1lPjczPC92b2x1bWU+PG51bWJlcj40PC9udW1iZXI+PGtleXdvcmRzPjxr
ZXl3b3JkPkNvbnZ1bHNpb25zPC9rZXl3b3JkPjxrZXl3b3JkPkVwaWxlcHN5PC9rZXl3b3JkPjxr
ZXl3b3JkPkdBQkEtYmVuem9kaWF6ZXBpbmUgcmVjZXB0b3IgYXNzYXk8L2tleXdvcmQ+PGtleXdv
cmQ+TWVudGhhIGFxdWF0aWNhPC9rZXl3b3JkPjxrZXl3b3JkPk5hcmluZ2VuaW48L2tleXdvcmQ+
PGtleXdvcmQ+VHJhZGl0aW9uYWwgbWVkaWNpbmU8L2tleXdvcmQ+PGtleXdvcmQ+VmlyaWRpZmxv
cm9sPC9rZXl3b3JkPjwva2V5d29yZHM+PGRhdGVzPjx5ZWFyPjIwMDc8L3llYXI+PHB1Yi1kYXRl
cz48ZGF0ZT4xMS8vPC9kYXRlPjwvcHViLWRhdGVzPjwvZGF0ZXM+PGlzYm4+MDI1NC02Mjk5PC9p
c2JuPjx1cmxzPjxyZWxhdGVkLXVybHM+PHVybD5odHRwOi8vd3d3LnNjaWVuY2VkaXJlY3QuY29t
L3NjaWVuY2UvYXJ0aWNsZS9waWkvUzAyNTQ2Mjk5MDcwMDMwMlg8L3VybD48dXJsPmh0dHA6Ly9h
Yy5lbHMtY2RuLmNvbS9TMDI1NDYyOTkwNzAwMzAyWC8xLXMyLjAtUzAyNTQ2Mjk5MDcwMDMwMlgt
bWFpbi5wZGY/X3RpZD1kYThmM2EwYS1kNjc2LTExZTQtYWQxYi0wMDAwMGFhYjBmMDImYW1wO2Fj
ZG5hdD0xNDI3Njc2ODQ5XzAyYzAwYzFmYjE2M2U3NzI1ZGNkYzM3NDZlMWFiOTY2PC91cmw+PC9y
ZWxhdGVkLXVybHM+PC91cmxzPjxlbGVjdHJvbmljLXJlc291cmNlLW51bT5odHRwOi8vZHguZG9p
Lm9yZy8xMC4xMDE2L2ouc2FqYi4yMDA3LjA0LjA2MTwvZWxlY3Ryb25pYy1yZXNvdXJjZS1udW0+
PC9yZWNvcmQ+PC9DaXRlPjxDaXRlPjxBdXRob3I+S29uZGE8L0F1dGhvcj48WWVhcj4yMDIwPC9Z
ZWFyPjxSZWNOdW0+MjYwOTwvUmVjTnVtPjxyZWNvcmQ+PHJlYy1udW1iZXI+MjYwOTwvcmVjLW51
bWJlcj48Zm9yZWlnbi1rZXlzPjxrZXkgYXBwPSJFTiIgZGItaWQ9Ijl4ZnhkdzB0NmVkenI0ZWV4
ZjM1ZXh3ZDVzd3I5dnoyOTBkdCIgdGltZXN0YW1wPSIxNTg4NDE2NDEzIj4yNjA5PC9rZXk+PC9m
b3JlaWduLWtleXM+PHJlZi10eXBlIG5hbWU9IkpvdXJuYWwgQXJ0aWNsZSI+MTc8L3JlZi10eXBl
Pjxjb250cmlidXRvcnM+PGF1dGhvcnM+PGF1dGhvcj5Lb25kYSwgUHJhYmhha2FyIFllbGxhbnVy
PC9hdXRob3I+PGF1dGhvcj5FZ2ksIEphbmFyZGhhbiBZYWRhdjwvYXV0aG9yPjxhdXRob3I+RGFz
YXJpLCBTcmVlbml2YXN1bHU8L2F1dGhvcj48YXV0aG9yPkthdGVwb2d1LCBSYWp1PC9hdXRob3I+
PGF1dGhvcj5KYWlzd2FsLCBLcmlzaG5hIEt1bWFyPC9hdXRob3I+PGF1dGhvcj5OYWdhcmFqYW4s
IFByYWJodXNhcmFuPC9hdXRob3I+PC9hdXRob3JzPjwvY29udHJpYnV0b3JzPjx0aXRsZXM+PHRp
dGxlPjxzdHlsZSBmYWNlPSJub3JtYWwiIGZvbnQ9ImRlZmF1bHQiIHNpemU9IjEwMCUiPkFtZWxp
b3JhdGl2ZSBlZmZlY3RzIG9mIDwvc3R5bGU+PHN0eWxlIGZhY2U9Iml0YWxpYyIgZm9udD0iZGVm
YXVsdCIgc2l6ZT0iMTAwJSI+TWVudGhhIGFxdWF0aWNhPC9zdHlsZT48c3R5bGUgZmFjZT0ibm9y
bWFsIiBmb250PSJkZWZhdWx0IiBzaXplPSIxMDAlIj4gb24gZGlhYmV0aWMgYW5kIG5lcGhyb3By
b3RlY3RpdmUgcG90ZW50aWFsIGFjdGl2aXRpZXMgaW4gU1RaLWluZHVjZWQgcmVuYWwgaW5qdXJ5
PC9zdHlsZT48L3RpdGxlPjxzZWNvbmRhcnktdGl0bGU+Q29tcGFyYXRpdmUgQ2xpbmljYWwgUGF0
aG9sb2d5PC9zZWNvbmRhcnktdGl0bGU+PC90aXRsZXM+PHBlcmlvZGljYWw+PGZ1bGwtdGl0bGU+
Q29tcGFyYXRpdmUgQ2xpbmljYWwgUGF0aG9sb2d5PC9mdWxsLXRpdGxlPjwvcGVyaW9kaWNhbD48
cGFnZXM+MTg5LTE5OTwvcGFnZXM+PHZvbHVtZT4yOTwvdm9sdW1lPjxudW1iZXI+MTwvbnVtYmVy
PjxkYXRlcz48eWVhcj4yMDIwPC95ZWFyPjwvZGF0ZXM+PGlzYm4+MTYxOC01NjQxPC9pc2JuPjx1
cmxzPjwvdXJscz48L3JlY29yZD48L0NpdGU+PC9FbmROb3RlPgB=
</w:fldData>
              </w:fldChar>
            </w:r>
            <w:r w:rsidR="00D47E57">
              <w:rPr>
                <w:rFonts w:ascii="Palatino Linotype" w:hAnsi="Palatino Linotype"/>
                <w:sz w:val="20"/>
                <w:szCs w:val="20"/>
                <w:lang w:val="en-AU"/>
              </w:rPr>
              <w:instrText xml:space="preserve"> ADDIN EN.CITE </w:instrText>
            </w:r>
            <w:r w:rsidR="00D47E57">
              <w:rPr>
                <w:rFonts w:ascii="Palatino Linotype" w:hAnsi="Palatino Linotype"/>
                <w:sz w:val="20"/>
                <w:szCs w:val="20"/>
                <w:lang w:val="en-AU"/>
              </w:rPr>
              <w:fldChar w:fldCharType="begin">
                <w:fldData xml:space="preserve">PEVuZE5vdGU+PENpdGU+PEF1dGhvcj5Wb2lyaW48L0F1dGhvcj48WWVhcj4xOTk5PC9ZZWFyPjxS
ZWNOdW0+MTUwMDwvUmVjTnVtPjxEaXNwbGF5VGV4dD48c3R5bGUgc2l6ZT0iMTAiPlsxLDIsMTUt
MTldPC9zdHlsZT48L0Rpc3BsYXlUZXh0PjxyZWNvcmQ+PHJlYy1udW1iZXI+MTUwMDwvcmVjLW51
bWJlcj48Zm9yZWlnbi1rZXlzPjxrZXkgYXBwPSJFTiIgZGItaWQ9Ijl4ZnhkdzB0NmVkenI0ZWV4
ZjM1ZXh3ZDVzd3I5dnoyOTBkdCIgdGltZXN0YW1wPSIxNDI3NDE3NTg4Ij4xNTAwPC9rZXk+PC9m
b3JlaWduLWtleXM+PHJlZi10eXBlIG5hbWU9IkpvdXJuYWwgQXJ0aWNsZSI+MTc8L3JlZi10eXBl
Pjxjb250cmlidXRvcnM+PGF1dGhvcnM+PGF1dGhvcj5Wb2lyaW4sIEJlcm5hcmQ8L2F1dGhvcj48
YXV0aG9yPkJheWV0LCBDaHJpc3RpbmU8L2F1dGhvcj48YXV0aG9yPkZhdXJlLCBPbGl2aWVyPC9h
dXRob3I+PGF1dGhvcj5KdWxsaWVuLCBGcmVkZXJpYzwvYXV0aG9yPjwvYXV0aG9ycz48L2NvbnRy
aWJ1dG9ycz48dGl0bGVzPjx0aXRsZT48c3R5bGUgZmFjZT0ibm9ybWFsIiBmb250PSJkZWZhdWx0
IiBzaXplPSIxMDAlIj5GcmVlIGZsYXZvbm9pZCBhZ2x5Y29uZXMgYXMgbWFya2VycyBvZiBwYXJl
bnRhZ2UgaW4gPC9zdHlsZT48c3R5bGUgZmFjZT0iaXRhbGljIiBmb250PSJkZWZhdWx0IiBzaXpl
PSIxMDAlIj5NZW50aGEgYXF1YXRpY2E8L3N0eWxlPjxzdHlsZSBmYWNlPSJub3JtYWwiIGZvbnQ9
ImRlZmF1bHQiIHNpemU9IjEwMCUiPiwgPC9zdHlsZT48c3R5bGUgZmFjZT0iaXRhbGljIiBmb250
PSJkZWZhdWx0IiBzaXplPSIxMDAlIj5NLiBjaXRyYXRhPC9zdHlsZT48c3R5bGUgZmFjZT0ibm9y
bWFsIiBmb250PSJkZWZhdWx0IiBzaXplPSIxMDAlIj4sIDwvc3R5bGU+PHN0eWxlIGZhY2U9Iml0
YWxpYyIgZm9udD0iZGVmYXVsdCIgc2l6ZT0iMTAwJSI+TS4gc3BpY2F0YTwvc3R5bGU+PHN0eWxl
IGZhY2U9Im5vcm1hbCIgZm9udD0iZGVmYXVsdCIgc2l6ZT0iMTAwJSI+IGFuZCA8L3N0eWxlPjxz
dHlsZSBmYWNlPSJpdGFsaWMiIGZvbnQ9ImRlZmF1bHQiIHNpemU9IjEwMCUiPk0uPC9zdHlsZT48
c3R5bGUgZmFjZT0ibm9ybWFsIiBmb250PSJkZWZhdWx0IiBzaXplPSIxMDAlIj4geCA8L3N0eWxl
PjxzdHlsZSBmYWNlPSJpdGFsaWMiIGZvbnQ9ImRlZmF1bHQiIHNpemU9IjEwMCUiPnBpcGVyaXRh
PC9zdHlsZT48L3RpdGxlPjxzZWNvbmRhcnktdGl0bGU+UGh5dG9jaGVtaXN0cnk8L3NlY29uZGFy
eS10aXRsZT48L3RpdGxlcz48cGVyaW9kaWNhbD48ZnVsbC10aXRsZT5QaHl0b2NoZW1pc3RyeTwv
ZnVsbC10aXRsZT48L3BlcmlvZGljYWw+PHBhZ2VzPjExODktMTE5MzwvcGFnZXM+PHZvbHVtZT41
MDwvdm9sdW1lPjxudW1iZXI+NzwvbnVtYmVyPjxkYXRlcz48eWVhcj4xOTk5PC95ZWFyPjwvZGF0
ZXM+PGlzYm4+MDAzMS05NDIyPC9pc2JuPjx1cmxzPjxyZWxhdGVkLXVybHM+PHVybD5odHRwOi8v
YWMuZWxzLWNkbi5jb20vUzAwMzE5NDIyOTgwMDY3MjQvMS1zMi4wLVMwMDMxOTQyMjk4MDA2NzI0
LW1haW4ucGRmP190aWQ9Yjg4YzA4MDAtZDQxYi0xMWU0LThiMDctMDAwMDBhYWIwZjZiJmFtcDth
Y2RuYXQ9MTQyNzQxNzgwNV85NWU4NGFiZTQ3NjllYTdlNTdmNjFhOGIxODNkMTgyYTwvdXJsPjwv
cmVsYXRlZC11cmxzPjwvdXJscz48ZWxlY3Ryb25pYy1yZXNvdXJjZS1udW0+aHR0cHM6Ly9kb2ku
b3JnLzEwLjEwMTYvUzAwMzEtOTQyMig5OCkwMDY3Mi00PC9lbGVjdHJvbmljLXJlc291cmNlLW51
bT48L3JlY29yZD48L0NpdGU+PENpdGU+PEF1dGhvcj5IYXdyecWCPC9BdXRob3I+PFllYXI+MjAx
NDwvWWVhcj48UmVjTnVtPjIwNDc8L1JlY051bT48cmVjb3JkPjxyZWMtbnVtYmVyPjIwNDc8L3Jl
Yy1udW1iZXI+PGZvcmVpZ24ta2V5cz48a2V5IGFwcD0iRU4iIGRiLWlkPSI5eGZ4ZHcwdDZlZHpy
NGVleGYzNWV4d2Q1c3dyOXZ6MjkwZHQiIHRpbWVzdGFtcD0iMTQ2MzQ1NTUxOSI+MjA0Nzwva2V5
PjwvZm9yZWlnbi1rZXlzPjxyZWYtdHlwZSBuYW1lPSJKb3VybmFsIEFydGljbGUiPjE3PC9yZWYt
dHlwZT48Y29udHJpYnV0b3JzPjxhdXRob3JzPjxhdXRob3I+SGF3cnnFgiwgTWlyb3PFgmF3IEE8
L2F1dGhvcj48L2F1dGhvcnM+PC9jb250cmlidXRvcnM+PHRpdGxlcz48dGl0bGU+PHN0eWxlIGZh
Y2U9Im5vcm1hbCIgZm9udD0iZGVmYXVsdCIgc2l6ZT0iMTAwJSI+SFBMQy1kaW9kZSBhcnJheSBk
ZXRlY3RvciBmaW5nZXJwcmludHMgb2YgdmFyaW91cyA8L3N0eWxlPjxzdHlsZSBmYWNlPSJpdGFs
aWMiIGZvbnQ9ImRlZmF1bHQiIHNpemU9IjEwMCUiPk1lbnRoYSA8L3N0eWxlPjxzdHlsZSBmYWNl
PSJub3JtYWwiIGZvbnQ9ImRlZmF1bHQiIHNpemU9IjEwMCUiPnNwZWNpZXM8L3N0eWxlPjwvdGl0
bGU+PHNlY29uZGFyeS10aXRsZT5Kb3VybmFsIG9mIEFPQUMgSW50ZXJuYXRpb25hbDwvc2Vjb25k
YXJ5LXRpdGxlPjwvdGl0bGVzPjxwZXJpb2RpY2FsPjxmdWxsLXRpdGxlPkpvdXJuYWwgb2YgQU9B
QyBJbnRlcm5hdGlvbmFsPC9mdWxsLXRpdGxlPjxhYmJyLTE+SiBBT0FDIEludDwvYWJici0xPjwv
cGVyaW9kaWNhbD48cGFnZXM+MTI2OC0xMjczPC9wYWdlcz48dm9sdW1lPjk3PC92b2x1bWU+PG51
bWJlcj41PC9udW1iZXI+PGRhdGVzPjx5ZWFyPjIwMTQ8L3llYXI+PC9kYXRlcz48aXNibj4xMDYw
LTMyNzE8L2lzYm4+PHVybHM+PC91cmxzPjxlbGVjdHJvbmljLXJlc291cmNlLW51bT5odHRwczov
L2RvaS5vcmcvMTAuNTc0MC9qYW9hY2ludC5TR0VIYXdyeWw8L2VsZWN0cm9uaWMtcmVzb3VyY2Ut
bnVtPjwvcmVjb3JkPjwvQ2l0ZT48Q2l0ZT48QXV0aG9yPlRhaGlyYTwvQXV0aG9yPjxZZWFyPjIw
MTE8L1llYXI+PFJlY051bT4xOTk4PC9SZWNOdW0+PHJlY29yZD48cmVjLW51bWJlcj4xOTk4PC9y
ZWMtbnVtYmVyPjxmb3JlaWduLWtleXM+PGtleSBhcHA9IkVOIiBkYi1pZD0iOXhmeGR3MHQ2ZWR6
cjRlZXhmMzVleHdkNXN3cjl2ejI5MGR0IiB0aW1lc3RhbXA9IjE0NTkzOTQwMTgiPjE5OTg8L2tl
eT48L2ZvcmVpZ24ta2V5cz48cmVmLXR5cGUgbmFtZT0iSm91cm5hbCBBcnRpY2xlIj4xNzwvcmVm
LXR5cGU+PGNvbnRyaWJ1dG9ycz48YXV0aG9ycz48YXV0aG9yPlRhaGlyYSwgUklGRkFUPC9hdXRo
b3I+PGF1dGhvcj5OYWVlbXVsbGFoLCBNdWhhbW1hZDwvYXV0aG9yPjxhdXRob3I+QWtiYXIsIEZh
emFsPC9hdXRob3I+PGF1dGhvcj5NYXNvb2QsIE1VSEFNTUFEIFNIQUhJRDwvYXV0aG9yPjwvYXV0
aG9ycz48L2NvbnRyaWJ1dG9ycz48dGl0bGVzPjx0aXRsZT5NYWpvciBwaGVub2xpYyBhY2lkcyBv
ZiBsb2NhbCBhbmQgZXhvdGljIG1pbnQgZ2VybXBsYXNtIGdyb3duIGluIElzbGFtYWJhZDwvdGl0
bGU+PHNlY29uZGFyeS10aXRsZT5QYWsgSiBCb3Q8L3NlY29uZGFyeS10aXRsZT48L3RpdGxlcz48
cGVyaW9kaWNhbD48ZnVsbC10aXRsZT5QYWsgSiBCb3Q8L2Z1bGwtdGl0bGU+PC9wZXJpb2RpY2Fs
PjxwYWdlcz4xNTEtMTU0PC9wYWdlcz48dm9sdW1lPjQzPC92b2x1bWU+PG51bWJlcj5TcGVjaWFs
PC9udW1iZXI+PGRhdGVzPjx5ZWFyPjIwMTE8L3llYXI+PC9kYXRlcz48dXJscz48L3VybHM+PC9y
ZWNvcmQ+PC9DaXRlPjxDaXRlPjxBdXRob3I+Q29uZm9ydGk8L0F1dGhvcj48WWVhcj4yMDA4PC9Z
ZWFyPjxSZWNOdW0+MTUzODwvUmVjTnVtPjxyZWNvcmQ+PHJlYy1udW1iZXI+MTUzODwvcmVjLW51
bWJlcj48Zm9yZWlnbi1rZXlzPjxrZXkgYXBwPSJFTiIgZGItaWQ9Ijl4ZnhkdzB0NmVkenI0ZWV4
ZjM1ZXh3ZDVzd3I5dnoyOTBkdCIgdGltZXN0YW1wPSIxNDI3NjczOTkyIj4xNTM4PC9rZXk+PC9m
b3JlaWduLWtleXM+PHJlZi10eXBlIG5hbWU9IkpvdXJuYWwgQXJ0aWNsZSI+MTc8L3JlZi10eXBl
Pjxjb250cmlidXRvcnM+PGF1dGhvcnM+PGF1dGhvcj5Db25mb3J0aSwgRmlsb21lbmE8L2F1dGhv
cj48YXV0aG9yPklvZWxlLCBHLjwvYXV0aG9yPjxhdXRob3I+U3RhdHRpLCBHLiBBLjwvYXV0aG9y
PjxhdXRob3I+TWFycmVsbGksIE0uPC9hdXRob3I+PGF1dGhvcj5SYWdubywgRy48L2F1dGhvcj48
YXV0aG9yPk1lbmljaGluaSwgRi48L2F1dGhvcj48L2F1dGhvcnM+PC9jb250cmlidXRvcnM+PHRp
dGxlcz48dGl0bGU+QW50aXByb2xpZmVyYXRpdmUgYWN0aXZpdHkgYWdhaW5zdCBodW1hbiB0dW1v
ciBjZWxsIGxpbmVzIGFuZCB0b3hpY2l0eSB0ZXN0IG9uIE1lZGl0ZXJyYW5lYW4gZGlldGFyeSBw
bGFudHM8L3RpdGxlPjxzZWNvbmRhcnktdGl0bGU+Rm9vZCBhbmQgQ2hlbWljYWwgVG94aWNvbG9n
eTwvc2Vjb25kYXJ5LXRpdGxlPjwvdGl0bGVzPjxwZXJpb2RpY2FsPjxmdWxsLXRpdGxlPkZvb2Qg
YW5kIENoZW1pY2FsIFRveGljb2xvZ3k8L2Z1bGwtdGl0bGU+PC9wZXJpb2RpY2FsPjxwYWdlcz4z
MzI1LTMzMzI8L3BhZ2VzPjx2b2x1bWU+NDY8L3ZvbHVtZT48bnVtYmVyPjEwPC9udW1iZXI+PGtl
eXdvcmRzPjxrZXl3b3JkPkFudGlwcm9saWZlcmF0aXZlIGFjdGl2aXR5PC9rZXl3b3JkPjxrZXl3
b3JkPkh1bWFuIGNhbmNlcjwva2V5d29yZD48a2V5d29yZD5BY3V0ZSB0b3hpY2l0eTwva2V5d29y
ZD48a2V5d29yZD5CaW9sdW1pbmVzY2VuY2UgdGVzdDwva2V5d29yZD48a2V5d29yZD5QaGVub2xp
YyBhbmQgZmxhdm9ub2lkIGNvbnRlbnQ8L2tleXdvcmQ+PGtleXdvcmQ+UGh5dG9zdGVyb2xzPC9r
ZXl3b3JkPjwva2V5d29yZHM+PGRhdGVzPjx5ZWFyPjIwMDg8L3llYXI+PHB1Yi1kYXRlcz48ZGF0
ZT4xMC8vPC9kYXRlPjwvcHViLWRhdGVzPjwvZGF0ZXM+PGlzYm4+MDI3OC02OTE1PC9pc2JuPjx1
cmxzPjxyZWxhdGVkLXVybHM+PHVybD5odHRwOi8vd3d3LnNjaWVuY2VkaXJlY3QuY29tL3NjaWVu
Y2UvYXJ0aWNsZS9waWkvUzAyNzg2OTE1MDgwMDQyNjI8L3VybD48dXJsPmh0dHA6Ly9hYy5lbHMt
Y2RuLmNvbS9TMDI3ODY5MTUwODAwNDI2Mi8xLXMyLjAtUzAyNzg2OTE1MDgwMDQyNjItbWFpbi5w
ZGY/X3RpZD1kMWE5MmJkZS1kNjc3LTExZTQtODYwNi0wMDAwMGFhY2IzNWYmYW1wO2FjZG5hdD0x
NDI3Njc3MjYzXzNkNGI4Mjk2ZjBjYjA0NjE5ODdjMmNiMzUxNmI0ZmZkPC91cmw+PC9yZWxhdGVk
LXVybHM+PC91cmxzPjxlbGVjdHJvbmljLXJlc291cmNlLW51bT5odHRwOi8vZHguZG9pLm9yZy8x
MC4xMDE2L2ouZmN0LjIwMDguMDguMDA0PC9lbGVjdHJvbmljLXJlc291cmNlLW51bT48L3JlY29y
ZD48L0NpdGU+PENpdGU+PEF1dGhvcj5Db25mb3J0aTwvQXV0aG9yPjxZZWFyPjIwMDg8L1llYXI+
PFJlY051bT4xNTMzPC9SZWNOdW0+PHJlY29yZD48cmVjLW51bWJlcj4xNTMzPC9yZWMtbnVtYmVy
Pjxmb3JlaWduLWtleXM+PGtleSBhcHA9IkVOIiBkYi1pZD0iOXhmeGR3MHQ2ZWR6cjRlZXhmMzVl
eHdkNXN3cjl2ejI5MGR0IiB0aW1lc3RhbXA9IjE0Mjc2NzM5OTIiPjE1MzM8L2tleT48L2ZvcmVp
Z24ta2V5cz48cmVmLXR5cGUgbmFtZT0iSm91cm5hbCBBcnRpY2xlIj4xNzwvcmVmLXR5cGU+PGNv
bnRyaWJ1dG9ycz48YXV0aG9ycz48YXV0aG9yPkNvbmZvcnRpLCBGaWxvbWVuYTwvYXV0aG9yPjxh
dXRob3I+U29zYSwgU2lsdmlvPC9hdXRob3I+PGF1dGhvcj5NYXJyZWxsaSwgTWFyaWFuZ2VsYTwv
YXV0aG9yPjxhdXRob3I+TWVuaWNoaW5pLCBGZWRlcmljYTwvYXV0aG9yPjxhdXRob3I+U3RhdHRp
LCBHaWFuY2FybG8gQS48L2F1dGhvcj48YXV0aG9yPlV6dW5vdiwgRGltaXRhcjwvYXV0aG9yPjxh
dXRob3I+VHViYXJvLCBBdXJlbGlhPC9hdXRob3I+PGF1dGhvcj5NZW5pY2hpbmksIEZyYW5jZXNj
bzwvYXV0aG9yPjxhdXRob3I+TG9nZ2lhLCBSb2JlcnRvIERlbGxhPC9hdXRob3I+PC9hdXRob3Jz
PjwvY29udHJpYnV0b3JzPjx0aXRsZXM+PHRpdGxlPjxzdHlsZSBmYWNlPSJpdGFsaWMiIGZvbnQ9
ImRlZmF1bHQiIHNpemU9IjEwMCUiPkluIHZpdm88L3N0eWxlPjxzdHlsZSBmYWNlPSJub3JtYWwi
IGZvbnQ9ImRlZmF1bHQiIHNpemU9IjEwMCUiPiBhbnRpLWluZmxhbW1hdG9yeSBhbmQgPC9zdHls
ZT48c3R5bGUgZmFjZT0iaXRhbGljIiBmb250PSJkZWZhdWx0IiBzaXplPSIxMDAlIj5pbiB2aXRy
bzwvc3R5bGU+PHN0eWxlIGZhY2U9Im5vcm1hbCIgZm9udD0iZGVmYXVsdCIgc2l6ZT0iMTAwJSI+
IGFudGlveGlkYW50IGFjdGl2aXRpZXMgb2YgTWVkaXRlcnJhbmVhbiBkaWV0YXJ5IHBsYW50czwv
c3R5bGU+PC90aXRsZT48c2Vjb25kYXJ5LXRpdGxlPkpvdXJuYWwgb2YgRXRobm9waGFybWFjb2xv
Z3k8L3NlY29uZGFyeS10aXRsZT48L3RpdGxlcz48cGVyaW9kaWNhbD48ZnVsbC10aXRsZT5Kb3Vy
bmFsIG9mIEV0aG5vcGhhcm1hY29sb2d5PC9mdWxsLXRpdGxlPjwvcGVyaW9kaWNhbD48cGFnZXM+
MTQ0LTE1MTwvcGFnZXM+PHZvbHVtZT4xMTY8L3ZvbHVtZT48bnVtYmVyPjE8L251bWJlcj48a2V5
d29yZHM+PGtleXdvcmQ+QW50aS1pbmZsYW1tYXRvcnkgYWN0aXZpdHk8L2tleXdvcmQ+PGtleXdv
cmQ+QW50aW94aWRhbnQgYWN0aXZpdHk8L2tleXdvcmQ+PGtleXdvcmQ+Rmxhdm9ub2lkIGNvbnRl
bnQ8L2tleXdvcmQ+PGtleXdvcmQ+UGhlbm9saWMgY29udGVudDwva2V5d29yZD48a2V5d29yZD5S
YWRpY2FsIHNjYXZlbmdpbmcgYWN0aXZpdHk8L2tleXdvcmQ+PGtleXdvcmQ+U3Rlcm9scyBjb21w
b3NpdGlvbjwva2V5d29yZD48L2tleXdvcmRzPjxkYXRlcz48eWVhcj4yMDA4PC95ZWFyPjxwdWIt
ZGF0ZXM+PGRhdGU+Mi8yOC88L2RhdGU+PC9wdWItZGF0ZXM+PC9kYXRlcz48aXNibj4wMzc4LTg3
NDE8L2lzYm4+PHVybHM+PHJlbGF0ZWQtdXJscz48dXJsPmh0dHA6Ly93d3cuc2NpZW5jZWRpcmVj
dC5jb20vc2NpZW5jZS9hcnRpY2xlL3BpaS9TMDM3ODg3NDEwNzAwNjA2WDwvdXJsPjx1cmw+aHR0
cDovL2FjLmVscy1jZG4uY29tL1MwMzc4ODc0MTA3MDA2MDZYLzEtczIuMC1TMDM3ODg3NDEwNzAw
NjA2WC1tYWluLnBkZj9fdGlkPWQzZjhlZmU2LWQ2NzctMTFlNC1hZmUyLTAwMDAwYWFiMGYyNyZh
bXA7YWNkbmF0PTE0Mjc2NzcyNjdfOGRiNWVhMzhjMTE2ZjA0NTI0MmI0NmFhNzFkMjAzNjE8L3Vy
bD48L3JlbGF0ZWQtdXJscz48L3VybHM+PGVsZWN0cm9uaWMtcmVzb3VyY2UtbnVtPmh0dHA6Ly9k
eC5kb2kub3JnLzEwLjEwMTYvai5qZXAuMjAwNy4xMS4wMTU8L2VsZWN0cm9uaWMtcmVzb3VyY2Ut
bnVtPjwvcmVjb3JkPjwvQ2l0ZT48Q2l0ZT48QXV0aG9yPkrDpGdlcjwvQXV0aG9yPjxZZWFyPjIw
MDc8L1llYXI+PFJlY051bT4xNTAzPC9SZWNOdW0+PHJlY29yZD48cmVjLW51bWJlcj4xNTAzPC9y
ZWMtbnVtYmVyPjxmb3JlaWduLWtleXM+PGtleSBhcHA9IkVOIiBkYi1pZD0iOXhmeGR3MHQ2ZWR6
cjRlZXhmMzVleHdkNXN3cjl2ejI5MGR0IiB0aW1lc3RhbXA9IjE0Mjc2NzM5OTIiPjE1MDM8L2tl
eT48L2ZvcmVpZ24ta2V5cz48cmVmLXR5cGUgbmFtZT0iSm91cm5hbCBBcnRpY2xlIj4xNzwvcmVm
LXR5cGU+PGNvbnRyaWJ1dG9ycz48YXV0aG9ycz48YXV0aG9yPkrDpGdlciwgQS4gSy48L2F1dGhv
cj48YXV0aG9yPkFsbXF2aXN0LCBKLiBQLjwvYXV0aG9yPjxhdXRob3I+VmFuZ3PDuGUsIFMuIEEu
IEsuPC9hdXRob3I+PGF1dGhvcj5TdGFmZm9yZCwgRy4gSS48L2F1dGhvcj48YXV0aG9yPkFkc2Vy
c2VuLCBBLjwvYXV0aG9yPjxhdXRob3I+VmFuIFN0YWRlbiwgSi48L2F1dGhvcj48L2F1dGhvcnM+
PC9jb250cmlidXRvcnM+PHRpdGxlcz48dGl0bGU+PHN0eWxlIGZhY2U9Im5vcm1hbCIgZm9udD0i
ZGVmYXVsdCIgc2l6ZT0iMTAwJSI+Q29tcG91bmRzIGZyb20gPC9zdHlsZT48c3R5bGUgZmFjZT0i
aXRhbGljIiBmb250PSJkZWZhdWx0IiBzaXplPSIxMDAlIj5NZW50aGEgYXF1YXRpY2E8L3N0eWxl
PjxzdHlsZSBmYWNlPSJub3JtYWwiIGZvbnQ9ImRlZmF1bHQiIHNpemU9IjEwMCUiPiB3aXRoIGFm
ZmluaXR5IHRvIHRoZSBHQUJBLWJlbnpvZGlhemVwaW5lIHJlY2VwdG9yPC9zdHlsZT48L3RpdGxl
PjxzZWNvbmRhcnktdGl0bGU+U291dGggQWZyaWNhbiBKb3VybmFsIG9mIEJvdGFueTwvc2Vjb25k
YXJ5LXRpdGxlPjwvdGl0bGVzPjxwZXJpb2RpY2FsPjxmdWxsLXRpdGxlPlNvdXRoIEFmcmljYW4g
Sm91cm5hbCBvZiBCb3Rhbnk8L2Z1bGwtdGl0bGU+PC9wZXJpb2RpY2FsPjxwYWdlcz41MTgtNTIx
PC9wYWdlcz48dm9sdW1lPjczPC92b2x1bWU+PG51bWJlcj40PC9udW1iZXI+PGtleXdvcmRzPjxr
ZXl3b3JkPkNvbnZ1bHNpb25zPC9rZXl3b3JkPjxrZXl3b3JkPkVwaWxlcHN5PC9rZXl3b3JkPjxr
ZXl3b3JkPkdBQkEtYmVuem9kaWF6ZXBpbmUgcmVjZXB0b3IgYXNzYXk8L2tleXdvcmQ+PGtleXdv
cmQ+TWVudGhhIGFxdWF0aWNhPC9rZXl3b3JkPjxrZXl3b3JkPk5hcmluZ2VuaW48L2tleXdvcmQ+
PGtleXdvcmQ+VHJhZGl0aW9uYWwgbWVkaWNpbmU8L2tleXdvcmQ+PGtleXdvcmQ+VmlyaWRpZmxv
cm9sPC9rZXl3b3JkPjwva2V5d29yZHM+PGRhdGVzPjx5ZWFyPjIwMDc8L3llYXI+PHB1Yi1kYXRl
cz48ZGF0ZT4xMS8vPC9kYXRlPjwvcHViLWRhdGVzPjwvZGF0ZXM+PGlzYm4+MDI1NC02Mjk5PC9p
c2JuPjx1cmxzPjxyZWxhdGVkLXVybHM+PHVybD5odHRwOi8vd3d3LnNjaWVuY2VkaXJlY3QuY29t
L3NjaWVuY2UvYXJ0aWNsZS9waWkvUzAyNTQ2Mjk5MDcwMDMwMlg8L3VybD48dXJsPmh0dHA6Ly9h
Yy5lbHMtY2RuLmNvbS9TMDI1NDYyOTkwNzAwMzAyWC8xLXMyLjAtUzAyNTQ2Mjk5MDcwMDMwMlgt
bWFpbi5wZGY/X3RpZD1kYThmM2EwYS1kNjc2LTExZTQtYWQxYi0wMDAwMGFhYjBmMDImYW1wO2Fj
ZG5hdD0xNDI3Njc2ODQ5XzAyYzAwYzFmYjE2M2U3NzI1ZGNkYzM3NDZlMWFiOTY2PC91cmw+PC9y
ZWxhdGVkLXVybHM+PC91cmxzPjxlbGVjdHJvbmljLXJlc291cmNlLW51bT5odHRwOi8vZHguZG9p
Lm9yZy8xMC4xMDE2L2ouc2FqYi4yMDA3LjA0LjA2MTwvZWxlY3Ryb25pYy1yZXNvdXJjZS1udW0+
PC9yZWNvcmQ+PC9DaXRlPjxDaXRlPjxBdXRob3I+S29uZGE8L0F1dGhvcj48WWVhcj4yMDIwPC9Z
ZWFyPjxSZWNOdW0+MjYwOTwvUmVjTnVtPjxyZWNvcmQ+PHJlYy1udW1iZXI+MjYwOTwvcmVjLW51
bWJlcj48Zm9yZWlnbi1rZXlzPjxrZXkgYXBwPSJFTiIgZGItaWQ9Ijl4ZnhkdzB0NmVkenI0ZWV4
ZjM1ZXh3ZDVzd3I5dnoyOTBkdCIgdGltZXN0YW1wPSIxNTg4NDE2NDEzIj4yNjA5PC9rZXk+PC9m
b3JlaWduLWtleXM+PHJlZi10eXBlIG5hbWU9IkpvdXJuYWwgQXJ0aWNsZSI+MTc8L3JlZi10eXBl
Pjxjb250cmlidXRvcnM+PGF1dGhvcnM+PGF1dGhvcj5Lb25kYSwgUHJhYmhha2FyIFllbGxhbnVy
PC9hdXRob3I+PGF1dGhvcj5FZ2ksIEphbmFyZGhhbiBZYWRhdjwvYXV0aG9yPjxhdXRob3I+RGFz
YXJpLCBTcmVlbml2YXN1bHU8L2F1dGhvcj48YXV0aG9yPkthdGVwb2d1LCBSYWp1PC9hdXRob3I+
PGF1dGhvcj5KYWlzd2FsLCBLcmlzaG5hIEt1bWFyPC9hdXRob3I+PGF1dGhvcj5OYWdhcmFqYW4s
IFByYWJodXNhcmFuPC9hdXRob3I+PC9hdXRob3JzPjwvY29udHJpYnV0b3JzPjx0aXRsZXM+PHRp
dGxlPjxzdHlsZSBmYWNlPSJub3JtYWwiIGZvbnQ9ImRlZmF1bHQiIHNpemU9IjEwMCUiPkFtZWxp
b3JhdGl2ZSBlZmZlY3RzIG9mIDwvc3R5bGU+PHN0eWxlIGZhY2U9Iml0YWxpYyIgZm9udD0iZGVm
YXVsdCIgc2l6ZT0iMTAwJSI+TWVudGhhIGFxdWF0aWNhPC9zdHlsZT48c3R5bGUgZmFjZT0ibm9y
bWFsIiBmb250PSJkZWZhdWx0IiBzaXplPSIxMDAlIj4gb24gZGlhYmV0aWMgYW5kIG5lcGhyb3By
b3RlY3RpdmUgcG90ZW50aWFsIGFjdGl2aXRpZXMgaW4gU1RaLWluZHVjZWQgcmVuYWwgaW5qdXJ5
PC9zdHlsZT48L3RpdGxlPjxzZWNvbmRhcnktdGl0bGU+Q29tcGFyYXRpdmUgQ2xpbmljYWwgUGF0
aG9sb2d5PC9zZWNvbmRhcnktdGl0bGU+PC90aXRsZXM+PHBlcmlvZGljYWw+PGZ1bGwtdGl0bGU+
Q29tcGFyYXRpdmUgQ2xpbmljYWwgUGF0aG9sb2d5PC9mdWxsLXRpdGxlPjwvcGVyaW9kaWNhbD48
cGFnZXM+MTg5LTE5OTwvcGFnZXM+PHZvbHVtZT4yOTwvdm9sdW1lPjxudW1iZXI+MTwvbnVtYmVy
PjxkYXRlcz48eWVhcj4yMDIwPC95ZWFyPjwvZGF0ZXM+PGlzYm4+MTYxOC01NjQxPC9pc2JuPjx1
cmxzPjwvdXJscz48L3JlY29yZD48L0NpdGU+PC9FbmROb3RlPgB=
</w:fldData>
              </w:fldChar>
            </w:r>
            <w:r w:rsidR="00D47E57">
              <w:rPr>
                <w:rFonts w:ascii="Palatino Linotype" w:hAnsi="Palatino Linotype"/>
                <w:sz w:val="20"/>
                <w:szCs w:val="20"/>
                <w:lang w:val="en-AU"/>
              </w:rPr>
              <w:instrText xml:space="preserve"> ADDIN EN.CITE.DATA </w:instrText>
            </w:r>
            <w:r w:rsidR="00D47E57">
              <w:rPr>
                <w:rFonts w:ascii="Palatino Linotype" w:hAnsi="Palatino Linotype"/>
                <w:sz w:val="20"/>
                <w:szCs w:val="20"/>
                <w:lang w:val="en-AU"/>
              </w:rPr>
            </w:r>
            <w:r w:rsidR="00D47E57">
              <w:rPr>
                <w:rFonts w:ascii="Palatino Linotype" w:hAnsi="Palatino Linotype"/>
                <w:sz w:val="20"/>
                <w:szCs w:val="20"/>
                <w:lang w:val="en-AU"/>
              </w:rPr>
              <w:fldChar w:fldCharType="end"/>
            </w:r>
            <w:r w:rsidRPr="00BE1AC1">
              <w:rPr>
                <w:rFonts w:ascii="Palatino Linotype" w:hAnsi="Palatino Linotype"/>
                <w:sz w:val="20"/>
                <w:szCs w:val="20"/>
                <w:lang w:val="en-AU"/>
              </w:rPr>
            </w:r>
            <w:r w:rsidRPr="00BE1AC1">
              <w:rPr>
                <w:rFonts w:ascii="Palatino Linotype" w:hAnsi="Palatino Linotype"/>
                <w:sz w:val="20"/>
                <w:szCs w:val="20"/>
                <w:lang w:val="en-AU"/>
              </w:rPr>
              <w:fldChar w:fldCharType="separate"/>
            </w:r>
            <w:r w:rsidR="00F0147F">
              <w:rPr>
                <w:rFonts w:ascii="Palatino Linotype" w:hAnsi="Palatino Linotype"/>
                <w:noProof/>
                <w:sz w:val="20"/>
                <w:szCs w:val="20"/>
                <w:lang w:val="en-AU"/>
              </w:rPr>
              <w:t>[1,2,15-19]</w:t>
            </w:r>
            <w:r w:rsidRPr="00BE1AC1">
              <w:rPr>
                <w:rFonts w:ascii="Palatino Linotype" w:hAnsi="Palatino Linotype"/>
                <w:sz w:val="20"/>
                <w:szCs w:val="20"/>
                <w:lang w:val="en-AU"/>
              </w:rPr>
              <w:fldChar w:fldCharType="end"/>
            </w:r>
          </w:p>
        </w:tc>
      </w:tr>
      <w:tr w:rsidR="000A11CA" w:rsidRPr="00A46FA8" w:rsidTr="005E0A85">
        <w:trPr>
          <w:jc w:val="center"/>
        </w:trPr>
        <w:tc>
          <w:tcPr>
            <w:tcW w:w="1188" w:type="dxa"/>
            <w:shd w:val="clear" w:color="auto" w:fill="auto"/>
          </w:tcPr>
          <w:p w:rsidR="003E1CFA" w:rsidRPr="009B7617" w:rsidRDefault="003E1CFA" w:rsidP="005E0A85">
            <w:pPr>
              <w:pStyle w:val="MDPI42tablebody"/>
              <w:spacing w:line="240" w:lineRule="auto"/>
              <w:jc w:val="left"/>
              <w:rPr>
                <w:i/>
              </w:rPr>
            </w:pPr>
          </w:p>
        </w:tc>
        <w:tc>
          <w:tcPr>
            <w:tcW w:w="671" w:type="dxa"/>
            <w:shd w:val="clear" w:color="auto" w:fill="auto"/>
          </w:tcPr>
          <w:p w:rsidR="003E1CFA" w:rsidRPr="0035495E" w:rsidRDefault="003E1CFA" w:rsidP="005E0A85">
            <w:pPr>
              <w:pStyle w:val="NormalWeb"/>
              <w:spacing w:before="0" w:beforeAutospacing="0" w:after="0" w:afterAutospacing="0"/>
              <w:rPr>
                <w:rFonts w:ascii="Palatino Linotype" w:hAnsi="Palatino Linotype"/>
                <w:sz w:val="20"/>
                <w:szCs w:val="20"/>
                <w:lang w:val="en-AU"/>
              </w:rPr>
            </w:pPr>
            <w:r w:rsidRPr="0035495E">
              <w:rPr>
                <w:rFonts w:ascii="Palatino Linotype" w:hAnsi="Palatino Linotype"/>
                <w:sz w:val="20"/>
                <w:szCs w:val="20"/>
                <w:lang w:val="en-AU"/>
              </w:rPr>
              <w:t>A</w:t>
            </w:r>
          </w:p>
        </w:tc>
        <w:tc>
          <w:tcPr>
            <w:tcW w:w="2536" w:type="dxa"/>
            <w:shd w:val="clear" w:color="auto" w:fill="auto"/>
          </w:tcPr>
          <w:p w:rsidR="003E1CFA" w:rsidRPr="0035495E" w:rsidRDefault="003E1CFA" w:rsidP="005E0A85">
            <w:pPr>
              <w:spacing w:line="240" w:lineRule="auto"/>
              <w:jc w:val="left"/>
              <w:rPr>
                <w:rFonts w:ascii="Palatino Linotype" w:hAnsi="Palatino Linotype"/>
                <w:sz w:val="20"/>
              </w:rPr>
            </w:pPr>
            <w:r w:rsidRPr="0035495E">
              <w:rPr>
                <w:rFonts w:ascii="Palatino Linotype" w:hAnsi="Palatino Linotype"/>
                <w:sz w:val="20"/>
              </w:rPr>
              <w:t xml:space="preserve">antioxidant, </w:t>
            </w:r>
            <w:r w:rsidR="00F92242">
              <w:rPr>
                <w:rFonts w:ascii="Palatino Linotype" w:hAnsi="Palatino Linotype"/>
                <w:sz w:val="20"/>
              </w:rPr>
              <w:t>AChE,  BuChE and HDAC inhibitory acti</w:t>
            </w:r>
            <w:r w:rsidR="00E868F3">
              <w:rPr>
                <w:rFonts w:ascii="Palatino Linotype" w:hAnsi="Palatino Linotype"/>
                <w:sz w:val="20"/>
              </w:rPr>
              <w:t>vities</w:t>
            </w:r>
            <w:r w:rsidR="00F92242">
              <w:rPr>
                <w:rFonts w:ascii="Palatino Linotype" w:hAnsi="Palatino Linotype"/>
                <w:sz w:val="20"/>
              </w:rPr>
              <w:t xml:space="preserve">, </w:t>
            </w:r>
            <w:r w:rsidR="000A11CA" w:rsidRPr="000A11CA">
              <w:rPr>
                <w:rFonts w:ascii="Palatino Linotype" w:hAnsi="Palatino Linotype"/>
                <w:sz w:val="20"/>
              </w:rPr>
              <w:t>hepatoprotective</w:t>
            </w:r>
            <w:r w:rsidR="000A11CA">
              <w:rPr>
                <w:rFonts w:ascii="Palatino Linotype" w:hAnsi="Palatino Linotype"/>
                <w:sz w:val="20"/>
              </w:rPr>
              <w:t xml:space="preserve">, </w:t>
            </w:r>
            <w:r w:rsidR="000A11CA" w:rsidRPr="000A11CA">
              <w:rPr>
                <w:rFonts w:ascii="Palatino Linotype" w:hAnsi="Palatino Linotype"/>
                <w:sz w:val="20"/>
              </w:rPr>
              <w:t xml:space="preserve">MAO-A inhibitory activity, </w:t>
            </w:r>
            <w:r w:rsidRPr="0035495E">
              <w:rPr>
                <w:rFonts w:ascii="Palatino Linotype" w:hAnsi="Palatino Linotype"/>
                <w:sz w:val="20"/>
              </w:rPr>
              <w:t>protective against H</w:t>
            </w:r>
            <w:r w:rsidRPr="0035495E">
              <w:rPr>
                <w:rFonts w:ascii="Palatino Linotype" w:hAnsi="Palatino Linotype"/>
                <w:sz w:val="20"/>
                <w:vertAlign w:val="subscript"/>
              </w:rPr>
              <w:t>2</w:t>
            </w:r>
            <w:r w:rsidRPr="0035495E">
              <w:rPr>
                <w:rFonts w:ascii="Palatino Linotype" w:hAnsi="Palatino Linotype"/>
                <w:sz w:val="20"/>
              </w:rPr>
              <w:t>O</w:t>
            </w:r>
            <w:r w:rsidRPr="0035495E">
              <w:rPr>
                <w:rFonts w:ascii="Palatino Linotype" w:hAnsi="Palatino Linotype"/>
                <w:sz w:val="20"/>
                <w:vertAlign w:val="subscript"/>
              </w:rPr>
              <w:t>2</w:t>
            </w:r>
            <w:r w:rsidRPr="0035495E">
              <w:rPr>
                <w:rFonts w:ascii="Palatino Linotype" w:hAnsi="Palatino Linotype"/>
                <w:sz w:val="20"/>
              </w:rPr>
              <w:t>-</w:t>
            </w:r>
            <w:r w:rsidR="000A11CA">
              <w:rPr>
                <w:rFonts w:ascii="Palatino Linotype" w:hAnsi="Palatino Linotype"/>
                <w:sz w:val="20"/>
              </w:rPr>
              <w:t>induced toxicity in PC12 cells</w:t>
            </w:r>
            <w:r w:rsidRPr="0035495E">
              <w:rPr>
                <w:rFonts w:ascii="Palatino Linotype" w:hAnsi="Palatino Linotype"/>
                <w:sz w:val="20"/>
              </w:rPr>
              <w:t>, affinity to GABA-benzodiazepine receptor</w:t>
            </w:r>
          </w:p>
        </w:tc>
        <w:tc>
          <w:tcPr>
            <w:tcW w:w="3402" w:type="dxa"/>
          </w:tcPr>
          <w:p w:rsidR="003E1CFA" w:rsidRPr="0035495E" w:rsidRDefault="003E1CFA" w:rsidP="005E0A85">
            <w:pPr>
              <w:pStyle w:val="NormalWeb"/>
              <w:spacing w:before="0" w:beforeAutospacing="0" w:after="0" w:afterAutospacing="0"/>
              <w:rPr>
                <w:rFonts w:ascii="Palatino Linotype" w:hAnsi="Palatino Linotype"/>
                <w:sz w:val="20"/>
                <w:szCs w:val="20"/>
                <w:lang w:val="en-AU"/>
              </w:rPr>
            </w:pPr>
            <w:r w:rsidRPr="0035495E">
              <w:rPr>
                <w:rFonts w:ascii="Palatino Linotype" w:hAnsi="Palatino Linotype"/>
                <w:b/>
                <w:bCs/>
                <w:sz w:val="20"/>
                <w:szCs w:val="20"/>
                <w:lang w:val="en-AU"/>
              </w:rPr>
              <w:t>Phenolic acids:</w:t>
            </w:r>
            <w:r w:rsidRPr="0035495E">
              <w:rPr>
                <w:rFonts w:ascii="Palatino Linotype" w:hAnsi="Palatino Linotype"/>
                <w:sz w:val="20"/>
                <w:szCs w:val="20"/>
                <w:lang w:val="en-AU"/>
              </w:rPr>
              <w:t xml:space="preserve"> CA, RA</w:t>
            </w:r>
            <w:r w:rsidR="00F70F7C">
              <w:rPr>
                <w:rFonts w:ascii="Palatino Linotype" w:hAnsi="Palatino Linotype"/>
                <w:sz w:val="20"/>
                <w:szCs w:val="20"/>
                <w:lang w:val="en-AU"/>
              </w:rPr>
              <w:t xml:space="preserve">, </w:t>
            </w:r>
            <w:r w:rsidR="00C3348C">
              <w:rPr>
                <w:rFonts w:ascii="Palatino Linotype" w:hAnsi="Palatino Linotype"/>
                <w:sz w:val="20"/>
                <w:szCs w:val="20"/>
                <w:lang w:val="en-AU"/>
              </w:rPr>
              <w:t>Dan</w:t>
            </w:r>
            <w:r w:rsidR="00F70F7C">
              <w:rPr>
                <w:rFonts w:ascii="Palatino Linotype" w:hAnsi="Palatino Linotype"/>
                <w:sz w:val="20"/>
                <w:szCs w:val="20"/>
                <w:lang w:val="en-AU"/>
              </w:rPr>
              <w:t xml:space="preserve">, </w:t>
            </w:r>
            <w:r w:rsidR="00F70F7C" w:rsidRPr="00F70F7C">
              <w:rPr>
                <w:rFonts w:ascii="Palatino Linotype" w:hAnsi="Palatino Linotype"/>
                <w:sz w:val="20"/>
                <w:szCs w:val="20"/>
                <w:lang w:val="en-US"/>
              </w:rPr>
              <w:t>SalA</w:t>
            </w:r>
            <w:r w:rsidR="00F70F7C" w:rsidRPr="00F70F7C">
              <w:rPr>
                <w:rFonts w:ascii="Palatino Linotype" w:hAnsi="Palatino Linotype"/>
                <w:sz w:val="20"/>
                <w:szCs w:val="20"/>
                <w:lang w:val="en-AU"/>
              </w:rPr>
              <w:t xml:space="preserve"> </w:t>
            </w:r>
            <w:r w:rsidR="00F70F7C">
              <w:rPr>
                <w:rFonts w:ascii="Palatino Linotype" w:hAnsi="Palatino Linotype"/>
                <w:sz w:val="20"/>
                <w:szCs w:val="20"/>
                <w:lang w:val="en-AU"/>
              </w:rPr>
              <w:t>J, c</w:t>
            </w:r>
            <w:r w:rsidR="00F70F7C" w:rsidRPr="00F70F7C">
              <w:rPr>
                <w:rFonts w:ascii="Palatino Linotype" w:hAnsi="Palatino Linotype"/>
                <w:sz w:val="20"/>
                <w:szCs w:val="20"/>
                <w:lang w:val="en-AU"/>
              </w:rPr>
              <w:t>oumaroylquinic acid</w:t>
            </w:r>
          </w:p>
          <w:p w:rsidR="003E1CFA" w:rsidRPr="00891E16" w:rsidRDefault="003E1CFA" w:rsidP="005E0A85">
            <w:pPr>
              <w:pStyle w:val="NormalWeb"/>
              <w:spacing w:before="0" w:beforeAutospacing="0" w:after="0" w:afterAutospacing="0"/>
              <w:rPr>
                <w:rFonts w:ascii="Palatino Linotype" w:hAnsi="Palatino Linotype"/>
                <w:b/>
                <w:bCs/>
                <w:sz w:val="20"/>
                <w:szCs w:val="20"/>
                <w:lang w:val="en-AU"/>
              </w:rPr>
            </w:pPr>
            <w:r w:rsidRPr="0035495E">
              <w:rPr>
                <w:rFonts w:ascii="Palatino Linotype" w:hAnsi="Palatino Linotype"/>
                <w:b/>
                <w:bCs/>
                <w:sz w:val="20"/>
                <w:szCs w:val="20"/>
                <w:lang w:val="en-AU"/>
              </w:rPr>
              <w:t>Flavonoids:</w:t>
            </w:r>
            <w:r w:rsidR="00891E16">
              <w:rPr>
                <w:rFonts w:ascii="Palatino Linotype" w:hAnsi="Palatino Linotype"/>
                <w:b/>
                <w:bCs/>
                <w:sz w:val="20"/>
                <w:szCs w:val="20"/>
                <w:lang w:val="en-AU"/>
              </w:rPr>
              <w:t xml:space="preserve"> </w:t>
            </w:r>
            <w:r w:rsidRPr="0035495E">
              <w:rPr>
                <w:rFonts w:ascii="Palatino Linotype" w:hAnsi="Palatino Linotype"/>
                <w:sz w:val="20"/>
                <w:szCs w:val="20"/>
                <w:lang w:val="en-AU"/>
              </w:rPr>
              <w:t>Er, Iso, Nrg, Lt-7-O-</w:t>
            </w:r>
            <w:r w:rsidR="000E160B">
              <w:rPr>
                <w:rFonts w:ascii="Palatino Linotype" w:hAnsi="Palatino Linotype"/>
                <w:sz w:val="20"/>
                <w:szCs w:val="20"/>
                <w:lang w:val="en-AU"/>
              </w:rPr>
              <w:t>glu</w:t>
            </w:r>
            <w:r w:rsidR="009E59DF">
              <w:rPr>
                <w:rFonts w:ascii="Palatino Linotype" w:hAnsi="Palatino Linotype"/>
                <w:sz w:val="20"/>
                <w:szCs w:val="20"/>
                <w:lang w:val="en-AU"/>
              </w:rPr>
              <w:t xml:space="preserve">, </w:t>
            </w:r>
            <w:r w:rsidR="009E59DF">
              <w:rPr>
                <w:rFonts w:ascii="Palatino Linotype" w:hAnsi="Palatino Linotype"/>
                <w:sz w:val="20"/>
                <w:szCs w:val="20"/>
                <w:lang w:val="en-US"/>
              </w:rPr>
              <w:t>L</w:t>
            </w:r>
            <w:r w:rsidR="009E59DF" w:rsidRPr="009E59DF">
              <w:rPr>
                <w:rFonts w:ascii="Palatino Linotype" w:hAnsi="Palatino Linotype"/>
                <w:sz w:val="20"/>
                <w:szCs w:val="20"/>
                <w:lang w:val="en-US"/>
              </w:rPr>
              <w:t>t-7-O-</w:t>
            </w:r>
            <w:r w:rsidR="000A48E8">
              <w:rPr>
                <w:rFonts w:ascii="Palatino Linotype" w:hAnsi="Palatino Linotype"/>
                <w:sz w:val="20"/>
                <w:szCs w:val="20"/>
                <w:lang w:val="en-US"/>
              </w:rPr>
              <w:t>rut</w:t>
            </w:r>
            <w:r w:rsidR="00DD4117">
              <w:rPr>
                <w:rFonts w:ascii="Palatino Linotype" w:hAnsi="Palatino Linotype"/>
                <w:sz w:val="20"/>
                <w:szCs w:val="20"/>
                <w:lang w:val="en-US"/>
              </w:rPr>
              <w:t xml:space="preserve">, </w:t>
            </w:r>
            <w:r w:rsidR="008A59EC" w:rsidRPr="008A59EC">
              <w:rPr>
                <w:rFonts w:ascii="Palatino Linotype" w:hAnsi="Palatino Linotype"/>
                <w:sz w:val="20"/>
                <w:szCs w:val="20"/>
                <w:lang w:val="en-AU"/>
              </w:rPr>
              <w:t>Nrg</w:t>
            </w:r>
            <w:r w:rsidR="00DD4117" w:rsidRPr="00DD4117">
              <w:rPr>
                <w:rFonts w:ascii="Palatino Linotype" w:hAnsi="Palatino Linotype"/>
                <w:sz w:val="20"/>
                <w:szCs w:val="20"/>
                <w:lang w:val="en-US"/>
              </w:rPr>
              <w:t>-7-O-</w:t>
            </w:r>
            <w:r w:rsidR="00DD4117" w:rsidRPr="00DD4117">
              <w:rPr>
                <w:rFonts w:ascii="Palatino Linotype" w:hAnsi="Palatino Linotype"/>
                <w:color w:val="000000"/>
                <w:sz w:val="20"/>
                <w:szCs w:val="20"/>
                <w:lang w:val="en-US" w:eastAsia="de-DE"/>
              </w:rPr>
              <w:t xml:space="preserve"> </w:t>
            </w:r>
            <w:r w:rsidR="000A48E8">
              <w:rPr>
                <w:rFonts w:ascii="Palatino Linotype" w:hAnsi="Palatino Linotype"/>
                <w:sz w:val="20"/>
                <w:szCs w:val="20"/>
                <w:lang w:val="en-US"/>
              </w:rPr>
              <w:t>rut</w:t>
            </w:r>
            <w:r w:rsidR="00DD4117">
              <w:rPr>
                <w:rFonts w:ascii="Palatino Linotype" w:hAnsi="Palatino Linotype"/>
                <w:sz w:val="20"/>
                <w:szCs w:val="20"/>
                <w:lang w:val="en-US"/>
              </w:rPr>
              <w:t>, h</w:t>
            </w:r>
            <w:r w:rsidR="00DD4117" w:rsidRPr="00DD4117">
              <w:rPr>
                <w:rFonts w:ascii="Palatino Linotype" w:hAnsi="Palatino Linotype"/>
                <w:sz w:val="20"/>
                <w:szCs w:val="20"/>
                <w:lang w:val="en-US"/>
              </w:rPr>
              <w:t>esperetin-7-O-</w:t>
            </w:r>
            <w:r w:rsidR="00DD4117" w:rsidRPr="00DD4117">
              <w:rPr>
                <w:rFonts w:ascii="Palatino Linotype" w:hAnsi="Palatino Linotype"/>
                <w:color w:val="000000"/>
                <w:sz w:val="20"/>
                <w:szCs w:val="20"/>
                <w:lang w:val="en-US" w:eastAsia="de-DE"/>
              </w:rPr>
              <w:t xml:space="preserve"> </w:t>
            </w:r>
            <w:r w:rsidR="000A48E8">
              <w:rPr>
                <w:rFonts w:ascii="Palatino Linotype" w:hAnsi="Palatino Linotype"/>
                <w:sz w:val="20"/>
                <w:szCs w:val="20"/>
                <w:lang w:val="en-US"/>
              </w:rPr>
              <w:t>rut</w:t>
            </w:r>
            <w:r w:rsidR="00A54DD3">
              <w:rPr>
                <w:rFonts w:ascii="Palatino Linotype" w:hAnsi="Palatino Linotype"/>
                <w:sz w:val="20"/>
                <w:szCs w:val="20"/>
                <w:lang w:val="en-US"/>
              </w:rPr>
              <w:t xml:space="preserve">, </w:t>
            </w:r>
            <w:r w:rsidR="00A54DD3">
              <w:rPr>
                <w:rFonts w:ascii="Palatino Linotype" w:hAnsi="Palatino Linotype"/>
                <w:sz w:val="20"/>
                <w:szCs w:val="20"/>
                <w:lang w:val="en-AU"/>
              </w:rPr>
              <w:t>Lt</w:t>
            </w:r>
            <w:r w:rsidR="00E27CDE">
              <w:rPr>
                <w:rFonts w:ascii="Palatino Linotype" w:hAnsi="Palatino Linotype"/>
                <w:sz w:val="20"/>
                <w:szCs w:val="20"/>
                <w:lang w:val="en-AU"/>
              </w:rPr>
              <w:t>-7-O</w:t>
            </w:r>
            <w:r w:rsidR="00A54DD3" w:rsidRPr="00A54DD3">
              <w:rPr>
                <w:rFonts w:ascii="Palatino Linotype" w:hAnsi="Palatino Linotype"/>
                <w:sz w:val="20"/>
                <w:szCs w:val="20"/>
                <w:lang w:val="en-AU"/>
              </w:rPr>
              <w:t>-di</w:t>
            </w:r>
            <w:r w:rsidR="00D52A0C">
              <w:rPr>
                <w:rFonts w:ascii="Palatino Linotype" w:hAnsi="Palatino Linotype"/>
                <w:sz w:val="20"/>
                <w:szCs w:val="20"/>
                <w:lang w:val="en-AU"/>
              </w:rPr>
              <w:t>glr</w:t>
            </w:r>
            <w:r w:rsidR="00B50768">
              <w:rPr>
                <w:rFonts w:ascii="Palatino Linotype" w:hAnsi="Palatino Linotype"/>
                <w:sz w:val="20"/>
                <w:szCs w:val="20"/>
                <w:lang w:val="en-AU"/>
              </w:rPr>
              <w:t>, Apg</w:t>
            </w:r>
            <w:r w:rsidR="00E27CDE">
              <w:rPr>
                <w:rFonts w:ascii="Palatino Linotype" w:hAnsi="Palatino Linotype"/>
                <w:sz w:val="20"/>
                <w:szCs w:val="20"/>
                <w:lang w:val="en-AU"/>
              </w:rPr>
              <w:t>-7-O</w:t>
            </w:r>
            <w:r w:rsidR="00B50768" w:rsidRPr="00B50768">
              <w:rPr>
                <w:rFonts w:ascii="Palatino Linotype" w:hAnsi="Palatino Linotype"/>
                <w:sz w:val="20"/>
                <w:szCs w:val="20"/>
                <w:lang w:val="en-AU"/>
              </w:rPr>
              <w:t>-di</w:t>
            </w:r>
            <w:r w:rsidR="00D52A0C">
              <w:rPr>
                <w:rFonts w:ascii="Palatino Linotype" w:hAnsi="Palatino Linotype"/>
                <w:sz w:val="20"/>
                <w:szCs w:val="20"/>
                <w:lang w:val="en-AU"/>
              </w:rPr>
              <w:t>glr</w:t>
            </w:r>
            <w:r w:rsidR="00B50768">
              <w:rPr>
                <w:rFonts w:ascii="Palatino Linotype" w:hAnsi="Palatino Linotype"/>
                <w:sz w:val="20"/>
                <w:szCs w:val="20"/>
                <w:lang w:val="en-AU"/>
              </w:rPr>
              <w:t xml:space="preserve">, </w:t>
            </w:r>
            <w:r w:rsidR="00E27CDE">
              <w:rPr>
                <w:rFonts w:ascii="Palatino Linotype" w:hAnsi="Palatino Linotype"/>
                <w:sz w:val="20"/>
                <w:szCs w:val="20"/>
                <w:lang w:val="en-AU"/>
              </w:rPr>
              <w:t>Lt-7-O</w:t>
            </w:r>
            <w:r w:rsidR="00B50768">
              <w:rPr>
                <w:rFonts w:ascii="Palatino Linotype" w:hAnsi="Palatino Linotype"/>
                <w:sz w:val="20"/>
                <w:szCs w:val="20"/>
                <w:lang w:val="en-AU"/>
              </w:rPr>
              <w:t>-</w:t>
            </w:r>
            <w:r w:rsidR="00D52A0C">
              <w:rPr>
                <w:rFonts w:ascii="Palatino Linotype" w:hAnsi="Palatino Linotype"/>
                <w:sz w:val="20"/>
                <w:szCs w:val="20"/>
                <w:lang w:val="en-AU"/>
              </w:rPr>
              <w:t>glr</w:t>
            </w:r>
            <w:r w:rsidR="00B50768">
              <w:rPr>
                <w:rFonts w:ascii="Palatino Linotype" w:hAnsi="Palatino Linotype"/>
                <w:sz w:val="20"/>
                <w:szCs w:val="20"/>
                <w:lang w:val="en-AU"/>
              </w:rPr>
              <w:t xml:space="preserve">, </w:t>
            </w:r>
            <w:r w:rsidR="006C4267">
              <w:rPr>
                <w:rFonts w:ascii="Palatino Linotype" w:hAnsi="Palatino Linotype"/>
                <w:sz w:val="20"/>
                <w:szCs w:val="20"/>
                <w:lang w:val="en-AU"/>
              </w:rPr>
              <w:t>N</w:t>
            </w:r>
            <w:r w:rsidR="00B50768" w:rsidRPr="00B50768">
              <w:rPr>
                <w:rFonts w:ascii="Palatino Linotype" w:hAnsi="Palatino Linotype"/>
                <w:sz w:val="20"/>
                <w:szCs w:val="20"/>
                <w:lang w:val="en-AU"/>
              </w:rPr>
              <w:t>ar</w:t>
            </w:r>
            <w:r w:rsidR="00B50768">
              <w:rPr>
                <w:rFonts w:ascii="Palatino Linotype" w:hAnsi="Palatino Linotype"/>
                <w:sz w:val="20"/>
                <w:szCs w:val="20"/>
                <w:lang w:val="en-AU"/>
              </w:rPr>
              <w:t>, Apg</w:t>
            </w:r>
            <w:r w:rsidR="00B50768" w:rsidRPr="00B50768">
              <w:rPr>
                <w:rFonts w:ascii="Palatino Linotype" w:hAnsi="Palatino Linotype"/>
                <w:sz w:val="20"/>
                <w:szCs w:val="20"/>
                <w:lang w:val="en-AU"/>
              </w:rPr>
              <w:t>-7-O-</w:t>
            </w:r>
            <w:r w:rsidR="000A48E8">
              <w:rPr>
                <w:rFonts w:ascii="Palatino Linotype" w:hAnsi="Palatino Linotype"/>
                <w:sz w:val="20"/>
                <w:szCs w:val="20"/>
                <w:lang w:val="en-AU"/>
              </w:rPr>
              <w:t>rut</w:t>
            </w:r>
            <w:r w:rsidR="00B50768">
              <w:rPr>
                <w:rFonts w:ascii="Palatino Linotype" w:hAnsi="Palatino Linotype"/>
                <w:sz w:val="20"/>
                <w:szCs w:val="20"/>
                <w:lang w:val="en-AU"/>
              </w:rPr>
              <w:t xml:space="preserve">, </w:t>
            </w:r>
            <w:r w:rsidR="000C76EB">
              <w:rPr>
                <w:rFonts w:ascii="Palatino Linotype" w:hAnsi="Palatino Linotype"/>
                <w:sz w:val="20"/>
                <w:szCs w:val="20"/>
                <w:lang w:val="en-AU"/>
              </w:rPr>
              <w:t>Hes</w:t>
            </w:r>
            <w:r w:rsidR="00B50768">
              <w:rPr>
                <w:rFonts w:ascii="Palatino Linotype" w:hAnsi="Palatino Linotype"/>
                <w:sz w:val="20"/>
                <w:szCs w:val="20"/>
                <w:lang w:val="en-AU"/>
              </w:rPr>
              <w:t xml:space="preserve">, </w:t>
            </w:r>
            <w:r w:rsidR="00E27CDE">
              <w:rPr>
                <w:rFonts w:ascii="Palatino Linotype" w:hAnsi="Palatino Linotype"/>
                <w:sz w:val="20"/>
                <w:szCs w:val="20"/>
                <w:lang w:val="en-AU"/>
              </w:rPr>
              <w:t>Apg-7-O</w:t>
            </w:r>
            <w:r w:rsidR="00B50768">
              <w:rPr>
                <w:rFonts w:ascii="Palatino Linotype" w:hAnsi="Palatino Linotype"/>
                <w:sz w:val="20"/>
                <w:szCs w:val="20"/>
                <w:lang w:val="en-AU"/>
              </w:rPr>
              <w:t>-</w:t>
            </w:r>
            <w:r w:rsidR="00D52A0C">
              <w:rPr>
                <w:rFonts w:ascii="Palatino Linotype" w:hAnsi="Palatino Linotype"/>
                <w:sz w:val="20"/>
                <w:szCs w:val="20"/>
                <w:lang w:val="en-AU"/>
              </w:rPr>
              <w:t>glr</w:t>
            </w:r>
          </w:p>
        </w:tc>
        <w:tc>
          <w:tcPr>
            <w:tcW w:w="1758" w:type="dxa"/>
          </w:tcPr>
          <w:p w:rsidR="003E1CFA" w:rsidRPr="0035495E" w:rsidRDefault="003E1CFA" w:rsidP="005E0A85">
            <w:pPr>
              <w:pStyle w:val="NormalWeb"/>
              <w:spacing w:before="0" w:beforeAutospacing="0" w:after="0" w:afterAutospacing="0"/>
              <w:rPr>
                <w:rFonts w:ascii="Palatino Linotype" w:hAnsi="Palatino Linotype"/>
                <w:sz w:val="20"/>
                <w:szCs w:val="20"/>
                <w:lang w:val="en-AU"/>
              </w:rPr>
            </w:pPr>
            <w:r w:rsidRPr="0035495E">
              <w:rPr>
                <w:rFonts w:ascii="Palatino Linotype" w:hAnsi="Palatino Linotype"/>
                <w:b/>
                <w:sz w:val="20"/>
                <w:szCs w:val="20"/>
                <w:lang w:val="en-AU"/>
              </w:rPr>
              <w:t>RA:</w:t>
            </w:r>
            <w:r w:rsidRPr="0035495E">
              <w:rPr>
                <w:rFonts w:ascii="Palatino Linotype" w:hAnsi="Palatino Linotype"/>
                <w:sz w:val="20"/>
                <w:szCs w:val="20"/>
                <w:lang w:val="en-AU"/>
              </w:rPr>
              <w:t xml:space="preserve"> anti-inflammatory</w:t>
            </w:r>
          </w:p>
          <w:p w:rsidR="003E1CFA" w:rsidRPr="0035495E" w:rsidRDefault="003E1CFA" w:rsidP="005E0A85">
            <w:pPr>
              <w:pStyle w:val="NormalWeb"/>
              <w:spacing w:before="0" w:beforeAutospacing="0" w:after="0" w:afterAutospacing="0"/>
              <w:rPr>
                <w:rFonts w:ascii="Palatino Linotype" w:hAnsi="Palatino Linotype"/>
                <w:sz w:val="20"/>
                <w:szCs w:val="20"/>
                <w:lang w:val="en-AU"/>
              </w:rPr>
            </w:pPr>
            <w:r w:rsidRPr="0035495E">
              <w:rPr>
                <w:rFonts w:ascii="Palatino Linotype" w:hAnsi="Palatino Linotype"/>
                <w:b/>
                <w:sz w:val="20"/>
                <w:szCs w:val="20"/>
                <w:lang w:val="en-AU"/>
              </w:rPr>
              <w:t>Nrg:</w:t>
            </w:r>
            <w:r w:rsidRPr="0035495E">
              <w:rPr>
                <w:rFonts w:ascii="Palatino Linotype" w:hAnsi="Palatino Linotype"/>
                <w:sz w:val="20"/>
                <w:szCs w:val="20"/>
                <w:lang w:val="en-AU"/>
              </w:rPr>
              <w:t xml:space="preserve"> affinity to GABA-benzodiazepine receptor, MAO-inhibitory activity</w:t>
            </w:r>
          </w:p>
        </w:tc>
        <w:tc>
          <w:tcPr>
            <w:tcW w:w="0" w:type="auto"/>
          </w:tcPr>
          <w:p w:rsidR="003E1CFA" w:rsidRPr="0035495E" w:rsidRDefault="003E1CFA" w:rsidP="005E0A85">
            <w:pPr>
              <w:pStyle w:val="NormalWeb"/>
              <w:spacing w:before="0" w:beforeAutospacing="0" w:after="0" w:afterAutospacing="0"/>
              <w:rPr>
                <w:rFonts w:ascii="Palatino Linotype" w:hAnsi="Palatino Linotype"/>
                <w:sz w:val="20"/>
                <w:szCs w:val="20"/>
                <w:lang w:val="en-AU"/>
              </w:rPr>
            </w:pPr>
            <w:r w:rsidRPr="0035495E">
              <w:rPr>
                <w:rFonts w:ascii="Palatino Linotype" w:hAnsi="Palatino Linotype"/>
                <w:sz w:val="20"/>
                <w:szCs w:val="20"/>
                <w:lang w:val="en-AU"/>
              </w:rPr>
              <w:t>oleanolic, ursolic acids</w:t>
            </w:r>
          </w:p>
          <w:p w:rsidR="003E1CFA" w:rsidRPr="0035495E" w:rsidRDefault="003E1CFA" w:rsidP="005E0A85">
            <w:pPr>
              <w:pStyle w:val="NormalWeb"/>
              <w:spacing w:before="0" w:beforeAutospacing="0" w:after="0" w:afterAutospacing="0"/>
              <w:rPr>
                <w:rFonts w:ascii="Palatino Linotype" w:hAnsi="Palatino Linotype"/>
                <w:sz w:val="20"/>
                <w:szCs w:val="20"/>
                <w:lang w:val="en-AU"/>
              </w:rPr>
            </w:pPr>
            <w:r w:rsidRPr="0035495E">
              <w:rPr>
                <w:rFonts w:ascii="Palatino Linotype" w:hAnsi="Palatino Linotype"/>
                <w:sz w:val="20"/>
                <w:szCs w:val="20"/>
                <w:lang w:val="en-AU"/>
              </w:rPr>
              <w:t>sesquiterpene viridiflorol</w:t>
            </w:r>
          </w:p>
        </w:tc>
        <w:tc>
          <w:tcPr>
            <w:tcW w:w="0" w:type="auto"/>
          </w:tcPr>
          <w:p w:rsidR="003E1CFA" w:rsidRPr="00F11FCC" w:rsidRDefault="003E1CFA" w:rsidP="005E0A85">
            <w:pPr>
              <w:pStyle w:val="NormalWeb"/>
              <w:spacing w:before="0" w:beforeAutospacing="0" w:after="0" w:afterAutospacing="0"/>
              <w:rPr>
                <w:rFonts w:ascii="Palatino Linotype" w:hAnsi="Palatino Linotype"/>
                <w:sz w:val="20"/>
                <w:szCs w:val="20"/>
                <w:lang w:val="en-AU"/>
              </w:rPr>
            </w:pPr>
            <w:r w:rsidRPr="00F11FCC">
              <w:rPr>
                <w:rFonts w:ascii="Palatino Linotype" w:hAnsi="Palatino Linotype"/>
                <w:b/>
                <w:sz w:val="20"/>
                <w:szCs w:val="20"/>
                <w:lang w:val="en-AU"/>
              </w:rPr>
              <w:t>oleanolic, ursolic acids:</w:t>
            </w:r>
            <w:r w:rsidRPr="00F11FCC">
              <w:rPr>
                <w:rFonts w:ascii="Palatino Linotype" w:hAnsi="Palatino Linotype"/>
                <w:sz w:val="20"/>
                <w:szCs w:val="20"/>
                <w:lang w:val="en-AU"/>
              </w:rPr>
              <w:t xml:space="preserve"> anti-inflammatory</w:t>
            </w:r>
          </w:p>
          <w:p w:rsidR="003E1CFA" w:rsidRPr="00F11FCC" w:rsidRDefault="003E1CFA" w:rsidP="005E0A85">
            <w:pPr>
              <w:pStyle w:val="NormalWeb"/>
              <w:spacing w:before="0" w:beforeAutospacing="0" w:after="0" w:afterAutospacing="0"/>
              <w:rPr>
                <w:rFonts w:ascii="Palatino Linotype" w:hAnsi="Palatino Linotype"/>
                <w:sz w:val="20"/>
                <w:szCs w:val="20"/>
                <w:lang w:val="en-AU"/>
              </w:rPr>
            </w:pPr>
            <w:r w:rsidRPr="00F11FCC">
              <w:rPr>
                <w:rFonts w:ascii="Palatino Linotype" w:hAnsi="Palatino Linotype"/>
                <w:sz w:val="20"/>
                <w:szCs w:val="20"/>
                <w:lang w:val="en-AU"/>
              </w:rPr>
              <w:t>viridiflorol: affinity to GABA-benzodiazepine receptor</w:t>
            </w:r>
          </w:p>
        </w:tc>
        <w:tc>
          <w:tcPr>
            <w:tcW w:w="0" w:type="auto"/>
          </w:tcPr>
          <w:p w:rsidR="003E1CFA" w:rsidRPr="00BE1AC1" w:rsidRDefault="003E1CFA" w:rsidP="00AD011E">
            <w:pPr>
              <w:pStyle w:val="NormalWeb"/>
              <w:spacing w:before="0" w:beforeAutospacing="0" w:after="0" w:afterAutospacing="0"/>
              <w:jc w:val="center"/>
              <w:rPr>
                <w:rFonts w:ascii="Palatino Linotype" w:hAnsi="Palatino Linotype"/>
                <w:sz w:val="20"/>
                <w:szCs w:val="20"/>
                <w:lang w:val="en-AU"/>
              </w:rPr>
            </w:pPr>
            <w:r w:rsidRPr="00BE1AC1">
              <w:rPr>
                <w:rFonts w:ascii="Palatino Linotype" w:hAnsi="Palatino Linotype"/>
                <w:sz w:val="20"/>
                <w:szCs w:val="20"/>
                <w:lang w:val="en-AU"/>
              </w:rPr>
              <w:fldChar w:fldCharType="begin">
                <w:fldData xml:space="preserve">PEVuZE5vdGU+PENpdGU+PEF1dGhvcj5Eb3JtYW48L0F1dGhvcj48WWVhcj4yMDAzPC9ZZWFyPjxS
ZWNOdW0+MTUwMTwvUmVjTnVtPjxEaXNwbGF5VGV4dD48c3R5bGUgc2l6ZT0iMTAiPlsyLDMsMjAt
MjRdPC9zdHlsZT48L0Rpc3BsYXlUZXh0PjxyZWNvcmQ+PHJlYy1udW1iZXI+MTUwMTwvcmVjLW51
bWJlcj48Zm9yZWlnbi1rZXlzPjxrZXkgYXBwPSJFTiIgZGItaWQ9Ijl4ZnhkdzB0NmVkenI0ZWV4
ZjM1ZXh3ZDVzd3I5dnoyOTBkdCIgdGltZXN0YW1wPSIxNDI3NDIwNjgzIj4xNTAxPC9rZXk+PC9m
b3JlaWduLWtleXM+PHJlZi10eXBlIG5hbWU9IkpvdXJuYWwgQXJ0aWNsZSI+MTc8L3JlZi10eXBl
Pjxjb250cmlidXRvcnM+PGF1dGhvcnM+PGF1dGhvcj5Eb3JtYW4sIEhKIERhbWllbjwvYXV0aG9y
PjxhdXRob3I+S29zYXIsIE3DvGJlcnJhPC9hdXRob3I+PGF1dGhvcj5LYWhsb3MsIEtpcnN0aTwv
YXV0aG9yPjxhdXRob3I+SG9sbSwgWXZvbm5lPC9hdXRob3I+PGF1dGhvcj5IaWx0dW5lbiwgUmFp
bW88L2F1dGhvcj48L2F1dGhvcnM+PC9jb250cmlidXRvcnM+PHRpdGxlcz48dGl0bGU+PHN0eWxl
IGZhY2U9Im5vcm1hbCIgZm9udD0iZGVmYXVsdCIgc2l6ZT0iMTAwJSI+QW50aW94aWRhbnQgcHJv
cGVydGllcyBhbmQgY29tcG9zaXRpb24gb2YgYXF1ZW91cyBleHRyYWN0cyBmcm9tIDwvc3R5bGU+
PHN0eWxlIGZhY2U9Iml0YWxpYyIgZm9udD0iZGVmYXVsdCIgc2l6ZT0iMTAwJSI+TWVudGhhIDwv
c3R5bGU+PHN0eWxlIGZhY2U9Im5vcm1hbCIgZm9udD0iZGVmYXVsdCIgc2l6ZT0iMTAwJSI+c3Bl
Y2llcywgaHlicmlkcywgdmFyaWV0aWVzLCBhbmQgY3VsdGl2YXJzPC9zdHlsZT48L3RpdGxlPjxz
ZWNvbmRhcnktdGl0bGU+Sm91cm5hbCBvZiBBZ3JpY3VsdHVyYWwgYW5kIEZvb2QgQ2hlbWlzdHJ5
PC9zZWNvbmRhcnktdGl0bGU+PC90aXRsZXM+PHBlcmlvZGljYWw+PGZ1bGwtdGl0bGU+Sm91cm5h
bCBvZiBBZ3JpY3VsdHVyYWwgYW5kIEZvb2QgQ2hlbWlzdHJ5PC9mdWxsLXRpdGxlPjwvcGVyaW9k
aWNhbD48cGFnZXM+NDU2My00NTY5PC9wYWdlcz48dm9sdW1lPjUxPC92b2x1bWU+PG51bWJlcj4x
NjwvbnVtYmVyPjxkYXRlcz48eWVhcj4yMDAzPC95ZWFyPjwvZGF0ZXM+PGlzYm4+MDAyMS04NTYx
PC9pc2JuPjx1cmxzPjwvdXJscz48ZWxlY3Ryb25pYy1yZXNvdXJjZS1udW0+aHR0cHM6Ly9kb2ku
b3JnLzEwLjEwMjEvamYwMzQxMDhrPC9lbGVjdHJvbmljLXJlc291cmNlLW51bT48L3JlY29yZD48
L0NpdGU+PENpdGU+PEF1dGhvcj5Mw7NwZXo8L0F1dGhvcj48WWVhcj4yMDEwPC9ZZWFyPjxSZWNO
dW0+MTcxNzwvUmVjTnVtPjxyZWNvcmQ+PHJlYy1udW1iZXI+MTcxNzwvcmVjLW51bWJlcj48Zm9y
ZWlnbi1rZXlzPjxrZXkgYXBwPSJFTiIgZGItaWQ9Ijl4ZnhkdzB0NmVkenI0ZWV4ZjM1ZXh3ZDVz
d3I5dnoyOTBkdCIgdGltZXN0YW1wPSIxNDI4NDU2ODg3Ij4xNzE3PC9rZXk+PC9mb3JlaWduLWtl
eXM+PHJlZi10eXBlIG5hbWU9IkpvdXJuYWwgQXJ0aWNsZSI+MTc8L3JlZi10eXBlPjxjb250cmli
dXRvcnM+PGF1dGhvcnM+PGF1dGhvcj5Mw7NwZXosIFbDrWN0b3I8L2F1dGhvcj48YXV0aG9yPk1h
cnTDrW4sIFNhcmE8L2F1dGhvcj48YXV0aG9yPkfDs21leuKAkFNlcnJhbmlsbG9zLCBNYXJpYSBQ
aWxhcjwvYXV0aG9yPjxhdXRob3I+Q2FycmV0ZXJvLCBNYXJpYSBFbWlsaWE8L2F1dGhvcj48YXV0
aG9yPkrDpGdlciwgQW5uYSBLPC9hdXRob3I+PGF1dGhvcj5DYWx2bywgTWFyaWEgSXNhYmVsPC9h
dXRob3I+PC9hdXRob3JzPjwvY29udHJpYnV0b3JzPjx0aXRsZXM+PHRpdGxlPk5ldXJvcHJvdGVj
dGl2ZSBhbmQgbmV1cm9jaGVtaWNhbCBwcm9wZXJ0aWVzIG9mIG1pbnQgZXh0cmFjdHM8L3RpdGxl
PjxzZWNvbmRhcnktdGl0bGU+UGh5dG90aGVyYXB5IFJlc2VhcmNoPC9zZWNvbmRhcnktdGl0bGU+
PC90aXRsZXM+PHBlcmlvZGljYWw+PGZ1bGwtdGl0bGU+UGh5dG90aGVyYXB5IFJlc2VhcmNoPC9m
dWxsLXRpdGxlPjxhYmJyLTE+UGh5dG90aGVyLiBSZXMuPC9hYmJyLTE+PC9wZXJpb2RpY2FsPjxw
YWdlcz44NjktODc0PC9wYWdlcz48dm9sdW1lPjI0PC92b2x1bWU+PG51bWJlcj42PC9udW1iZXI+
PGRhdGVzPjx5ZWFyPjIwMTA8L3llYXI+PC9kYXRlcz48aXNibj4xMDk5LTE1NzM8L2lzYm4+PHVy
bHM+PHJlbGF0ZWQtdXJscz48dXJsPmh0dHA6Ly9vbmxpbmVsaWJyYXJ5LndpbGV5LmNvbS9zdG9y
ZS8xMC4xMDAyL3B0ci4zMDM3L2Fzc2V0LzMwMzdfZnRwLnBkZj92PTEmYW1wO3Q9aTg4MmN5dGUm
YW1wO3M9NzU1Y2E2NGRhMjAyNGEwODUyOTM4MzdiMTJiNzE1ZmMwMzYzNTJkMDwvdXJsPjwvcmVs
YXRlZC11cmxzPjwvdXJscz48ZWxlY3Ryb25pYy1yZXNvdXJjZS1udW0+aHR0cHM6Ly9kb2kub3Jn
LzEwLjEwMDIvcHRyLjMwMzc8L2VsZWN0cm9uaWMtcmVzb3VyY2UtbnVtPjwvcmVjb3JkPjwvQ2l0
ZT48Q2l0ZT48QXV0aG9yPkrDpGdlcjwvQXV0aG9yPjxZZWFyPjIwMDc8L1llYXI+PFJlY051bT4x
NTAzPC9SZWNOdW0+PHJlY29yZD48cmVjLW51bWJlcj4xNTAzPC9yZWMtbnVtYmVyPjxmb3JlaWdu
LWtleXM+PGtleSBhcHA9IkVOIiBkYi1pZD0iOXhmeGR3MHQ2ZWR6cjRlZXhmMzVleHdkNXN3cjl2
ejI5MGR0IiB0aW1lc3RhbXA9IjE0Mjc2NzM5OTIiPjE1MDM8L2tleT48L2ZvcmVpZ24ta2V5cz48
cmVmLXR5cGUgbmFtZT0iSm91cm5hbCBBcnRpY2xlIj4xNzwvcmVmLXR5cGU+PGNvbnRyaWJ1dG9y
cz48YXV0aG9ycz48YXV0aG9yPkrDpGdlciwgQS4gSy48L2F1dGhvcj48YXV0aG9yPkFsbXF2aXN0
LCBKLiBQLjwvYXV0aG9yPjxhdXRob3I+VmFuZ3PDuGUsIFMuIEEuIEsuPC9hdXRob3I+PGF1dGhv
cj5TdGFmZm9yZCwgRy4gSS48L2F1dGhvcj48YXV0aG9yPkFkc2Vyc2VuLCBBLjwvYXV0aG9yPjxh
dXRob3I+VmFuIFN0YWRlbiwgSi48L2F1dGhvcj48L2F1dGhvcnM+PC9jb250cmlidXRvcnM+PHRp
dGxlcz48dGl0bGU+PHN0eWxlIGZhY2U9Im5vcm1hbCIgZm9udD0iZGVmYXVsdCIgc2l6ZT0iMTAw
JSI+Q29tcG91bmRzIGZyb20gPC9zdHlsZT48c3R5bGUgZmFjZT0iaXRhbGljIiBmb250PSJkZWZh
dWx0IiBzaXplPSIxMDAlIj5NZW50aGEgYXF1YXRpY2E8L3N0eWxlPjxzdHlsZSBmYWNlPSJub3Jt
YWwiIGZvbnQ9ImRlZmF1bHQiIHNpemU9IjEwMCUiPiB3aXRoIGFmZmluaXR5IHRvIHRoZSBHQUJB
LWJlbnpvZGlhemVwaW5lIHJlY2VwdG9yPC9zdHlsZT48L3RpdGxlPjxzZWNvbmRhcnktdGl0bGU+
U291dGggQWZyaWNhbiBKb3VybmFsIG9mIEJvdGFueTwvc2Vjb25kYXJ5LXRpdGxlPjwvdGl0bGVz
PjxwZXJpb2RpY2FsPjxmdWxsLXRpdGxlPlNvdXRoIEFmcmljYW4gSm91cm5hbCBvZiBCb3Rhbnk8
L2Z1bGwtdGl0bGU+PC9wZXJpb2RpY2FsPjxwYWdlcz41MTgtNTIxPC9wYWdlcz48dm9sdW1lPjcz
PC92b2x1bWU+PG51bWJlcj40PC9udW1iZXI+PGtleXdvcmRzPjxrZXl3b3JkPkNvbnZ1bHNpb25z
PC9rZXl3b3JkPjxrZXl3b3JkPkVwaWxlcHN5PC9rZXl3b3JkPjxrZXl3b3JkPkdBQkEtYmVuem9k
aWF6ZXBpbmUgcmVjZXB0b3IgYXNzYXk8L2tleXdvcmQ+PGtleXdvcmQ+TWVudGhhIGFxdWF0aWNh
PC9rZXl3b3JkPjxrZXl3b3JkPk5hcmluZ2VuaW48L2tleXdvcmQ+PGtleXdvcmQ+VHJhZGl0aW9u
YWwgbWVkaWNpbmU8L2tleXdvcmQ+PGtleXdvcmQ+VmlyaWRpZmxvcm9sPC9rZXl3b3JkPjwva2V5
d29yZHM+PGRhdGVzPjx5ZWFyPjIwMDc8L3llYXI+PHB1Yi1kYXRlcz48ZGF0ZT4xMS8vPC9kYXRl
PjwvcHViLWRhdGVzPjwvZGF0ZXM+PGlzYm4+MDI1NC02Mjk5PC9pc2JuPjx1cmxzPjxyZWxhdGVk
LXVybHM+PHVybD5odHRwOi8vd3d3LnNjaWVuY2VkaXJlY3QuY29tL3NjaWVuY2UvYXJ0aWNsZS9w
aWkvUzAyNTQ2Mjk5MDcwMDMwMlg8L3VybD48dXJsPmh0dHA6Ly9hYy5lbHMtY2RuLmNvbS9TMDI1
NDYyOTkwNzAwMzAyWC8xLXMyLjAtUzAyNTQ2Mjk5MDcwMDMwMlgtbWFpbi5wZGY/X3RpZD1kYThm
M2EwYS1kNjc2LTExZTQtYWQxYi0wMDAwMGFhYjBmMDImYW1wO2FjZG5hdD0xNDI3Njc2ODQ5XzAy
YzAwYzFmYjE2M2U3NzI1ZGNkYzM3NDZlMWFiOTY2PC91cmw+PC9yZWxhdGVkLXVybHM+PC91cmxz
PjxlbGVjdHJvbmljLXJlc291cmNlLW51bT5odHRwOi8vZHguZG9pLm9yZy8xMC4xMDE2L2ouc2Fq
Yi4yMDA3LjA0LjA2MTwvZWxlY3Ryb25pYy1yZXNvdXJjZS1udW0+PC9yZWNvcmQ+PC9DaXRlPjxD
aXRlPjxBdXRob3I+T2xzZW48L0F1dGhvcj48WWVhcj4yMDA4PC9ZZWFyPjxSZWNOdW0+MTUwMjwv
UmVjTnVtPjxyZWNvcmQ+PHJlYy1udW1iZXI+MTUwMjwvcmVjLW51bWJlcj48Zm9yZWlnbi1rZXlz
PjxrZXkgYXBwPSJFTiIgZGItaWQ9Ijl4ZnhkdzB0NmVkenI0ZWV4ZjM1ZXh3ZDVzd3I5dnoyOTBk
dCIgdGltZXN0YW1wPSIxNDI3NjczOTkyIj4xNTAyPC9rZXk+PC9mb3JlaWduLWtleXM+PHJlZi10
eXBlIG5hbWU9IkpvdXJuYWwgQXJ0aWNsZSI+MTc8L3JlZi10eXBlPjxjb250cmlidXRvcnM+PGF1
dGhvcnM+PGF1dGhvcj5PbHNlbiwgSGVsbGUgVC48L2F1dGhvcj48YXV0aG9yPlN0YWZmb3JkLCBH
YXJ5IEkuPC9hdXRob3I+PGF1dGhvcj52YW4gU3RhZGVuLCBKb2hhbm5lczwvYXV0aG9yPjxhdXRo
b3I+Q2hyaXN0ZW5zZW4sIFPDuHJlbiBCLjwvYXV0aG9yPjxhdXRob3I+SsOkZ2VyLCBBbm5hIEsu
PC9hdXRob3I+PC9hdXRob3JzPjwvY29udHJpYnV0b3JzPjx0aXRsZXM+PHRpdGxlPjxzdHlsZSBm
YWNlPSJub3JtYWwiIGZvbnQ9ImRlZmF1bHQiIHNpemU9IjEwMCUiPklzb2xhdGlvbiBvZiB0aGUg
TUFPLWluaGliaXRvciBuYXJpbmdlbmluIGZyb20gPC9zdHlsZT48c3R5bGUgZmFjZT0iaXRhbGlj
IiBmb250PSJkZWZhdWx0IiBzaXplPSIxMDAlIj5NZW50aGEgYXF1YXRpY2E8L3N0eWxlPjxzdHls
ZSBmYWNlPSJub3JtYWwiIGZvbnQ9ImRlZmF1bHQiIHNpemU9IjEwMCUiPiBMPC9zdHlsZT48L3Rp
dGxlPjxzZWNvbmRhcnktdGl0bGU+Sm91cm5hbCBvZiBFdGhub3BoYXJtYWNvbG9neTwvc2Vjb25k
YXJ5LXRpdGxlPjwvdGl0bGVzPjxwZXJpb2RpY2FsPjxmdWxsLXRpdGxlPkpvdXJuYWwgb2YgRXRo
bm9waGFybWFjb2xvZ3k8L2Z1bGwtdGl0bGU+PC9wZXJpb2RpY2FsPjxwYWdlcz41MDAtNTAyPC9w
YWdlcz48dm9sdW1lPjExNzwvdm9sdW1lPjxudW1iZXI+MzwvbnVtYmVyPjxrZXl3b3Jkcz48a2V5
d29yZD5NZW50aGEgYXF1YXRpY2E8L2tleXdvcmQ+PGtleXdvcmQ+TW9ub2FtaW5lIG94aWRhc2Ug
aW5oaWJpdG9yPC9rZXl3b3JkPjxrZXl3b3JkPk5hcmluZ2VuaW48L2tleXdvcmQ+PGtleXdvcmQ+
VHJhZGl0aW9uYWwgbWVkaWNpbmU8L2tleXdvcmQ+PC9rZXl3b3Jkcz48ZGF0ZXM+PHllYXI+MjAw
ODwveWVhcj48cHViLWRhdGVzPjxkYXRlPjUvMjIvPC9kYXRlPjwvcHViLWRhdGVzPjwvZGF0ZXM+
PGlzYm4+MDM3OC04NzQxPC9pc2JuPjx1cmxzPjxyZWxhdGVkLXVybHM+PHVybD5odHRwOi8vd3d3
LnNjaWVuY2VkaXJlY3QuY29tL3NjaWVuY2UvYXJ0aWNsZS9waWkvUzAzNzg4NzQxMDgwMDEwMjU8
L3VybD48dXJsPmh0dHA6Ly9hYy5lbHMtY2RuLmNvbS9TMDM3ODg3NDEwODAwMTAyNS8xLXMyLjAt
UzAzNzg4NzQxMDgwMDEwMjUtbWFpbi5wZGY/X3RpZD1lOWJiZmRkOC1kNjc2LTExZTQtOTg5Yi0w
MDAwMGFhY2IzNWUmYW1wO2FjZG5hdD0xNDI3Njc2ODc0XzdlMjdmMDdmZTMzYWZhMTg4NTEyOTcy
MDVmMTZjNDY1PC91cmw+PC9yZWxhdGVkLXVybHM+PC91cmxzPjxlbGVjdHJvbmljLXJlc291cmNl
LW51bT5odHRwOi8vZHguZG9pLm9yZy8xMC4xMDE2L2ouamVwLjIwMDguMDIuMDE1PC9lbGVjdHJv
bmljLXJlc291cmNlLW51bT48L3JlY29yZD48L0NpdGU+PENpdGU+PEF1dGhvcj5QZXJlaXJhPC9B
dXRob3I+PFllYXI+MjAxOTwvWWVhcj48UmVjTnVtPjI2MDc8L1JlY051bT48cmVjb3JkPjxyZWMt
bnVtYmVyPjI2MDc8L3JlYy1udW1iZXI+PGZvcmVpZ24ta2V5cz48a2V5IGFwcD0iRU4iIGRiLWlk
PSI5eGZ4ZHcwdDZlZHpyNGVleGYzNWV4d2Q1c3dyOXZ6MjkwZHQiIHRpbWVzdGFtcD0iMTU4ODQw
OTQ5MCI+MjYwNzwva2V5PjwvZm9yZWlnbi1rZXlzPjxyZWYtdHlwZSBuYW1lPSJKb3VybmFsIEFy
dGljbGUiPjE3PC9yZWYtdHlwZT48Y29udHJpYnV0b3JzPjxhdXRob3JzPjxhdXRob3I+UGVyZWly
YSwgT2zDrXZpYSBSPC9hdXRob3I+PGF1dGhvcj5NYWNpYXMsIFJvY2lvIElSPC9hdXRob3I+PGF1
dGhvcj5Eb21pbmd1ZXMsIE1hcmlhIFJNPC9hdXRob3I+PGF1dGhvcj5NYXJpbiwgSm9zZSBKRzwv
YXV0aG9yPjxhdXRob3I+Q2FyZG9zbywgU3VzYW5hIE08L2F1dGhvcj48L2F1dGhvcnM+PC9jb250
cmlidXRvcnM+PHRpdGxlcz48dGl0bGU+PHN0eWxlIGZhY2U9Im5vcm1hbCIgZm9udD0iZGVmYXVs
dCIgc2l6ZT0iMTAwJSI+SGVwYXRvcHJvdGVjdGlvbiBvZiA8L3N0eWxlPjxzdHlsZSBmYWNlPSJp
dGFsaWMiIGZvbnQ9ImRlZmF1bHQiIHNpemU9IjEwMCUiPk1lbnRoYSBhcXVhdGljYTwvc3R5bGU+
PHN0eWxlIGZhY2U9Im5vcm1hbCIgZm9udD0iZGVmYXVsdCIgc2l6ZT0iMTAwJSI+IEwuLCA8L3N0
eWxlPjxzdHlsZSBmYWNlPSJpdGFsaWMiIGZvbnQ9ImRlZmF1bHQiIHNpemU9IjEwMCUiPkxhdmFu
ZHVsYSBkZW50YXRhPC9zdHlsZT48c3R5bGUgZmFjZT0ibm9ybWFsIiBmb250PSJkZWZhdWx0IiBz
aXplPSIxMDAlIj4gTC4gYW5kIDwvc3R5bGU+PHN0eWxlIGZhY2U9Iml0YWxpYyIgZm9udD0iZGVm
YXVsdCIgc2l6ZT0iMTAwJSI+TGVvbnVydXMgY2FyZGlhY2E8L3N0eWxlPjxzdHlsZSBmYWNlPSJu
b3JtYWwiIGZvbnQ9ImRlZmF1bHQiIHNpemU9IjEwMCUiPiBMLjwvc3R5bGU+PC90aXRsZT48c2Vj
b25kYXJ5LXRpdGxlPkFudGlveGlkYW50czwvc2Vjb25kYXJ5LXRpdGxlPjwvdGl0bGVzPjxwZXJp
b2RpY2FsPjxmdWxsLXRpdGxlPkFudGlveGlkYW50czwvZnVsbC10aXRsZT48L3BlcmlvZGljYWw+
PHZvbHVtZT44PC92b2x1bWU+PG51bWJlcj44PC9udW1iZXI+PGRhdGVzPjx5ZWFyPjIwMTk8L3ll
YXI+PC9kYXRlcz48dXJscz48L3VybHM+PGN1c3RvbTc+MjY3PC9jdXN0b203PjxlbGVjdHJvbmlj
LXJlc291cmNlLW51bT5odHRwczovL2R4LmRvaS5vcmcvMTAuMzM5MCUyRmFudGlveDgwODAyNjc8
L2VsZWN0cm9uaWMtcmVzb3VyY2UtbnVtPjwvcmVjb3JkPjwvQ2l0ZT48Q2l0ZT48QXV0aG9yPkhh
bmFmeTwvQXV0aG9yPjxZZWFyPjIwMTc8L1llYXI+PFJlY051bT4yMjM2PC9SZWNOdW0+PHJlY29y
ZD48cmVjLW51bWJlcj4yMjM2PC9yZWMtbnVtYmVyPjxmb3JlaWduLWtleXM+PGtleSBhcHA9IkVO
IiBkYi1pZD0iOXhmeGR3MHQ2ZWR6cjRlZXhmMzVleHdkNXN3cjl2ejI5MGR0IiB0aW1lc3RhbXA9
IjE0OTE5ODY1NDgiPjIyMzY8L2tleT48L2ZvcmVpZ24ta2V5cz48cmVmLXR5cGUgbmFtZT0iSm91
cm5hbCBBcnRpY2xlIj4xNzwvcmVmLXR5cGU+PGNvbnRyaWJ1dG9ycz48YXV0aG9ycz48YXV0aG9y
PkhhbmFmeSwgRG9hYSBNLjwvYXV0aG9yPjxhdXRob3I+UHJlbnpsZXIsIFBhdWwgRC48L2F1dGhv
cj48YXV0aG9yPkJ1cnJvd3MsIEdlb2ZmcmV5IEUuPC9hdXRob3I+PGF1dGhvcj5SeWFuLCBEYW5p
ZWxsZTwvYXV0aG9yPjxhdXRob3I+TmllbHNlbiwgU2hhcm9uPC9hdXRob3I+PGF1dGhvcj5FbCBT
YXdpLCBTYWxtYSBBLjwvYXV0aG9yPjxhdXRob3I+RWwgQWxmeSwgVGFoYSBTLjwvYXV0aG9yPjxh
dXRob3I+QWJkZWxyYWhtYW4sIEVuYXMgSC48L2F1dGhvcj48YXV0aG9yPk9iaWVkLCBIYXNzYW4g
Sy48L2F1dGhvcj48L2F1dGhvcnM+PC9jb250cmlidXRvcnM+PHRpdGxlcz48dGl0bGU+QmlvcGhl
bm9scyBvZiBtaW50czogQW50aW94aWRhbnQsIGFjZXR5bGNob2xpbmVzdGVyYXNlLCBidXR5cnls
Y2hvbGluZXN0ZXJhc2UgYW5kIGhpc3RvbmUgZGVhY2V0eWxhc2UgaW5oaWJpdGlvbiBhY3Rpdml0
aWVzIHRhcmdldGluZyBBbHpoZWltZXLigJlzIGRpc2Vhc2UgdHJlYXRtZW50PC90aXRsZT48c2Vj
b25kYXJ5LXRpdGxlPkpvdXJuYWwgb2YgRnVuY3Rpb25hbCBGb29kczwvc2Vjb25kYXJ5LXRpdGxl
PjwvdGl0bGVzPjxwZXJpb2RpY2FsPjxmdWxsLXRpdGxlPkpvdXJuYWwgb2YgRnVuY3Rpb25hbCBG
b29kczwvZnVsbC10aXRsZT48YWJici0xPkouIEZ1bmN0LiBGb29kczwvYWJici0xPjwvcGVyaW9k
aWNhbD48cGFnZXM+MzQ1LTM2MjwvcGFnZXM+PHZvbHVtZT4zMzwvdm9sdW1lPjxrZXl3b3Jkcz48
a2V5d29yZD5DaG9saW5lc3RlcmFzZTwva2V5d29yZD48a2V5d29yZD5MYW1pYWNlYWU8L2tleXdv
cmQ+PGtleXdvcmQ+TWVudGhhPC9rZXl3b3JkPjxrZXl3b3JkPk1lbnRoYSBkaWVtZW5pY2E8L2tl
eXdvcmQ+PGtleXdvcmQ+TWVudGhhIHJlcXVpZW5paTwva2V5d29yZD48a2V5d29yZD5Qb2x5cGhl
bm9sPC9rZXl3b3JkPjwva2V5d29yZHM+PGRhdGVzPjx5ZWFyPjIwMTc8L3llYXI+PHB1Yi1kYXRl
cz48ZGF0ZT42Ly88L2RhdGU+PC9wdWItZGF0ZXM+PC9kYXRlcz48aXNibj4xNzU2LTQ2NDY8L2lz
Ym4+PHVybHM+PHJlbGF0ZWQtdXJscz48dXJsPmh0dHA6Ly93d3cuc2NpZW5jZWRpcmVjdC5jb20v
c2NpZW5jZS9hcnRpY2xlL3BpaS9TMTc1NjQ2NDYxNzMwMTQ0NTwvdXJsPjx1cmw+aHR0cHM6Ly93
d3cuc2NpZW5jZWRpcmVjdC5jb20vc2NpZW5jZS9hcnRpY2xlL2Ficy9waWkvUzE3NTY0NjQ2MTcz
MDE0NDU/dmlhJTNEaWh1YjwvdXJsPjwvcmVsYXRlZC11cmxzPjwvdXJscz48ZWxlY3Ryb25pYy1y
ZXNvdXJjZS1udW0+aHR0cDovL2RvaS5vcmcvMTAuMTAxNi9qLmpmZi4yMDE3LjAzLjAyNzwvZWxl
Y3Ryb25pYy1yZXNvdXJjZS1udW0+PC9yZWNvcmQ+PC9DaXRlPjxDaXRlPjxBdXRob3I+U2hlbjwv
QXV0aG9yPjxZZWFyPjIwMTE8L1llYXI+PFJlY051bT4yNjU4PC9SZWNOdW0+PHJlY29yZD48cmVj
LW51bWJlcj4yNjU4PC9yZWMtbnVtYmVyPjxmb3JlaWduLWtleXM+PGtleSBhcHA9IkVOIiBkYi1p
ZD0iOXhmeGR3MHQ2ZWR6cjRlZXhmMzVleHdkNXN3cjl2ejI5MGR0IiB0aW1lc3RhbXA9IjE1ODk4
ODYyMTYiPjI2NTg8L2tleT48L2ZvcmVpZ24ta2V5cz48cmVmLXR5cGUgbmFtZT0iSm91cm5hbCBB
cnRpY2xlIj4xNzwvcmVmLXR5cGU+PGNvbnRyaWJ1dG9ycz48YXV0aG9ycz48YXV0aG9yPlNoZW4s
IEQuPC9hdXRob3I+PGF1dGhvcj5QYW4sIE0uIEguPC9hdXRob3I+PGF1dGhvcj5XdSwgUS4gTC48
L2F1dGhvcj48YXV0aG9yPlBhcmssIEMuIEguPC9hdXRob3I+PGF1dGhvcj5KdWxpYW5pLCBILiBS
LjwvYXV0aG9yPjxhdXRob3I+SG8sIEMuIFQuPC9hdXRob3I+PGF1dGhvcj5TaW1vbiwgSi4gRS48
L2F1dGhvcj48L2F1dGhvcnM+PC9jb250cmlidXRvcnM+PGF1dGgtYWRkcmVzcz5OYXRsLiBJbnN0
LiBmb3IgRm9vZCBhbmQgRHJ1ZyBDb250cm9sLCAyIFRpYW4gVGFuIFhpIExpLCBCZWlqaW5nLCAx
MDAwNTAsIFBSIENoaW5hLjwvYXV0aC1hZGRyZXNzPjx0aXRsZXM+PHRpdGxlPjxzdHlsZSBmYWNl
PSJub3JtYWwiIGZvbnQ9ImRlZmF1bHQiIHNpemU9IjEwMCUiPkEgcmFwaWQgTEMvTVMvTVMgbWV0
aG9kIGZvciB0aGUgYW5hbHlzaXMgb2Ygbm9udm9sYXRpbGUgYW50aWluZmxhbW1hdG9yeSBhZ2Vu
dHMgZnJvbSA8L3N0eWxlPjxzdHlsZSBmYWNlPSJpdGFsaWMiIGZvbnQ9ImRlZmF1bHQiIHNpemU9
IjEwMCUiPk1lbnRoYSA8L3N0eWxlPjxzdHlsZSBmYWNlPSJub3JtYWwiIGZvbnQ9ImRlZmF1bHQi
IHNpemU9IjEwMCUiPnNwcDwvc3R5bGU+PC90aXRsZT48c2Vjb25kYXJ5LXRpdGxlPkpvdXJuYWwg
b2YgRm9vZCBTY2llbmNlPC9zZWNvbmRhcnktdGl0bGU+PC90aXRsZXM+PHBlcmlvZGljYWw+PGZ1
bGwtdGl0bGU+Sm91cm5hbCBvZiBmb29kIHNjaWVuY2U8L2Z1bGwtdGl0bGU+PC9wZXJpb2RpY2Fs
PjxwYWdlcz5DOTAwLTg8L3BhZ2VzPjx2b2x1bWU+NzY8L3ZvbHVtZT48bnVtYmVyPjY8L251bWJl
cj48ZWRpdGlvbj4yMDEyLzAzLzE2PC9lZGl0aW9uPjxrZXl3b3Jkcz48a2V5d29yZD5BbmltYWxz
PC9rZXl3b3JkPjxrZXl3b3JkPkFudGktSW5mbGFtbWF0b3J5IEFnZW50cyw8L2tleXdvcmQ+PGtl
eXdvcmQ+Tm9uLVN0ZXJvaWRhbC8qYW5hbHlzaXMvY2hlbWlzdHJ5L2Vjb25vbWljcy9waGFybWFj
b2xvZ3k8L2tleXdvcmQ+PGtleXdvcmQ+Q2VsbCBMaW5lLCBUcmFuc2Zvcm1lZDwva2V5d29yZD48
a2V5d29yZD5DaGVtaWNhbCBQaGVub21lbmE8L2tleXdvcmQ+PGtleXdvcmQ+Q2hyb21hdG9ncmFw
aHksIEhpZ2ggUHJlc3N1cmUgTGlxdWlkPC9rZXl3b3JkPjxrZXl3b3JkPkNpbm5hbWF0ZXMvKmFu
YWx5c2lzL2NoZW1pc3RyeS9lY29ub21pY3MvcGhhcm1hY29sb2d5PC9rZXl3b3JkPjxrZXl3b3Jk
PkRlcHNpZGVzLyphbmFseXNpcy9jaGVtaXN0cnkvZWNvbm9taWNzL3BoYXJtYWNvbG9neTwva2V5
d29yZD48a2V5d29yZD5EaXN0aWxsYXRpb248L2tleXdvcmQ+PGtleXdvcmQ+SW5kdXN0cmlhbCBX
YXN0ZS9hbmFseXNpcy9lY29ub21pY3M8L2tleXdvcmQ+PGtleXdvcmQ+TWFjcm9waGFnZSBBY3Rp
dmF0aW9uL2RydWcgZWZmZWN0czwva2V5d29yZD48a2V5d29yZD5NZW50aGEvKmNoZW1pc3RyeTwv
a2V5d29yZD48a2V5d29yZD5NaWNlPC9rZXl3b3JkPjxrZXl3b3JkPk9pbHMsIFZvbGF0aWxlL2Vj
b25vbWljczwva2V5d29yZD48a2V5d29yZD5PbGVhbm9saWMgQWNpZC8qYW5hbHlzaXMvY2hlbWlz
dHJ5L2Vjb25vbWljcy9waGFybWFjb2xvZ3k8L2tleXdvcmQ+PGtleXdvcmQ+UGxhbnQgQ29tcG9u
ZW50cywgQWVyaWFsLypjaGVtaXN0cnk8L2tleXdvcmQ+PGtleXdvcmQ+UGxhbnQgRXh0cmFjdHMv
KmNoZW1pc3RyeTwva2V5d29yZD48a2V5d29yZD5SZXByb2R1Y2liaWxpdHkgb2YgUmVzdWx0czwv
a2V5d29yZD48a2V5d29yZD5TcGVjaWVzIFNwZWNpZmljaXR5PC9rZXl3b3JkPjxrZXl3b3JkPlNw
ZWN0cm9tZXRyeSwgTWFzcywgRWxlY3Ryb3NwcmF5IElvbml6YXRpb248L2tleXdvcmQ+PGtleXdv
cmQ+VGFuZGVtIE1hc3MgU3BlY3Ryb21ldHJ5PC9rZXl3b3JkPjxrZXl3b3JkPlRyaXRlcnBlbmVz
LyphbmFseXNpcy9jaGVtaXN0cnkvZWNvbm9taWNzL3BoYXJtYWNvbG9neTwva2V5d29yZD48L2tl
eXdvcmRzPjxkYXRlcz48eWVhcj4yMDExPC95ZWFyPjxwdWItZGF0ZXM+PGRhdGU+QXVnPC9kYXRl
PjwvcHViLWRhdGVzPjwvZGF0ZXM+PGlzYm4+MDAyMi0xMTQ3PC9pc2JuPjxhY2Nlc3Npb24tbnVt
PjIyNDE3NDg4PC9hY2Nlc3Npb24tbnVtPjx1cmxzPjxyZWxhdGVkLXVybHM+PHVybD5odHRwczov
L29ubGluZWxpYnJhcnkud2lsZXkuY29tL2RvaS9hYnMvMTAuMTExMS9qLjE3NTAtMzg0MS4yMDEx
LjAyMjgxLng8L3VybD48L3JlbGF0ZWQtdXJscz48L3VybHM+PGVsZWN0cm9uaWMtcmVzb3VyY2Ut
bnVtPmh0dHBzOi8vZG9pLm9yZy8xMC4xMTExL2ouMTc1MC0zODQxLjIwMTEuMDIyODEueDwvZWxl
Y3Ryb25pYy1yZXNvdXJjZS1udW0+PHJlbW90ZS1kYXRhYmFzZS1wcm92aWRlcj5OTE08L3JlbW90
ZS1kYXRhYmFzZS1wcm92aWRlcj48bGFuZ3VhZ2U+ZW5nPC9sYW5ndWFnZT48L3JlY29yZD48L0Np
dGU+PC9FbmROb3RlPgB=
</w:fldData>
              </w:fldChar>
            </w:r>
            <w:r w:rsidR="00AD011E">
              <w:rPr>
                <w:rFonts w:ascii="Palatino Linotype" w:hAnsi="Palatino Linotype"/>
                <w:sz w:val="20"/>
                <w:szCs w:val="20"/>
                <w:lang w:val="en-AU"/>
              </w:rPr>
              <w:instrText xml:space="preserve"> ADDIN EN.CITE </w:instrText>
            </w:r>
            <w:r w:rsidR="00AD011E">
              <w:rPr>
                <w:rFonts w:ascii="Palatino Linotype" w:hAnsi="Palatino Linotype"/>
                <w:sz w:val="20"/>
                <w:szCs w:val="20"/>
                <w:lang w:val="en-AU"/>
              </w:rPr>
              <w:fldChar w:fldCharType="begin">
                <w:fldData xml:space="preserve">PEVuZE5vdGU+PENpdGU+PEF1dGhvcj5Eb3JtYW48L0F1dGhvcj48WWVhcj4yMDAzPC9ZZWFyPjxS
ZWNOdW0+MTUwMTwvUmVjTnVtPjxEaXNwbGF5VGV4dD48c3R5bGUgc2l6ZT0iMTAiPlsyLDMsMjAt
MjRdPC9zdHlsZT48L0Rpc3BsYXlUZXh0PjxyZWNvcmQ+PHJlYy1udW1iZXI+MTUwMTwvcmVjLW51
bWJlcj48Zm9yZWlnbi1rZXlzPjxrZXkgYXBwPSJFTiIgZGItaWQ9Ijl4ZnhkdzB0NmVkenI0ZWV4
ZjM1ZXh3ZDVzd3I5dnoyOTBkdCIgdGltZXN0YW1wPSIxNDI3NDIwNjgzIj4xNTAxPC9rZXk+PC9m
b3JlaWduLWtleXM+PHJlZi10eXBlIG5hbWU9IkpvdXJuYWwgQXJ0aWNsZSI+MTc8L3JlZi10eXBl
Pjxjb250cmlidXRvcnM+PGF1dGhvcnM+PGF1dGhvcj5Eb3JtYW4sIEhKIERhbWllbjwvYXV0aG9y
PjxhdXRob3I+S29zYXIsIE3DvGJlcnJhPC9hdXRob3I+PGF1dGhvcj5LYWhsb3MsIEtpcnN0aTwv
YXV0aG9yPjxhdXRob3I+SG9sbSwgWXZvbm5lPC9hdXRob3I+PGF1dGhvcj5IaWx0dW5lbiwgUmFp
bW88L2F1dGhvcj48L2F1dGhvcnM+PC9jb250cmlidXRvcnM+PHRpdGxlcz48dGl0bGU+PHN0eWxl
IGZhY2U9Im5vcm1hbCIgZm9udD0iZGVmYXVsdCIgc2l6ZT0iMTAwJSI+QW50aW94aWRhbnQgcHJv
cGVydGllcyBhbmQgY29tcG9zaXRpb24gb2YgYXF1ZW91cyBleHRyYWN0cyBmcm9tIDwvc3R5bGU+
PHN0eWxlIGZhY2U9Iml0YWxpYyIgZm9udD0iZGVmYXVsdCIgc2l6ZT0iMTAwJSI+TWVudGhhIDwv
c3R5bGU+PHN0eWxlIGZhY2U9Im5vcm1hbCIgZm9udD0iZGVmYXVsdCIgc2l6ZT0iMTAwJSI+c3Bl
Y2llcywgaHlicmlkcywgdmFyaWV0aWVzLCBhbmQgY3VsdGl2YXJzPC9zdHlsZT48L3RpdGxlPjxz
ZWNvbmRhcnktdGl0bGU+Sm91cm5hbCBvZiBBZ3JpY3VsdHVyYWwgYW5kIEZvb2QgQ2hlbWlzdHJ5
PC9zZWNvbmRhcnktdGl0bGU+PC90aXRsZXM+PHBlcmlvZGljYWw+PGZ1bGwtdGl0bGU+Sm91cm5h
bCBvZiBBZ3JpY3VsdHVyYWwgYW5kIEZvb2QgQ2hlbWlzdHJ5PC9mdWxsLXRpdGxlPjwvcGVyaW9k
aWNhbD48cGFnZXM+NDU2My00NTY5PC9wYWdlcz48dm9sdW1lPjUxPC92b2x1bWU+PG51bWJlcj4x
NjwvbnVtYmVyPjxkYXRlcz48eWVhcj4yMDAzPC95ZWFyPjwvZGF0ZXM+PGlzYm4+MDAyMS04NTYx
PC9pc2JuPjx1cmxzPjwvdXJscz48ZWxlY3Ryb25pYy1yZXNvdXJjZS1udW0+aHR0cHM6Ly9kb2ku
b3JnLzEwLjEwMjEvamYwMzQxMDhrPC9lbGVjdHJvbmljLXJlc291cmNlLW51bT48L3JlY29yZD48
L0NpdGU+PENpdGU+PEF1dGhvcj5Mw7NwZXo8L0F1dGhvcj48WWVhcj4yMDEwPC9ZZWFyPjxSZWNO
dW0+MTcxNzwvUmVjTnVtPjxyZWNvcmQ+PHJlYy1udW1iZXI+MTcxNzwvcmVjLW51bWJlcj48Zm9y
ZWlnbi1rZXlzPjxrZXkgYXBwPSJFTiIgZGItaWQ9Ijl4ZnhkdzB0NmVkenI0ZWV4ZjM1ZXh3ZDVz
d3I5dnoyOTBkdCIgdGltZXN0YW1wPSIxNDI4NDU2ODg3Ij4xNzE3PC9rZXk+PC9mb3JlaWduLWtl
eXM+PHJlZi10eXBlIG5hbWU9IkpvdXJuYWwgQXJ0aWNsZSI+MTc8L3JlZi10eXBlPjxjb250cmli
dXRvcnM+PGF1dGhvcnM+PGF1dGhvcj5Mw7NwZXosIFbDrWN0b3I8L2F1dGhvcj48YXV0aG9yPk1h
cnTDrW4sIFNhcmE8L2F1dGhvcj48YXV0aG9yPkfDs21leuKAkFNlcnJhbmlsbG9zLCBNYXJpYSBQ
aWxhcjwvYXV0aG9yPjxhdXRob3I+Q2FycmV0ZXJvLCBNYXJpYSBFbWlsaWE8L2F1dGhvcj48YXV0
aG9yPkrDpGdlciwgQW5uYSBLPC9hdXRob3I+PGF1dGhvcj5DYWx2bywgTWFyaWEgSXNhYmVsPC9h
dXRob3I+PC9hdXRob3JzPjwvY29udHJpYnV0b3JzPjx0aXRsZXM+PHRpdGxlPk5ldXJvcHJvdGVj
dGl2ZSBhbmQgbmV1cm9jaGVtaWNhbCBwcm9wZXJ0aWVzIG9mIG1pbnQgZXh0cmFjdHM8L3RpdGxl
PjxzZWNvbmRhcnktdGl0bGU+UGh5dG90aGVyYXB5IFJlc2VhcmNoPC9zZWNvbmRhcnktdGl0bGU+
PC90aXRsZXM+PHBlcmlvZGljYWw+PGZ1bGwtdGl0bGU+UGh5dG90aGVyYXB5IFJlc2VhcmNoPC9m
dWxsLXRpdGxlPjxhYmJyLTE+UGh5dG90aGVyLiBSZXMuPC9hYmJyLTE+PC9wZXJpb2RpY2FsPjxw
YWdlcz44NjktODc0PC9wYWdlcz48dm9sdW1lPjI0PC92b2x1bWU+PG51bWJlcj42PC9udW1iZXI+
PGRhdGVzPjx5ZWFyPjIwMTA8L3llYXI+PC9kYXRlcz48aXNibj4xMDk5LTE1NzM8L2lzYm4+PHVy
bHM+PHJlbGF0ZWQtdXJscz48dXJsPmh0dHA6Ly9vbmxpbmVsaWJyYXJ5LndpbGV5LmNvbS9zdG9y
ZS8xMC4xMDAyL3B0ci4zMDM3L2Fzc2V0LzMwMzdfZnRwLnBkZj92PTEmYW1wO3Q9aTg4MmN5dGUm
YW1wO3M9NzU1Y2E2NGRhMjAyNGEwODUyOTM4MzdiMTJiNzE1ZmMwMzYzNTJkMDwvdXJsPjwvcmVs
YXRlZC11cmxzPjwvdXJscz48ZWxlY3Ryb25pYy1yZXNvdXJjZS1udW0+aHR0cHM6Ly9kb2kub3Jn
LzEwLjEwMDIvcHRyLjMwMzc8L2VsZWN0cm9uaWMtcmVzb3VyY2UtbnVtPjwvcmVjb3JkPjwvQ2l0
ZT48Q2l0ZT48QXV0aG9yPkrDpGdlcjwvQXV0aG9yPjxZZWFyPjIwMDc8L1llYXI+PFJlY051bT4x
NTAzPC9SZWNOdW0+PHJlY29yZD48cmVjLW51bWJlcj4xNTAzPC9yZWMtbnVtYmVyPjxmb3JlaWdu
LWtleXM+PGtleSBhcHA9IkVOIiBkYi1pZD0iOXhmeGR3MHQ2ZWR6cjRlZXhmMzVleHdkNXN3cjl2
ejI5MGR0IiB0aW1lc3RhbXA9IjE0Mjc2NzM5OTIiPjE1MDM8L2tleT48L2ZvcmVpZ24ta2V5cz48
cmVmLXR5cGUgbmFtZT0iSm91cm5hbCBBcnRpY2xlIj4xNzwvcmVmLXR5cGU+PGNvbnRyaWJ1dG9y
cz48YXV0aG9ycz48YXV0aG9yPkrDpGdlciwgQS4gSy48L2F1dGhvcj48YXV0aG9yPkFsbXF2aXN0
LCBKLiBQLjwvYXV0aG9yPjxhdXRob3I+VmFuZ3PDuGUsIFMuIEEuIEsuPC9hdXRob3I+PGF1dGhv
cj5TdGFmZm9yZCwgRy4gSS48L2F1dGhvcj48YXV0aG9yPkFkc2Vyc2VuLCBBLjwvYXV0aG9yPjxh
dXRob3I+VmFuIFN0YWRlbiwgSi48L2F1dGhvcj48L2F1dGhvcnM+PC9jb250cmlidXRvcnM+PHRp
dGxlcz48dGl0bGU+PHN0eWxlIGZhY2U9Im5vcm1hbCIgZm9udD0iZGVmYXVsdCIgc2l6ZT0iMTAw
JSI+Q29tcG91bmRzIGZyb20gPC9zdHlsZT48c3R5bGUgZmFjZT0iaXRhbGljIiBmb250PSJkZWZh
dWx0IiBzaXplPSIxMDAlIj5NZW50aGEgYXF1YXRpY2E8L3N0eWxlPjxzdHlsZSBmYWNlPSJub3Jt
YWwiIGZvbnQ9ImRlZmF1bHQiIHNpemU9IjEwMCUiPiB3aXRoIGFmZmluaXR5IHRvIHRoZSBHQUJB
LWJlbnpvZGlhemVwaW5lIHJlY2VwdG9yPC9zdHlsZT48L3RpdGxlPjxzZWNvbmRhcnktdGl0bGU+
U291dGggQWZyaWNhbiBKb3VybmFsIG9mIEJvdGFueTwvc2Vjb25kYXJ5LXRpdGxlPjwvdGl0bGVz
PjxwZXJpb2RpY2FsPjxmdWxsLXRpdGxlPlNvdXRoIEFmcmljYW4gSm91cm5hbCBvZiBCb3Rhbnk8
L2Z1bGwtdGl0bGU+PC9wZXJpb2RpY2FsPjxwYWdlcz41MTgtNTIxPC9wYWdlcz48dm9sdW1lPjcz
PC92b2x1bWU+PG51bWJlcj40PC9udW1iZXI+PGtleXdvcmRzPjxrZXl3b3JkPkNvbnZ1bHNpb25z
PC9rZXl3b3JkPjxrZXl3b3JkPkVwaWxlcHN5PC9rZXl3b3JkPjxrZXl3b3JkPkdBQkEtYmVuem9k
aWF6ZXBpbmUgcmVjZXB0b3IgYXNzYXk8L2tleXdvcmQ+PGtleXdvcmQ+TWVudGhhIGFxdWF0aWNh
PC9rZXl3b3JkPjxrZXl3b3JkPk5hcmluZ2VuaW48L2tleXdvcmQ+PGtleXdvcmQ+VHJhZGl0aW9u
YWwgbWVkaWNpbmU8L2tleXdvcmQ+PGtleXdvcmQ+VmlyaWRpZmxvcm9sPC9rZXl3b3JkPjwva2V5
d29yZHM+PGRhdGVzPjx5ZWFyPjIwMDc8L3llYXI+PHB1Yi1kYXRlcz48ZGF0ZT4xMS8vPC9kYXRl
PjwvcHViLWRhdGVzPjwvZGF0ZXM+PGlzYm4+MDI1NC02Mjk5PC9pc2JuPjx1cmxzPjxyZWxhdGVk
LXVybHM+PHVybD5odHRwOi8vd3d3LnNjaWVuY2VkaXJlY3QuY29tL3NjaWVuY2UvYXJ0aWNsZS9w
aWkvUzAyNTQ2Mjk5MDcwMDMwMlg8L3VybD48dXJsPmh0dHA6Ly9hYy5lbHMtY2RuLmNvbS9TMDI1
NDYyOTkwNzAwMzAyWC8xLXMyLjAtUzAyNTQ2Mjk5MDcwMDMwMlgtbWFpbi5wZGY/X3RpZD1kYThm
M2EwYS1kNjc2LTExZTQtYWQxYi0wMDAwMGFhYjBmMDImYW1wO2FjZG5hdD0xNDI3Njc2ODQ5XzAy
YzAwYzFmYjE2M2U3NzI1ZGNkYzM3NDZlMWFiOTY2PC91cmw+PC9yZWxhdGVkLXVybHM+PC91cmxz
PjxlbGVjdHJvbmljLXJlc291cmNlLW51bT5odHRwOi8vZHguZG9pLm9yZy8xMC4xMDE2L2ouc2Fq
Yi4yMDA3LjA0LjA2MTwvZWxlY3Ryb25pYy1yZXNvdXJjZS1udW0+PC9yZWNvcmQ+PC9DaXRlPjxD
aXRlPjxBdXRob3I+T2xzZW48L0F1dGhvcj48WWVhcj4yMDA4PC9ZZWFyPjxSZWNOdW0+MTUwMjwv
UmVjTnVtPjxyZWNvcmQ+PHJlYy1udW1iZXI+MTUwMjwvcmVjLW51bWJlcj48Zm9yZWlnbi1rZXlz
PjxrZXkgYXBwPSJFTiIgZGItaWQ9Ijl4ZnhkdzB0NmVkenI0ZWV4ZjM1ZXh3ZDVzd3I5dnoyOTBk
dCIgdGltZXN0YW1wPSIxNDI3NjczOTkyIj4xNTAyPC9rZXk+PC9mb3JlaWduLWtleXM+PHJlZi10
eXBlIG5hbWU9IkpvdXJuYWwgQXJ0aWNsZSI+MTc8L3JlZi10eXBlPjxjb250cmlidXRvcnM+PGF1
dGhvcnM+PGF1dGhvcj5PbHNlbiwgSGVsbGUgVC48L2F1dGhvcj48YXV0aG9yPlN0YWZmb3JkLCBH
YXJ5IEkuPC9hdXRob3I+PGF1dGhvcj52YW4gU3RhZGVuLCBKb2hhbm5lczwvYXV0aG9yPjxhdXRo
b3I+Q2hyaXN0ZW5zZW4sIFPDuHJlbiBCLjwvYXV0aG9yPjxhdXRob3I+SsOkZ2VyLCBBbm5hIEsu
PC9hdXRob3I+PC9hdXRob3JzPjwvY29udHJpYnV0b3JzPjx0aXRsZXM+PHRpdGxlPjxzdHlsZSBm
YWNlPSJub3JtYWwiIGZvbnQ9ImRlZmF1bHQiIHNpemU9IjEwMCUiPklzb2xhdGlvbiBvZiB0aGUg
TUFPLWluaGliaXRvciBuYXJpbmdlbmluIGZyb20gPC9zdHlsZT48c3R5bGUgZmFjZT0iaXRhbGlj
IiBmb250PSJkZWZhdWx0IiBzaXplPSIxMDAlIj5NZW50aGEgYXF1YXRpY2E8L3N0eWxlPjxzdHls
ZSBmYWNlPSJub3JtYWwiIGZvbnQ9ImRlZmF1bHQiIHNpemU9IjEwMCUiPiBMPC9zdHlsZT48L3Rp
dGxlPjxzZWNvbmRhcnktdGl0bGU+Sm91cm5hbCBvZiBFdGhub3BoYXJtYWNvbG9neTwvc2Vjb25k
YXJ5LXRpdGxlPjwvdGl0bGVzPjxwZXJpb2RpY2FsPjxmdWxsLXRpdGxlPkpvdXJuYWwgb2YgRXRo
bm9waGFybWFjb2xvZ3k8L2Z1bGwtdGl0bGU+PC9wZXJpb2RpY2FsPjxwYWdlcz41MDAtNTAyPC9w
YWdlcz48dm9sdW1lPjExNzwvdm9sdW1lPjxudW1iZXI+MzwvbnVtYmVyPjxrZXl3b3Jkcz48a2V5
d29yZD5NZW50aGEgYXF1YXRpY2E8L2tleXdvcmQ+PGtleXdvcmQ+TW9ub2FtaW5lIG94aWRhc2Ug
aW5oaWJpdG9yPC9rZXl3b3JkPjxrZXl3b3JkPk5hcmluZ2VuaW48L2tleXdvcmQ+PGtleXdvcmQ+
VHJhZGl0aW9uYWwgbWVkaWNpbmU8L2tleXdvcmQ+PC9rZXl3b3Jkcz48ZGF0ZXM+PHllYXI+MjAw
ODwveWVhcj48cHViLWRhdGVzPjxkYXRlPjUvMjIvPC9kYXRlPjwvcHViLWRhdGVzPjwvZGF0ZXM+
PGlzYm4+MDM3OC04NzQxPC9pc2JuPjx1cmxzPjxyZWxhdGVkLXVybHM+PHVybD5odHRwOi8vd3d3
LnNjaWVuY2VkaXJlY3QuY29tL3NjaWVuY2UvYXJ0aWNsZS9waWkvUzAzNzg4NzQxMDgwMDEwMjU8
L3VybD48dXJsPmh0dHA6Ly9hYy5lbHMtY2RuLmNvbS9TMDM3ODg3NDEwODAwMTAyNS8xLXMyLjAt
UzAzNzg4NzQxMDgwMDEwMjUtbWFpbi5wZGY/X3RpZD1lOWJiZmRkOC1kNjc2LTExZTQtOTg5Yi0w
MDAwMGFhY2IzNWUmYW1wO2FjZG5hdD0xNDI3Njc2ODc0XzdlMjdmMDdmZTMzYWZhMTg4NTEyOTcy
MDVmMTZjNDY1PC91cmw+PC9yZWxhdGVkLXVybHM+PC91cmxzPjxlbGVjdHJvbmljLXJlc291cmNl
LW51bT5odHRwOi8vZHguZG9pLm9yZy8xMC4xMDE2L2ouamVwLjIwMDguMDIuMDE1PC9lbGVjdHJv
bmljLXJlc291cmNlLW51bT48L3JlY29yZD48L0NpdGU+PENpdGU+PEF1dGhvcj5QZXJlaXJhPC9B
dXRob3I+PFllYXI+MjAxOTwvWWVhcj48UmVjTnVtPjI2MDc8L1JlY051bT48cmVjb3JkPjxyZWMt
bnVtYmVyPjI2MDc8L3JlYy1udW1iZXI+PGZvcmVpZ24ta2V5cz48a2V5IGFwcD0iRU4iIGRiLWlk
PSI5eGZ4ZHcwdDZlZHpyNGVleGYzNWV4d2Q1c3dyOXZ6MjkwZHQiIHRpbWVzdGFtcD0iMTU4ODQw
OTQ5MCI+MjYwNzwva2V5PjwvZm9yZWlnbi1rZXlzPjxyZWYtdHlwZSBuYW1lPSJKb3VybmFsIEFy
dGljbGUiPjE3PC9yZWYtdHlwZT48Y29udHJpYnV0b3JzPjxhdXRob3JzPjxhdXRob3I+UGVyZWly
YSwgT2zDrXZpYSBSPC9hdXRob3I+PGF1dGhvcj5NYWNpYXMsIFJvY2lvIElSPC9hdXRob3I+PGF1
dGhvcj5Eb21pbmd1ZXMsIE1hcmlhIFJNPC9hdXRob3I+PGF1dGhvcj5NYXJpbiwgSm9zZSBKRzwv
YXV0aG9yPjxhdXRob3I+Q2FyZG9zbywgU3VzYW5hIE08L2F1dGhvcj48L2F1dGhvcnM+PC9jb250
cmlidXRvcnM+PHRpdGxlcz48dGl0bGU+PHN0eWxlIGZhY2U9Im5vcm1hbCIgZm9udD0iZGVmYXVs
dCIgc2l6ZT0iMTAwJSI+SGVwYXRvcHJvdGVjdGlvbiBvZiA8L3N0eWxlPjxzdHlsZSBmYWNlPSJp
dGFsaWMiIGZvbnQ9ImRlZmF1bHQiIHNpemU9IjEwMCUiPk1lbnRoYSBhcXVhdGljYTwvc3R5bGU+
PHN0eWxlIGZhY2U9Im5vcm1hbCIgZm9udD0iZGVmYXVsdCIgc2l6ZT0iMTAwJSI+IEwuLCA8L3N0
eWxlPjxzdHlsZSBmYWNlPSJpdGFsaWMiIGZvbnQ9ImRlZmF1bHQiIHNpemU9IjEwMCUiPkxhdmFu
ZHVsYSBkZW50YXRhPC9zdHlsZT48c3R5bGUgZmFjZT0ibm9ybWFsIiBmb250PSJkZWZhdWx0IiBz
aXplPSIxMDAlIj4gTC4gYW5kIDwvc3R5bGU+PHN0eWxlIGZhY2U9Iml0YWxpYyIgZm9udD0iZGVm
YXVsdCIgc2l6ZT0iMTAwJSI+TGVvbnVydXMgY2FyZGlhY2E8L3N0eWxlPjxzdHlsZSBmYWNlPSJu
b3JtYWwiIGZvbnQ9ImRlZmF1bHQiIHNpemU9IjEwMCUiPiBMLjwvc3R5bGU+PC90aXRsZT48c2Vj
b25kYXJ5LXRpdGxlPkFudGlveGlkYW50czwvc2Vjb25kYXJ5LXRpdGxlPjwvdGl0bGVzPjxwZXJp
b2RpY2FsPjxmdWxsLXRpdGxlPkFudGlveGlkYW50czwvZnVsbC10aXRsZT48L3BlcmlvZGljYWw+
PHZvbHVtZT44PC92b2x1bWU+PG51bWJlcj44PC9udW1iZXI+PGRhdGVzPjx5ZWFyPjIwMTk8L3ll
YXI+PC9kYXRlcz48dXJscz48L3VybHM+PGN1c3RvbTc+MjY3PC9jdXN0b203PjxlbGVjdHJvbmlj
LXJlc291cmNlLW51bT5odHRwczovL2R4LmRvaS5vcmcvMTAuMzM5MCUyRmFudGlveDgwODAyNjc8
L2VsZWN0cm9uaWMtcmVzb3VyY2UtbnVtPjwvcmVjb3JkPjwvQ2l0ZT48Q2l0ZT48QXV0aG9yPkhh
bmFmeTwvQXV0aG9yPjxZZWFyPjIwMTc8L1llYXI+PFJlY051bT4yMjM2PC9SZWNOdW0+PHJlY29y
ZD48cmVjLW51bWJlcj4yMjM2PC9yZWMtbnVtYmVyPjxmb3JlaWduLWtleXM+PGtleSBhcHA9IkVO
IiBkYi1pZD0iOXhmeGR3MHQ2ZWR6cjRlZXhmMzVleHdkNXN3cjl2ejI5MGR0IiB0aW1lc3RhbXA9
IjE0OTE5ODY1NDgiPjIyMzY8L2tleT48L2ZvcmVpZ24ta2V5cz48cmVmLXR5cGUgbmFtZT0iSm91
cm5hbCBBcnRpY2xlIj4xNzwvcmVmLXR5cGU+PGNvbnRyaWJ1dG9ycz48YXV0aG9ycz48YXV0aG9y
PkhhbmFmeSwgRG9hYSBNLjwvYXV0aG9yPjxhdXRob3I+UHJlbnpsZXIsIFBhdWwgRC48L2F1dGhv
cj48YXV0aG9yPkJ1cnJvd3MsIEdlb2ZmcmV5IEUuPC9hdXRob3I+PGF1dGhvcj5SeWFuLCBEYW5p
ZWxsZTwvYXV0aG9yPjxhdXRob3I+TmllbHNlbiwgU2hhcm9uPC9hdXRob3I+PGF1dGhvcj5FbCBT
YXdpLCBTYWxtYSBBLjwvYXV0aG9yPjxhdXRob3I+RWwgQWxmeSwgVGFoYSBTLjwvYXV0aG9yPjxh
dXRob3I+QWJkZWxyYWhtYW4sIEVuYXMgSC48L2F1dGhvcj48YXV0aG9yPk9iaWVkLCBIYXNzYW4g
Sy48L2F1dGhvcj48L2F1dGhvcnM+PC9jb250cmlidXRvcnM+PHRpdGxlcz48dGl0bGU+QmlvcGhl
bm9scyBvZiBtaW50czogQW50aW94aWRhbnQsIGFjZXR5bGNob2xpbmVzdGVyYXNlLCBidXR5cnls
Y2hvbGluZXN0ZXJhc2UgYW5kIGhpc3RvbmUgZGVhY2V0eWxhc2UgaW5oaWJpdGlvbiBhY3Rpdml0
aWVzIHRhcmdldGluZyBBbHpoZWltZXLigJlzIGRpc2Vhc2UgdHJlYXRtZW50PC90aXRsZT48c2Vj
b25kYXJ5LXRpdGxlPkpvdXJuYWwgb2YgRnVuY3Rpb25hbCBGb29kczwvc2Vjb25kYXJ5LXRpdGxl
PjwvdGl0bGVzPjxwZXJpb2RpY2FsPjxmdWxsLXRpdGxlPkpvdXJuYWwgb2YgRnVuY3Rpb25hbCBG
b29kczwvZnVsbC10aXRsZT48YWJici0xPkouIEZ1bmN0LiBGb29kczwvYWJici0xPjwvcGVyaW9k
aWNhbD48cGFnZXM+MzQ1LTM2MjwvcGFnZXM+PHZvbHVtZT4zMzwvdm9sdW1lPjxrZXl3b3Jkcz48
a2V5d29yZD5DaG9saW5lc3RlcmFzZTwva2V5d29yZD48a2V5d29yZD5MYW1pYWNlYWU8L2tleXdv
cmQ+PGtleXdvcmQ+TWVudGhhPC9rZXl3b3JkPjxrZXl3b3JkPk1lbnRoYSBkaWVtZW5pY2E8L2tl
eXdvcmQ+PGtleXdvcmQ+TWVudGhhIHJlcXVpZW5paTwva2V5d29yZD48a2V5d29yZD5Qb2x5cGhl
bm9sPC9rZXl3b3JkPjwva2V5d29yZHM+PGRhdGVzPjx5ZWFyPjIwMTc8L3llYXI+PHB1Yi1kYXRl
cz48ZGF0ZT42Ly88L2RhdGU+PC9wdWItZGF0ZXM+PC9kYXRlcz48aXNibj4xNzU2LTQ2NDY8L2lz
Ym4+PHVybHM+PHJlbGF0ZWQtdXJscz48dXJsPmh0dHA6Ly93d3cuc2NpZW5jZWRpcmVjdC5jb20v
c2NpZW5jZS9hcnRpY2xlL3BpaS9TMTc1NjQ2NDYxNzMwMTQ0NTwvdXJsPjx1cmw+aHR0cHM6Ly93
d3cuc2NpZW5jZWRpcmVjdC5jb20vc2NpZW5jZS9hcnRpY2xlL2Ficy9waWkvUzE3NTY0NjQ2MTcz
MDE0NDU/dmlhJTNEaWh1YjwvdXJsPjwvcmVsYXRlZC11cmxzPjwvdXJscz48ZWxlY3Ryb25pYy1y
ZXNvdXJjZS1udW0+aHR0cDovL2RvaS5vcmcvMTAuMTAxNi9qLmpmZi4yMDE3LjAzLjAyNzwvZWxl
Y3Ryb25pYy1yZXNvdXJjZS1udW0+PC9yZWNvcmQ+PC9DaXRlPjxDaXRlPjxBdXRob3I+U2hlbjwv
QXV0aG9yPjxZZWFyPjIwMTE8L1llYXI+PFJlY051bT4yNjU4PC9SZWNOdW0+PHJlY29yZD48cmVj
LW51bWJlcj4yNjU4PC9yZWMtbnVtYmVyPjxmb3JlaWduLWtleXM+PGtleSBhcHA9IkVOIiBkYi1p
ZD0iOXhmeGR3MHQ2ZWR6cjRlZXhmMzVleHdkNXN3cjl2ejI5MGR0IiB0aW1lc3RhbXA9IjE1ODk4
ODYyMTYiPjI2NTg8L2tleT48L2ZvcmVpZ24ta2V5cz48cmVmLXR5cGUgbmFtZT0iSm91cm5hbCBB
cnRpY2xlIj4xNzwvcmVmLXR5cGU+PGNvbnRyaWJ1dG9ycz48YXV0aG9ycz48YXV0aG9yPlNoZW4s
IEQuPC9hdXRob3I+PGF1dGhvcj5QYW4sIE0uIEguPC9hdXRob3I+PGF1dGhvcj5XdSwgUS4gTC48
L2F1dGhvcj48YXV0aG9yPlBhcmssIEMuIEguPC9hdXRob3I+PGF1dGhvcj5KdWxpYW5pLCBILiBS
LjwvYXV0aG9yPjxhdXRob3I+SG8sIEMuIFQuPC9hdXRob3I+PGF1dGhvcj5TaW1vbiwgSi4gRS48
L2F1dGhvcj48L2F1dGhvcnM+PC9jb250cmlidXRvcnM+PGF1dGgtYWRkcmVzcz5OYXRsLiBJbnN0
LiBmb3IgRm9vZCBhbmQgRHJ1ZyBDb250cm9sLCAyIFRpYW4gVGFuIFhpIExpLCBCZWlqaW5nLCAx
MDAwNTAsIFBSIENoaW5hLjwvYXV0aC1hZGRyZXNzPjx0aXRsZXM+PHRpdGxlPjxzdHlsZSBmYWNl
PSJub3JtYWwiIGZvbnQ9ImRlZmF1bHQiIHNpemU9IjEwMCUiPkEgcmFwaWQgTEMvTVMvTVMgbWV0
aG9kIGZvciB0aGUgYW5hbHlzaXMgb2Ygbm9udm9sYXRpbGUgYW50aWluZmxhbW1hdG9yeSBhZ2Vu
dHMgZnJvbSA8L3N0eWxlPjxzdHlsZSBmYWNlPSJpdGFsaWMiIGZvbnQ9ImRlZmF1bHQiIHNpemU9
IjEwMCUiPk1lbnRoYSA8L3N0eWxlPjxzdHlsZSBmYWNlPSJub3JtYWwiIGZvbnQ9ImRlZmF1bHQi
IHNpemU9IjEwMCUiPnNwcDwvc3R5bGU+PC90aXRsZT48c2Vjb25kYXJ5LXRpdGxlPkpvdXJuYWwg
b2YgRm9vZCBTY2llbmNlPC9zZWNvbmRhcnktdGl0bGU+PC90aXRsZXM+PHBlcmlvZGljYWw+PGZ1
bGwtdGl0bGU+Sm91cm5hbCBvZiBmb29kIHNjaWVuY2U8L2Z1bGwtdGl0bGU+PC9wZXJpb2RpY2Fs
PjxwYWdlcz5DOTAwLTg8L3BhZ2VzPjx2b2x1bWU+NzY8L3ZvbHVtZT48bnVtYmVyPjY8L251bWJl
cj48ZWRpdGlvbj4yMDEyLzAzLzE2PC9lZGl0aW9uPjxrZXl3b3Jkcz48a2V5d29yZD5BbmltYWxz
PC9rZXl3b3JkPjxrZXl3b3JkPkFudGktSW5mbGFtbWF0b3J5IEFnZW50cyw8L2tleXdvcmQ+PGtl
eXdvcmQ+Tm9uLVN0ZXJvaWRhbC8qYW5hbHlzaXMvY2hlbWlzdHJ5L2Vjb25vbWljcy9waGFybWFj
b2xvZ3k8L2tleXdvcmQ+PGtleXdvcmQ+Q2VsbCBMaW5lLCBUcmFuc2Zvcm1lZDwva2V5d29yZD48
a2V5d29yZD5DaGVtaWNhbCBQaGVub21lbmE8L2tleXdvcmQ+PGtleXdvcmQ+Q2hyb21hdG9ncmFw
aHksIEhpZ2ggUHJlc3N1cmUgTGlxdWlkPC9rZXl3b3JkPjxrZXl3b3JkPkNpbm5hbWF0ZXMvKmFu
YWx5c2lzL2NoZW1pc3RyeS9lY29ub21pY3MvcGhhcm1hY29sb2d5PC9rZXl3b3JkPjxrZXl3b3Jk
PkRlcHNpZGVzLyphbmFseXNpcy9jaGVtaXN0cnkvZWNvbm9taWNzL3BoYXJtYWNvbG9neTwva2V5
d29yZD48a2V5d29yZD5EaXN0aWxsYXRpb248L2tleXdvcmQ+PGtleXdvcmQ+SW5kdXN0cmlhbCBX
YXN0ZS9hbmFseXNpcy9lY29ub21pY3M8L2tleXdvcmQ+PGtleXdvcmQ+TWFjcm9waGFnZSBBY3Rp
dmF0aW9uL2RydWcgZWZmZWN0czwva2V5d29yZD48a2V5d29yZD5NZW50aGEvKmNoZW1pc3RyeTwv
a2V5d29yZD48a2V5d29yZD5NaWNlPC9rZXl3b3JkPjxrZXl3b3JkPk9pbHMsIFZvbGF0aWxlL2Vj
b25vbWljczwva2V5d29yZD48a2V5d29yZD5PbGVhbm9saWMgQWNpZC8qYW5hbHlzaXMvY2hlbWlz
dHJ5L2Vjb25vbWljcy9waGFybWFjb2xvZ3k8L2tleXdvcmQ+PGtleXdvcmQ+UGxhbnQgQ29tcG9u
ZW50cywgQWVyaWFsLypjaGVtaXN0cnk8L2tleXdvcmQ+PGtleXdvcmQ+UGxhbnQgRXh0cmFjdHMv
KmNoZW1pc3RyeTwva2V5d29yZD48a2V5d29yZD5SZXByb2R1Y2liaWxpdHkgb2YgUmVzdWx0czwv
a2V5d29yZD48a2V5d29yZD5TcGVjaWVzIFNwZWNpZmljaXR5PC9rZXl3b3JkPjxrZXl3b3JkPlNw
ZWN0cm9tZXRyeSwgTWFzcywgRWxlY3Ryb3NwcmF5IElvbml6YXRpb248L2tleXdvcmQ+PGtleXdv
cmQ+VGFuZGVtIE1hc3MgU3BlY3Ryb21ldHJ5PC9rZXl3b3JkPjxrZXl3b3JkPlRyaXRlcnBlbmVz
LyphbmFseXNpcy9jaGVtaXN0cnkvZWNvbm9taWNzL3BoYXJtYWNvbG9neTwva2V5d29yZD48L2tl
eXdvcmRzPjxkYXRlcz48eWVhcj4yMDExPC95ZWFyPjxwdWItZGF0ZXM+PGRhdGU+QXVnPC9kYXRl
PjwvcHViLWRhdGVzPjwvZGF0ZXM+PGlzYm4+MDAyMi0xMTQ3PC9pc2JuPjxhY2Nlc3Npb24tbnVt
PjIyNDE3NDg4PC9hY2Nlc3Npb24tbnVtPjx1cmxzPjxyZWxhdGVkLXVybHM+PHVybD5odHRwczov
L29ubGluZWxpYnJhcnkud2lsZXkuY29tL2RvaS9hYnMvMTAuMTExMS9qLjE3NTAtMzg0MS4yMDEx
LjAyMjgxLng8L3VybD48L3JlbGF0ZWQtdXJscz48L3VybHM+PGVsZWN0cm9uaWMtcmVzb3VyY2Ut
bnVtPmh0dHBzOi8vZG9pLm9yZy8xMC4xMTExL2ouMTc1MC0zODQxLjIwMTEuMDIyODEueDwvZWxl
Y3Ryb25pYy1yZXNvdXJjZS1udW0+PHJlbW90ZS1kYXRhYmFzZS1wcm92aWRlcj5OTE08L3JlbW90
ZS1kYXRhYmFzZS1wcm92aWRlcj48bGFuZ3VhZ2U+ZW5nPC9sYW5ndWFnZT48L3JlY29yZD48L0Np
dGU+PC9FbmROb3RlPgB=
</w:fldData>
              </w:fldChar>
            </w:r>
            <w:r w:rsidR="00AD011E">
              <w:rPr>
                <w:rFonts w:ascii="Palatino Linotype" w:hAnsi="Palatino Linotype"/>
                <w:sz w:val="20"/>
                <w:szCs w:val="20"/>
                <w:lang w:val="en-AU"/>
              </w:rPr>
              <w:instrText xml:space="preserve"> ADDIN EN.CITE.DATA </w:instrText>
            </w:r>
            <w:r w:rsidR="00AD011E">
              <w:rPr>
                <w:rFonts w:ascii="Palatino Linotype" w:hAnsi="Palatino Linotype"/>
                <w:sz w:val="20"/>
                <w:szCs w:val="20"/>
                <w:lang w:val="en-AU"/>
              </w:rPr>
            </w:r>
            <w:r w:rsidR="00AD011E">
              <w:rPr>
                <w:rFonts w:ascii="Palatino Linotype" w:hAnsi="Palatino Linotype"/>
                <w:sz w:val="20"/>
                <w:szCs w:val="20"/>
                <w:lang w:val="en-AU"/>
              </w:rPr>
              <w:fldChar w:fldCharType="end"/>
            </w:r>
            <w:r w:rsidRPr="00BE1AC1">
              <w:rPr>
                <w:rFonts w:ascii="Palatino Linotype" w:hAnsi="Palatino Linotype"/>
                <w:sz w:val="20"/>
                <w:szCs w:val="20"/>
                <w:lang w:val="en-AU"/>
              </w:rPr>
            </w:r>
            <w:r w:rsidRPr="00BE1AC1">
              <w:rPr>
                <w:rFonts w:ascii="Palatino Linotype" w:hAnsi="Palatino Linotype"/>
                <w:sz w:val="20"/>
                <w:szCs w:val="20"/>
                <w:lang w:val="en-AU"/>
              </w:rPr>
              <w:fldChar w:fldCharType="separate"/>
            </w:r>
            <w:r w:rsidR="00AA7566">
              <w:rPr>
                <w:rFonts w:ascii="Palatino Linotype" w:hAnsi="Palatino Linotype"/>
                <w:noProof/>
                <w:sz w:val="20"/>
                <w:szCs w:val="20"/>
                <w:lang w:val="en-AU"/>
              </w:rPr>
              <w:t>[2,3,20-24]</w:t>
            </w:r>
            <w:r w:rsidRPr="00BE1AC1">
              <w:rPr>
                <w:rFonts w:ascii="Palatino Linotype" w:hAnsi="Palatino Linotype"/>
                <w:sz w:val="20"/>
                <w:szCs w:val="20"/>
                <w:lang w:val="en-AU"/>
              </w:rPr>
              <w:fldChar w:fldCharType="end"/>
            </w:r>
          </w:p>
        </w:tc>
      </w:tr>
      <w:tr w:rsidR="00811990" w:rsidRPr="00A46FA8" w:rsidTr="005E0A85">
        <w:trPr>
          <w:jc w:val="center"/>
        </w:trPr>
        <w:tc>
          <w:tcPr>
            <w:tcW w:w="1188" w:type="dxa"/>
            <w:shd w:val="clear" w:color="auto" w:fill="auto"/>
          </w:tcPr>
          <w:p w:rsidR="00811990" w:rsidRPr="009B7617" w:rsidRDefault="00BA760C" w:rsidP="005E0A85">
            <w:pPr>
              <w:pStyle w:val="MDPI42tablebody"/>
              <w:spacing w:line="240" w:lineRule="auto"/>
              <w:jc w:val="left"/>
              <w:rPr>
                <w:i/>
              </w:rPr>
            </w:pPr>
            <w:r w:rsidRPr="00BA760C">
              <w:rPr>
                <w:i/>
                <w:iCs/>
                <w:lang w:val="en-AU"/>
              </w:rPr>
              <w:t>M. arvensis</w:t>
            </w:r>
          </w:p>
        </w:tc>
        <w:tc>
          <w:tcPr>
            <w:tcW w:w="671" w:type="dxa"/>
            <w:shd w:val="clear" w:color="auto" w:fill="auto"/>
          </w:tcPr>
          <w:p w:rsidR="00811990" w:rsidRPr="003212EE" w:rsidRDefault="00811990"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sz w:val="20"/>
                <w:szCs w:val="20"/>
                <w:lang w:val="en-AU"/>
              </w:rPr>
              <w:t>A</w:t>
            </w:r>
          </w:p>
        </w:tc>
        <w:tc>
          <w:tcPr>
            <w:tcW w:w="2536" w:type="dxa"/>
            <w:shd w:val="clear" w:color="auto" w:fill="auto"/>
          </w:tcPr>
          <w:p w:rsidR="00811990" w:rsidRPr="003212EE" w:rsidRDefault="00811990" w:rsidP="005E0A85">
            <w:pPr>
              <w:spacing w:line="240" w:lineRule="auto"/>
              <w:jc w:val="left"/>
              <w:rPr>
                <w:rFonts w:ascii="Palatino Linotype" w:hAnsi="Palatino Linotype"/>
                <w:sz w:val="20"/>
              </w:rPr>
            </w:pPr>
            <w:r w:rsidRPr="003212EE">
              <w:rPr>
                <w:rFonts w:ascii="Palatino Linotype" w:hAnsi="Palatino Linotype"/>
                <w:sz w:val="20"/>
              </w:rPr>
              <w:t xml:space="preserve">antichlamydial effect, </w:t>
            </w:r>
            <w:r w:rsidRPr="004759C7">
              <w:rPr>
                <w:rFonts w:ascii="Palatino Linotype" w:hAnsi="Palatino Linotype"/>
                <w:sz w:val="20"/>
              </w:rPr>
              <w:t>antioxidant</w:t>
            </w:r>
            <w:r>
              <w:rPr>
                <w:rFonts w:ascii="Palatino Linotype" w:hAnsi="Palatino Linotype"/>
                <w:sz w:val="20"/>
              </w:rPr>
              <w:t>,</w:t>
            </w:r>
            <w:r w:rsidRPr="004759C7">
              <w:rPr>
                <w:rFonts w:ascii="Palatino Linotype" w:hAnsi="Palatino Linotype"/>
                <w:sz w:val="20"/>
              </w:rPr>
              <w:t xml:space="preserve"> </w:t>
            </w:r>
            <w:r w:rsidRPr="003212EE">
              <w:rPr>
                <w:rFonts w:ascii="Palatino Linotype" w:hAnsi="Palatino Linotype"/>
                <w:sz w:val="20"/>
              </w:rPr>
              <w:t>AChE,  BuChE and HDAC inhibitory activities</w:t>
            </w:r>
          </w:p>
        </w:tc>
        <w:tc>
          <w:tcPr>
            <w:tcW w:w="3402" w:type="dxa"/>
          </w:tcPr>
          <w:p w:rsidR="00811990" w:rsidRPr="003212EE" w:rsidRDefault="00811990"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b/>
                <w:bCs/>
                <w:sz w:val="20"/>
                <w:szCs w:val="20"/>
                <w:lang w:val="en-AU"/>
              </w:rPr>
              <w:t>Phenolic acids:</w:t>
            </w:r>
            <w:r w:rsidRPr="003212EE">
              <w:rPr>
                <w:rFonts w:ascii="Palatino Linotype" w:hAnsi="Palatino Linotype"/>
                <w:sz w:val="20"/>
                <w:szCs w:val="20"/>
                <w:lang w:val="en-AU"/>
              </w:rPr>
              <w:t xml:space="preserve"> RA, </w:t>
            </w:r>
            <w:r w:rsidRPr="003212EE">
              <w:rPr>
                <w:rFonts w:ascii="Palatino Linotype" w:hAnsi="Palatino Linotype"/>
                <w:sz w:val="20"/>
                <w:szCs w:val="20"/>
                <w:lang w:val="en-US"/>
              </w:rPr>
              <w:t>ClA, SalA I, J</w:t>
            </w:r>
          </w:p>
          <w:p w:rsidR="00811990" w:rsidRPr="003212EE" w:rsidRDefault="00811990" w:rsidP="005E0A85">
            <w:pPr>
              <w:pStyle w:val="NormalWeb"/>
              <w:spacing w:before="0" w:beforeAutospacing="0" w:after="0" w:afterAutospacing="0"/>
              <w:rPr>
                <w:rFonts w:ascii="Palatino Linotype" w:hAnsi="Palatino Linotype"/>
                <w:b/>
                <w:bCs/>
                <w:sz w:val="20"/>
                <w:szCs w:val="20"/>
                <w:lang w:val="en-AU"/>
              </w:rPr>
            </w:pPr>
            <w:r w:rsidRPr="003212EE">
              <w:rPr>
                <w:rFonts w:ascii="Palatino Linotype" w:hAnsi="Palatino Linotype"/>
                <w:b/>
                <w:bCs/>
                <w:sz w:val="20"/>
                <w:szCs w:val="20"/>
                <w:lang w:val="en-AU"/>
              </w:rPr>
              <w:t xml:space="preserve">Flavonoids: </w:t>
            </w:r>
            <w:r w:rsidRPr="003212EE">
              <w:rPr>
                <w:rFonts w:ascii="Palatino Linotype" w:hAnsi="Palatino Linotype"/>
                <w:sz w:val="20"/>
                <w:szCs w:val="20"/>
                <w:lang w:val="en-AU"/>
              </w:rPr>
              <w:t>Ac, Ln,</w:t>
            </w:r>
            <w:r w:rsidR="00F04E26" w:rsidRPr="00F04E26">
              <w:rPr>
                <w:rFonts w:ascii="Palatino Linotype" w:hAnsi="Palatino Linotype"/>
                <w:color w:val="000000"/>
                <w:sz w:val="20"/>
                <w:szCs w:val="20"/>
                <w:lang w:val="en-AU" w:eastAsia="de-DE"/>
              </w:rPr>
              <w:t xml:space="preserve"> </w:t>
            </w:r>
            <w:r w:rsidR="00F04E26" w:rsidRPr="00F04E26">
              <w:rPr>
                <w:rFonts w:ascii="Palatino Linotype" w:hAnsi="Palatino Linotype"/>
                <w:sz w:val="20"/>
                <w:szCs w:val="20"/>
                <w:lang w:val="en-AU"/>
              </w:rPr>
              <w:t>Hes</w:t>
            </w:r>
            <w:r w:rsidR="00F04E26">
              <w:rPr>
                <w:rFonts w:ascii="Palatino Linotype" w:hAnsi="Palatino Linotype"/>
                <w:sz w:val="20"/>
                <w:szCs w:val="20"/>
                <w:lang w:val="en-AU"/>
              </w:rPr>
              <w:t>,</w:t>
            </w:r>
            <w:r w:rsidRPr="003212EE">
              <w:rPr>
                <w:rFonts w:ascii="Palatino Linotype" w:hAnsi="Palatino Linotype"/>
                <w:sz w:val="20"/>
                <w:szCs w:val="20"/>
                <w:lang w:val="en-AU"/>
              </w:rPr>
              <w:t xml:space="preserve"> </w:t>
            </w:r>
          </w:p>
          <w:p w:rsidR="00811990" w:rsidRPr="003212EE" w:rsidRDefault="00811990"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sz w:val="20"/>
                <w:szCs w:val="20"/>
                <w:lang w:val="en-AU"/>
              </w:rPr>
              <w:t>Ac-acetyl</w:t>
            </w:r>
            <w:r>
              <w:rPr>
                <w:rFonts w:ascii="Palatino Linotype" w:hAnsi="Palatino Linotype"/>
                <w:sz w:val="20"/>
                <w:szCs w:val="20"/>
                <w:lang w:val="en-AU"/>
              </w:rPr>
              <w:t>glu</w:t>
            </w:r>
            <w:r w:rsidRPr="003212EE">
              <w:rPr>
                <w:rFonts w:ascii="Palatino Linotype" w:hAnsi="Palatino Linotype"/>
                <w:sz w:val="20"/>
                <w:szCs w:val="20"/>
                <w:lang w:val="en-AU"/>
              </w:rPr>
              <w:t>-rhamnoglycoside</w:t>
            </w:r>
          </w:p>
        </w:tc>
        <w:tc>
          <w:tcPr>
            <w:tcW w:w="1758" w:type="dxa"/>
          </w:tcPr>
          <w:p w:rsidR="00811990" w:rsidRPr="003212EE" w:rsidRDefault="00811990"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b/>
                <w:sz w:val="20"/>
                <w:szCs w:val="20"/>
                <w:lang w:val="en-AU"/>
              </w:rPr>
              <w:t>RA, Ac, Ln:</w:t>
            </w:r>
            <w:r w:rsidRPr="003212EE">
              <w:rPr>
                <w:rFonts w:ascii="Palatino Linotype" w:hAnsi="Palatino Linotype"/>
                <w:sz w:val="20"/>
                <w:szCs w:val="20"/>
                <w:lang w:val="en-AU"/>
              </w:rPr>
              <w:t xml:space="preserve"> antichlamydial effect</w:t>
            </w:r>
          </w:p>
        </w:tc>
        <w:tc>
          <w:tcPr>
            <w:tcW w:w="0" w:type="auto"/>
          </w:tcPr>
          <w:p w:rsidR="00811990" w:rsidRPr="0035495E" w:rsidRDefault="00811990" w:rsidP="005E0A85">
            <w:pPr>
              <w:pStyle w:val="NormalWeb"/>
              <w:spacing w:before="0" w:beforeAutospacing="0" w:after="0" w:afterAutospacing="0"/>
              <w:rPr>
                <w:rFonts w:ascii="Palatino Linotype" w:hAnsi="Palatino Linotype"/>
                <w:sz w:val="20"/>
                <w:szCs w:val="20"/>
                <w:lang w:val="en-AU"/>
              </w:rPr>
            </w:pPr>
          </w:p>
        </w:tc>
        <w:tc>
          <w:tcPr>
            <w:tcW w:w="0" w:type="auto"/>
          </w:tcPr>
          <w:p w:rsidR="00811990" w:rsidRPr="0035495E" w:rsidRDefault="00811990" w:rsidP="005E0A85">
            <w:pPr>
              <w:pStyle w:val="NormalWeb"/>
              <w:spacing w:before="0" w:beforeAutospacing="0" w:after="0" w:afterAutospacing="0"/>
              <w:rPr>
                <w:rFonts w:ascii="Palatino Linotype" w:hAnsi="Palatino Linotype"/>
                <w:b/>
                <w:sz w:val="20"/>
                <w:szCs w:val="20"/>
                <w:lang w:val="en-AU"/>
              </w:rPr>
            </w:pPr>
          </w:p>
        </w:tc>
        <w:tc>
          <w:tcPr>
            <w:tcW w:w="0" w:type="auto"/>
          </w:tcPr>
          <w:p w:rsidR="00811990" w:rsidRPr="00BE1AC1" w:rsidRDefault="00BA760C" w:rsidP="00AA7566">
            <w:pPr>
              <w:pStyle w:val="NormalWeb"/>
              <w:spacing w:before="0" w:beforeAutospacing="0" w:after="0" w:afterAutospacing="0"/>
              <w:jc w:val="center"/>
              <w:rPr>
                <w:rFonts w:ascii="Palatino Linotype" w:hAnsi="Palatino Linotype"/>
                <w:sz w:val="20"/>
                <w:szCs w:val="20"/>
                <w:lang w:val="en-AU"/>
              </w:rPr>
            </w:pPr>
            <w:r w:rsidRPr="00BA760C">
              <w:rPr>
                <w:rFonts w:ascii="Palatino Linotype" w:hAnsi="Palatino Linotype"/>
                <w:sz w:val="20"/>
                <w:szCs w:val="20"/>
                <w:lang w:val="en-AU"/>
              </w:rPr>
              <w:fldChar w:fldCharType="begin">
                <w:fldData xml:space="preserve">PEVuZE5vdGU+PENpdGU+PEF1dGhvcj5TYWxpbjwvQXV0aG9yPjxZZWFyPjIwMTE8L1llYXI+PFJl
Y051bT4yMDYyPC9SZWNOdW0+PERpc3BsYXlUZXh0PjxzdHlsZSBzaXplPSIxMCI+WzIzLDI1XTwv
c3R5bGU+PC9EaXNwbGF5VGV4dD48cmVjb3JkPjxyZWMtbnVtYmVyPjIwNjI8L3JlYy1udW1iZXI+
PGZvcmVpZ24ta2V5cz48a2V5IGFwcD0iRU4iIGRiLWlkPSI5eGZ4ZHcwdDZlZHpyNGVleGYzNWV4
d2Q1c3dyOXZ6MjkwZHQiIHRpbWVzdGFtcD0iMTQ2NTE3Nzc2MiI+MjA2Mjwva2V5PjwvZm9yZWln
bi1rZXlzPjxyZWYtdHlwZSBuYW1lPSJKb3VybmFsIEFydGljbGUiPjE3PC9yZWYtdHlwZT48Y29u
dHJpYnV0b3JzPjxhdXRob3JzPjxhdXRob3I+U2FsaW4sIE9sbGk8L2F1dGhvcj48YXV0aG9yPlRv
cm1ha2FuZ2FzLCBMaWlzYTwvYXV0aG9yPjxhdXRob3I+TGVpbm9uZW4sIE1haWphPC9hdXRob3I+
PGF1dGhvcj5TYWFyaW8sIEVsaXNlPC9hdXRob3I+PGF1dGhvcj5IYWdzdHJvbSwgTWFyamE8L2F1
dGhvcj48YXV0aG9yPktldG9sYSwgUmFpbW8gQTwvYXV0aG9yPjxhdXRob3I+U2Fpa2t1LCBQZWtr
YTwvYXV0aG9yPjxhdXRob3I+VnVvcmVsYSwgSGVpa2tpPC9hdXRob3I+PGF1dGhvcj5WdW9yZWxh
LCBQaWEgTTwvYXV0aG9yPjwvYXV0aG9ycz48L2NvbnRyaWJ1dG9ycz48dGl0bGVzPjx0aXRsZT48
c3R5bGUgZmFjZT0ibm9ybWFsIiBmb250PSJkZWZhdWx0IiBzaXplPSIxMDAlIj5Db3JuIG1pbnQg
KDwvc3R5bGU+PHN0eWxlIGZhY2U9Iml0YWxpYyIgZm9udD0iZGVmYXVsdCIgc2l6ZT0iMTAwJSI+
TWVudGhhIGFydmVuc2lzPC9zdHlsZT48c3R5bGUgZmFjZT0ibm9ybWFsIiBmb250PSJkZWZhdWx0
IiBzaXplPSIxMDAlIj4pIGV4dHJhY3QgZGltaW5pc2hlcyBhY3V0ZSA8L3N0eWxlPjxzdHlsZSBm
YWNlPSJpdGFsaWMiIGZvbnQ9ImRlZmF1bHQiIHNpemU9IjEwMCUiPkNobGFteWRpYSBwbmV1bW9u
aWFlIDwvc3R5bGU+PHN0eWxlIGZhY2U9Im5vcm1hbCIgZm9udD0iZGVmYXVsdCIgc2l6ZT0iMTAw
JSI+aW5mZWN0aW9uPC9zdHlsZT48c3R5bGUgZmFjZT0iaXRhbGljIiBmb250PSJkZWZhdWx0IiBz
aXplPSIxMDAlIj4gaW4gdml0cm88L3N0eWxlPjxzdHlsZSBmYWNlPSJub3JtYWwiIGZvbnQ9ImRl
ZmF1bHQiIHNpemU9IjEwMCUiPiBhbmQ8L3N0eWxlPjxzdHlsZSBmYWNlPSJpdGFsaWMiIGZvbnQ9
ImRlZmF1bHQiIHNpemU9IjEwMCUiPiBpbiB2aXZvPC9zdHlsZT48L3RpdGxlPjxzZWNvbmRhcnkt
dGl0bGU+Sm91cm5hbCBvZiBBZ3JpY3VsdHVyYWwgYW5kIEZvb2QgQ2hlbWlzdHJ5PC9zZWNvbmRh
cnktdGl0bGU+PC90aXRsZXM+PHBlcmlvZGljYWw+PGZ1bGwtdGl0bGU+Sm91cm5hbCBvZiBBZ3Jp
Y3VsdHVyYWwgYW5kIEZvb2QgQ2hlbWlzdHJ5PC9mdWxsLXRpdGxlPjwvcGVyaW9kaWNhbD48cGFn
ZXM+MTI4MzYtMTI4NDI8L3BhZ2VzPjx2b2x1bWU+NTk8L3ZvbHVtZT48bnVtYmVyPjI0PC9udW1i
ZXI+PGRhdGVzPjx5ZWFyPjIwMTE8L3llYXI+PC9kYXRlcz48aXNibj4wMDIxLTg1NjE8L2lzYm4+
PHVybHM+PC91cmxzPjxlbGVjdHJvbmljLXJlc291cmNlLW51bT5odHRwczovL2RvaS5vcmcvMTAu
MTAyMS9qZjIwMzI0NzM8L2VsZWN0cm9uaWMtcmVzb3VyY2UtbnVtPjwvcmVjb3JkPjwvQ2l0ZT48
Q2l0ZT48QXV0aG9yPkhhbmFmeTwvQXV0aG9yPjxZZWFyPjIwMTc8L1llYXI+PFJlY051bT4yMjM2
PC9SZWNOdW0+PHJlY29yZD48cmVjLW51bWJlcj4yMjM2PC9yZWMtbnVtYmVyPjxmb3JlaWduLWtl
eXM+PGtleSBhcHA9IkVOIiBkYi1pZD0iOXhmeGR3MHQ2ZWR6cjRlZXhmMzVleHdkNXN3cjl2ejI5
MGR0IiB0aW1lc3RhbXA9IjE0OTE5ODY1NDgiPjIyMzY8L2tleT48L2ZvcmVpZ24ta2V5cz48cmVm
LXR5cGUgbmFtZT0iSm91cm5hbCBBcnRpY2xlIj4xNzwvcmVmLXR5cGU+PGNvbnRyaWJ1dG9ycz48
YXV0aG9ycz48YXV0aG9yPkhhbmFmeSwgRG9hYSBNLjwvYXV0aG9yPjxhdXRob3I+UHJlbnpsZXIs
IFBhdWwgRC48L2F1dGhvcj48YXV0aG9yPkJ1cnJvd3MsIEdlb2ZmcmV5IEUuPC9hdXRob3I+PGF1
dGhvcj5SeWFuLCBEYW5pZWxsZTwvYXV0aG9yPjxhdXRob3I+TmllbHNlbiwgU2hhcm9uPC9hdXRo
b3I+PGF1dGhvcj5FbCBTYXdpLCBTYWxtYSBBLjwvYXV0aG9yPjxhdXRob3I+RWwgQWxmeSwgVGFo
YSBTLjwvYXV0aG9yPjxhdXRob3I+QWJkZWxyYWhtYW4sIEVuYXMgSC48L2F1dGhvcj48YXV0aG9y
Pk9iaWVkLCBIYXNzYW4gSy48L2F1dGhvcj48L2F1dGhvcnM+PC9jb250cmlidXRvcnM+PHRpdGxl
cz48dGl0bGU+QmlvcGhlbm9scyBvZiBtaW50czogQW50aW94aWRhbnQsIGFjZXR5bGNob2xpbmVz
dGVyYXNlLCBidXR5cnlsY2hvbGluZXN0ZXJhc2UgYW5kIGhpc3RvbmUgZGVhY2V0eWxhc2UgaW5o
aWJpdGlvbiBhY3Rpdml0aWVzIHRhcmdldGluZyBBbHpoZWltZXLigJlzIGRpc2Vhc2UgdHJlYXRt
ZW50PC90aXRsZT48c2Vjb25kYXJ5LXRpdGxlPkpvdXJuYWwgb2YgRnVuY3Rpb25hbCBGb29kczwv
c2Vjb25kYXJ5LXRpdGxlPjwvdGl0bGVzPjxwZXJpb2RpY2FsPjxmdWxsLXRpdGxlPkpvdXJuYWwg
b2YgRnVuY3Rpb25hbCBGb29kczwvZnVsbC10aXRsZT48YWJici0xPkouIEZ1bmN0LiBGb29kczwv
YWJici0xPjwvcGVyaW9kaWNhbD48cGFnZXM+MzQ1LTM2MjwvcGFnZXM+PHZvbHVtZT4zMzwvdm9s
dW1lPjxrZXl3b3Jkcz48a2V5d29yZD5DaG9saW5lc3RlcmFzZTwva2V5d29yZD48a2V5d29yZD5M
YW1pYWNlYWU8L2tleXdvcmQ+PGtleXdvcmQ+TWVudGhhPC9rZXl3b3JkPjxrZXl3b3JkPk1lbnRo
YSBkaWVtZW5pY2E8L2tleXdvcmQ+PGtleXdvcmQ+TWVudGhhIHJlcXVpZW5paTwva2V5d29yZD48
a2V5d29yZD5Qb2x5cGhlbm9sPC9rZXl3b3JkPjwva2V5d29yZHM+PGRhdGVzPjx5ZWFyPjIwMTc8
L3llYXI+PHB1Yi1kYXRlcz48ZGF0ZT42Ly88L2RhdGU+PC9wdWItZGF0ZXM+PC9kYXRlcz48aXNi
bj4xNzU2LTQ2NDY8L2lzYm4+PHVybHM+PHJlbGF0ZWQtdXJscz48dXJsPmh0dHA6Ly93d3cuc2Np
ZW5jZWRpcmVjdC5jb20vc2NpZW5jZS9hcnRpY2xlL3BpaS9TMTc1NjQ2NDYxNzMwMTQ0NTwvdXJs
Pjx1cmw+aHR0cHM6Ly93d3cuc2NpZW5jZWRpcmVjdC5jb20vc2NpZW5jZS9hcnRpY2xlL2Ficy9w
aWkvUzE3NTY0NjQ2MTczMDE0NDU/dmlhJTNEaWh1YjwvdXJsPjwvcmVsYXRlZC11cmxzPjwvdXJs
cz48ZWxlY3Ryb25pYy1yZXNvdXJjZS1udW0+aHR0cDovL2RvaS5vcmcvMTAuMTAxNi9qLmpmZi4y
MDE3LjAzLjAyNzwvZWxlY3Ryb25pYy1yZXNvdXJjZS1udW0+PC9yZWNvcmQ+PC9DaXRlPjwvRW5k
Tm90ZT4A
</w:fldData>
              </w:fldChar>
            </w:r>
            <w:r w:rsidR="00AA7566">
              <w:rPr>
                <w:rFonts w:ascii="Palatino Linotype" w:hAnsi="Palatino Linotype"/>
                <w:sz w:val="20"/>
                <w:szCs w:val="20"/>
                <w:lang w:val="en-AU"/>
              </w:rPr>
              <w:instrText xml:space="preserve"> ADDIN EN.CITE </w:instrText>
            </w:r>
            <w:r w:rsidR="00AA7566">
              <w:rPr>
                <w:rFonts w:ascii="Palatino Linotype" w:hAnsi="Palatino Linotype"/>
                <w:sz w:val="20"/>
                <w:szCs w:val="20"/>
                <w:lang w:val="en-AU"/>
              </w:rPr>
              <w:fldChar w:fldCharType="begin">
                <w:fldData xml:space="preserve">PEVuZE5vdGU+PENpdGU+PEF1dGhvcj5TYWxpbjwvQXV0aG9yPjxZZWFyPjIwMTE8L1llYXI+PFJl
Y051bT4yMDYyPC9SZWNOdW0+PERpc3BsYXlUZXh0PjxzdHlsZSBzaXplPSIxMCI+WzIzLDI1XTwv
c3R5bGU+PC9EaXNwbGF5VGV4dD48cmVjb3JkPjxyZWMtbnVtYmVyPjIwNjI8L3JlYy1udW1iZXI+
PGZvcmVpZ24ta2V5cz48a2V5IGFwcD0iRU4iIGRiLWlkPSI5eGZ4ZHcwdDZlZHpyNGVleGYzNWV4
d2Q1c3dyOXZ6MjkwZHQiIHRpbWVzdGFtcD0iMTQ2NTE3Nzc2MiI+MjA2Mjwva2V5PjwvZm9yZWln
bi1rZXlzPjxyZWYtdHlwZSBuYW1lPSJKb3VybmFsIEFydGljbGUiPjE3PC9yZWYtdHlwZT48Y29u
dHJpYnV0b3JzPjxhdXRob3JzPjxhdXRob3I+U2FsaW4sIE9sbGk8L2F1dGhvcj48YXV0aG9yPlRv
cm1ha2FuZ2FzLCBMaWlzYTwvYXV0aG9yPjxhdXRob3I+TGVpbm9uZW4sIE1haWphPC9hdXRob3I+
PGF1dGhvcj5TYWFyaW8sIEVsaXNlPC9hdXRob3I+PGF1dGhvcj5IYWdzdHJvbSwgTWFyamE8L2F1
dGhvcj48YXV0aG9yPktldG9sYSwgUmFpbW8gQTwvYXV0aG9yPjxhdXRob3I+U2Fpa2t1LCBQZWtr
YTwvYXV0aG9yPjxhdXRob3I+VnVvcmVsYSwgSGVpa2tpPC9hdXRob3I+PGF1dGhvcj5WdW9yZWxh
LCBQaWEgTTwvYXV0aG9yPjwvYXV0aG9ycz48L2NvbnRyaWJ1dG9ycz48dGl0bGVzPjx0aXRsZT48
c3R5bGUgZmFjZT0ibm9ybWFsIiBmb250PSJkZWZhdWx0IiBzaXplPSIxMDAlIj5Db3JuIG1pbnQg
KDwvc3R5bGU+PHN0eWxlIGZhY2U9Iml0YWxpYyIgZm9udD0iZGVmYXVsdCIgc2l6ZT0iMTAwJSI+
TWVudGhhIGFydmVuc2lzPC9zdHlsZT48c3R5bGUgZmFjZT0ibm9ybWFsIiBmb250PSJkZWZhdWx0
IiBzaXplPSIxMDAlIj4pIGV4dHJhY3QgZGltaW5pc2hlcyBhY3V0ZSA8L3N0eWxlPjxzdHlsZSBm
YWNlPSJpdGFsaWMiIGZvbnQ9ImRlZmF1bHQiIHNpemU9IjEwMCUiPkNobGFteWRpYSBwbmV1bW9u
aWFlIDwvc3R5bGU+PHN0eWxlIGZhY2U9Im5vcm1hbCIgZm9udD0iZGVmYXVsdCIgc2l6ZT0iMTAw
JSI+aW5mZWN0aW9uPC9zdHlsZT48c3R5bGUgZmFjZT0iaXRhbGljIiBmb250PSJkZWZhdWx0IiBz
aXplPSIxMDAlIj4gaW4gdml0cm88L3N0eWxlPjxzdHlsZSBmYWNlPSJub3JtYWwiIGZvbnQ9ImRl
ZmF1bHQiIHNpemU9IjEwMCUiPiBhbmQ8L3N0eWxlPjxzdHlsZSBmYWNlPSJpdGFsaWMiIGZvbnQ9
ImRlZmF1bHQiIHNpemU9IjEwMCUiPiBpbiB2aXZvPC9zdHlsZT48L3RpdGxlPjxzZWNvbmRhcnkt
dGl0bGU+Sm91cm5hbCBvZiBBZ3JpY3VsdHVyYWwgYW5kIEZvb2QgQ2hlbWlzdHJ5PC9zZWNvbmRh
cnktdGl0bGU+PC90aXRsZXM+PHBlcmlvZGljYWw+PGZ1bGwtdGl0bGU+Sm91cm5hbCBvZiBBZ3Jp
Y3VsdHVyYWwgYW5kIEZvb2QgQ2hlbWlzdHJ5PC9mdWxsLXRpdGxlPjwvcGVyaW9kaWNhbD48cGFn
ZXM+MTI4MzYtMTI4NDI8L3BhZ2VzPjx2b2x1bWU+NTk8L3ZvbHVtZT48bnVtYmVyPjI0PC9udW1i
ZXI+PGRhdGVzPjx5ZWFyPjIwMTE8L3llYXI+PC9kYXRlcz48aXNibj4wMDIxLTg1NjE8L2lzYm4+
PHVybHM+PC91cmxzPjxlbGVjdHJvbmljLXJlc291cmNlLW51bT5odHRwczovL2RvaS5vcmcvMTAu
MTAyMS9qZjIwMzI0NzM8L2VsZWN0cm9uaWMtcmVzb3VyY2UtbnVtPjwvcmVjb3JkPjwvQ2l0ZT48
Q2l0ZT48QXV0aG9yPkhhbmFmeTwvQXV0aG9yPjxZZWFyPjIwMTc8L1llYXI+PFJlY051bT4yMjM2
PC9SZWNOdW0+PHJlY29yZD48cmVjLW51bWJlcj4yMjM2PC9yZWMtbnVtYmVyPjxmb3JlaWduLWtl
eXM+PGtleSBhcHA9IkVOIiBkYi1pZD0iOXhmeGR3MHQ2ZWR6cjRlZXhmMzVleHdkNXN3cjl2ejI5
MGR0IiB0aW1lc3RhbXA9IjE0OTE5ODY1NDgiPjIyMzY8L2tleT48L2ZvcmVpZ24ta2V5cz48cmVm
LXR5cGUgbmFtZT0iSm91cm5hbCBBcnRpY2xlIj4xNzwvcmVmLXR5cGU+PGNvbnRyaWJ1dG9ycz48
YXV0aG9ycz48YXV0aG9yPkhhbmFmeSwgRG9hYSBNLjwvYXV0aG9yPjxhdXRob3I+UHJlbnpsZXIs
IFBhdWwgRC48L2F1dGhvcj48YXV0aG9yPkJ1cnJvd3MsIEdlb2ZmcmV5IEUuPC9hdXRob3I+PGF1
dGhvcj5SeWFuLCBEYW5pZWxsZTwvYXV0aG9yPjxhdXRob3I+TmllbHNlbiwgU2hhcm9uPC9hdXRo
b3I+PGF1dGhvcj5FbCBTYXdpLCBTYWxtYSBBLjwvYXV0aG9yPjxhdXRob3I+RWwgQWxmeSwgVGFo
YSBTLjwvYXV0aG9yPjxhdXRob3I+QWJkZWxyYWhtYW4sIEVuYXMgSC48L2F1dGhvcj48YXV0aG9y
Pk9iaWVkLCBIYXNzYW4gSy48L2F1dGhvcj48L2F1dGhvcnM+PC9jb250cmlidXRvcnM+PHRpdGxl
cz48dGl0bGU+QmlvcGhlbm9scyBvZiBtaW50czogQW50aW94aWRhbnQsIGFjZXR5bGNob2xpbmVz
dGVyYXNlLCBidXR5cnlsY2hvbGluZXN0ZXJhc2UgYW5kIGhpc3RvbmUgZGVhY2V0eWxhc2UgaW5o
aWJpdGlvbiBhY3Rpdml0aWVzIHRhcmdldGluZyBBbHpoZWltZXLigJlzIGRpc2Vhc2UgdHJlYXRt
ZW50PC90aXRsZT48c2Vjb25kYXJ5LXRpdGxlPkpvdXJuYWwgb2YgRnVuY3Rpb25hbCBGb29kczwv
c2Vjb25kYXJ5LXRpdGxlPjwvdGl0bGVzPjxwZXJpb2RpY2FsPjxmdWxsLXRpdGxlPkpvdXJuYWwg
b2YgRnVuY3Rpb25hbCBGb29kczwvZnVsbC10aXRsZT48YWJici0xPkouIEZ1bmN0LiBGb29kczwv
YWJici0xPjwvcGVyaW9kaWNhbD48cGFnZXM+MzQ1LTM2MjwvcGFnZXM+PHZvbHVtZT4zMzwvdm9s
dW1lPjxrZXl3b3Jkcz48a2V5d29yZD5DaG9saW5lc3RlcmFzZTwva2V5d29yZD48a2V5d29yZD5M
YW1pYWNlYWU8L2tleXdvcmQ+PGtleXdvcmQ+TWVudGhhPC9rZXl3b3JkPjxrZXl3b3JkPk1lbnRo
YSBkaWVtZW5pY2E8L2tleXdvcmQ+PGtleXdvcmQ+TWVudGhhIHJlcXVpZW5paTwva2V5d29yZD48
a2V5d29yZD5Qb2x5cGhlbm9sPC9rZXl3b3JkPjwva2V5d29yZHM+PGRhdGVzPjx5ZWFyPjIwMTc8
L3llYXI+PHB1Yi1kYXRlcz48ZGF0ZT42Ly88L2RhdGU+PC9wdWItZGF0ZXM+PC9kYXRlcz48aXNi
bj4xNzU2LTQ2NDY8L2lzYm4+PHVybHM+PHJlbGF0ZWQtdXJscz48dXJsPmh0dHA6Ly93d3cuc2Np
ZW5jZWRpcmVjdC5jb20vc2NpZW5jZS9hcnRpY2xlL3BpaS9TMTc1NjQ2NDYxNzMwMTQ0NTwvdXJs
Pjx1cmw+aHR0cHM6Ly93d3cuc2NpZW5jZWRpcmVjdC5jb20vc2NpZW5jZS9hcnRpY2xlL2Ficy9w
aWkvUzE3NTY0NjQ2MTczMDE0NDU/dmlhJTNEaWh1YjwvdXJsPjwvcmVsYXRlZC11cmxzPjwvdXJs
cz48ZWxlY3Ryb25pYy1yZXNvdXJjZS1udW0+aHR0cDovL2RvaS5vcmcvMTAuMTAxNi9qLmpmZi4y
MDE3LjAzLjAyNzwvZWxlY3Ryb25pYy1yZXNvdXJjZS1udW0+PC9yZWNvcmQ+PC9DaXRlPjwvRW5k
Tm90ZT4A
</w:fldData>
              </w:fldChar>
            </w:r>
            <w:r w:rsidR="00AA7566">
              <w:rPr>
                <w:rFonts w:ascii="Palatino Linotype" w:hAnsi="Palatino Linotype"/>
                <w:sz w:val="20"/>
                <w:szCs w:val="20"/>
                <w:lang w:val="en-AU"/>
              </w:rPr>
              <w:instrText xml:space="preserve"> ADDIN EN.CITE.DATA </w:instrText>
            </w:r>
            <w:r w:rsidR="00AA7566">
              <w:rPr>
                <w:rFonts w:ascii="Palatino Linotype" w:hAnsi="Palatino Linotype"/>
                <w:sz w:val="20"/>
                <w:szCs w:val="20"/>
                <w:lang w:val="en-AU"/>
              </w:rPr>
            </w:r>
            <w:r w:rsidR="00AA7566">
              <w:rPr>
                <w:rFonts w:ascii="Palatino Linotype" w:hAnsi="Palatino Linotype"/>
                <w:sz w:val="20"/>
                <w:szCs w:val="20"/>
                <w:lang w:val="en-AU"/>
              </w:rPr>
              <w:fldChar w:fldCharType="end"/>
            </w:r>
            <w:r w:rsidRPr="00BA760C">
              <w:rPr>
                <w:rFonts w:ascii="Palatino Linotype" w:hAnsi="Palatino Linotype"/>
                <w:sz w:val="20"/>
                <w:szCs w:val="20"/>
                <w:lang w:val="en-AU"/>
              </w:rPr>
            </w:r>
            <w:r w:rsidRPr="00BA760C">
              <w:rPr>
                <w:rFonts w:ascii="Palatino Linotype" w:hAnsi="Palatino Linotype"/>
                <w:sz w:val="20"/>
                <w:szCs w:val="20"/>
                <w:lang w:val="en-AU"/>
              </w:rPr>
              <w:fldChar w:fldCharType="separate"/>
            </w:r>
            <w:r w:rsidR="00AA7566">
              <w:rPr>
                <w:rFonts w:ascii="Palatino Linotype" w:hAnsi="Palatino Linotype"/>
                <w:noProof/>
                <w:sz w:val="20"/>
                <w:szCs w:val="20"/>
                <w:lang w:val="en-AU"/>
              </w:rPr>
              <w:t>[23,25]</w:t>
            </w:r>
            <w:r w:rsidRPr="00BA760C">
              <w:rPr>
                <w:rFonts w:ascii="Palatino Linotype" w:hAnsi="Palatino Linotype"/>
                <w:sz w:val="20"/>
                <w:szCs w:val="20"/>
                <w:lang w:val="en-AU"/>
              </w:rPr>
              <w:fldChar w:fldCharType="end"/>
            </w:r>
          </w:p>
        </w:tc>
      </w:tr>
    </w:tbl>
    <w:p w:rsidR="00AE17F3" w:rsidRDefault="00AE17F3" w:rsidP="00B553BD">
      <w:pPr>
        <w:pStyle w:val="MDPI41tablecaption"/>
        <w:jc w:val="center"/>
      </w:pPr>
      <w:r w:rsidRPr="00AE17F3">
        <w:rPr>
          <w:b/>
        </w:rPr>
        <w:lastRenderedPageBreak/>
        <w:t>Table S2 (cont.).</w:t>
      </w:r>
      <w:r w:rsidRPr="00AE17F3">
        <w:t xml:space="preserve"> Chemical composition and bioactivities of different </w:t>
      </w:r>
      <w:r w:rsidRPr="00AE17F3">
        <w:rPr>
          <w:i/>
        </w:rPr>
        <w:t>Mentha</w:t>
      </w:r>
      <w:r w:rsidRPr="00AE17F3">
        <w:t xml:space="preserve"> taxa.</w:t>
      </w:r>
    </w:p>
    <w:tbl>
      <w:tblPr>
        <w:tblW w:w="14742" w:type="dxa"/>
        <w:jc w:val="center"/>
        <w:tblBorders>
          <w:top w:val="single" w:sz="8" w:space="0" w:color="auto"/>
          <w:bottom w:val="single" w:sz="8" w:space="0" w:color="auto"/>
        </w:tblBorders>
        <w:tblLayout w:type="fixed"/>
        <w:tblLook w:val="04A0" w:firstRow="1" w:lastRow="0" w:firstColumn="1" w:lastColumn="0" w:noHBand="0" w:noVBand="1"/>
      </w:tblPr>
      <w:tblGrid>
        <w:gridCol w:w="1276"/>
        <w:gridCol w:w="709"/>
        <w:gridCol w:w="2410"/>
        <w:gridCol w:w="2409"/>
        <w:gridCol w:w="2268"/>
        <w:gridCol w:w="1934"/>
        <w:gridCol w:w="2521"/>
        <w:gridCol w:w="1215"/>
      </w:tblGrid>
      <w:tr w:rsidR="000A13C5" w:rsidRPr="003212EE" w:rsidTr="004157AA">
        <w:trPr>
          <w:jc w:val="center"/>
        </w:trPr>
        <w:tc>
          <w:tcPr>
            <w:tcW w:w="1276" w:type="dxa"/>
            <w:tcBorders>
              <w:bottom w:val="single" w:sz="4" w:space="0" w:color="auto"/>
            </w:tcBorders>
            <w:shd w:val="clear" w:color="auto" w:fill="auto"/>
          </w:tcPr>
          <w:p w:rsidR="00FD4393" w:rsidRPr="003212EE" w:rsidRDefault="00FD4393" w:rsidP="00556958">
            <w:pPr>
              <w:pStyle w:val="MDPI42tablebody"/>
              <w:spacing w:line="240" w:lineRule="auto"/>
              <w:rPr>
                <w:b/>
              </w:rPr>
            </w:pPr>
            <w:r w:rsidRPr="003212EE">
              <w:rPr>
                <w:b/>
              </w:rPr>
              <w:t>Botanical name</w:t>
            </w:r>
            <w:r w:rsidR="003B3E5F" w:rsidRPr="003B3E5F">
              <w:rPr>
                <w:b/>
              </w:rPr>
              <w:t xml:space="preserve"> </w:t>
            </w:r>
            <w:r w:rsidR="003B3E5F" w:rsidRPr="003B3E5F">
              <w:rPr>
                <w:b/>
                <w:vertAlign w:val="superscript"/>
              </w:rPr>
              <w:t>1</w:t>
            </w:r>
          </w:p>
        </w:tc>
        <w:tc>
          <w:tcPr>
            <w:tcW w:w="709" w:type="dxa"/>
            <w:tcBorders>
              <w:bottom w:val="single" w:sz="4" w:space="0" w:color="auto"/>
            </w:tcBorders>
            <w:shd w:val="clear" w:color="auto" w:fill="auto"/>
          </w:tcPr>
          <w:p w:rsidR="00FD4393" w:rsidRPr="003212EE" w:rsidRDefault="00FD4393" w:rsidP="00556958">
            <w:pPr>
              <w:pStyle w:val="MDPI42tablebody"/>
              <w:spacing w:line="240" w:lineRule="auto"/>
              <w:rPr>
                <w:b/>
              </w:rPr>
            </w:pPr>
            <w:r w:rsidRPr="003212EE">
              <w:rPr>
                <w:b/>
              </w:rPr>
              <w:t>Part used</w:t>
            </w:r>
          </w:p>
        </w:tc>
        <w:tc>
          <w:tcPr>
            <w:tcW w:w="2410" w:type="dxa"/>
            <w:tcBorders>
              <w:bottom w:val="single" w:sz="4" w:space="0" w:color="auto"/>
            </w:tcBorders>
            <w:shd w:val="clear" w:color="auto" w:fill="auto"/>
          </w:tcPr>
          <w:p w:rsidR="00FD4393" w:rsidRPr="003212EE" w:rsidRDefault="00FD4393" w:rsidP="00556958">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3212EE">
              <w:rPr>
                <w:rFonts w:ascii="Palatino Linotype" w:hAnsi="Palatino Linotype"/>
                <w:b/>
                <w:snapToGrid w:val="0"/>
                <w:color w:val="000000"/>
                <w:sz w:val="20"/>
                <w:szCs w:val="20"/>
                <w:lang w:val="en-US" w:eastAsia="de-DE" w:bidi="en-US"/>
              </w:rPr>
              <w:t>Bioactivities</w:t>
            </w:r>
          </w:p>
        </w:tc>
        <w:tc>
          <w:tcPr>
            <w:tcW w:w="2409" w:type="dxa"/>
            <w:tcBorders>
              <w:bottom w:val="single" w:sz="4" w:space="0" w:color="auto"/>
            </w:tcBorders>
          </w:tcPr>
          <w:p w:rsidR="00FD4393" w:rsidRPr="003212EE" w:rsidRDefault="00FD4393" w:rsidP="00556958">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3212EE">
              <w:rPr>
                <w:rFonts w:ascii="Palatino Linotype" w:hAnsi="Palatino Linotype"/>
                <w:b/>
                <w:snapToGrid w:val="0"/>
                <w:color w:val="000000"/>
                <w:sz w:val="20"/>
                <w:szCs w:val="20"/>
                <w:lang w:val="en-US" w:eastAsia="de-DE" w:bidi="en-US"/>
              </w:rPr>
              <w:t>Phenolic constituents</w:t>
            </w:r>
          </w:p>
        </w:tc>
        <w:tc>
          <w:tcPr>
            <w:tcW w:w="2268" w:type="dxa"/>
            <w:tcBorders>
              <w:bottom w:val="single" w:sz="4" w:space="0" w:color="auto"/>
            </w:tcBorders>
          </w:tcPr>
          <w:p w:rsidR="00FD4393" w:rsidRPr="003212EE" w:rsidRDefault="00FD4393" w:rsidP="00556958">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3212EE">
              <w:rPr>
                <w:rFonts w:ascii="Palatino Linotype" w:hAnsi="Palatino Linotype"/>
                <w:b/>
                <w:snapToGrid w:val="0"/>
                <w:color w:val="000000"/>
                <w:sz w:val="20"/>
                <w:szCs w:val="20"/>
                <w:lang w:val="en-US" w:eastAsia="de-DE" w:bidi="en-US"/>
              </w:rPr>
              <w:t>Bioactivities of phenolic constituents</w:t>
            </w:r>
          </w:p>
        </w:tc>
        <w:tc>
          <w:tcPr>
            <w:tcW w:w="1934" w:type="dxa"/>
            <w:tcBorders>
              <w:bottom w:val="single" w:sz="4" w:space="0" w:color="auto"/>
            </w:tcBorders>
          </w:tcPr>
          <w:p w:rsidR="00FD4393" w:rsidRPr="003212EE" w:rsidRDefault="00FD4393" w:rsidP="00556958">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3212EE">
              <w:rPr>
                <w:rFonts w:ascii="Palatino Linotype" w:hAnsi="Palatino Linotype"/>
                <w:b/>
                <w:snapToGrid w:val="0"/>
                <w:color w:val="000000"/>
                <w:sz w:val="20"/>
                <w:szCs w:val="20"/>
                <w:lang w:val="en-US" w:eastAsia="de-DE" w:bidi="en-US"/>
              </w:rPr>
              <w:t>Non-phenolic compounds</w:t>
            </w:r>
          </w:p>
        </w:tc>
        <w:tc>
          <w:tcPr>
            <w:tcW w:w="2521" w:type="dxa"/>
            <w:tcBorders>
              <w:bottom w:val="single" w:sz="4" w:space="0" w:color="auto"/>
            </w:tcBorders>
          </w:tcPr>
          <w:p w:rsidR="00FD4393" w:rsidRPr="003212EE" w:rsidRDefault="00FD4393" w:rsidP="00556958">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3212EE">
              <w:rPr>
                <w:rFonts w:ascii="Palatino Linotype" w:hAnsi="Palatino Linotype"/>
                <w:b/>
                <w:snapToGrid w:val="0"/>
                <w:color w:val="000000"/>
                <w:sz w:val="20"/>
                <w:szCs w:val="20"/>
                <w:lang w:val="en-US" w:eastAsia="de-DE" w:bidi="en-US"/>
              </w:rPr>
              <w:t>Bioactivities of non-phenolic constituents</w:t>
            </w:r>
          </w:p>
        </w:tc>
        <w:tc>
          <w:tcPr>
            <w:tcW w:w="1215" w:type="dxa"/>
            <w:tcBorders>
              <w:bottom w:val="single" w:sz="4" w:space="0" w:color="auto"/>
            </w:tcBorders>
          </w:tcPr>
          <w:p w:rsidR="00FD4393" w:rsidRPr="003212EE" w:rsidRDefault="00FD4393" w:rsidP="00556958">
            <w:pPr>
              <w:pStyle w:val="MDPI42tablebody"/>
              <w:spacing w:line="240" w:lineRule="auto"/>
              <w:rPr>
                <w:b/>
              </w:rPr>
            </w:pPr>
            <w:r w:rsidRPr="003212EE">
              <w:rPr>
                <w:b/>
              </w:rPr>
              <w:t>References</w:t>
            </w:r>
          </w:p>
        </w:tc>
      </w:tr>
      <w:tr w:rsidR="000A13C5" w:rsidRPr="003212EE" w:rsidTr="005E0A85">
        <w:trPr>
          <w:jc w:val="center"/>
        </w:trPr>
        <w:tc>
          <w:tcPr>
            <w:tcW w:w="1276" w:type="dxa"/>
            <w:shd w:val="clear" w:color="auto" w:fill="auto"/>
          </w:tcPr>
          <w:p w:rsidR="0082679B" w:rsidRPr="003212EE" w:rsidRDefault="0082679B" w:rsidP="005E0A85">
            <w:pPr>
              <w:pStyle w:val="NormalWeb"/>
              <w:spacing w:before="0" w:beforeAutospacing="0" w:after="0" w:afterAutospacing="0"/>
              <w:rPr>
                <w:rFonts w:ascii="Palatino Linotype" w:hAnsi="Palatino Linotype"/>
                <w:i/>
                <w:iCs/>
                <w:sz w:val="20"/>
                <w:szCs w:val="20"/>
                <w:lang w:val="en-AU"/>
              </w:rPr>
            </w:pPr>
            <w:r w:rsidRPr="003212EE">
              <w:rPr>
                <w:rFonts w:ascii="Palatino Linotype" w:hAnsi="Palatino Linotype"/>
                <w:i/>
                <w:iCs/>
                <w:sz w:val="20"/>
                <w:szCs w:val="20"/>
                <w:lang w:val="en-AU"/>
              </w:rPr>
              <w:t>M. arvensis</w:t>
            </w:r>
          </w:p>
        </w:tc>
        <w:tc>
          <w:tcPr>
            <w:tcW w:w="709" w:type="dxa"/>
            <w:shd w:val="clear" w:color="auto" w:fill="auto"/>
          </w:tcPr>
          <w:p w:rsidR="0082679B" w:rsidRPr="003212EE" w:rsidRDefault="0082679B"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sz w:val="20"/>
                <w:szCs w:val="20"/>
                <w:lang w:val="en-AU"/>
              </w:rPr>
              <w:t>L</w:t>
            </w:r>
          </w:p>
        </w:tc>
        <w:tc>
          <w:tcPr>
            <w:tcW w:w="2410" w:type="dxa"/>
            <w:shd w:val="clear" w:color="auto" w:fill="auto"/>
          </w:tcPr>
          <w:p w:rsidR="0082679B" w:rsidRPr="003212EE" w:rsidRDefault="0082679B" w:rsidP="005E0A85">
            <w:pPr>
              <w:spacing w:line="240" w:lineRule="auto"/>
              <w:jc w:val="left"/>
              <w:rPr>
                <w:rFonts w:ascii="Palatino Linotype" w:hAnsi="Palatino Linotype"/>
                <w:sz w:val="20"/>
              </w:rPr>
            </w:pPr>
            <w:r w:rsidRPr="003212EE">
              <w:rPr>
                <w:rFonts w:ascii="Palatino Linotype" w:hAnsi="Palatino Linotype"/>
                <w:sz w:val="20"/>
              </w:rPr>
              <w:t xml:space="preserve">AChE inhibitory activity, antioxidant, vasorelaxant, contraceptive, </w:t>
            </w:r>
            <w:r w:rsidR="003212EE">
              <w:rPr>
                <w:rFonts w:ascii="Palatino Linotype" w:hAnsi="Palatino Linotype"/>
                <w:sz w:val="20"/>
              </w:rPr>
              <w:t xml:space="preserve">anti-bacterial, </w:t>
            </w:r>
            <w:r w:rsidRPr="003212EE">
              <w:rPr>
                <w:rFonts w:ascii="Palatino Linotype" w:hAnsi="Palatino Linotype"/>
                <w:sz w:val="20"/>
              </w:rPr>
              <w:t>h</w:t>
            </w:r>
            <w:r w:rsidRPr="003212EE">
              <w:rPr>
                <w:rFonts w:ascii="Palatino Linotype" w:hAnsi="Palatino Linotype"/>
                <w:vanish/>
                <w:sz w:val="20"/>
              </w:rPr>
              <w:t>epatoprotective</w:t>
            </w:r>
          </w:p>
        </w:tc>
        <w:tc>
          <w:tcPr>
            <w:tcW w:w="2409" w:type="dxa"/>
          </w:tcPr>
          <w:p w:rsidR="0082679B" w:rsidRPr="003212EE" w:rsidRDefault="0082679B"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b/>
                <w:bCs/>
                <w:sz w:val="20"/>
                <w:szCs w:val="20"/>
                <w:lang w:val="en-AU"/>
              </w:rPr>
              <w:t>Phenolic acids:</w:t>
            </w:r>
            <w:r w:rsidRPr="003212EE">
              <w:rPr>
                <w:rFonts w:ascii="Palatino Linotype" w:hAnsi="Palatino Linotype"/>
                <w:sz w:val="20"/>
                <w:szCs w:val="20"/>
                <w:lang w:val="en-AU"/>
              </w:rPr>
              <w:t xml:space="preserve"> CA, FA, RA</w:t>
            </w:r>
          </w:p>
          <w:p w:rsidR="0082679B" w:rsidRPr="003212EE" w:rsidRDefault="0082679B" w:rsidP="005E0A85">
            <w:pPr>
              <w:pStyle w:val="NormalWeb"/>
              <w:spacing w:before="0" w:beforeAutospacing="0" w:after="0" w:afterAutospacing="0"/>
              <w:rPr>
                <w:rFonts w:ascii="Palatino Linotype" w:hAnsi="Palatino Linotype"/>
                <w:b/>
                <w:bCs/>
                <w:sz w:val="20"/>
                <w:szCs w:val="20"/>
                <w:lang w:val="en-AU"/>
              </w:rPr>
            </w:pPr>
            <w:r w:rsidRPr="003212EE">
              <w:rPr>
                <w:rFonts w:ascii="Palatino Linotype" w:hAnsi="Palatino Linotype"/>
                <w:b/>
                <w:bCs/>
                <w:sz w:val="20"/>
                <w:szCs w:val="20"/>
                <w:lang w:val="en-AU"/>
              </w:rPr>
              <w:t xml:space="preserve">Other: </w:t>
            </w:r>
            <w:r w:rsidRPr="003212EE">
              <w:rPr>
                <w:rFonts w:ascii="Palatino Linotype" w:hAnsi="Palatino Linotype"/>
                <w:sz w:val="20"/>
                <w:szCs w:val="20"/>
                <w:lang w:val="en-AU"/>
              </w:rPr>
              <w:t>eugenol</w:t>
            </w:r>
          </w:p>
        </w:tc>
        <w:tc>
          <w:tcPr>
            <w:tcW w:w="2268" w:type="dxa"/>
          </w:tcPr>
          <w:p w:rsidR="0082679B" w:rsidRPr="003212EE" w:rsidRDefault="0082679B" w:rsidP="005E0A85">
            <w:pPr>
              <w:pStyle w:val="NormalWeb"/>
              <w:spacing w:before="0" w:beforeAutospacing="0" w:after="0" w:afterAutospacing="0"/>
              <w:rPr>
                <w:rFonts w:ascii="Palatino Linotype" w:hAnsi="Palatino Linotype"/>
                <w:sz w:val="20"/>
                <w:szCs w:val="20"/>
                <w:lang w:val="en-AU"/>
              </w:rPr>
            </w:pPr>
          </w:p>
        </w:tc>
        <w:tc>
          <w:tcPr>
            <w:tcW w:w="1934" w:type="dxa"/>
          </w:tcPr>
          <w:p w:rsidR="0082679B" w:rsidRPr="003212EE" w:rsidRDefault="0082679B"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sz w:val="20"/>
                <w:szCs w:val="20"/>
                <w:lang w:val="en-AU"/>
              </w:rPr>
              <w:t>stigmasta-5,23-dien-3β-ol, γ-sitosterol</w:t>
            </w:r>
          </w:p>
          <w:p w:rsidR="00045153" w:rsidRPr="003212EE" w:rsidRDefault="00045153"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b/>
                <w:sz w:val="20"/>
                <w:szCs w:val="20"/>
                <w:lang w:val="en-AU"/>
              </w:rPr>
              <w:t>EO:</w:t>
            </w:r>
            <w:r w:rsidRPr="003212EE">
              <w:rPr>
                <w:rFonts w:ascii="Palatino Linotype" w:hAnsi="Palatino Linotype"/>
                <w:sz w:val="20"/>
                <w:szCs w:val="20"/>
                <w:lang w:val="en-AU"/>
              </w:rPr>
              <w:t xml:space="preserve"> menthol, menthyl acetate, menthone</w:t>
            </w:r>
          </w:p>
        </w:tc>
        <w:tc>
          <w:tcPr>
            <w:tcW w:w="2521" w:type="dxa"/>
          </w:tcPr>
          <w:p w:rsidR="0082679B" w:rsidRPr="003212EE" w:rsidRDefault="0082679B"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sz w:val="20"/>
                <w:szCs w:val="20"/>
                <w:lang w:val="en-AU"/>
              </w:rPr>
              <w:t>anti-inflammatory, antioxidant, antiproliferative on breast cancer, free radical scavenger, sedative</w:t>
            </w:r>
          </w:p>
          <w:p w:rsidR="000A13C5" w:rsidRPr="003212EE" w:rsidRDefault="000A13C5"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b/>
                <w:sz w:val="20"/>
                <w:szCs w:val="20"/>
                <w:lang w:val="en-AU"/>
              </w:rPr>
              <w:t>EO:</w:t>
            </w:r>
            <w:r w:rsidRPr="003212EE">
              <w:rPr>
                <w:rFonts w:ascii="Palatino Linotype" w:hAnsi="Palatino Linotype"/>
                <w:sz w:val="20"/>
                <w:szCs w:val="20"/>
                <w:lang w:val="en-AU"/>
              </w:rPr>
              <w:t xml:space="preserve"> larvicidal</w:t>
            </w:r>
          </w:p>
        </w:tc>
        <w:tc>
          <w:tcPr>
            <w:tcW w:w="1215" w:type="dxa"/>
          </w:tcPr>
          <w:p w:rsidR="0082679B" w:rsidRPr="003212EE" w:rsidRDefault="0082679B" w:rsidP="00407A8F">
            <w:pPr>
              <w:pStyle w:val="NormalWeb"/>
              <w:spacing w:before="0" w:beforeAutospacing="0" w:after="0" w:afterAutospacing="0"/>
              <w:jc w:val="center"/>
              <w:rPr>
                <w:rFonts w:ascii="Palatino Linotype" w:hAnsi="Palatino Linotype"/>
                <w:sz w:val="20"/>
                <w:szCs w:val="20"/>
                <w:lang w:val="en-AU"/>
              </w:rPr>
            </w:pPr>
            <w:r w:rsidRPr="003212EE">
              <w:rPr>
                <w:rFonts w:ascii="Palatino Linotype" w:hAnsi="Palatino Linotype"/>
                <w:sz w:val="20"/>
                <w:szCs w:val="20"/>
                <w:lang w:val="en-AU"/>
              </w:rPr>
              <w:fldChar w:fldCharType="begin">
                <w:fldData xml:space="preserve">PEVuZE5vdGU+PENpdGU+PEF1dGhvcj5TdWxhaW1hbjwvQXV0aG9yPjxZZWFyPjIwMTE8L1llYXI+
PFJlY051bT4xNjA5PC9SZWNOdW0+PERpc3BsYXlUZXh0PjxzdHlsZSBzaXplPSIxMCI+WzE3LDI2
LTMyXTwvc3R5bGU+PC9EaXNwbGF5VGV4dD48cmVjb3JkPjxyZWMtbnVtYmVyPjE2MDk8L3JlYy1u
dW1iZXI+PGZvcmVpZ24ta2V5cz48a2V5IGFwcD0iRU4iIGRiLWlkPSI5eGZ4ZHcwdDZlZHpyNGVl
eGYzNWV4d2Q1c3dyOXZ6MjkwZHQiIHRpbWVzdGFtcD0iMTQyNzY3NjU2MyI+MTYwOTwva2V5Pjwv
Zm9yZWlnbi1rZXlzPjxyZWYtdHlwZSBuYW1lPSJKb3VybmFsIEFydGljbGUiPjE3PC9yZWYtdHlw
ZT48Y29udHJpYnV0b3JzPjxhdXRob3JzPjxhdXRob3I+U3VsYWltYW4sIFNoYWlkYSBGYXJpemE8
L2F1dGhvcj48YXV0aG9yPlNhamFrLCBBemxpYW5hIEFidSBCYWthcjwvYXV0aG9yPjxhdXRob3I+
T29pLCBLaGVuZyBMZW9uZzwvYXV0aG9yPjxhdXRob3I+U3VwcmlhdG5vLDwvYXV0aG9yPjxhdXRo
b3I+U2VvdywgRW5nIE1lbmc8L2F1dGhvcj48L2F1dGhvcnM+PC9jb250cmlidXRvcnM+PHRpdGxl
cz48dGl0bGU+RWZmZWN0IG9mIHNvbHZlbnRzIGluIGV4dHJhY3RpbmcgcG9seXBoZW5vbHMgYW5k
IGFudGlveGlkYW50cyBvZiBzZWxlY3RlZCByYXcgdmVnZXRhYmxlczwvdGl0bGU+PHNlY29uZGFy
eS10aXRsZT5Kb3VybmFsIG9mIEZvb2QgQ29tcG9zaXRpb24gYW5kIEFuYWx5c2lzPC9zZWNvbmRh
cnktdGl0bGU+PC90aXRsZXM+PHBlcmlvZGljYWw+PGZ1bGwtdGl0bGU+Sm91cm5hbCBvZiBGb29k
IENvbXBvc2l0aW9uIGFuZCBBbmFseXNpczwvZnVsbC10aXRsZT48L3BlcmlvZGljYWw+PHBhZ2Vz
PjUwNi01MTU8L3BhZ2VzPjx2b2x1bWU+MjQ8L3ZvbHVtZT48bnVtYmVyPjTigJM1PC9udW1iZXI+
PGtleXdvcmRzPjxrZXl3b3JkPlRvdGFsIHBoZW5vbGljIGNvbnRlbnQ8L2tleXdvcmQ+PGtleXdv
cmQ+VG90YWwgZmxhdm9ub2lkIGNvbnRlbnQ8L2tleXdvcmQ+PGtleXdvcmQ+QW50aW94aWRhbnQg
YWN0aXZpdHk8L2tleXdvcmQ+PGtleXdvcmQ+UmFkaWNhbCBzY2F2ZW5naW5nIGFjdGl2aXR5PC9r
ZXl3b3JkPjxrZXl3b3JkPlJhdyB2ZWdldGFibGVzPC9rZXl3b3JkPjxrZXl3b3JkPkV4dHJhY3Rp
b24gc29sdmVudDwva2V5d29yZD48a2V5d29yZD5Gb29kIGFuYWx5c2lzPC9rZXl3b3JkPjxrZXl3
b3JkPkZvb2QgY29tcG9zaXRpb248L2tleXdvcmQ+PC9rZXl3b3Jkcz48ZGF0ZXM+PHllYXI+MjAx
MTwveWVhcj48cHViLWRhdGVzPjxkYXRlPjYvLzwvZGF0ZT48L3B1Yi1kYXRlcz48L2RhdGVzPjxp
c2JuPjA4ODktMTU3NTwvaXNibj48dXJscz48cmVsYXRlZC11cmxzPjx1cmw+aHR0cDovL3d3dy5z
Y2llbmNlZGlyZWN0LmNvbS9zY2llbmNlL2FydGljbGUvcGlpL1MwODg5MTU3NTExMDAwNzJYPC91
cmw+PHVybD5odHRwOi8vYWMuZWxzLWNkbi5jb20vUzA4ODkxNTc1MTEwMDA3MlgvMS1zMi4wLVMw
ODg5MTU3NTExMDAwNzJYLW1haW4ucGRmP190aWQ9MWM1MTA0NzYtZDY3OS0xMWU0LWExZjMtMDAw
MDBhYWIwZjI3JmFtcDthY2RuYXQ9MTQyNzY3NzgxOF82NGYxNjI3MTIyYzJkYTJkYjE4YzUzMzY3
MDM1ZTlhZTwvdXJsPjwvcmVsYXRlZC11cmxzPjwvdXJscz48ZWxlY3Ryb25pYy1yZXNvdXJjZS1u
dW0+aHR0cDovL2R4LmRvaS5vcmcvMTAuMTAxNi9qLmpmY2EuMjAxMS4wMS4wMjA8L2VsZWN0cm9u
aWMtcmVzb3VyY2UtbnVtPjxhY2Nlc3MtZGF0ZT4yMDExLzgvLzwvYWNjZXNzLWRhdGU+PC9yZWNv
cmQ+PC9DaXRlPjxDaXRlPjxBdXRob3I+T2lub25lbjwvQXV0aG9yPjxZZWFyPjIwMDY8L1llYXI+
PFJlY051bT4xNTY1PC9SZWNOdW0+PHJlY29yZD48cmVjLW51bWJlcj4xNTY1PC9yZWMtbnVtYmVy
Pjxmb3JlaWduLWtleXM+PGtleSBhcHA9IkVOIiBkYi1pZD0iOXhmeGR3MHQ2ZWR6cjRlZXhmMzVl
eHdkNXN3cjl2ejI5MGR0IiB0aW1lc3RhbXA9IjE0Mjc2NzY1NjMiPjE1NjU8L2tleT48L2ZvcmVp
Z24ta2V5cz48cmVmLXR5cGUgbmFtZT0iSm91cm5hbCBBcnRpY2xlIj4xNzwvcmVmLXR5cGU+PGNv
bnRyaWJ1dG9ycz48YXV0aG9ycz48YXV0aG9yPk9pbm9uZW4sIFDDpGl2aSBQLjwvYXV0aG9yPjxh
dXRob3I+Sm9rZWxhLCBKb3VuaSBLLjwvYXV0aG9yPjxhdXRob3I+SGF0YWtrYSwgQW5uZWxlIEku
PC9hdXRob3I+PGF1dGhvcj5WdW9yZWxhLCBQaWEgTS48L2F1dGhvcj48L2F1dGhvcnM+PC9jb250
cmlidXRvcnM+PHRpdGxlcz48dGl0bGU+PHN0eWxlIGZhY2U9Im5vcm1hbCIgZm9udD0iZGVmYXVs
dCIgc2l6ZT0iMTAwJSI+TGluYXJpbiwgYSBzZWxlY3RpdmUgYWNldHlsY2hvbGluZXN0ZXJhc2Ug
aW5oaWJpdG9yIGZyb20gPC9zdHlsZT48c3R5bGUgZmFjZT0iaXRhbGljIiBmb250PSJkZWZhdWx0
IiBzaXplPSIxMDAlIj5NZW50aGEgYXJ2ZW5zaXM8L3N0eWxlPjwvdGl0bGU+PHNlY29uZGFyeS10
aXRsZT5GaXRvdGVyYXBpYTwvc2Vjb25kYXJ5LXRpdGxlPjwvdGl0bGVzPjxwZXJpb2RpY2FsPjxm
dWxsLXRpdGxlPkZpdG90ZXJhcGlhPC9mdWxsLXRpdGxlPjxhYmJyLTE+Rml0b3RlcmFwaWE8L2Fi
YnItMT48L3BlcmlvZGljYWw+PHBhZ2VzPjQyOS00MzQ8L3BhZ2VzPjx2b2x1bWU+Nzc8L3ZvbHVt
ZT48bnVtYmVyPjY8L251bWJlcj48a2V5d29yZHM+PGtleXdvcmQ+TWVudGhhIHNwcC48L2tleXdv
cmQ+PGtleXdvcmQ+QWNldHlsY2hvbGluZXN0ZXJhc2UvYnV0eXJ5bGNob2xpbmVzdGVyYXNlIGlu
aGliaXRvcjwva2V5d29yZD48a2V5d29yZD5MaW5hcmluPC9rZXl3b3JkPjwva2V5d29yZHM+PGRh
dGVzPjx5ZWFyPjIwMDY8L3llYXI+PHB1Yi1kYXRlcz48ZGF0ZT45Ly88L2RhdGU+PC9wdWItZGF0
ZXM+PC9kYXRlcz48aXNibj4wMzY3LTMyNlg8L2lzYm4+PHVybHM+PHJlbGF0ZWQtdXJscz48dXJs
Pmh0dHA6Ly93d3cuc2NpZW5jZWRpcmVjdC5jb20vc2NpZW5jZS9hcnRpY2xlL3BpaS9TMDM2NzMy
NlgwNjAwMTE3MTwvdXJsPjx1cmw+aHR0cDovL2FjLmVscy1jZG4uY29tL1MwMzY3MzI2WDA2MDAx
MTcxLzEtczIuMC1TMDM2NzMyNlgwNjAwMTE3MS1tYWluLnBkZj9fdGlkPTE1YmNiYWE4LWQ2Nzct
MTFlNC1hNzU2LTAwMDAwYWFjYjM1ZSZhbXA7YWNkbmF0PTE0Mjc2NzY5NDhfMDE3ZTRlYmRhZWQw
YTU2ZTRiOTVmNGE4Yjg1ZWYxMTI8L3VybD48L3JlbGF0ZWQtdXJscz48L3VybHM+PGVsZWN0cm9u
aWMtcmVzb3VyY2UtbnVtPmh0dHA6Ly9keC5kb2kub3JnLzEwLjEwMTYvai5maXRvdGUuMjAwNi4w
NS4wMDI8L2VsZWN0cm9uaWMtcmVzb3VyY2UtbnVtPjwvcmVjb3JkPjwvQ2l0ZT48Q2l0ZT48QXV0
aG9yPlRhaGlyYTwvQXV0aG9yPjxZZWFyPjIwMTE8L1llYXI+PFJlY051bT4xOTk4PC9SZWNOdW0+
PHJlY29yZD48cmVjLW51bWJlcj4xOTk4PC9yZWMtbnVtYmVyPjxmb3JlaWduLWtleXM+PGtleSBh
cHA9IkVOIiBkYi1pZD0iOXhmeGR3MHQ2ZWR6cjRlZXhmMzVleHdkNXN3cjl2ejI5MGR0IiB0aW1l
c3RhbXA9IjE0NTkzOTQwMTgiPjE5OTg8L2tleT48L2ZvcmVpZ24ta2V5cz48cmVmLXR5cGUgbmFt
ZT0iSm91cm5hbCBBcnRpY2xlIj4xNzwvcmVmLXR5cGU+PGNvbnRyaWJ1dG9ycz48YXV0aG9ycz48
YXV0aG9yPlRhaGlyYSwgUklGRkFUPC9hdXRob3I+PGF1dGhvcj5OYWVlbXVsbGFoLCBNdWhhbW1h
ZDwvYXV0aG9yPjxhdXRob3I+QWtiYXIsIEZhemFsPC9hdXRob3I+PGF1dGhvcj5NYXNvb2QsIE1V
SEFNTUFEIFNIQUhJRDwvYXV0aG9yPjwvYXV0aG9ycz48L2NvbnRyaWJ1dG9ycz48dGl0bGVzPjx0
aXRsZT5NYWpvciBwaGVub2xpYyBhY2lkcyBvZiBsb2NhbCBhbmQgZXhvdGljIG1pbnQgZ2VybXBs
YXNtIGdyb3duIGluIElzbGFtYWJhZDwvdGl0bGU+PHNlY29uZGFyeS10aXRsZT5QYWsgSiBCb3Q8
L3NlY29uZGFyeS10aXRsZT48L3RpdGxlcz48cGVyaW9kaWNhbD48ZnVsbC10aXRsZT5QYWsgSiBC
b3Q8L2Z1bGwtdGl0bGU+PC9wZXJpb2RpY2FsPjxwYWdlcz4xNTEtMTU0PC9wYWdlcz48dm9sdW1l
PjQzPC92b2x1bWU+PG51bWJlcj5TcGVjaWFsPC9udW1iZXI+PGRhdGVzPjx5ZWFyPjIwMTE8L3ll
YXI+PC9kYXRlcz48dXJscz48L3VybHM+PC9yZWNvcmQ+PC9DaXRlPjxDaXRlPjxBdXRob3I+UnVu
bmllPC9BdXRob3I+PFllYXI+MjAwNDwvWWVhcj48UmVjTnVtPjE2MDE8L1JlY051bT48cmVjb3Jk
PjxyZWMtbnVtYmVyPjE2MDE8L3JlYy1udW1iZXI+PGZvcmVpZ24ta2V5cz48a2V5IGFwcD0iRU4i
IGRiLWlkPSI5eGZ4ZHcwdDZlZHpyNGVleGYzNWV4d2Q1c3dyOXZ6MjkwZHQiIHRpbWVzdGFtcD0i
MTQyNzY3NjU2MyI+MTYwMTwva2V5PjwvZm9yZWlnbi1rZXlzPjxyZWYtdHlwZSBuYW1lPSJKb3Vy
bmFsIEFydGljbGUiPjE3PC9yZWYtdHlwZT48Y29udHJpYnV0b3JzPjxhdXRob3JzPjxhdXRob3I+
UnVubmllLCBJLjwvYXV0aG9yPjxhdXRob3I+U2FsbGVoLCBNLiBOLjwvYXV0aG9yPjxhdXRob3I+
TW9oYW1lZCwgUy48L2F1dGhvcj48YXV0aG9yPkhlYWQsIFIuIEouPC9hdXRob3I+PGF1dGhvcj5B
YmV5d2FyZGVuYSwgTS4gWS48L2F1dGhvcj48L2F1dGhvcnM+PC9jb250cmlidXRvcnM+PHRpdGxl
cz48dGl0bGU+VmFzb3JlbGF4YXRpb24gaW5kdWNlZCBieSBjb21tb24gZWRpYmxlIHRyb3BpY2Fs
IHBsYW50IGV4dHJhY3RzIGluIGlzb2xhdGVkIHJhdCBhb3J0YSBhbmQgbWVzZW50ZXJpYyB2YXNj
dWxhciBiZWQ8L3RpdGxlPjxzZWNvbmRhcnktdGl0bGU+Sm91cm5hbCBvZiBFdGhub3BoYXJtYWNv
bG9neTwvc2Vjb25kYXJ5LXRpdGxlPjwvdGl0bGVzPjxwZXJpb2RpY2FsPjxmdWxsLXRpdGxlPkpv
dXJuYWwgb2YgRXRobm9waGFybWFjb2xvZ3k8L2Z1bGwtdGl0bGU+PC9wZXJpb2RpY2FsPjxwYWdl
cz4zMTEtMzE2PC9wYWdlcz48dm9sdW1lPjkyPC92b2x1bWU+PG51bWJlcj4y4oCTMzwvbnVtYmVy
PjxrZXl3b3Jkcz48a2V5d29yZD5WYXNvcmVsYXhhdGlvbjwva2V5d29yZD48a2V5d29yZD5Ub3Rh
bCBwaGVub2w8L2tleXdvcmQ+PGtleXdvcmQ+QW50aW94aWRhbnRzPC9rZXl3b3JkPjxrZXl3b3Jk
PkVuZG90aGVsaXVtLWRlcGVuZGVudCByZWxheGluZyBmYWN0b3JzPC9rZXl3b3JkPjxrZXl3b3Jk
PkVuZG90aGVsaXVtLWRlcGVuZGVudCBoeXBlcnBvbGFyaXppbmcgZmFjdG9yczwva2V5d29yZD48
a2V5d29yZD5CbG9vZCB2ZXNzZWxzPC9rZXl3b3JkPjxrZXl3b3JkPlJhdDwva2V5d29yZD48L2tl
eXdvcmRzPjxkYXRlcz48eWVhcj4yMDA0PC95ZWFyPjxwdWItZGF0ZXM+PGRhdGU+Ni8vPC9kYXRl
PjwvcHViLWRhdGVzPjwvZGF0ZXM+PGlzYm4+MDM3OC04NzQxPC9pc2JuPjx1cmxzPjxyZWxhdGVk
LXVybHM+PHVybD5odHRwOi8vd3d3LnNjaWVuY2VkaXJlY3QuY29tL3NjaWVuY2UvYXJ0aWNsZS9w
aWkvUzAzNzg4NzQxMDQwMDEyOFg8L3VybD48dXJsPmh0dHA6Ly9hYy5lbHMtY2RuLmNvbS9TMDM3
ODg3NDEwNDAwMTI4WC8xLXMyLjAtUzAzNzg4NzQxMDQwMDEyOFgtbWFpbi5wZGY/X3RpZD0zYzI0
MmU3Yy1kNjc5LTExZTQtYTA3Mi0wMDAwMGFhYjBmNmImYW1wO2FjZG5hdD0xNDI3Njc3ODcxX2Uz
ZGYxYThkOTFmZjA4NDc4Y2RiZTdjMTRlMzRmMDBiPC91cmw+PC9yZWxhdGVkLXVybHM+PC91cmxz
PjxlbGVjdHJvbmljLXJlc291cmNlLW51bT5odHRwOi8vZHguZG9pLm9yZy8xMC4xMDE2L2ouamVw
LjIwMDQuMDMuMDE5PC9lbGVjdHJvbmljLXJlc291cmNlLW51bT48L3JlY29yZD48L0NpdGU+PENp
dGU+PEF1dGhvcj5TaGFybWE8L0F1dGhvcj48WWVhcj4yMDAyPC9ZZWFyPjxSZWNOdW0+MTU1NDwv
UmVjTnVtPjxyZWNvcmQ+PHJlYy1udW1iZXI+MTU1NDwvcmVjLW51bWJlcj48Zm9yZWlnbi1rZXlz
PjxrZXkgYXBwPSJFTiIgZGItaWQ9Ijl4ZnhkdzB0NmVkenI0ZWV4ZjM1ZXh3ZDVzd3I5dnoyOTBk
dCIgdGltZXN0YW1wPSIxNDI3Njc2NTYzIj4xNTU0PC9rZXk+PC9mb3JlaWduLWtleXM+PHJlZi10
eXBlIG5hbWU9IkpvdXJuYWwgQXJ0aWNsZSI+MTc8L3JlZi10eXBlPjxjb250cmlidXRvcnM+PGF1
dGhvcnM+PGF1dGhvcj5TaGFybWEsIE5pZGhpPC9hdXRob3I+PGF1dGhvcj5KYWNvYiwgRC48L2F1
dGhvcj48L2F1dGhvcnM+PC9jb250cmlidXRvcnM+PHRpdGxlcz48dGl0bGU+PHN0eWxlIGZhY2U9
Im5vcm1hbCIgZm9udD0iZGVmYXVsdCIgc2l6ZT0iMTAwJSI+QXNzZXNzbWVudCBvZiByZXZlcnNp
YmxlIGNvbnRyYWNlcHRpdmUgZWZmaWNhY3kgb2YgbWV0aGFub2wgZXh0cmFjdCBvZiA8L3N0eWxl
PjxzdHlsZSBmYWNlPSJpdGFsaWMiIGZvbnQ9ImRlZmF1bHQiIHNpemU9IjEwMCUiPk1lbnRoYSBh
cnZlbnNpczwvc3R5bGU+PHN0eWxlIGZhY2U9Im5vcm1hbCIgZm9udD0iZGVmYXVsdCIgc2l6ZT0i
MTAwJSI+IEwuIGxlYXZlcyBpbiBtYWxlIGFsYmlubyBtaWNlPC9zdHlsZT48L3RpdGxlPjxzZWNv
bmRhcnktdGl0bGU+Sm91cm5hbCBvZiBFdGhub3BoYXJtYWNvbG9neTwvc2Vjb25kYXJ5LXRpdGxl
PjwvdGl0bGVzPjxwZXJpb2RpY2FsPjxmdWxsLXRpdGxlPkpvdXJuYWwgb2YgRXRobm9waGFybWFj
b2xvZ3k8L2Z1bGwtdGl0bGU+PC9wZXJpb2RpY2FsPjxwYWdlcz45LTEzPC9wYWdlcz48dm9sdW1l
PjgwPC92b2x1bWU+PG51bWJlcj4xPC9udW1iZXI+PGtleXdvcmRzPjxrZXl3b3JkPk1lbnRoYSBh
cnZlbnNpczwva2V5d29yZD48a2V5d29yZD5Db250cmFjZXB0aXZlPC9rZXl3b3JkPjxrZXl3b3Jk
Pk1ldGhhbm9sIGV4dHJhY3Q8L2tleXdvcmQ+PGtleXdvcmQ+RXBpZGlkeW1hbCBzcGVybWF0b3pv
YTwva2V5d29yZD48a2V5d29yZD5NYWxlIHJlcHJvZHVjdGl2ZSBvcmdhbnM8L2tleXdvcmQ+PC9r
ZXl3b3Jkcz48ZGF0ZXM+PHllYXI+MjAwMjwveWVhcj48cHViLWRhdGVzPjxkYXRlPjQvLzwvZGF0
ZT48L3B1Yi1kYXRlcz48L2RhdGVzPjxpc2JuPjAzNzgtODc0MTwvaXNibj48dXJscz48cmVsYXRl
ZC11cmxzPjx1cmw+aHR0cDovL3d3dy5zY2llbmNlZGlyZWN0LmNvbS9zY2llbmNlL2FydGljbGUv
cGlpL1MwMzc4ODc0MTAxMDAzNjQ2PC91cmw+PHVybD5odHRwOi8vYWMuZWxzLWNkbi5jb20vUzAz
Nzg4NzQxMDEwMDM2NDYvMS1zMi4wLVMwMzc4ODc0MTAxMDAzNjQ2LW1haW4ucGRmP190aWQ9MWYw
MWEzMzAtZDY3Ny0xMWU0LTg4OTUtMDAwMDBhYWIwZjZiJmFtcDthY2RuYXQ9MTQyNzY3Njk2M19i
NGY0ZTA1YmQxMDNiZTdiYTIwYTlhNmE4OGM0MzNlNDwvdXJsPjwvcmVsYXRlZC11cmxzPjwvdXJs
cz48ZWxlY3Ryb25pYy1yZXNvdXJjZS1udW0+aHR0cDovL2R4LmRvaS5vcmcvMTAuMTAxNi9TMDM3
OC04NzQxKDAxKTAwMzY0LTY8L2VsZWN0cm9uaWMtcmVzb3VyY2UtbnVtPjwvcmVjb3JkPjwvQ2l0
ZT48Q2l0ZT48QXV0aG9yPlBhdGlsPC9BdXRob3I+PFllYXI+MjAxMjwvWWVhcj48UmVjTnVtPjE1
NTE8L1JlY051bT48cmVjb3JkPjxyZWMtbnVtYmVyPjE1NTE8L3JlYy1udW1iZXI+PGZvcmVpZ24t
a2V5cz48a2V5IGFwcD0iRU4iIGRiLWlkPSI5eGZ4ZHcwdDZlZHpyNGVleGYzNWV4d2Q1c3dyOXZ6
MjkwZHQiIHRpbWVzdGFtcD0iMTQyNzY3NjU2MyI+MTU1MTwva2V5PjwvZm9yZWlnbi1rZXlzPjxy
ZWYtdHlwZSBuYW1lPSJKb3VybmFsIEFydGljbGUiPjE3PC9yZWYtdHlwZT48Y29udHJpYnV0b3Jz
PjxhdXRob3JzPjxhdXRob3I+UGF0aWwsIEthbHBhbmE8L2F1dGhvcj48YXV0aG9yPk1hbGwsIEFs
a2E8L2F1dGhvcj48L2F1dGhvcnM+PC9jb250cmlidXRvcnM+PHRpdGxlcz48dGl0bGU+PHN0eWxl
IGZhY2U9Im5vcm1hbCIgZm9udD0iZGVmYXVsdCIgc2l6ZT0iMTAwJSI+SGVwYXRvcHJvdGVjdGl2
ZSBhY3Rpdml0eSBvZiA8L3N0eWxlPjxzdHlsZSBmYWNlPSJpdGFsaWMiIGZvbnQ9ImRlZmF1bHQi
IHNpemU9IjEwMCUiPk1lbnRoYSBhcnZlbnNpczwvc3R5bGU+PHN0eWxlIGZhY2U9Im5vcm1hbCIg
Zm9udD0iZGVmYXVsdCIgc2l6ZT0iMTAwJSI+IExpbm4uIGxlYXZlcyBhZ2FpbnN0IENDTDQgaW5k
dWNlZCBsaXZlciBkYW1hZ2UgaW4gcmF0czwvc3R5bGU+PC90aXRsZT48c2Vjb25kYXJ5LXRpdGxl
PkFzaWFuIFBhY2lmaWMgSm91cm5hbCBvZiBUcm9waWNhbCBEaXNlYXNlPC9zZWNvbmRhcnktdGl0
bGU+PC90aXRsZXM+PHBlcmlvZGljYWw+PGZ1bGwtdGl0bGU+QXNpYW4gUGFjaWZpYyBKb3VybmFs
IG9mIFRyb3BpY2FsIERpc2Vhc2U8L2Z1bGwtdGl0bGU+PC9wZXJpb2RpY2FsPjxwYWdlcz5TMjIz
LVMyMjY8L3BhZ2VzPjx2b2x1bWU+MiwgU3VwcGxlbWVudCAxPC92b2x1bWU+PG51bWJlcj4wPC9u
dW1iZXI+PGtleXdvcmRzPjxrZXl3b3JkPkNDTDQ8L2tleXdvcmQ+PGtleXdvcmQ+SGVwYXRvcHJv
dGVjdGl2ZTwva2V5d29yZD48a2V5d29yZD5NZW50aGEgYXJ2ZW5zaXM8L2tleXdvcmQ+PC9rZXl3
b3Jkcz48ZGF0ZXM+PHllYXI+MjAxMjwveWVhcj48cHViLWRhdGVzPjxkYXRlPi8vPC9kYXRlPjwv
cHViLWRhdGVzPjwvZGF0ZXM+PGlzYm4+MjIyMi0xODA4PC9pc2JuPjx1cmxzPjxyZWxhdGVkLXVy
bHM+PHVybD5odHRwOi8vd3d3LnNjaWVuY2VkaXJlY3QuY29tL3NjaWVuY2UvYXJ0aWNsZS9waWkv
UzIyMjIxODA4MTI2MDE1Nlg8L3VybD48L3JlbGF0ZWQtdXJscz48L3VybHM+PGVsZWN0cm9uaWMt
cmVzb3VyY2UtbnVtPmh0dHA6Ly9keC5kb2kub3JnLzEwLjEwMTYvUzIyMjItMTgwOCgxMik2MDE1
Ni1YPC9lbGVjdHJvbmljLXJlc291cmNlLW51bT48L3JlY29yZD48L0NpdGU+PENpdGU+PEF1dGhv
cj5TYWxlaDwvQXV0aG9yPjxZZWFyPjIwMTk8L1llYXI+PFJlY051bT4yNTUyPC9SZWNOdW0+PHJl
Y29yZD48cmVjLW51bWJlcj4yNTUyPC9yZWMtbnVtYmVyPjxmb3JlaWduLWtleXM+PGtleSBhcHA9
IkVOIiBkYi1pZD0iOXhmeGR3MHQ2ZWR6cjRlZXhmMzVleHdkNXN3cjl2ejI5MGR0IiB0aW1lc3Rh
bXA9IjE1ODgwMjU4NDIiPjI1NTI8L2tleT48L2ZvcmVpZ24ta2V5cz48cmVmLXR5cGUgbmFtZT0i
Sm91cm5hbCBBcnRpY2xlIj4xNzwvcmVmLXR5cGU+PGNvbnRyaWJ1dG9ycz48YXV0aG9ycz48YXV0
aG9yPlNhbGVoLCBCLiBILjwvYXV0aG9yPjxhdXRob3I+SWJyYWhpbSwgUi4gTi48L2F1dGhvcj48
YXV0aG9yPkh1c3NlaW4sIE0uIEguPC9hdXRob3I+PC9hdXRob3JzPjwvY29udHJpYnV0b3JzPjx0
aXRsZXM+PHRpdGxlPkFudGliYWN0ZXJpYWwgYWN0aXZpdHkgb2YgZXRoYW5vbGljIGV4dHJhY3Qg
b2Ygd2lsZCBtaW50IGxlYXZlcyBhZ2FpbnN0IGRpZmZlcmVudCBwYXRob2dlbmljIGJhY3Rlcmlh
IGlzb2xhdGVkIGZyb20gYnVybiB3b3VuZCBpbmZlY3Rpb25zPC90aXRsZT48c2Vjb25kYXJ5LXRp
dGxlPkJpb3NjaWVuY2UgUmVzZWFyY2g8L3NlY29uZGFyeS10aXRsZT48L3RpdGxlcz48cGVyaW9k
aWNhbD48ZnVsbC10aXRsZT5CaW9zY2llbmNlIFJlc2VhcmNoPC9mdWxsLXRpdGxlPjwvcGVyaW9k
aWNhbD48cGFnZXM+MzY5MS0zNjk4PC9wYWdlcz48dm9sdW1lPjE2PC92b2x1bWU+PG51bWJlcj40
PC9udW1iZXI+PGRhdGVzPjx5ZWFyPjIwMTk8L3llYXI+PHB1Yi1kYXRlcz48ZGF0ZT5PY3QtRGVj
PC9kYXRlPjwvcHViLWRhdGVzPjwvZGF0ZXM+PGlzYm4+MTgxMS05NTA2PC9pc2JuPjxhY2Nlc3Np
b24tbnVtPldPUzowMDA1MDgyMzAwMDAwMzk8L2FjY2Vzc2lvbi1udW0+PHVybHM+PHJlbGF0ZWQt
dXJscz48dXJsPiZsdDtHbyB0byBJU0kmZ3Q7Oi8vV09TOjAwMDUwODIzMDAwMDAzOTwvdXJsPjwv
cmVsYXRlZC11cmxzPjwvdXJscz48L3JlY29yZD48L0NpdGU+PENpdGU+PEF1dGhvcj5NYW5oPC9B
dXRob3I+PFllYXI+MjAyMDwvWWVhcj48UmVjTnVtPjI2MjI8L1JlY051bT48cmVjb3JkPjxyZWMt
bnVtYmVyPjI2MjI8L3JlYy1udW1iZXI+PGZvcmVpZ24ta2V5cz48a2V5IGFwcD0iRU4iIGRiLWlk
PSI5eGZ4ZHcwdDZlZHpyNGVleGYzNWV4d2Q1c3dyOXZ6MjkwZHQiIHRpbWVzdGFtcD0iMTU4ODQ5
OTE3NCI+MjYyMjwva2V5PjwvZm9yZWlnbi1rZXlzPjxyZWYtdHlwZSBuYW1lPSJKb3VybmFsIEFy
dGljbGUiPjE3PC9yZWYtdHlwZT48Y29udHJpYnV0b3JzPjxhdXRob3JzPjxhdXRob3I+TWFuaCwg
SG8gRHVuZzwvYXV0aG9yPjxhdXRob3I+VHV5ZXQsIE9uZyBUaGk8L2F1dGhvcj48L2F1dGhvcnM+
PC9jb250cmlidXRvcnM+PHRpdGxlcz48dGl0bGU+PHN0eWxlIGZhY2U9Im5vcm1hbCIgZm9udD0i
ZGVmYXVsdCIgc2l6ZT0iMTAwJSI+TGFydmljaWRhbCBhbmQgcmVwZWxsZW50IGFjdGl2aXR5IG9m
IDwvc3R5bGU+PHN0eWxlIGZhY2U9Iml0YWxpYyIgZm9udD0iZGVmYXVsdCIgc2l6ZT0iMTAwJSI+
TWVudGhhIGFydmVuc2lzIDwvc3R5bGU+PHN0eWxlIGZhY2U9Im5vcm1hbCIgZm9udD0iZGVmYXVs
dCIgc2l6ZT0iMTAwJSI+TC4gZXNzZW50aWFsIG9pbCBhZ2FpbnN0IDwvc3R5bGU+PHN0eWxlIGZh
Y2U9Iml0YWxpYyIgZm9udD0iZGVmYXVsdCIgc2l6ZT0iMTAwJSI+QWVkZXMgYWVneXB0aTwvc3R5
bGU+PC90aXRsZT48c2Vjb25kYXJ5LXRpdGxlPkluc2VjdHM8L3NlY29uZGFyeS10aXRsZT48L3Rp
dGxlcz48cGVyaW9kaWNhbD48ZnVsbC10aXRsZT5JbnNlY3RzPC9mdWxsLXRpdGxlPjwvcGVyaW9k
aWNhbD48cGFnZXM+MS05PC9wYWdlcz48dm9sdW1lPjExPC92b2x1bWU+PG51bWJlcj4zPC9udW1i
ZXI+PGRhdGVzPjx5ZWFyPjIwMjA8L3llYXI+PC9kYXRlcz48dXJscz48L3VybHM+PGN1c3RvbTc+
MTk4PC9jdXN0b203PjxlbGVjdHJvbmljLXJlc291cmNlLW51bT5odHRwczovL2R4LmRvaS5vcmcv
MTAuMzM5MCUyRmluc2VjdHMxMTAzMDE5ODwvZWxlY3Ryb25pYy1yZXNvdXJjZS1udW0+PC9yZWNv
cmQ+PC9DaXRlPjwvRW5kTm90ZT5=
</w:fldData>
              </w:fldChar>
            </w:r>
            <w:r w:rsidR="00407A8F">
              <w:rPr>
                <w:rFonts w:ascii="Palatino Linotype" w:hAnsi="Palatino Linotype"/>
                <w:sz w:val="20"/>
                <w:szCs w:val="20"/>
                <w:lang w:val="en-AU"/>
              </w:rPr>
              <w:instrText xml:space="preserve"> ADDIN EN.CITE </w:instrText>
            </w:r>
            <w:r w:rsidR="00407A8F">
              <w:rPr>
                <w:rFonts w:ascii="Palatino Linotype" w:hAnsi="Palatino Linotype"/>
                <w:sz w:val="20"/>
                <w:szCs w:val="20"/>
                <w:lang w:val="en-AU"/>
              </w:rPr>
              <w:fldChar w:fldCharType="begin">
                <w:fldData xml:space="preserve">PEVuZE5vdGU+PENpdGU+PEF1dGhvcj5TdWxhaW1hbjwvQXV0aG9yPjxZZWFyPjIwMTE8L1llYXI+
PFJlY051bT4xNjA5PC9SZWNOdW0+PERpc3BsYXlUZXh0PjxzdHlsZSBzaXplPSIxMCI+WzE3LDI2
LTMyXTwvc3R5bGU+PC9EaXNwbGF5VGV4dD48cmVjb3JkPjxyZWMtbnVtYmVyPjE2MDk8L3JlYy1u
dW1iZXI+PGZvcmVpZ24ta2V5cz48a2V5IGFwcD0iRU4iIGRiLWlkPSI5eGZ4ZHcwdDZlZHpyNGVl
eGYzNWV4d2Q1c3dyOXZ6MjkwZHQiIHRpbWVzdGFtcD0iMTQyNzY3NjU2MyI+MTYwOTwva2V5Pjwv
Zm9yZWlnbi1rZXlzPjxyZWYtdHlwZSBuYW1lPSJKb3VybmFsIEFydGljbGUiPjE3PC9yZWYtdHlw
ZT48Y29udHJpYnV0b3JzPjxhdXRob3JzPjxhdXRob3I+U3VsYWltYW4sIFNoYWlkYSBGYXJpemE8
L2F1dGhvcj48YXV0aG9yPlNhamFrLCBBemxpYW5hIEFidSBCYWthcjwvYXV0aG9yPjxhdXRob3I+
T29pLCBLaGVuZyBMZW9uZzwvYXV0aG9yPjxhdXRob3I+U3VwcmlhdG5vLDwvYXV0aG9yPjxhdXRo
b3I+U2VvdywgRW5nIE1lbmc8L2F1dGhvcj48L2F1dGhvcnM+PC9jb250cmlidXRvcnM+PHRpdGxl
cz48dGl0bGU+RWZmZWN0IG9mIHNvbHZlbnRzIGluIGV4dHJhY3RpbmcgcG9seXBoZW5vbHMgYW5k
IGFudGlveGlkYW50cyBvZiBzZWxlY3RlZCByYXcgdmVnZXRhYmxlczwvdGl0bGU+PHNlY29uZGFy
eS10aXRsZT5Kb3VybmFsIG9mIEZvb2QgQ29tcG9zaXRpb24gYW5kIEFuYWx5c2lzPC9zZWNvbmRh
cnktdGl0bGU+PC90aXRsZXM+PHBlcmlvZGljYWw+PGZ1bGwtdGl0bGU+Sm91cm5hbCBvZiBGb29k
IENvbXBvc2l0aW9uIGFuZCBBbmFseXNpczwvZnVsbC10aXRsZT48L3BlcmlvZGljYWw+PHBhZ2Vz
PjUwNi01MTU8L3BhZ2VzPjx2b2x1bWU+MjQ8L3ZvbHVtZT48bnVtYmVyPjTigJM1PC9udW1iZXI+
PGtleXdvcmRzPjxrZXl3b3JkPlRvdGFsIHBoZW5vbGljIGNvbnRlbnQ8L2tleXdvcmQ+PGtleXdv
cmQ+VG90YWwgZmxhdm9ub2lkIGNvbnRlbnQ8L2tleXdvcmQ+PGtleXdvcmQ+QW50aW94aWRhbnQg
YWN0aXZpdHk8L2tleXdvcmQ+PGtleXdvcmQ+UmFkaWNhbCBzY2F2ZW5naW5nIGFjdGl2aXR5PC9r
ZXl3b3JkPjxrZXl3b3JkPlJhdyB2ZWdldGFibGVzPC9rZXl3b3JkPjxrZXl3b3JkPkV4dHJhY3Rp
b24gc29sdmVudDwva2V5d29yZD48a2V5d29yZD5Gb29kIGFuYWx5c2lzPC9rZXl3b3JkPjxrZXl3
b3JkPkZvb2QgY29tcG9zaXRpb248L2tleXdvcmQ+PC9rZXl3b3Jkcz48ZGF0ZXM+PHllYXI+MjAx
MTwveWVhcj48cHViLWRhdGVzPjxkYXRlPjYvLzwvZGF0ZT48L3B1Yi1kYXRlcz48L2RhdGVzPjxp
c2JuPjA4ODktMTU3NTwvaXNibj48dXJscz48cmVsYXRlZC11cmxzPjx1cmw+aHR0cDovL3d3dy5z
Y2llbmNlZGlyZWN0LmNvbS9zY2llbmNlL2FydGljbGUvcGlpL1MwODg5MTU3NTExMDAwNzJYPC91
cmw+PHVybD5odHRwOi8vYWMuZWxzLWNkbi5jb20vUzA4ODkxNTc1MTEwMDA3MlgvMS1zMi4wLVMw
ODg5MTU3NTExMDAwNzJYLW1haW4ucGRmP190aWQ9MWM1MTA0NzYtZDY3OS0xMWU0LWExZjMtMDAw
MDBhYWIwZjI3JmFtcDthY2RuYXQ9MTQyNzY3NzgxOF82NGYxNjI3MTIyYzJkYTJkYjE4YzUzMzY3
MDM1ZTlhZTwvdXJsPjwvcmVsYXRlZC11cmxzPjwvdXJscz48ZWxlY3Ryb25pYy1yZXNvdXJjZS1u
dW0+aHR0cDovL2R4LmRvaS5vcmcvMTAuMTAxNi9qLmpmY2EuMjAxMS4wMS4wMjA8L2VsZWN0cm9u
aWMtcmVzb3VyY2UtbnVtPjxhY2Nlc3MtZGF0ZT4yMDExLzgvLzwvYWNjZXNzLWRhdGU+PC9yZWNv
cmQ+PC9DaXRlPjxDaXRlPjxBdXRob3I+T2lub25lbjwvQXV0aG9yPjxZZWFyPjIwMDY8L1llYXI+
PFJlY051bT4xNTY1PC9SZWNOdW0+PHJlY29yZD48cmVjLW51bWJlcj4xNTY1PC9yZWMtbnVtYmVy
Pjxmb3JlaWduLWtleXM+PGtleSBhcHA9IkVOIiBkYi1pZD0iOXhmeGR3MHQ2ZWR6cjRlZXhmMzVl
eHdkNXN3cjl2ejI5MGR0IiB0aW1lc3RhbXA9IjE0Mjc2NzY1NjMiPjE1NjU8L2tleT48L2ZvcmVp
Z24ta2V5cz48cmVmLXR5cGUgbmFtZT0iSm91cm5hbCBBcnRpY2xlIj4xNzwvcmVmLXR5cGU+PGNv
bnRyaWJ1dG9ycz48YXV0aG9ycz48YXV0aG9yPk9pbm9uZW4sIFDDpGl2aSBQLjwvYXV0aG9yPjxh
dXRob3I+Sm9rZWxhLCBKb3VuaSBLLjwvYXV0aG9yPjxhdXRob3I+SGF0YWtrYSwgQW5uZWxlIEku
PC9hdXRob3I+PGF1dGhvcj5WdW9yZWxhLCBQaWEgTS48L2F1dGhvcj48L2F1dGhvcnM+PC9jb250
cmlidXRvcnM+PHRpdGxlcz48dGl0bGU+PHN0eWxlIGZhY2U9Im5vcm1hbCIgZm9udD0iZGVmYXVs
dCIgc2l6ZT0iMTAwJSI+TGluYXJpbiwgYSBzZWxlY3RpdmUgYWNldHlsY2hvbGluZXN0ZXJhc2Ug
aW5oaWJpdG9yIGZyb20gPC9zdHlsZT48c3R5bGUgZmFjZT0iaXRhbGljIiBmb250PSJkZWZhdWx0
IiBzaXplPSIxMDAlIj5NZW50aGEgYXJ2ZW5zaXM8L3N0eWxlPjwvdGl0bGU+PHNlY29uZGFyeS10
aXRsZT5GaXRvdGVyYXBpYTwvc2Vjb25kYXJ5LXRpdGxlPjwvdGl0bGVzPjxwZXJpb2RpY2FsPjxm
dWxsLXRpdGxlPkZpdG90ZXJhcGlhPC9mdWxsLXRpdGxlPjxhYmJyLTE+Rml0b3RlcmFwaWE8L2Fi
YnItMT48L3BlcmlvZGljYWw+PHBhZ2VzPjQyOS00MzQ8L3BhZ2VzPjx2b2x1bWU+Nzc8L3ZvbHVt
ZT48bnVtYmVyPjY8L251bWJlcj48a2V5d29yZHM+PGtleXdvcmQ+TWVudGhhIHNwcC48L2tleXdv
cmQ+PGtleXdvcmQ+QWNldHlsY2hvbGluZXN0ZXJhc2UvYnV0eXJ5bGNob2xpbmVzdGVyYXNlIGlu
aGliaXRvcjwva2V5d29yZD48a2V5d29yZD5MaW5hcmluPC9rZXl3b3JkPjwva2V5d29yZHM+PGRh
dGVzPjx5ZWFyPjIwMDY8L3llYXI+PHB1Yi1kYXRlcz48ZGF0ZT45Ly88L2RhdGU+PC9wdWItZGF0
ZXM+PC9kYXRlcz48aXNibj4wMzY3LTMyNlg8L2lzYm4+PHVybHM+PHJlbGF0ZWQtdXJscz48dXJs
Pmh0dHA6Ly93d3cuc2NpZW5jZWRpcmVjdC5jb20vc2NpZW5jZS9hcnRpY2xlL3BpaS9TMDM2NzMy
NlgwNjAwMTE3MTwvdXJsPjx1cmw+aHR0cDovL2FjLmVscy1jZG4uY29tL1MwMzY3MzI2WDA2MDAx
MTcxLzEtczIuMC1TMDM2NzMyNlgwNjAwMTE3MS1tYWluLnBkZj9fdGlkPTE1YmNiYWE4LWQ2Nzct
MTFlNC1hNzU2LTAwMDAwYWFjYjM1ZSZhbXA7YWNkbmF0PTE0Mjc2NzY5NDhfMDE3ZTRlYmRhZWQw
YTU2ZTRiOTVmNGE4Yjg1ZWYxMTI8L3VybD48L3JlbGF0ZWQtdXJscz48L3VybHM+PGVsZWN0cm9u
aWMtcmVzb3VyY2UtbnVtPmh0dHA6Ly9keC5kb2kub3JnLzEwLjEwMTYvai5maXRvdGUuMjAwNi4w
NS4wMDI8L2VsZWN0cm9uaWMtcmVzb3VyY2UtbnVtPjwvcmVjb3JkPjwvQ2l0ZT48Q2l0ZT48QXV0
aG9yPlRhaGlyYTwvQXV0aG9yPjxZZWFyPjIwMTE8L1llYXI+PFJlY051bT4xOTk4PC9SZWNOdW0+
PHJlY29yZD48cmVjLW51bWJlcj4xOTk4PC9yZWMtbnVtYmVyPjxmb3JlaWduLWtleXM+PGtleSBh
cHA9IkVOIiBkYi1pZD0iOXhmeGR3MHQ2ZWR6cjRlZXhmMzVleHdkNXN3cjl2ejI5MGR0IiB0aW1l
c3RhbXA9IjE0NTkzOTQwMTgiPjE5OTg8L2tleT48L2ZvcmVpZ24ta2V5cz48cmVmLXR5cGUgbmFt
ZT0iSm91cm5hbCBBcnRpY2xlIj4xNzwvcmVmLXR5cGU+PGNvbnRyaWJ1dG9ycz48YXV0aG9ycz48
YXV0aG9yPlRhaGlyYSwgUklGRkFUPC9hdXRob3I+PGF1dGhvcj5OYWVlbXVsbGFoLCBNdWhhbW1h
ZDwvYXV0aG9yPjxhdXRob3I+QWtiYXIsIEZhemFsPC9hdXRob3I+PGF1dGhvcj5NYXNvb2QsIE1V
SEFNTUFEIFNIQUhJRDwvYXV0aG9yPjwvYXV0aG9ycz48L2NvbnRyaWJ1dG9ycz48dGl0bGVzPjx0
aXRsZT5NYWpvciBwaGVub2xpYyBhY2lkcyBvZiBsb2NhbCBhbmQgZXhvdGljIG1pbnQgZ2VybXBs
YXNtIGdyb3duIGluIElzbGFtYWJhZDwvdGl0bGU+PHNlY29uZGFyeS10aXRsZT5QYWsgSiBCb3Q8
L3NlY29uZGFyeS10aXRsZT48L3RpdGxlcz48cGVyaW9kaWNhbD48ZnVsbC10aXRsZT5QYWsgSiBC
b3Q8L2Z1bGwtdGl0bGU+PC9wZXJpb2RpY2FsPjxwYWdlcz4xNTEtMTU0PC9wYWdlcz48dm9sdW1l
PjQzPC92b2x1bWU+PG51bWJlcj5TcGVjaWFsPC9udW1iZXI+PGRhdGVzPjx5ZWFyPjIwMTE8L3ll
YXI+PC9kYXRlcz48dXJscz48L3VybHM+PC9yZWNvcmQ+PC9DaXRlPjxDaXRlPjxBdXRob3I+UnVu
bmllPC9BdXRob3I+PFllYXI+MjAwNDwvWWVhcj48UmVjTnVtPjE2MDE8L1JlY051bT48cmVjb3Jk
PjxyZWMtbnVtYmVyPjE2MDE8L3JlYy1udW1iZXI+PGZvcmVpZ24ta2V5cz48a2V5IGFwcD0iRU4i
IGRiLWlkPSI5eGZ4ZHcwdDZlZHpyNGVleGYzNWV4d2Q1c3dyOXZ6MjkwZHQiIHRpbWVzdGFtcD0i
MTQyNzY3NjU2MyI+MTYwMTwva2V5PjwvZm9yZWlnbi1rZXlzPjxyZWYtdHlwZSBuYW1lPSJKb3Vy
bmFsIEFydGljbGUiPjE3PC9yZWYtdHlwZT48Y29udHJpYnV0b3JzPjxhdXRob3JzPjxhdXRob3I+
UnVubmllLCBJLjwvYXV0aG9yPjxhdXRob3I+U2FsbGVoLCBNLiBOLjwvYXV0aG9yPjxhdXRob3I+
TW9oYW1lZCwgUy48L2F1dGhvcj48YXV0aG9yPkhlYWQsIFIuIEouPC9hdXRob3I+PGF1dGhvcj5B
YmV5d2FyZGVuYSwgTS4gWS48L2F1dGhvcj48L2F1dGhvcnM+PC9jb250cmlidXRvcnM+PHRpdGxl
cz48dGl0bGU+VmFzb3JlbGF4YXRpb24gaW5kdWNlZCBieSBjb21tb24gZWRpYmxlIHRyb3BpY2Fs
IHBsYW50IGV4dHJhY3RzIGluIGlzb2xhdGVkIHJhdCBhb3J0YSBhbmQgbWVzZW50ZXJpYyB2YXNj
dWxhciBiZWQ8L3RpdGxlPjxzZWNvbmRhcnktdGl0bGU+Sm91cm5hbCBvZiBFdGhub3BoYXJtYWNv
bG9neTwvc2Vjb25kYXJ5LXRpdGxlPjwvdGl0bGVzPjxwZXJpb2RpY2FsPjxmdWxsLXRpdGxlPkpv
dXJuYWwgb2YgRXRobm9waGFybWFjb2xvZ3k8L2Z1bGwtdGl0bGU+PC9wZXJpb2RpY2FsPjxwYWdl
cz4zMTEtMzE2PC9wYWdlcz48dm9sdW1lPjkyPC92b2x1bWU+PG51bWJlcj4y4oCTMzwvbnVtYmVy
PjxrZXl3b3Jkcz48a2V5d29yZD5WYXNvcmVsYXhhdGlvbjwva2V5d29yZD48a2V5d29yZD5Ub3Rh
bCBwaGVub2w8L2tleXdvcmQ+PGtleXdvcmQ+QW50aW94aWRhbnRzPC9rZXl3b3JkPjxrZXl3b3Jk
PkVuZG90aGVsaXVtLWRlcGVuZGVudCByZWxheGluZyBmYWN0b3JzPC9rZXl3b3JkPjxrZXl3b3Jk
PkVuZG90aGVsaXVtLWRlcGVuZGVudCBoeXBlcnBvbGFyaXppbmcgZmFjdG9yczwva2V5d29yZD48
a2V5d29yZD5CbG9vZCB2ZXNzZWxzPC9rZXl3b3JkPjxrZXl3b3JkPlJhdDwva2V5d29yZD48L2tl
eXdvcmRzPjxkYXRlcz48eWVhcj4yMDA0PC95ZWFyPjxwdWItZGF0ZXM+PGRhdGU+Ni8vPC9kYXRl
PjwvcHViLWRhdGVzPjwvZGF0ZXM+PGlzYm4+MDM3OC04NzQxPC9pc2JuPjx1cmxzPjxyZWxhdGVk
LXVybHM+PHVybD5odHRwOi8vd3d3LnNjaWVuY2VkaXJlY3QuY29tL3NjaWVuY2UvYXJ0aWNsZS9w
aWkvUzAzNzg4NzQxMDQwMDEyOFg8L3VybD48dXJsPmh0dHA6Ly9hYy5lbHMtY2RuLmNvbS9TMDM3
ODg3NDEwNDAwMTI4WC8xLXMyLjAtUzAzNzg4NzQxMDQwMDEyOFgtbWFpbi5wZGY/X3RpZD0zYzI0
MmU3Yy1kNjc5LTExZTQtYTA3Mi0wMDAwMGFhYjBmNmImYW1wO2FjZG5hdD0xNDI3Njc3ODcxX2Uz
ZGYxYThkOTFmZjA4NDc4Y2RiZTdjMTRlMzRmMDBiPC91cmw+PC9yZWxhdGVkLXVybHM+PC91cmxz
PjxlbGVjdHJvbmljLXJlc291cmNlLW51bT5odHRwOi8vZHguZG9pLm9yZy8xMC4xMDE2L2ouamVw
LjIwMDQuMDMuMDE5PC9lbGVjdHJvbmljLXJlc291cmNlLW51bT48L3JlY29yZD48L0NpdGU+PENp
dGU+PEF1dGhvcj5TaGFybWE8L0F1dGhvcj48WWVhcj4yMDAyPC9ZZWFyPjxSZWNOdW0+MTU1NDwv
UmVjTnVtPjxyZWNvcmQ+PHJlYy1udW1iZXI+MTU1NDwvcmVjLW51bWJlcj48Zm9yZWlnbi1rZXlz
PjxrZXkgYXBwPSJFTiIgZGItaWQ9Ijl4ZnhkdzB0NmVkenI0ZWV4ZjM1ZXh3ZDVzd3I5dnoyOTBk
dCIgdGltZXN0YW1wPSIxNDI3Njc2NTYzIj4xNTU0PC9rZXk+PC9mb3JlaWduLWtleXM+PHJlZi10
eXBlIG5hbWU9IkpvdXJuYWwgQXJ0aWNsZSI+MTc8L3JlZi10eXBlPjxjb250cmlidXRvcnM+PGF1
dGhvcnM+PGF1dGhvcj5TaGFybWEsIE5pZGhpPC9hdXRob3I+PGF1dGhvcj5KYWNvYiwgRC48L2F1
dGhvcj48L2F1dGhvcnM+PC9jb250cmlidXRvcnM+PHRpdGxlcz48dGl0bGU+PHN0eWxlIGZhY2U9
Im5vcm1hbCIgZm9udD0iZGVmYXVsdCIgc2l6ZT0iMTAwJSI+QXNzZXNzbWVudCBvZiByZXZlcnNp
YmxlIGNvbnRyYWNlcHRpdmUgZWZmaWNhY3kgb2YgbWV0aGFub2wgZXh0cmFjdCBvZiA8L3N0eWxl
PjxzdHlsZSBmYWNlPSJpdGFsaWMiIGZvbnQ9ImRlZmF1bHQiIHNpemU9IjEwMCUiPk1lbnRoYSBh
cnZlbnNpczwvc3R5bGU+PHN0eWxlIGZhY2U9Im5vcm1hbCIgZm9udD0iZGVmYXVsdCIgc2l6ZT0i
MTAwJSI+IEwuIGxlYXZlcyBpbiBtYWxlIGFsYmlubyBtaWNlPC9zdHlsZT48L3RpdGxlPjxzZWNv
bmRhcnktdGl0bGU+Sm91cm5hbCBvZiBFdGhub3BoYXJtYWNvbG9neTwvc2Vjb25kYXJ5LXRpdGxl
PjwvdGl0bGVzPjxwZXJpb2RpY2FsPjxmdWxsLXRpdGxlPkpvdXJuYWwgb2YgRXRobm9waGFybWFj
b2xvZ3k8L2Z1bGwtdGl0bGU+PC9wZXJpb2RpY2FsPjxwYWdlcz45LTEzPC9wYWdlcz48dm9sdW1l
PjgwPC92b2x1bWU+PG51bWJlcj4xPC9udW1iZXI+PGtleXdvcmRzPjxrZXl3b3JkPk1lbnRoYSBh
cnZlbnNpczwva2V5d29yZD48a2V5d29yZD5Db250cmFjZXB0aXZlPC9rZXl3b3JkPjxrZXl3b3Jk
Pk1ldGhhbm9sIGV4dHJhY3Q8L2tleXdvcmQ+PGtleXdvcmQ+RXBpZGlkeW1hbCBzcGVybWF0b3pv
YTwva2V5d29yZD48a2V5d29yZD5NYWxlIHJlcHJvZHVjdGl2ZSBvcmdhbnM8L2tleXdvcmQ+PC9r
ZXl3b3Jkcz48ZGF0ZXM+PHllYXI+MjAwMjwveWVhcj48cHViLWRhdGVzPjxkYXRlPjQvLzwvZGF0
ZT48L3B1Yi1kYXRlcz48L2RhdGVzPjxpc2JuPjAzNzgtODc0MTwvaXNibj48dXJscz48cmVsYXRl
ZC11cmxzPjx1cmw+aHR0cDovL3d3dy5zY2llbmNlZGlyZWN0LmNvbS9zY2llbmNlL2FydGljbGUv
cGlpL1MwMzc4ODc0MTAxMDAzNjQ2PC91cmw+PHVybD5odHRwOi8vYWMuZWxzLWNkbi5jb20vUzAz
Nzg4NzQxMDEwMDM2NDYvMS1zMi4wLVMwMzc4ODc0MTAxMDAzNjQ2LW1haW4ucGRmP190aWQ9MWYw
MWEzMzAtZDY3Ny0xMWU0LTg4OTUtMDAwMDBhYWIwZjZiJmFtcDthY2RuYXQ9MTQyNzY3Njk2M19i
NGY0ZTA1YmQxMDNiZTdiYTIwYTlhNmE4OGM0MzNlNDwvdXJsPjwvcmVsYXRlZC11cmxzPjwvdXJs
cz48ZWxlY3Ryb25pYy1yZXNvdXJjZS1udW0+aHR0cDovL2R4LmRvaS5vcmcvMTAuMTAxNi9TMDM3
OC04NzQxKDAxKTAwMzY0LTY8L2VsZWN0cm9uaWMtcmVzb3VyY2UtbnVtPjwvcmVjb3JkPjwvQ2l0
ZT48Q2l0ZT48QXV0aG9yPlBhdGlsPC9BdXRob3I+PFllYXI+MjAxMjwvWWVhcj48UmVjTnVtPjE1
NTE8L1JlY051bT48cmVjb3JkPjxyZWMtbnVtYmVyPjE1NTE8L3JlYy1udW1iZXI+PGZvcmVpZ24t
a2V5cz48a2V5IGFwcD0iRU4iIGRiLWlkPSI5eGZ4ZHcwdDZlZHpyNGVleGYzNWV4d2Q1c3dyOXZ6
MjkwZHQiIHRpbWVzdGFtcD0iMTQyNzY3NjU2MyI+MTU1MTwva2V5PjwvZm9yZWlnbi1rZXlzPjxy
ZWYtdHlwZSBuYW1lPSJKb3VybmFsIEFydGljbGUiPjE3PC9yZWYtdHlwZT48Y29udHJpYnV0b3Jz
PjxhdXRob3JzPjxhdXRob3I+UGF0aWwsIEthbHBhbmE8L2F1dGhvcj48YXV0aG9yPk1hbGwsIEFs
a2E8L2F1dGhvcj48L2F1dGhvcnM+PC9jb250cmlidXRvcnM+PHRpdGxlcz48dGl0bGU+PHN0eWxl
IGZhY2U9Im5vcm1hbCIgZm9udD0iZGVmYXVsdCIgc2l6ZT0iMTAwJSI+SGVwYXRvcHJvdGVjdGl2
ZSBhY3Rpdml0eSBvZiA8L3N0eWxlPjxzdHlsZSBmYWNlPSJpdGFsaWMiIGZvbnQ9ImRlZmF1bHQi
IHNpemU9IjEwMCUiPk1lbnRoYSBhcnZlbnNpczwvc3R5bGU+PHN0eWxlIGZhY2U9Im5vcm1hbCIg
Zm9udD0iZGVmYXVsdCIgc2l6ZT0iMTAwJSI+IExpbm4uIGxlYXZlcyBhZ2FpbnN0IENDTDQgaW5k
dWNlZCBsaXZlciBkYW1hZ2UgaW4gcmF0czwvc3R5bGU+PC90aXRsZT48c2Vjb25kYXJ5LXRpdGxl
PkFzaWFuIFBhY2lmaWMgSm91cm5hbCBvZiBUcm9waWNhbCBEaXNlYXNlPC9zZWNvbmRhcnktdGl0
bGU+PC90aXRsZXM+PHBlcmlvZGljYWw+PGZ1bGwtdGl0bGU+QXNpYW4gUGFjaWZpYyBKb3VybmFs
IG9mIFRyb3BpY2FsIERpc2Vhc2U8L2Z1bGwtdGl0bGU+PC9wZXJpb2RpY2FsPjxwYWdlcz5TMjIz
LVMyMjY8L3BhZ2VzPjx2b2x1bWU+MiwgU3VwcGxlbWVudCAxPC92b2x1bWU+PG51bWJlcj4wPC9u
dW1iZXI+PGtleXdvcmRzPjxrZXl3b3JkPkNDTDQ8L2tleXdvcmQ+PGtleXdvcmQ+SGVwYXRvcHJv
dGVjdGl2ZTwva2V5d29yZD48a2V5d29yZD5NZW50aGEgYXJ2ZW5zaXM8L2tleXdvcmQ+PC9rZXl3
b3Jkcz48ZGF0ZXM+PHllYXI+MjAxMjwveWVhcj48cHViLWRhdGVzPjxkYXRlPi8vPC9kYXRlPjwv
cHViLWRhdGVzPjwvZGF0ZXM+PGlzYm4+MjIyMi0xODA4PC9pc2JuPjx1cmxzPjxyZWxhdGVkLXVy
bHM+PHVybD5odHRwOi8vd3d3LnNjaWVuY2VkaXJlY3QuY29tL3NjaWVuY2UvYXJ0aWNsZS9waWkv
UzIyMjIxODA4MTI2MDE1Nlg8L3VybD48L3JlbGF0ZWQtdXJscz48L3VybHM+PGVsZWN0cm9uaWMt
cmVzb3VyY2UtbnVtPmh0dHA6Ly9keC5kb2kub3JnLzEwLjEwMTYvUzIyMjItMTgwOCgxMik2MDE1
Ni1YPC9lbGVjdHJvbmljLXJlc291cmNlLW51bT48L3JlY29yZD48L0NpdGU+PENpdGU+PEF1dGhv
cj5TYWxlaDwvQXV0aG9yPjxZZWFyPjIwMTk8L1llYXI+PFJlY051bT4yNTUyPC9SZWNOdW0+PHJl
Y29yZD48cmVjLW51bWJlcj4yNTUyPC9yZWMtbnVtYmVyPjxmb3JlaWduLWtleXM+PGtleSBhcHA9
IkVOIiBkYi1pZD0iOXhmeGR3MHQ2ZWR6cjRlZXhmMzVleHdkNXN3cjl2ejI5MGR0IiB0aW1lc3Rh
bXA9IjE1ODgwMjU4NDIiPjI1NTI8L2tleT48L2ZvcmVpZ24ta2V5cz48cmVmLXR5cGUgbmFtZT0i
Sm91cm5hbCBBcnRpY2xlIj4xNzwvcmVmLXR5cGU+PGNvbnRyaWJ1dG9ycz48YXV0aG9ycz48YXV0
aG9yPlNhbGVoLCBCLiBILjwvYXV0aG9yPjxhdXRob3I+SWJyYWhpbSwgUi4gTi48L2F1dGhvcj48
YXV0aG9yPkh1c3NlaW4sIE0uIEguPC9hdXRob3I+PC9hdXRob3JzPjwvY29udHJpYnV0b3JzPjx0
aXRsZXM+PHRpdGxlPkFudGliYWN0ZXJpYWwgYWN0aXZpdHkgb2YgZXRoYW5vbGljIGV4dHJhY3Qg
b2Ygd2lsZCBtaW50IGxlYXZlcyBhZ2FpbnN0IGRpZmZlcmVudCBwYXRob2dlbmljIGJhY3Rlcmlh
IGlzb2xhdGVkIGZyb20gYnVybiB3b3VuZCBpbmZlY3Rpb25zPC90aXRsZT48c2Vjb25kYXJ5LXRp
dGxlPkJpb3NjaWVuY2UgUmVzZWFyY2g8L3NlY29uZGFyeS10aXRsZT48L3RpdGxlcz48cGVyaW9k
aWNhbD48ZnVsbC10aXRsZT5CaW9zY2llbmNlIFJlc2VhcmNoPC9mdWxsLXRpdGxlPjwvcGVyaW9k
aWNhbD48cGFnZXM+MzY5MS0zNjk4PC9wYWdlcz48dm9sdW1lPjE2PC92b2x1bWU+PG51bWJlcj40
PC9udW1iZXI+PGRhdGVzPjx5ZWFyPjIwMTk8L3llYXI+PHB1Yi1kYXRlcz48ZGF0ZT5PY3QtRGVj
PC9kYXRlPjwvcHViLWRhdGVzPjwvZGF0ZXM+PGlzYm4+MTgxMS05NTA2PC9pc2JuPjxhY2Nlc3Np
b24tbnVtPldPUzowMDA1MDgyMzAwMDAwMzk8L2FjY2Vzc2lvbi1udW0+PHVybHM+PHJlbGF0ZWQt
dXJscz48dXJsPiZsdDtHbyB0byBJU0kmZ3Q7Oi8vV09TOjAwMDUwODIzMDAwMDAzOTwvdXJsPjwv
cmVsYXRlZC11cmxzPjwvdXJscz48L3JlY29yZD48L0NpdGU+PENpdGU+PEF1dGhvcj5NYW5oPC9B
dXRob3I+PFllYXI+MjAyMDwvWWVhcj48UmVjTnVtPjI2MjI8L1JlY051bT48cmVjb3JkPjxyZWMt
bnVtYmVyPjI2MjI8L3JlYy1udW1iZXI+PGZvcmVpZ24ta2V5cz48a2V5IGFwcD0iRU4iIGRiLWlk
PSI5eGZ4ZHcwdDZlZHpyNGVleGYzNWV4d2Q1c3dyOXZ6MjkwZHQiIHRpbWVzdGFtcD0iMTU4ODQ5
OTE3NCI+MjYyMjwva2V5PjwvZm9yZWlnbi1rZXlzPjxyZWYtdHlwZSBuYW1lPSJKb3VybmFsIEFy
dGljbGUiPjE3PC9yZWYtdHlwZT48Y29udHJpYnV0b3JzPjxhdXRob3JzPjxhdXRob3I+TWFuaCwg
SG8gRHVuZzwvYXV0aG9yPjxhdXRob3I+VHV5ZXQsIE9uZyBUaGk8L2F1dGhvcj48L2F1dGhvcnM+
PC9jb250cmlidXRvcnM+PHRpdGxlcz48dGl0bGU+PHN0eWxlIGZhY2U9Im5vcm1hbCIgZm9udD0i
ZGVmYXVsdCIgc2l6ZT0iMTAwJSI+TGFydmljaWRhbCBhbmQgcmVwZWxsZW50IGFjdGl2aXR5IG9m
IDwvc3R5bGU+PHN0eWxlIGZhY2U9Iml0YWxpYyIgZm9udD0iZGVmYXVsdCIgc2l6ZT0iMTAwJSI+
TWVudGhhIGFydmVuc2lzIDwvc3R5bGU+PHN0eWxlIGZhY2U9Im5vcm1hbCIgZm9udD0iZGVmYXVs
dCIgc2l6ZT0iMTAwJSI+TC4gZXNzZW50aWFsIG9pbCBhZ2FpbnN0IDwvc3R5bGU+PHN0eWxlIGZh
Y2U9Iml0YWxpYyIgZm9udD0iZGVmYXVsdCIgc2l6ZT0iMTAwJSI+QWVkZXMgYWVneXB0aTwvc3R5
bGU+PC90aXRsZT48c2Vjb25kYXJ5LXRpdGxlPkluc2VjdHM8L3NlY29uZGFyeS10aXRsZT48L3Rp
dGxlcz48cGVyaW9kaWNhbD48ZnVsbC10aXRsZT5JbnNlY3RzPC9mdWxsLXRpdGxlPjwvcGVyaW9k
aWNhbD48cGFnZXM+MS05PC9wYWdlcz48dm9sdW1lPjExPC92b2x1bWU+PG51bWJlcj4zPC9udW1i
ZXI+PGRhdGVzPjx5ZWFyPjIwMjA8L3llYXI+PC9kYXRlcz48dXJscz48L3VybHM+PGN1c3RvbTc+
MTk4PC9jdXN0b203PjxlbGVjdHJvbmljLXJlc291cmNlLW51bT5odHRwczovL2R4LmRvaS5vcmcv
MTAuMzM5MCUyRmluc2VjdHMxMTAzMDE5ODwvZWxlY3Ryb25pYy1yZXNvdXJjZS1udW0+PC9yZWNv
cmQ+PC9DaXRlPjwvRW5kTm90ZT5=
</w:fldData>
              </w:fldChar>
            </w:r>
            <w:r w:rsidR="00407A8F">
              <w:rPr>
                <w:rFonts w:ascii="Palatino Linotype" w:hAnsi="Palatino Linotype"/>
                <w:sz w:val="20"/>
                <w:szCs w:val="20"/>
                <w:lang w:val="en-AU"/>
              </w:rPr>
              <w:instrText xml:space="preserve"> ADDIN EN.CITE.DATA </w:instrText>
            </w:r>
            <w:r w:rsidR="00407A8F">
              <w:rPr>
                <w:rFonts w:ascii="Palatino Linotype" w:hAnsi="Palatino Linotype"/>
                <w:sz w:val="20"/>
                <w:szCs w:val="20"/>
                <w:lang w:val="en-AU"/>
              </w:rPr>
            </w:r>
            <w:r w:rsidR="00407A8F">
              <w:rPr>
                <w:rFonts w:ascii="Palatino Linotype" w:hAnsi="Palatino Linotype"/>
                <w:sz w:val="20"/>
                <w:szCs w:val="20"/>
                <w:lang w:val="en-AU"/>
              </w:rPr>
              <w:fldChar w:fldCharType="end"/>
            </w:r>
            <w:r w:rsidRPr="003212EE">
              <w:rPr>
                <w:rFonts w:ascii="Palatino Linotype" w:hAnsi="Palatino Linotype"/>
                <w:sz w:val="20"/>
                <w:szCs w:val="20"/>
                <w:lang w:val="en-AU"/>
              </w:rPr>
            </w:r>
            <w:r w:rsidRPr="003212EE">
              <w:rPr>
                <w:rFonts w:ascii="Palatino Linotype" w:hAnsi="Palatino Linotype"/>
                <w:sz w:val="20"/>
                <w:szCs w:val="20"/>
                <w:lang w:val="en-AU"/>
              </w:rPr>
              <w:fldChar w:fldCharType="separate"/>
            </w:r>
            <w:r w:rsidR="00AA7566">
              <w:rPr>
                <w:rFonts w:ascii="Palatino Linotype" w:hAnsi="Palatino Linotype"/>
                <w:noProof/>
                <w:sz w:val="20"/>
                <w:szCs w:val="20"/>
                <w:lang w:val="en-AU"/>
              </w:rPr>
              <w:t>[17,26-32]</w:t>
            </w:r>
            <w:r w:rsidRPr="003212EE">
              <w:rPr>
                <w:rFonts w:ascii="Palatino Linotype" w:hAnsi="Palatino Linotype"/>
                <w:sz w:val="20"/>
                <w:szCs w:val="20"/>
                <w:lang w:val="en-AU"/>
              </w:rPr>
              <w:fldChar w:fldCharType="end"/>
            </w:r>
          </w:p>
        </w:tc>
      </w:tr>
      <w:tr w:rsidR="000A13C5" w:rsidRPr="003212EE" w:rsidTr="005E0A85">
        <w:trPr>
          <w:jc w:val="center"/>
        </w:trPr>
        <w:tc>
          <w:tcPr>
            <w:tcW w:w="1276" w:type="dxa"/>
            <w:shd w:val="clear" w:color="auto" w:fill="auto"/>
          </w:tcPr>
          <w:p w:rsidR="00F7066C" w:rsidRPr="003212EE" w:rsidRDefault="00F7066C" w:rsidP="005E0A85">
            <w:pPr>
              <w:pStyle w:val="MDPI42tablebody"/>
              <w:spacing w:line="240" w:lineRule="auto"/>
              <w:jc w:val="left"/>
              <w:rPr>
                <w:i/>
              </w:rPr>
            </w:pPr>
          </w:p>
        </w:tc>
        <w:tc>
          <w:tcPr>
            <w:tcW w:w="709" w:type="dxa"/>
            <w:shd w:val="clear" w:color="auto" w:fill="auto"/>
          </w:tcPr>
          <w:p w:rsidR="00F7066C" w:rsidRPr="003212EE" w:rsidRDefault="00F7066C"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sz w:val="20"/>
                <w:szCs w:val="20"/>
                <w:lang w:val="en-AU"/>
              </w:rPr>
              <w:t>F, S, R</w:t>
            </w:r>
          </w:p>
        </w:tc>
        <w:tc>
          <w:tcPr>
            <w:tcW w:w="2410" w:type="dxa"/>
            <w:shd w:val="clear" w:color="auto" w:fill="auto"/>
          </w:tcPr>
          <w:p w:rsidR="00F7066C" w:rsidRPr="003212EE" w:rsidRDefault="00F7066C" w:rsidP="005E0A85">
            <w:pPr>
              <w:spacing w:line="240" w:lineRule="auto"/>
              <w:jc w:val="left"/>
              <w:rPr>
                <w:rFonts w:ascii="Palatino Linotype" w:hAnsi="Palatino Linotype"/>
                <w:sz w:val="20"/>
              </w:rPr>
            </w:pPr>
            <w:r w:rsidRPr="003212EE">
              <w:rPr>
                <w:rFonts w:ascii="Palatino Linotype" w:hAnsi="Palatino Linotype"/>
                <w:sz w:val="20"/>
              </w:rPr>
              <w:t>AChE inhibitory activity</w:t>
            </w:r>
            <w:r w:rsidR="00CC5400" w:rsidRPr="003212EE">
              <w:rPr>
                <w:rFonts w:ascii="Palatino Linotype" w:hAnsi="Palatino Linotype"/>
                <w:sz w:val="20"/>
              </w:rPr>
              <w:t>, antioxidant, antimicrobial</w:t>
            </w:r>
          </w:p>
        </w:tc>
        <w:tc>
          <w:tcPr>
            <w:tcW w:w="2409" w:type="dxa"/>
          </w:tcPr>
          <w:p w:rsidR="00F7066C" w:rsidRPr="003212EE" w:rsidRDefault="00F7066C" w:rsidP="005E0A85">
            <w:pPr>
              <w:pStyle w:val="NormalWeb"/>
              <w:spacing w:before="0" w:beforeAutospacing="0" w:after="0" w:afterAutospacing="0"/>
              <w:rPr>
                <w:rFonts w:ascii="Palatino Linotype" w:hAnsi="Palatino Linotype"/>
                <w:b/>
                <w:bCs/>
                <w:sz w:val="20"/>
                <w:szCs w:val="20"/>
                <w:lang w:val="en-AU"/>
              </w:rPr>
            </w:pPr>
            <w:r w:rsidRPr="003212EE">
              <w:rPr>
                <w:rFonts w:ascii="Palatino Linotype" w:hAnsi="Palatino Linotype"/>
                <w:b/>
                <w:bCs/>
                <w:sz w:val="20"/>
                <w:szCs w:val="20"/>
                <w:lang w:val="en-AU"/>
              </w:rPr>
              <w:t xml:space="preserve">Flavonoids: </w:t>
            </w:r>
            <w:r w:rsidRPr="003212EE">
              <w:rPr>
                <w:rFonts w:ascii="Palatino Linotype" w:hAnsi="Palatino Linotype"/>
                <w:sz w:val="20"/>
                <w:szCs w:val="20"/>
                <w:lang w:val="en-AU"/>
              </w:rPr>
              <w:t>Ln</w:t>
            </w:r>
          </w:p>
        </w:tc>
        <w:tc>
          <w:tcPr>
            <w:tcW w:w="2268" w:type="dxa"/>
          </w:tcPr>
          <w:p w:rsidR="00F7066C" w:rsidRPr="003212EE" w:rsidRDefault="00F7066C"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b/>
                <w:sz w:val="20"/>
                <w:szCs w:val="20"/>
                <w:lang w:val="en-AU"/>
              </w:rPr>
              <w:t>Ln:</w:t>
            </w:r>
            <w:r w:rsidRPr="003212EE">
              <w:rPr>
                <w:rFonts w:ascii="Palatino Linotype" w:hAnsi="Palatino Linotype"/>
                <w:sz w:val="20"/>
                <w:szCs w:val="20"/>
                <w:lang w:val="en-AU"/>
              </w:rPr>
              <w:t xml:space="preserve"> AChE inhibitory activity</w:t>
            </w:r>
          </w:p>
        </w:tc>
        <w:tc>
          <w:tcPr>
            <w:tcW w:w="1934" w:type="dxa"/>
          </w:tcPr>
          <w:p w:rsidR="00F7066C" w:rsidRPr="003212EE" w:rsidRDefault="00F7066C" w:rsidP="005E0A85">
            <w:pPr>
              <w:pStyle w:val="NormalWeb"/>
              <w:spacing w:before="0" w:beforeAutospacing="0" w:after="0" w:afterAutospacing="0"/>
              <w:rPr>
                <w:rFonts w:ascii="Palatino Linotype" w:hAnsi="Palatino Linotype"/>
                <w:sz w:val="20"/>
                <w:szCs w:val="20"/>
                <w:lang w:val="en-AU"/>
              </w:rPr>
            </w:pPr>
          </w:p>
        </w:tc>
        <w:tc>
          <w:tcPr>
            <w:tcW w:w="2521" w:type="dxa"/>
          </w:tcPr>
          <w:p w:rsidR="00F7066C" w:rsidRPr="003212EE" w:rsidRDefault="00F7066C" w:rsidP="005E0A85">
            <w:pPr>
              <w:pStyle w:val="NormalWeb"/>
              <w:spacing w:before="0" w:beforeAutospacing="0" w:after="0" w:afterAutospacing="0"/>
              <w:rPr>
                <w:rFonts w:ascii="Palatino Linotype" w:hAnsi="Palatino Linotype"/>
                <w:sz w:val="20"/>
                <w:szCs w:val="20"/>
                <w:lang w:val="en-AU"/>
              </w:rPr>
            </w:pPr>
          </w:p>
        </w:tc>
        <w:tc>
          <w:tcPr>
            <w:tcW w:w="1215" w:type="dxa"/>
          </w:tcPr>
          <w:p w:rsidR="00F7066C" w:rsidRPr="003212EE" w:rsidRDefault="00F7066C" w:rsidP="00407A8F">
            <w:pPr>
              <w:pStyle w:val="NormalWeb"/>
              <w:spacing w:before="0" w:beforeAutospacing="0" w:after="0" w:afterAutospacing="0"/>
              <w:jc w:val="center"/>
              <w:rPr>
                <w:rFonts w:ascii="Palatino Linotype" w:hAnsi="Palatino Linotype"/>
                <w:sz w:val="20"/>
                <w:szCs w:val="20"/>
                <w:lang w:val="en-AU"/>
              </w:rPr>
            </w:pPr>
            <w:r w:rsidRPr="003212EE">
              <w:rPr>
                <w:rFonts w:ascii="Palatino Linotype" w:hAnsi="Palatino Linotype"/>
                <w:sz w:val="20"/>
                <w:szCs w:val="20"/>
                <w:lang w:val="en-AU"/>
              </w:rPr>
              <w:fldChar w:fldCharType="begin">
                <w:fldData xml:space="preserve">PEVuZE5vdGU+PENpdGU+PEF1dGhvcj5PaW5vbmVuPC9BdXRob3I+PFllYXI+MjAwNjwvWWVhcj48
UmVjTnVtPjE1NjU8L1JlY051bT48RGlzcGxheVRleHQ+PHN0eWxlIHNpemU9IjEwIj5bMjcsMzNd
PC9zdHlsZT48L0Rpc3BsYXlUZXh0PjxyZWNvcmQ+PHJlYy1udW1iZXI+MTU2NTwvcmVjLW51bWJl
cj48Zm9yZWlnbi1rZXlzPjxrZXkgYXBwPSJFTiIgZGItaWQ9Ijl4ZnhkdzB0NmVkenI0ZWV4ZjM1
ZXh3ZDVzd3I5dnoyOTBkdCIgdGltZXN0YW1wPSIxNDI3Njc2NTYzIj4xNTY1PC9rZXk+PC9mb3Jl
aWduLWtleXM+PHJlZi10eXBlIG5hbWU9IkpvdXJuYWwgQXJ0aWNsZSI+MTc8L3JlZi10eXBlPjxj
b250cmlidXRvcnM+PGF1dGhvcnM+PGF1dGhvcj5PaW5vbmVuLCBQw6RpdmkgUC48L2F1dGhvcj48
YXV0aG9yPkpva2VsYSwgSm91bmkgSy48L2F1dGhvcj48YXV0aG9yPkhhdGFra2EsIEFubmVsZSBJ
LjwvYXV0aG9yPjxhdXRob3I+VnVvcmVsYSwgUGlhIE0uPC9hdXRob3I+PC9hdXRob3JzPjwvY29u
dHJpYnV0b3JzPjx0aXRsZXM+PHRpdGxlPjxzdHlsZSBmYWNlPSJub3JtYWwiIGZvbnQ9ImRlZmF1
bHQiIHNpemU9IjEwMCUiPkxpbmFyaW4sIGEgc2VsZWN0aXZlIGFjZXR5bGNob2xpbmVzdGVyYXNl
IGluaGliaXRvciBmcm9tIDwvc3R5bGU+PHN0eWxlIGZhY2U9Iml0YWxpYyIgZm9udD0iZGVmYXVs
dCIgc2l6ZT0iMTAwJSI+TWVudGhhIGFydmVuc2lzPC9zdHlsZT48L3RpdGxlPjxzZWNvbmRhcnkt
dGl0bGU+Rml0b3RlcmFwaWE8L3NlY29uZGFyeS10aXRsZT48L3RpdGxlcz48cGVyaW9kaWNhbD48
ZnVsbC10aXRsZT5GaXRvdGVyYXBpYTwvZnVsbC10aXRsZT48YWJici0xPkZpdG90ZXJhcGlhPC9h
YmJyLTE+PC9wZXJpb2RpY2FsPjxwYWdlcz40MjktNDM0PC9wYWdlcz48dm9sdW1lPjc3PC92b2x1
bWU+PG51bWJlcj42PC9udW1iZXI+PGtleXdvcmRzPjxrZXl3b3JkPk1lbnRoYSBzcHAuPC9rZXl3
b3JkPjxrZXl3b3JkPkFjZXR5bGNob2xpbmVzdGVyYXNlL2J1dHlyeWxjaG9saW5lc3RlcmFzZSBp
bmhpYml0b3I8L2tleXdvcmQ+PGtleXdvcmQ+TGluYXJpbjwva2V5d29yZD48L2tleXdvcmRzPjxk
YXRlcz48eWVhcj4yMDA2PC95ZWFyPjxwdWItZGF0ZXM+PGRhdGU+OS8vPC9kYXRlPjwvcHViLWRh
dGVzPjwvZGF0ZXM+PGlzYm4+MDM2Ny0zMjZYPC9pc2JuPjx1cmxzPjxyZWxhdGVkLXVybHM+PHVy
bD5odHRwOi8vd3d3LnNjaWVuY2VkaXJlY3QuY29tL3NjaWVuY2UvYXJ0aWNsZS9waWkvUzAzNjcz
MjZYMDYwMDExNzE8L3VybD48dXJsPmh0dHA6Ly9hYy5lbHMtY2RuLmNvbS9TMDM2NzMyNlgwNjAw
MTE3MS8xLXMyLjAtUzAzNjczMjZYMDYwMDExNzEtbWFpbi5wZGY/X3RpZD0xNWJjYmFhOC1kNjc3
LTExZTQtYTc1Ni0wMDAwMGFhY2IzNWUmYW1wO2FjZG5hdD0xNDI3Njc2OTQ4XzAxN2U0ZWJkYWVk
MGE1NmU0Yjk1ZjRhOGI4NWVmMTEyPC91cmw+PC9yZWxhdGVkLXVybHM+PC91cmxzPjxlbGVjdHJv
bmljLXJlc291cmNlLW51bT5odHRwOi8vZHguZG9pLm9yZy8xMC4xMDE2L2ouZml0b3RlLjIwMDYu
MDUuMDAyPC9lbGVjdHJvbmljLXJlc291cmNlLW51bT48L3JlY29yZD48L0NpdGU+PENpdGU+PEF1
dGhvcj5DaGV0aWE8L0F1dGhvcj48WWVhcj4yMDIwPC9ZZWFyPjxSZWNOdW0+MjYxOTwvUmVjTnVt
PjxyZWNvcmQ+PHJlYy1udW1iZXI+MjYxOTwvcmVjLW51bWJlcj48Zm9yZWlnbi1rZXlzPjxrZXkg
YXBwPSJFTiIgZGItaWQ9Ijl4ZnhkdzB0NmVkenI0ZWV4ZjM1ZXh3ZDVzd3I5dnoyOTBkdCIgdGlt
ZXN0YW1wPSIxNTg4NDk3MTY0Ij4yNjE5PC9rZXk+PC9mb3JlaWduLWtleXM+PHJlZi10eXBlIG5h
bWU9IkpvdXJuYWwgQXJ0aWNsZSI+MTc8L3JlZi10eXBlPjxjb250cmlidXRvcnM+PGF1dGhvcnM+
PGF1dGhvcj5DaGV0aWEsIEp1bmFsaTwvYXV0aG9yPjxhdXRob3I+U2Fpa2lhLCBMUjwvYXV0aG9y
PjwvYXV0aG9ycz48L2NvbnRyaWJ1dG9ycz48dGl0bGVzPjx0aXRsZT48c3R5bGUgZmFjZT0ibm9y
bWFsIiBmb250PSJkZWZhdWx0IiBzaXplPSIxMDAlIj5BbnRpbWljcm9iaWFsIGFjdGl2aXR5IGFz
c2F5IGFuZCBwaHl0b2NoZW1pY2FsIHN0dWR5IG9mIGRpZmZlcmVudCBhZXJpYWwgcGFydHMgb2Yg
PC9zdHlsZT48c3R5bGUgZmFjZT0iaXRhbGljIiBmb250PSJkZWZhdWx0IiBzaXplPSIxMDAlIj5N
ZW50aGEgYXJ2ZW5zaXMgPC9zdHlsZT48c3R5bGUgZmFjZT0ibm9ybWFsIiBmb250PSJkZWZhdWx0
IiBzaXplPSIxMDAlIj5MLiBjb2xsZWN0ZWQgZnJvbSBEaWJydWdhcmgsIEFzc2FtPC9zdHlsZT48
L3RpdGxlPjxzZWNvbmRhcnktdGl0bGU+Sm91cm5hbCBvZiBTY2llbnRpZmljIFJlc2VhcmNoPC9z
ZWNvbmRhcnktdGl0bGU+PC90aXRsZXM+PHBlcmlvZGljYWw+PGZ1bGwtdGl0bGU+Sm91cm5hbCBv
ZiBTY2llbnRpZmljIFJlc2VhcmNoPC9mdWxsLXRpdGxlPjwvcGVyaW9kaWNhbD48cGFnZXM+MTAz
LTExMjwvcGFnZXM+PHZvbHVtZT42NDwvdm9sdW1lPjxudW1iZXI+MTwvbnVtYmVyPjxkYXRlcz48
eWVhcj4yMDIwPC95ZWFyPjwvZGF0ZXM+PHVybHM+PC91cmxzPjxlbGVjdHJvbmljLXJlc291cmNl
LW51bT5odHRwOi8vZHguZG9pLm9yZy8xMC4zNzM5OC9KU1IuMjAyMC42NDAxMTU8L2VsZWN0cm9u
aWMtcmVzb3VyY2UtbnVtPjwvcmVjb3JkPjwvQ2l0ZT48L0VuZE5vdGU+
</w:fldData>
              </w:fldChar>
            </w:r>
            <w:r w:rsidR="00407A8F">
              <w:rPr>
                <w:rFonts w:ascii="Palatino Linotype" w:hAnsi="Palatino Linotype"/>
                <w:sz w:val="20"/>
                <w:szCs w:val="20"/>
                <w:lang w:val="en-AU"/>
              </w:rPr>
              <w:instrText xml:space="preserve"> ADDIN EN.CITE </w:instrText>
            </w:r>
            <w:r w:rsidR="00407A8F">
              <w:rPr>
                <w:rFonts w:ascii="Palatino Linotype" w:hAnsi="Palatino Linotype"/>
                <w:sz w:val="20"/>
                <w:szCs w:val="20"/>
                <w:lang w:val="en-AU"/>
              </w:rPr>
              <w:fldChar w:fldCharType="begin">
                <w:fldData xml:space="preserve">PEVuZE5vdGU+PENpdGU+PEF1dGhvcj5PaW5vbmVuPC9BdXRob3I+PFllYXI+MjAwNjwvWWVhcj48
UmVjTnVtPjE1NjU8L1JlY051bT48RGlzcGxheVRleHQ+PHN0eWxlIHNpemU9IjEwIj5bMjcsMzNd
PC9zdHlsZT48L0Rpc3BsYXlUZXh0PjxyZWNvcmQ+PHJlYy1udW1iZXI+MTU2NTwvcmVjLW51bWJl
cj48Zm9yZWlnbi1rZXlzPjxrZXkgYXBwPSJFTiIgZGItaWQ9Ijl4ZnhkdzB0NmVkenI0ZWV4ZjM1
ZXh3ZDVzd3I5dnoyOTBkdCIgdGltZXN0YW1wPSIxNDI3Njc2NTYzIj4xNTY1PC9rZXk+PC9mb3Jl
aWduLWtleXM+PHJlZi10eXBlIG5hbWU9IkpvdXJuYWwgQXJ0aWNsZSI+MTc8L3JlZi10eXBlPjxj
b250cmlidXRvcnM+PGF1dGhvcnM+PGF1dGhvcj5PaW5vbmVuLCBQw6RpdmkgUC48L2F1dGhvcj48
YXV0aG9yPkpva2VsYSwgSm91bmkgSy48L2F1dGhvcj48YXV0aG9yPkhhdGFra2EsIEFubmVsZSBJ
LjwvYXV0aG9yPjxhdXRob3I+VnVvcmVsYSwgUGlhIE0uPC9hdXRob3I+PC9hdXRob3JzPjwvY29u
dHJpYnV0b3JzPjx0aXRsZXM+PHRpdGxlPjxzdHlsZSBmYWNlPSJub3JtYWwiIGZvbnQ9ImRlZmF1
bHQiIHNpemU9IjEwMCUiPkxpbmFyaW4sIGEgc2VsZWN0aXZlIGFjZXR5bGNob2xpbmVzdGVyYXNl
IGluaGliaXRvciBmcm9tIDwvc3R5bGU+PHN0eWxlIGZhY2U9Iml0YWxpYyIgZm9udD0iZGVmYXVs
dCIgc2l6ZT0iMTAwJSI+TWVudGhhIGFydmVuc2lzPC9zdHlsZT48L3RpdGxlPjxzZWNvbmRhcnkt
dGl0bGU+Rml0b3RlcmFwaWE8L3NlY29uZGFyeS10aXRsZT48L3RpdGxlcz48cGVyaW9kaWNhbD48
ZnVsbC10aXRsZT5GaXRvdGVyYXBpYTwvZnVsbC10aXRsZT48YWJici0xPkZpdG90ZXJhcGlhPC9h
YmJyLTE+PC9wZXJpb2RpY2FsPjxwYWdlcz40MjktNDM0PC9wYWdlcz48dm9sdW1lPjc3PC92b2x1
bWU+PG51bWJlcj42PC9udW1iZXI+PGtleXdvcmRzPjxrZXl3b3JkPk1lbnRoYSBzcHAuPC9rZXl3
b3JkPjxrZXl3b3JkPkFjZXR5bGNob2xpbmVzdGVyYXNlL2J1dHlyeWxjaG9saW5lc3RlcmFzZSBp
bmhpYml0b3I8L2tleXdvcmQ+PGtleXdvcmQ+TGluYXJpbjwva2V5d29yZD48L2tleXdvcmRzPjxk
YXRlcz48eWVhcj4yMDA2PC95ZWFyPjxwdWItZGF0ZXM+PGRhdGU+OS8vPC9kYXRlPjwvcHViLWRh
dGVzPjwvZGF0ZXM+PGlzYm4+MDM2Ny0zMjZYPC9pc2JuPjx1cmxzPjxyZWxhdGVkLXVybHM+PHVy
bD5odHRwOi8vd3d3LnNjaWVuY2VkaXJlY3QuY29tL3NjaWVuY2UvYXJ0aWNsZS9waWkvUzAzNjcz
MjZYMDYwMDExNzE8L3VybD48dXJsPmh0dHA6Ly9hYy5lbHMtY2RuLmNvbS9TMDM2NzMyNlgwNjAw
MTE3MS8xLXMyLjAtUzAzNjczMjZYMDYwMDExNzEtbWFpbi5wZGY/X3RpZD0xNWJjYmFhOC1kNjc3
LTExZTQtYTc1Ni0wMDAwMGFhY2IzNWUmYW1wO2FjZG5hdD0xNDI3Njc2OTQ4XzAxN2U0ZWJkYWVk
MGE1NmU0Yjk1ZjRhOGI4NWVmMTEyPC91cmw+PC9yZWxhdGVkLXVybHM+PC91cmxzPjxlbGVjdHJv
bmljLXJlc291cmNlLW51bT5odHRwOi8vZHguZG9pLm9yZy8xMC4xMDE2L2ouZml0b3RlLjIwMDYu
MDUuMDAyPC9lbGVjdHJvbmljLXJlc291cmNlLW51bT48L3JlY29yZD48L0NpdGU+PENpdGU+PEF1
dGhvcj5DaGV0aWE8L0F1dGhvcj48WWVhcj4yMDIwPC9ZZWFyPjxSZWNOdW0+MjYxOTwvUmVjTnVt
PjxyZWNvcmQ+PHJlYy1udW1iZXI+MjYxOTwvcmVjLW51bWJlcj48Zm9yZWlnbi1rZXlzPjxrZXkg
YXBwPSJFTiIgZGItaWQ9Ijl4ZnhkdzB0NmVkenI0ZWV4ZjM1ZXh3ZDVzd3I5dnoyOTBkdCIgdGlt
ZXN0YW1wPSIxNTg4NDk3MTY0Ij4yNjE5PC9rZXk+PC9mb3JlaWduLWtleXM+PHJlZi10eXBlIG5h
bWU9IkpvdXJuYWwgQXJ0aWNsZSI+MTc8L3JlZi10eXBlPjxjb250cmlidXRvcnM+PGF1dGhvcnM+
PGF1dGhvcj5DaGV0aWEsIEp1bmFsaTwvYXV0aG9yPjxhdXRob3I+U2Fpa2lhLCBMUjwvYXV0aG9y
PjwvYXV0aG9ycz48L2NvbnRyaWJ1dG9ycz48dGl0bGVzPjx0aXRsZT48c3R5bGUgZmFjZT0ibm9y
bWFsIiBmb250PSJkZWZhdWx0IiBzaXplPSIxMDAlIj5BbnRpbWljcm9iaWFsIGFjdGl2aXR5IGFz
c2F5IGFuZCBwaHl0b2NoZW1pY2FsIHN0dWR5IG9mIGRpZmZlcmVudCBhZXJpYWwgcGFydHMgb2Yg
PC9zdHlsZT48c3R5bGUgZmFjZT0iaXRhbGljIiBmb250PSJkZWZhdWx0IiBzaXplPSIxMDAlIj5N
ZW50aGEgYXJ2ZW5zaXMgPC9zdHlsZT48c3R5bGUgZmFjZT0ibm9ybWFsIiBmb250PSJkZWZhdWx0
IiBzaXplPSIxMDAlIj5MLiBjb2xsZWN0ZWQgZnJvbSBEaWJydWdhcmgsIEFzc2FtPC9zdHlsZT48
L3RpdGxlPjxzZWNvbmRhcnktdGl0bGU+Sm91cm5hbCBvZiBTY2llbnRpZmljIFJlc2VhcmNoPC9z
ZWNvbmRhcnktdGl0bGU+PC90aXRsZXM+PHBlcmlvZGljYWw+PGZ1bGwtdGl0bGU+Sm91cm5hbCBv
ZiBTY2llbnRpZmljIFJlc2VhcmNoPC9mdWxsLXRpdGxlPjwvcGVyaW9kaWNhbD48cGFnZXM+MTAz
LTExMjwvcGFnZXM+PHZvbHVtZT42NDwvdm9sdW1lPjxudW1iZXI+MTwvbnVtYmVyPjxkYXRlcz48
eWVhcj4yMDIwPC95ZWFyPjwvZGF0ZXM+PHVybHM+PC91cmxzPjxlbGVjdHJvbmljLXJlc291cmNl
LW51bT5odHRwOi8vZHguZG9pLm9yZy8xMC4zNzM5OC9KU1IuMjAyMC42NDAxMTU8L2VsZWN0cm9u
aWMtcmVzb3VyY2UtbnVtPjwvcmVjb3JkPjwvQ2l0ZT48L0VuZE5vdGU+
</w:fldData>
              </w:fldChar>
            </w:r>
            <w:r w:rsidR="00407A8F">
              <w:rPr>
                <w:rFonts w:ascii="Palatino Linotype" w:hAnsi="Palatino Linotype"/>
                <w:sz w:val="20"/>
                <w:szCs w:val="20"/>
                <w:lang w:val="en-AU"/>
              </w:rPr>
              <w:instrText xml:space="preserve"> ADDIN EN.CITE.DATA </w:instrText>
            </w:r>
            <w:r w:rsidR="00407A8F">
              <w:rPr>
                <w:rFonts w:ascii="Palatino Linotype" w:hAnsi="Palatino Linotype"/>
                <w:sz w:val="20"/>
                <w:szCs w:val="20"/>
                <w:lang w:val="en-AU"/>
              </w:rPr>
            </w:r>
            <w:r w:rsidR="00407A8F">
              <w:rPr>
                <w:rFonts w:ascii="Palatino Linotype" w:hAnsi="Palatino Linotype"/>
                <w:sz w:val="20"/>
                <w:szCs w:val="20"/>
                <w:lang w:val="en-AU"/>
              </w:rPr>
              <w:fldChar w:fldCharType="end"/>
            </w:r>
            <w:r w:rsidRPr="003212EE">
              <w:rPr>
                <w:rFonts w:ascii="Palatino Linotype" w:hAnsi="Palatino Linotype"/>
                <w:sz w:val="20"/>
                <w:szCs w:val="20"/>
                <w:lang w:val="en-AU"/>
              </w:rPr>
            </w:r>
            <w:r w:rsidRPr="003212EE">
              <w:rPr>
                <w:rFonts w:ascii="Palatino Linotype" w:hAnsi="Palatino Linotype"/>
                <w:sz w:val="20"/>
                <w:szCs w:val="20"/>
                <w:lang w:val="en-AU"/>
              </w:rPr>
              <w:fldChar w:fldCharType="separate"/>
            </w:r>
            <w:r w:rsidR="00AA7566">
              <w:rPr>
                <w:rFonts w:ascii="Palatino Linotype" w:hAnsi="Palatino Linotype"/>
                <w:noProof/>
                <w:sz w:val="20"/>
                <w:szCs w:val="20"/>
                <w:lang w:val="en-AU"/>
              </w:rPr>
              <w:t>[27,33]</w:t>
            </w:r>
            <w:r w:rsidRPr="003212EE">
              <w:rPr>
                <w:rFonts w:ascii="Palatino Linotype" w:hAnsi="Palatino Linotype"/>
                <w:sz w:val="20"/>
                <w:szCs w:val="20"/>
                <w:lang w:val="en-AU"/>
              </w:rPr>
              <w:fldChar w:fldCharType="end"/>
            </w:r>
          </w:p>
        </w:tc>
      </w:tr>
      <w:tr w:rsidR="000A13C5" w:rsidRPr="003212EE" w:rsidTr="005E0A85">
        <w:trPr>
          <w:jc w:val="center"/>
        </w:trPr>
        <w:tc>
          <w:tcPr>
            <w:tcW w:w="1276" w:type="dxa"/>
            <w:shd w:val="clear" w:color="auto" w:fill="auto"/>
          </w:tcPr>
          <w:p w:rsidR="0095737F" w:rsidRPr="003212EE" w:rsidRDefault="0095737F" w:rsidP="005E0A85">
            <w:pPr>
              <w:pStyle w:val="MDPI42tablebody"/>
              <w:spacing w:line="240" w:lineRule="auto"/>
              <w:jc w:val="left"/>
              <w:rPr>
                <w:i/>
              </w:rPr>
            </w:pPr>
          </w:p>
        </w:tc>
        <w:tc>
          <w:tcPr>
            <w:tcW w:w="709" w:type="dxa"/>
            <w:shd w:val="clear" w:color="auto" w:fill="auto"/>
          </w:tcPr>
          <w:p w:rsidR="0095737F" w:rsidRPr="003212EE" w:rsidRDefault="0095737F"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sz w:val="20"/>
                <w:szCs w:val="20"/>
                <w:lang w:val="en-AU"/>
              </w:rPr>
              <w:t>C</w:t>
            </w:r>
          </w:p>
        </w:tc>
        <w:tc>
          <w:tcPr>
            <w:tcW w:w="2410" w:type="dxa"/>
            <w:shd w:val="clear" w:color="auto" w:fill="auto"/>
          </w:tcPr>
          <w:p w:rsidR="0095737F" w:rsidRPr="003212EE" w:rsidRDefault="0095737F" w:rsidP="005E0A85">
            <w:pPr>
              <w:spacing w:line="240" w:lineRule="auto"/>
              <w:jc w:val="left"/>
              <w:rPr>
                <w:rFonts w:ascii="Palatino Linotype" w:hAnsi="Palatino Linotype"/>
                <w:sz w:val="20"/>
              </w:rPr>
            </w:pPr>
            <w:r w:rsidRPr="003212EE">
              <w:rPr>
                <w:rFonts w:ascii="Palatino Linotype" w:hAnsi="Palatino Linotype"/>
                <w:sz w:val="20"/>
              </w:rPr>
              <w:t>analgesic, anti-allergic, anti-inflammatory, antimicrobial, cytotoxic, hepatoprotective, sedative, hypotonic</w:t>
            </w:r>
          </w:p>
        </w:tc>
        <w:tc>
          <w:tcPr>
            <w:tcW w:w="2409" w:type="dxa"/>
          </w:tcPr>
          <w:p w:rsidR="0095737F" w:rsidRPr="003212EE" w:rsidRDefault="0095737F" w:rsidP="005E0A85">
            <w:pPr>
              <w:adjustRightInd w:val="0"/>
              <w:snapToGrid w:val="0"/>
              <w:spacing w:line="240" w:lineRule="auto"/>
              <w:jc w:val="left"/>
              <w:rPr>
                <w:rFonts w:ascii="Palatino Linotype" w:hAnsi="Palatino Linotype"/>
                <w:snapToGrid w:val="0"/>
                <w:sz w:val="20"/>
                <w:lang w:bidi="en-US"/>
              </w:rPr>
            </w:pPr>
          </w:p>
        </w:tc>
        <w:tc>
          <w:tcPr>
            <w:tcW w:w="2268" w:type="dxa"/>
          </w:tcPr>
          <w:p w:rsidR="0095737F" w:rsidRPr="003212EE" w:rsidRDefault="0095737F" w:rsidP="005E0A85">
            <w:pPr>
              <w:adjustRightInd w:val="0"/>
              <w:snapToGrid w:val="0"/>
              <w:spacing w:line="240" w:lineRule="auto"/>
              <w:jc w:val="left"/>
              <w:rPr>
                <w:rFonts w:ascii="Palatino Linotype" w:hAnsi="Palatino Linotype"/>
                <w:snapToGrid w:val="0"/>
                <w:sz w:val="20"/>
                <w:lang w:bidi="en-US"/>
              </w:rPr>
            </w:pPr>
          </w:p>
        </w:tc>
        <w:tc>
          <w:tcPr>
            <w:tcW w:w="1934" w:type="dxa"/>
          </w:tcPr>
          <w:p w:rsidR="0095737F" w:rsidRPr="003212EE" w:rsidRDefault="0095737F" w:rsidP="005E0A85">
            <w:pPr>
              <w:pStyle w:val="NormalWeb"/>
              <w:spacing w:before="0" w:beforeAutospacing="0" w:after="0" w:afterAutospacing="0"/>
              <w:rPr>
                <w:rFonts w:ascii="Palatino Linotype" w:hAnsi="Palatino Linotype"/>
                <w:sz w:val="20"/>
                <w:szCs w:val="20"/>
                <w:lang w:val="en-AU"/>
              </w:rPr>
            </w:pPr>
          </w:p>
        </w:tc>
        <w:tc>
          <w:tcPr>
            <w:tcW w:w="2521" w:type="dxa"/>
          </w:tcPr>
          <w:p w:rsidR="0095737F" w:rsidRPr="003212EE" w:rsidRDefault="0095737F" w:rsidP="005E0A85">
            <w:pPr>
              <w:pStyle w:val="NormalWeb"/>
              <w:spacing w:before="0" w:beforeAutospacing="0" w:after="0" w:afterAutospacing="0"/>
              <w:rPr>
                <w:rFonts w:ascii="Palatino Linotype" w:hAnsi="Palatino Linotype"/>
                <w:sz w:val="20"/>
                <w:szCs w:val="20"/>
                <w:lang w:val="en-AU"/>
              </w:rPr>
            </w:pPr>
          </w:p>
        </w:tc>
        <w:tc>
          <w:tcPr>
            <w:tcW w:w="1215" w:type="dxa"/>
          </w:tcPr>
          <w:p w:rsidR="0095737F" w:rsidRPr="003212EE" w:rsidRDefault="0095737F" w:rsidP="0095737F">
            <w:pPr>
              <w:pStyle w:val="NormalWeb"/>
              <w:spacing w:before="0" w:beforeAutospacing="0" w:after="0" w:afterAutospacing="0"/>
              <w:jc w:val="center"/>
              <w:rPr>
                <w:rFonts w:ascii="Palatino Linotype" w:hAnsi="Palatino Linotype"/>
                <w:sz w:val="20"/>
                <w:szCs w:val="20"/>
                <w:lang w:val="en-AU"/>
              </w:rPr>
            </w:pPr>
            <w:r w:rsidRPr="003212EE">
              <w:rPr>
                <w:rFonts w:ascii="Palatino Linotype" w:hAnsi="Palatino Linotype"/>
                <w:sz w:val="20"/>
                <w:szCs w:val="20"/>
                <w:lang w:val="en-AU"/>
              </w:rPr>
              <w:fldChar w:fldCharType="begin"/>
            </w:r>
            <w:r w:rsidRPr="003212EE">
              <w:rPr>
                <w:rFonts w:ascii="Palatino Linotype" w:hAnsi="Palatino Linotype"/>
                <w:sz w:val="20"/>
                <w:szCs w:val="20"/>
                <w:lang w:val="en-AU"/>
              </w:rPr>
              <w:instrText xml:space="preserve"> ADDIN EN.CITE &lt;EndNote&gt;&lt;Cite&gt;&lt;Author&gt;Biswas&lt;/Author&gt;&lt;Year&gt;2014&lt;/Year&gt;&lt;RecNum&gt;1549&lt;/RecNum&gt;&lt;DisplayText&gt;&lt;style size="10"&gt;[5]&lt;/style&gt;&lt;/DisplayText&gt;&lt;record&gt;&lt;rec-number&gt;1549&lt;/rec-number&gt;&lt;foreign-keys&gt;&lt;key app="EN" db-id="9xfxdw0t6edzr4eexf35exwd5swr9vz290dt" timestamp="1427676563"&gt;1549&lt;/key&gt;&lt;/foreign-keys&gt;&lt;ref-type name="Journal Article"&gt;17&lt;/ref-type&gt;&lt;contributors&gt;&lt;authors&gt;&lt;author&gt;Biswas&lt;/author&gt;&lt;author&gt;Saha, S.&lt;/author&gt;&lt;author&gt;Ali, M.&lt;/author&gt;&lt;/authors&gt;&lt;/contributors&gt;&lt;titles&gt;&lt;title&gt;&lt;style face="normal" font="default" size="100%"&gt;Antioxidant, antimicrobial, cytotoxic and analgesic activities of ethanolic extract of&lt;/style&gt;&lt;style face="italic" font="default" size="100%"&gt; Mentha arvensis &lt;/style&gt;&lt;style face="normal" font="default" size="100%"&gt;L&lt;/style&gt;&lt;/title&gt;&lt;secondary-title&gt;Asian Pacific Journal of Tropical Biomedicine&lt;/secondary-title&gt;&lt;/titles&gt;&lt;periodical&gt;&lt;full-title&gt;Asian Pacific Journal of Tropical Biomedicine&lt;/full-title&gt;&lt;/periodical&gt;&lt;pages&gt;792-797&lt;/pages&gt;&lt;volume&gt;4&lt;/volume&gt;&lt;number&gt;10&lt;/number&gt;&lt;keywords&gt;&lt;keyword&gt;Antioxidant&lt;/keyword&gt;&lt;keyword&gt;Antibacterial&lt;/keyword&gt;&lt;keyword&gt;Cytotoxic&lt;/keyword&gt;&lt;keyword&gt;Analgesic&lt;/keyword&gt;&lt;keyword&gt;Mentha arvensis L.&lt;/keyword&gt;&lt;/keywords&gt;&lt;dates&gt;&lt;year&gt;2014&lt;/year&gt;&lt;pub-dates&gt;&lt;date&gt;10//&lt;/date&gt;&lt;/pub-dates&gt;&lt;/dates&gt;&lt;isbn&gt;2221-1691&lt;/isbn&gt;&lt;urls&gt;&lt;related-urls&gt;&lt;url&gt;http://www.sciencedirect.com/science/article/pii/S2221169115300198&lt;/url&gt;&lt;/related-urls&gt;&lt;/urls&gt;&lt;electronic-resource-num&gt;http://dx.doi.org/10.12980/APJTB.4.2014C1298&lt;/electronic-resource-num&gt;&lt;/record&gt;&lt;/Cite&gt;&lt;/EndNote&gt;</w:instrText>
            </w:r>
            <w:r w:rsidRPr="003212EE">
              <w:rPr>
                <w:rFonts w:ascii="Palatino Linotype" w:hAnsi="Palatino Linotype"/>
                <w:sz w:val="20"/>
                <w:szCs w:val="20"/>
                <w:lang w:val="en-AU"/>
              </w:rPr>
              <w:fldChar w:fldCharType="separate"/>
            </w:r>
            <w:r w:rsidRPr="003212EE">
              <w:rPr>
                <w:rFonts w:ascii="Palatino Linotype" w:hAnsi="Palatino Linotype"/>
                <w:noProof/>
                <w:sz w:val="20"/>
                <w:szCs w:val="20"/>
                <w:lang w:val="en-AU"/>
              </w:rPr>
              <w:t>[5]</w:t>
            </w:r>
            <w:r w:rsidRPr="003212EE">
              <w:rPr>
                <w:rFonts w:ascii="Palatino Linotype" w:hAnsi="Palatino Linotype"/>
                <w:sz w:val="20"/>
                <w:szCs w:val="20"/>
                <w:lang w:val="en-AU"/>
              </w:rPr>
              <w:fldChar w:fldCharType="end"/>
            </w:r>
          </w:p>
        </w:tc>
      </w:tr>
      <w:tr w:rsidR="000A13C5" w:rsidRPr="003212EE" w:rsidTr="005E0A85">
        <w:trPr>
          <w:jc w:val="center"/>
        </w:trPr>
        <w:tc>
          <w:tcPr>
            <w:tcW w:w="1276" w:type="dxa"/>
            <w:shd w:val="clear" w:color="auto" w:fill="auto"/>
          </w:tcPr>
          <w:p w:rsidR="0095737F" w:rsidRPr="003212EE" w:rsidRDefault="0095737F" w:rsidP="005E0A85">
            <w:pPr>
              <w:pStyle w:val="MDPI42tablebody"/>
              <w:spacing w:line="240" w:lineRule="auto"/>
              <w:jc w:val="left"/>
              <w:rPr>
                <w:i/>
              </w:rPr>
            </w:pPr>
          </w:p>
        </w:tc>
        <w:tc>
          <w:tcPr>
            <w:tcW w:w="709" w:type="dxa"/>
            <w:shd w:val="clear" w:color="auto" w:fill="auto"/>
          </w:tcPr>
          <w:p w:rsidR="0095737F" w:rsidRPr="003212EE" w:rsidRDefault="0095737F"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sz w:val="20"/>
                <w:szCs w:val="20"/>
                <w:lang w:val="en-AU"/>
              </w:rPr>
              <w:t>W</w:t>
            </w:r>
          </w:p>
        </w:tc>
        <w:tc>
          <w:tcPr>
            <w:tcW w:w="2410" w:type="dxa"/>
            <w:shd w:val="clear" w:color="auto" w:fill="auto"/>
          </w:tcPr>
          <w:p w:rsidR="0095737F" w:rsidRPr="003212EE" w:rsidRDefault="0095737F" w:rsidP="005E0A85">
            <w:pPr>
              <w:spacing w:line="240" w:lineRule="auto"/>
              <w:jc w:val="left"/>
              <w:rPr>
                <w:rFonts w:ascii="Palatino Linotype" w:hAnsi="Palatino Linotype"/>
                <w:sz w:val="20"/>
              </w:rPr>
            </w:pPr>
            <w:r w:rsidRPr="003212EE">
              <w:rPr>
                <w:rFonts w:ascii="Palatino Linotype" w:hAnsi="Palatino Linotype"/>
                <w:sz w:val="20"/>
              </w:rPr>
              <w:t>protective against acid secretion and gastric ulcers</w:t>
            </w:r>
          </w:p>
        </w:tc>
        <w:tc>
          <w:tcPr>
            <w:tcW w:w="2409" w:type="dxa"/>
          </w:tcPr>
          <w:p w:rsidR="0095737F" w:rsidRPr="003212EE" w:rsidRDefault="0095737F" w:rsidP="005E0A85">
            <w:pPr>
              <w:pStyle w:val="NormalWeb"/>
              <w:spacing w:before="0" w:beforeAutospacing="0" w:after="0" w:afterAutospacing="0"/>
              <w:rPr>
                <w:rFonts w:ascii="Palatino Linotype" w:hAnsi="Palatino Linotype"/>
                <w:sz w:val="20"/>
                <w:szCs w:val="20"/>
                <w:lang w:val="en-AU"/>
              </w:rPr>
            </w:pPr>
          </w:p>
        </w:tc>
        <w:tc>
          <w:tcPr>
            <w:tcW w:w="2268" w:type="dxa"/>
          </w:tcPr>
          <w:p w:rsidR="0095737F" w:rsidRPr="003212EE" w:rsidRDefault="0095737F" w:rsidP="005E0A85">
            <w:pPr>
              <w:pStyle w:val="NormalWeb"/>
              <w:spacing w:before="0" w:beforeAutospacing="0" w:after="0" w:afterAutospacing="0"/>
              <w:rPr>
                <w:rFonts w:ascii="Palatino Linotype" w:hAnsi="Palatino Linotype"/>
                <w:sz w:val="20"/>
                <w:szCs w:val="20"/>
                <w:lang w:val="en-AU"/>
              </w:rPr>
            </w:pPr>
            <w:r w:rsidRPr="003212EE">
              <w:rPr>
                <w:rFonts w:ascii="Palatino Linotype" w:hAnsi="Palatino Linotype"/>
                <w:b/>
                <w:sz w:val="20"/>
                <w:szCs w:val="20"/>
                <w:lang w:val="en-AU"/>
              </w:rPr>
              <w:t>Ln:</w:t>
            </w:r>
            <w:r w:rsidRPr="003212EE">
              <w:rPr>
                <w:rFonts w:ascii="Palatino Linotype" w:hAnsi="Palatino Linotype"/>
                <w:sz w:val="20"/>
                <w:szCs w:val="20"/>
                <w:lang w:val="en-AU"/>
              </w:rPr>
              <w:t xml:space="preserve"> prevents Aβ-induced neurotoxicity through activation of PI3K/Akt pathway</w:t>
            </w:r>
          </w:p>
        </w:tc>
        <w:tc>
          <w:tcPr>
            <w:tcW w:w="1934" w:type="dxa"/>
          </w:tcPr>
          <w:p w:rsidR="0095737F" w:rsidRPr="003212EE" w:rsidRDefault="0095737F" w:rsidP="005E0A85">
            <w:pPr>
              <w:pStyle w:val="NormalWeb"/>
              <w:spacing w:before="0" w:beforeAutospacing="0" w:after="0" w:afterAutospacing="0"/>
              <w:rPr>
                <w:rFonts w:ascii="Palatino Linotype" w:hAnsi="Palatino Linotype"/>
                <w:sz w:val="20"/>
                <w:szCs w:val="20"/>
                <w:lang w:val="en-AU"/>
              </w:rPr>
            </w:pPr>
          </w:p>
        </w:tc>
        <w:tc>
          <w:tcPr>
            <w:tcW w:w="2521" w:type="dxa"/>
          </w:tcPr>
          <w:p w:rsidR="0095737F" w:rsidRPr="003212EE" w:rsidRDefault="0095737F" w:rsidP="005E0A85">
            <w:pPr>
              <w:pStyle w:val="NormalWeb"/>
              <w:spacing w:before="0" w:beforeAutospacing="0" w:after="0" w:afterAutospacing="0"/>
              <w:rPr>
                <w:rFonts w:ascii="Palatino Linotype" w:hAnsi="Palatino Linotype"/>
                <w:sz w:val="20"/>
                <w:szCs w:val="20"/>
                <w:lang w:val="en-AU"/>
              </w:rPr>
            </w:pPr>
          </w:p>
        </w:tc>
        <w:tc>
          <w:tcPr>
            <w:tcW w:w="1215" w:type="dxa"/>
          </w:tcPr>
          <w:p w:rsidR="0095737F" w:rsidRPr="003212EE" w:rsidRDefault="0095737F" w:rsidP="00336719">
            <w:pPr>
              <w:pStyle w:val="NormalWeb"/>
              <w:spacing w:before="0" w:beforeAutospacing="0" w:after="0" w:afterAutospacing="0"/>
              <w:jc w:val="center"/>
              <w:rPr>
                <w:rFonts w:ascii="Palatino Linotype" w:hAnsi="Palatino Linotype"/>
                <w:sz w:val="20"/>
                <w:szCs w:val="20"/>
                <w:lang w:val="en-AU"/>
              </w:rPr>
            </w:pPr>
            <w:r w:rsidRPr="003212EE">
              <w:rPr>
                <w:rFonts w:ascii="Palatino Linotype" w:hAnsi="Palatino Linotype"/>
                <w:sz w:val="20"/>
                <w:szCs w:val="20"/>
                <w:lang w:val="en-AU"/>
              </w:rPr>
              <w:fldChar w:fldCharType="begin">
                <w:fldData xml:space="preserve">PEVuZE5vdGU+PENpdGU+PEF1dGhvcj5Mb25kb25rYXI8L0F1dGhvcj48WWVhcj4yMDA5PC9ZZWFy
PjxSZWNOdW0+MjA2MTwvUmVjTnVtPjxEaXNwbGF5VGV4dD48c3R5bGUgc2l6ZT0iMTAiPlszNCwz
NV08L3N0eWxlPjwvRGlzcGxheVRleHQ+PHJlY29yZD48cmVjLW51bWJlcj4yMDYxPC9yZWMtbnVt
YmVyPjxmb3JlaWduLWtleXM+PGtleSBhcHA9IkVOIiBkYi1pZD0iOXhmeGR3MHQ2ZWR6cjRlZXhm
MzVleHdkNXN3cjl2ejI5MGR0IiB0aW1lc3RhbXA9IjE0NjUxNzY0NDkiPjIwNjE8L2tleT48L2Zv
cmVpZ24ta2V5cz48cmVmLXR5cGUgbmFtZT0iSm91cm5hbCBBcnRpY2xlIj4xNzwvcmVmLXR5cGU+
PGNvbnRyaWJ1dG9ycz48YXV0aG9ycz48YXV0aG9yPkxvbmRvbmthciwgUmFtZXNoIEw8L2F1dGhv
cj48YXV0aG9yPlBvZGRhciwgUHJhbW9kIFY8L2F1dGhvcj48L2F1dGhvcnM+PC9jb250cmlidXRv
cnM+PHRpdGxlcz48dGl0bGU+PHN0eWxlIGZhY2U9Im5vcm1hbCIgZm9udD0iZGVmYXVsdCIgc2l6
ZT0iMTAwJSI+U3R1ZGllcyBvbiBhY3Rpdml0eSBvZiB2YXJpb3VzIGV4dHJhY3RzIG9mIDwvc3R5
bGU+PHN0eWxlIGZhY2U9Iml0YWxpYyIgZm9udD0iZGVmYXVsdCIgc2l6ZT0iMTAwJSI+TWVudGhh
IGFydmVuc2lzPC9zdHlsZT48c3R5bGUgZmFjZT0ibm9ybWFsIiBmb250PSJkZWZhdWx0IiBzaXpl
PSIxMDAlIj4gTC4gYWdhaW5zdCBkcnVnIGluZHVjZWQgZ2FzdHJpYyB1bGNlciBpbiBtYW1tYWxz
PC9zdHlsZT48L3RpdGxlPjxzZWNvbmRhcnktdGl0bGU+V29ybGQgSm91cm5hbCBvZiBHYXN0cm9p
bnRlc3RpbmFsIE9uY29sb2d5PC9zZWNvbmRhcnktdGl0bGU+PC90aXRsZXM+PHBlcmlvZGljYWw+
PGZ1bGwtdGl0bGU+V29ybGQgSm91cm5hbCBvZiBHYXN0cm9pbnRlc3RpbmFsIE9uY29sb2d5PC9m
dWxsLXRpdGxlPjwvcGVyaW9kaWNhbD48cGFnZXM+ODItODg8L3BhZ2VzPjx2b2x1bWU+MTwvdm9s
dW1lPjxudW1iZXI+MTwvbnVtYmVyPjxkYXRlcz48eWVhcj4yMDA5PC95ZWFyPjxwdWItZGF0ZXM+
PGRhdGU+MjAwOSBPY3RvYmVyIDE1PC9kYXRlPjwvcHViLWRhdGVzPjwvZGF0ZXM+PGlzYm4+MTk0
OC01MjA0PC9pc2JuPjx1cmxzPjwvdXJscz48ZWxlY3Ryb25pYy1yZXNvdXJjZS1udW0+aHR0cHM6
Ly9keC5kb2kub3JnLzEwLjQyNTElMkZ3amdvLnYxLmkxLjgyPC9lbGVjdHJvbmljLXJlc291cmNl
LW51bT48L3JlY29yZD48L0NpdGU+PENpdGU+PEF1dGhvcj5Mb3U8L0F1dGhvcj48WWVhcj4yMDEx
PC9ZZWFyPjxSZWNOdW0+MTU5NTwvUmVjTnVtPjxyZWNvcmQ+PHJlYy1udW1iZXI+MTU5NTwvcmVj
LW51bWJlcj48Zm9yZWlnbi1rZXlzPjxrZXkgYXBwPSJFTiIgZGItaWQ9Ijl4ZnhkdzB0NmVkenI0
ZWV4ZjM1ZXh3ZDVzd3I5dnoyOTBkdCIgdGltZXN0YW1wPSIxNDI3Njc2NTYzIj4xNTk1PC9rZXk+
PC9mb3JlaWduLWtleXM+PHJlZi10eXBlIG5hbWU9IkpvdXJuYWwgQXJ0aWNsZSI+MTc8L3JlZi10
eXBlPjxjb250cmlidXRvcnM+PGF1dGhvcnM+PGF1dGhvcj5Mb3UsIEhhaXlhbjwvYXV0aG9yPjxh
dXRob3I+RmFuLCBQZWlob25nPC9hdXRob3I+PGF1dGhvcj5QZXJleiwgUnV0aCBHLjwvYXV0aG9y
PjxhdXRob3I+TG91LCBIb25neGlhbmc8L2F1dGhvcj48L2F1dGhvcnM+PC9jb250cmlidXRvcnM+
PHRpdGxlcz48dGl0bGU+TmV1cm9wcm90ZWN0aXZlIGVmZmVjdHMgb2YgbGluYXJpbiB0aHJvdWdo
IGFjdGl2YXRpb24gb2YgdGhlIFBJM0svQWt0IHBhdGh3YXkgaW4gYW15bG9pZC3Osi1pbmR1Y2Vk
IG5ldXJvbmFsIGNlbGwgZGVhdGg8L3RpdGxlPjxzZWNvbmRhcnktdGl0bGU+Qmlvb3JnYW5pYyAm
YW1wOyBNZWRpY2luYWwgQ2hlbWlzdHJ5PC9zZWNvbmRhcnktdGl0bGU+PC90aXRsZXM+PHBlcmlv
ZGljYWw+PGZ1bGwtdGl0bGU+Qmlvb3JnIE1lZCBDaGVtPC9mdWxsLXRpdGxlPjxhYmJyLTE+Qmlv
b3JnYW5pYyAmYW1wOyBtZWRpY2luYWwgY2hlbWlzdHJ5PC9hYmJyLTE+PC9wZXJpb2RpY2FsPjxw
YWdlcz40MDIxLTQwMjc8L3BhZ2VzPjx2b2x1bWU+MTk8L3ZvbHVtZT48bnVtYmVyPjEzPC9udW1i
ZXI+PGtleXdvcmRzPjxrZXl3b3JkPkxpbmFyaW48L2tleXdvcmQ+PGtleXdvcmQ+Rmxhdm9ub2lk
PC9rZXl3b3JkPjxrZXl3b3JkPkHOsjwva2V5d29yZD48a2V5d29yZD5OZXVyb3Byb3RlY3Rpb248
L2tleXdvcmQ+PGtleXdvcmQ+QWNldHlsY2hvbGluZXN0ZXJhc2U8L2tleXdvcmQ+PGtleXdvcmQ+
QWt0PC9rZXl3b3JkPjxrZXl3b3JkPlBDMTI8L2tleXdvcmQ+PC9rZXl3b3Jkcz48ZGF0ZXM+PHll
YXI+MjAxMTwveWVhcj48cHViLWRhdGVzPjxkYXRlPjcvMS88L2RhdGU+PC9wdWItZGF0ZXM+PC9k
YXRlcz48aXNibj4wOTY4LTA4OTY8L2lzYm4+PHVybHM+PHJlbGF0ZWQtdXJscz48dXJsPmh0dHA6
Ly93d3cuc2NpZW5jZWRpcmVjdC5jb20vc2NpZW5jZS9hcnRpY2xlL3BpaS9TMDk2ODA4OTYxMTAw
MzY2WDwvdXJsPjx1cmw+aHR0cDovL2FjLmVscy1jZG4uY29tL1MwOTY4MDg5NjExMDAzNjZYLzEt
czIuMC1TMDk2ODA4OTYxMTAwMzY2WC1tYWluLnBkZj9fdGlkPTViZTdmZDUyLWQ2NzgtMTFlNC1i
MzVjLTAwMDAwYWFiMGYyNyZhbXA7YWNkbmF0PTE0Mjc2Nzc0OTVfMmY4NzBhODhkOTQ4M2E2NjZh
ODdjYzEyMzc3ZjYwNDU8L3VybD48L3JlbGF0ZWQtdXJscz48L3VybHM+PGVsZWN0cm9uaWMtcmVz
b3VyY2UtbnVtPmh0dHA6Ly9keC5kb2kub3JnLzEwLjEwMTYvai5ibWMuMjAxMS4wNS4wMjE8L2Vs
ZWN0cm9uaWMtcmVzb3VyY2UtbnVtPjwvcmVjb3JkPjwvQ2l0ZT48L0VuZE5vdGU+
</w:fldData>
              </w:fldChar>
            </w:r>
            <w:r w:rsidR="00336719">
              <w:rPr>
                <w:rFonts w:ascii="Palatino Linotype" w:hAnsi="Palatino Linotype"/>
                <w:sz w:val="20"/>
                <w:szCs w:val="20"/>
                <w:lang w:val="en-AU"/>
              </w:rPr>
              <w:instrText xml:space="preserve"> ADDIN EN.CITE </w:instrText>
            </w:r>
            <w:r w:rsidR="00336719">
              <w:rPr>
                <w:rFonts w:ascii="Palatino Linotype" w:hAnsi="Palatino Linotype"/>
                <w:sz w:val="20"/>
                <w:szCs w:val="20"/>
                <w:lang w:val="en-AU"/>
              </w:rPr>
              <w:fldChar w:fldCharType="begin">
                <w:fldData xml:space="preserve">PEVuZE5vdGU+PENpdGU+PEF1dGhvcj5Mb25kb25rYXI8L0F1dGhvcj48WWVhcj4yMDA5PC9ZZWFy
PjxSZWNOdW0+MjA2MTwvUmVjTnVtPjxEaXNwbGF5VGV4dD48c3R5bGUgc2l6ZT0iMTAiPlszNCwz
NV08L3N0eWxlPjwvRGlzcGxheVRleHQ+PHJlY29yZD48cmVjLW51bWJlcj4yMDYxPC9yZWMtbnVt
YmVyPjxmb3JlaWduLWtleXM+PGtleSBhcHA9IkVOIiBkYi1pZD0iOXhmeGR3MHQ2ZWR6cjRlZXhm
MzVleHdkNXN3cjl2ejI5MGR0IiB0aW1lc3RhbXA9IjE0NjUxNzY0NDkiPjIwNjE8L2tleT48L2Zv
cmVpZ24ta2V5cz48cmVmLXR5cGUgbmFtZT0iSm91cm5hbCBBcnRpY2xlIj4xNzwvcmVmLXR5cGU+
PGNvbnRyaWJ1dG9ycz48YXV0aG9ycz48YXV0aG9yPkxvbmRvbmthciwgUmFtZXNoIEw8L2F1dGhv
cj48YXV0aG9yPlBvZGRhciwgUHJhbW9kIFY8L2F1dGhvcj48L2F1dGhvcnM+PC9jb250cmlidXRv
cnM+PHRpdGxlcz48dGl0bGU+PHN0eWxlIGZhY2U9Im5vcm1hbCIgZm9udD0iZGVmYXVsdCIgc2l6
ZT0iMTAwJSI+U3R1ZGllcyBvbiBhY3Rpdml0eSBvZiB2YXJpb3VzIGV4dHJhY3RzIG9mIDwvc3R5
bGU+PHN0eWxlIGZhY2U9Iml0YWxpYyIgZm9udD0iZGVmYXVsdCIgc2l6ZT0iMTAwJSI+TWVudGhh
IGFydmVuc2lzPC9zdHlsZT48c3R5bGUgZmFjZT0ibm9ybWFsIiBmb250PSJkZWZhdWx0IiBzaXpl
PSIxMDAlIj4gTC4gYWdhaW5zdCBkcnVnIGluZHVjZWQgZ2FzdHJpYyB1bGNlciBpbiBtYW1tYWxz
PC9zdHlsZT48L3RpdGxlPjxzZWNvbmRhcnktdGl0bGU+V29ybGQgSm91cm5hbCBvZiBHYXN0cm9p
bnRlc3RpbmFsIE9uY29sb2d5PC9zZWNvbmRhcnktdGl0bGU+PC90aXRsZXM+PHBlcmlvZGljYWw+
PGZ1bGwtdGl0bGU+V29ybGQgSm91cm5hbCBvZiBHYXN0cm9pbnRlc3RpbmFsIE9uY29sb2d5PC9m
dWxsLXRpdGxlPjwvcGVyaW9kaWNhbD48cGFnZXM+ODItODg8L3BhZ2VzPjx2b2x1bWU+MTwvdm9s
dW1lPjxudW1iZXI+MTwvbnVtYmVyPjxkYXRlcz48eWVhcj4yMDA5PC95ZWFyPjxwdWItZGF0ZXM+
PGRhdGU+MjAwOSBPY3RvYmVyIDE1PC9kYXRlPjwvcHViLWRhdGVzPjwvZGF0ZXM+PGlzYm4+MTk0
OC01MjA0PC9pc2JuPjx1cmxzPjwvdXJscz48ZWxlY3Ryb25pYy1yZXNvdXJjZS1udW0+aHR0cHM6
Ly9keC5kb2kub3JnLzEwLjQyNTElMkZ3amdvLnYxLmkxLjgyPC9lbGVjdHJvbmljLXJlc291cmNl
LW51bT48L3JlY29yZD48L0NpdGU+PENpdGU+PEF1dGhvcj5Mb3U8L0F1dGhvcj48WWVhcj4yMDEx
PC9ZZWFyPjxSZWNOdW0+MTU5NTwvUmVjTnVtPjxyZWNvcmQ+PHJlYy1udW1iZXI+MTU5NTwvcmVj
LW51bWJlcj48Zm9yZWlnbi1rZXlzPjxrZXkgYXBwPSJFTiIgZGItaWQ9Ijl4ZnhkdzB0NmVkenI0
ZWV4ZjM1ZXh3ZDVzd3I5dnoyOTBkdCIgdGltZXN0YW1wPSIxNDI3Njc2NTYzIj4xNTk1PC9rZXk+
PC9mb3JlaWduLWtleXM+PHJlZi10eXBlIG5hbWU9IkpvdXJuYWwgQXJ0aWNsZSI+MTc8L3JlZi10
eXBlPjxjb250cmlidXRvcnM+PGF1dGhvcnM+PGF1dGhvcj5Mb3UsIEhhaXlhbjwvYXV0aG9yPjxh
dXRob3I+RmFuLCBQZWlob25nPC9hdXRob3I+PGF1dGhvcj5QZXJleiwgUnV0aCBHLjwvYXV0aG9y
PjxhdXRob3I+TG91LCBIb25neGlhbmc8L2F1dGhvcj48L2F1dGhvcnM+PC9jb250cmlidXRvcnM+
PHRpdGxlcz48dGl0bGU+TmV1cm9wcm90ZWN0aXZlIGVmZmVjdHMgb2YgbGluYXJpbiB0aHJvdWdo
IGFjdGl2YXRpb24gb2YgdGhlIFBJM0svQWt0IHBhdGh3YXkgaW4gYW15bG9pZC3Osi1pbmR1Y2Vk
IG5ldXJvbmFsIGNlbGwgZGVhdGg8L3RpdGxlPjxzZWNvbmRhcnktdGl0bGU+Qmlvb3JnYW5pYyAm
YW1wOyBNZWRpY2luYWwgQ2hlbWlzdHJ5PC9zZWNvbmRhcnktdGl0bGU+PC90aXRsZXM+PHBlcmlv
ZGljYWw+PGZ1bGwtdGl0bGU+Qmlvb3JnIE1lZCBDaGVtPC9mdWxsLXRpdGxlPjxhYmJyLTE+Qmlv
b3JnYW5pYyAmYW1wOyBtZWRpY2luYWwgY2hlbWlzdHJ5PC9hYmJyLTE+PC9wZXJpb2RpY2FsPjxw
YWdlcz40MDIxLTQwMjc8L3BhZ2VzPjx2b2x1bWU+MTk8L3ZvbHVtZT48bnVtYmVyPjEzPC9udW1i
ZXI+PGtleXdvcmRzPjxrZXl3b3JkPkxpbmFyaW48L2tleXdvcmQ+PGtleXdvcmQ+Rmxhdm9ub2lk
PC9rZXl3b3JkPjxrZXl3b3JkPkHOsjwva2V5d29yZD48a2V5d29yZD5OZXVyb3Byb3RlY3Rpb248
L2tleXdvcmQ+PGtleXdvcmQ+QWNldHlsY2hvbGluZXN0ZXJhc2U8L2tleXdvcmQ+PGtleXdvcmQ+
QWt0PC9rZXl3b3JkPjxrZXl3b3JkPlBDMTI8L2tleXdvcmQ+PC9rZXl3b3Jkcz48ZGF0ZXM+PHll
YXI+MjAxMTwveWVhcj48cHViLWRhdGVzPjxkYXRlPjcvMS88L2RhdGU+PC9wdWItZGF0ZXM+PC9k
YXRlcz48aXNibj4wOTY4LTA4OTY8L2lzYm4+PHVybHM+PHJlbGF0ZWQtdXJscz48dXJsPmh0dHA6
Ly93d3cuc2NpZW5jZWRpcmVjdC5jb20vc2NpZW5jZS9hcnRpY2xlL3BpaS9TMDk2ODA4OTYxMTAw
MzY2WDwvdXJsPjx1cmw+aHR0cDovL2FjLmVscy1jZG4uY29tL1MwOTY4MDg5NjExMDAzNjZYLzEt
czIuMC1TMDk2ODA4OTYxMTAwMzY2WC1tYWluLnBkZj9fdGlkPTViZTdmZDUyLWQ2NzgtMTFlNC1i
MzVjLTAwMDAwYWFiMGYyNyZhbXA7YWNkbmF0PTE0Mjc2Nzc0OTVfMmY4NzBhODhkOTQ4M2E2NjZh
ODdjYzEyMzc3ZjYwNDU8L3VybD48L3JlbGF0ZWQtdXJscz48L3VybHM+PGVsZWN0cm9uaWMtcmVz
b3VyY2UtbnVtPmh0dHA6Ly9keC5kb2kub3JnLzEwLjEwMTYvai5ibWMuMjAxMS4wNS4wMjE8L2Vs
ZWN0cm9uaWMtcmVzb3VyY2UtbnVtPjwvcmVjb3JkPjwvQ2l0ZT48L0VuZE5vdGU+
</w:fldData>
              </w:fldChar>
            </w:r>
            <w:r w:rsidR="00336719">
              <w:rPr>
                <w:rFonts w:ascii="Palatino Linotype" w:hAnsi="Palatino Linotype"/>
                <w:sz w:val="20"/>
                <w:szCs w:val="20"/>
                <w:lang w:val="en-AU"/>
              </w:rPr>
              <w:instrText xml:space="preserve"> ADDIN EN.CITE.DATA </w:instrText>
            </w:r>
            <w:r w:rsidR="00336719">
              <w:rPr>
                <w:rFonts w:ascii="Palatino Linotype" w:hAnsi="Palatino Linotype"/>
                <w:sz w:val="20"/>
                <w:szCs w:val="20"/>
                <w:lang w:val="en-AU"/>
              </w:rPr>
            </w:r>
            <w:r w:rsidR="00336719">
              <w:rPr>
                <w:rFonts w:ascii="Palatino Linotype" w:hAnsi="Palatino Linotype"/>
                <w:sz w:val="20"/>
                <w:szCs w:val="20"/>
                <w:lang w:val="en-AU"/>
              </w:rPr>
              <w:fldChar w:fldCharType="end"/>
            </w:r>
            <w:r w:rsidRPr="003212EE">
              <w:rPr>
                <w:rFonts w:ascii="Palatino Linotype" w:hAnsi="Palatino Linotype"/>
                <w:sz w:val="20"/>
                <w:szCs w:val="20"/>
                <w:lang w:val="en-AU"/>
              </w:rPr>
            </w:r>
            <w:r w:rsidRPr="003212EE">
              <w:rPr>
                <w:rFonts w:ascii="Palatino Linotype" w:hAnsi="Palatino Linotype"/>
                <w:sz w:val="20"/>
                <w:szCs w:val="20"/>
                <w:lang w:val="en-AU"/>
              </w:rPr>
              <w:fldChar w:fldCharType="separate"/>
            </w:r>
            <w:r w:rsidR="00AA7566">
              <w:rPr>
                <w:rFonts w:ascii="Palatino Linotype" w:hAnsi="Palatino Linotype"/>
                <w:noProof/>
                <w:sz w:val="20"/>
                <w:szCs w:val="20"/>
                <w:lang w:val="en-AU"/>
              </w:rPr>
              <w:t>[34,35]</w:t>
            </w:r>
            <w:r w:rsidRPr="003212EE">
              <w:rPr>
                <w:rFonts w:ascii="Palatino Linotype" w:hAnsi="Palatino Linotype"/>
                <w:sz w:val="20"/>
                <w:szCs w:val="20"/>
                <w:lang w:val="en-AU"/>
              </w:rPr>
              <w:fldChar w:fldCharType="end"/>
            </w:r>
          </w:p>
        </w:tc>
      </w:tr>
      <w:tr w:rsidR="00C60D38" w:rsidRPr="003212EE" w:rsidTr="005E0A85">
        <w:trPr>
          <w:jc w:val="center"/>
        </w:trPr>
        <w:tc>
          <w:tcPr>
            <w:tcW w:w="1276" w:type="dxa"/>
            <w:shd w:val="clear" w:color="auto" w:fill="auto"/>
          </w:tcPr>
          <w:p w:rsidR="00C60D38" w:rsidRPr="002E0F53" w:rsidRDefault="00C60D38" w:rsidP="005E0A85">
            <w:pPr>
              <w:pStyle w:val="NormalWeb"/>
              <w:spacing w:before="0" w:beforeAutospacing="0" w:after="0" w:afterAutospacing="0"/>
              <w:rPr>
                <w:rFonts w:ascii="Palatino Linotype" w:hAnsi="Palatino Linotype"/>
                <w:i/>
                <w:iCs/>
                <w:sz w:val="20"/>
                <w:szCs w:val="20"/>
                <w:lang w:val="en-AU"/>
              </w:rPr>
            </w:pPr>
            <w:r w:rsidRPr="002E0F53">
              <w:rPr>
                <w:rFonts w:ascii="Palatino Linotype" w:hAnsi="Palatino Linotype"/>
                <w:i/>
                <w:iCs/>
                <w:sz w:val="20"/>
                <w:szCs w:val="20"/>
                <w:lang w:val="en-AU"/>
              </w:rPr>
              <w:t xml:space="preserve">M. arvensis </w:t>
            </w:r>
            <w:r w:rsidRPr="002E0F53">
              <w:rPr>
                <w:rFonts w:ascii="Palatino Linotype" w:hAnsi="Palatino Linotype"/>
                <w:sz w:val="20"/>
                <w:szCs w:val="20"/>
                <w:lang w:val="en-AU"/>
              </w:rPr>
              <w:t>var.</w:t>
            </w:r>
            <w:r w:rsidRPr="002E0F53">
              <w:rPr>
                <w:rFonts w:ascii="Palatino Linotype" w:hAnsi="Palatino Linotype"/>
                <w:i/>
                <w:iCs/>
                <w:sz w:val="20"/>
                <w:szCs w:val="20"/>
                <w:lang w:val="en-AU"/>
              </w:rPr>
              <w:t xml:space="preserve"> japanensis</w:t>
            </w:r>
          </w:p>
        </w:tc>
        <w:tc>
          <w:tcPr>
            <w:tcW w:w="709" w:type="dxa"/>
            <w:shd w:val="clear" w:color="auto" w:fill="auto"/>
          </w:tcPr>
          <w:p w:rsidR="00C60D38" w:rsidRPr="002E0F53" w:rsidRDefault="00C60D38" w:rsidP="005E0A85">
            <w:pPr>
              <w:pStyle w:val="NormalWeb"/>
              <w:spacing w:before="0" w:beforeAutospacing="0" w:after="0" w:afterAutospacing="0"/>
              <w:rPr>
                <w:rFonts w:ascii="Palatino Linotype" w:hAnsi="Palatino Linotype"/>
                <w:sz w:val="20"/>
                <w:szCs w:val="20"/>
                <w:lang w:val="en-AU"/>
              </w:rPr>
            </w:pPr>
            <w:r w:rsidRPr="002E0F53">
              <w:rPr>
                <w:rFonts w:ascii="Palatino Linotype" w:hAnsi="Palatino Linotype"/>
                <w:sz w:val="20"/>
                <w:szCs w:val="20"/>
                <w:lang w:val="en-AU"/>
              </w:rPr>
              <w:t>A</w:t>
            </w:r>
          </w:p>
        </w:tc>
        <w:tc>
          <w:tcPr>
            <w:tcW w:w="2410" w:type="dxa"/>
            <w:shd w:val="clear" w:color="auto" w:fill="auto"/>
          </w:tcPr>
          <w:p w:rsidR="00C60D38" w:rsidRPr="002E0F53" w:rsidRDefault="00C60D38" w:rsidP="005E0A85">
            <w:pPr>
              <w:spacing w:line="240" w:lineRule="auto"/>
              <w:ind w:left="34"/>
              <w:jc w:val="left"/>
              <w:rPr>
                <w:rFonts w:ascii="Palatino Linotype" w:hAnsi="Palatino Linotype"/>
                <w:color w:val="FF0000"/>
                <w:sz w:val="20"/>
              </w:rPr>
            </w:pPr>
            <w:r w:rsidRPr="002E0F53">
              <w:rPr>
                <w:rFonts w:ascii="Palatino Linotype" w:hAnsi="Palatino Linotype"/>
                <w:sz w:val="20"/>
              </w:rPr>
              <w:t>antioxidant</w:t>
            </w:r>
          </w:p>
        </w:tc>
        <w:tc>
          <w:tcPr>
            <w:tcW w:w="2409" w:type="dxa"/>
          </w:tcPr>
          <w:p w:rsidR="00C60D38" w:rsidRPr="002E0F53" w:rsidRDefault="00C60D38" w:rsidP="005E0A85">
            <w:pPr>
              <w:pStyle w:val="NormalWeb"/>
              <w:spacing w:before="0" w:beforeAutospacing="0" w:after="0" w:afterAutospacing="0"/>
              <w:rPr>
                <w:rFonts w:ascii="Palatino Linotype" w:hAnsi="Palatino Linotype"/>
                <w:sz w:val="20"/>
                <w:szCs w:val="20"/>
                <w:lang w:val="en-AU"/>
              </w:rPr>
            </w:pPr>
            <w:r w:rsidRPr="002E0F53">
              <w:rPr>
                <w:rFonts w:ascii="Palatino Linotype" w:hAnsi="Palatino Linotype"/>
                <w:b/>
                <w:bCs/>
                <w:sz w:val="20"/>
                <w:szCs w:val="20"/>
                <w:lang w:val="en-AU"/>
              </w:rPr>
              <w:t>Phenolic acids:</w:t>
            </w:r>
            <w:r w:rsidRPr="002E0F53">
              <w:rPr>
                <w:rFonts w:ascii="Palatino Linotype" w:hAnsi="Palatino Linotype"/>
                <w:sz w:val="20"/>
                <w:szCs w:val="20"/>
                <w:lang w:val="en-AU"/>
              </w:rPr>
              <w:t xml:space="preserve"> CA, RA</w:t>
            </w:r>
          </w:p>
          <w:p w:rsidR="00C60D38" w:rsidRPr="002E0F53" w:rsidRDefault="00C60D38" w:rsidP="005E0A85">
            <w:pPr>
              <w:pStyle w:val="NormalWeb"/>
              <w:spacing w:before="0" w:beforeAutospacing="0" w:after="0" w:afterAutospacing="0"/>
              <w:rPr>
                <w:rFonts w:ascii="Palatino Linotype" w:hAnsi="Palatino Linotype"/>
                <w:sz w:val="20"/>
                <w:szCs w:val="20"/>
                <w:lang w:val="en-AU"/>
              </w:rPr>
            </w:pPr>
            <w:r w:rsidRPr="002E0F53">
              <w:rPr>
                <w:rFonts w:ascii="Palatino Linotype" w:hAnsi="Palatino Linotype"/>
                <w:b/>
                <w:bCs/>
                <w:sz w:val="20"/>
                <w:szCs w:val="20"/>
                <w:lang w:val="en-AU"/>
              </w:rPr>
              <w:t xml:space="preserve">Flavonoids: </w:t>
            </w:r>
            <w:r w:rsidRPr="002E0F53">
              <w:rPr>
                <w:rFonts w:ascii="Palatino Linotype" w:hAnsi="Palatino Linotype"/>
                <w:sz w:val="20"/>
                <w:szCs w:val="20"/>
                <w:lang w:val="en-AU"/>
              </w:rPr>
              <w:t>Apg, Er, Iso, Lt-7-O-</w:t>
            </w:r>
            <w:r>
              <w:rPr>
                <w:rFonts w:ascii="Palatino Linotype" w:hAnsi="Palatino Linotype"/>
                <w:sz w:val="20"/>
                <w:szCs w:val="20"/>
                <w:lang w:val="en-AU"/>
              </w:rPr>
              <w:t>glu</w:t>
            </w:r>
            <w:r w:rsidRPr="002E0F53">
              <w:rPr>
                <w:rFonts w:ascii="Palatino Linotype" w:hAnsi="Palatino Linotype"/>
                <w:sz w:val="20"/>
                <w:szCs w:val="20"/>
                <w:lang w:val="en-AU"/>
              </w:rPr>
              <w:t>, prunin</w:t>
            </w:r>
          </w:p>
        </w:tc>
        <w:tc>
          <w:tcPr>
            <w:tcW w:w="2268" w:type="dxa"/>
          </w:tcPr>
          <w:p w:rsidR="00C60D38" w:rsidRPr="003212EE" w:rsidRDefault="00C60D38" w:rsidP="005E0A85">
            <w:pPr>
              <w:pStyle w:val="NormalWeb"/>
              <w:spacing w:before="0" w:beforeAutospacing="0" w:after="0" w:afterAutospacing="0"/>
              <w:rPr>
                <w:rFonts w:ascii="Palatino Linotype" w:hAnsi="Palatino Linotype"/>
                <w:b/>
                <w:sz w:val="20"/>
                <w:szCs w:val="20"/>
                <w:lang w:val="en-AU"/>
              </w:rPr>
            </w:pPr>
          </w:p>
        </w:tc>
        <w:tc>
          <w:tcPr>
            <w:tcW w:w="1934" w:type="dxa"/>
          </w:tcPr>
          <w:p w:rsidR="00C60D38" w:rsidRPr="003212EE" w:rsidRDefault="00C60D38" w:rsidP="005E0A85">
            <w:pPr>
              <w:pStyle w:val="NormalWeb"/>
              <w:spacing w:before="0" w:beforeAutospacing="0" w:after="0" w:afterAutospacing="0"/>
              <w:rPr>
                <w:rFonts w:ascii="Palatino Linotype" w:hAnsi="Palatino Linotype"/>
                <w:sz w:val="20"/>
                <w:szCs w:val="20"/>
                <w:lang w:val="en-AU"/>
              </w:rPr>
            </w:pPr>
          </w:p>
        </w:tc>
        <w:tc>
          <w:tcPr>
            <w:tcW w:w="2521" w:type="dxa"/>
          </w:tcPr>
          <w:p w:rsidR="00C60D38" w:rsidRPr="003212EE" w:rsidRDefault="00C60D38" w:rsidP="005E0A85">
            <w:pPr>
              <w:pStyle w:val="NormalWeb"/>
              <w:spacing w:before="0" w:beforeAutospacing="0" w:after="0" w:afterAutospacing="0"/>
              <w:rPr>
                <w:rFonts w:ascii="Palatino Linotype" w:hAnsi="Palatino Linotype"/>
                <w:sz w:val="20"/>
                <w:szCs w:val="20"/>
                <w:lang w:val="en-AU"/>
              </w:rPr>
            </w:pPr>
          </w:p>
        </w:tc>
        <w:tc>
          <w:tcPr>
            <w:tcW w:w="1215" w:type="dxa"/>
          </w:tcPr>
          <w:p w:rsidR="00C60D38" w:rsidRPr="003212EE" w:rsidRDefault="001308A8" w:rsidP="00F0147F">
            <w:pPr>
              <w:pStyle w:val="NormalWeb"/>
              <w:spacing w:before="0" w:beforeAutospacing="0" w:after="0" w:afterAutospacing="0"/>
              <w:jc w:val="center"/>
              <w:rPr>
                <w:rFonts w:ascii="Palatino Linotype" w:hAnsi="Palatino Linotype"/>
                <w:sz w:val="20"/>
                <w:szCs w:val="20"/>
                <w:lang w:val="en-AU"/>
              </w:rPr>
            </w:pPr>
            <w:r w:rsidRPr="001308A8">
              <w:rPr>
                <w:rFonts w:ascii="Palatino Linotype" w:hAnsi="Palatino Linotype"/>
                <w:sz w:val="20"/>
                <w:szCs w:val="20"/>
                <w:lang w:val="en-AU"/>
              </w:rPr>
              <w:fldChar w:fldCharType="begin"/>
            </w:r>
            <w:r w:rsidR="00F0147F">
              <w:rPr>
                <w:rFonts w:ascii="Palatino Linotype" w:hAnsi="Palatino Linotype"/>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1308A8">
              <w:rPr>
                <w:rFonts w:ascii="Palatino Linotype" w:hAnsi="Palatino Linotype"/>
                <w:sz w:val="20"/>
                <w:szCs w:val="20"/>
                <w:lang w:val="en-AU"/>
              </w:rPr>
              <w:fldChar w:fldCharType="separate"/>
            </w:r>
            <w:r w:rsidR="00F0147F">
              <w:rPr>
                <w:rFonts w:ascii="Palatino Linotype" w:hAnsi="Palatino Linotype"/>
                <w:noProof/>
                <w:sz w:val="20"/>
                <w:szCs w:val="20"/>
                <w:lang w:val="en-AU"/>
              </w:rPr>
              <w:t>[20]</w:t>
            </w:r>
            <w:r w:rsidRPr="001308A8">
              <w:rPr>
                <w:rFonts w:ascii="Palatino Linotype" w:hAnsi="Palatino Linotype"/>
                <w:sz w:val="20"/>
                <w:szCs w:val="20"/>
                <w:lang w:val="en-AU"/>
              </w:rPr>
              <w:fldChar w:fldCharType="end"/>
            </w:r>
          </w:p>
        </w:tc>
      </w:tr>
    </w:tbl>
    <w:p w:rsidR="001268AE" w:rsidRDefault="001268AE" w:rsidP="00B04F86">
      <w:pPr>
        <w:adjustRightInd w:val="0"/>
        <w:snapToGrid w:val="0"/>
        <w:spacing w:before="240" w:after="120" w:line="260" w:lineRule="atLeast"/>
        <w:ind w:left="425" w:right="425"/>
        <w:jc w:val="center"/>
        <w:rPr>
          <w:rFonts w:ascii="Palatino Linotype" w:hAnsi="Palatino Linotype"/>
          <w:b/>
          <w:sz w:val="18"/>
          <w:szCs w:val="22"/>
          <w:lang w:bidi="en-US"/>
        </w:rPr>
      </w:pPr>
    </w:p>
    <w:p w:rsidR="00B04F86" w:rsidRDefault="00B04F86" w:rsidP="00B04F86">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14579" w:type="dxa"/>
        <w:jc w:val="center"/>
        <w:tblBorders>
          <w:top w:val="single" w:sz="8" w:space="0" w:color="auto"/>
          <w:bottom w:val="single" w:sz="8" w:space="0" w:color="auto"/>
        </w:tblBorders>
        <w:tblLayout w:type="fixed"/>
        <w:tblLook w:val="04A0" w:firstRow="1" w:lastRow="0" w:firstColumn="1" w:lastColumn="0" w:noHBand="0" w:noVBand="1"/>
      </w:tblPr>
      <w:tblGrid>
        <w:gridCol w:w="1276"/>
        <w:gridCol w:w="851"/>
        <w:gridCol w:w="2268"/>
        <w:gridCol w:w="2835"/>
        <w:gridCol w:w="1417"/>
        <w:gridCol w:w="3119"/>
        <w:gridCol w:w="1598"/>
        <w:gridCol w:w="1215"/>
      </w:tblGrid>
      <w:tr w:rsidR="00B01842" w:rsidRPr="002E0F53" w:rsidTr="00606C85">
        <w:trPr>
          <w:jc w:val="center"/>
        </w:trPr>
        <w:tc>
          <w:tcPr>
            <w:tcW w:w="1276" w:type="dxa"/>
            <w:tcBorders>
              <w:bottom w:val="single" w:sz="4" w:space="0" w:color="auto"/>
            </w:tcBorders>
            <w:shd w:val="clear" w:color="auto" w:fill="auto"/>
          </w:tcPr>
          <w:p w:rsidR="00746904" w:rsidRPr="002E0F53" w:rsidRDefault="00746904" w:rsidP="008234C5">
            <w:pPr>
              <w:pStyle w:val="MDPI42tablebody"/>
              <w:spacing w:line="240" w:lineRule="auto"/>
              <w:rPr>
                <w:b/>
              </w:rPr>
            </w:pPr>
            <w:r w:rsidRPr="002E0F53">
              <w:rPr>
                <w:b/>
              </w:rPr>
              <w:t>Botanical name</w:t>
            </w:r>
            <w:r w:rsidR="003B3E5F" w:rsidRPr="003B3E5F">
              <w:rPr>
                <w:b/>
              </w:rPr>
              <w:t xml:space="preserve"> </w:t>
            </w:r>
            <w:r w:rsidR="003B3E5F" w:rsidRPr="003B3E5F">
              <w:rPr>
                <w:b/>
                <w:vertAlign w:val="superscript"/>
              </w:rPr>
              <w:t>1</w:t>
            </w:r>
          </w:p>
        </w:tc>
        <w:tc>
          <w:tcPr>
            <w:tcW w:w="851" w:type="dxa"/>
            <w:tcBorders>
              <w:bottom w:val="single" w:sz="4" w:space="0" w:color="auto"/>
            </w:tcBorders>
            <w:shd w:val="clear" w:color="auto" w:fill="auto"/>
          </w:tcPr>
          <w:p w:rsidR="00746904" w:rsidRPr="002E0F53" w:rsidRDefault="00746904" w:rsidP="008234C5">
            <w:pPr>
              <w:pStyle w:val="MDPI42tablebody"/>
              <w:spacing w:line="240" w:lineRule="auto"/>
              <w:rPr>
                <w:b/>
              </w:rPr>
            </w:pPr>
            <w:r w:rsidRPr="002E0F53">
              <w:rPr>
                <w:b/>
              </w:rPr>
              <w:t>Part used</w:t>
            </w:r>
          </w:p>
        </w:tc>
        <w:tc>
          <w:tcPr>
            <w:tcW w:w="2268" w:type="dxa"/>
            <w:tcBorders>
              <w:bottom w:val="single" w:sz="4" w:space="0" w:color="auto"/>
            </w:tcBorders>
            <w:shd w:val="clear" w:color="auto" w:fill="auto"/>
          </w:tcPr>
          <w:p w:rsidR="00746904" w:rsidRPr="002E0F53" w:rsidRDefault="00746904"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2E0F53">
              <w:rPr>
                <w:rFonts w:ascii="Palatino Linotype" w:hAnsi="Palatino Linotype"/>
                <w:b/>
                <w:snapToGrid w:val="0"/>
                <w:color w:val="000000"/>
                <w:sz w:val="20"/>
                <w:szCs w:val="20"/>
                <w:lang w:val="en-US" w:eastAsia="de-DE" w:bidi="en-US"/>
              </w:rPr>
              <w:t>Bioactivities</w:t>
            </w:r>
          </w:p>
        </w:tc>
        <w:tc>
          <w:tcPr>
            <w:tcW w:w="2835" w:type="dxa"/>
            <w:tcBorders>
              <w:bottom w:val="single" w:sz="4" w:space="0" w:color="auto"/>
            </w:tcBorders>
          </w:tcPr>
          <w:p w:rsidR="00746904" w:rsidRPr="002E0F53" w:rsidRDefault="00746904"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2E0F53">
              <w:rPr>
                <w:rFonts w:ascii="Palatino Linotype" w:hAnsi="Palatino Linotype"/>
                <w:b/>
                <w:snapToGrid w:val="0"/>
                <w:color w:val="000000"/>
                <w:sz w:val="20"/>
                <w:szCs w:val="20"/>
                <w:lang w:val="en-US" w:eastAsia="de-DE" w:bidi="en-US"/>
              </w:rPr>
              <w:t>Phenolic constituents</w:t>
            </w:r>
          </w:p>
        </w:tc>
        <w:tc>
          <w:tcPr>
            <w:tcW w:w="1417" w:type="dxa"/>
            <w:tcBorders>
              <w:bottom w:val="single" w:sz="4" w:space="0" w:color="auto"/>
            </w:tcBorders>
          </w:tcPr>
          <w:p w:rsidR="00746904" w:rsidRPr="002E0F53" w:rsidRDefault="00746904"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2E0F53">
              <w:rPr>
                <w:rFonts w:ascii="Palatino Linotype" w:hAnsi="Palatino Linotype"/>
                <w:b/>
                <w:snapToGrid w:val="0"/>
                <w:color w:val="000000"/>
                <w:sz w:val="20"/>
                <w:szCs w:val="20"/>
                <w:lang w:val="en-US" w:eastAsia="de-DE" w:bidi="en-US"/>
              </w:rPr>
              <w:t>Bioactivities of phenolic constituents</w:t>
            </w:r>
          </w:p>
        </w:tc>
        <w:tc>
          <w:tcPr>
            <w:tcW w:w="3119" w:type="dxa"/>
            <w:tcBorders>
              <w:bottom w:val="single" w:sz="4" w:space="0" w:color="auto"/>
            </w:tcBorders>
          </w:tcPr>
          <w:p w:rsidR="00746904" w:rsidRPr="002E0F53" w:rsidRDefault="00746904"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2E0F53">
              <w:rPr>
                <w:rFonts w:ascii="Palatino Linotype" w:hAnsi="Palatino Linotype"/>
                <w:b/>
                <w:snapToGrid w:val="0"/>
                <w:color w:val="000000"/>
                <w:sz w:val="20"/>
                <w:szCs w:val="20"/>
                <w:lang w:val="en-US" w:eastAsia="de-DE" w:bidi="en-US"/>
              </w:rPr>
              <w:t>Non-phenolic compounds</w:t>
            </w:r>
          </w:p>
        </w:tc>
        <w:tc>
          <w:tcPr>
            <w:tcW w:w="1598" w:type="dxa"/>
            <w:tcBorders>
              <w:bottom w:val="single" w:sz="4" w:space="0" w:color="auto"/>
            </w:tcBorders>
          </w:tcPr>
          <w:p w:rsidR="00746904" w:rsidRPr="002E0F53" w:rsidRDefault="00746904"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2E0F53">
              <w:rPr>
                <w:rFonts w:ascii="Palatino Linotype" w:hAnsi="Palatino Linotype"/>
                <w:b/>
                <w:snapToGrid w:val="0"/>
                <w:color w:val="000000"/>
                <w:sz w:val="20"/>
                <w:szCs w:val="20"/>
                <w:lang w:val="en-US" w:eastAsia="de-DE" w:bidi="en-US"/>
              </w:rPr>
              <w:t>Bioactivities of non-phenolic constituents</w:t>
            </w:r>
          </w:p>
        </w:tc>
        <w:tc>
          <w:tcPr>
            <w:tcW w:w="1215" w:type="dxa"/>
            <w:tcBorders>
              <w:bottom w:val="single" w:sz="4" w:space="0" w:color="auto"/>
            </w:tcBorders>
          </w:tcPr>
          <w:p w:rsidR="00746904" w:rsidRPr="002E0F53" w:rsidRDefault="00746904" w:rsidP="008234C5">
            <w:pPr>
              <w:pStyle w:val="MDPI42tablebody"/>
              <w:spacing w:line="240" w:lineRule="auto"/>
              <w:rPr>
                <w:b/>
              </w:rPr>
            </w:pPr>
            <w:r w:rsidRPr="002E0F53">
              <w:rPr>
                <w:b/>
              </w:rPr>
              <w:t>References</w:t>
            </w:r>
          </w:p>
        </w:tc>
      </w:tr>
      <w:tr w:rsidR="00695E3E" w:rsidRPr="002E0F53" w:rsidTr="005E0A85">
        <w:trPr>
          <w:jc w:val="center"/>
        </w:trPr>
        <w:tc>
          <w:tcPr>
            <w:tcW w:w="1276" w:type="dxa"/>
            <w:shd w:val="clear" w:color="auto" w:fill="auto"/>
          </w:tcPr>
          <w:p w:rsidR="00695E3E" w:rsidRPr="002E0F53" w:rsidRDefault="00695E3E" w:rsidP="005E0A85">
            <w:pPr>
              <w:pStyle w:val="NormalWeb"/>
              <w:spacing w:before="0" w:beforeAutospacing="0" w:after="0" w:afterAutospacing="0"/>
              <w:rPr>
                <w:rFonts w:ascii="Palatino Linotype" w:hAnsi="Palatino Linotype"/>
                <w:i/>
                <w:iCs/>
                <w:sz w:val="20"/>
                <w:szCs w:val="20"/>
                <w:lang w:val="en-AU"/>
              </w:rPr>
            </w:pPr>
            <w:r w:rsidRPr="002E0F53">
              <w:rPr>
                <w:rFonts w:ascii="Palatino Linotype" w:hAnsi="Palatino Linotype"/>
                <w:i/>
                <w:iCs/>
                <w:sz w:val="20"/>
                <w:szCs w:val="20"/>
                <w:lang w:val="en-AU"/>
              </w:rPr>
              <w:t xml:space="preserve">M. arvensis </w:t>
            </w:r>
            <w:r w:rsidRPr="002E0F53">
              <w:rPr>
                <w:rFonts w:ascii="Palatino Linotype" w:hAnsi="Palatino Linotype"/>
                <w:sz w:val="20"/>
                <w:szCs w:val="20"/>
                <w:lang w:val="en-AU"/>
              </w:rPr>
              <w:t xml:space="preserve">f. </w:t>
            </w:r>
            <w:r w:rsidRPr="002E0F53">
              <w:rPr>
                <w:rFonts w:ascii="Palatino Linotype" w:hAnsi="Palatino Linotype"/>
                <w:i/>
                <w:iCs/>
                <w:sz w:val="20"/>
                <w:szCs w:val="20"/>
                <w:lang w:val="en-AU"/>
              </w:rPr>
              <w:t>piperascens</w:t>
            </w:r>
          </w:p>
        </w:tc>
        <w:tc>
          <w:tcPr>
            <w:tcW w:w="851" w:type="dxa"/>
            <w:shd w:val="clear" w:color="auto" w:fill="auto"/>
          </w:tcPr>
          <w:p w:rsidR="00695E3E" w:rsidRPr="002E0F53" w:rsidRDefault="00695E3E" w:rsidP="005E0A85">
            <w:pPr>
              <w:pStyle w:val="NormalWeb"/>
              <w:spacing w:before="0" w:beforeAutospacing="0" w:after="0" w:afterAutospacing="0"/>
              <w:rPr>
                <w:rFonts w:ascii="Palatino Linotype" w:hAnsi="Palatino Linotype"/>
                <w:sz w:val="20"/>
                <w:szCs w:val="20"/>
                <w:lang w:val="en-AU"/>
              </w:rPr>
            </w:pPr>
            <w:r w:rsidRPr="002E0F53">
              <w:rPr>
                <w:rFonts w:ascii="Palatino Linotype" w:hAnsi="Palatino Linotype"/>
                <w:sz w:val="20"/>
                <w:szCs w:val="20"/>
                <w:lang w:val="en-AU"/>
              </w:rPr>
              <w:t>NS</w:t>
            </w:r>
          </w:p>
        </w:tc>
        <w:tc>
          <w:tcPr>
            <w:tcW w:w="2268" w:type="dxa"/>
            <w:shd w:val="clear" w:color="auto" w:fill="auto"/>
          </w:tcPr>
          <w:p w:rsidR="00695E3E" w:rsidRPr="002E0F53" w:rsidRDefault="00695E3E" w:rsidP="005E0A85">
            <w:pPr>
              <w:spacing w:line="240" w:lineRule="auto"/>
              <w:ind w:left="34"/>
              <w:jc w:val="left"/>
              <w:rPr>
                <w:rFonts w:ascii="Palatino Linotype" w:hAnsi="Palatino Linotype"/>
                <w:sz w:val="20"/>
              </w:rPr>
            </w:pPr>
          </w:p>
        </w:tc>
        <w:tc>
          <w:tcPr>
            <w:tcW w:w="2835" w:type="dxa"/>
          </w:tcPr>
          <w:p w:rsidR="00695E3E" w:rsidRPr="002E0F53" w:rsidRDefault="00695E3E" w:rsidP="005E0A85">
            <w:pPr>
              <w:pStyle w:val="NormalWeb"/>
              <w:spacing w:before="0" w:beforeAutospacing="0" w:after="0" w:afterAutospacing="0"/>
              <w:rPr>
                <w:rFonts w:ascii="Palatino Linotype" w:hAnsi="Palatino Linotype"/>
                <w:sz w:val="20"/>
                <w:szCs w:val="20"/>
                <w:lang w:val="en-AU"/>
              </w:rPr>
            </w:pPr>
          </w:p>
        </w:tc>
        <w:tc>
          <w:tcPr>
            <w:tcW w:w="1417" w:type="dxa"/>
          </w:tcPr>
          <w:p w:rsidR="00695E3E" w:rsidRPr="002E0F53" w:rsidRDefault="00695E3E" w:rsidP="005E0A85">
            <w:pPr>
              <w:pStyle w:val="NormalWeb"/>
              <w:spacing w:before="0" w:beforeAutospacing="0" w:after="0" w:afterAutospacing="0"/>
              <w:rPr>
                <w:rFonts w:ascii="Palatino Linotype" w:hAnsi="Palatino Linotype"/>
                <w:sz w:val="20"/>
                <w:szCs w:val="20"/>
                <w:lang w:val="en-AU"/>
              </w:rPr>
            </w:pPr>
          </w:p>
        </w:tc>
        <w:tc>
          <w:tcPr>
            <w:tcW w:w="3119" w:type="dxa"/>
          </w:tcPr>
          <w:p w:rsidR="00695E3E" w:rsidRPr="002E0F53" w:rsidRDefault="00695E3E" w:rsidP="005E0A85">
            <w:pPr>
              <w:pStyle w:val="NormalWeb"/>
              <w:spacing w:before="0" w:beforeAutospacing="0" w:after="0" w:afterAutospacing="0"/>
              <w:rPr>
                <w:rFonts w:ascii="Palatino Linotype" w:hAnsi="Palatino Linotype"/>
                <w:sz w:val="20"/>
                <w:szCs w:val="20"/>
                <w:lang w:val="en-AU"/>
              </w:rPr>
            </w:pPr>
            <w:r w:rsidRPr="002E0F53">
              <w:rPr>
                <w:rFonts w:ascii="Palatino Linotype" w:hAnsi="Palatino Linotype"/>
                <w:sz w:val="20"/>
                <w:szCs w:val="20"/>
                <w:lang w:val="en-AU"/>
              </w:rPr>
              <w:t>isomenthone, menthol, menthone, menthyl acetate, myrcene, neomenthol, pulegone</w:t>
            </w:r>
          </w:p>
        </w:tc>
        <w:tc>
          <w:tcPr>
            <w:tcW w:w="1598" w:type="dxa"/>
          </w:tcPr>
          <w:p w:rsidR="00695E3E" w:rsidRPr="002E0F53" w:rsidRDefault="00695E3E" w:rsidP="00695E3E">
            <w:pPr>
              <w:pStyle w:val="NormalWeb"/>
              <w:spacing w:before="0" w:beforeAutospacing="0" w:after="0" w:afterAutospacing="0"/>
              <w:rPr>
                <w:rFonts w:ascii="Palatino Linotype" w:hAnsi="Palatino Linotype"/>
                <w:sz w:val="20"/>
                <w:szCs w:val="20"/>
                <w:lang w:val="en-AU"/>
              </w:rPr>
            </w:pPr>
          </w:p>
        </w:tc>
        <w:tc>
          <w:tcPr>
            <w:tcW w:w="1215" w:type="dxa"/>
          </w:tcPr>
          <w:p w:rsidR="00695E3E" w:rsidRPr="002E0F53" w:rsidRDefault="00695E3E" w:rsidP="00AA7566">
            <w:pPr>
              <w:pStyle w:val="NormalWeb"/>
              <w:spacing w:before="0" w:beforeAutospacing="0" w:after="0" w:afterAutospacing="0"/>
              <w:jc w:val="center"/>
              <w:rPr>
                <w:rFonts w:ascii="Palatino Linotype" w:hAnsi="Palatino Linotype"/>
                <w:sz w:val="20"/>
                <w:szCs w:val="20"/>
                <w:lang w:val="en-AU"/>
              </w:rPr>
            </w:pPr>
            <w:r w:rsidRPr="002E0F53">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&lt;EndNote&gt;&lt;Cite&gt;&lt;Author&gt;Rajeswara Rao&lt;/Author&gt;&lt;Year&gt;1999&lt;/Year&gt;&lt;RecNum&gt;1556&lt;/RecNum&gt;&lt;DisplayText&gt;&lt;style size="10"&gt;[36]&lt;/style&gt;&lt;/DisplayText&gt;&lt;record&gt;&lt;rec-number&gt;1556&lt;/rec-number&gt;&lt;foreign-keys&gt;&lt;key app="EN" db-id="9xfxdw0t6edzr4eexf35exwd5swr9vz290dt" timestamp="1427676563"&gt;1556&lt;/key&gt;&lt;/foreign-keys&gt;&lt;ref-type name="Journal Article"&gt;17&lt;/ref-type&gt;&lt;contributors&gt;&lt;authors&gt;&lt;author&gt;Rajeswara Rao, B. R.&lt;/author&gt;&lt;/authors&gt;&lt;/contributors&gt;&lt;titles&gt;&lt;title&gt;&lt;style face="normal" font="default" size="100%"&gt;Biomass and essential oil yields of cornmint (&lt;/style&gt;&lt;style face="italic" font="default" size="100%"&gt;Mentha arvensis&lt;/style&gt;&lt;style face="normal" font="default" size="100%"&gt; L. f. &lt;/style&gt;&lt;style face="italic" font="default" size="100%"&gt;piperascens &lt;/style&gt;&lt;style face="normal" font="default" size="100%"&gt;Malinvaud ex Holmes) planted in different months in semi-arid tropical climate&lt;/style&gt;&lt;/title&gt;&lt;secondary-title&gt;Industrial Crops and Products&lt;/secondary-title&gt;&lt;/titles&gt;&lt;periodical&gt;&lt;full-title&gt;Industrial Crops and Products&lt;/full-title&gt;&lt;/periodical&gt;&lt;pages&gt;107-113&lt;/pages&gt;&lt;volume&gt;10&lt;/volume&gt;&lt;number&gt;2&lt;/number&gt;&lt;keywords&gt;&lt;keyword&gt;Mentha arvensis&lt;/keyword&gt;&lt;keyword&gt;Month of planting&lt;/keyword&gt;&lt;keyword&gt;Biomass yield&lt;/keyword&gt;&lt;keyword&gt;Essential oil yield&lt;/keyword&gt;&lt;keyword&gt;Essential oil quality&lt;/keyword&gt;&lt;keyword&gt;Menthol&lt;/keyword&gt;&lt;keyword&gt;Menthone&lt;/keyword&gt;&lt;/keywords&gt;&lt;dates&gt;&lt;year&gt;1999&lt;/year&gt;&lt;pub-dates&gt;&lt;date&gt;9//&lt;/date&gt;&lt;/pub-dates&gt;&lt;/dates&gt;&lt;isbn&gt;0926-6690&lt;/isbn&gt;&lt;urls&gt;&lt;related-urls&gt;&lt;url&gt;http://www.sciencedirect.com/science/article/pii/S0926669099000126&lt;/url&gt;&lt;url&gt;http://ac.els-cdn.com/S0926669099000126/1-s2.0-S0926669099000126-main.pdf?_tid=21475e50-d677-11e4-bca0-00000aab0f6b&amp;amp;acdnat=1427676967_27ad8a97afce9860ae73c5b9c192118f&lt;/url&gt;&lt;/related-urls&gt;&lt;/urls&gt;&lt;electronic-resource-num&gt;http://dx.doi.org/10.1016/S0926-6690(99)00012-6&lt;/electronic-resource-num&gt;&lt;/record&gt;&lt;/Cite&gt;&lt;/EndNote&gt;</w:instrText>
            </w:r>
            <w:r w:rsidRPr="002E0F53">
              <w:rPr>
                <w:rFonts w:ascii="Palatino Linotype" w:hAnsi="Palatino Linotype"/>
                <w:sz w:val="20"/>
                <w:szCs w:val="20"/>
                <w:lang w:val="en-AU"/>
              </w:rPr>
              <w:fldChar w:fldCharType="separate"/>
            </w:r>
            <w:r w:rsidR="00AA7566">
              <w:rPr>
                <w:rFonts w:ascii="Palatino Linotype" w:hAnsi="Palatino Linotype"/>
                <w:noProof/>
                <w:sz w:val="20"/>
                <w:szCs w:val="20"/>
                <w:lang w:val="en-AU"/>
              </w:rPr>
              <w:t>[36]</w:t>
            </w:r>
            <w:r w:rsidRPr="002E0F53">
              <w:rPr>
                <w:rFonts w:ascii="Palatino Linotype" w:hAnsi="Palatino Linotype"/>
                <w:sz w:val="20"/>
                <w:szCs w:val="20"/>
                <w:lang w:val="en-AU"/>
              </w:rPr>
              <w:fldChar w:fldCharType="end"/>
            </w:r>
          </w:p>
        </w:tc>
      </w:tr>
      <w:tr w:rsidR="00695E3E" w:rsidRPr="002E0F53" w:rsidTr="005E0A85">
        <w:trPr>
          <w:jc w:val="center"/>
        </w:trPr>
        <w:tc>
          <w:tcPr>
            <w:tcW w:w="1276" w:type="dxa"/>
            <w:shd w:val="clear" w:color="auto" w:fill="auto"/>
          </w:tcPr>
          <w:p w:rsidR="00695E3E" w:rsidRPr="002E0F53" w:rsidRDefault="00695E3E" w:rsidP="005E0A85">
            <w:pPr>
              <w:pStyle w:val="NormalWeb"/>
              <w:spacing w:before="0" w:beforeAutospacing="0" w:after="0" w:afterAutospacing="0"/>
              <w:rPr>
                <w:rFonts w:ascii="Palatino Linotype" w:hAnsi="Palatino Linotype"/>
                <w:i/>
                <w:iCs/>
                <w:sz w:val="20"/>
                <w:szCs w:val="20"/>
                <w:lang w:val="en-AU"/>
              </w:rPr>
            </w:pPr>
            <w:r w:rsidRPr="002E0F53">
              <w:rPr>
                <w:rFonts w:ascii="Palatino Linotype" w:hAnsi="Palatino Linotype"/>
                <w:i/>
                <w:iCs/>
                <w:sz w:val="20"/>
                <w:szCs w:val="20"/>
                <w:lang w:val="en-AU"/>
              </w:rPr>
              <w:t>M. australis</w:t>
            </w:r>
          </w:p>
        </w:tc>
        <w:tc>
          <w:tcPr>
            <w:tcW w:w="851" w:type="dxa"/>
            <w:shd w:val="clear" w:color="auto" w:fill="auto"/>
          </w:tcPr>
          <w:p w:rsidR="00695E3E" w:rsidRPr="002E0F53" w:rsidRDefault="00695E3E" w:rsidP="005E0A85">
            <w:pPr>
              <w:pStyle w:val="NormalWeb"/>
              <w:spacing w:before="0" w:beforeAutospacing="0" w:after="0" w:afterAutospacing="0"/>
              <w:rPr>
                <w:rFonts w:ascii="Palatino Linotype" w:hAnsi="Palatino Linotype"/>
                <w:sz w:val="20"/>
                <w:szCs w:val="20"/>
                <w:lang w:val="en-AU"/>
              </w:rPr>
            </w:pPr>
            <w:r w:rsidRPr="002E0F53">
              <w:rPr>
                <w:rFonts w:ascii="Palatino Linotype" w:hAnsi="Palatino Linotype"/>
                <w:sz w:val="20"/>
                <w:szCs w:val="20"/>
                <w:lang w:val="en-AU"/>
              </w:rPr>
              <w:t>L</w:t>
            </w:r>
            <w:r w:rsidR="005F59D0">
              <w:rPr>
                <w:rFonts w:ascii="Palatino Linotype" w:hAnsi="Palatino Linotype"/>
                <w:sz w:val="20"/>
                <w:szCs w:val="20"/>
                <w:lang w:val="en-AU"/>
              </w:rPr>
              <w:t>,</w:t>
            </w:r>
            <w:r w:rsidRPr="002E0F53">
              <w:rPr>
                <w:rFonts w:ascii="Palatino Linotype" w:hAnsi="Palatino Linotype"/>
                <w:sz w:val="20"/>
                <w:szCs w:val="20"/>
                <w:lang w:val="en-AU"/>
              </w:rPr>
              <w:t xml:space="preserve"> S in </w:t>
            </w:r>
            <w:r w:rsidRPr="00606C85">
              <w:rPr>
                <w:rFonts w:ascii="Palatino Linotype" w:hAnsi="Palatino Linotype"/>
                <w:sz w:val="17"/>
                <w:szCs w:val="17"/>
                <w:lang w:val="en-AU"/>
              </w:rPr>
              <w:t>bunches</w:t>
            </w:r>
          </w:p>
        </w:tc>
        <w:tc>
          <w:tcPr>
            <w:tcW w:w="2268" w:type="dxa"/>
            <w:shd w:val="clear" w:color="auto" w:fill="auto"/>
          </w:tcPr>
          <w:p w:rsidR="00695E3E" w:rsidRPr="002E0F53" w:rsidRDefault="00695E3E" w:rsidP="005E0A85">
            <w:pPr>
              <w:spacing w:line="240" w:lineRule="auto"/>
              <w:ind w:left="34"/>
              <w:jc w:val="left"/>
              <w:rPr>
                <w:rFonts w:ascii="Palatino Linotype" w:hAnsi="Palatino Linotype"/>
                <w:sz w:val="20"/>
              </w:rPr>
            </w:pPr>
            <w:r w:rsidRPr="002E0F53">
              <w:rPr>
                <w:rFonts w:ascii="Palatino Linotype" w:hAnsi="Palatino Linotype"/>
                <w:sz w:val="20"/>
              </w:rPr>
              <w:t>antioxidant</w:t>
            </w:r>
          </w:p>
        </w:tc>
        <w:tc>
          <w:tcPr>
            <w:tcW w:w="2835" w:type="dxa"/>
          </w:tcPr>
          <w:p w:rsidR="00695E3E" w:rsidRPr="002E0F53" w:rsidRDefault="00695E3E" w:rsidP="005E0A85">
            <w:pPr>
              <w:pStyle w:val="NormalWeb"/>
              <w:spacing w:before="0" w:beforeAutospacing="0" w:after="0" w:afterAutospacing="0"/>
              <w:rPr>
                <w:rFonts w:ascii="Palatino Linotype" w:hAnsi="Palatino Linotype"/>
                <w:sz w:val="20"/>
                <w:szCs w:val="20"/>
                <w:lang w:val="en-AU"/>
              </w:rPr>
            </w:pPr>
            <w:r w:rsidRPr="002E0F53">
              <w:rPr>
                <w:rFonts w:ascii="Palatino Linotype" w:hAnsi="Palatino Linotype"/>
                <w:b/>
                <w:bCs/>
                <w:sz w:val="20"/>
                <w:szCs w:val="20"/>
                <w:lang w:val="en-AU"/>
              </w:rPr>
              <w:t>Phenolic acids:</w:t>
            </w:r>
            <w:r w:rsidRPr="002E0F53">
              <w:rPr>
                <w:rFonts w:ascii="Palatino Linotype" w:hAnsi="Palatino Linotype"/>
                <w:sz w:val="20"/>
                <w:szCs w:val="20"/>
                <w:lang w:val="en-AU"/>
              </w:rPr>
              <w:t xml:space="preserve"> CA, ClA, RA</w:t>
            </w:r>
          </w:p>
          <w:p w:rsidR="00695E3E" w:rsidRPr="002E0F53" w:rsidRDefault="00695E3E" w:rsidP="005E0A85">
            <w:pPr>
              <w:pStyle w:val="NormalWeb"/>
              <w:spacing w:before="0" w:beforeAutospacing="0" w:after="0" w:afterAutospacing="0"/>
              <w:rPr>
                <w:rFonts w:ascii="Palatino Linotype" w:hAnsi="Palatino Linotype"/>
                <w:sz w:val="20"/>
                <w:szCs w:val="20"/>
                <w:lang w:val="en-AU"/>
              </w:rPr>
            </w:pPr>
            <w:r w:rsidRPr="002E0F53">
              <w:rPr>
                <w:rFonts w:ascii="Palatino Linotype" w:hAnsi="Palatino Linotype"/>
                <w:b/>
                <w:bCs/>
                <w:sz w:val="20"/>
                <w:szCs w:val="20"/>
                <w:lang w:val="en-AU"/>
              </w:rPr>
              <w:t xml:space="preserve">Flavonoids: </w:t>
            </w:r>
            <w:r w:rsidRPr="002E0F53">
              <w:rPr>
                <w:rFonts w:ascii="Palatino Linotype" w:hAnsi="Palatino Linotype"/>
                <w:sz w:val="20"/>
                <w:szCs w:val="20"/>
                <w:lang w:val="en-AU"/>
              </w:rPr>
              <w:t>Apg, Nar, Nrg</w:t>
            </w:r>
            <w:r w:rsidRPr="002E0F53">
              <w:rPr>
                <w:rFonts w:ascii="Palatino Linotype" w:hAnsi="Palatino Linotype"/>
                <w:bCs/>
                <w:sz w:val="20"/>
                <w:szCs w:val="20"/>
                <w:lang w:val="en-AU"/>
              </w:rPr>
              <w:t xml:space="preserve">, </w:t>
            </w:r>
            <w:r w:rsidRPr="002E0F53">
              <w:rPr>
                <w:rFonts w:ascii="Palatino Linotype" w:hAnsi="Palatino Linotype"/>
                <w:sz w:val="20"/>
                <w:szCs w:val="20"/>
                <w:lang w:val="en-AU"/>
              </w:rPr>
              <w:t>biochanin A</w:t>
            </w:r>
            <w:r w:rsidRPr="002E0F53">
              <w:rPr>
                <w:rFonts w:ascii="Palatino Linotype" w:hAnsi="Palatino Linotype"/>
                <w:bCs/>
                <w:sz w:val="20"/>
                <w:szCs w:val="20"/>
                <w:lang w:val="en-AU"/>
              </w:rPr>
              <w:t xml:space="preserve">, </w:t>
            </w:r>
            <w:r w:rsidRPr="002E0F53">
              <w:rPr>
                <w:rFonts w:ascii="Palatino Linotype" w:hAnsi="Palatino Linotype"/>
                <w:sz w:val="20"/>
                <w:szCs w:val="20"/>
                <w:lang w:val="en-AU"/>
              </w:rPr>
              <w:t>hesperetin</w:t>
            </w:r>
            <w:r w:rsidRPr="002E0F53">
              <w:rPr>
                <w:rFonts w:ascii="Palatino Linotype" w:hAnsi="Palatino Linotype"/>
                <w:bCs/>
                <w:sz w:val="20"/>
                <w:szCs w:val="20"/>
                <w:lang w:val="en-AU"/>
              </w:rPr>
              <w:t xml:space="preserve">, </w:t>
            </w:r>
            <w:r w:rsidRPr="002E0F53">
              <w:rPr>
                <w:rFonts w:ascii="Palatino Linotype" w:hAnsi="Palatino Linotype"/>
                <w:sz w:val="20"/>
                <w:szCs w:val="20"/>
                <w:lang w:val="en-AU"/>
              </w:rPr>
              <w:t>neoponcirin</w:t>
            </w:r>
          </w:p>
        </w:tc>
        <w:tc>
          <w:tcPr>
            <w:tcW w:w="1417" w:type="dxa"/>
          </w:tcPr>
          <w:p w:rsidR="00695E3E" w:rsidRPr="002E0F53" w:rsidRDefault="00695E3E" w:rsidP="005E0A85">
            <w:pPr>
              <w:pStyle w:val="NormalWeb"/>
              <w:spacing w:before="0" w:beforeAutospacing="0" w:after="0" w:afterAutospacing="0"/>
              <w:rPr>
                <w:rFonts w:ascii="Palatino Linotype" w:hAnsi="Palatino Linotype"/>
                <w:sz w:val="20"/>
                <w:szCs w:val="20"/>
                <w:lang w:val="en-AU"/>
              </w:rPr>
            </w:pPr>
          </w:p>
        </w:tc>
        <w:tc>
          <w:tcPr>
            <w:tcW w:w="3119" w:type="dxa"/>
          </w:tcPr>
          <w:p w:rsidR="00695E3E" w:rsidRPr="002E0F53" w:rsidRDefault="00695E3E" w:rsidP="005E0A85">
            <w:pPr>
              <w:pStyle w:val="NormalWeb"/>
              <w:spacing w:before="0" w:beforeAutospacing="0" w:after="0" w:afterAutospacing="0"/>
              <w:rPr>
                <w:rFonts w:ascii="Palatino Linotype" w:hAnsi="Palatino Linotype"/>
                <w:sz w:val="20"/>
                <w:szCs w:val="20"/>
                <w:lang w:val="en-AU"/>
              </w:rPr>
            </w:pPr>
          </w:p>
        </w:tc>
        <w:tc>
          <w:tcPr>
            <w:tcW w:w="1598" w:type="dxa"/>
          </w:tcPr>
          <w:p w:rsidR="00695E3E" w:rsidRPr="002E0F53" w:rsidRDefault="00695E3E" w:rsidP="00695E3E">
            <w:pPr>
              <w:pStyle w:val="NormalWeb"/>
              <w:spacing w:before="0" w:beforeAutospacing="0" w:after="0" w:afterAutospacing="0"/>
              <w:rPr>
                <w:rFonts w:ascii="Palatino Linotype" w:hAnsi="Palatino Linotype"/>
                <w:sz w:val="20"/>
                <w:szCs w:val="20"/>
                <w:lang w:val="en-AU"/>
              </w:rPr>
            </w:pPr>
          </w:p>
        </w:tc>
        <w:tc>
          <w:tcPr>
            <w:tcW w:w="1215" w:type="dxa"/>
          </w:tcPr>
          <w:p w:rsidR="00695E3E" w:rsidRPr="002E0F53" w:rsidRDefault="00695E3E" w:rsidP="00505B64">
            <w:pPr>
              <w:pStyle w:val="NormalWeb"/>
              <w:spacing w:before="0" w:beforeAutospacing="0" w:after="0" w:afterAutospacing="0"/>
              <w:jc w:val="center"/>
              <w:rPr>
                <w:rFonts w:ascii="Palatino Linotype" w:hAnsi="Palatino Linotype"/>
                <w:sz w:val="20"/>
                <w:szCs w:val="20"/>
                <w:lang w:val="en-AU"/>
              </w:rPr>
            </w:pPr>
            <w:r w:rsidRPr="002E0F53">
              <w:rPr>
                <w:rFonts w:ascii="Palatino Linotype" w:hAnsi="Palatino Linotype"/>
                <w:sz w:val="20"/>
                <w:szCs w:val="20"/>
                <w:lang w:val="en-AU"/>
              </w:rPr>
              <w:fldChar w:fldCharType="begin"/>
            </w:r>
            <w:r w:rsidR="00505B64">
              <w:rPr>
                <w:rFonts w:ascii="Palatino Linotype" w:hAnsi="Palatino Linotype"/>
                <w:sz w:val="20"/>
                <w:szCs w:val="20"/>
                <w:lang w:val="en-AU"/>
              </w:rPr>
              <w:instrText xml:space="preserve"> ADDIN EN.CITE &lt;EndNote&gt;&lt;Cite&gt;&lt;Author&gt;Tang&lt;/Author&gt;&lt;Year&gt;2016&lt;/Year&gt;&lt;RecNum&gt;1823&lt;/RecNum&gt;&lt;DisplayText&gt;&lt;style size="10"&gt;[7]&lt;/style&gt;&lt;/DisplayText&gt;&lt;record&gt;&lt;rec-number&gt;1823&lt;/rec-number&gt;&lt;foreign-keys&gt;&lt;key app="EN" db-id="9xfxdw0t6edzr4eexf35exwd5swr9vz290dt" timestamp="1442359441"&gt;1823&lt;/key&gt;&lt;/foreign-keys&gt;&lt;ref-type name="Journal Article"&gt;17&lt;/ref-type&gt;&lt;contributors&gt;&lt;authors&gt;&lt;author&gt;Tang, Kitty SC&lt;/author&gt;&lt;author&gt;Konczak, Izabela&lt;/author&gt;&lt;author&gt;Zhao, Jian&lt;/author&gt;&lt;/authors&gt;&lt;/contributors&gt;&lt;titles&gt;&lt;title&gt;&lt;style face="normal" font="default" size="100%"&gt;Identification and quantification of phenolics in Australian native mint (&lt;/style&gt;&lt;style face="italic" font="default" size="100%"&gt;Mentha australis&lt;/style&gt;&lt;style face="normal" font="default" size="100%"&gt; R. Br.)&lt;/style&gt;&lt;/title&gt;&lt;secondary-title&gt;Food Chemistry&lt;/secondary-title&gt;&lt;/titles&gt;&lt;periodical&gt;&lt;full-title&gt;Food Chemistry&lt;/full-title&gt;&lt;/periodical&gt;&lt;pages&gt;698-705&lt;/pages&gt;&lt;volume&gt;192&lt;/volume&gt;&lt;dates&gt;&lt;year&gt;2016&lt;/year&gt;&lt;/dates&gt;&lt;isbn&gt;0308-8146&lt;/isbn&gt;&lt;urls&gt;&lt;related-urls&gt;&lt;url&gt;http://ac.els-cdn.com/S0308814615010377/1-s2.0-S0308814615010377-main.pdf?_tid=ec1df7b0-5c00-11e5-be36-00000aacb361&amp;amp;acdnat=1442359653_3915f218bda18dc1df67b0d759626081&lt;/url&gt;&lt;/related-urls&gt;&lt;/urls&gt;&lt;electronic-resource-num&gt;https://doi.org/10.1016/j.foodchem.2015.07.032&lt;/electronic-resource-num&gt;&lt;/record&gt;&lt;/Cite&gt;&lt;/EndNote&gt;</w:instrText>
            </w:r>
            <w:r w:rsidRPr="002E0F53">
              <w:rPr>
                <w:rFonts w:ascii="Palatino Linotype" w:hAnsi="Palatino Linotype"/>
                <w:sz w:val="20"/>
                <w:szCs w:val="20"/>
                <w:lang w:val="en-AU"/>
              </w:rPr>
              <w:fldChar w:fldCharType="separate"/>
            </w:r>
            <w:r w:rsidRPr="002E0F53">
              <w:rPr>
                <w:rFonts w:ascii="Palatino Linotype" w:hAnsi="Palatino Linotype"/>
                <w:noProof/>
                <w:sz w:val="20"/>
                <w:szCs w:val="20"/>
                <w:lang w:val="en-AU"/>
              </w:rPr>
              <w:t>[7]</w:t>
            </w:r>
            <w:r w:rsidRPr="002E0F53">
              <w:rPr>
                <w:rFonts w:ascii="Palatino Linotype" w:hAnsi="Palatino Linotype"/>
                <w:sz w:val="20"/>
                <w:szCs w:val="20"/>
                <w:lang w:val="en-AU"/>
              </w:rPr>
              <w:fldChar w:fldCharType="end"/>
            </w:r>
          </w:p>
        </w:tc>
      </w:tr>
      <w:tr w:rsidR="00B34EA4" w:rsidRPr="002E0F53" w:rsidTr="005E0A85">
        <w:trPr>
          <w:jc w:val="center"/>
        </w:trPr>
        <w:tc>
          <w:tcPr>
            <w:tcW w:w="1276" w:type="dxa"/>
            <w:shd w:val="clear" w:color="auto" w:fill="auto"/>
          </w:tcPr>
          <w:p w:rsidR="00B34EA4" w:rsidRPr="002E0F53" w:rsidRDefault="00B34EA4" w:rsidP="005E0A85">
            <w:pPr>
              <w:pStyle w:val="NormalWeb"/>
              <w:spacing w:before="0" w:beforeAutospacing="0" w:after="0" w:afterAutospacing="0"/>
              <w:rPr>
                <w:rFonts w:ascii="Palatino Linotype" w:hAnsi="Palatino Linotype"/>
                <w:i/>
                <w:iCs/>
                <w:sz w:val="20"/>
                <w:szCs w:val="20"/>
                <w:lang w:val="en-AU"/>
              </w:rPr>
            </w:pPr>
          </w:p>
        </w:tc>
        <w:tc>
          <w:tcPr>
            <w:tcW w:w="851" w:type="dxa"/>
            <w:shd w:val="clear" w:color="auto" w:fill="auto"/>
          </w:tcPr>
          <w:p w:rsidR="00B34EA4" w:rsidRPr="002E0F53" w:rsidRDefault="00B34EA4" w:rsidP="005E0A85">
            <w:pPr>
              <w:pStyle w:val="NormalWeb"/>
              <w:spacing w:before="0" w:beforeAutospacing="0" w:after="0" w:afterAutospacing="0"/>
              <w:rPr>
                <w:rFonts w:ascii="Palatino Linotype" w:hAnsi="Palatino Linotype"/>
                <w:sz w:val="20"/>
                <w:szCs w:val="20"/>
                <w:lang w:val="en-AU"/>
              </w:rPr>
            </w:pPr>
            <w:r w:rsidRPr="002E0F53">
              <w:rPr>
                <w:rFonts w:ascii="Palatino Linotype" w:hAnsi="Palatino Linotype"/>
                <w:sz w:val="20"/>
                <w:szCs w:val="20"/>
                <w:lang w:val="en-AU"/>
              </w:rPr>
              <w:t>A</w:t>
            </w:r>
          </w:p>
        </w:tc>
        <w:tc>
          <w:tcPr>
            <w:tcW w:w="2268" w:type="dxa"/>
            <w:shd w:val="clear" w:color="auto" w:fill="auto"/>
          </w:tcPr>
          <w:p w:rsidR="00B34EA4" w:rsidRPr="002E0F53" w:rsidRDefault="00366D25" w:rsidP="005E0A85">
            <w:pPr>
              <w:spacing w:line="240" w:lineRule="auto"/>
              <w:ind w:left="34"/>
              <w:jc w:val="left"/>
              <w:rPr>
                <w:rFonts w:ascii="Palatino Linotype" w:hAnsi="Palatino Linotype"/>
                <w:sz w:val="20"/>
              </w:rPr>
            </w:pPr>
            <w:r>
              <w:rPr>
                <w:rFonts w:ascii="Palatino Linotype" w:hAnsi="Palatino Linotype"/>
                <w:sz w:val="20"/>
              </w:rPr>
              <w:t xml:space="preserve">antioxidant, AChE,  BuChE, </w:t>
            </w:r>
            <w:r w:rsidR="00B34EA4" w:rsidRPr="002E0F53">
              <w:rPr>
                <w:rFonts w:ascii="Palatino Linotype" w:hAnsi="Palatino Linotype"/>
                <w:sz w:val="20"/>
              </w:rPr>
              <w:t>HDAC</w:t>
            </w:r>
            <w:r>
              <w:rPr>
                <w:rFonts w:ascii="Palatino Linotype" w:hAnsi="Palatino Linotype"/>
                <w:sz w:val="20"/>
              </w:rPr>
              <w:t xml:space="preserve">, </w:t>
            </w:r>
            <w:r>
              <w:rPr>
                <w:rFonts w:ascii="Palatino Linotype" w:hAnsi="Palatino Linotype"/>
                <w:sz w:val="20"/>
              </w:rPr>
              <w:sym w:font="Symbol" w:char="F062"/>
            </w:r>
            <w:r>
              <w:rPr>
                <w:rFonts w:ascii="Palatino Linotype" w:hAnsi="Palatino Linotype"/>
                <w:sz w:val="20"/>
              </w:rPr>
              <w:t>-secretase</w:t>
            </w:r>
            <w:r w:rsidR="008664E2">
              <w:rPr>
                <w:rFonts w:ascii="Palatino Linotype" w:hAnsi="Palatino Linotype"/>
                <w:sz w:val="20"/>
              </w:rPr>
              <w:t>, A</w:t>
            </w:r>
            <w:r w:rsidR="008664E2">
              <w:rPr>
                <w:rFonts w:ascii="Palatino Linotype" w:hAnsi="Palatino Linotype"/>
                <w:sz w:val="20"/>
              </w:rPr>
              <w:sym w:font="Symbol" w:char="F062"/>
            </w:r>
            <w:r w:rsidR="008664E2">
              <w:rPr>
                <w:rFonts w:ascii="Palatino Linotype" w:hAnsi="Palatino Linotype"/>
                <w:sz w:val="20"/>
              </w:rPr>
              <w:t>-aggregation</w:t>
            </w:r>
            <w:r w:rsidR="00B34EA4" w:rsidRPr="002E0F53">
              <w:rPr>
                <w:rFonts w:ascii="Palatino Linotype" w:hAnsi="Palatino Linotype"/>
                <w:sz w:val="20"/>
              </w:rPr>
              <w:t xml:space="preserve"> inhibitory activities</w:t>
            </w:r>
          </w:p>
        </w:tc>
        <w:tc>
          <w:tcPr>
            <w:tcW w:w="2835" w:type="dxa"/>
          </w:tcPr>
          <w:p w:rsidR="006B64F5" w:rsidRPr="002E0F53" w:rsidRDefault="00775D27" w:rsidP="005E0A85">
            <w:pPr>
              <w:pStyle w:val="NormalWeb"/>
              <w:spacing w:before="0" w:beforeAutospacing="0" w:after="0" w:afterAutospacing="0"/>
              <w:rPr>
                <w:rFonts w:ascii="Palatino Linotype" w:hAnsi="Palatino Linotype"/>
                <w:bCs/>
                <w:sz w:val="20"/>
                <w:szCs w:val="20"/>
                <w:lang w:val="en-AU"/>
              </w:rPr>
            </w:pPr>
            <w:r w:rsidRPr="002E0F53">
              <w:rPr>
                <w:rFonts w:ascii="Palatino Linotype" w:hAnsi="Palatino Linotype"/>
                <w:b/>
                <w:bCs/>
                <w:sz w:val="20"/>
                <w:szCs w:val="20"/>
                <w:lang w:val="en-AU"/>
              </w:rPr>
              <w:t xml:space="preserve">Phenolic acids: </w:t>
            </w:r>
            <w:r w:rsidR="00C3348C">
              <w:rPr>
                <w:rFonts w:ascii="Palatino Linotype" w:hAnsi="Palatino Linotype"/>
                <w:bCs/>
                <w:sz w:val="20"/>
                <w:szCs w:val="20"/>
                <w:lang w:val="en-AU"/>
              </w:rPr>
              <w:t>Dan</w:t>
            </w:r>
            <w:r w:rsidR="006B64F5" w:rsidRPr="002E0F53">
              <w:rPr>
                <w:rFonts w:ascii="Palatino Linotype" w:hAnsi="Palatino Linotype"/>
                <w:bCs/>
                <w:sz w:val="20"/>
                <w:szCs w:val="20"/>
                <w:lang w:val="en-AU"/>
              </w:rPr>
              <w:t>, CtA, ClA, LA, RA</w:t>
            </w:r>
          </w:p>
          <w:p w:rsidR="00B34EA4" w:rsidRPr="002E0F53" w:rsidRDefault="00775D27" w:rsidP="005E0A85">
            <w:pPr>
              <w:pStyle w:val="NormalWeb"/>
              <w:spacing w:before="0" w:beforeAutospacing="0" w:after="0" w:afterAutospacing="0"/>
              <w:rPr>
                <w:rFonts w:ascii="Palatino Linotype" w:hAnsi="Palatino Linotype"/>
                <w:bCs/>
                <w:sz w:val="20"/>
                <w:szCs w:val="20"/>
                <w:lang w:val="en-AU"/>
              </w:rPr>
            </w:pPr>
            <w:r w:rsidRPr="002E0F53">
              <w:rPr>
                <w:rFonts w:ascii="Palatino Linotype" w:hAnsi="Palatino Linotype"/>
                <w:b/>
                <w:bCs/>
                <w:sz w:val="20"/>
                <w:szCs w:val="20"/>
                <w:lang w:val="en-AU"/>
              </w:rPr>
              <w:t xml:space="preserve">Flavonoids: </w:t>
            </w:r>
            <w:r w:rsidR="006B64F5" w:rsidRPr="002E0F53">
              <w:rPr>
                <w:rFonts w:ascii="Palatino Linotype" w:hAnsi="Palatino Linotype"/>
                <w:bCs/>
                <w:sz w:val="20"/>
                <w:szCs w:val="20"/>
                <w:lang w:val="en-AU"/>
              </w:rPr>
              <w:t xml:space="preserve">isosakuranetin, </w:t>
            </w:r>
            <w:r w:rsidR="00CA2A5C" w:rsidRPr="002E0F53">
              <w:rPr>
                <w:rFonts w:ascii="Palatino Linotype" w:hAnsi="Palatino Linotype"/>
                <w:bCs/>
                <w:sz w:val="20"/>
                <w:szCs w:val="20"/>
                <w:lang w:val="en-AU"/>
              </w:rPr>
              <w:t>N</w:t>
            </w:r>
            <w:r w:rsidR="00A87D04" w:rsidRPr="002E0F53">
              <w:rPr>
                <w:rFonts w:ascii="Palatino Linotype" w:hAnsi="Palatino Linotype"/>
                <w:bCs/>
                <w:sz w:val="20"/>
                <w:szCs w:val="20"/>
                <w:lang w:val="en-AU"/>
              </w:rPr>
              <w:t>ar,</w:t>
            </w:r>
            <w:r w:rsidR="00CA2A5C" w:rsidRPr="002E0F53">
              <w:rPr>
                <w:rFonts w:ascii="Palatino Linotype" w:hAnsi="Palatino Linotype"/>
                <w:bCs/>
                <w:sz w:val="20"/>
                <w:szCs w:val="20"/>
                <w:lang w:val="en-AU"/>
              </w:rPr>
              <w:t xml:space="preserve"> neoponcirin</w:t>
            </w:r>
            <w:r w:rsidR="00EF12E7" w:rsidRPr="002E0F53">
              <w:rPr>
                <w:rFonts w:ascii="Palatino Linotype" w:hAnsi="Palatino Linotype"/>
                <w:bCs/>
                <w:sz w:val="20"/>
                <w:szCs w:val="20"/>
                <w:lang w:val="en-AU"/>
              </w:rPr>
              <w:t>, Ln</w:t>
            </w:r>
            <w:r w:rsidRPr="002E0F53">
              <w:rPr>
                <w:rFonts w:ascii="Palatino Linotype" w:hAnsi="Palatino Linotype"/>
                <w:bCs/>
                <w:sz w:val="20"/>
                <w:szCs w:val="20"/>
                <w:lang w:val="en-AU"/>
              </w:rPr>
              <w:t xml:space="preserve"> </w:t>
            </w:r>
          </w:p>
        </w:tc>
        <w:tc>
          <w:tcPr>
            <w:tcW w:w="1417" w:type="dxa"/>
          </w:tcPr>
          <w:p w:rsidR="00B34EA4" w:rsidRPr="002E0F53" w:rsidRDefault="00B34EA4" w:rsidP="005E0A85">
            <w:pPr>
              <w:pStyle w:val="NormalWeb"/>
              <w:spacing w:before="0" w:beforeAutospacing="0" w:after="0" w:afterAutospacing="0"/>
              <w:rPr>
                <w:rFonts w:ascii="Palatino Linotype" w:hAnsi="Palatino Linotype"/>
                <w:sz w:val="20"/>
                <w:szCs w:val="20"/>
                <w:lang w:val="en-AU"/>
              </w:rPr>
            </w:pPr>
          </w:p>
        </w:tc>
        <w:tc>
          <w:tcPr>
            <w:tcW w:w="3119" w:type="dxa"/>
          </w:tcPr>
          <w:p w:rsidR="00B34EA4" w:rsidRPr="002E0F53" w:rsidRDefault="00B34EA4" w:rsidP="005E0A85">
            <w:pPr>
              <w:pStyle w:val="NormalWeb"/>
              <w:spacing w:before="0" w:beforeAutospacing="0" w:after="0" w:afterAutospacing="0"/>
              <w:rPr>
                <w:rFonts w:ascii="Palatino Linotype" w:hAnsi="Palatino Linotype"/>
                <w:sz w:val="20"/>
                <w:szCs w:val="20"/>
                <w:lang w:val="en-AU"/>
              </w:rPr>
            </w:pPr>
          </w:p>
        </w:tc>
        <w:tc>
          <w:tcPr>
            <w:tcW w:w="1598" w:type="dxa"/>
          </w:tcPr>
          <w:p w:rsidR="00B34EA4" w:rsidRPr="002E0F53" w:rsidRDefault="00B34EA4" w:rsidP="00695E3E">
            <w:pPr>
              <w:pStyle w:val="NormalWeb"/>
              <w:spacing w:before="0" w:beforeAutospacing="0" w:after="0" w:afterAutospacing="0"/>
              <w:rPr>
                <w:rFonts w:ascii="Palatino Linotype" w:hAnsi="Palatino Linotype"/>
                <w:sz w:val="20"/>
                <w:szCs w:val="20"/>
                <w:lang w:val="en-AU"/>
              </w:rPr>
            </w:pPr>
          </w:p>
        </w:tc>
        <w:tc>
          <w:tcPr>
            <w:tcW w:w="1215" w:type="dxa"/>
          </w:tcPr>
          <w:p w:rsidR="00B34EA4" w:rsidRPr="002E0F53" w:rsidRDefault="00113D0B" w:rsidP="00B620E2">
            <w:pPr>
              <w:pStyle w:val="NormalWeb"/>
              <w:spacing w:before="0" w:beforeAutospacing="0" w:after="0" w:afterAutospacing="0"/>
              <w:jc w:val="center"/>
              <w:rPr>
                <w:rFonts w:ascii="Palatino Linotype" w:hAnsi="Palatino Linotype"/>
                <w:sz w:val="20"/>
                <w:szCs w:val="20"/>
                <w:lang w:val="en-AU"/>
              </w:rPr>
            </w:pPr>
            <w:r w:rsidRPr="002E0F53">
              <w:rPr>
                <w:rFonts w:ascii="Palatino Linotype" w:hAnsi="Palatino Linotype"/>
                <w:sz w:val="20"/>
                <w:szCs w:val="20"/>
                <w:lang w:val="en-AU"/>
              </w:rPr>
              <w:fldChar w:fldCharType="begin">
                <w:fldData xml:space="preserve">PEVuZE5vdGU+PENpdGU+PEF1dGhvcj5IYW5hZnk8L0F1dGhvcj48WWVhcj4yMDE3PC9ZZWFyPjxS
ZWNOdW0+MjIzNjwvUmVjTnVtPjxEaXNwbGF5VGV4dD48c3R5bGUgc2l6ZT0iMTAiPlsyMywzN108
L3N0eWxlPjwvRGlzcGxheVRleHQ+PHJlY29yZD48cmVjLW51bWJlcj4yMjM2PC9yZWMtbnVtYmVy
Pjxmb3JlaWduLWtleXM+PGtleSBhcHA9IkVOIiBkYi1pZD0iOXhmeGR3MHQ2ZWR6cjRlZXhmMzVl
eHdkNXN3cjl2ejI5MGR0IiB0aW1lc3RhbXA9IjE0OTE5ODY1NDgiPjIyMzY8L2tleT48L2ZvcmVp
Z24ta2V5cz48cmVmLXR5cGUgbmFtZT0iSm91cm5hbCBBcnRpY2xlIj4xNzwvcmVmLXR5cGU+PGNv
bnRyaWJ1dG9ycz48YXV0aG9ycz48YXV0aG9yPkhhbmFmeSwgRG9hYSBNLjwvYXV0aG9yPjxhdXRo
b3I+UHJlbnpsZXIsIFBhdWwgRC48L2F1dGhvcj48YXV0aG9yPkJ1cnJvd3MsIEdlb2ZmcmV5IEUu
PC9hdXRob3I+PGF1dGhvcj5SeWFuLCBEYW5pZWxsZTwvYXV0aG9yPjxhdXRob3I+TmllbHNlbiwg
U2hhcm9uPC9hdXRob3I+PGF1dGhvcj5FbCBTYXdpLCBTYWxtYSBBLjwvYXV0aG9yPjxhdXRob3I+
RWwgQWxmeSwgVGFoYSBTLjwvYXV0aG9yPjxhdXRob3I+QWJkZWxyYWhtYW4sIEVuYXMgSC48L2F1
dGhvcj48YXV0aG9yPk9iaWVkLCBIYXNzYW4gSy48L2F1dGhvcj48L2F1dGhvcnM+PC9jb250cmli
dXRvcnM+PHRpdGxlcz48dGl0bGU+QmlvcGhlbm9scyBvZiBtaW50czogQW50aW94aWRhbnQsIGFj
ZXR5bGNob2xpbmVzdGVyYXNlLCBidXR5cnlsY2hvbGluZXN0ZXJhc2UgYW5kIGhpc3RvbmUgZGVh
Y2V0eWxhc2UgaW5oaWJpdGlvbiBhY3Rpdml0aWVzIHRhcmdldGluZyBBbHpoZWltZXLigJlzIGRp
c2Vhc2UgdHJlYXRtZW50PC90aXRsZT48c2Vjb25kYXJ5LXRpdGxlPkpvdXJuYWwgb2YgRnVuY3Rp
b25hbCBGb29kczwvc2Vjb25kYXJ5LXRpdGxlPjwvdGl0bGVzPjxwZXJpb2RpY2FsPjxmdWxsLXRp
dGxlPkpvdXJuYWwgb2YgRnVuY3Rpb25hbCBGb29kczwvZnVsbC10aXRsZT48YWJici0xPkouIEZ1
bmN0LiBGb29kczwvYWJici0xPjwvcGVyaW9kaWNhbD48cGFnZXM+MzQ1LTM2MjwvcGFnZXM+PHZv
bHVtZT4zMzwvdm9sdW1lPjxrZXl3b3Jkcz48a2V5d29yZD5DaG9saW5lc3RlcmFzZTwva2V5d29y
ZD48a2V5d29yZD5MYW1pYWNlYWU8L2tleXdvcmQ+PGtleXdvcmQ+TWVudGhhPC9rZXl3b3JkPjxr
ZXl3b3JkPk1lbnRoYSBkaWVtZW5pY2E8L2tleXdvcmQ+PGtleXdvcmQ+TWVudGhhIHJlcXVpZW5p
aTwva2V5d29yZD48a2V5d29yZD5Qb2x5cGhlbm9sPC9rZXl3b3JkPjwva2V5d29yZHM+PGRhdGVz
Pjx5ZWFyPjIwMTc8L3llYXI+PHB1Yi1kYXRlcz48ZGF0ZT42Ly88L2RhdGU+PC9wdWItZGF0ZXM+
PC9kYXRlcz48aXNibj4xNzU2LTQ2NDY8L2lzYm4+PHVybHM+PHJlbGF0ZWQtdXJscz48dXJsPmh0
dHA6Ly93d3cuc2NpZW5jZWRpcmVjdC5jb20vc2NpZW5jZS9hcnRpY2xlL3BpaS9TMTc1NjQ2NDYx
NzMwMTQ0NTwvdXJsPjx1cmw+aHR0cHM6Ly93d3cuc2NpZW5jZWRpcmVjdC5jb20vc2NpZW5jZS9h
cnRpY2xlL2Ficy9waWkvUzE3NTY0NjQ2MTczMDE0NDU/dmlhJTNEaWh1YjwvdXJsPjwvcmVsYXRl
ZC11cmxzPjwvdXJscz48ZWxlY3Ryb25pYy1yZXNvdXJjZS1udW0+aHR0cDovL2RvaS5vcmcvMTAu
MTAxNi9qLmpmZi4yMDE3LjAzLjAyNzwvZWxlY3Ryb25pYy1yZXNvdXJjZS1udW0+PC9yZWNvcmQ+
PC9DaXRlPjxDaXRlPjxBdXRob3I+SGFuYWZ5PC9BdXRob3I+PFllYXI+MjAyMDwvWWVhcj48UmVj
TnVtPjI2Mzc8L1JlY051bT48cmVjb3JkPjxyZWMtbnVtYmVyPjI2Mzc8L3JlYy1udW1iZXI+PGZv
cmVpZ24ta2V5cz48a2V5IGFwcD0iRU4iIGRiLWlkPSI5eGZ4ZHcwdDZlZHpyNGVleGYzNWV4d2Q1
c3dyOXZ6MjkwZHQiIHRpbWVzdGFtcD0iMTU4OTE1NzIzMyI+MjYzNzwva2V5PjwvZm9yZWlnbi1r
ZXlzPjxyZWYtdHlwZSBuYW1lPSJKb3VybmFsIEFydGljbGUiPjE3PC9yZWYtdHlwZT48Y29udHJp
YnV0b3JzPjxhdXRob3JzPjxhdXRob3I+SGFuYWZ5LCBEb2FhIE0uPC9hdXRob3I+PGF1dGhvcj5Q
cmVuemxlciwgUGF1bCBELjwvYXV0aG9yPjxhdXRob3I+QnVycm93cywgR2VvZmZyZXkgRS48L2F1
dGhvcj48YXV0aG9yPkd1cnVzaW5naGUsIFNhbGl5YTwvYXV0aG9yPjxhdXRob3I+VGhlamVyLCBC
YXNoYXIgTS48L2F1dGhvcj48YXV0aG9yPk9iaWVkLCBIYXNzYW4gSy48L2F1dGhvcj48YXV0aG9y
PkhpbGwsIFJvZG5leSBBLjwvYXV0aG9yPjwvYXV0aG9ycz48L2NvbnRyaWJ1dG9ycz48dGl0bGVz
Pjx0aXRsZT48c3R5bGUgZmFjZT0ibm9ybWFsIiBmb250PSJkZWZhdWx0IiBzaXplPSIxMDAlIj5O
ZXVyb3Byb3RlY3RpdmUgYWN0aXZpdHkgb2YgPC9zdHlsZT48c3R5bGUgZmFjZT0iaXRhbGljIiBm
b250PSJkZWZhdWx0IiBzaXplPSIxMDAlIj5NZW50aGEgPC9zdHlsZT48c3R5bGUgZmFjZT0ibm9y
bWFsIiBmb250PSJkZWZhdWx0IiBzaXplPSIxMDAlIj5zcGVjaWVzIG9uIGh5ZHJvZ2VuIHBlcm94
aWRlLWluZHVjZWQgYXBvcHRvc2lzIGluIFNILVNZNVkgY2VsbHM8L3N0eWxlPjwvdGl0bGU+PHNl
Y29uZGFyeS10aXRsZT5OdXRyaWVudHM8L3NlY29uZGFyeS10aXRsZT48L3RpdGxlcz48cGVyaW9k
aWNhbD48ZnVsbC10aXRsZT5OdXRyaWVudHM8L2Z1bGwtdGl0bGU+PC9wZXJpb2RpY2FsPjxwYWdl
cz4xLTE3PC9wYWdlcz48dm9sdW1lPjEyPC92b2x1bWU+PG51bWJlcj41PC9udW1iZXI+PGRhdGVz
Pjx5ZWFyPjIwMjA8L3llYXI+PC9kYXRlcz48aXNibj4yMDcyLTY2NDM8L2lzYm4+PHVybHM+PHJl
bGF0ZWQtdXJscz48dXJsPmh0dHBzOi8vd3d3Lm1kcGkuY29tLzIwNzItNjY0My8xMi81LzEzNjY8
L3VybD48L3JlbGF0ZWQtdXJscz48L3VybHM+PGN1c3RvbTc+MTM2NjwvY3VzdG9tNz48ZWxlY3Ry
b25pYy1yZXNvdXJjZS1udW0+aHR0cHM6Ly9kb2kub3JnLzEwLjMzOTAvbnUxMjA1MTM2NjwvZWxl
Y3Ryb25pYy1yZXNvdXJjZS1udW0+PC9yZWNvcmQ+PC9DaXRlPjwvRW5kTm90ZT4A
</w:fldData>
              </w:fldChar>
            </w:r>
            <w:r w:rsidR="00B620E2">
              <w:rPr>
                <w:rFonts w:ascii="Palatino Linotype" w:hAnsi="Palatino Linotype"/>
                <w:sz w:val="20"/>
                <w:szCs w:val="20"/>
                <w:lang w:val="en-AU"/>
              </w:rPr>
              <w:instrText xml:space="preserve"> ADDIN EN.CITE </w:instrText>
            </w:r>
            <w:r w:rsidR="00B620E2">
              <w:rPr>
                <w:rFonts w:ascii="Palatino Linotype" w:hAnsi="Palatino Linotype"/>
                <w:sz w:val="20"/>
                <w:szCs w:val="20"/>
                <w:lang w:val="en-AU"/>
              </w:rPr>
              <w:fldChar w:fldCharType="begin">
                <w:fldData xml:space="preserve">PEVuZE5vdGU+PENpdGU+PEF1dGhvcj5IYW5hZnk8L0F1dGhvcj48WWVhcj4yMDE3PC9ZZWFyPjxS
ZWNOdW0+MjIzNjwvUmVjTnVtPjxEaXNwbGF5VGV4dD48c3R5bGUgc2l6ZT0iMTAiPlsyMywzN108
L3N0eWxlPjwvRGlzcGxheVRleHQ+PHJlY29yZD48cmVjLW51bWJlcj4yMjM2PC9yZWMtbnVtYmVy
Pjxmb3JlaWduLWtleXM+PGtleSBhcHA9IkVOIiBkYi1pZD0iOXhmeGR3MHQ2ZWR6cjRlZXhmMzVl
eHdkNXN3cjl2ejI5MGR0IiB0aW1lc3RhbXA9IjE0OTE5ODY1NDgiPjIyMzY8L2tleT48L2ZvcmVp
Z24ta2V5cz48cmVmLXR5cGUgbmFtZT0iSm91cm5hbCBBcnRpY2xlIj4xNzwvcmVmLXR5cGU+PGNv
bnRyaWJ1dG9ycz48YXV0aG9ycz48YXV0aG9yPkhhbmFmeSwgRG9hYSBNLjwvYXV0aG9yPjxhdXRo
b3I+UHJlbnpsZXIsIFBhdWwgRC48L2F1dGhvcj48YXV0aG9yPkJ1cnJvd3MsIEdlb2ZmcmV5IEUu
PC9hdXRob3I+PGF1dGhvcj5SeWFuLCBEYW5pZWxsZTwvYXV0aG9yPjxhdXRob3I+TmllbHNlbiwg
U2hhcm9uPC9hdXRob3I+PGF1dGhvcj5FbCBTYXdpLCBTYWxtYSBBLjwvYXV0aG9yPjxhdXRob3I+
RWwgQWxmeSwgVGFoYSBTLjwvYXV0aG9yPjxhdXRob3I+QWJkZWxyYWhtYW4sIEVuYXMgSC48L2F1
dGhvcj48YXV0aG9yPk9iaWVkLCBIYXNzYW4gSy48L2F1dGhvcj48L2F1dGhvcnM+PC9jb250cmli
dXRvcnM+PHRpdGxlcz48dGl0bGU+QmlvcGhlbm9scyBvZiBtaW50czogQW50aW94aWRhbnQsIGFj
ZXR5bGNob2xpbmVzdGVyYXNlLCBidXR5cnlsY2hvbGluZXN0ZXJhc2UgYW5kIGhpc3RvbmUgZGVh
Y2V0eWxhc2UgaW5oaWJpdGlvbiBhY3Rpdml0aWVzIHRhcmdldGluZyBBbHpoZWltZXLigJlzIGRp
c2Vhc2UgdHJlYXRtZW50PC90aXRsZT48c2Vjb25kYXJ5LXRpdGxlPkpvdXJuYWwgb2YgRnVuY3Rp
b25hbCBGb29kczwvc2Vjb25kYXJ5LXRpdGxlPjwvdGl0bGVzPjxwZXJpb2RpY2FsPjxmdWxsLXRp
dGxlPkpvdXJuYWwgb2YgRnVuY3Rpb25hbCBGb29kczwvZnVsbC10aXRsZT48YWJici0xPkouIEZ1
bmN0LiBGb29kczwvYWJici0xPjwvcGVyaW9kaWNhbD48cGFnZXM+MzQ1LTM2MjwvcGFnZXM+PHZv
bHVtZT4zMzwvdm9sdW1lPjxrZXl3b3Jkcz48a2V5d29yZD5DaG9saW5lc3RlcmFzZTwva2V5d29y
ZD48a2V5d29yZD5MYW1pYWNlYWU8L2tleXdvcmQ+PGtleXdvcmQ+TWVudGhhPC9rZXl3b3JkPjxr
ZXl3b3JkPk1lbnRoYSBkaWVtZW5pY2E8L2tleXdvcmQ+PGtleXdvcmQ+TWVudGhhIHJlcXVpZW5p
aTwva2V5d29yZD48a2V5d29yZD5Qb2x5cGhlbm9sPC9rZXl3b3JkPjwva2V5d29yZHM+PGRhdGVz
Pjx5ZWFyPjIwMTc8L3llYXI+PHB1Yi1kYXRlcz48ZGF0ZT42Ly88L2RhdGU+PC9wdWItZGF0ZXM+
PC9kYXRlcz48aXNibj4xNzU2LTQ2NDY8L2lzYm4+PHVybHM+PHJlbGF0ZWQtdXJscz48dXJsPmh0
dHA6Ly93d3cuc2NpZW5jZWRpcmVjdC5jb20vc2NpZW5jZS9hcnRpY2xlL3BpaS9TMTc1NjQ2NDYx
NzMwMTQ0NTwvdXJsPjx1cmw+aHR0cHM6Ly93d3cuc2NpZW5jZWRpcmVjdC5jb20vc2NpZW5jZS9h
cnRpY2xlL2Ficy9waWkvUzE3NTY0NjQ2MTczMDE0NDU/dmlhJTNEaWh1YjwvdXJsPjwvcmVsYXRl
ZC11cmxzPjwvdXJscz48ZWxlY3Ryb25pYy1yZXNvdXJjZS1udW0+aHR0cDovL2RvaS5vcmcvMTAu
MTAxNi9qLmpmZi4yMDE3LjAzLjAyNzwvZWxlY3Ryb25pYy1yZXNvdXJjZS1udW0+PC9yZWNvcmQ+
PC9DaXRlPjxDaXRlPjxBdXRob3I+SGFuYWZ5PC9BdXRob3I+PFllYXI+MjAyMDwvWWVhcj48UmVj
TnVtPjI2Mzc8L1JlY051bT48cmVjb3JkPjxyZWMtbnVtYmVyPjI2Mzc8L3JlYy1udW1iZXI+PGZv
cmVpZ24ta2V5cz48a2V5IGFwcD0iRU4iIGRiLWlkPSI5eGZ4ZHcwdDZlZHpyNGVleGYzNWV4d2Q1
c3dyOXZ6MjkwZHQiIHRpbWVzdGFtcD0iMTU4OTE1NzIzMyI+MjYzNzwva2V5PjwvZm9yZWlnbi1r
ZXlzPjxyZWYtdHlwZSBuYW1lPSJKb3VybmFsIEFydGljbGUiPjE3PC9yZWYtdHlwZT48Y29udHJp
YnV0b3JzPjxhdXRob3JzPjxhdXRob3I+SGFuYWZ5LCBEb2FhIE0uPC9hdXRob3I+PGF1dGhvcj5Q
cmVuemxlciwgUGF1bCBELjwvYXV0aG9yPjxhdXRob3I+QnVycm93cywgR2VvZmZyZXkgRS48L2F1
dGhvcj48YXV0aG9yPkd1cnVzaW5naGUsIFNhbGl5YTwvYXV0aG9yPjxhdXRob3I+VGhlamVyLCBC
YXNoYXIgTS48L2F1dGhvcj48YXV0aG9yPk9iaWVkLCBIYXNzYW4gSy48L2F1dGhvcj48YXV0aG9y
PkhpbGwsIFJvZG5leSBBLjwvYXV0aG9yPjwvYXV0aG9ycz48L2NvbnRyaWJ1dG9ycz48dGl0bGVz
Pjx0aXRsZT48c3R5bGUgZmFjZT0ibm9ybWFsIiBmb250PSJkZWZhdWx0IiBzaXplPSIxMDAlIj5O
ZXVyb3Byb3RlY3RpdmUgYWN0aXZpdHkgb2YgPC9zdHlsZT48c3R5bGUgZmFjZT0iaXRhbGljIiBm
b250PSJkZWZhdWx0IiBzaXplPSIxMDAlIj5NZW50aGEgPC9zdHlsZT48c3R5bGUgZmFjZT0ibm9y
bWFsIiBmb250PSJkZWZhdWx0IiBzaXplPSIxMDAlIj5zcGVjaWVzIG9uIGh5ZHJvZ2VuIHBlcm94
aWRlLWluZHVjZWQgYXBvcHRvc2lzIGluIFNILVNZNVkgY2VsbHM8L3N0eWxlPjwvdGl0bGU+PHNl
Y29uZGFyeS10aXRsZT5OdXRyaWVudHM8L3NlY29uZGFyeS10aXRsZT48L3RpdGxlcz48cGVyaW9k
aWNhbD48ZnVsbC10aXRsZT5OdXRyaWVudHM8L2Z1bGwtdGl0bGU+PC9wZXJpb2RpY2FsPjxwYWdl
cz4xLTE3PC9wYWdlcz48dm9sdW1lPjEyPC92b2x1bWU+PG51bWJlcj41PC9udW1iZXI+PGRhdGVz
Pjx5ZWFyPjIwMjA8L3llYXI+PC9kYXRlcz48aXNibj4yMDcyLTY2NDM8L2lzYm4+PHVybHM+PHJl
bGF0ZWQtdXJscz48dXJsPmh0dHBzOi8vd3d3Lm1kcGkuY29tLzIwNzItNjY0My8xMi81LzEzNjY8
L3VybD48L3JlbGF0ZWQtdXJscz48L3VybHM+PGN1c3RvbTc+MTM2NjwvY3VzdG9tNz48ZWxlY3Ry
b25pYy1yZXNvdXJjZS1udW0+aHR0cHM6Ly9kb2kub3JnLzEwLjMzOTAvbnUxMjA1MTM2NjwvZWxl
Y3Ryb25pYy1yZXNvdXJjZS1udW0+PC9yZWNvcmQ+PC9DaXRlPjwvRW5kTm90ZT4A
</w:fldData>
              </w:fldChar>
            </w:r>
            <w:r w:rsidR="00B620E2">
              <w:rPr>
                <w:rFonts w:ascii="Palatino Linotype" w:hAnsi="Palatino Linotype"/>
                <w:sz w:val="20"/>
                <w:szCs w:val="20"/>
                <w:lang w:val="en-AU"/>
              </w:rPr>
              <w:instrText xml:space="preserve"> ADDIN EN.CITE.DATA </w:instrText>
            </w:r>
            <w:r w:rsidR="00B620E2">
              <w:rPr>
                <w:rFonts w:ascii="Palatino Linotype" w:hAnsi="Palatino Linotype"/>
                <w:sz w:val="20"/>
                <w:szCs w:val="20"/>
                <w:lang w:val="en-AU"/>
              </w:rPr>
            </w:r>
            <w:r w:rsidR="00B620E2">
              <w:rPr>
                <w:rFonts w:ascii="Palatino Linotype" w:hAnsi="Palatino Linotype"/>
                <w:sz w:val="20"/>
                <w:szCs w:val="20"/>
                <w:lang w:val="en-AU"/>
              </w:rPr>
              <w:fldChar w:fldCharType="end"/>
            </w:r>
            <w:r w:rsidRPr="002E0F53">
              <w:rPr>
                <w:rFonts w:ascii="Palatino Linotype" w:hAnsi="Palatino Linotype"/>
                <w:sz w:val="20"/>
                <w:szCs w:val="20"/>
                <w:lang w:val="en-AU"/>
              </w:rPr>
              <w:fldChar w:fldCharType="separate"/>
            </w:r>
            <w:r w:rsidR="00B620E2">
              <w:rPr>
                <w:rFonts w:ascii="Palatino Linotype" w:hAnsi="Palatino Linotype"/>
                <w:noProof/>
                <w:sz w:val="20"/>
                <w:szCs w:val="20"/>
                <w:lang w:val="en-AU"/>
              </w:rPr>
              <w:t>[23,37]</w:t>
            </w:r>
            <w:r w:rsidRPr="002E0F53">
              <w:rPr>
                <w:rFonts w:ascii="Palatino Linotype" w:hAnsi="Palatino Linotype"/>
                <w:sz w:val="20"/>
                <w:szCs w:val="20"/>
                <w:lang w:val="en-AU"/>
              </w:rPr>
              <w:fldChar w:fldCharType="end"/>
            </w:r>
          </w:p>
        </w:tc>
      </w:tr>
      <w:tr w:rsidR="0038161F" w:rsidRPr="002E0F53" w:rsidTr="005E0A85">
        <w:trPr>
          <w:jc w:val="center"/>
        </w:trPr>
        <w:tc>
          <w:tcPr>
            <w:tcW w:w="1276" w:type="dxa"/>
            <w:shd w:val="clear" w:color="auto" w:fill="auto"/>
          </w:tcPr>
          <w:p w:rsidR="0038161F" w:rsidRPr="00C23A07" w:rsidRDefault="0038161F" w:rsidP="005E0A85">
            <w:pPr>
              <w:pStyle w:val="NormalWeb"/>
              <w:spacing w:before="0" w:beforeAutospacing="0" w:after="0" w:afterAutospacing="0"/>
              <w:rPr>
                <w:rFonts w:ascii="Palatino Linotype" w:hAnsi="Palatino Linotype"/>
                <w:i/>
                <w:iCs/>
                <w:sz w:val="20"/>
                <w:szCs w:val="20"/>
                <w:lang w:val="en-AU"/>
              </w:rPr>
            </w:pPr>
            <w:r w:rsidRPr="00C23A07">
              <w:rPr>
                <w:rFonts w:ascii="Palatino Linotype" w:hAnsi="Palatino Linotype"/>
                <w:i/>
                <w:iCs/>
                <w:sz w:val="20"/>
                <w:szCs w:val="20"/>
                <w:lang w:val="en-AU"/>
              </w:rPr>
              <w:t xml:space="preserve">M. canadensis </w:t>
            </w:r>
            <w:r w:rsidRPr="00C23A07">
              <w:rPr>
                <w:rFonts w:ascii="Palatino Linotype" w:hAnsi="Palatino Linotype"/>
                <w:sz w:val="20"/>
                <w:szCs w:val="20"/>
                <w:lang w:val="en-AU"/>
              </w:rPr>
              <w:t xml:space="preserve">(syn. </w:t>
            </w:r>
            <w:r w:rsidRPr="00C23A07">
              <w:rPr>
                <w:rFonts w:ascii="Palatino Linotype" w:hAnsi="Palatino Linotype"/>
                <w:i/>
                <w:iCs/>
                <w:sz w:val="20"/>
                <w:szCs w:val="20"/>
                <w:lang w:val="en-AU"/>
              </w:rPr>
              <w:t>M. haplocalyx</w:t>
            </w:r>
            <w:r w:rsidRPr="00C23A07">
              <w:rPr>
                <w:rFonts w:ascii="Palatino Linotype" w:hAnsi="Palatino Linotype"/>
                <w:sz w:val="20"/>
                <w:szCs w:val="20"/>
                <w:lang w:val="en-AU"/>
              </w:rPr>
              <w:t>)</w:t>
            </w:r>
          </w:p>
        </w:tc>
        <w:tc>
          <w:tcPr>
            <w:tcW w:w="851" w:type="dxa"/>
            <w:shd w:val="clear" w:color="auto" w:fill="auto"/>
          </w:tcPr>
          <w:p w:rsidR="0038161F" w:rsidRPr="00C23A07" w:rsidRDefault="0038161F"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A</w:t>
            </w:r>
          </w:p>
        </w:tc>
        <w:tc>
          <w:tcPr>
            <w:tcW w:w="2268" w:type="dxa"/>
            <w:shd w:val="clear" w:color="auto" w:fill="auto"/>
          </w:tcPr>
          <w:p w:rsidR="0038161F" w:rsidRPr="00C23A07" w:rsidRDefault="0038161F" w:rsidP="005E0A85">
            <w:pPr>
              <w:pStyle w:val="NormalWeb"/>
              <w:spacing w:before="0" w:beforeAutospacing="0" w:after="0" w:afterAutospacing="0"/>
              <w:rPr>
                <w:rFonts w:ascii="Palatino Linotype" w:hAnsi="Palatino Linotype"/>
                <w:sz w:val="20"/>
                <w:szCs w:val="20"/>
                <w:lang w:val="en-AU"/>
              </w:rPr>
            </w:pPr>
          </w:p>
        </w:tc>
        <w:tc>
          <w:tcPr>
            <w:tcW w:w="2835" w:type="dxa"/>
          </w:tcPr>
          <w:p w:rsidR="0038161F" w:rsidRPr="00C23A07" w:rsidRDefault="0038161F" w:rsidP="005E0A85">
            <w:pPr>
              <w:pStyle w:val="NormalWeb"/>
              <w:spacing w:before="0" w:beforeAutospacing="0" w:after="0" w:afterAutospacing="0"/>
              <w:rPr>
                <w:rFonts w:ascii="Palatino Linotype" w:hAnsi="Palatino Linotype"/>
                <w:b/>
                <w:bCs/>
                <w:sz w:val="20"/>
                <w:szCs w:val="20"/>
                <w:lang w:val="en-AU"/>
              </w:rPr>
            </w:pPr>
          </w:p>
        </w:tc>
        <w:tc>
          <w:tcPr>
            <w:tcW w:w="1417" w:type="dxa"/>
          </w:tcPr>
          <w:p w:rsidR="0038161F" w:rsidRPr="00C23A07" w:rsidRDefault="0038161F" w:rsidP="005E0A85">
            <w:pPr>
              <w:pStyle w:val="NormalWeb"/>
              <w:spacing w:before="0" w:beforeAutospacing="0" w:after="0" w:afterAutospacing="0"/>
              <w:rPr>
                <w:rFonts w:ascii="Palatino Linotype" w:hAnsi="Palatino Linotype"/>
                <w:sz w:val="20"/>
                <w:szCs w:val="20"/>
                <w:lang w:val="en-AU"/>
              </w:rPr>
            </w:pPr>
          </w:p>
        </w:tc>
        <w:tc>
          <w:tcPr>
            <w:tcW w:w="3119" w:type="dxa"/>
          </w:tcPr>
          <w:p w:rsidR="0038161F" w:rsidRPr="00B03B85" w:rsidRDefault="0038161F" w:rsidP="005E0A85">
            <w:pPr>
              <w:pStyle w:val="NormalWeb"/>
              <w:spacing w:before="0" w:beforeAutospacing="0" w:after="0" w:afterAutospacing="0"/>
              <w:rPr>
                <w:rFonts w:ascii="Palatino Linotype" w:hAnsi="Palatino Linotype"/>
                <w:sz w:val="20"/>
                <w:szCs w:val="20"/>
                <w:lang w:val="en-AU"/>
              </w:rPr>
            </w:pPr>
            <w:r w:rsidRPr="00B03B85">
              <w:rPr>
                <w:rFonts w:ascii="Palatino Linotype" w:hAnsi="Palatino Linotype"/>
                <w:b/>
                <w:sz w:val="20"/>
                <w:szCs w:val="20"/>
                <w:lang w:val="en-AU"/>
              </w:rPr>
              <w:t xml:space="preserve">EO: </w:t>
            </w:r>
            <w:r w:rsidRPr="00B03B85">
              <w:rPr>
                <w:rFonts w:ascii="Palatino Linotype" w:hAnsi="Palatino Linotype"/>
                <w:sz w:val="20"/>
                <w:szCs w:val="20"/>
                <w:lang w:val="en-AU"/>
              </w:rPr>
              <w:t>α-pinene, β-pinene, β-bourbonene, 3-octanal, eucalyptol, isopulegon, isomenthone, limonene, menthol, menthone, myrcene, piperitone, sabinene</w:t>
            </w:r>
          </w:p>
        </w:tc>
        <w:tc>
          <w:tcPr>
            <w:tcW w:w="1598" w:type="dxa"/>
          </w:tcPr>
          <w:p w:rsidR="0038161F" w:rsidRPr="002E0F53" w:rsidRDefault="0038161F" w:rsidP="0038161F">
            <w:pPr>
              <w:pStyle w:val="NormalWeb"/>
              <w:spacing w:before="0" w:beforeAutospacing="0" w:after="0" w:afterAutospacing="0"/>
              <w:rPr>
                <w:rFonts w:ascii="Palatino Linotype" w:hAnsi="Palatino Linotype"/>
                <w:sz w:val="20"/>
                <w:szCs w:val="20"/>
                <w:lang w:val="en-AU"/>
              </w:rPr>
            </w:pPr>
          </w:p>
        </w:tc>
        <w:tc>
          <w:tcPr>
            <w:tcW w:w="1215" w:type="dxa"/>
          </w:tcPr>
          <w:p w:rsidR="0038161F" w:rsidRPr="002E0F53" w:rsidRDefault="00CB29CE" w:rsidP="00B620E2">
            <w:pPr>
              <w:pStyle w:val="NormalWeb"/>
              <w:spacing w:before="0" w:beforeAutospacing="0" w:after="0" w:afterAutospacing="0"/>
              <w:jc w:val="center"/>
              <w:rPr>
                <w:rFonts w:ascii="Palatino Linotype" w:hAnsi="Palatino Linotype"/>
                <w:sz w:val="20"/>
                <w:szCs w:val="20"/>
                <w:lang w:val="en-AU"/>
              </w:rPr>
            </w:pPr>
            <w:r w:rsidRPr="00CB29CE">
              <w:rPr>
                <w:rFonts w:ascii="Palatino Linotype" w:hAnsi="Palatino Linotype"/>
                <w:sz w:val="20"/>
                <w:szCs w:val="20"/>
                <w:lang w:val="en-AU"/>
              </w:rPr>
              <w:fldChar w:fldCharType="begin">
                <w:fldData xml:space="preserve">PEVuZE5vdGU+PENpdGU+PEF1dGhvcj5aaGVsamF6a292PC9BdXRob3I+PFllYXI+MjAxMjwvWWVh
cj48UmVjTnVtPjE3OTQ8L1JlY051bT48RGlzcGxheVRleHQ+PHN0eWxlIHNpemU9IjEwIj5bMjQs
MzgtNDFdPC9zdHlsZT48L0Rpc3BsYXlUZXh0PjxyZWNvcmQ+PHJlYy1udW1iZXI+MTc5NDwvcmVj
LW51bWJlcj48Zm9yZWlnbi1rZXlzPjxrZXkgYXBwPSJFTiIgZGItaWQ9Ijl4ZnhkdzB0NmVkenI0
ZWV4ZjM1ZXh3ZDVzd3I5dnoyOTBkdCIgdGltZXN0YW1wPSIxNDM2OTIyMzA3Ij4xNzk0PC9rZXk+
PC9mb3JlaWduLWtleXM+PHJlZi10eXBlIG5hbWU9IkpvdXJuYWwgQXJ0aWNsZSI+MTc8L3JlZi10
eXBlPjxjb250cmlidXRvcnM+PGF1dGhvcnM+PGF1dGhvcj5aaGVsamF6a292LCBWYWx0Y2hvIEQ8
L2F1dGhvcj48YXV0aG9yPkFzdGF0a2llLCBUZXNzPC9hdXRob3I+PC9hdXRob3JzPjwvY29udHJp
YnV0b3JzPjx0aXRsZXM+PHRpdGxlPjxzdHlsZSBmYWNlPSJub3JtYWwiIGZvbnQ9ImRlZmF1bHQi
IHNpemU9IjEwMCUiPkVmZmVjdCBvZiBkaXN0aWxsYXRpb24gdGltZSBvbiA8L3N0eWxlPjxzdHls
ZSBmYWNlPSJpdGFsaWMiIGZvbnQ9ImRlZmF1bHQiIHNpemU9IjEwMCUiPk1lbnRoYSBjYW5hZGVu
c2lzPC9zdHlsZT48c3R5bGUgZmFjZT0ibm9ybWFsIiBmb250PSJkZWZhdWx0IiBzaXplPSIxMDAl
Ij4gZXNzZW50aWFsIG9pbCB5aWVsZCBhbmQgY29tcG9zaXRpb248L3N0eWxlPjwvdGl0bGU+PHNl
Y29uZGFyeS10aXRsZT5Ib3J0U2NpZW5jZTwvc2Vjb25kYXJ5LXRpdGxlPjwvdGl0bGVzPjxwZXJp
b2RpY2FsPjxmdWxsLXRpdGxlPkhvcnRTY2llbmNlPC9mdWxsLXRpdGxlPjwvcGVyaW9kaWNhbD48
cGFnZXM+NjQzLTY0NzwvcGFnZXM+PHZvbHVtZT40Nzwvdm9sdW1lPjxudW1iZXI+NTwvbnVtYmVy
PjxkYXRlcz48eWVhcj4yMDEyPC95ZWFyPjwvZGF0ZXM+PGlzYm4+MDAxOC01MzQ1PC9pc2JuPjx1
cmxzPjwvdXJscz48ZWxlY3Ryb25pYy1yZXNvdXJjZS1udW0+aHR0cHM6Ly9kb2kub3JnLzEwLjIx
MjczL0hPUlRTQ0kuNDcuNS42NDM8L2VsZWN0cm9uaWMtcmVzb3VyY2UtbnVtPjwvcmVjb3JkPjwv
Q2l0ZT48Q2l0ZT48QXV0aG9yPkNIRU48L0F1dGhvcj48WWVhcj4yMDEzPC9ZZWFyPjxSZWNOdW0+
MTc5NjwvUmVjTnVtPjxyZWNvcmQ+PHJlYy1udW1iZXI+MTc5NjwvcmVjLW51bWJlcj48Zm9yZWln
bi1rZXlzPjxrZXkgYXBwPSJFTiIgZGItaWQ9Ijl4ZnhkdzB0NmVkenI0ZWV4ZjM1ZXh3ZDVzd3I5
dnoyOTBkdCIgdGltZXN0YW1wPSIxNDM2OTMxMDIzIj4xNzk2PC9rZXk+PC9mb3JlaWduLWtleXM+
PHJlZi10eXBlIG5hbWU9IkpvdXJuYWwgQXJ0aWNsZSI+MTc8L3JlZi10eXBlPjxjb250cmlidXRv
cnM+PGF1dGhvcnM+PGF1dGhvcj5DaGVuLCBaaGkta3VuPC9hdXRob3I+PGF1dGhvcj5saWFuZywg
Q2hlbmcteXVhbjwvYXV0aG9yPjxhdXRob3I+bGksIFdlaS1saW48L2F1dGhvcj48YXV0aG9yPnJl
biwgQmluZy1ydTwvYXV0aG9yPjxhdXRob3I+bWEsIExpPC9hdXRob3I+PC9hdXRob3JzPjwvY29u
dHJpYnV0b3JzPjx0aXRsZXM+PHRpdGxlPjxzdHlsZSBmYWNlPSJub3JtYWwiIGZvbnQ9ImRlZmF1
bHQiIHNpemU9IjEwMCUiPlN0dWR5IG9uIHRoZSBhbnRpb3hpZGFudCBhY3Rpdml0eSBvZiBkaWZm
ZXJlbnQgZXh0cmFjdHMgZnJvbSA8L3N0eWxlPjxzdHlsZSBmYWNlPSJpdGFsaWMiIGZvbnQ9ImRl
ZmF1bHQiIHNpemU9IjEwMCUiPk1lbnRoYSBjYW5hZGVuc2lzPC9zdHlsZT48c3R5bGUgZmFjZT0i
bm9ybWFsIiBmb250PSJkZWZhdWx0IiBzaXplPSIxMDAlIj4gTC48L3N0eWxlPjwvdGl0bGU+PHNl
Y29uZGFyeS10aXRsZT5TY2llbmNlIGFuZCBUZWNobm9sb2d5IG9mIEZvb2QgSW5kdXN0cnk8L3Nl
Y29uZGFyeS10aXRsZT48L3RpdGxlcz48cGVyaW9kaWNhbD48ZnVsbC10aXRsZT5TY2llbmNlIGFu
ZCBUZWNobm9sb2d5IG9mIEZvb2QgSW5kdXN0cnk8L2Z1bGwtdGl0bGU+PC9wZXJpb2RpY2FsPjxw
YWdlcz4wMTY8L3BhZ2VzPjx2b2x1bWU+Mzwvdm9sdW1lPjxkYXRlcz48eWVhcj4yMDEzPC95ZWFy
PjwvZGF0ZXM+PHVybHM+PC91cmxzPjwvcmVjb3JkPjwvQ2l0ZT48Q2l0ZT48QXV0aG9yPkxpPC9B
dXRob3I+PFllYXI+MjAxMzwvWWVhcj48UmVjTnVtPjE1NzU8L1JlY051bT48cmVjb3JkPjxyZWMt
bnVtYmVyPjE1NzU8L3JlYy1udW1iZXI+PGZvcmVpZ24ta2V5cz48a2V5IGFwcD0iRU4iIGRiLWlk
PSI5eGZ4ZHcwdDZlZHpyNGVleGYzNWV4d2Q1c3dyOXZ6MjkwZHQiIHRpbWVzdGFtcD0iMTQyNzY3
NjU2MyI+MTU3NTwva2V5PjwvZm9yZWlnbi1rZXlzPjxyZWYtdHlwZSBuYW1lPSJKb3VybmFsIEFy
dGljbGUiPjE3PC9yZWYtdHlwZT48Y29udHJpYnV0b3JzPjxhdXRob3JzPjxhdXRob3I+TGksIE1p
bmdsaWFuZzwvYXV0aG9yPjxhdXRob3I+WHUsIExpbmd5dTwvYXV0aG9yPjxhdXRob3I+TGksIFpo
ZW5saW48L2F1dGhvcj48YXV0aG9yPlFpYW4sIFNoaWh1aTwvYXV0aG9yPjxhdXRob3I+UWluLCBN
aW5qaWFuPC9hdXRob3I+PC9hdXRob3JzPjwvY29udHJpYnV0b3JzPjx0aXRsZXM+PHRpdGxlPjxz
dHlsZSBmYWNlPSJub3JtYWwiIGZvbnQ9ImRlZmF1bHQiIHNpemU9IjEwMCUiPkNoZW1pY2FsIGNv
bnN0aXR1ZW50cyBmcm9tIDwvc3R5bGU+PHN0eWxlIGZhY2U9Iml0YWxpYyIgZm9udD0iZGVmYXVs
dCIgc2l6ZT0iMTAwJSI+TWVudGhhIGNhbmFkZW5zaXM8L3N0eWxlPjwvdGl0bGU+PHNlY29uZGFy
eS10aXRsZT5CaW9jaGVtaWNhbCBTeXN0ZW1hdGljcyBhbmQgRWNvbG9neTwvc2Vjb25kYXJ5LXRp
dGxlPjwvdGl0bGVzPjxwZXJpb2RpY2FsPjxmdWxsLXRpdGxlPkJpb2NoZW1pY2FsIFN5c3RlbWF0
aWNzIGFuZCBFY29sb2d5PC9mdWxsLXRpdGxlPjwvcGVyaW9kaWNhbD48cGFnZXM+MTQ0LTE0Nzwv
cGFnZXM+PHZvbHVtZT40OTwvdm9sdW1lPjxudW1iZXI+MDwvbnVtYmVyPjxrZXl3b3Jkcz48a2V5
d29yZD5NZW50aGEgY2FuYWRlbnNpczwva2V5d29yZD48a2V5d29yZD5MYW1pYWNlYWU8L2tleXdv
cmQ+PGtleXdvcmQ+cC1jb3VtYXJpYyBhY2lkIGRlcml2YXRpdmVzPC9rZXl3b3JkPjxrZXl3b3Jk
PjMsNC1EaWh5ZHJvLTMsNiw3LXRyaWh5ZHJveHktMigxSCktcXVpbm9saW5vbmU8L2tleXdvcmQ+
PGtleXdvcmQ+KEUpLTItbWV0aG94eS0yLW94ZXRoeWwtMy0oNC1oeWRyb3h5cGhlbnlsKSBhY3J5
bGF0ZTwva2V5d29yZD48L2tleXdvcmRzPjxkYXRlcz48eWVhcj4yMDEzPC95ZWFyPjxwdWItZGF0
ZXM+PGRhdGU+OC8vPC9kYXRlPjwvcHViLWRhdGVzPjwvZGF0ZXM+PGlzYm4+MDMwNS0xOTc4PC9p
c2JuPjx1cmxzPjxyZWxhdGVkLXVybHM+PHVybD5odHRwOi8vd3d3LnNjaWVuY2VkaXJlY3QuY29t
L3NjaWVuY2UvYXJ0aWNsZS9waWkvUzAzMDUxOTc4MTMwMDA2NjU8L3VybD48dXJsPmh0dHA6Ly9h
Yy5lbHMtY2RuLmNvbS9TMDMwNTE5NzgxMzAwMDY2NS8xLXMyLjAtUzAzMDUxOTc4MTMwMDA2NjUt
bWFpbi5wZGY/X3RpZD01NDY5ZmVmZS1kNjc4LTExZTQtYTM5Ni0wMDAwMGFhYjBmNmMmYW1wO2Fj
ZG5hdD0xNDI3Njc3NDgyX2EzYTU3NmQ3YmRkOGZhYTlkNDczZDg4ZDcxYzYzNjIzPC91cmw+PC9y
ZWxhdGVkLXVybHM+PC91cmxzPjxlbGVjdHJvbmljLXJlc291cmNlLW51bT5odHRwOi8vZHguZG9p
Lm9yZy8xMC4xMDE2L2ouYnNlLjIwMTMuMDMuMDIxPC9lbGVjdHJvbmljLXJlc291cmNlLW51bT48
L3JlY29yZD48L0NpdGU+PENpdGU+PEF1dGhvcj5Cb3V5YWh5YTwvQXV0aG9yPjxZZWFyPjIwMTk8
L1llYXI+PFJlY051bT4yNjAzPC9SZWNOdW0+PHJlY29yZD48cmVjLW51bWJlcj4yNjAzPC9yZWMt
bnVtYmVyPjxmb3JlaWduLWtleXM+PGtleSBhcHA9IkVOIiBkYi1pZD0iOXhmeGR3MHQ2ZWR6cjRl
ZXhmMzVleHdkNXN3cjl2ejI5MGR0IiB0aW1lc3RhbXA9IjE1ODgzOTM4ODYiPjI2MDM8L2tleT48
L2ZvcmVpZ24ta2V5cz48cmVmLXR5cGUgbmFtZT0iSm91cm5hbCBBcnRpY2xlIj4xNzwvcmVmLXR5
cGU+PGNvbnRyaWJ1dG9ycz48YXV0aG9ycz48YXV0aG9yPkJvdXlhaHlhLCBBYmRlbGhha2ltPC9h
dXRob3I+PGF1dGhvcj5CZWxtZWhkaSwgT21hcjwvYXV0aG9yPjxhdXRob3I+QWJyaW5pLCBKYW1h
bDwvYXV0aG9yPjxhdXRob3I+RGFra2EsIE5hZGlhPC9hdXRob3I+PGF1dGhvcj5CYWtyaSwgWW91
c3NlZjwvYXV0aG9yPjwvYXV0aG9ycz48L2NvbnRyaWJ1dG9ycz48dGl0bGVzPjx0aXRsZT48c3R5
bGUgZmFjZT0ibm9ybWFsIiBmb250PSJkZWZhdWx0IiBzaXplPSIxMDAlIj5DaGVtaWNhbCBjb21w
b3NpdGlvbiBvZiA8L3N0eWxlPjxzdHlsZSBmYWNlPSJpdGFsaWMiIGZvbnQ9ImRlZmF1bHQiIHNp
emU9IjEwMCUiPk1lbnRoYSBzdWF2ZW9sZW5zIDwvc3R5bGU+PHN0eWxlIGZhY2U9Im5vcm1hbCIg
Zm9udD0iZGVmYXVsdCIgc2l6ZT0iMTAwJSI+YW5kIDwvc3R5bGU+PHN0eWxlIGZhY2U9Iml0YWxp
YyIgZm9udD0iZGVmYXVsdCIgc2l6ZT0iMTAwJSI+UGludXMgaGFsZXBlbnNpczwvc3R5bGU+PHN0
eWxlIGZhY2U9Im5vcm1hbCIgZm9udD0iZGVmYXVsdCIgc2l6ZT0iMTAwJSI+IGVzc2VudGlhbCBv
aWxzIGFuZCB0aGVpciBhbnRpYmFjdGVyaWFsIGFuZCBhbnRpb3hpZGFudCBhY3Rpdml0aWVzPC9z
dHlsZT48L3RpdGxlPjxzZWNvbmRhcnktdGl0bGU+QXNpYW4gUGFjaWZpYyBKb3VybmFsIG9mIFRy
b3BpY2FsIE1lZGljaW5lPC9zZWNvbmRhcnktdGl0bGU+PC90aXRsZXM+PHBlcmlvZGljYWw+PGZ1
bGwtdGl0bGU+QXNpYW4gUGFjaWZpYyBKb3VybmFsIG9mIFRyb3BpY2FsIE1lZGljaW5lPC9mdWxs
LXRpdGxlPjwvcGVyaW9kaWNhbD48cGFnZXM+MTE3LTEyMjwvcGFnZXM+PHZvbHVtZT4xMjwvdm9s
dW1lPjxudW1iZXI+MzwvbnVtYmVyPjxkYXRlcz48eWVhcj4yMDE5PC95ZWFyPjwvZGF0ZXM+PGlz
Ym4+MTk5NS03NjQ1PC9pc2JuPjx1cmxzPjwvdXJscz48ZWxlY3Ryb25pYy1yZXNvdXJjZS1udW0+
MTAuNDEwMy8xOTk1LTc2NDUuMjU0OTM3PC9lbGVjdHJvbmljLXJlc291cmNlLW51bT48L3JlY29y
ZD48L0NpdGU+PENpdGU+PEF1dGhvcj5TaGVuPC9BdXRob3I+PFllYXI+MjAxMTwvWWVhcj48UmVj
TnVtPjI2NTg8L1JlY051bT48cmVjb3JkPjxyZWMtbnVtYmVyPjI2NTg8L3JlYy1udW1iZXI+PGZv
cmVpZ24ta2V5cz48a2V5IGFwcD0iRU4iIGRiLWlkPSI5eGZ4ZHcwdDZlZHpyNGVleGYzNWV4d2Q1
c3dyOXZ6MjkwZHQiIHRpbWVzdGFtcD0iMTU4OTg4NjIxNiI+MjY1ODwva2V5PjwvZm9yZWlnbi1r
ZXlzPjxyZWYtdHlwZSBuYW1lPSJKb3VybmFsIEFydGljbGUiPjE3PC9yZWYtdHlwZT48Y29udHJp
YnV0b3JzPjxhdXRob3JzPjxhdXRob3I+U2hlbiwgRC48L2F1dGhvcj48YXV0aG9yPlBhbiwgTS4g
SC48L2F1dGhvcj48YXV0aG9yPld1LCBRLiBMLjwvYXV0aG9yPjxhdXRob3I+UGFyaywgQy4gSC48
L2F1dGhvcj48YXV0aG9yPkp1bGlhbmksIEguIFIuPC9hdXRob3I+PGF1dGhvcj5IbywgQy4gVC48
L2F1dGhvcj48YXV0aG9yPlNpbW9uLCBKLiBFLjwvYXV0aG9yPjwvYXV0aG9ycz48L2NvbnRyaWJ1
dG9ycz48YXV0aC1hZGRyZXNzPk5hdGwuIEluc3QuIGZvciBGb29kIGFuZCBEcnVnIENvbnRyb2ws
IDIgVGlhbiBUYW4gWGkgTGksIEJlaWppbmcsIDEwMDA1MCwgUFIgQ2hpbmEuPC9hdXRoLWFkZHJl
c3M+PHRpdGxlcz48dGl0bGU+PHN0eWxlIGZhY2U9Im5vcm1hbCIgZm9udD0iZGVmYXVsdCIgc2l6
ZT0iMTAwJSI+QSByYXBpZCBMQy9NUy9NUyBtZXRob2QgZm9yIHRoZSBhbmFseXNpcyBvZiBub252
b2xhdGlsZSBhbnRpaW5mbGFtbWF0b3J5IGFnZW50cyBmcm9tIDwvc3R5bGU+PHN0eWxlIGZhY2U9
Iml0YWxpYyIgZm9udD0iZGVmYXVsdCIgc2l6ZT0iMTAwJSI+TWVudGhhIDwvc3R5bGU+PHN0eWxl
IGZhY2U9Im5vcm1hbCIgZm9udD0iZGVmYXVsdCIgc2l6ZT0iMTAwJSI+c3BwPC9zdHlsZT48L3Rp
dGxlPjxzZWNvbmRhcnktdGl0bGU+Sm91cm5hbCBvZiBGb29kIFNjaWVuY2U8L3NlY29uZGFyeS10
aXRsZT48L3RpdGxlcz48cGVyaW9kaWNhbD48ZnVsbC10aXRsZT5Kb3VybmFsIG9mIGZvb2Qgc2Np
ZW5jZTwvZnVsbC10aXRsZT48L3BlcmlvZGljYWw+PHBhZ2VzPkM5MDAtODwvcGFnZXM+PHZvbHVt
ZT43Njwvdm9sdW1lPjxudW1iZXI+NjwvbnVtYmVyPjxlZGl0aW9uPjIwMTIvMDMvMTY8L2VkaXRp
b24+PGtleXdvcmRzPjxrZXl3b3JkPkFuaW1hbHM8L2tleXdvcmQ+PGtleXdvcmQ+QW50aS1JbmZs
YW1tYXRvcnkgQWdlbnRzLDwva2V5d29yZD48a2V5d29yZD5Ob24tU3Rlcm9pZGFsLyphbmFseXNp
cy9jaGVtaXN0cnkvZWNvbm9taWNzL3BoYXJtYWNvbG9neTwva2V5d29yZD48a2V5d29yZD5DZWxs
IExpbmUsIFRyYW5zZm9ybWVkPC9rZXl3b3JkPjxrZXl3b3JkPkNoZW1pY2FsIFBoZW5vbWVuYTwv
a2V5d29yZD48a2V5d29yZD5DaHJvbWF0b2dyYXBoeSwgSGlnaCBQcmVzc3VyZSBMaXF1aWQ8L2tl
eXdvcmQ+PGtleXdvcmQ+Q2lubmFtYXRlcy8qYW5hbHlzaXMvY2hlbWlzdHJ5L2Vjb25vbWljcy9w
aGFybWFjb2xvZ3k8L2tleXdvcmQ+PGtleXdvcmQ+RGVwc2lkZXMvKmFuYWx5c2lzL2NoZW1pc3Ry
eS9lY29ub21pY3MvcGhhcm1hY29sb2d5PC9rZXl3b3JkPjxrZXl3b3JkPkRpc3RpbGxhdGlvbjwv
a2V5d29yZD48a2V5d29yZD5JbmR1c3RyaWFsIFdhc3RlL2FuYWx5c2lzL2Vjb25vbWljczwva2V5
d29yZD48a2V5d29yZD5NYWNyb3BoYWdlIEFjdGl2YXRpb24vZHJ1ZyBlZmZlY3RzPC9rZXl3b3Jk
PjxrZXl3b3JkPk1lbnRoYS8qY2hlbWlzdHJ5PC9rZXl3b3JkPjxrZXl3b3JkPk1pY2U8L2tleXdv
cmQ+PGtleXdvcmQ+T2lscywgVm9sYXRpbGUvZWNvbm9taWNzPC9rZXl3b3JkPjxrZXl3b3JkPk9s
ZWFub2xpYyBBY2lkLyphbmFseXNpcy9jaGVtaXN0cnkvZWNvbm9taWNzL3BoYXJtYWNvbG9neTwv
a2V5d29yZD48a2V5d29yZD5QbGFudCBDb21wb25lbnRzLCBBZXJpYWwvKmNoZW1pc3RyeTwva2V5
d29yZD48a2V5d29yZD5QbGFudCBFeHRyYWN0cy8qY2hlbWlzdHJ5PC9rZXl3b3JkPjxrZXl3b3Jk
PlJlcHJvZHVjaWJpbGl0eSBvZiBSZXN1bHRzPC9rZXl3b3JkPjxrZXl3b3JkPlNwZWNpZXMgU3Bl
Y2lmaWNpdHk8L2tleXdvcmQ+PGtleXdvcmQ+U3BlY3Ryb21ldHJ5LCBNYXNzLCBFbGVjdHJvc3By
YXkgSW9uaXphdGlvbjwva2V5d29yZD48a2V5d29yZD5UYW5kZW0gTWFzcyBTcGVjdHJvbWV0cnk8
L2tleXdvcmQ+PGtleXdvcmQ+VHJpdGVycGVuZXMvKmFuYWx5c2lzL2NoZW1pc3RyeS9lY29ub21p
Y3MvcGhhcm1hY29sb2d5PC9rZXl3b3JkPjwva2V5d29yZHM+PGRhdGVzPjx5ZWFyPjIwMTE8L3ll
YXI+PHB1Yi1kYXRlcz48ZGF0ZT5BdWc8L2RhdGU+PC9wdWItZGF0ZXM+PC9kYXRlcz48aXNibj4w
MDIyLTExNDc8L2lzYm4+PGFjY2Vzc2lvbi1udW0+MjI0MTc0ODg8L2FjY2Vzc2lvbi1udW0+PHVy
bHM+PHJlbGF0ZWQtdXJscz48dXJsPmh0dHBzOi8vb25saW5lbGlicmFyeS53aWxleS5jb20vZG9p
L2Ficy8xMC4xMTExL2ouMTc1MC0zODQxLjIwMTEuMDIyODEueDwvdXJsPjwvcmVsYXRlZC11cmxz
PjwvdXJscz48ZWxlY3Ryb25pYy1yZXNvdXJjZS1udW0+aHR0cHM6Ly9kb2kub3JnLzEwLjExMTEv
ai4xNzUwLTM4NDEuMjAxMS4wMjI4MS54PC9lbGVjdHJvbmljLXJlc291cmNlLW51bT48cmVtb3Rl
LWRhdGFiYXNlLXByb3ZpZGVyPk5MTTwvcmVtb3RlLWRhdGFiYXNlLXByb3ZpZGVyPjxsYW5ndWFn
ZT5lbmc8L2xhbmd1YWdlPjwvcmVjb3JkPjwvQ2l0ZT48Q2l0ZT48QXV0aG9yPlNoZW48L0F1dGhv
cj48WWVhcj4yMDExPC9ZZWFyPjxSZWNOdW0+MjY1ODwvUmVjTnVtPjxyZWNvcmQ+PHJlYy1udW1i
ZXI+MjY1ODwvcmVjLW51bWJlcj48Zm9yZWlnbi1rZXlzPjxrZXkgYXBwPSJFTiIgZGItaWQ9Ijl4
ZnhkdzB0NmVkenI0ZWV4ZjM1ZXh3ZDVzd3I5dnoyOTBkdCIgdGltZXN0YW1wPSIxNTg5ODg2MjE2
Ij4yNjU4PC9rZXk+PC9mb3JlaWduLWtleXM+PHJlZi10eXBlIG5hbWU9IkpvdXJuYWwgQXJ0aWNs
ZSI+MTc8L3JlZi10eXBlPjxjb250cmlidXRvcnM+PGF1dGhvcnM+PGF1dGhvcj5TaGVuLCBELjwv
YXV0aG9yPjxhdXRob3I+UGFuLCBNLiBILjwvYXV0aG9yPjxhdXRob3I+V3UsIFEuIEwuPC9hdXRo
b3I+PGF1dGhvcj5QYXJrLCBDLiBILjwvYXV0aG9yPjxhdXRob3I+SnVsaWFuaSwgSC4gUi48L2F1
dGhvcj48YXV0aG9yPkhvLCBDLiBULjwvYXV0aG9yPjxhdXRob3I+U2ltb24sIEouIEUuPC9hdXRo
b3I+PC9hdXRob3JzPjwvY29udHJpYnV0b3JzPjxhdXRoLWFkZHJlc3M+TmF0bC4gSW5zdC4gZm9y
IEZvb2QgYW5kIERydWcgQ29udHJvbCwgMiBUaWFuIFRhbiBYaSBMaSwgQmVpamluZywgMTAwMDUw
LCBQUiBDaGluYS48L2F1dGgtYWRkcmVzcz48dGl0bGVzPjx0aXRsZT48c3R5bGUgZmFjZT0ibm9y
bWFsIiBmb250PSJkZWZhdWx0IiBzaXplPSIxMDAlIj5BIHJhcGlkIExDL01TL01TIG1ldGhvZCBm
b3IgdGhlIGFuYWx5c2lzIG9mIG5vbnZvbGF0aWxlIGFudGlpbmZsYW1tYXRvcnkgYWdlbnRzIGZy
b20gPC9zdHlsZT48c3R5bGUgZmFjZT0iaXRhbGljIiBmb250PSJkZWZhdWx0IiBzaXplPSIxMDAl
Ij5NZW50aGEgPC9zdHlsZT48c3R5bGUgZmFjZT0ibm9ybWFsIiBmb250PSJkZWZhdWx0IiBzaXpl
PSIxMDAlIj5zcHA8L3N0eWxlPjwvdGl0bGU+PHNlY29uZGFyeS10aXRsZT5Kb3VybmFsIG9mIEZv
b2QgU2NpZW5jZTwvc2Vjb25kYXJ5LXRpdGxlPjwvdGl0bGVzPjxwZXJpb2RpY2FsPjxmdWxsLXRp
dGxlPkpvdXJuYWwgb2YgZm9vZCBzY2llbmNlPC9mdWxsLXRpdGxlPjwvcGVyaW9kaWNhbD48cGFn
ZXM+QzkwMC04PC9wYWdlcz48dm9sdW1lPjc2PC92b2x1bWU+PG51bWJlcj42PC9udW1iZXI+PGVk
aXRpb24+MjAxMi8wMy8xNjwvZWRpdGlvbj48a2V5d29yZHM+PGtleXdvcmQ+QW5pbWFsczwva2V5
d29yZD48a2V5d29yZD5BbnRpLUluZmxhbW1hdG9yeSBBZ2VudHMsPC9rZXl3b3JkPjxrZXl3b3Jk
Pk5vbi1TdGVyb2lkYWwvKmFuYWx5c2lzL2NoZW1pc3RyeS9lY29ub21pY3MvcGhhcm1hY29sb2d5
PC9rZXl3b3JkPjxrZXl3b3JkPkNlbGwgTGluZSwgVHJhbnNmb3JtZWQ8L2tleXdvcmQ+PGtleXdv
cmQ+Q2hlbWljYWwgUGhlbm9tZW5hPC9rZXl3b3JkPjxrZXl3b3JkPkNocm9tYXRvZ3JhcGh5LCBI
aWdoIFByZXNzdXJlIExpcXVpZDwva2V5d29yZD48a2V5d29yZD5DaW5uYW1hdGVzLyphbmFseXNp
cy9jaGVtaXN0cnkvZWNvbm9taWNzL3BoYXJtYWNvbG9neTwva2V5d29yZD48a2V5d29yZD5EZXBz
aWRlcy8qYW5hbHlzaXMvY2hlbWlzdHJ5L2Vjb25vbWljcy9waGFybWFjb2xvZ3k8L2tleXdvcmQ+
PGtleXdvcmQ+RGlzdGlsbGF0aW9uPC9rZXl3b3JkPjxrZXl3b3JkPkluZHVzdHJpYWwgV2FzdGUv
YW5hbHlzaXMvZWNvbm9taWNzPC9rZXl3b3JkPjxrZXl3b3JkPk1hY3JvcGhhZ2UgQWN0aXZhdGlv
bi9kcnVnIGVmZmVjdHM8L2tleXdvcmQ+PGtleXdvcmQ+TWVudGhhLypjaGVtaXN0cnk8L2tleXdv
cmQ+PGtleXdvcmQ+TWljZTwva2V5d29yZD48a2V5d29yZD5PaWxzLCBWb2xhdGlsZS9lY29ub21p
Y3M8L2tleXdvcmQ+PGtleXdvcmQ+T2xlYW5vbGljIEFjaWQvKmFuYWx5c2lzL2NoZW1pc3RyeS9l
Y29ub21pY3MvcGhhcm1hY29sb2d5PC9rZXl3b3JkPjxrZXl3b3JkPlBsYW50IENvbXBvbmVudHMs
IEFlcmlhbC8qY2hlbWlzdHJ5PC9rZXl3b3JkPjxrZXl3b3JkPlBsYW50IEV4dHJhY3RzLypjaGVt
aXN0cnk8L2tleXdvcmQ+PGtleXdvcmQ+UmVwcm9kdWNpYmlsaXR5IG9mIFJlc3VsdHM8L2tleXdv
cmQ+PGtleXdvcmQ+U3BlY2llcyBTcGVjaWZpY2l0eTwva2V5d29yZD48a2V5d29yZD5TcGVjdHJv
bWV0cnksIE1hc3MsIEVsZWN0cm9zcHJheSBJb25pemF0aW9uPC9rZXl3b3JkPjxrZXl3b3JkPlRh
bmRlbSBNYXNzIFNwZWN0cm9tZXRyeTwva2V5d29yZD48a2V5d29yZD5Ucml0ZXJwZW5lcy8qYW5h
bHlzaXMvY2hlbWlzdHJ5L2Vjb25vbWljcy9waGFybWFjb2xvZ3k8L2tleXdvcmQ+PC9rZXl3b3Jk
cz48ZGF0ZXM+PHllYXI+MjAxMTwveWVhcj48cHViLWRhdGVzPjxkYXRlPkF1ZzwvZGF0ZT48L3B1
Yi1kYXRlcz48L2RhdGVzPjxpc2JuPjAwMjItMTE0NzwvaXNibj48YWNjZXNzaW9uLW51bT4yMjQx
NzQ4ODwvYWNjZXNzaW9uLW51bT48dXJscz48cmVsYXRlZC11cmxzPjx1cmw+aHR0cHM6Ly9vbmxp
bmVsaWJyYXJ5LndpbGV5LmNvbS9kb2kvYWJzLzEwLjExMTEvai4xNzUwLTM4NDEuMjAxMS4wMjI4
MS54PC91cmw+PC9yZWxhdGVkLXVybHM+PC91cmxzPjxlbGVjdHJvbmljLXJlc291cmNlLW51bT5o
dHRwczovL2RvaS5vcmcvMTAuMTExMS9qLjE3NTAtMzg0MS4yMDExLjAyMjgxLng8L2VsZWN0cm9u
aWMtcmVzb3VyY2UtbnVtPjxyZW1vdGUtZGF0YWJhc2UtcHJvdmlkZXI+TkxNPC9yZW1vdGUtZGF0
YWJhc2UtcHJvdmlkZXI+PGxhbmd1YWdlPmVuZzwvbGFuZ3VhZ2U+PC9yZWNvcmQ+PC9DaXRlPjwv
RW5kTm90ZT4A
</w:fldData>
              </w:fldChar>
            </w:r>
            <w:r w:rsidR="00B620E2">
              <w:rPr>
                <w:rFonts w:ascii="Palatino Linotype" w:hAnsi="Palatino Linotype"/>
                <w:sz w:val="20"/>
                <w:szCs w:val="20"/>
                <w:lang w:val="en-AU"/>
              </w:rPr>
              <w:instrText xml:space="preserve"> ADDIN EN.CITE </w:instrText>
            </w:r>
            <w:r w:rsidR="00B620E2">
              <w:rPr>
                <w:rFonts w:ascii="Palatino Linotype" w:hAnsi="Palatino Linotype"/>
                <w:sz w:val="20"/>
                <w:szCs w:val="20"/>
                <w:lang w:val="en-AU"/>
              </w:rPr>
              <w:fldChar w:fldCharType="begin">
                <w:fldData xml:space="preserve">PEVuZE5vdGU+PENpdGU+PEF1dGhvcj5aaGVsamF6a292PC9BdXRob3I+PFllYXI+MjAxMjwvWWVh
cj48UmVjTnVtPjE3OTQ8L1JlY051bT48RGlzcGxheVRleHQ+PHN0eWxlIHNpemU9IjEwIj5bMjQs
MzgtNDFdPC9zdHlsZT48L0Rpc3BsYXlUZXh0PjxyZWNvcmQ+PHJlYy1udW1iZXI+MTc5NDwvcmVj
LW51bWJlcj48Zm9yZWlnbi1rZXlzPjxrZXkgYXBwPSJFTiIgZGItaWQ9Ijl4ZnhkdzB0NmVkenI0
ZWV4ZjM1ZXh3ZDVzd3I5dnoyOTBkdCIgdGltZXN0YW1wPSIxNDM2OTIyMzA3Ij4xNzk0PC9rZXk+
PC9mb3JlaWduLWtleXM+PHJlZi10eXBlIG5hbWU9IkpvdXJuYWwgQXJ0aWNsZSI+MTc8L3JlZi10
eXBlPjxjb250cmlidXRvcnM+PGF1dGhvcnM+PGF1dGhvcj5aaGVsamF6a292LCBWYWx0Y2hvIEQ8
L2F1dGhvcj48YXV0aG9yPkFzdGF0a2llLCBUZXNzPC9hdXRob3I+PC9hdXRob3JzPjwvY29udHJp
YnV0b3JzPjx0aXRsZXM+PHRpdGxlPjxzdHlsZSBmYWNlPSJub3JtYWwiIGZvbnQ9ImRlZmF1bHQi
IHNpemU9IjEwMCUiPkVmZmVjdCBvZiBkaXN0aWxsYXRpb24gdGltZSBvbiA8L3N0eWxlPjxzdHls
ZSBmYWNlPSJpdGFsaWMiIGZvbnQ9ImRlZmF1bHQiIHNpemU9IjEwMCUiPk1lbnRoYSBjYW5hZGVu
c2lzPC9zdHlsZT48c3R5bGUgZmFjZT0ibm9ybWFsIiBmb250PSJkZWZhdWx0IiBzaXplPSIxMDAl
Ij4gZXNzZW50aWFsIG9pbCB5aWVsZCBhbmQgY29tcG9zaXRpb248L3N0eWxlPjwvdGl0bGU+PHNl
Y29uZGFyeS10aXRsZT5Ib3J0U2NpZW5jZTwvc2Vjb25kYXJ5LXRpdGxlPjwvdGl0bGVzPjxwZXJp
b2RpY2FsPjxmdWxsLXRpdGxlPkhvcnRTY2llbmNlPC9mdWxsLXRpdGxlPjwvcGVyaW9kaWNhbD48
cGFnZXM+NjQzLTY0NzwvcGFnZXM+PHZvbHVtZT40Nzwvdm9sdW1lPjxudW1iZXI+NTwvbnVtYmVy
PjxkYXRlcz48eWVhcj4yMDEyPC95ZWFyPjwvZGF0ZXM+PGlzYm4+MDAxOC01MzQ1PC9pc2JuPjx1
cmxzPjwvdXJscz48ZWxlY3Ryb25pYy1yZXNvdXJjZS1udW0+aHR0cHM6Ly9kb2kub3JnLzEwLjIx
MjczL0hPUlRTQ0kuNDcuNS42NDM8L2VsZWN0cm9uaWMtcmVzb3VyY2UtbnVtPjwvcmVjb3JkPjwv
Q2l0ZT48Q2l0ZT48QXV0aG9yPkNIRU48L0F1dGhvcj48WWVhcj4yMDEzPC9ZZWFyPjxSZWNOdW0+
MTc5NjwvUmVjTnVtPjxyZWNvcmQ+PHJlYy1udW1iZXI+MTc5NjwvcmVjLW51bWJlcj48Zm9yZWln
bi1rZXlzPjxrZXkgYXBwPSJFTiIgZGItaWQ9Ijl4ZnhkdzB0NmVkenI0ZWV4ZjM1ZXh3ZDVzd3I5
dnoyOTBkdCIgdGltZXN0YW1wPSIxNDM2OTMxMDIzIj4xNzk2PC9rZXk+PC9mb3JlaWduLWtleXM+
PHJlZi10eXBlIG5hbWU9IkpvdXJuYWwgQXJ0aWNsZSI+MTc8L3JlZi10eXBlPjxjb250cmlidXRv
cnM+PGF1dGhvcnM+PGF1dGhvcj5DaGVuLCBaaGkta3VuPC9hdXRob3I+PGF1dGhvcj5saWFuZywg
Q2hlbmcteXVhbjwvYXV0aG9yPjxhdXRob3I+bGksIFdlaS1saW48L2F1dGhvcj48YXV0aG9yPnJl
biwgQmluZy1ydTwvYXV0aG9yPjxhdXRob3I+bWEsIExpPC9hdXRob3I+PC9hdXRob3JzPjwvY29u
dHJpYnV0b3JzPjx0aXRsZXM+PHRpdGxlPjxzdHlsZSBmYWNlPSJub3JtYWwiIGZvbnQ9ImRlZmF1
bHQiIHNpemU9IjEwMCUiPlN0dWR5IG9uIHRoZSBhbnRpb3hpZGFudCBhY3Rpdml0eSBvZiBkaWZm
ZXJlbnQgZXh0cmFjdHMgZnJvbSA8L3N0eWxlPjxzdHlsZSBmYWNlPSJpdGFsaWMiIGZvbnQ9ImRl
ZmF1bHQiIHNpemU9IjEwMCUiPk1lbnRoYSBjYW5hZGVuc2lzPC9zdHlsZT48c3R5bGUgZmFjZT0i
bm9ybWFsIiBmb250PSJkZWZhdWx0IiBzaXplPSIxMDAlIj4gTC48L3N0eWxlPjwvdGl0bGU+PHNl
Y29uZGFyeS10aXRsZT5TY2llbmNlIGFuZCBUZWNobm9sb2d5IG9mIEZvb2QgSW5kdXN0cnk8L3Nl
Y29uZGFyeS10aXRsZT48L3RpdGxlcz48cGVyaW9kaWNhbD48ZnVsbC10aXRsZT5TY2llbmNlIGFu
ZCBUZWNobm9sb2d5IG9mIEZvb2QgSW5kdXN0cnk8L2Z1bGwtdGl0bGU+PC9wZXJpb2RpY2FsPjxw
YWdlcz4wMTY8L3BhZ2VzPjx2b2x1bWU+Mzwvdm9sdW1lPjxkYXRlcz48eWVhcj4yMDEzPC95ZWFy
PjwvZGF0ZXM+PHVybHM+PC91cmxzPjwvcmVjb3JkPjwvQ2l0ZT48Q2l0ZT48QXV0aG9yPkxpPC9B
dXRob3I+PFllYXI+MjAxMzwvWWVhcj48UmVjTnVtPjE1NzU8L1JlY051bT48cmVjb3JkPjxyZWMt
bnVtYmVyPjE1NzU8L3JlYy1udW1iZXI+PGZvcmVpZ24ta2V5cz48a2V5IGFwcD0iRU4iIGRiLWlk
PSI5eGZ4ZHcwdDZlZHpyNGVleGYzNWV4d2Q1c3dyOXZ6MjkwZHQiIHRpbWVzdGFtcD0iMTQyNzY3
NjU2MyI+MTU3NTwva2V5PjwvZm9yZWlnbi1rZXlzPjxyZWYtdHlwZSBuYW1lPSJKb3VybmFsIEFy
dGljbGUiPjE3PC9yZWYtdHlwZT48Y29udHJpYnV0b3JzPjxhdXRob3JzPjxhdXRob3I+TGksIE1p
bmdsaWFuZzwvYXV0aG9yPjxhdXRob3I+WHUsIExpbmd5dTwvYXV0aG9yPjxhdXRob3I+TGksIFpo
ZW5saW48L2F1dGhvcj48YXV0aG9yPlFpYW4sIFNoaWh1aTwvYXV0aG9yPjxhdXRob3I+UWluLCBN
aW5qaWFuPC9hdXRob3I+PC9hdXRob3JzPjwvY29udHJpYnV0b3JzPjx0aXRsZXM+PHRpdGxlPjxz
dHlsZSBmYWNlPSJub3JtYWwiIGZvbnQ9ImRlZmF1bHQiIHNpemU9IjEwMCUiPkNoZW1pY2FsIGNv
bnN0aXR1ZW50cyBmcm9tIDwvc3R5bGU+PHN0eWxlIGZhY2U9Iml0YWxpYyIgZm9udD0iZGVmYXVs
dCIgc2l6ZT0iMTAwJSI+TWVudGhhIGNhbmFkZW5zaXM8L3N0eWxlPjwvdGl0bGU+PHNlY29uZGFy
eS10aXRsZT5CaW9jaGVtaWNhbCBTeXN0ZW1hdGljcyBhbmQgRWNvbG9neTwvc2Vjb25kYXJ5LXRp
dGxlPjwvdGl0bGVzPjxwZXJpb2RpY2FsPjxmdWxsLXRpdGxlPkJpb2NoZW1pY2FsIFN5c3RlbWF0
aWNzIGFuZCBFY29sb2d5PC9mdWxsLXRpdGxlPjwvcGVyaW9kaWNhbD48cGFnZXM+MTQ0LTE0Nzwv
cGFnZXM+PHZvbHVtZT40OTwvdm9sdW1lPjxudW1iZXI+MDwvbnVtYmVyPjxrZXl3b3Jkcz48a2V5
d29yZD5NZW50aGEgY2FuYWRlbnNpczwva2V5d29yZD48a2V5d29yZD5MYW1pYWNlYWU8L2tleXdv
cmQ+PGtleXdvcmQ+cC1jb3VtYXJpYyBhY2lkIGRlcml2YXRpdmVzPC9rZXl3b3JkPjxrZXl3b3Jk
PjMsNC1EaWh5ZHJvLTMsNiw3LXRyaWh5ZHJveHktMigxSCktcXVpbm9saW5vbmU8L2tleXdvcmQ+
PGtleXdvcmQ+KEUpLTItbWV0aG94eS0yLW94ZXRoeWwtMy0oNC1oeWRyb3h5cGhlbnlsKSBhY3J5
bGF0ZTwva2V5d29yZD48L2tleXdvcmRzPjxkYXRlcz48eWVhcj4yMDEzPC95ZWFyPjxwdWItZGF0
ZXM+PGRhdGU+OC8vPC9kYXRlPjwvcHViLWRhdGVzPjwvZGF0ZXM+PGlzYm4+MDMwNS0xOTc4PC9p
c2JuPjx1cmxzPjxyZWxhdGVkLXVybHM+PHVybD5odHRwOi8vd3d3LnNjaWVuY2VkaXJlY3QuY29t
L3NjaWVuY2UvYXJ0aWNsZS9waWkvUzAzMDUxOTc4MTMwMDA2NjU8L3VybD48dXJsPmh0dHA6Ly9h
Yy5lbHMtY2RuLmNvbS9TMDMwNTE5NzgxMzAwMDY2NS8xLXMyLjAtUzAzMDUxOTc4MTMwMDA2NjUt
bWFpbi5wZGY/X3RpZD01NDY5ZmVmZS1kNjc4LTExZTQtYTM5Ni0wMDAwMGFhYjBmNmMmYW1wO2Fj
ZG5hdD0xNDI3Njc3NDgyX2EzYTU3NmQ3YmRkOGZhYTlkNDczZDg4ZDcxYzYzNjIzPC91cmw+PC9y
ZWxhdGVkLXVybHM+PC91cmxzPjxlbGVjdHJvbmljLXJlc291cmNlLW51bT5odHRwOi8vZHguZG9p
Lm9yZy8xMC4xMDE2L2ouYnNlLjIwMTMuMDMuMDIxPC9lbGVjdHJvbmljLXJlc291cmNlLW51bT48
L3JlY29yZD48L0NpdGU+PENpdGU+PEF1dGhvcj5Cb3V5YWh5YTwvQXV0aG9yPjxZZWFyPjIwMTk8
L1llYXI+PFJlY051bT4yNjAzPC9SZWNOdW0+PHJlY29yZD48cmVjLW51bWJlcj4yNjAzPC9yZWMt
bnVtYmVyPjxmb3JlaWduLWtleXM+PGtleSBhcHA9IkVOIiBkYi1pZD0iOXhmeGR3MHQ2ZWR6cjRl
ZXhmMzVleHdkNXN3cjl2ejI5MGR0IiB0aW1lc3RhbXA9IjE1ODgzOTM4ODYiPjI2MDM8L2tleT48
L2ZvcmVpZ24ta2V5cz48cmVmLXR5cGUgbmFtZT0iSm91cm5hbCBBcnRpY2xlIj4xNzwvcmVmLXR5
cGU+PGNvbnRyaWJ1dG9ycz48YXV0aG9ycz48YXV0aG9yPkJvdXlhaHlhLCBBYmRlbGhha2ltPC9h
dXRob3I+PGF1dGhvcj5CZWxtZWhkaSwgT21hcjwvYXV0aG9yPjxhdXRob3I+QWJyaW5pLCBKYW1h
bDwvYXV0aG9yPjxhdXRob3I+RGFra2EsIE5hZGlhPC9hdXRob3I+PGF1dGhvcj5CYWtyaSwgWW91
c3NlZjwvYXV0aG9yPjwvYXV0aG9ycz48L2NvbnRyaWJ1dG9ycz48dGl0bGVzPjx0aXRsZT48c3R5
bGUgZmFjZT0ibm9ybWFsIiBmb250PSJkZWZhdWx0IiBzaXplPSIxMDAlIj5DaGVtaWNhbCBjb21w
b3NpdGlvbiBvZiA8L3N0eWxlPjxzdHlsZSBmYWNlPSJpdGFsaWMiIGZvbnQ9ImRlZmF1bHQiIHNp
emU9IjEwMCUiPk1lbnRoYSBzdWF2ZW9sZW5zIDwvc3R5bGU+PHN0eWxlIGZhY2U9Im5vcm1hbCIg
Zm9udD0iZGVmYXVsdCIgc2l6ZT0iMTAwJSI+YW5kIDwvc3R5bGU+PHN0eWxlIGZhY2U9Iml0YWxp
YyIgZm9udD0iZGVmYXVsdCIgc2l6ZT0iMTAwJSI+UGludXMgaGFsZXBlbnNpczwvc3R5bGU+PHN0
eWxlIGZhY2U9Im5vcm1hbCIgZm9udD0iZGVmYXVsdCIgc2l6ZT0iMTAwJSI+IGVzc2VudGlhbCBv
aWxzIGFuZCB0aGVpciBhbnRpYmFjdGVyaWFsIGFuZCBhbnRpb3hpZGFudCBhY3Rpdml0aWVzPC9z
dHlsZT48L3RpdGxlPjxzZWNvbmRhcnktdGl0bGU+QXNpYW4gUGFjaWZpYyBKb3VybmFsIG9mIFRy
b3BpY2FsIE1lZGljaW5lPC9zZWNvbmRhcnktdGl0bGU+PC90aXRsZXM+PHBlcmlvZGljYWw+PGZ1
bGwtdGl0bGU+QXNpYW4gUGFjaWZpYyBKb3VybmFsIG9mIFRyb3BpY2FsIE1lZGljaW5lPC9mdWxs
LXRpdGxlPjwvcGVyaW9kaWNhbD48cGFnZXM+MTE3LTEyMjwvcGFnZXM+PHZvbHVtZT4xMjwvdm9s
dW1lPjxudW1iZXI+MzwvbnVtYmVyPjxkYXRlcz48eWVhcj4yMDE5PC95ZWFyPjwvZGF0ZXM+PGlz
Ym4+MTk5NS03NjQ1PC9pc2JuPjx1cmxzPjwvdXJscz48ZWxlY3Ryb25pYy1yZXNvdXJjZS1udW0+
MTAuNDEwMy8xOTk1LTc2NDUuMjU0OTM3PC9lbGVjdHJvbmljLXJlc291cmNlLW51bT48L3JlY29y
ZD48L0NpdGU+PENpdGU+PEF1dGhvcj5TaGVuPC9BdXRob3I+PFllYXI+MjAxMTwvWWVhcj48UmVj
TnVtPjI2NTg8L1JlY051bT48cmVjb3JkPjxyZWMtbnVtYmVyPjI2NTg8L3JlYy1udW1iZXI+PGZv
cmVpZ24ta2V5cz48a2V5IGFwcD0iRU4iIGRiLWlkPSI5eGZ4ZHcwdDZlZHpyNGVleGYzNWV4d2Q1
c3dyOXZ6MjkwZHQiIHRpbWVzdGFtcD0iMTU4OTg4NjIxNiI+MjY1ODwva2V5PjwvZm9yZWlnbi1r
ZXlzPjxyZWYtdHlwZSBuYW1lPSJKb3VybmFsIEFydGljbGUiPjE3PC9yZWYtdHlwZT48Y29udHJp
YnV0b3JzPjxhdXRob3JzPjxhdXRob3I+U2hlbiwgRC48L2F1dGhvcj48YXV0aG9yPlBhbiwgTS4g
SC48L2F1dGhvcj48YXV0aG9yPld1LCBRLiBMLjwvYXV0aG9yPjxhdXRob3I+UGFyaywgQy4gSC48
L2F1dGhvcj48YXV0aG9yPkp1bGlhbmksIEguIFIuPC9hdXRob3I+PGF1dGhvcj5IbywgQy4gVC48
L2F1dGhvcj48YXV0aG9yPlNpbW9uLCBKLiBFLjwvYXV0aG9yPjwvYXV0aG9ycz48L2NvbnRyaWJ1
dG9ycz48YXV0aC1hZGRyZXNzPk5hdGwuIEluc3QuIGZvciBGb29kIGFuZCBEcnVnIENvbnRyb2ws
IDIgVGlhbiBUYW4gWGkgTGksIEJlaWppbmcsIDEwMDA1MCwgUFIgQ2hpbmEuPC9hdXRoLWFkZHJl
c3M+PHRpdGxlcz48dGl0bGU+PHN0eWxlIGZhY2U9Im5vcm1hbCIgZm9udD0iZGVmYXVsdCIgc2l6
ZT0iMTAwJSI+QSByYXBpZCBMQy9NUy9NUyBtZXRob2QgZm9yIHRoZSBhbmFseXNpcyBvZiBub252
b2xhdGlsZSBhbnRpaW5mbGFtbWF0b3J5IGFnZW50cyBmcm9tIDwvc3R5bGU+PHN0eWxlIGZhY2U9
Iml0YWxpYyIgZm9udD0iZGVmYXVsdCIgc2l6ZT0iMTAwJSI+TWVudGhhIDwvc3R5bGU+PHN0eWxl
IGZhY2U9Im5vcm1hbCIgZm9udD0iZGVmYXVsdCIgc2l6ZT0iMTAwJSI+c3BwPC9zdHlsZT48L3Rp
dGxlPjxzZWNvbmRhcnktdGl0bGU+Sm91cm5hbCBvZiBGb29kIFNjaWVuY2U8L3NlY29uZGFyeS10
aXRsZT48L3RpdGxlcz48cGVyaW9kaWNhbD48ZnVsbC10aXRsZT5Kb3VybmFsIG9mIGZvb2Qgc2Np
ZW5jZTwvZnVsbC10aXRsZT48L3BlcmlvZGljYWw+PHBhZ2VzPkM5MDAtODwvcGFnZXM+PHZvbHVt
ZT43Njwvdm9sdW1lPjxudW1iZXI+NjwvbnVtYmVyPjxlZGl0aW9uPjIwMTIvMDMvMTY8L2VkaXRp
b24+PGtleXdvcmRzPjxrZXl3b3JkPkFuaW1hbHM8L2tleXdvcmQ+PGtleXdvcmQ+QW50aS1JbmZs
YW1tYXRvcnkgQWdlbnRzLDwva2V5d29yZD48a2V5d29yZD5Ob24tU3Rlcm9pZGFsLyphbmFseXNp
cy9jaGVtaXN0cnkvZWNvbm9taWNzL3BoYXJtYWNvbG9neTwva2V5d29yZD48a2V5d29yZD5DZWxs
IExpbmUsIFRyYW5zZm9ybWVkPC9rZXl3b3JkPjxrZXl3b3JkPkNoZW1pY2FsIFBoZW5vbWVuYTwv
a2V5d29yZD48a2V5d29yZD5DaHJvbWF0b2dyYXBoeSwgSGlnaCBQcmVzc3VyZSBMaXF1aWQ8L2tl
eXdvcmQ+PGtleXdvcmQ+Q2lubmFtYXRlcy8qYW5hbHlzaXMvY2hlbWlzdHJ5L2Vjb25vbWljcy9w
aGFybWFjb2xvZ3k8L2tleXdvcmQ+PGtleXdvcmQ+RGVwc2lkZXMvKmFuYWx5c2lzL2NoZW1pc3Ry
eS9lY29ub21pY3MvcGhhcm1hY29sb2d5PC9rZXl3b3JkPjxrZXl3b3JkPkRpc3RpbGxhdGlvbjwv
a2V5d29yZD48a2V5d29yZD5JbmR1c3RyaWFsIFdhc3RlL2FuYWx5c2lzL2Vjb25vbWljczwva2V5
d29yZD48a2V5d29yZD5NYWNyb3BoYWdlIEFjdGl2YXRpb24vZHJ1ZyBlZmZlY3RzPC9rZXl3b3Jk
PjxrZXl3b3JkPk1lbnRoYS8qY2hlbWlzdHJ5PC9rZXl3b3JkPjxrZXl3b3JkPk1pY2U8L2tleXdv
cmQ+PGtleXdvcmQ+T2lscywgVm9sYXRpbGUvZWNvbm9taWNzPC9rZXl3b3JkPjxrZXl3b3JkPk9s
ZWFub2xpYyBBY2lkLyphbmFseXNpcy9jaGVtaXN0cnkvZWNvbm9taWNzL3BoYXJtYWNvbG9neTwv
a2V5d29yZD48a2V5d29yZD5QbGFudCBDb21wb25lbnRzLCBBZXJpYWwvKmNoZW1pc3RyeTwva2V5
d29yZD48a2V5d29yZD5QbGFudCBFeHRyYWN0cy8qY2hlbWlzdHJ5PC9rZXl3b3JkPjxrZXl3b3Jk
PlJlcHJvZHVjaWJpbGl0eSBvZiBSZXN1bHRzPC9rZXl3b3JkPjxrZXl3b3JkPlNwZWNpZXMgU3Bl
Y2lmaWNpdHk8L2tleXdvcmQ+PGtleXdvcmQ+U3BlY3Ryb21ldHJ5LCBNYXNzLCBFbGVjdHJvc3By
YXkgSW9uaXphdGlvbjwva2V5d29yZD48a2V5d29yZD5UYW5kZW0gTWFzcyBTcGVjdHJvbWV0cnk8
L2tleXdvcmQ+PGtleXdvcmQ+VHJpdGVycGVuZXMvKmFuYWx5c2lzL2NoZW1pc3RyeS9lY29ub21p
Y3MvcGhhcm1hY29sb2d5PC9rZXl3b3JkPjwva2V5d29yZHM+PGRhdGVzPjx5ZWFyPjIwMTE8L3ll
YXI+PHB1Yi1kYXRlcz48ZGF0ZT5BdWc8L2RhdGU+PC9wdWItZGF0ZXM+PC9kYXRlcz48aXNibj4w
MDIyLTExNDc8L2lzYm4+PGFjY2Vzc2lvbi1udW0+MjI0MTc0ODg8L2FjY2Vzc2lvbi1udW0+PHVy
bHM+PHJlbGF0ZWQtdXJscz48dXJsPmh0dHBzOi8vb25saW5lbGlicmFyeS53aWxleS5jb20vZG9p
L2Ficy8xMC4xMTExL2ouMTc1MC0zODQxLjIwMTEuMDIyODEueDwvdXJsPjwvcmVsYXRlZC11cmxz
PjwvdXJscz48ZWxlY3Ryb25pYy1yZXNvdXJjZS1udW0+aHR0cHM6Ly9kb2kub3JnLzEwLjExMTEv
ai4xNzUwLTM4NDEuMjAxMS4wMjI4MS54PC9lbGVjdHJvbmljLXJlc291cmNlLW51bT48cmVtb3Rl
LWRhdGFiYXNlLXByb3ZpZGVyPk5MTTwvcmVtb3RlLWRhdGFiYXNlLXByb3ZpZGVyPjxsYW5ndWFn
ZT5lbmc8L2xhbmd1YWdlPjwvcmVjb3JkPjwvQ2l0ZT48Q2l0ZT48QXV0aG9yPlNoZW48L0F1dGhv
cj48WWVhcj4yMDExPC9ZZWFyPjxSZWNOdW0+MjY1ODwvUmVjTnVtPjxyZWNvcmQ+PHJlYy1udW1i
ZXI+MjY1ODwvcmVjLW51bWJlcj48Zm9yZWlnbi1rZXlzPjxrZXkgYXBwPSJFTiIgZGItaWQ9Ijl4
ZnhkdzB0NmVkenI0ZWV4ZjM1ZXh3ZDVzd3I5dnoyOTBkdCIgdGltZXN0YW1wPSIxNTg5ODg2MjE2
Ij4yNjU4PC9rZXk+PC9mb3JlaWduLWtleXM+PHJlZi10eXBlIG5hbWU9IkpvdXJuYWwgQXJ0aWNs
ZSI+MTc8L3JlZi10eXBlPjxjb250cmlidXRvcnM+PGF1dGhvcnM+PGF1dGhvcj5TaGVuLCBELjwv
YXV0aG9yPjxhdXRob3I+UGFuLCBNLiBILjwvYXV0aG9yPjxhdXRob3I+V3UsIFEuIEwuPC9hdXRo
b3I+PGF1dGhvcj5QYXJrLCBDLiBILjwvYXV0aG9yPjxhdXRob3I+SnVsaWFuaSwgSC4gUi48L2F1
dGhvcj48YXV0aG9yPkhvLCBDLiBULjwvYXV0aG9yPjxhdXRob3I+U2ltb24sIEouIEUuPC9hdXRo
b3I+PC9hdXRob3JzPjwvY29udHJpYnV0b3JzPjxhdXRoLWFkZHJlc3M+TmF0bC4gSW5zdC4gZm9y
IEZvb2QgYW5kIERydWcgQ29udHJvbCwgMiBUaWFuIFRhbiBYaSBMaSwgQmVpamluZywgMTAwMDUw
LCBQUiBDaGluYS48L2F1dGgtYWRkcmVzcz48dGl0bGVzPjx0aXRsZT48c3R5bGUgZmFjZT0ibm9y
bWFsIiBmb250PSJkZWZhdWx0IiBzaXplPSIxMDAlIj5BIHJhcGlkIExDL01TL01TIG1ldGhvZCBm
b3IgdGhlIGFuYWx5c2lzIG9mIG5vbnZvbGF0aWxlIGFudGlpbmZsYW1tYXRvcnkgYWdlbnRzIGZy
b20gPC9zdHlsZT48c3R5bGUgZmFjZT0iaXRhbGljIiBmb250PSJkZWZhdWx0IiBzaXplPSIxMDAl
Ij5NZW50aGEgPC9zdHlsZT48c3R5bGUgZmFjZT0ibm9ybWFsIiBmb250PSJkZWZhdWx0IiBzaXpl
PSIxMDAlIj5zcHA8L3N0eWxlPjwvdGl0bGU+PHNlY29uZGFyeS10aXRsZT5Kb3VybmFsIG9mIEZv
b2QgU2NpZW5jZTwvc2Vjb25kYXJ5LXRpdGxlPjwvdGl0bGVzPjxwZXJpb2RpY2FsPjxmdWxsLXRp
dGxlPkpvdXJuYWwgb2YgZm9vZCBzY2llbmNlPC9mdWxsLXRpdGxlPjwvcGVyaW9kaWNhbD48cGFn
ZXM+QzkwMC04PC9wYWdlcz48dm9sdW1lPjc2PC92b2x1bWU+PG51bWJlcj42PC9udW1iZXI+PGVk
aXRpb24+MjAxMi8wMy8xNjwvZWRpdGlvbj48a2V5d29yZHM+PGtleXdvcmQ+QW5pbWFsczwva2V5
d29yZD48a2V5d29yZD5BbnRpLUluZmxhbW1hdG9yeSBBZ2VudHMsPC9rZXl3b3JkPjxrZXl3b3Jk
Pk5vbi1TdGVyb2lkYWwvKmFuYWx5c2lzL2NoZW1pc3RyeS9lY29ub21pY3MvcGhhcm1hY29sb2d5
PC9rZXl3b3JkPjxrZXl3b3JkPkNlbGwgTGluZSwgVHJhbnNmb3JtZWQ8L2tleXdvcmQ+PGtleXdv
cmQ+Q2hlbWljYWwgUGhlbm9tZW5hPC9rZXl3b3JkPjxrZXl3b3JkPkNocm9tYXRvZ3JhcGh5LCBI
aWdoIFByZXNzdXJlIExpcXVpZDwva2V5d29yZD48a2V5d29yZD5DaW5uYW1hdGVzLyphbmFseXNp
cy9jaGVtaXN0cnkvZWNvbm9taWNzL3BoYXJtYWNvbG9neTwva2V5d29yZD48a2V5d29yZD5EZXBz
aWRlcy8qYW5hbHlzaXMvY2hlbWlzdHJ5L2Vjb25vbWljcy9waGFybWFjb2xvZ3k8L2tleXdvcmQ+
PGtleXdvcmQ+RGlzdGlsbGF0aW9uPC9rZXl3b3JkPjxrZXl3b3JkPkluZHVzdHJpYWwgV2FzdGUv
YW5hbHlzaXMvZWNvbm9taWNzPC9rZXl3b3JkPjxrZXl3b3JkPk1hY3JvcGhhZ2UgQWN0aXZhdGlv
bi9kcnVnIGVmZmVjdHM8L2tleXdvcmQ+PGtleXdvcmQ+TWVudGhhLypjaGVtaXN0cnk8L2tleXdv
cmQ+PGtleXdvcmQ+TWljZTwva2V5d29yZD48a2V5d29yZD5PaWxzLCBWb2xhdGlsZS9lY29ub21p
Y3M8L2tleXdvcmQ+PGtleXdvcmQ+T2xlYW5vbGljIEFjaWQvKmFuYWx5c2lzL2NoZW1pc3RyeS9l
Y29ub21pY3MvcGhhcm1hY29sb2d5PC9rZXl3b3JkPjxrZXl3b3JkPlBsYW50IENvbXBvbmVudHMs
IEFlcmlhbC8qY2hlbWlzdHJ5PC9rZXl3b3JkPjxrZXl3b3JkPlBsYW50IEV4dHJhY3RzLypjaGVt
aXN0cnk8L2tleXdvcmQ+PGtleXdvcmQ+UmVwcm9kdWNpYmlsaXR5IG9mIFJlc3VsdHM8L2tleXdv
cmQ+PGtleXdvcmQ+U3BlY2llcyBTcGVjaWZpY2l0eTwva2V5d29yZD48a2V5d29yZD5TcGVjdHJv
bWV0cnksIE1hc3MsIEVsZWN0cm9zcHJheSBJb25pemF0aW9uPC9rZXl3b3JkPjxrZXl3b3JkPlRh
bmRlbSBNYXNzIFNwZWN0cm9tZXRyeTwva2V5d29yZD48a2V5d29yZD5Ucml0ZXJwZW5lcy8qYW5h
bHlzaXMvY2hlbWlzdHJ5L2Vjb25vbWljcy9waGFybWFjb2xvZ3k8L2tleXdvcmQ+PC9rZXl3b3Jk
cz48ZGF0ZXM+PHllYXI+MjAxMTwveWVhcj48cHViLWRhdGVzPjxkYXRlPkF1ZzwvZGF0ZT48L3B1
Yi1kYXRlcz48L2RhdGVzPjxpc2JuPjAwMjItMTE0NzwvaXNibj48YWNjZXNzaW9uLW51bT4yMjQx
NzQ4ODwvYWNjZXNzaW9uLW51bT48dXJscz48cmVsYXRlZC11cmxzPjx1cmw+aHR0cHM6Ly9vbmxp
bmVsaWJyYXJ5LndpbGV5LmNvbS9kb2kvYWJzLzEwLjExMTEvai4xNzUwLTM4NDEuMjAxMS4wMjI4
MS54PC91cmw+PC9yZWxhdGVkLXVybHM+PC91cmxzPjxlbGVjdHJvbmljLXJlc291cmNlLW51bT5o
dHRwczovL2RvaS5vcmcvMTAuMTExMS9qLjE3NTAtMzg0MS4yMDExLjAyMjgxLng8L2VsZWN0cm9u
aWMtcmVzb3VyY2UtbnVtPjxyZW1vdGUtZGF0YWJhc2UtcHJvdmlkZXI+TkxNPC9yZW1vdGUtZGF0
YWJhc2UtcHJvdmlkZXI+PGxhbmd1YWdlPmVuZzwvbGFuZ3VhZ2U+PC9yZWNvcmQ+PC9DaXRlPjwv
RW5kTm90ZT4A
</w:fldData>
              </w:fldChar>
            </w:r>
            <w:r w:rsidR="00B620E2">
              <w:rPr>
                <w:rFonts w:ascii="Palatino Linotype" w:hAnsi="Palatino Linotype"/>
                <w:sz w:val="20"/>
                <w:szCs w:val="20"/>
                <w:lang w:val="en-AU"/>
              </w:rPr>
              <w:instrText xml:space="preserve"> ADDIN EN.CITE.DATA </w:instrText>
            </w:r>
            <w:r w:rsidR="00B620E2">
              <w:rPr>
                <w:rFonts w:ascii="Palatino Linotype" w:hAnsi="Palatino Linotype"/>
                <w:sz w:val="20"/>
                <w:szCs w:val="20"/>
                <w:lang w:val="en-AU"/>
              </w:rPr>
            </w:r>
            <w:r w:rsidR="00B620E2">
              <w:rPr>
                <w:rFonts w:ascii="Palatino Linotype" w:hAnsi="Palatino Linotype"/>
                <w:sz w:val="20"/>
                <w:szCs w:val="20"/>
                <w:lang w:val="en-AU"/>
              </w:rPr>
              <w:fldChar w:fldCharType="end"/>
            </w:r>
            <w:r w:rsidRPr="00CB29CE">
              <w:rPr>
                <w:rFonts w:ascii="Palatino Linotype" w:hAnsi="Palatino Linotype"/>
                <w:sz w:val="20"/>
                <w:szCs w:val="20"/>
                <w:lang w:val="en-AU"/>
              </w:rPr>
              <w:fldChar w:fldCharType="separate"/>
            </w:r>
            <w:r w:rsidR="00B620E2">
              <w:rPr>
                <w:rFonts w:ascii="Palatino Linotype" w:hAnsi="Palatino Linotype"/>
                <w:noProof/>
                <w:sz w:val="20"/>
                <w:szCs w:val="20"/>
                <w:lang w:val="en-AU"/>
              </w:rPr>
              <w:t>[24,38-41]</w:t>
            </w:r>
            <w:r w:rsidRPr="00CB29CE">
              <w:rPr>
                <w:rFonts w:ascii="Palatino Linotype" w:hAnsi="Palatino Linotype"/>
                <w:sz w:val="20"/>
                <w:szCs w:val="20"/>
                <w:lang w:val="en-AU"/>
              </w:rPr>
              <w:fldChar w:fldCharType="end"/>
            </w:r>
          </w:p>
        </w:tc>
      </w:tr>
    </w:tbl>
    <w:p w:rsidR="00797776" w:rsidRDefault="00797776" w:rsidP="009656FF">
      <w:pPr>
        <w:adjustRightInd w:val="0"/>
        <w:snapToGrid w:val="0"/>
        <w:spacing w:before="240" w:after="120" w:line="260" w:lineRule="atLeast"/>
        <w:ind w:left="425" w:right="425"/>
        <w:jc w:val="center"/>
        <w:rPr>
          <w:rFonts w:ascii="Palatino Linotype" w:hAnsi="Palatino Linotype"/>
          <w:b/>
          <w:sz w:val="18"/>
          <w:szCs w:val="22"/>
          <w:lang w:bidi="en-US"/>
        </w:rPr>
      </w:pPr>
    </w:p>
    <w:p w:rsidR="00797776" w:rsidRDefault="00797776" w:rsidP="009656FF">
      <w:pPr>
        <w:adjustRightInd w:val="0"/>
        <w:snapToGrid w:val="0"/>
        <w:spacing w:before="240" w:after="120" w:line="260" w:lineRule="atLeast"/>
        <w:ind w:left="425" w:right="425"/>
        <w:jc w:val="center"/>
        <w:rPr>
          <w:rFonts w:ascii="Palatino Linotype" w:hAnsi="Palatino Linotype"/>
          <w:b/>
          <w:sz w:val="18"/>
          <w:szCs w:val="22"/>
          <w:lang w:bidi="en-US"/>
        </w:rPr>
      </w:pPr>
    </w:p>
    <w:p w:rsidR="00D97572" w:rsidRDefault="00D97572" w:rsidP="009656FF">
      <w:pPr>
        <w:adjustRightInd w:val="0"/>
        <w:snapToGrid w:val="0"/>
        <w:spacing w:before="240" w:after="120" w:line="260" w:lineRule="atLeast"/>
        <w:ind w:left="425" w:right="425"/>
        <w:jc w:val="center"/>
        <w:rPr>
          <w:rFonts w:ascii="Palatino Linotype" w:hAnsi="Palatino Linotype"/>
          <w:b/>
          <w:sz w:val="18"/>
          <w:szCs w:val="22"/>
          <w:lang w:bidi="en-US"/>
        </w:rPr>
      </w:pPr>
    </w:p>
    <w:p w:rsidR="009656FF" w:rsidRDefault="009656FF" w:rsidP="009656FF">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14579" w:type="dxa"/>
        <w:jc w:val="center"/>
        <w:tblBorders>
          <w:top w:val="single" w:sz="8" w:space="0" w:color="auto"/>
          <w:bottom w:val="single" w:sz="8" w:space="0" w:color="auto"/>
        </w:tblBorders>
        <w:tblLayout w:type="fixed"/>
        <w:tblLook w:val="04A0" w:firstRow="1" w:lastRow="0" w:firstColumn="1" w:lastColumn="0" w:noHBand="0" w:noVBand="1"/>
      </w:tblPr>
      <w:tblGrid>
        <w:gridCol w:w="1276"/>
        <w:gridCol w:w="709"/>
        <w:gridCol w:w="1417"/>
        <w:gridCol w:w="2694"/>
        <w:gridCol w:w="1559"/>
        <w:gridCol w:w="4111"/>
        <w:gridCol w:w="1598"/>
        <w:gridCol w:w="1215"/>
      </w:tblGrid>
      <w:tr w:rsidR="00452C9B" w:rsidRPr="00C23A07" w:rsidTr="00C23A07">
        <w:trPr>
          <w:jc w:val="center"/>
        </w:trPr>
        <w:tc>
          <w:tcPr>
            <w:tcW w:w="1276" w:type="dxa"/>
            <w:tcBorders>
              <w:bottom w:val="single" w:sz="4" w:space="0" w:color="auto"/>
            </w:tcBorders>
            <w:shd w:val="clear" w:color="auto" w:fill="auto"/>
          </w:tcPr>
          <w:p w:rsidR="009656FF" w:rsidRPr="00C23A07" w:rsidRDefault="009656FF" w:rsidP="008234C5">
            <w:pPr>
              <w:pStyle w:val="MDPI42tablebody"/>
              <w:spacing w:line="240" w:lineRule="auto"/>
              <w:rPr>
                <w:b/>
              </w:rPr>
            </w:pPr>
            <w:r w:rsidRPr="00C23A07">
              <w:rPr>
                <w:b/>
              </w:rPr>
              <w:t>Botanical name</w:t>
            </w:r>
            <w:r w:rsidR="003B3E5F" w:rsidRPr="003B3E5F">
              <w:rPr>
                <w:b/>
              </w:rPr>
              <w:t xml:space="preserve"> </w:t>
            </w:r>
            <w:r w:rsidR="003B3E5F" w:rsidRPr="003B3E5F">
              <w:rPr>
                <w:b/>
                <w:vertAlign w:val="superscript"/>
              </w:rPr>
              <w:t>1</w:t>
            </w:r>
          </w:p>
        </w:tc>
        <w:tc>
          <w:tcPr>
            <w:tcW w:w="709" w:type="dxa"/>
            <w:tcBorders>
              <w:bottom w:val="single" w:sz="4" w:space="0" w:color="auto"/>
            </w:tcBorders>
            <w:shd w:val="clear" w:color="auto" w:fill="auto"/>
          </w:tcPr>
          <w:p w:rsidR="009656FF" w:rsidRPr="00C23A07" w:rsidRDefault="009656FF" w:rsidP="008234C5">
            <w:pPr>
              <w:pStyle w:val="MDPI42tablebody"/>
              <w:spacing w:line="240" w:lineRule="auto"/>
              <w:rPr>
                <w:b/>
              </w:rPr>
            </w:pPr>
            <w:r w:rsidRPr="00C23A07">
              <w:rPr>
                <w:b/>
              </w:rPr>
              <w:t>Part used</w:t>
            </w:r>
          </w:p>
        </w:tc>
        <w:tc>
          <w:tcPr>
            <w:tcW w:w="1417" w:type="dxa"/>
            <w:tcBorders>
              <w:bottom w:val="single" w:sz="4" w:space="0" w:color="auto"/>
            </w:tcBorders>
            <w:shd w:val="clear" w:color="auto" w:fill="auto"/>
          </w:tcPr>
          <w:p w:rsidR="009656FF" w:rsidRPr="00C23A07"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Bioactivities</w:t>
            </w:r>
          </w:p>
        </w:tc>
        <w:tc>
          <w:tcPr>
            <w:tcW w:w="2694" w:type="dxa"/>
            <w:tcBorders>
              <w:bottom w:val="single" w:sz="4" w:space="0" w:color="auto"/>
            </w:tcBorders>
          </w:tcPr>
          <w:p w:rsidR="009656FF" w:rsidRPr="00C23A07"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Phenolic constituents</w:t>
            </w:r>
          </w:p>
        </w:tc>
        <w:tc>
          <w:tcPr>
            <w:tcW w:w="1559" w:type="dxa"/>
            <w:tcBorders>
              <w:bottom w:val="single" w:sz="4" w:space="0" w:color="auto"/>
            </w:tcBorders>
          </w:tcPr>
          <w:p w:rsidR="009656FF" w:rsidRPr="00C23A07"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Bioactivities of phenolic constituents</w:t>
            </w:r>
          </w:p>
        </w:tc>
        <w:tc>
          <w:tcPr>
            <w:tcW w:w="4111" w:type="dxa"/>
            <w:tcBorders>
              <w:bottom w:val="single" w:sz="4" w:space="0" w:color="auto"/>
            </w:tcBorders>
          </w:tcPr>
          <w:p w:rsidR="009656FF" w:rsidRPr="00C23A07"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Non-phenolic compounds</w:t>
            </w:r>
          </w:p>
        </w:tc>
        <w:tc>
          <w:tcPr>
            <w:tcW w:w="1598" w:type="dxa"/>
            <w:tcBorders>
              <w:bottom w:val="single" w:sz="4" w:space="0" w:color="auto"/>
            </w:tcBorders>
          </w:tcPr>
          <w:p w:rsidR="009656FF" w:rsidRPr="00C23A07"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Bioactivities of non-phenolic constituents</w:t>
            </w:r>
          </w:p>
        </w:tc>
        <w:tc>
          <w:tcPr>
            <w:tcW w:w="1215" w:type="dxa"/>
            <w:tcBorders>
              <w:bottom w:val="single" w:sz="4" w:space="0" w:color="auto"/>
            </w:tcBorders>
          </w:tcPr>
          <w:p w:rsidR="009656FF" w:rsidRPr="00C23A07" w:rsidRDefault="009656FF" w:rsidP="008234C5">
            <w:pPr>
              <w:pStyle w:val="MDPI42tablebody"/>
              <w:spacing w:line="240" w:lineRule="auto"/>
              <w:rPr>
                <w:b/>
              </w:rPr>
            </w:pPr>
            <w:r w:rsidRPr="00C23A07">
              <w:rPr>
                <w:b/>
              </w:rPr>
              <w:t>References</w:t>
            </w:r>
          </w:p>
        </w:tc>
      </w:tr>
      <w:tr w:rsidR="00113D0B" w:rsidRPr="00C23A07" w:rsidTr="005E0A85">
        <w:trPr>
          <w:jc w:val="center"/>
        </w:trPr>
        <w:tc>
          <w:tcPr>
            <w:tcW w:w="1276" w:type="dxa"/>
            <w:shd w:val="clear" w:color="auto" w:fill="auto"/>
          </w:tcPr>
          <w:p w:rsidR="00113D0B" w:rsidRPr="00C23A07" w:rsidRDefault="00113D0B" w:rsidP="005E0A85">
            <w:pPr>
              <w:pStyle w:val="NormalWeb"/>
              <w:spacing w:before="0" w:beforeAutospacing="0" w:after="0" w:afterAutospacing="0"/>
              <w:rPr>
                <w:rFonts w:ascii="Palatino Linotype" w:hAnsi="Palatino Linotype"/>
                <w:i/>
                <w:iCs/>
                <w:sz w:val="20"/>
                <w:szCs w:val="20"/>
                <w:lang w:val="en-AU"/>
              </w:rPr>
            </w:pPr>
            <w:r w:rsidRPr="00C23A07">
              <w:rPr>
                <w:rFonts w:ascii="Palatino Linotype" w:hAnsi="Palatino Linotype"/>
                <w:i/>
                <w:iCs/>
                <w:sz w:val="20"/>
                <w:szCs w:val="20"/>
                <w:lang w:val="en-AU"/>
              </w:rPr>
              <w:t xml:space="preserve">M. canadensis </w:t>
            </w:r>
            <w:r w:rsidRPr="00C23A07">
              <w:rPr>
                <w:rFonts w:ascii="Palatino Linotype" w:hAnsi="Palatino Linotype"/>
                <w:sz w:val="20"/>
                <w:szCs w:val="20"/>
                <w:lang w:val="en-AU"/>
              </w:rPr>
              <w:t xml:space="preserve">(syn. </w:t>
            </w:r>
            <w:r w:rsidRPr="00C23A07">
              <w:rPr>
                <w:rFonts w:ascii="Palatino Linotype" w:hAnsi="Palatino Linotype"/>
                <w:i/>
                <w:iCs/>
                <w:sz w:val="20"/>
                <w:szCs w:val="20"/>
                <w:lang w:val="en-AU"/>
              </w:rPr>
              <w:t>M. haplocalyx</w:t>
            </w:r>
            <w:r w:rsidRPr="00C23A07">
              <w:rPr>
                <w:rFonts w:ascii="Palatino Linotype" w:hAnsi="Palatino Linotype"/>
                <w:sz w:val="20"/>
                <w:szCs w:val="20"/>
                <w:lang w:val="en-AU"/>
              </w:rPr>
              <w:t>)</w:t>
            </w:r>
          </w:p>
        </w:tc>
        <w:tc>
          <w:tcPr>
            <w:tcW w:w="709" w:type="dxa"/>
            <w:shd w:val="clear" w:color="auto" w:fill="auto"/>
          </w:tcPr>
          <w:p w:rsidR="00113D0B" w:rsidRPr="00C23A07" w:rsidRDefault="00113D0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A</w:t>
            </w:r>
          </w:p>
        </w:tc>
        <w:tc>
          <w:tcPr>
            <w:tcW w:w="1417" w:type="dxa"/>
            <w:shd w:val="clear" w:color="auto" w:fill="auto"/>
          </w:tcPr>
          <w:p w:rsidR="00113D0B" w:rsidRPr="00C23A07" w:rsidRDefault="00113D0B" w:rsidP="005E0A85">
            <w:pPr>
              <w:spacing w:line="240" w:lineRule="auto"/>
              <w:jc w:val="left"/>
              <w:rPr>
                <w:rFonts w:ascii="Palatino Linotype" w:hAnsi="Palatino Linotype"/>
                <w:sz w:val="20"/>
              </w:rPr>
            </w:pPr>
            <w:r w:rsidRPr="00C23A07">
              <w:rPr>
                <w:rFonts w:ascii="Palatino Linotype" w:hAnsi="Palatino Linotype"/>
                <w:sz w:val="20"/>
              </w:rPr>
              <w:t>antioxidant, α-glucosidase inhibitory activity</w:t>
            </w:r>
          </w:p>
        </w:tc>
        <w:tc>
          <w:tcPr>
            <w:tcW w:w="2694" w:type="dxa"/>
          </w:tcPr>
          <w:p w:rsidR="00113D0B" w:rsidRPr="00C23A07" w:rsidRDefault="00113D0B" w:rsidP="005E0A85">
            <w:pPr>
              <w:pStyle w:val="NormalWeb"/>
              <w:spacing w:before="0" w:beforeAutospacing="0" w:after="0" w:afterAutospacing="0"/>
              <w:rPr>
                <w:rFonts w:ascii="Palatino Linotype" w:hAnsi="Palatino Linotype"/>
                <w:b/>
                <w:bCs/>
                <w:sz w:val="20"/>
                <w:szCs w:val="20"/>
                <w:lang w:val="en-AU"/>
              </w:rPr>
            </w:pPr>
            <w:r w:rsidRPr="00C23A07">
              <w:rPr>
                <w:rFonts w:ascii="Palatino Linotype" w:hAnsi="Palatino Linotype"/>
                <w:b/>
                <w:bCs/>
                <w:sz w:val="20"/>
                <w:szCs w:val="20"/>
                <w:lang w:val="en-AU"/>
              </w:rPr>
              <w:t xml:space="preserve">Phenolic acids: </w:t>
            </w:r>
            <w:r w:rsidRPr="00C23A07">
              <w:rPr>
                <w:rFonts w:ascii="Palatino Linotype" w:hAnsi="Palatino Linotype"/>
                <w:sz w:val="20"/>
                <w:szCs w:val="20"/>
              </w:rPr>
              <w:t>CmA,</w:t>
            </w:r>
            <w:r w:rsidRPr="00C23A07">
              <w:rPr>
                <w:rFonts w:ascii="Palatino Linotype" w:hAnsi="Palatino Linotype"/>
                <w:sz w:val="20"/>
                <w:szCs w:val="20"/>
                <w:lang w:val="en-AU"/>
              </w:rPr>
              <w:t xml:space="preserve"> </w:t>
            </w:r>
            <w:r w:rsidRPr="00C23A07">
              <w:rPr>
                <w:rFonts w:ascii="Palatino Linotype" w:hAnsi="Palatino Linotype"/>
                <w:sz w:val="20"/>
                <w:szCs w:val="20"/>
              </w:rPr>
              <w:t>RA</w:t>
            </w:r>
            <w:r w:rsidRPr="00C23A07">
              <w:rPr>
                <w:rFonts w:ascii="Palatino Linotype" w:hAnsi="Palatino Linotype"/>
                <w:sz w:val="20"/>
                <w:szCs w:val="20"/>
                <w:lang w:val="en-AU"/>
              </w:rPr>
              <w:t>, SA</w:t>
            </w:r>
          </w:p>
          <w:p w:rsidR="00113D0B" w:rsidRPr="00C23A07" w:rsidRDefault="00113D0B" w:rsidP="005E0A85">
            <w:pPr>
              <w:pStyle w:val="NormalWeb"/>
              <w:spacing w:before="0" w:beforeAutospacing="0" w:after="0" w:afterAutospacing="0"/>
              <w:rPr>
                <w:rFonts w:ascii="Palatino Linotype" w:hAnsi="Palatino Linotype"/>
                <w:b/>
                <w:bCs/>
                <w:sz w:val="20"/>
                <w:szCs w:val="20"/>
                <w:lang w:val="en-AU"/>
              </w:rPr>
            </w:pPr>
            <w:r w:rsidRPr="00C23A07">
              <w:rPr>
                <w:rFonts w:ascii="Palatino Linotype" w:hAnsi="Palatino Linotype"/>
                <w:b/>
                <w:bCs/>
                <w:sz w:val="20"/>
                <w:szCs w:val="20"/>
                <w:lang w:val="en-AU"/>
              </w:rPr>
              <w:t xml:space="preserve">Other: </w:t>
            </w:r>
            <w:r w:rsidRPr="00C23A07">
              <w:rPr>
                <w:rFonts w:ascii="Palatino Linotype" w:hAnsi="Palatino Linotype"/>
                <w:sz w:val="20"/>
                <w:szCs w:val="20"/>
                <w:lang w:val="en-AU"/>
              </w:rPr>
              <w:t>3,4-dihydro-3,6,7-trihydroxy-2(1H)-quinolinone</w:t>
            </w:r>
          </w:p>
          <w:p w:rsidR="00113D0B" w:rsidRPr="00C23A07" w:rsidRDefault="00113D0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(E)-2-methoxy-2- oxethyl-3-</w:t>
            </w:r>
          </w:p>
          <w:p w:rsidR="00113D0B" w:rsidRPr="00C23A07" w:rsidRDefault="00113D0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(4-hydroxyphenyl) acrylate,</w:t>
            </w:r>
          </w:p>
          <w:p w:rsidR="00113D0B" w:rsidRPr="00C23A07" w:rsidRDefault="00113D0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esculetin, methyl rosmarinate, nepetoidin B, syringaresinol, methyl ester of caffeoyl glycolic acid</w:t>
            </w:r>
          </w:p>
          <w:p w:rsidR="00113D0B" w:rsidRPr="00C23A07" w:rsidRDefault="00113D0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2``,3``-diacetylmartynoside</w:t>
            </w:r>
          </w:p>
          <w:p w:rsidR="00113D0B" w:rsidRPr="00C23A07" w:rsidRDefault="00113D0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bracteanolide A</w:t>
            </w:r>
          </w:p>
          <w:p w:rsidR="00113D0B" w:rsidRPr="00C23A07" w:rsidRDefault="00113D0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cis-3-[2-[1-(3,4-dihydroxyphenyl)-1-hydroxymethyl]-1,3-benzodioxol-5-yl]-(E)-2-propenoic acid</w:t>
            </w:r>
          </w:p>
        </w:tc>
        <w:tc>
          <w:tcPr>
            <w:tcW w:w="1559" w:type="dxa"/>
          </w:tcPr>
          <w:p w:rsidR="00113D0B" w:rsidRPr="00C23A07" w:rsidRDefault="00113D0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b/>
                <w:sz w:val="20"/>
                <w:szCs w:val="20"/>
              </w:rPr>
              <w:t>RA</w:t>
            </w:r>
            <w:r w:rsidRPr="00C23A07">
              <w:rPr>
                <w:rFonts w:ascii="Palatino Linotype" w:hAnsi="Palatino Linotype"/>
                <w:b/>
                <w:sz w:val="20"/>
                <w:szCs w:val="20"/>
                <w:lang w:val="en-AU"/>
              </w:rPr>
              <w:t>:</w:t>
            </w:r>
            <w:r w:rsidRPr="00C23A07">
              <w:rPr>
                <w:rFonts w:ascii="Palatino Linotype" w:hAnsi="Palatino Linotype"/>
                <w:sz w:val="20"/>
                <w:szCs w:val="20"/>
                <w:lang w:val="en-AU"/>
              </w:rPr>
              <w:t xml:space="preserve"> anti-inflammatory</w:t>
            </w:r>
          </w:p>
        </w:tc>
        <w:tc>
          <w:tcPr>
            <w:tcW w:w="4111" w:type="dxa"/>
          </w:tcPr>
          <w:p w:rsidR="00113D0B" w:rsidRPr="00C23A07" w:rsidRDefault="00113D0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 xml:space="preserve">oleanolic, ursolic acids, </w:t>
            </w:r>
            <w:r w:rsidRPr="00C23A07">
              <w:rPr>
                <w:rFonts w:ascii="Palatino Linotype" w:hAnsi="Palatino Linotype"/>
                <w:sz w:val="20"/>
                <w:szCs w:val="20"/>
                <w:lang w:val="en-US"/>
              </w:rPr>
              <w:t>7-hydroxy-carvone 7-</w:t>
            </w:r>
            <w:r w:rsidRPr="00C23A07">
              <w:rPr>
                <w:rFonts w:ascii="Palatino Linotype" w:hAnsi="Palatino Linotype"/>
                <w:i/>
                <w:iCs/>
                <w:sz w:val="20"/>
                <w:szCs w:val="20"/>
                <w:lang w:val="en-US"/>
              </w:rPr>
              <w:t>O</w:t>
            </w:r>
            <w:r w:rsidRPr="00C23A07">
              <w:rPr>
                <w:rFonts w:ascii="Palatino Linotype" w:hAnsi="Palatino Linotype"/>
                <w:sz w:val="20"/>
                <w:szCs w:val="20"/>
                <w:lang w:val="en-US"/>
              </w:rPr>
              <w:t>-β-d-glucopyranoside, 3-hydroxy-11α-methoxy-olean-12-en-3-yl palmitate, carveol β-d-</w:t>
            </w:r>
            <w:r w:rsidR="000E160B">
              <w:rPr>
                <w:rFonts w:ascii="Palatino Linotype" w:hAnsi="Palatino Linotype"/>
                <w:sz w:val="20"/>
                <w:szCs w:val="20"/>
                <w:lang w:val="en-US"/>
              </w:rPr>
              <w:t>glu</w:t>
            </w:r>
            <w:r w:rsidRPr="00C23A07">
              <w:rPr>
                <w:rFonts w:ascii="Palatino Linotype" w:hAnsi="Palatino Linotype"/>
                <w:sz w:val="20"/>
                <w:szCs w:val="20"/>
                <w:lang w:val="en-US"/>
              </w:rPr>
              <w:t>, carveol β-d-</w:t>
            </w:r>
            <w:r w:rsidR="000E160B">
              <w:rPr>
                <w:rFonts w:ascii="Palatino Linotype" w:hAnsi="Palatino Linotype"/>
                <w:sz w:val="20"/>
                <w:szCs w:val="20"/>
                <w:lang w:val="en-US"/>
              </w:rPr>
              <w:t>glu</w:t>
            </w:r>
            <w:r w:rsidRPr="00C23A07">
              <w:rPr>
                <w:rFonts w:ascii="Palatino Linotype" w:hAnsi="Palatino Linotype"/>
                <w:sz w:val="20"/>
                <w:szCs w:val="20"/>
                <w:lang w:val="en-US"/>
              </w:rPr>
              <w:t>, neodihydrocarvy β-d-</w:t>
            </w:r>
            <w:r w:rsidR="000E160B">
              <w:rPr>
                <w:rFonts w:ascii="Palatino Linotype" w:hAnsi="Palatino Linotype"/>
                <w:sz w:val="20"/>
                <w:szCs w:val="20"/>
                <w:lang w:val="en-US"/>
              </w:rPr>
              <w:t>glu</w:t>
            </w:r>
            <w:r w:rsidRPr="00C23A07">
              <w:rPr>
                <w:rFonts w:ascii="Palatino Linotype" w:hAnsi="Palatino Linotype"/>
                <w:sz w:val="20"/>
                <w:szCs w:val="20"/>
                <w:lang w:val="en-US"/>
              </w:rPr>
              <w:t>, dihydrocarvy β-d-</w:t>
            </w:r>
            <w:r w:rsidR="000E160B">
              <w:rPr>
                <w:rFonts w:ascii="Palatino Linotype" w:hAnsi="Palatino Linotype"/>
                <w:sz w:val="20"/>
                <w:szCs w:val="20"/>
                <w:lang w:val="en-US"/>
              </w:rPr>
              <w:t>glu</w:t>
            </w:r>
            <w:r w:rsidRPr="00C23A07">
              <w:rPr>
                <w:rFonts w:ascii="Palatino Linotype" w:hAnsi="Palatino Linotype"/>
                <w:sz w:val="20"/>
                <w:szCs w:val="20"/>
                <w:lang w:val="en-US"/>
              </w:rPr>
              <w:t>, uroterpenol β-d-</w:t>
            </w:r>
            <w:r w:rsidR="000E160B">
              <w:rPr>
                <w:rFonts w:ascii="Palatino Linotype" w:hAnsi="Palatino Linotype"/>
                <w:sz w:val="20"/>
                <w:szCs w:val="20"/>
                <w:lang w:val="en-US"/>
              </w:rPr>
              <w:t>glu</w:t>
            </w:r>
            <w:r w:rsidRPr="00C23A07">
              <w:rPr>
                <w:rFonts w:ascii="Palatino Linotype" w:hAnsi="Palatino Linotype"/>
                <w:sz w:val="20"/>
                <w:szCs w:val="20"/>
                <w:lang w:val="en-US"/>
              </w:rPr>
              <w:t>, spicatoside A, spicatoside B, linalool-3,7-oxide, megastigman-5-en-3,9-diol 3-O-β-d-glucopyranoside, linarionoside A, 1,1,5-trimethyl- 6-(3-hydroxyl) cyclohexene-5-yl-1-β-d-pyrano</w:t>
            </w:r>
            <w:r w:rsidR="000E160B">
              <w:rPr>
                <w:rFonts w:ascii="Palatino Linotype" w:hAnsi="Palatino Linotype"/>
                <w:sz w:val="20"/>
                <w:szCs w:val="20"/>
                <w:lang w:val="en-US"/>
              </w:rPr>
              <w:t>glu</w:t>
            </w:r>
            <w:r w:rsidRPr="00C23A07">
              <w:rPr>
                <w:rFonts w:ascii="Palatino Linotype" w:hAnsi="Palatino Linotype"/>
                <w:sz w:val="20"/>
                <w:szCs w:val="20"/>
                <w:lang w:val="en-US"/>
              </w:rPr>
              <w:t>, linarionoside B, linarionoside B, jasmololone glycoside, 5′-(β-d-glucopyranosyloxy) jasmonic acid, maniladiol, 3β,28-dihydroxy-olean-12-enyl palmitate, olean-12-ene-28-arboxy-3-palmitate, ursolic acid, 1-(β-d-ribofuranosyl)-1H-1,2,4-triazone, naphthisoxazol A, menthalactone, 6-amino-9-[1-(3,4-dihydroxy phenyl)ethyl]-9</w:t>
            </w:r>
            <w:r w:rsidRPr="00C23A07">
              <w:rPr>
                <w:rFonts w:ascii="Palatino Linotype" w:hAnsi="Palatino Linotype"/>
                <w:i/>
                <w:iCs/>
                <w:sz w:val="20"/>
                <w:szCs w:val="20"/>
                <w:lang w:val="en-US"/>
              </w:rPr>
              <w:t>H</w:t>
            </w:r>
            <w:r w:rsidRPr="00C23A07">
              <w:rPr>
                <w:rFonts w:ascii="Palatino Linotype" w:hAnsi="Palatino Linotype"/>
                <w:sz w:val="20"/>
                <w:szCs w:val="20"/>
                <w:lang w:val="en-US"/>
              </w:rPr>
              <w:t>-purine</w:t>
            </w:r>
          </w:p>
        </w:tc>
        <w:tc>
          <w:tcPr>
            <w:tcW w:w="1598" w:type="dxa"/>
          </w:tcPr>
          <w:p w:rsidR="00113D0B" w:rsidRPr="00AD2C94" w:rsidRDefault="00113D0B" w:rsidP="005E0A85">
            <w:pPr>
              <w:pStyle w:val="NormalWeb"/>
              <w:spacing w:before="0" w:beforeAutospacing="0" w:after="0" w:afterAutospacing="0"/>
              <w:rPr>
                <w:rFonts w:ascii="Palatino Linotype" w:hAnsi="Palatino Linotype"/>
                <w:b/>
                <w:sz w:val="20"/>
                <w:szCs w:val="20"/>
                <w:lang w:val="en-AU"/>
              </w:rPr>
            </w:pPr>
            <w:r w:rsidRPr="00AD2C94">
              <w:rPr>
                <w:rFonts w:ascii="Palatino Linotype" w:hAnsi="Palatino Linotype"/>
                <w:b/>
                <w:sz w:val="20"/>
                <w:szCs w:val="20"/>
                <w:lang w:val="en-AU"/>
              </w:rPr>
              <w:t>oleanolic, ursolic acids:</w:t>
            </w:r>
          </w:p>
          <w:p w:rsidR="00113D0B" w:rsidRPr="00AD2C94" w:rsidRDefault="00113D0B" w:rsidP="005E0A85">
            <w:pPr>
              <w:pStyle w:val="NormalWeb"/>
              <w:spacing w:before="0" w:beforeAutospacing="0" w:after="0" w:afterAutospacing="0"/>
              <w:rPr>
                <w:rFonts w:ascii="Palatino Linotype" w:hAnsi="Palatino Linotype"/>
                <w:sz w:val="20"/>
                <w:szCs w:val="20"/>
                <w:lang w:val="en-AU"/>
              </w:rPr>
            </w:pPr>
            <w:r w:rsidRPr="00AD2C94">
              <w:rPr>
                <w:rFonts w:ascii="Palatino Linotype" w:hAnsi="Palatino Linotype"/>
                <w:sz w:val="20"/>
                <w:szCs w:val="20"/>
                <w:lang w:val="en-AU"/>
              </w:rPr>
              <w:t>anti-inflammatory</w:t>
            </w:r>
          </w:p>
          <w:p w:rsidR="00113D0B" w:rsidRPr="00AD2C94" w:rsidRDefault="00113D0B" w:rsidP="005E0A85">
            <w:pPr>
              <w:pStyle w:val="NormalWeb"/>
              <w:spacing w:before="0" w:beforeAutospacing="0" w:after="0" w:afterAutospacing="0"/>
              <w:rPr>
                <w:rFonts w:ascii="Palatino Linotype" w:hAnsi="Palatino Linotype"/>
                <w:sz w:val="20"/>
                <w:szCs w:val="20"/>
                <w:lang w:val="en-AU"/>
              </w:rPr>
            </w:pPr>
            <w:r w:rsidRPr="00AD2C94">
              <w:rPr>
                <w:rFonts w:ascii="Palatino Linotype" w:hAnsi="Palatino Linotype"/>
                <w:b/>
                <w:sz w:val="20"/>
                <w:szCs w:val="20"/>
                <w:lang w:val="en-AU"/>
              </w:rPr>
              <w:t>EO:</w:t>
            </w:r>
            <w:r w:rsidRPr="00AD2C94">
              <w:rPr>
                <w:rFonts w:ascii="Palatino Linotype" w:hAnsi="Palatino Linotype"/>
                <w:sz w:val="20"/>
                <w:szCs w:val="20"/>
                <w:lang w:val="en-AU"/>
              </w:rPr>
              <w:t xml:space="preserve"> </w:t>
            </w:r>
            <w:r w:rsidRPr="00AD2C94">
              <w:rPr>
                <w:rFonts w:ascii="Palatino Linotype" w:hAnsi="Palatino Linotype"/>
                <w:sz w:val="20"/>
                <w:szCs w:val="20"/>
              </w:rPr>
              <w:t>antioxidant</w:t>
            </w:r>
          </w:p>
        </w:tc>
        <w:tc>
          <w:tcPr>
            <w:tcW w:w="1215" w:type="dxa"/>
          </w:tcPr>
          <w:p w:rsidR="00113D0B" w:rsidRPr="00C23A07" w:rsidRDefault="00113D0B" w:rsidP="00B620E2">
            <w:pPr>
              <w:pStyle w:val="NormalWeb"/>
              <w:spacing w:before="0" w:beforeAutospacing="0" w:after="0" w:afterAutospacing="0"/>
              <w:jc w:val="center"/>
              <w:rPr>
                <w:rFonts w:ascii="Palatino Linotype" w:hAnsi="Palatino Linotype"/>
                <w:sz w:val="20"/>
                <w:szCs w:val="20"/>
                <w:lang w:val="en-AU"/>
              </w:rPr>
            </w:pPr>
            <w:r w:rsidRPr="00C23A07">
              <w:rPr>
                <w:rFonts w:ascii="Palatino Linotype" w:hAnsi="Palatino Linotype"/>
                <w:sz w:val="20"/>
                <w:szCs w:val="20"/>
                <w:lang w:val="en-AU"/>
              </w:rPr>
              <w:fldChar w:fldCharType="begin">
                <w:fldData xml:space="preserve">PEVuZE5vdGU+PENpdGU+PEF1dGhvcj5aaGVsamF6a292PC9BdXRob3I+PFllYXI+MjAxMjwvWWVh
cj48UmVjTnVtPjE3OTQ8L1JlY051bT48RGlzcGxheVRleHQ+PHN0eWxlIHNpemU9IjEwIj5bMjQs
MzgtNDFdPC9zdHlsZT48L0Rpc3BsYXlUZXh0PjxyZWNvcmQ+PHJlYy1udW1iZXI+MTc5NDwvcmVj
LW51bWJlcj48Zm9yZWlnbi1rZXlzPjxrZXkgYXBwPSJFTiIgZGItaWQ9Ijl4ZnhkdzB0NmVkenI0
ZWV4ZjM1ZXh3ZDVzd3I5dnoyOTBkdCIgdGltZXN0YW1wPSIxNDM2OTIyMzA3Ij4xNzk0PC9rZXk+
PC9mb3JlaWduLWtleXM+PHJlZi10eXBlIG5hbWU9IkpvdXJuYWwgQXJ0aWNsZSI+MTc8L3JlZi10
eXBlPjxjb250cmlidXRvcnM+PGF1dGhvcnM+PGF1dGhvcj5aaGVsamF6a292LCBWYWx0Y2hvIEQ8
L2F1dGhvcj48YXV0aG9yPkFzdGF0a2llLCBUZXNzPC9hdXRob3I+PC9hdXRob3JzPjwvY29udHJp
YnV0b3JzPjx0aXRsZXM+PHRpdGxlPjxzdHlsZSBmYWNlPSJub3JtYWwiIGZvbnQ9ImRlZmF1bHQi
IHNpemU9IjEwMCUiPkVmZmVjdCBvZiBkaXN0aWxsYXRpb24gdGltZSBvbiA8L3N0eWxlPjxzdHls
ZSBmYWNlPSJpdGFsaWMiIGZvbnQ9ImRlZmF1bHQiIHNpemU9IjEwMCUiPk1lbnRoYSBjYW5hZGVu
c2lzPC9zdHlsZT48c3R5bGUgZmFjZT0ibm9ybWFsIiBmb250PSJkZWZhdWx0IiBzaXplPSIxMDAl
Ij4gZXNzZW50aWFsIG9pbCB5aWVsZCBhbmQgY29tcG9zaXRpb248L3N0eWxlPjwvdGl0bGU+PHNl
Y29uZGFyeS10aXRsZT5Ib3J0U2NpZW5jZTwvc2Vjb25kYXJ5LXRpdGxlPjwvdGl0bGVzPjxwZXJp
b2RpY2FsPjxmdWxsLXRpdGxlPkhvcnRTY2llbmNlPC9mdWxsLXRpdGxlPjwvcGVyaW9kaWNhbD48
cGFnZXM+NjQzLTY0NzwvcGFnZXM+PHZvbHVtZT40Nzwvdm9sdW1lPjxudW1iZXI+NTwvbnVtYmVy
PjxkYXRlcz48eWVhcj4yMDEyPC95ZWFyPjwvZGF0ZXM+PGlzYm4+MDAxOC01MzQ1PC9pc2JuPjx1
cmxzPjwvdXJscz48ZWxlY3Ryb25pYy1yZXNvdXJjZS1udW0+aHR0cHM6Ly9kb2kub3JnLzEwLjIx
MjczL0hPUlRTQ0kuNDcuNS42NDM8L2VsZWN0cm9uaWMtcmVzb3VyY2UtbnVtPjwvcmVjb3JkPjwv
Q2l0ZT48Q2l0ZT48QXV0aG9yPkNIRU48L0F1dGhvcj48WWVhcj4yMDEzPC9ZZWFyPjxSZWNOdW0+
MTc5NjwvUmVjTnVtPjxyZWNvcmQ+PHJlYy1udW1iZXI+MTc5NjwvcmVjLW51bWJlcj48Zm9yZWln
bi1rZXlzPjxrZXkgYXBwPSJFTiIgZGItaWQ9Ijl4ZnhkdzB0NmVkenI0ZWV4ZjM1ZXh3ZDVzd3I5
dnoyOTBkdCIgdGltZXN0YW1wPSIxNDM2OTMxMDIzIj4xNzk2PC9rZXk+PC9mb3JlaWduLWtleXM+
PHJlZi10eXBlIG5hbWU9IkpvdXJuYWwgQXJ0aWNsZSI+MTc8L3JlZi10eXBlPjxjb250cmlidXRv
cnM+PGF1dGhvcnM+PGF1dGhvcj5DaGVuLCBaaGkta3VuPC9hdXRob3I+PGF1dGhvcj5saWFuZywg
Q2hlbmcteXVhbjwvYXV0aG9yPjxhdXRob3I+bGksIFdlaS1saW48L2F1dGhvcj48YXV0aG9yPnJl
biwgQmluZy1ydTwvYXV0aG9yPjxhdXRob3I+bWEsIExpPC9hdXRob3I+PC9hdXRob3JzPjwvY29u
dHJpYnV0b3JzPjx0aXRsZXM+PHRpdGxlPjxzdHlsZSBmYWNlPSJub3JtYWwiIGZvbnQ9ImRlZmF1
bHQiIHNpemU9IjEwMCUiPlN0dWR5IG9uIHRoZSBhbnRpb3hpZGFudCBhY3Rpdml0eSBvZiBkaWZm
ZXJlbnQgZXh0cmFjdHMgZnJvbSA8L3N0eWxlPjxzdHlsZSBmYWNlPSJpdGFsaWMiIGZvbnQ9ImRl
ZmF1bHQiIHNpemU9IjEwMCUiPk1lbnRoYSBjYW5hZGVuc2lzPC9zdHlsZT48c3R5bGUgZmFjZT0i
bm9ybWFsIiBmb250PSJkZWZhdWx0IiBzaXplPSIxMDAlIj4gTC48L3N0eWxlPjwvdGl0bGU+PHNl
Y29uZGFyeS10aXRsZT5TY2llbmNlIGFuZCBUZWNobm9sb2d5IG9mIEZvb2QgSW5kdXN0cnk8L3Nl
Y29uZGFyeS10aXRsZT48L3RpdGxlcz48cGVyaW9kaWNhbD48ZnVsbC10aXRsZT5TY2llbmNlIGFu
ZCBUZWNobm9sb2d5IG9mIEZvb2QgSW5kdXN0cnk8L2Z1bGwtdGl0bGU+PC9wZXJpb2RpY2FsPjxw
YWdlcz4wMTY8L3BhZ2VzPjx2b2x1bWU+Mzwvdm9sdW1lPjxkYXRlcz48eWVhcj4yMDEzPC95ZWFy
PjwvZGF0ZXM+PHVybHM+PC91cmxzPjwvcmVjb3JkPjwvQ2l0ZT48Q2l0ZT48QXV0aG9yPkxpPC9B
dXRob3I+PFllYXI+MjAxMzwvWWVhcj48UmVjTnVtPjE1NzU8L1JlY051bT48cmVjb3JkPjxyZWMt
bnVtYmVyPjE1NzU8L3JlYy1udW1iZXI+PGZvcmVpZ24ta2V5cz48a2V5IGFwcD0iRU4iIGRiLWlk
PSI5eGZ4ZHcwdDZlZHpyNGVleGYzNWV4d2Q1c3dyOXZ6MjkwZHQiIHRpbWVzdGFtcD0iMTQyNzY3
NjU2MyI+MTU3NTwva2V5PjwvZm9yZWlnbi1rZXlzPjxyZWYtdHlwZSBuYW1lPSJKb3VybmFsIEFy
dGljbGUiPjE3PC9yZWYtdHlwZT48Y29udHJpYnV0b3JzPjxhdXRob3JzPjxhdXRob3I+TGksIE1p
bmdsaWFuZzwvYXV0aG9yPjxhdXRob3I+WHUsIExpbmd5dTwvYXV0aG9yPjxhdXRob3I+TGksIFpo
ZW5saW48L2F1dGhvcj48YXV0aG9yPlFpYW4sIFNoaWh1aTwvYXV0aG9yPjxhdXRob3I+UWluLCBN
aW5qaWFuPC9hdXRob3I+PC9hdXRob3JzPjwvY29udHJpYnV0b3JzPjx0aXRsZXM+PHRpdGxlPjxz
dHlsZSBmYWNlPSJub3JtYWwiIGZvbnQ9ImRlZmF1bHQiIHNpemU9IjEwMCUiPkNoZW1pY2FsIGNv
bnN0aXR1ZW50cyBmcm9tIDwvc3R5bGU+PHN0eWxlIGZhY2U9Iml0YWxpYyIgZm9udD0iZGVmYXVs
dCIgc2l6ZT0iMTAwJSI+TWVudGhhIGNhbmFkZW5zaXM8L3N0eWxlPjwvdGl0bGU+PHNlY29uZGFy
eS10aXRsZT5CaW9jaGVtaWNhbCBTeXN0ZW1hdGljcyBhbmQgRWNvbG9neTwvc2Vjb25kYXJ5LXRp
dGxlPjwvdGl0bGVzPjxwZXJpb2RpY2FsPjxmdWxsLXRpdGxlPkJpb2NoZW1pY2FsIFN5c3RlbWF0
aWNzIGFuZCBFY29sb2d5PC9mdWxsLXRpdGxlPjwvcGVyaW9kaWNhbD48cGFnZXM+MTQ0LTE0Nzwv
cGFnZXM+PHZvbHVtZT40OTwvdm9sdW1lPjxudW1iZXI+MDwvbnVtYmVyPjxrZXl3b3Jkcz48a2V5
d29yZD5NZW50aGEgY2FuYWRlbnNpczwva2V5d29yZD48a2V5d29yZD5MYW1pYWNlYWU8L2tleXdv
cmQ+PGtleXdvcmQ+cC1jb3VtYXJpYyBhY2lkIGRlcml2YXRpdmVzPC9rZXl3b3JkPjxrZXl3b3Jk
PjMsNC1EaWh5ZHJvLTMsNiw3LXRyaWh5ZHJveHktMigxSCktcXVpbm9saW5vbmU8L2tleXdvcmQ+
PGtleXdvcmQ+KEUpLTItbWV0aG94eS0yLW94ZXRoeWwtMy0oNC1oeWRyb3h5cGhlbnlsKSBhY3J5
bGF0ZTwva2V5d29yZD48L2tleXdvcmRzPjxkYXRlcz48eWVhcj4yMDEzPC95ZWFyPjxwdWItZGF0
ZXM+PGRhdGU+OC8vPC9kYXRlPjwvcHViLWRhdGVzPjwvZGF0ZXM+PGlzYm4+MDMwNS0xOTc4PC9p
c2JuPjx1cmxzPjxyZWxhdGVkLXVybHM+PHVybD5odHRwOi8vd3d3LnNjaWVuY2VkaXJlY3QuY29t
L3NjaWVuY2UvYXJ0aWNsZS9waWkvUzAzMDUxOTc4MTMwMDA2NjU8L3VybD48dXJsPmh0dHA6Ly9h
Yy5lbHMtY2RuLmNvbS9TMDMwNTE5NzgxMzAwMDY2NS8xLXMyLjAtUzAzMDUxOTc4MTMwMDA2NjUt
bWFpbi5wZGY/X3RpZD01NDY5ZmVmZS1kNjc4LTExZTQtYTM5Ni0wMDAwMGFhYjBmNmMmYW1wO2Fj
ZG5hdD0xNDI3Njc3NDgyX2EzYTU3NmQ3YmRkOGZhYTlkNDczZDg4ZDcxYzYzNjIzPC91cmw+PC9y
ZWxhdGVkLXVybHM+PC91cmxzPjxlbGVjdHJvbmljLXJlc291cmNlLW51bT5odHRwOi8vZHguZG9p
Lm9yZy8xMC4xMDE2L2ouYnNlLjIwMTMuMDMuMDIxPC9lbGVjdHJvbmljLXJlc291cmNlLW51bT48
L3JlY29yZD48L0NpdGU+PENpdGU+PEF1dGhvcj5Cb3V5YWh5YTwvQXV0aG9yPjxZZWFyPjIwMTk8
L1llYXI+PFJlY051bT4yNjAzPC9SZWNOdW0+PHJlY29yZD48cmVjLW51bWJlcj4yNjAzPC9yZWMt
bnVtYmVyPjxmb3JlaWduLWtleXM+PGtleSBhcHA9IkVOIiBkYi1pZD0iOXhmeGR3MHQ2ZWR6cjRl
ZXhmMzVleHdkNXN3cjl2ejI5MGR0IiB0aW1lc3RhbXA9IjE1ODgzOTM4ODYiPjI2MDM8L2tleT48
L2ZvcmVpZ24ta2V5cz48cmVmLXR5cGUgbmFtZT0iSm91cm5hbCBBcnRpY2xlIj4xNzwvcmVmLXR5
cGU+PGNvbnRyaWJ1dG9ycz48YXV0aG9ycz48YXV0aG9yPkJvdXlhaHlhLCBBYmRlbGhha2ltPC9h
dXRob3I+PGF1dGhvcj5CZWxtZWhkaSwgT21hcjwvYXV0aG9yPjxhdXRob3I+QWJyaW5pLCBKYW1h
bDwvYXV0aG9yPjxhdXRob3I+RGFra2EsIE5hZGlhPC9hdXRob3I+PGF1dGhvcj5CYWtyaSwgWW91
c3NlZjwvYXV0aG9yPjwvYXV0aG9ycz48L2NvbnRyaWJ1dG9ycz48dGl0bGVzPjx0aXRsZT48c3R5
bGUgZmFjZT0ibm9ybWFsIiBmb250PSJkZWZhdWx0IiBzaXplPSIxMDAlIj5DaGVtaWNhbCBjb21w
b3NpdGlvbiBvZiA8L3N0eWxlPjxzdHlsZSBmYWNlPSJpdGFsaWMiIGZvbnQ9ImRlZmF1bHQiIHNp
emU9IjEwMCUiPk1lbnRoYSBzdWF2ZW9sZW5zIDwvc3R5bGU+PHN0eWxlIGZhY2U9Im5vcm1hbCIg
Zm9udD0iZGVmYXVsdCIgc2l6ZT0iMTAwJSI+YW5kIDwvc3R5bGU+PHN0eWxlIGZhY2U9Iml0YWxp
YyIgZm9udD0iZGVmYXVsdCIgc2l6ZT0iMTAwJSI+UGludXMgaGFsZXBlbnNpczwvc3R5bGU+PHN0
eWxlIGZhY2U9Im5vcm1hbCIgZm9udD0iZGVmYXVsdCIgc2l6ZT0iMTAwJSI+IGVzc2VudGlhbCBv
aWxzIGFuZCB0aGVpciBhbnRpYmFjdGVyaWFsIGFuZCBhbnRpb3hpZGFudCBhY3Rpdml0aWVzPC9z
dHlsZT48L3RpdGxlPjxzZWNvbmRhcnktdGl0bGU+QXNpYW4gUGFjaWZpYyBKb3VybmFsIG9mIFRy
b3BpY2FsIE1lZGljaW5lPC9zZWNvbmRhcnktdGl0bGU+PC90aXRsZXM+PHBlcmlvZGljYWw+PGZ1
bGwtdGl0bGU+QXNpYW4gUGFjaWZpYyBKb3VybmFsIG9mIFRyb3BpY2FsIE1lZGljaW5lPC9mdWxs
LXRpdGxlPjwvcGVyaW9kaWNhbD48cGFnZXM+MTE3LTEyMjwvcGFnZXM+PHZvbHVtZT4xMjwvdm9s
dW1lPjxudW1iZXI+MzwvbnVtYmVyPjxkYXRlcz48eWVhcj4yMDE5PC95ZWFyPjwvZGF0ZXM+PGlz
Ym4+MTk5NS03NjQ1PC9pc2JuPjx1cmxzPjwvdXJscz48ZWxlY3Ryb25pYy1yZXNvdXJjZS1udW0+
MTAuNDEwMy8xOTk1LTc2NDUuMjU0OTM3PC9lbGVjdHJvbmljLXJlc291cmNlLW51bT48L3JlY29y
ZD48L0NpdGU+PENpdGU+PEF1dGhvcj5TaGVuPC9BdXRob3I+PFllYXI+MjAxMTwvWWVhcj48UmVj
TnVtPjI2NTg8L1JlY051bT48cmVjb3JkPjxyZWMtbnVtYmVyPjI2NTg8L3JlYy1udW1iZXI+PGZv
cmVpZ24ta2V5cz48a2V5IGFwcD0iRU4iIGRiLWlkPSI5eGZ4ZHcwdDZlZHpyNGVleGYzNWV4d2Q1
c3dyOXZ6MjkwZHQiIHRpbWVzdGFtcD0iMTU4OTg4NjIxNiI+MjY1ODwva2V5PjwvZm9yZWlnbi1r
ZXlzPjxyZWYtdHlwZSBuYW1lPSJKb3VybmFsIEFydGljbGUiPjE3PC9yZWYtdHlwZT48Y29udHJp
YnV0b3JzPjxhdXRob3JzPjxhdXRob3I+U2hlbiwgRC48L2F1dGhvcj48YXV0aG9yPlBhbiwgTS4g
SC48L2F1dGhvcj48YXV0aG9yPld1LCBRLiBMLjwvYXV0aG9yPjxhdXRob3I+UGFyaywgQy4gSC48
L2F1dGhvcj48YXV0aG9yPkp1bGlhbmksIEguIFIuPC9hdXRob3I+PGF1dGhvcj5IbywgQy4gVC48
L2F1dGhvcj48YXV0aG9yPlNpbW9uLCBKLiBFLjwvYXV0aG9yPjwvYXV0aG9ycz48L2NvbnRyaWJ1
dG9ycz48YXV0aC1hZGRyZXNzPk5hdGwuIEluc3QuIGZvciBGb29kIGFuZCBEcnVnIENvbnRyb2ws
IDIgVGlhbiBUYW4gWGkgTGksIEJlaWppbmcsIDEwMDA1MCwgUFIgQ2hpbmEuPC9hdXRoLWFkZHJl
c3M+PHRpdGxlcz48dGl0bGU+PHN0eWxlIGZhY2U9Im5vcm1hbCIgZm9udD0iZGVmYXVsdCIgc2l6
ZT0iMTAwJSI+QSByYXBpZCBMQy9NUy9NUyBtZXRob2QgZm9yIHRoZSBhbmFseXNpcyBvZiBub252
b2xhdGlsZSBhbnRpaW5mbGFtbWF0b3J5IGFnZW50cyBmcm9tIDwvc3R5bGU+PHN0eWxlIGZhY2U9
Iml0YWxpYyIgZm9udD0iZGVmYXVsdCIgc2l6ZT0iMTAwJSI+TWVudGhhIDwvc3R5bGU+PHN0eWxl
IGZhY2U9Im5vcm1hbCIgZm9udD0iZGVmYXVsdCIgc2l6ZT0iMTAwJSI+c3BwPC9zdHlsZT48L3Rp
dGxlPjxzZWNvbmRhcnktdGl0bGU+Sm91cm5hbCBvZiBGb29kIFNjaWVuY2U8L3NlY29uZGFyeS10
aXRsZT48L3RpdGxlcz48cGVyaW9kaWNhbD48ZnVsbC10aXRsZT5Kb3VybmFsIG9mIGZvb2Qgc2Np
ZW5jZTwvZnVsbC10aXRsZT48L3BlcmlvZGljYWw+PHBhZ2VzPkM5MDAtODwvcGFnZXM+PHZvbHVt
ZT43Njwvdm9sdW1lPjxudW1iZXI+NjwvbnVtYmVyPjxlZGl0aW9uPjIwMTIvMDMvMTY8L2VkaXRp
b24+PGtleXdvcmRzPjxrZXl3b3JkPkFuaW1hbHM8L2tleXdvcmQ+PGtleXdvcmQ+QW50aS1JbmZs
YW1tYXRvcnkgQWdlbnRzLDwva2V5d29yZD48a2V5d29yZD5Ob24tU3Rlcm9pZGFsLyphbmFseXNp
cy9jaGVtaXN0cnkvZWNvbm9taWNzL3BoYXJtYWNvbG9neTwva2V5d29yZD48a2V5d29yZD5DZWxs
IExpbmUsIFRyYW5zZm9ybWVkPC9rZXl3b3JkPjxrZXl3b3JkPkNoZW1pY2FsIFBoZW5vbWVuYTwv
a2V5d29yZD48a2V5d29yZD5DaHJvbWF0b2dyYXBoeSwgSGlnaCBQcmVzc3VyZSBMaXF1aWQ8L2tl
eXdvcmQ+PGtleXdvcmQ+Q2lubmFtYXRlcy8qYW5hbHlzaXMvY2hlbWlzdHJ5L2Vjb25vbWljcy9w
aGFybWFjb2xvZ3k8L2tleXdvcmQ+PGtleXdvcmQ+RGVwc2lkZXMvKmFuYWx5c2lzL2NoZW1pc3Ry
eS9lY29ub21pY3MvcGhhcm1hY29sb2d5PC9rZXl3b3JkPjxrZXl3b3JkPkRpc3RpbGxhdGlvbjwv
a2V5d29yZD48a2V5d29yZD5JbmR1c3RyaWFsIFdhc3RlL2FuYWx5c2lzL2Vjb25vbWljczwva2V5
d29yZD48a2V5d29yZD5NYWNyb3BoYWdlIEFjdGl2YXRpb24vZHJ1ZyBlZmZlY3RzPC9rZXl3b3Jk
PjxrZXl3b3JkPk1lbnRoYS8qY2hlbWlzdHJ5PC9rZXl3b3JkPjxrZXl3b3JkPk1pY2U8L2tleXdv
cmQ+PGtleXdvcmQ+T2lscywgVm9sYXRpbGUvZWNvbm9taWNzPC9rZXl3b3JkPjxrZXl3b3JkPk9s
ZWFub2xpYyBBY2lkLyphbmFseXNpcy9jaGVtaXN0cnkvZWNvbm9taWNzL3BoYXJtYWNvbG9neTwv
a2V5d29yZD48a2V5d29yZD5QbGFudCBDb21wb25lbnRzLCBBZXJpYWwvKmNoZW1pc3RyeTwva2V5
d29yZD48a2V5d29yZD5QbGFudCBFeHRyYWN0cy8qY2hlbWlzdHJ5PC9rZXl3b3JkPjxrZXl3b3Jk
PlJlcHJvZHVjaWJpbGl0eSBvZiBSZXN1bHRzPC9rZXl3b3JkPjxrZXl3b3JkPlNwZWNpZXMgU3Bl
Y2lmaWNpdHk8L2tleXdvcmQ+PGtleXdvcmQ+U3BlY3Ryb21ldHJ5LCBNYXNzLCBFbGVjdHJvc3By
YXkgSW9uaXphdGlvbjwva2V5d29yZD48a2V5d29yZD5UYW5kZW0gTWFzcyBTcGVjdHJvbWV0cnk8
L2tleXdvcmQ+PGtleXdvcmQ+VHJpdGVycGVuZXMvKmFuYWx5c2lzL2NoZW1pc3RyeS9lY29ub21p
Y3MvcGhhcm1hY29sb2d5PC9rZXl3b3JkPjwva2V5d29yZHM+PGRhdGVzPjx5ZWFyPjIwMTE8L3ll
YXI+PHB1Yi1kYXRlcz48ZGF0ZT5BdWc8L2RhdGU+PC9wdWItZGF0ZXM+PC9kYXRlcz48aXNibj4w
MDIyLTExNDc8L2lzYm4+PGFjY2Vzc2lvbi1udW0+MjI0MTc0ODg8L2FjY2Vzc2lvbi1udW0+PHVy
bHM+PHJlbGF0ZWQtdXJscz48dXJsPmh0dHBzOi8vb25saW5lbGlicmFyeS53aWxleS5jb20vZG9p
L2Ficy8xMC4xMTExL2ouMTc1MC0zODQxLjIwMTEuMDIyODEueDwvdXJsPjwvcmVsYXRlZC11cmxz
PjwvdXJscz48ZWxlY3Ryb25pYy1yZXNvdXJjZS1udW0+aHR0cHM6Ly9kb2kub3JnLzEwLjExMTEv
ai4xNzUwLTM4NDEuMjAxMS4wMjI4MS54PC9lbGVjdHJvbmljLXJlc291cmNlLW51bT48cmVtb3Rl
LWRhdGFiYXNlLXByb3ZpZGVyPk5MTTwvcmVtb3RlLWRhdGFiYXNlLXByb3ZpZGVyPjxsYW5ndWFn
ZT5lbmc8L2xhbmd1YWdlPjwvcmVjb3JkPjwvQ2l0ZT48Q2l0ZT48QXV0aG9yPlNoZW48L0F1dGhv
cj48WWVhcj4yMDExPC9ZZWFyPjxSZWNOdW0+MjY1ODwvUmVjTnVtPjxyZWNvcmQ+PHJlYy1udW1i
ZXI+MjY1ODwvcmVjLW51bWJlcj48Zm9yZWlnbi1rZXlzPjxrZXkgYXBwPSJFTiIgZGItaWQ9Ijl4
ZnhkdzB0NmVkenI0ZWV4ZjM1ZXh3ZDVzd3I5dnoyOTBkdCIgdGltZXN0YW1wPSIxNTg5ODg2MjE2
Ij4yNjU4PC9rZXk+PC9mb3JlaWduLWtleXM+PHJlZi10eXBlIG5hbWU9IkpvdXJuYWwgQXJ0aWNs
ZSI+MTc8L3JlZi10eXBlPjxjb250cmlidXRvcnM+PGF1dGhvcnM+PGF1dGhvcj5TaGVuLCBELjwv
YXV0aG9yPjxhdXRob3I+UGFuLCBNLiBILjwvYXV0aG9yPjxhdXRob3I+V3UsIFEuIEwuPC9hdXRo
b3I+PGF1dGhvcj5QYXJrLCBDLiBILjwvYXV0aG9yPjxhdXRob3I+SnVsaWFuaSwgSC4gUi48L2F1
dGhvcj48YXV0aG9yPkhvLCBDLiBULjwvYXV0aG9yPjxhdXRob3I+U2ltb24sIEouIEUuPC9hdXRo
b3I+PC9hdXRob3JzPjwvY29udHJpYnV0b3JzPjxhdXRoLWFkZHJlc3M+TmF0bC4gSW5zdC4gZm9y
IEZvb2QgYW5kIERydWcgQ29udHJvbCwgMiBUaWFuIFRhbiBYaSBMaSwgQmVpamluZywgMTAwMDUw
LCBQUiBDaGluYS48L2F1dGgtYWRkcmVzcz48dGl0bGVzPjx0aXRsZT48c3R5bGUgZmFjZT0ibm9y
bWFsIiBmb250PSJkZWZhdWx0IiBzaXplPSIxMDAlIj5BIHJhcGlkIExDL01TL01TIG1ldGhvZCBm
b3IgdGhlIGFuYWx5c2lzIG9mIG5vbnZvbGF0aWxlIGFudGlpbmZsYW1tYXRvcnkgYWdlbnRzIGZy
b20gPC9zdHlsZT48c3R5bGUgZmFjZT0iaXRhbGljIiBmb250PSJkZWZhdWx0IiBzaXplPSIxMDAl
Ij5NZW50aGEgPC9zdHlsZT48c3R5bGUgZmFjZT0ibm9ybWFsIiBmb250PSJkZWZhdWx0IiBzaXpl
PSIxMDAlIj5zcHA8L3N0eWxlPjwvdGl0bGU+PHNlY29uZGFyeS10aXRsZT5Kb3VybmFsIG9mIEZv
b2QgU2NpZW5jZTwvc2Vjb25kYXJ5LXRpdGxlPjwvdGl0bGVzPjxwZXJpb2RpY2FsPjxmdWxsLXRp
dGxlPkpvdXJuYWwgb2YgZm9vZCBzY2llbmNlPC9mdWxsLXRpdGxlPjwvcGVyaW9kaWNhbD48cGFn
ZXM+QzkwMC04PC9wYWdlcz48dm9sdW1lPjc2PC92b2x1bWU+PG51bWJlcj42PC9udW1iZXI+PGVk
aXRpb24+MjAxMi8wMy8xNjwvZWRpdGlvbj48a2V5d29yZHM+PGtleXdvcmQ+QW5pbWFsczwva2V5
d29yZD48a2V5d29yZD5BbnRpLUluZmxhbW1hdG9yeSBBZ2VudHMsPC9rZXl3b3JkPjxrZXl3b3Jk
Pk5vbi1TdGVyb2lkYWwvKmFuYWx5c2lzL2NoZW1pc3RyeS9lY29ub21pY3MvcGhhcm1hY29sb2d5
PC9rZXl3b3JkPjxrZXl3b3JkPkNlbGwgTGluZSwgVHJhbnNmb3JtZWQ8L2tleXdvcmQ+PGtleXdv
cmQ+Q2hlbWljYWwgUGhlbm9tZW5hPC9rZXl3b3JkPjxrZXl3b3JkPkNocm9tYXRvZ3JhcGh5LCBI
aWdoIFByZXNzdXJlIExpcXVpZDwva2V5d29yZD48a2V5d29yZD5DaW5uYW1hdGVzLyphbmFseXNp
cy9jaGVtaXN0cnkvZWNvbm9taWNzL3BoYXJtYWNvbG9neTwva2V5d29yZD48a2V5d29yZD5EZXBz
aWRlcy8qYW5hbHlzaXMvY2hlbWlzdHJ5L2Vjb25vbWljcy9waGFybWFjb2xvZ3k8L2tleXdvcmQ+
PGtleXdvcmQ+RGlzdGlsbGF0aW9uPC9rZXl3b3JkPjxrZXl3b3JkPkluZHVzdHJpYWwgV2FzdGUv
YW5hbHlzaXMvZWNvbm9taWNzPC9rZXl3b3JkPjxrZXl3b3JkPk1hY3JvcGhhZ2UgQWN0aXZhdGlv
bi9kcnVnIGVmZmVjdHM8L2tleXdvcmQ+PGtleXdvcmQ+TWVudGhhLypjaGVtaXN0cnk8L2tleXdv
cmQ+PGtleXdvcmQ+TWljZTwva2V5d29yZD48a2V5d29yZD5PaWxzLCBWb2xhdGlsZS9lY29ub21p
Y3M8L2tleXdvcmQ+PGtleXdvcmQ+T2xlYW5vbGljIEFjaWQvKmFuYWx5c2lzL2NoZW1pc3RyeS9l
Y29ub21pY3MvcGhhcm1hY29sb2d5PC9rZXl3b3JkPjxrZXl3b3JkPlBsYW50IENvbXBvbmVudHMs
IEFlcmlhbC8qY2hlbWlzdHJ5PC9rZXl3b3JkPjxrZXl3b3JkPlBsYW50IEV4dHJhY3RzLypjaGVt
aXN0cnk8L2tleXdvcmQ+PGtleXdvcmQ+UmVwcm9kdWNpYmlsaXR5IG9mIFJlc3VsdHM8L2tleXdv
cmQ+PGtleXdvcmQ+U3BlY2llcyBTcGVjaWZpY2l0eTwva2V5d29yZD48a2V5d29yZD5TcGVjdHJv
bWV0cnksIE1hc3MsIEVsZWN0cm9zcHJheSBJb25pemF0aW9uPC9rZXl3b3JkPjxrZXl3b3JkPlRh
bmRlbSBNYXNzIFNwZWN0cm9tZXRyeTwva2V5d29yZD48a2V5d29yZD5Ucml0ZXJwZW5lcy8qYW5h
bHlzaXMvY2hlbWlzdHJ5L2Vjb25vbWljcy9waGFybWFjb2xvZ3k8L2tleXdvcmQ+PC9rZXl3b3Jk
cz48ZGF0ZXM+PHllYXI+MjAxMTwveWVhcj48cHViLWRhdGVzPjxkYXRlPkF1ZzwvZGF0ZT48L3B1
Yi1kYXRlcz48L2RhdGVzPjxpc2JuPjAwMjItMTE0NzwvaXNibj48YWNjZXNzaW9uLW51bT4yMjQx
NzQ4ODwvYWNjZXNzaW9uLW51bT48dXJscz48cmVsYXRlZC11cmxzPjx1cmw+aHR0cHM6Ly9vbmxp
bmVsaWJyYXJ5LndpbGV5LmNvbS9kb2kvYWJzLzEwLjExMTEvai4xNzUwLTM4NDEuMjAxMS4wMjI4
MS54PC91cmw+PC9yZWxhdGVkLXVybHM+PC91cmxzPjxlbGVjdHJvbmljLXJlc291cmNlLW51bT5o
dHRwczovL2RvaS5vcmcvMTAuMTExMS9qLjE3NTAtMzg0MS4yMDExLjAyMjgxLng8L2VsZWN0cm9u
aWMtcmVzb3VyY2UtbnVtPjxyZW1vdGUtZGF0YWJhc2UtcHJvdmlkZXI+TkxNPC9yZW1vdGUtZGF0
YWJhc2UtcHJvdmlkZXI+PGxhbmd1YWdlPmVuZzwvbGFuZ3VhZ2U+PC9yZWNvcmQ+PC9DaXRlPjwv
RW5kTm90ZT4A
</w:fldData>
              </w:fldChar>
            </w:r>
            <w:r w:rsidR="00B620E2">
              <w:rPr>
                <w:rFonts w:ascii="Palatino Linotype" w:hAnsi="Palatino Linotype"/>
                <w:sz w:val="20"/>
                <w:szCs w:val="20"/>
                <w:lang w:val="en-AU"/>
              </w:rPr>
              <w:instrText xml:space="preserve"> ADDIN EN.CITE </w:instrText>
            </w:r>
            <w:r w:rsidR="00B620E2">
              <w:rPr>
                <w:rFonts w:ascii="Palatino Linotype" w:hAnsi="Palatino Linotype"/>
                <w:sz w:val="20"/>
                <w:szCs w:val="20"/>
                <w:lang w:val="en-AU"/>
              </w:rPr>
              <w:fldChar w:fldCharType="begin">
                <w:fldData xml:space="preserve">PEVuZE5vdGU+PENpdGU+PEF1dGhvcj5aaGVsamF6a292PC9BdXRob3I+PFllYXI+MjAxMjwvWWVh
cj48UmVjTnVtPjE3OTQ8L1JlY051bT48RGlzcGxheVRleHQ+PHN0eWxlIHNpemU9IjEwIj5bMjQs
MzgtNDFdPC9zdHlsZT48L0Rpc3BsYXlUZXh0PjxyZWNvcmQ+PHJlYy1udW1iZXI+MTc5NDwvcmVj
LW51bWJlcj48Zm9yZWlnbi1rZXlzPjxrZXkgYXBwPSJFTiIgZGItaWQ9Ijl4ZnhkdzB0NmVkenI0
ZWV4ZjM1ZXh3ZDVzd3I5dnoyOTBkdCIgdGltZXN0YW1wPSIxNDM2OTIyMzA3Ij4xNzk0PC9rZXk+
PC9mb3JlaWduLWtleXM+PHJlZi10eXBlIG5hbWU9IkpvdXJuYWwgQXJ0aWNsZSI+MTc8L3JlZi10
eXBlPjxjb250cmlidXRvcnM+PGF1dGhvcnM+PGF1dGhvcj5aaGVsamF6a292LCBWYWx0Y2hvIEQ8
L2F1dGhvcj48YXV0aG9yPkFzdGF0a2llLCBUZXNzPC9hdXRob3I+PC9hdXRob3JzPjwvY29udHJp
YnV0b3JzPjx0aXRsZXM+PHRpdGxlPjxzdHlsZSBmYWNlPSJub3JtYWwiIGZvbnQ9ImRlZmF1bHQi
IHNpemU9IjEwMCUiPkVmZmVjdCBvZiBkaXN0aWxsYXRpb24gdGltZSBvbiA8L3N0eWxlPjxzdHls
ZSBmYWNlPSJpdGFsaWMiIGZvbnQ9ImRlZmF1bHQiIHNpemU9IjEwMCUiPk1lbnRoYSBjYW5hZGVu
c2lzPC9zdHlsZT48c3R5bGUgZmFjZT0ibm9ybWFsIiBmb250PSJkZWZhdWx0IiBzaXplPSIxMDAl
Ij4gZXNzZW50aWFsIG9pbCB5aWVsZCBhbmQgY29tcG9zaXRpb248L3N0eWxlPjwvdGl0bGU+PHNl
Y29uZGFyeS10aXRsZT5Ib3J0U2NpZW5jZTwvc2Vjb25kYXJ5LXRpdGxlPjwvdGl0bGVzPjxwZXJp
b2RpY2FsPjxmdWxsLXRpdGxlPkhvcnRTY2llbmNlPC9mdWxsLXRpdGxlPjwvcGVyaW9kaWNhbD48
cGFnZXM+NjQzLTY0NzwvcGFnZXM+PHZvbHVtZT40Nzwvdm9sdW1lPjxudW1iZXI+NTwvbnVtYmVy
PjxkYXRlcz48eWVhcj4yMDEyPC95ZWFyPjwvZGF0ZXM+PGlzYm4+MDAxOC01MzQ1PC9pc2JuPjx1
cmxzPjwvdXJscz48ZWxlY3Ryb25pYy1yZXNvdXJjZS1udW0+aHR0cHM6Ly9kb2kub3JnLzEwLjIx
MjczL0hPUlRTQ0kuNDcuNS42NDM8L2VsZWN0cm9uaWMtcmVzb3VyY2UtbnVtPjwvcmVjb3JkPjwv
Q2l0ZT48Q2l0ZT48QXV0aG9yPkNIRU48L0F1dGhvcj48WWVhcj4yMDEzPC9ZZWFyPjxSZWNOdW0+
MTc5NjwvUmVjTnVtPjxyZWNvcmQ+PHJlYy1udW1iZXI+MTc5NjwvcmVjLW51bWJlcj48Zm9yZWln
bi1rZXlzPjxrZXkgYXBwPSJFTiIgZGItaWQ9Ijl4ZnhkdzB0NmVkenI0ZWV4ZjM1ZXh3ZDVzd3I5
dnoyOTBkdCIgdGltZXN0YW1wPSIxNDM2OTMxMDIzIj4xNzk2PC9rZXk+PC9mb3JlaWduLWtleXM+
PHJlZi10eXBlIG5hbWU9IkpvdXJuYWwgQXJ0aWNsZSI+MTc8L3JlZi10eXBlPjxjb250cmlidXRv
cnM+PGF1dGhvcnM+PGF1dGhvcj5DaGVuLCBaaGkta3VuPC9hdXRob3I+PGF1dGhvcj5saWFuZywg
Q2hlbmcteXVhbjwvYXV0aG9yPjxhdXRob3I+bGksIFdlaS1saW48L2F1dGhvcj48YXV0aG9yPnJl
biwgQmluZy1ydTwvYXV0aG9yPjxhdXRob3I+bWEsIExpPC9hdXRob3I+PC9hdXRob3JzPjwvY29u
dHJpYnV0b3JzPjx0aXRsZXM+PHRpdGxlPjxzdHlsZSBmYWNlPSJub3JtYWwiIGZvbnQ9ImRlZmF1
bHQiIHNpemU9IjEwMCUiPlN0dWR5IG9uIHRoZSBhbnRpb3hpZGFudCBhY3Rpdml0eSBvZiBkaWZm
ZXJlbnQgZXh0cmFjdHMgZnJvbSA8L3N0eWxlPjxzdHlsZSBmYWNlPSJpdGFsaWMiIGZvbnQ9ImRl
ZmF1bHQiIHNpemU9IjEwMCUiPk1lbnRoYSBjYW5hZGVuc2lzPC9zdHlsZT48c3R5bGUgZmFjZT0i
bm9ybWFsIiBmb250PSJkZWZhdWx0IiBzaXplPSIxMDAlIj4gTC48L3N0eWxlPjwvdGl0bGU+PHNl
Y29uZGFyeS10aXRsZT5TY2llbmNlIGFuZCBUZWNobm9sb2d5IG9mIEZvb2QgSW5kdXN0cnk8L3Nl
Y29uZGFyeS10aXRsZT48L3RpdGxlcz48cGVyaW9kaWNhbD48ZnVsbC10aXRsZT5TY2llbmNlIGFu
ZCBUZWNobm9sb2d5IG9mIEZvb2QgSW5kdXN0cnk8L2Z1bGwtdGl0bGU+PC9wZXJpb2RpY2FsPjxw
YWdlcz4wMTY8L3BhZ2VzPjx2b2x1bWU+Mzwvdm9sdW1lPjxkYXRlcz48eWVhcj4yMDEzPC95ZWFy
PjwvZGF0ZXM+PHVybHM+PC91cmxzPjwvcmVjb3JkPjwvQ2l0ZT48Q2l0ZT48QXV0aG9yPkxpPC9B
dXRob3I+PFllYXI+MjAxMzwvWWVhcj48UmVjTnVtPjE1NzU8L1JlY051bT48cmVjb3JkPjxyZWMt
bnVtYmVyPjE1NzU8L3JlYy1udW1iZXI+PGZvcmVpZ24ta2V5cz48a2V5IGFwcD0iRU4iIGRiLWlk
PSI5eGZ4ZHcwdDZlZHpyNGVleGYzNWV4d2Q1c3dyOXZ6MjkwZHQiIHRpbWVzdGFtcD0iMTQyNzY3
NjU2MyI+MTU3NTwva2V5PjwvZm9yZWlnbi1rZXlzPjxyZWYtdHlwZSBuYW1lPSJKb3VybmFsIEFy
dGljbGUiPjE3PC9yZWYtdHlwZT48Y29udHJpYnV0b3JzPjxhdXRob3JzPjxhdXRob3I+TGksIE1p
bmdsaWFuZzwvYXV0aG9yPjxhdXRob3I+WHUsIExpbmd5dTwvYXV0aG9yPjxhdXRob3I+TGksIFpo
ZW5saW48L2F1dGhvcj48YXV0aG9yPlFpYW4sIFNoaWh1aTwvYXV0aG9yPjxhdXRob3I+UWluLCBN
aW5qaWFuPC9hdXRob3I+PC9hdXRob3JzPjwvY29udHJpYnV0b3JzPjx0aXRsZXM+PHRpdGxlPjxz
dHlsZSBmYWNlPSJub3JtYWwiIGZvbnQ9ImRlZmF1bHQiIHNpemU9IjEwMCUiPkNoZW1pY2FsIGNv
bnN0aXR1ZW50cyBmcm9tIDwvc3R5bGU+PHN0eWxlIGZhY2U9Iml0YWxpYyIgZm9udD0iZGVmYXVs
dCIgc2l6ZT0iMTAwJSI+TWVudGhhIGNhbmFkZW5zaXM8L3N0eWxlPjwvdGl0bGU+PHNlY29uZGFy
eS10aXRsZT5CaW9jaGVtaWNhbCBTeXN0ZW1hdGljcyBhbmQgRWNvbG9neTwvc2Vjb25kYXJ5LXRp
dGxlPjwvdGl0bGVzPjxwZXJpb2RpY2FsPjxmdWxsLXRpdGxlPkJpb2NoZW1pY2FsIFN5c3RlbWF0
aWNzIGFuZCBFY29sb2d5PC9mdWxsLXRpdGxlPjwvcGVyaW9kaWNhbD48cGFnZXM+MTQ0LTE0Nzwv
cGFnZXM+PHZvbHVtZT40OTwvdm9sdW1lPjxudW1iZXI+MDwvbnVtYmVyPjxrZXl3b3Jkcz48a2V5
d29yZD5NZW50aGEgY2FuYWRlbnNpczwva2V5d29yZD48a2V5d29yZD5MYW1pYWNlYWU8L2tleXdv
cmQ+PGtleXdvcmQ+cC1jb3VtYXJpYyBhY2lkIGRlcml2YXRpdmVzPC9rZXl3b3JkPjxrZXl3b3Jk
PjMsNC1EaWh5ZHJvLTMsNiw3LXRyaWh5ZHJveHktMigxSCktcXVpbm9saW5vbmU8L2tleXdvcmQ+
PGtleXdvcmQ+KEUpLTItbWV0aG94eS0yLW94ZXRoeWwtMy0oNC1oeWRyb3h5cGhlbnlsKSBhY3J5
bGF0ZTwva2V5d29yZD48L2tleXdvcmRzPjxkYXRlcz48eWVhcj4yMDEzPC95ZWFyPjxwdWItZGF0
ZXM+PGRhdGU+OC8vPC9kYXRlPjwvcHViLWRhdGVzPjwvZGF0ZXM+PGlzYm4+MDMwNS0xOTc4PC9p
c2JuPjx1cmxzPjxyZWxhdGVkLXVybHM+PHVybD5odHRwOi8vd3d3LnNjaWVuY2VkaXJlY3QuY29t
L3NjaWVuY2UvYXJ0aWNsZS9waWkvUzAzMDUxOTc4MTMwMDA2NjU8L3VybD48dXJsPmh0dHA6Ly9h
Yy5lbHMtY2RuLmNvbS9TMDMwNTE5NzgxMzAwMDY2NS8xLXMyLjAtUzAzMDUxOTc4MTMwMDA2NjUt
bWFpbi5wZGY/X3RpZD01NDY5ZmVmZS1kNjc4LTExZTQtYTM5Ni0wMDAwMGFhYjBmNmMmYW1wO2Fj
ZG5hdD0xNDI3Njc3NDgyX2EzYTU3NmQ3YmRkOGZhYTlkNDczZDg4ZDcxYzYzNjIzPC91cmw+PC9y
ZWxhdGVkLXVybHM+PC91cmxzPjxlbGVjdHJvbmljLXJlc291cmNlLW51bT5odHRwOi8vZHguZG9p
Lm9yZy8xMC4xMDE2L2ouYnNlLjIwMTMuMDMuMDIxPC9lbGVjdHJvbmljLXJlc291cmNlLW51bT48
L3JlY29yZD48L0NpdGU+PENpdGU+PEF1dGhvcj5Cb3V5YWh5YTwvQXV0aG9yPjxZZWFyPjIwMTk8
L1llYXI+PFJlY051bT4yNjAzPC9SZWNOdW0+PHJlY29yZD48cmVjLW51bWJlcj4yNjAzPC9yZWMt
bnVtYmVyPjxmb3JlaWduLWtleXM+PGtleSBhcHA9IkVOIiBkYi1pZD0iOXhmeGR3MHQ2ZWR6cjRl
ZXhmMzVleHdkNXN3cjl2ejI5MGR0IiB0aW1lc3RhbXA9IjE1ODgzOTM4ODYiPjI2MDM8L2tleT48
L2ZvcmVpZ24ta2V5cz48cmVmLXR5cGUgbmFtZT0iSm91cm5hbCBBcnRpY2xlIj4xNzwvcmVmLXR5
cGU+PGNvbnRyaWJ1dG9ycz48YXV0aG9ycz48YXV0aG9yPkJvdXlhaHlhLCBBYmRlbGhha2ltPC9h
dXRob3I+PGF1dGhvcj5CZWxtZWhkaSwgT21hcjwvYXV0aG9yPjxhdXRob3I+QWJyaW5pLCBKYW1h
bDwvYXV0aG9yPjxhdXRob3I+RGFra2EsIE5hZGlhPC9hdXRob3I+PGF1dGhvcj5CYWtyaSwgWW91
c3NlZjwvYXV0aG9yPjwvYXV0aG9ycz48L2NvbnRyaWJ1dG9ycz48dGl0bGVzPjx0aXRsZT48c3R5
bGUgZmFjZT0ibm9ybWFsIiBmb250PSJkZWZhdWx0IiBzaXplPSIxMDAlIj5DaGVtaWNhbCBjb21w
b3NpdGlvbiBvZiA8L3N0eWxlPjxzdHlsZSBmYWNlPSJpdGFsaWMiIGZvbnQ9ImRlZmF1bHQiIHNp
emU9IjEwMCUiPk1lbnRoYSBzdWF2ZW9sZW5zIDwvc3R5bGU+PHN0eWxlIGZhY2U9Im5vcm1hbCIg
Zm9udD0iZGVmYXVsdCIgc2l6ZT0iMTAwJSI+YW5kIDwvc3R5bGU+PHN0eWxlIGZhY2U9Iml0YWxp
YyIgZm9udD0iZGVmYXVsdCIgc2l6ZT0iMTAwJSI+UGludXMgaGFsZXBlbnNpczwvc3R5bGU+PHN0
eWxlIGZhY2U9Im5vcm1hbCIgZm9udD0iZGVmYXVsdCIgc2l6ZT0iMTAwJSI+IGVzc2VudGlhbCBv
aWxzIGFuZCB0aGVpciBhbnRpYmFjdGVyaWFsIGFuZCBhbnRpb3hpZGFudCBhY3Rpdml0aWVzPC9z
dHlsZT48L3RpdGxlPjxzZWNvbmRhcnktdGl0bGU+QXNpYW4gUGFjaWZpYyBKb3VybmFsIG9mIFRy
b3BpY2FsIE1lZGljaW5lPC9zZWNvbmRhcnktdGl0bGU+PC90aXRsZXM+PHBlcmlvZGljYWw+PGZ1
bGwtdGl0bGU+QXNpYW4gUGFjaWZpYyBKb3VybmFsIG9mIFRyb3BpY2FsIE1lZGljaW5lPC9mdWxs
LXRpdGxlPjwvcGVyaW9kaWNhbD48cGFnZXM+MTE3LTEyMjwvcGFnZXM+PHZvbHVtZT4xMjwvdm9s
dW1lPjxudW1iZXI+MzwvbnVtYmVyPjxkYXRlcz48eWVhcj4yMDE5PC95ZWFyPjwvZGF0ZXM+PGlz
Ym4+MTk5NS03NjQ1PC9pc2JuPjx1cmxzPjwvdXJscz48ZWxlY3Ryb25pYy1yZXNvdXJjZS1udW0+
MTAuNDEwMy8xOTk1LTc2NDUuMjU0OTM3PC9lbGVjdHJvbmljLXJlc291cmNlLW51bT48L3JlY29y
ZD48L0NpdGU+PENpdGU+PEF1dGhvcj5TaGVuPC9BdXRob3I+PFllYXI+MjAxMTwvWWVhcj48UmVj
TnVtPjI2NTg8L1JlY051bT48cmVjb3JkPjxyZWMtbnVtYmVyPjI2NTg8L3JlYy1udW1iZXI+PGZv
cmVpZ24ta2V5cz48a2V5IGFwcD0iRU4iIGRiLWlkPSI5eGZ4ZHcwdDZlZHpyNGVleGYzNWV4d2Q1
c3dyOXZ6MjkwZHQiIHRpbWVzdGFtcD0iMTU4OTg4NjIxNiI+MjY1ODwva2V5PjwvZm9yZWlnbi1r
ZXlzPjxyZWYtdHlwZSBuYW1lPSJKb3VybmFsIEFydGljbGUiPjE3PC9yZWYtdHlwZT48Y29udHJp
YnV0b3JzPjxhdXRob3JzPjxhdXRob3I+U2hlbiwgRC48L2F1dGhvcj48YXV0aG9yPlBhbiwgTS4g
SC48L2F1dGhvcj48YXV0aG9yPld1LCBRLiBMLjwvYXV0aG9yPjxhdXRob3I+UGFyaywgQy4gSC48
L2F1dGhvcj48YXV0aG9yPkp1bGlhbmksIEguIFIuPC9hdXRob3I+PGF1dGhvcj5IbywgQy4gVC48
L2F1dGhvcj48YXV0aG9yPlNpbW9uLCBKLiBFLjwvYXV0aG9yPjwvYXV0aG9ycz48L2NvbnRyaWJ1
dG9ycz48YXV0aC1hZGRyZXNzPk5hdGwuIEluc3QuIGZvciBGb29kIGFuZCBEcnVnIENvbnRyb2ws
IDIgVGlhbiBUYW4gWGkgTGksIEJlaWppbmcsIDEwMDA1MCwgUFIgQ2hpbmEuPC9hdXRoLWFkZHJl
c3M+PHRpdGxlcz48dGl0bGU+PHN0eWxlIGZhY2U9Im5vcm1hbCIgZm9udD0iZGVmYXVsdCIgc2l6
ZT0iMTAwJSI+QSByYXBpZCBMQy9NUy9NUyBtZXRob2QgZm9yIHRoZSBhbmFseXNpcyBvZiBub252
b2xhdGlsZSBhbnRpaW5mbGFtbWF0b3J5IGFnZW50cyBmcm9tIDwvc3R5bGU+PHN0eWxlIGZhY2U9
Iml0YWxpYyIgZm9udD0iZGVmYXVsdCIgc2l6ZT0iMTAwJSI+TWVudGhhIDwvc3R5bGU+PHN0eWxl
IGZhY2U9Im5vcm1hbCIgZm9udD0iZGVmYXVsdCIgc2l6ZT0iMTAwJSI+c3BwPC9zdHlsZT48L3Rp
dGxlPjxzZWNvbmRhcnktdGl0bGU+Sm91cm5hbCBvZiBGb29kIFNjaWVuY2U8L3NlY29uZGFyeS10
aXRsZT48L3RpdGxlcz48cGVyaW9kaWNhbD48ZnVsbC10aXRsZT5Kb3VybmFsIG9mIGZvb2Qgc2Np
ZW5jZTwvZnVsbC10aXRsZT48L3BlcmlvZGljYWw+PHBhZ2VzPkM5MDAtODwvcGFnZXM+PHZvbHVt
ZT43Njwvdm9sdW1lPjxudW1iZXI+NjwvbnVtYmVyPjxlZGl0aW9uPjIwMTIvMDMvMTY8L2VkaXRp
b24+PGtleXdvcmRzPjxrZXl3b3JkPkFuaW1hbHM8L2tleXdvcmQ+PGtleXdvcmQ+QW50aS1JbmZs
YW1tYXRvcnkgQWdlbnRzLDwva2V5d29yZD48a2V5d29yZD5Ob24tU3Rlcm9pZGFsLyphbmFseXNp
cy9jaGVtaXN0cnkvZWNvbm9taWNzL3BoYXJtYWNvbG9neTwva2V5d29yZD48a2V5d29yZD5DZWxs
IExpbmUsIFRyYW5zZm9ybWVkPC9rZXl3b3JkPjxrZXl3b3JkPkNoZW1pY2FsIFBoZW5vbWVuYTwv
a2V5d29yZD48a2V5d29yZD5DaHJvbWF0b2dyYXBoeSwgSGlnaCBQcmVzc3VyZSBMaXF1aWQ8L2tl
eXdvcmQ+PGtleXdvcmQ+Q2lubmFtYXRlcy8qYW5hbHlzaXMvY2hlbWlzdHJ5L2Vjb25vbWljcy9w
aGFybWFjb2xvZ3k8L2tleXdvcmQ+PGtleXdvcmQ+RGVwc2lkZXMvKmFuYWx5c2lzL2NoZW1pc3Ry
eS9lY29ub21pY3MvcGhhcm1hY29sb2d5PC9rZXl3b3JkPjxrZXl3b3JkPkRpc3RpbGxhdGlvbjwv
a2V5d29yZD48a2V5d29yZD5JbmR1c3RyaWFsIFdhc3RlL2FuYWx5c2lzL2Vjb25vbWljczwva2V5
d29yZD48a2V5d29yZD5NYWNyb3BoYWdlIEFjdGl2YXRpb24vZHJ1ZyBlZmZlY3RzPC9rZXl3b3Jk
PjxrZXl3b3JkPk1lbnRoYS8qY2hlbWlzdHJ5PC9rZXl3b3JkPjxrZXl3b3JkPk1pY2U8L2tleXdv
cmQ+PGtleXdvcmQ+T2lscywgVm9sYXRpbGUvZWNvbm9taWNzPC9rZXl3b3JkPjxrZXl3b3JkPk9s
ZWFub2xpYyBBY2lkLyphbmFseXNpcy9jaGVtaXN0cnkvZWNvbm9taWNzL3BoYXJtYWNvbG9neTwv
a2V5d29yZD48a2V5d29yZD5QbGFudCBDb21wb25lbnRzLCBBZXJpYWwvKmNoZW1pc3RyeTwva2V5
d29yZD48a2V5d29yZD5QbGFudCBFeHRyYWN0cy8qY2hlbWlzdHJ5PC9rZXl3b3JkPjxrZXl3b3Jk
PlJlcHJvZHVjaWJpbGl0eSBvZiBSZXN1bHRzPC9rZXl3b3JkPjxrZXl3b3JkPlNwZWNpZXMgU3Bl
Y2lmaWNpdHk8L2tleXdvcmQ+PGtleXdvcmQ+U3BlY3Ryb21ldHJ5LCBNYXNzLCBFbGVjdHJvc3By
YXkgSW9uaXphdGlvbjwva2V5d29yZD48a2V5d29yZD5UYW5kZW0gTWFzcyBTcGVjdHJvbWV0cnk8
L2tleXdvcmQ+PGtleXdvcmQ+VHJpdGVycGVuZXMvKmFuYWx5c2lzL2NoZW1pc3RyeS9lY29ub21p
Y3MvcGhhcm1hY29sb2d5PC9rZXl3b3JkPjwva2V5d29yZHM+PGRhdGVzPjx5ZWFyPjIwMTE8L3ll
YXI+PHB1Yi1kYXRlcz48ZGF0ZT5BdWc8L2RhdGU+PC9wdWItZGF0ZXM+PC9kYXRlcz48aXNibj4w
MDIyLTExNDc8L2lzYm4+PGFjY2Vzc2lvbi1udW0+MjI0MTc0ODg8L2FjY2Vzc2lvbi1udW0+PHVy
bHM+PHJlbGF0ZWQtdXJscz48dXJsPmh0dHBzOi8vb25saW5lbGlicmFyeS53aWxleS5jb20vZG9p
L2Ficy8xMC4xMTExL2ouMTc1MC0zODQxLjIwMTEuMDIyODEueDwvdXJsPjwvcmVsYXRlZC11cmxz
PjwvdXJscz48ZWxlY3Ryb25pYy1yZXNvdXJjZS1udW0+aHR0cHM6Ly9kb2kub3JnLzEwLjExMTEv
ai4xNzUwLTM4NDEuMjAxMS4wMjI4MS54PC9lbGVjdHJvbmljLXJlc291cmNlLW51bT48cmVtb3Rl
LWRhdGFiYXNlLXByb3ZpZGVyPk5MTTwvcmVtb3RlLWRhdGFiYXNlLXByb3ZpZGVyPjxsYW5ndWFn
ZT5lbmc8L2xhbmd1YWdlPjwvcmVjb3JkPjwvQ2l0ZT48Q2l0ZT48QXV0aG9yPlNoZW48L0F1dGhv
cj48WWVhcj4yMDExPC9ZZWFyPjxSZWNOdW0+MjY1ODwvUmVjTnVtPjxyZWNvcmQ+PHJlYy1udW1i
ZXI+MjY1ODwvcmVjLW51bWJlcj48Zm9yZWlnbi1rZXlzPjxrZXkgYXBwPSJFTiIgZGItaWQ9Ijl4
ZnhkdzB0NmVkenI0ZWV4ZjM1ZXh3ZDVzd3I5dnoyOTBkdCIgdGltZXN0YW1wPSIxNTg5ODg2MjE2
Ij4yNjU4PC9rZXk+PC9mb3JlaWduLWtleXM+PHJlZi10eXBlIG5hbWU9IkpvdXJuYWwgQXJ0aWNs
ZSI+MTc8L3JlZi10eXBlPjxjb250cmlidXRvcnM+PGF1dGhvcnM+PGF1dGhvcj5TaGVuLCBELjwv
YXV0aG9yPjxhdXRob3I+UGFuLCBNLiBILjwvYXV0aG9yPjxhdXRob3I+V3UsIFEuIEwuPC9hdXRo
b3I+PGF1dGhvcj5QYXJrLCBDLiBILjwvYXV0aG9yPjxhdXRob3I+SnVsaWFuaSwgSC4gUi48L2F1
dGhvcj48YXV0aG9yPkhvLCBDLiBULjwvYXV0aG9yPjxhdXRob3I+U2ltb24sIEouIEUuPC9hdXRo
b3I+PC9hdXRob3JzPjwvY29udHJpYnV0b3JzPjxhdXRoLWFkZHJlc3M+TmF0bC4gSW5zdC4gZm9y
IEZvb2QgYW5kIERydWcgQ29udHJvbCwgMiBUaWFuIFRhbiBYaSBMaSwgQmVpamluZywgMTAwMDUw
LCBQUiBDaGluYS48L2F1dGgtYWRkcmVzcz48dGl0bGVzPjx0aXRsZT48c3R5bGUgZmFjZT0ibm9y
bWFsIiBmb250PSJkZWZhdWx0IiBzaXplPSIxMDAlIj5BIHJhcGlkIExDL01TL01TIG1ldGhvZCBm
b3IgdGhlIGFuYWx5c2lzIG9mIG5vbnZvbGF0aWxlIGFudGlpbmZsYW1tYXRvcnkgYWdlbnRzIGZy
b20gPC9zdHlsZT48c3R5bGUgZmFjZT0iaXRhbGljIiBmb250PSJkZWZhdWx0IiBzaXplPSIxMDAl
Ij5NZW50aGEgPC9zdHlsZT48c3R5bGUgZmFjZT0ibm9ybWFsIiBmb250PSJkZWZhdWx0IiBzaXpl
PSIxMDAlIj5zcHA8L3N0eWxlPjwvdGl0bGU+PHNlY29uZGFyeS10aXRsZT5Kb3VybmFsIG9mIEZv
b2QgU2NpZW5jZTwvc2Vjb25kYXJ5LXRpdGxlPjwvdGl0bGVzPjxwZXJpb2RpY2FsPjxmdWxsLXRp
dGxlPkpvdXJuYWwgb2YgZm9vZCBzY2llbmNlPC9mdWxsLXRpdGxlPjwvcGVyaW9kaWNhbD48cGFn
ZXM+QzkwMC04PC9wYWdlcz48dm9sdW1lPjc2PC92b2x1bWU+PG51bWJlcj42PC9udW1iZXI+PGVk
aXRpb24+MjAxMi8wMy8xNjwvZWRpdGlvbj48a2V5d29yZHM+PGtleXdvcmQ+QW5pbWFsczwva2V5
d29yZD48a2V5d29yZD5BbnRpLUluZmxhbW1hdG9yeSBBZ2VudHMsPC9rZXl3b3JkPjxrZXl3b3Jk
Pk5vbi1TdGVyb2lkYWwvKmFuYWx5c2lzL2NoZW1pc3RyeS9lY29ub21pY3MvcGhhcm1hY29sb2d5
PC9rZXl3b3JkPjxrZXl3b3JkPkNlbGwgTGluZSwgVHJhbnNmb3JtZWQ8L2tleXdvcmQ+PGtleXdv
cmQ+Q2hlbWljYWwgUGhlbm9tZW5hPC9rZXl3b3JkPjxrZXl3b3JkPkNocm9tYXRvZ3JhcGh5LCBI
aWdoIFByZXNzdXJlIExpcXVpZDwva2V5d29yZD48a2V5d29yZD5DaW5uYW1hdGVzLyphbmFseXNp
cy9jaGVtaXN0cnkvZWNvbm9taWNzL3BoYXJtYWNvbG9neTwva2V5d29yZD48a2V5d29yZD5EZXBz
aWRlcy8qYW5hbHlzaXMvY2hlbWlzdHJ5L2Vjb25vbWljcy9waGFybWFjb2xvZ3k8L2tleXdvcmQ+
PGtleXdvcmQ+RGlzdGlsbGF0aW9uPC9rZXl3b3JkPjxrZXl3b3JkPkluZHVzdHJpYWwgV2FzdGUv
YW5hbHlzaXMvZWNvbm9taWNzPC9rZXl3b3JkPjxrZXl3b3JkPk1hY3JvcGhhZ2UgQWN0aXZhdGlv
bi9kcnVnIGVmZmVjdHM8L2tleXdvcmQ+PGtleXdvcmQ+TWVudGhhLypjaGVtaXN0cnk8L2tleXdv
cmQ+PGtleXdvcmQ+TWljZTwva2V5d29yZD48a2V5d29yZD5PaWxzLCBWb2xhdGlsZS9lY29ub21p
Y3M8L2tleXdvcmQ+PGtleXdvcmQ+T2xlYW5vbGljIEFjaWQvKmFuYWx5c2lzL2NoZW1pc3RyeS9l
Y29ub21pY3MvcGhhcm1hY29sb2d5PC9rZXl3b3JkPjxrZXl3b3JkPlBsYW50IENvbXBvbmVudHMs
IEFlcmlhbC8qY2hlbWlzdHJ5PC9rZXl3b3JkPjxrZXl3b3JkPlBsYW50IEV4dHJhY3RzLypjaGVt
aXN0cnk8L2tleXdvcmQ+PGtleXdvcmQ+UmVwcm9kdWNpYmlsaXR5IG9mIFJlc3VsdHM8L2tleXdv
cmQ+PGtleXdvcmQ+U3BlY2llcyBTcGVjaWZpY2l0eTwva2V5d29yZD48a2V5d29yZD5TcGVjdHJv
bWV0cnksIE1hc3MsIEVsZWN0cm9zcHJheSBJb25pemF0aW9uPC9rZXl3b3JkPjxrZXl3b3JkPlRh
bmRlbSBNYXNzIFNwZWN0cm9tZXRyeTwva2V5d29yZD48a2V5d29yZD5Ucml0ZXJwZW5lcy8qYW5h
bHlzaXMvY2hlbWlzdHJ5L2Vjb25vbWljcy9waGFybWFjb2xvZ3k8L2tleXdvcmQ+PC9rZXl3b3Jk
cz48ZGF0ZXM+PHllYXI+MjAxMTwveWVhcj48cHViLWRhdGVzPjxkYXRlPkF1ZzwvZGF0ZT48L3B1
Yi1kYXRlcz48L2RhdGVzPjxpc2JuPjAwMjItMTE0NzwvaXNibj48YWNjZXNzaW9uLW51bT4yMjQx
NzQ4ODwvYWNjZXNzaW9uLW51bT48dXJscz48cmVsYXRlZC11cmxzPjx1cmw+aHR0cHM6Ly9vbmxp
bmVsaWJyYXJ5LndpbGV5LmNvbS9kb2kvYWJzLzEwLjExMTEvai4xNzUwLTM4NDEuMjAxMS4wMjI4
MS54PC91cmw+PC9yZWxhdGVkLXVybHM+PC91cmxzPjxlbGVjdHJvbmljLXJlc291cmNlLW51bT5o
dHRwczovL2RvaS5vcmcvMTAuMTExMS9qLjE3NTAtMzg0MS4yMDExLjAyMjgxLng8L2VsZWN0cm9u
aWMtcmVzb3VyY2UtbnVtPjxyZW1vdGUtZGF0YWJhc2UtcHJvdmlkZXI+TkxNPC9yZW1vdGUtZGF0
YWJhc2UtcHJvdmlkZXI+PGxhbmd1YWdlPmVuZzwvbGFuZ3VhZ2U+PC9yZWNvcmQ+PC9DaXRlPjwv
RW5kTm90ZT4A
</w:fldData>
              </w:fldChar>
            </w:r>
            <w:r w:rsidR="00B620E2">
              <w:rPr>
                <w:rFonts w:ascii="Palatino Linotype" w:hAnsi="Palatino Linotype"/>
                <w:sz w:val="20"/>
                <w:szCs w:val="20"/>
                <w:lang w:val="en-AU"/>
              </w:rPr>
              <w:instrText xml:space="preserve"> ADDIN EN.CITE.DATA </w:instrText>
            </w:r>
            <w:r w:rsidR="00B620E2">
              <w:rPr>
                <w:rFonts w:ascii="Palatino Linotype" w:hAnsi="Palatino Linotype"/>
                <w:sz w:val="20"/>
                <w:szCs w:val="20"/>
                <w:lang w:val="en-AU"/>
              </w:rPr>
            </w:r>
            <w:r w:rsidR="00B620E2">
              <w:rPr>
                <w:rFonts w:ascii="Palatino Linotype" w:hAnsi="Palatino Linotype"/>
                <w:sz w:val="20"/>
                <w:szCs w:val="20"/>
                <w:lang w:val="en-AU"/>
              </w:rPr>
              <w:fldChar w:fldCharType="end"/>
            </w:r>
            <w:r w:rsidRPr="00C23A07">
              <w:rPr>
                <w:rFonts w:ascii="Palatino Linotype" w:hAnsi="Palatino Linotype"/>
                <w:sz w:val="20"/>
                <w:szCs w:val="20"/>
                <w:lang w:val="en-AU"/>
              </w:rPr>
              <w:fldChar w:fldCharType="separate"/>
            </w:r>
            <w:r w:rsidR="00B620E2">
              <w:rPr>
                <w:rFonts w:ascii="Palatino Linotype" w:hAnsi="Palatino Linotype"/>
                <w:noProof/>
                <w:sz w:val="20"/>
                <w:szCs w:val="20"/>
                <w:lang w:val="en-AU"/>
              </w:rPr>
              <w:t>[24,38-41]</w:t>
            </w:r>
            <w:r w:rsidRPr="00C23A07">
              <w:rPr>
                <w:rFonts w:ascii="Palatino Linotype" w:hAnsi="Palatino Linotype"/>
                <w:sz w:val="20"/>
                <w:szCs w:val="20"/>
                <w:lang w:val="en-AU"/>
              </w:rPr>
              <w:fldChar w:fldCharType="end"/>
            </w:r>
          </w:p>
        </w:tc>
      </w:tr>
    </w:tbl>
    <w:p w:rsidR="00094826" w:rsidRDefault="00094826" w:rsidP="008D7D73">
      <w:pPr>
        <w:adjustRightInd w:val="0"/>
        <w:snapToGrid w:val="0"/>
        <w:spacing w:before="240" w:after="120" w:line="260" w:lineRule="atLeast"/>
        <w:ind w:left="425" w:right="425"/>
        <w:jc w:val="center"/>
        <w:rPr>
          <w:rFonts w:ascii="Palatino Linotype" w:hAnsi="Palatino Linotype"/>
          <w:b/>
          <w:sz w:val="18"/>
          <w:szCs w:val="22"/>
          <w:lang w:bidi="en-US"/>
        </w:rPr>
      </w:pPr>
    </w:p>
    <w:p w:rsidR="008D7D73" w:rsidRDefault="008D7D73" w:rsidP="008D7D73">
      <w:pPr>
        <w:adjustRightInd w:val="0"/>
        <w:snapToGrid w:val="0"/>
        <w:spacing w:before="240" w:after="120" w:line="260" w:lineRule="atLeast"/>
        <w:ind w:left="425" w:right="425"/>
        <w:jc w:val="center"/>
        <w:rPr>
          <w:rFonts w:ascii="Palatino Linotype" w:hAnsi="Palatino Linotype"/>
          <w:sz w:val="18"/>
          <w:szCs w:val="22"/>
          <w:lang w:bidi="en-US"/>
        </w:rPr>
      </w:pPr>
      <w:r w:rsidRPr="008D7D73">
        <w:rPr>
          <w:rFonts w:ascii="Palatino Linotype" w:hAnsi="Palatino Linotype"/>
          <w:b/>
          <w:sz w:val="18"/>
          <w:szCs w:val="22"/>
          <w:lang w:bidi="en-US"/>
        </w:rPr>
        <w:lastRenderedPageBreak/>
        <w:t xml:space="preserve">Table S2 (cont.). </w:t>
      </w:r>
      <w:r w:rsidRPr="008D7D73">
        <w:rPr>
          <w:rFonts w:ascii="Palatino Linotype" w:hAnsi="Palatino Linotype"/>
          <w:sz w:val="18"/>
          <w:szCs w:val="22"/>
          <w:lang w:bidi="en-US"/>
        </w:rPr>
        <w:t xml:space="preserve">Chemical composition and bioactivities of different </w:t>
      </w:r>
      <w:r w:rsidRPr="008D7D73">
        <w:rPr>
          <w:rFonts w:ascii="Palatino Linotype" w:hAnsi="Palatino Linotype"/>
          <w:i/>
          <w:sz w:val="18"/>
          <w:szCs w:val="22"/>
          <w:lang w:bidi="en-US"/>
        </w:rPr>
        <w:t>Mentha</w:t>
      </w:r>
      <w:r w:rsidRPr="008D7D73">
        <w:rPr>
          <w:rFonts w:ascii="Palatino Linotype" w:hAnsi="Palatino Linotype"/>
          <w:sz w:val="18"/>
          <w:szCs w:val="22"/>
          <w:lang w:bidi="en-US"/>
        </w:rPr>
        <w:t xml:space="preserve"> taxa.</w:t>
      </w:r>
    </w:p>
    <w:tbl>
      <w:tblPr>
        <w:tblW w:w="14579" w:type="dxa"/>
        <w:jc w:val="center"/>
        <w:tblBorders>
          <w:top w:val="single" w:sz="8" w:space="0" w:color="auto"/>
          <w:bottom w:val="single" w:sz="8" w:space="0" w:color="auto"/>
        </w:tblBorders>
        <w:tblLayout w:type="fixed"/>
        <w:tblLook w:val="04A0" w:firstRow="1" w:lastRow="0" w:firstColumn="1" w:lastColumn="0" w:noHBand="0" w:noVBand="1"/>
      </w:tblPr>
      <w:tblGrid>
        <w:gridCol w:w="1843"/>
        <w:gridCol w:w="709"/>
        <w:gridCol w:w="1417"/>
        <w:gridCol w:w="2268"/>
        <w:gridCol w:w="1418"/>
        <w:gridCol w:w="4111"/>
        <w:gridCol w:w="1598"/>
        <w:gridCol w:w="1215"/>
      </w:tblGrid>
      <w:tr w:rsidR="00CC7B01" w:rsidRPr="00C23A07" w:rsidTr="00D35720">
        <w:trPr>
          <w:jc w:val="center"/>
        </w:trPr>
        <w:tc>
          <w:tcPr>
            <w:tcW w:w="1843" w:type="dxa"/>
            <w:tcBorders>
              <w:bottom w:val="single" w:sz="4" w:space="0" w:color="auto"/>
            </w:tcBorders>
            <w:shd w:val="clear" w:color="auto" w:fill="auto"/>
          </w:tcPr>
          <w:p w:rsidR="00F26B9B" w:rsidRPr="00C23A07" w:rsidRDefault="00F26B9B" w:rsidP="00633AA4">
            <w:pPr>
              <w:pStyle w:val="MDPI42tablebody"/>
              <w:spacing w:line="240" w:lineRule="auto"/>
              <w:rPr>
                <w:b/>
              </w:rPr>
            </w:pPr>
            <w:r w:rsidRPr="00C23A07">
              <w:rPr>
                <w:b/>
              </w:rPr>
              <w:t>Botanical name</w:t>
            </w:r>
            <w:r w:rsidR="001E492D" w:rsidRPr="001E492D">
              <w:rPr>
                <w:b/>
              </w:rPr>
              <w:t xml:space="preserve"> </w:t>
            </w:r>
            <w:r w:rsidR="001E492D" w:rsidRPr="001E492D">
              <w:rPr>
                <w:b/>
                <w:vertAlign w:val="superscript"/>
              </w:rPr>
              <w:t>1</w:t>
            </w:r>
          </w:p>
        </w:tc>
        <w:tc>
          <w:tcPr>
            <w:tcW w:w="709" w:type="dxa"/>
            <w:tcBorders>
              <w:bottom w:val="single" w:sz="4" w:space="0" w:color="auto"/>
            </w:tcBorders>
            <w:shd w:val="clear" w:color="auto" w:fill="auto"/>
          </w:tcPr>
          <w:p w:rsidR="00F26B9B" w:rsidRPr="00C23A07" w:rsidRDefault="00F26B9B" w:rsidP="00633AA4">
            <w:pPr>
              <w:pStyle w:val="MDPI42tablebody"/>
              <w:spacing w:line="240" w:lineRule="auto"/>
              <w:rPr>
                <w:b/>
              </w:rPr>
            </w:pPr>
            <w:r w:rsidRPr="00C23A07">
              <w:rPr>
                <w:b/>
              </w:rPr>
              <w:t>Part used</w:t>
            </w:r>
          </w:p>
        </w:tc>
        <w:tc>
          <w:tcPr>
            <w:tcW w:w="1417" w:type="dxa"/>
            <w:tcBorders>
              <w:bottom w:val="single" w:sz="4" w:space="0" w:color="auto"/>
            </w:tcBorders>
            <w:shd w:val="clear" w:color="auto" w:fill="auto"/>
          </w:tcPr>
          <w:p w:rsidR="00F26B9B" w:rsidRPr="00C23A07" w:rsidRDefault="00F26B9B" w:rsidP="00633AA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Bioactivities</w:t>
            </w:r>
          </w:p>
        </w:tc>
        <w:tc>
          <w:tcPr>
            <w:tcW w:w="2268" w:type="dxa"/>
            <w:tcBorders>
              <w:bottom w:val="single" w:sz="4" w:space="0" w:color="auto"/>
            </w:tcBorders>
          </w:tcPr>
          <w:p w:rsidR="00F26B9B" w:rsidRPr="00C23A07" w:rsidRDefault="00F26B9B" w:rsidP="00633AA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Phenolic constituents</w:t>
            </w:r>
          </w:p>
        </w:tc>
        <w:tc>
          <w:tcPr>
            <w:tcW w:w="1418" w:type="dxa"/>
            <w:tcBorders>
              <w:bottom w:val="single" w:sz="4" w:space="0" w:color="auto"/>
            </w:tcBorders>
          </w:tcPr>
          <w:p w:rsidR="00F26B9B" w:rsidRPr="00C23A07" w:rsidRDefault="00F26B9B" w:rsidP="00633AA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Bioactivities of phenolic constituents</w:t>
            </w:r>
          </w:p>
        </w:tc>
        <w:tc>
          <w:tcPr>
            <w:tcW w:w="4111" w:type="dxa"/>
            <w:tcBorders>
              <w:bottom w:val="single" w:sz="4" w:space="0" w:color="auto"/>
            </w:tcBorders>
          </w:tcPr>
          <w:p w:rsidR="00F26B9B" w:rsidRPr="00C23A07" w:rsidRDefault="00F26B9B" w:rsidP="00633AA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Non-phenolic compounds</w:t>
            </w:r>
          </w:p>
        </w:tc>
        <w:tc>
          <w:tcPr>
            <w:tcW w:w="1598" w:type="dxa"/>
            <w:tcBorders>
              <w:bottom w:val="single" w:sz="4" w:space="0" w:color="auto"/>
            </w:tcBorders>
          </w:tcPr>
          <w:p w:rsidR="00F26B9B" w:rsidRPr="00C23A07" w:rsidRDefault="00F26B9B" w:rsidP="00633AA4">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C23A07">
              <w:rPr>
                <w:rFonts w:ascii="Palatino Linotype" w:hAnsi="Palatino Linotype"/>
                <w:b/>
                <w:snapToGrid w:val="0"/>
                <w:color w:val="000000"/>
                <w:sz w:val="20"/>
                <w:szCs w:val="20"/>
                <w:lang w:val="en-US" w:eastAsia="de-DE" w:bidi="en-US"/>
              </w:rPr>
              <w:t>Bioactivities of non-phenolic constituents</w:t>
            </w:r>
          </w:p>
        </w:tc>
        <w:tc>
          <w:tcPr>
            <w:tcW w:w="1215" w:type="dxa"/>
            <w:tcBorders>
              <w:bottom w:val="single" w:sz="4" w:space="0" w:color="auto"/>
            </w:tcBorders>
          </w:tcPr>
          <w:p w:rsidR="00F26B9B" w:rsidRPr="00C23A07" w:rsidRDefault="00F26B9B" w:rsidP="00633AA4">
            <w:pPr>
              <w:pStyle w:val="MDPI42tablebody"/>
              <w:spacing w:line="240" w:lineRule="auto"/>
              <w:rPr>
                <w:b/>
              </w:rPr>
            </w:pPr>
            <w:r w:rsidRPr="00C23A07">
              <w:rPr>
                <w:b/>
              </w:rPr>
              <w:t>References</w:t>
            </w:r>
          </w:p>
        </w:tc>
      </w:tr>
      <w:tr w:rsidR="00CC7B01" w:rsidRPr="00C23A07" w:rsidTr="005E0A85">
        <w:trPr>
          <w:jc w:val="center"/>
        </w:trPr>
        <w:tc>
          <w:tcPr>
            <w:tcW w:w="1843" w:type="dxa"/>
            <w:shd w:val="clear" w:color="auto" w:fill="auto"/>
          </w:tcPr>
          <w:p w:rsidR="00F26B9B" w:rsidRPr="00C23A07" w:rsidRDefault="00F26B9B" w:rsidP="005E0A85">
            <w:pPr>
              <w:pStyle w:val="NormalWeb"/>
              <w:spacing w:before="0" w:beforeAutospacing="0" w:after="0" w:afterAutospacing="0"/>
              <w:rPr>
                <w:rFonts w:ascii="Palatino Linotype" w:hAnsi="Palatino Linotype"/>
                <w:i/>
                <w:iCs/>
                <w:sz w:val="20"/>
                <w:szCs w:val="20"/>
                <w:lang w:val="en-AU"/>
              </w:rPr>
            </w:pPr>
            <w:r w:rsidRPr="00C23A07">
              <w:rPr>
                <w:rFonts w:ascii="Palatino Linotype" w:hAnsi="Palatino Linotype"/>
                <w:i/>
                <w:iCs/>
                <w:sz w:val="20"/>
                <w:szCs w:val="20"/>
                <w:lang w:val="en-AU"/>
              </w:rPr>
              <w:t>M. citrata</w:t>
            </w:r>
          </w:p>
        </w:tc>
        <w:tc>
          <w:tcPr>
            <w:tcW w:w="709" w:type="dxa"/>
            <w:shd w:val="clear" w:color="auto" w:fill="auto"/>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L</w:t>
            </w:r>
          </w:p>
        </w:tc>
        <w:tc>
          <w:tcPr>
            <w:tcW w:w="1417" w:type="dxa"/>
            <w:shd w:val="clear" w:color="auto" w:fill="auto"/>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p>
        </w:tc>
        <w:tc>
          <w:tcPr>
            <w:tcW w:w="2268" w:type="dxa"/>
          </w:tcPr>
          <w:p w:rsidR="00382DA0" w:rsidRPr="00382DA0" w:rsidRDefault="00F26B9B" w:rsidP="005E0A85">
            <w:pPr>
              <w:pStyle w:val="NormalWeb"/>
              <w:spacing w:before="0" w:beforeAutospacing="0" w:after="0" w:afterAutospacing="0"/>
              <w:rPr>
                <w:rFonts w:ascii="Palatino Linotype" w:hAnsi="Palatino Linotype"/>
                <w:b/>
                <w:bCs/>
                <w:color w:val="000000"/>
                <w:sz w:val="20"/>
                <w:szCs w:val="20"/>
                <w:lang w:val="en-AU" w:eastAsia="de-DE"/>
              </w:rPr>
            </w:pPr>
            <w:r w:rsidRPr="00C23A07">
              <w:rPr>
                <w:rFonts w:ascii="Palatino Linotype" w:hAnsi="Palatino Linotype"/>
                <w:b/>
                <w:bCs/>
                <w:sz w:val="20"/>
                <w:szCs w:val="20"/>
                <w:lang w:val="en-AU"/>
              </w:rPr>
              <w:t>Flavonoids:</w:t>
            </w:r>
            <w:r w:rsidR="003E0DBD" w:rsidRPr="003E0DBD">
              <w:rPr>
                <w:rFonts w:ascii="Palatino Linotype" w:hAnsi="Palatino Linotype"/>
                <w:color w:val="000000"/>
                <w:sz w:val="20"/>
                <w:szCs w:val="20"/>
                <w:lang w:val="en-AU" w:eastAsia="de-DE"/>
              </w:rPr>
              <w:t xml:space="preserve"> </w:t>
            </w:r>
            <w:r w:rsidR="003E0DBD" w:rsidRPr="003E0DBD">
              <w:rPr>
                <w:rFonts w:ascii="Palatino Linotype" w:hAnsi="Palatino Linotype"/>
                <w:color w:val="000000"/>
                <w:sz w:val="20"/>
                <w:szCs w:val="20"/>
                <w:lang w:val="en-US" w:eastAsia="de-DE"/>
              </w:rPr>
              <w:t>gardenin B</w:t>
            </w:r>
            <w:r w:rsidR="003E0DBD" w:rsidRPr="003E0DBD">
              <w:rPr>
                <w:rFonts w:ascii="Palatino Linotype" w:hAnsi="Palatino Linotype"/>
                <w:color w:val="000000"/>
                <w:sz w:val="20"/>
                <w:szCs w:val="20"/>
                <w:lang w:val="en-AU" w:eastAsia="de-DE"/>
              </w:rPr>
              <w:t xml:space="preserve">, </w:t>
            </w:r>
            <w:r w:rsidR="00382DA0" w:rsidRPr="00382DA0">
              <w:rPr>
                <w:rFonts w:ascii="Palatino Linotype" w:hAnsi="Palatino Linotype"/>
                <w:color w:val="000000"/>
                <w:sz w:val="20"/>
                <w:szCs w:val="20"/>
                <w:lang w:val="en-US" w:eastAsia="de-DE"/>
              </w:rPr>
              <w:t>salvigenin</w:t>
            </w:r>
            <w:r w:rsidR="00382DA0" w:rsidRPr="00382DA0">
              <w:rPr>
                <w:rFonts w:ascii="Palatino Linotype" w:hAnsi="Palatino Linotype"/>
                <w:color w:val="000000"/>
                <w:sz w:val="20"/>
                <w:szCs w:val="20"/>
                <w:lang w:val="en-AU" w:eastAsia="de-DE"/>
              </w:rPr>
              <w:t xml:space="preserve">, </w:t>
            </w:r>
            <w:r w:rsidR="00382DA0" w:rsidRPr="00382DA0">
              <w:rPr>
                <w:rFonts w:ascii="Palatino Linotype" w:hAnsi="Palatino Linotype"/>
                <w:bCs/>
                <w:color w:val="000000"/>
                <w:sz w:val="20"/>
                <w:szCs w:val="20"/>
                <w:lang w:val="en-AU" w:eastAsia="de-DE"/>
              </w:rPr>
              <w:t>Apg,</w:t>
            </w:r>
          </w:p>
          <w:p w:rsidR="00F26B9B" w:rsidRPr="00C23A07" w:rsidRDefault="003E0DBD" w:rsidP="005E0A85">
            <w:pPr>
              <w:pStyle w:val="NormalWeb"/>
              <w:spacing w:before="0" w:beforeAutospacing="0" w:after="0" w:afterAutospacing="0"/>
              <w:rPr>
                <w:rFonts w:ascii="Palatino Linotype" w:hAnsi="Palatino Linotype"/>
                <w:sz w:val="20"/>
                <w:szCs w:val="20"/>
              </w:rPr>
            </w:pPr>
            <w:r w:rsidRPr="003E0DBD">
              <w:rPr>
                <w:rFonts w:ascii="Palatino Linotype" w:hAnsi="Palatino Linotype"/>
                <w:color w:val="000000"/>
                <w:sz w:val="20"/>
                <w:szCs w:val="20"/>
                <w:lang w:val="en-US" w:eastAsia="de-DE"/>
              </w:rPr>
              <w:t>pebrellin</w:t>
            </w:r>
            <w:r w:rsidRPr="003E0DBD">
              <w:rPr>
                <w:rFonts w:ascii="Palatino Linotype" w:hAnsi="Palatino Linotype"/>
                <w:color w:val="000000"/>
                <w:sz w:val="20"/>
                <w:szCs w:val="20"/>
                <w:lang w:val="en-AU" w:eastAsia="de-DE"/>
              </w:rPr>
              <w:t xml:space="preserve">, </w:t>
            </w:r>
            <w:r w:rsidRPr="003E0DBD">
              <w:rPr>
                <w:rFonts w:ascii="Palatino Linotype" w:hAnsi="Palatino Linotype"/>
                <w:bCs/>
                <w:sz w:val="20"/>
                <w:szCs w:val="20"/>
                <w:lang w:val="en-AU"/>
              </w:rPr>
              <w:t xml:space="preserve">Ac, </w:t>
            </w:r>
            <w:r w:rsidR="00F26B9B" w:rsidRPr="00C23A07">
              <w:rPr>
                <w:rFonts w:ascii="Palatino Linotype" w:hAnsi="Palatino Linotype"/>
                <w:sz w:val="20"/>
                <w:szCs w:val="20"/>
              </w:rPr>
              <w:t>5,6-dihydroxy-7,8,3`,4`-tetramethoxyflavone</w:t>
            </w:r>
          </w:p>
          <w:p w:rsidR="00F26B9B" w:rsidRPr="00C23A07" w:rsidRDefault="00F26B9B" w:rsidP="005E0A85">
            <w:pPr>
              <w:pStyle w:val="NormalWeb"/>
              <w:spacing w:before="0" w:beforeAutospacing="0" w:after="0" w:afterAutospacing="0"/>
              <w:rPr>
                <w:rFonts w:ascii="Palatino Linotype" w:hAnsi="Palatino Linotype"/>
                <w:sz w:val="20"/>
                <w:szCs w:val="20"/>
              </w:rPr>
            </w:pPr>
            <w:r w:rsidRPr="00C23A07">
              <w:rPr>
                <w:rFonts w:ascii="Palatino Linotype" w:hAnsi="Palatino Linotype"/>
                <w:sz w:val="20"/>
                <w:szCs w:val="20"/>
              </w:rPr>
              <w:t>5-O-demethylnobiletin</w:t>
            </w:r>
          </w:p>
          <w:p w:rsidR="00F26B9B" w:rsidRPr="00C23A07" w:rsidRDefault="00F26B9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rPr>
              <w:t>xanthomicrol</w:t>
            </w:r>
          </w:p>
        </w:tc>
        <w:tc>
          <w:tcPr>
            <w:tcW w:w="1418" w:type="dxa"/>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p>
        </w:tc>
        <w:tc>
          <w:tcPr>
            <w:tcW w:w="4111" w:type="dxa"/>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p>
        </w:tc>
        <w:tc>
          <w:tcPr>
            <w:tcW w:w="1598" w:type="dxa"/>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p>
        </w:tc>
        <w:tc>
          <w:tcPr>
            <w:tcW w:w="1215" w:type="dxa"/>
          </w:tcPr>
          <w:p w:rsidR="00F26B9B" w:rsidRPr="00C23A07" w:rsidRDefault="00F26B9B" w:rsidP="00D47E57">
            <w:pPr>
              <w:pStyle w:val="NormalWeb"/>
              <w:spacing w:before="0" w:beforeAutospacing="0" w:after="0" w:afterAutospacing="0"/>
              <w:jc w:val="center"/>
              <w:rPr>
                <w:rFonts w:ascii="Palatino Linotype" w:hAnsi="Palatino Linotype"/>
                <w:sz w:val="20"/>
                <w:szCs w:val="20"/>
                <w:lang w:val="en-AU"/>
              </w:rPr>
            </w:pPr>
            <w:r w:rsidRPr="00C23A07">
              <w:rPr>
                <w:rFonts w:ascii="Palatino Linotype" w:hAnsi="Palatino Linotype"/>
                <w:sz w:val="20"/>
                <w:szCs w:val="20"/>
                <w:lang w:val="en-AU"/>
              </w:rPr>
              <w:fldChar w:fldCharType="begin"/>
            </w:r>
            <w:r w:rsidR="00D47E57">
              <w:rPr>
                <w:rFonts w:ascii="Palatino Linotype" w:hAnsi="Palatino Linotype"/>
                <w:sz w:val="20"/>
                <w:szCs w:val="20"/>
                <w:lang w:val="en-AU"/>
              </w:rPr>
              <w:instrText xml:space="preserve"> ADDIN EN.CITE &lt;EndNote&gt;&lt;Cite&gt;&lt;Author&gt;Voirin&lt;/Author&gt;&lt;Year&gt;1999&lt;/Year&gt;&lt;RecNum&gt;1500&lt;/RecNum&gt;&lt;DisplayText&gt;&lt;style size="10"&gt;[15]&lt;/style&gt;&lt;/DisplayText&gt;&lt;record&gt;&lt;rec-number&gt;1500&lt;/rec-number&gt;&lt;foreign-keys&gt;&lt;key app="EN" db-id="9xfxdw0t6edzr4eexf35exwd5swr9vz290dt" timestamp="1427417588"&gt;1500&lt;/key&gt;&lt;/foreign-keys&gt;&lt;ref-type name="Journal Article"&gt;17&lt;/ref-type&gt;&lt;contributors&gt;&lt;authors&gt;&lt;author&gt;Voirin, Bernard&lt;/author&gt;&lt;author&gt;Bayet, Christine&lt;/author&gt;&lt;author&gt;Faure, Olivier&lt;/author&gt;&lt;author&gt;Jullien, Frederic&lt;/author&gt;&lt;/authors&gt;&lt;/contributors&gt;&lt;titles&gt;&lt;title&gt;&lt;style face="normal" font="default" size="100%"&gt;Free flavonoid aglycones as markers of parentage in &lt;/style&gt;&lt;style face="italic" font="default" size="100%"&gt;Mentha aquatica&lt;/style&gt;&lt;style face="normal" font="default" size="100%"&gt;, &lt;/style&gt;&lt;style face="italic" font="default" size="100%"&gt;M. citrata&lt;/style&gt;&lt;style face="normal" font="default" size="100%"&gt;, &lt;/style&gt;&lt;style face="italic" font="default" size="100%"&gt;M. spicata&lt;/style&gt;&lt;style face="normal" font="default" size="100%"&gt; and &lt;/style&gt;&lt;style face="italic" font="default" size="100%"&gt;M.&lt;/style&gt;&lt;style face="normal" font="default" size="100%"&gt; x &lt;/style&gt;&lt;style face="italic" font="default" size="100%"&gt;piperita&lt;/style&gt;&lt;/title&gt;&lt;secondary-title&gt;Phytochemistry&lt;/secondary-title&gt;&lt;/titles&gt;&lt;periodical&gt;&lt;full-title&gt;Phytochemistry&lt;/full-title&gt;&lt;/periodical&gt;&lt;pages&gt;1189-1193&lt;/pages&gt;&lt;volume&gt;50&lt;/volume&gt;&lt;number&gt;7&lt;/number&gt;&lt;dates&gt;&lt;year&gt;1999&lt;/year&gt;&lt;/dates&gt;&lt;isbn&gt;0031-9422&lt;/isbn&gt;&lt;urls&gt;&lt;related-urls&gt;&lt;url&gt;http://ac.els-cdn.com/S0031942298006724/1-s2.0-S0031942298006724-main.pdf?_tid=b88c0800-d41b-11e4-8b07-00000aab0f6b&amp;amp;acdnat=1427417805_95e84abe4769ea7e57f61a8b183d182a&lt;/url&gt;&lt;/related-urls&gt;&lt;/urls&gt;&lt;electronic-resource-num&gt;https://doi.org/10.1016/S0031-9422(98)00672-4&lt;/electronic-resource-num&gt;&lt;/record&gt;&lt;/Cite&gt;&lt;/EndNote&gt;</w:instrText>
            </w:r>
            <w:r w:rsidRPr="00C23A07">
              <w:rPr>
                <w:rFonts w:ascii="Palatino Linotype" w:hAnsi="Palatino Linotype"/>
                <w:sz w:val="20"/>
                <w:szCs w:val="20"/>
                <w:lang w:val="en-AU"/>
              </w:rPr>
              <w:fldChar w:fldCharType="separate"/>
            </w:r>
            <w:r w:rsidR="00F0147F">
              <w:rPr>
                <w:rFonts w:ascii="Palatino Linotype" w:hAnsi="Palatino Linotype"/>
                <w:noProof/>
                <w:sz w:val="20"/>
                <w:szCs w:val="20"/>
                <w:lang w:val="en-AU"/>
              </w:rPr>
              <w:t>[15]</w:t>
            </w:r>
            <w:r w:rsidRPr="00C23A07">
              <w:rPr>
                <w:rFonts w:ascii="Palatino Linotype" w:hAnsi="Palatino Linotype"/>
                <w:sz w:val="20"/>
                <w:szCs w:val="20"/>
                <w:lang w:val="en-AU"/>
              </w:rPr>
              <w:fldChar w:fldCharType="end"/>
            </w:r>
          </w:p>
        </w:tc>
      </w:tr>
      <w:tr w:rsidR="00CC7B01" w:rsidRPr="00C23A07" w:rsidTr="005E0A85">
        <w:trPr>
          <w:jc w:val="center"/>
        </w:trPr>
        <w:tc>
          <w:tcPr>
            <w:tcW w:w="1843" w:type="dxa"/>
            <w:shd w:val="clear" w:color="auto" w:fill="auto"/>
          </w:tcPr>
          <w:p w:rsidR="00F26B9B" w:rsidRPr="00C23A07" w:rsidRDefault="00F26B9B" w:rsidP="005E0A85">
            <w:pPr>
              <w:pStyle w:val="NormalWeb"/>
              <w:spacing w:before="0" w:beforeAutospacing="0" w:after="0" w:afterAutospacing="0"/>
              <w:rPr>
                <w:rFonts w:ascii="Palatino Linotype" w:hAnsi="Palatino Linotype"/>
                <w:i/>
                <w:iCs/>
                <w:sz w:val="20"/>
                <w:szCs w:val="20"/>
                <w:lang w:val="en-AU"/>
              </w:rPr>
            </w:pPr>
          </w:p>
        </w:tc>
        <w:tc>
          <w:tcPr>
            <w:tcW w:w="709" w:type="dxa"/>
            <w:shd w:val="clear" w:color="auto" w:fill="auto"/>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sz w:val="20"/>
                <w:szCs w:val="20"/>
                <w:lang w:val="en-AU"/>
              </w:rPr>
              <w:t>A</w:t>
            </w:r>
          </w:p>
        </w:tc>
        <w:tc>
          <w:tcPr>
            <w:tcW w:w="1417" w:type="dxa"/>
            <w:shd w:val="clear" w:color="auto" w:fill="auto"/>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p>
        </w:tc>
        <w:tc>
          <w:tcPr>
            <w:tcW w:w="2268" w:type="dxa"/>
          </w:tcPr>
          <w:p w:rsidR="00F26B9B" w:rsidRPr="00C23A07" w:rsidRDefault="00F26B9B" w:rsidP="005E0A85">
            <w:pPr>
              <w:pStyle w:val="NormalWeb"/>
              <w:spacing w:before="0" w:beforeAutospacing="0" w:after="0" w:afterAutospacing="0"/>
              <w:rPr>
                <w:rFonts w:ascii="Palatino Linotype" w:hAnsi="Palatino Linotype"/>
                <w:b/>
                <w:bCs/>
                <w:sz w:val="20"/>
                <w:szCs w:val="20"/>
                <w:lang w:val="en-AU"/>
              </w:rPr>
            </w:pPr>
          </w:p>
        </w:tc>
        <w:tc>
          <w:tcPr>
            <w:tcW w:w="1418" w:type="dxa"/>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p>
        </w:tc>
        <w:tc>
          <w:tcPr>
            <w:tcW w:w="4111" w:type="dxa"/>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r w:rsidRPr="00916A6A">
              <w:rPr>
                <w:rFonts w:ascii="Palatino Linotype" w:hAnsi="Palatino Linotype"/>
                <w:sz w:val="18"/>
                <w:szCs w:val="20"/>
                <w:lang w:val="en-AU"/>
              </w:rPr>
              <w:sym w:font="Symbol" w:char="F061"/>
            </w:r>
            <w:r w:rsidRPr="00916A6A">
              <w:rPr>
                <w:rFonts w:ascii="Palatino Linotype" w:hAnsi="Palatino Linotype"/>
                <w:sz w:val="18"/>
                <w:szCs w:val="20"/>
                <w:lang w:val="en-AU"/>
              </w:rPr>
              <w:t xml:space="preserve">-pinene, sabinene, </w:t>
            </w:r>
            <w:r w:rsidRPr="00916A6A">
              <w:rPr>
                <w:rFonts w:ascii="Palatino Linotype" w:hAnsi="Palatino Linotype"/>
                <w:sz w:val="18"/>
                <w:szCs w:val="20"/>
                <w:lang w:val="en-AU"/>
              </w:rPr>
              <w:sym w:font="Symbol" w:char="F062"/>
            </w:r>
            <w:r w:rsidRPr="00916A6A">
              <w:rPr>
                <w:rFonts w:ascii="Palatino Linotype" w:hAnsi="Palatino Linotype"/>
                <w:sz w:val="18"/>
                <w:szCs w:val="20"/>
                <w:lang w:val="en-AU"/>
              </w:rPr>
              <w:t xml:space="preserve">-pinene, 1-octen-3-ol, </w:t>
            </w:r>
            <w:r w:rsidRPr="00916A6A">
              <w:rPr>
                <w:rFonts w:ascii="Palatino Linotype" w:hAnsi="Palatino Linotype"/>
                <w:sz w:val="18"/>
                <w:szCs w:val="20"/>
                <w:lang w:val="en-AU"/>
              </w:rPr>
              <w:sym w:font="Symbol" w:char="F062"/>
            </w:r>
            <w:r w:rsidRPr="00916A6A">
              <w:rPr>
                <w:rFonts w:ascii="Palatino Linotype" w:eastAsia="SimSun" w:hAnsi="Palatino Linotype" w:cs="AdvPTimes"/>
                <w:sz w:val="18"/>
                <w:szCs w:val="20"/>
                <w:lang w:val="en-AU"/>
              </w:rPr>
              <w:t>-m</w:t>
            </w:r>
            <w:r w:rsidRPr="00916A6A">
              <w:rPr>
                <w:rFonts w:ascii="Palatino Linotype" w:hAnsi="Palatino Linotype"/>
                <w:sz w:val="18"/>
                <w:szCs w:val="20"/>
                <w:lang w:val="en-AU"/>
              </w:rPr>
              <w:t xml:space="preserve">yrcene, 3-octanol, </w:t>
            </w:r>
            <w:r w:rsidRPr="00916A6A">
              <w:rPr>
                <w:rFonts w:ascii="Palatino Linotype" w:hAnsi="Palatino Linotype"/>
                <w:sz w:val="18"/>
                <w:szCs w:val="20"/>
                <w:lang w:val="en-AU"/>
              </w:rPr>
              <w:sym w:font="Symbol" w:char="F061"/>
            </w:r>
            <w:r w:rsidRPr="00916A6A">
              <w:rPr>
                <w:rFonts w:ascii="Palatino Linotype" w:hAnsi="Palatino Linotype"/>
                <w:sz w:val="18"/>
                <w:szCs w:val="20"/>
                <w:lang w:val="en-AU"/>
              </w:rPr>
              <w:t xml:space="preserve">-terpinene, p-cymene, limonene, 1,8-cineole, </w:t>
            </w:r>
            <w:r w:rsidRPr="00916A6A">
              <w:rPr>
                <w:rFonts w:ascii="Palatino Linotype" w:hAnsi="Palatino Linotype"/>
                <w:sz w:val="18"/>
                <w:szCs w:val="20"/>
                <w:lang w:val="en-AU"/>
              </w:rPr>
              <w:sym w:font="Symbol" w:char="F062"/>
            </w:r>
            <w:r w:rsidRPr="00916A6A">
              <w:rPr>
                <w:rFonts w:ascii="Palatino Linotype" w:hAnsi="Palatino Linotype"/>
                <w:sz w:val="18"/>
                <w:szCs w:val="20"/>
                <w:lang w:val="en-AU"/>
              </w:rPr>
              <w:t>-cimene, γ-</w:t>
            </w:r>
            <w:r w:rsidRPr="00916A6A">
              <w:rPr>
                <w:rFonts w:ascii="Palatino Linotype" w:eastAsia="SimSun" w:hAnsi="Palatino Linotype" w:cs="AdvPTimes"/>
                <w:sz w:val="18"/>
                <w:szCs w:val="20"/>
                <w:lang w:val="en-AU"/>
              </w:rPr>
              <w:t xml:space="preserve"> </w:t>
            </w:r>
            <w:r w:rsidRPr="00916A6A">
              <w:rPr>
                <w:rFonts w:ascii="Palatino Linotype" w:hAnsi="Palatino Linotype"/>
                <w:sz w:val="18"/>
                <w:szCs w:val="20"/>
                <w:lang w:val="en-AU"/>
              </w:rPr>
              <w:t>terpinene, terpinolene, linalool, 2-methyl butyl isovalerate, 1-</w:t>
            </w:r>
            <w:r w:rsidR="005B3B1B" w:rsidRPr="00916A6A">
              <w:rPr>
                <w:rFonts w:ascii="Palatino Linotype" w:hAnsi="Palatino Linotype"/>
                <w:sz w:val="18"/>
                <w:szCs w:val="20"/>
                <w:lang w:val="en-AU"/>
              </w:rPr>
              <w:t>o</w:t>
            </w:r>
            <w:r w:rsidRPr="00916A6A">
              <w:rPr>
                <w:rFonts w:ascii="Palatino Linotype" w:hAnsi="Palatino Linotype"/>
                <w:sz w:val="18"/>
                <w:szCs w:val="20"/>
                <w:lang w:val="en-AU"/>
              </w:rPr>
              <w:t xml:space="preserve">cten-3-yl acetate, 3-octanol acetate, terpineol, methyl chavicol, nerol, linalyl acetate, </w:t>
            </w:r>
            <w:r w:rsidR="00331664" w:rsidRPr="00331664">
              <w:rPr>
                <w:rFonts w:ascii="Palatino Linotype" w:hAnsi="Palatino Linotype"/>
                <w:sz w:val="18"/>
                <w:szCs w:val="20"/>
                <w:lang w:val="en-AU"/>
              </w:rPr>
              <w:t>bulnesol</w:t>
            </w:r>
            <w:r w:rsidR="00331664">
              <w:rPr>
                <w:rFonts w:ascii="Palatino Linotype" w:hAnsi="Palatino Linotype"/>
                <w:sz w:val="18"/>
                <w:szCs w:val="20"/>
                <w:lang w:val="en-AU"/>
              </w:rPr>
              <w:t>,</w:t>
            </w:r>
            <w:r w:rsidR="00331664" w:rsidRPr="00331664">
              <w:rPr>
                <w:rFonts w:ascii="Palatino Linotype" w:hAnsi="Palatino Linotype"/>
                <w:sz w:val="18"/>
                <w:szCs w:val="20"/>
                <w:lang w:val="en-AU"/>
              </w:rPr>
              <w:t xml:space="preserve"> neryl acetate, </w:t>
            </w:r>
            <w:r w:rsidRPr="00916A6A">
              <w:rPr>
                <w:rFonts w:ascii="Palatino Linotype" w:hAnsi="Palatino Linotype"/>
                <w:sz w:val="18"/>
                <w:szCs w:val="20"/>
                <w:lang w:val="en-AU"/>
              </w:rPr>
              <w:t xml:space="preserve">lavandulyl acetate, geranyl acetate, </w:t>
            </w:r>
            <w:r w:rsidRPr="00916A6A">
              <w:rPr>
                <w:rFonts w:ascii="Palatino Linotype" w:hAnsi="Palatino Linotype"/>
                <w:sz w:val="18"/>
                <w:szCs w:val="20"/>
                <w:lang w:val="en-AU"/>
              </w:rPr>
              <w:sym w:font="Symbol" w:char="F061"/>
            </w:r>
            <w:r w:rsidRPr="00916A6A">
              <w:rPr>
                <w:rFonts w:ascii="Palatino Linotype" w:hAnsi="Palatino Linotype"/>
                <w:sz w:val="18"/>
                <w:szCs w:val="20"/>
                <w:lang w:val="en-AU"/>
              </w:rPr>
              <w:t xml:space="preserve">-duprezianene, </w:t>
            </w:r>
            <w:r w:rsidRPr="00916A6A">
              <w:rPr>
                <w:rFonts w:ascii="Palatino Linotype" w:hAnsi="Palatino Linotype"/>
                <w:sz w:val="18"/>
                <w:szCs w:val="20"/>
                <w:lang w:val="en-AU"/>
              </w:rPr>
              <w:sym w:font="Symbol" w:char="F062"/>
            </w:r>
            <w:r w:rsidRPr="00916A6A">
              <w:rPr>
                <w:rFonts w:ascii="Palatino Linotype" w:hAnsi="Palatino Linotype"/>
                <w:sz w:val="18"/>
                <w:szCs w:val="20"/>
                <w:lang w:val="en-AU"/>
              </w:rPr>
              <w:t xml:space="preserve">-elemene, </w:t>
            </w:r>
            <w:r w:rsidRPr="00916A6A">
              <w:rPr>
                <w:rFonts w:ascii="Palatino Linotype" w:hAnsi="Palatino Linotype"/>
                <w:sz w:val="18"/>
                <w:szCs w:val="20"/>
                <w:lang w:val="en-AU"/>
              </w:rPr>
              <w:sym w:font="Symbol" w:char="F061"/>
            </w:r>
            <w:r w:rsidRPr="00916A6A">
              <w:rPr>
                <w:rFonts w:ascii="Palatino Linotype" w:hAnsi="Palatino Linotype"/>
                <w:sz w:val="18"/>
                <w:szCs w:val="20"/>
                <w:lang w:val="en-AU"/>
              </w:rPr>
              <w:t xml:space="preserve">-gurjunene, </w:t>
            </w:r>
            <w:r w:rsidR="00331664" w:rsidRPr="00331664">
              <w:rPr>
                <w:rFonts w:ascii="Palatino Linotype" w:hAnsi="Palatino Linotype"/>
                <w:sz w:val="18"/>
                <w:szCs w:val="20"/>
                <w:lang w:val="en-AU"/>
              </w:rPr>
              <w:t>lyral</w:t>
            </w:r>
            <w:r w:rsidR="00331664">
              <w:rPr>
                <w:rFonts w:ascii="Palatino Linotype" w:hAnsi="Palatino Linotype"/>
                <w:sz w:val="18"/>
                <w:szCs w:val="20"/>
                <w:lang w:val="en-AU"/>
              </w:rPr>
              <w:t>,</w:t>
            </w:r>
            <w:r w:rsidR="00331664" w:rsidRPr="00331664">
              <w:rPr>
                <w:rFonts w:ascii="Palatino Linotype" w:hAnsi="Palatino Linotype"/>
                <w:sz w:val="18"/>
                <w:szCs w:val="20"/>
                <w:lang w:val="en-AU"/>
              </w:rPr>
              <w:t xml:space="preserve"> </w:t>
            </w:r>
            <w:r w:rsidRPr="00916A6A">
              <w:rPr>
                <w:rFonts w:ascii="Palatino Linotype" w:hAnsi="Palatino Linotype"/>
                <w:sz w:val="18"/>
                <w:szCs w:val="20"/>
                <w:lang w:val="en-AU"/>
              </w:rPr>
              <w:t xml:space="preserve">caryophyllene, </w:t>
            </w:r>
            <w:r w:rsidRPr="00916A6A">
              <w:rPr>
                <w:rFonts w:ascii="Palatino Linotype" w:hAnsi="Palatino Linotype"/>
                <w:sz w:val="18"/>
                <w:szCs w:val="20"/>
                <w:lang w:val="en-AU"/>
              </w:rPr>
              <w:sym w:font="Symbol" w:char="F062"/>
            </w:r>
            <w:r w:rsidRPr="00916A6A">
              <w:rPr>
                <w:rFonts w:ascii="Palatino Linotype" w:hAnsi="Palatino Linotype"/>
                <w:sz w:val="18"/>
                <w:szCs w:val="20"/>
                <w:lang w:val="en-AU"/>
              </w:rPr>
              <w:t xml:space="preserve">-farnesene, </w:t>
            </w:r>
            <w:r w:rsidRPr="00916A6A">
              <w:rPr>
                <w:rFonts w:ascii="Palatino Linotype" w:hAnsi="Palatino Linotype"/>
                <w:sz w:val="18"/>
                <w:szCs w:val="20"/>
                <w:lang w:val="en-AU"/>
              </w:rPr>
              <w:sym w:font="Symbol" w:char="F062"/>
            </w:r>
            <w:r w:rsidRPr="00916A6A">
              <w:rPr>
                <w:rFonts w:ascii="Palatino Linotype" w:hAnsi="Palatino Linotype"/>
                <w:sz w:val="18"/>
                <w:szCs w:val="20"/>
                <w:lang w:val="en-AU"/>
              </w:rPr>
              <w:t>-santalene,</w:t>
            </w:r>
            <w:r w:rsidR="005B3B1B" w:rsidRPr="00916A6A">
              <w:rPr>
                <w:rFonts w:ascii="Palatino Linotype" w:hAnsi="Palatino Linotype"/>
                <w:sz w:val="18"/>
                <w:szCs w:val="20"/>
                <w:lang w:val="en-AU"/>
              </w:rPr>
              <w:t xml:space="preserve"> </w:t>
            </w:r>
            <w:r w:rsidR="00331664" w:rsidRPr="00331664">
              <w:rPr>
                <w:rFonts w:ascii="Palatino Linotype" w:hAnsi="Palatino Linotype"/>
                <w:sz w:val="18"/>
                <w:szCs w:val="20"/>
                <w:lang w:val="en-AU"/>
              </w:rPr>
              <w:t>guaiol</w:t>
            </w:r>
            <w:r w:rsidR="00331664">
              <w:rPr>
                <w:rFonts w:ascii="Palatino Linotype" w:hAnsi="Palatino Linotype"/>
                <w:sz w:val="18"/>
                <w:szCs w:val="20"/>
                <w:lang w:val="en-AU"/>
              </w:rPr>
              <w:t>,</w:t>
            </w:r>
            <w:r w:rsidR="00331664" w:rsidRPr="00331664">
              <w:rPr>
                <w:rFonts w:ascii="Palatino Linotype" w:hAnsi="Palatino Linotype"/>
                <w:sz w:val="18"/>
                <w:szCs w:val="20"/>
                <w:lang w:val="en-AU"/>
              </w:rPr>
              <w:t xml:space="preserve"> </w:t>
            </w:r>
            <w:r w:rsidRPr="00916A6A">
              <w:rPr>
                <w:rFonts w:ascii="Palatino Linotype" w:hAnsi="Palatino Linotype"/>
                <w:sz w:val="18"/>
                <w:szCs w:val="20"/>
                <w:lang w:val="en-AU"/>
              </w:rPr>
              <w:t>germacrene D, δ-cadinene, el</w:t>
            </w:r>
            <w:r w:rsidR="00331664">
              <w:rPr>
                <w:rFonts w:ascii="Palatino Linotype" w:hAnsi="Palatino Linotype"/>
                <w:sz w:val="18"/>
                <w:szCs w:val="20"/>
                <w:lang w:val="en-AU"/>
              </w:rPr>
              <w:t>emol, γ-eudesmol</w:t>
            </w:r>
          </w:p>
        </w:tc>
        <w:tc>
          <w:tcPr>
            <w:tcW w:w="1598" w:type="dxa"/>
          </w:tcPr>
          <w:p w:rsidR="00F26B9B" w:rsidRPr="00C23A07" w:rsidRDefault="00F26B9B" w:rsidP="005E0A85">
            <w:pPr>
              <w:pStyle w:val="NormalWeb"/>
              <w:spacing w:before="0" w:beforeAutospacing="0" w:after="0" w:afterAutospacing="0"/>
              <w:rPr>
                <w:rFonts w:ascii="Palatino Linotype" w:hAnsi="Palatino Linotype"/>
                <w:sz w:val="20"/>
                <w:szCs w:val="20"/>
                <w:lang w:val="en-AU"/>
              </w:rPr>
            </w:pPr>
            <w:r w:rsidRPr="00C23A07">
              <w:rPr>
                <w:rFonts w:ascii="Palatino Linotype" w:hAnsi="Palatino Linotype"/>
                <w:b/>
                <w:sz w:val="20"/>
                <w:szCs w:val="20"/>
                <w:lang w:val="en-AU"/>
              </w:rPr>
              <w:t>EO:</w:t>
            </w:r>
            <w:r w:rsidRPr="00C23A07">
              <w:rPr>
                <w:rFonts w:ascii="Palatino Linotype" w:hAnsi="Palatino Linotype"/>
                <w:sz w:val="20"/>
                <w:szCs w:val="20"/>
                <w:lang w:val="en-AU"/>
              </w:rPr>
              <w:t xml:space="preserve"> antioxidant, </w:t>
            </w:r>
            <w:r w:rsidRPr="00C23A07">
              <w:rPr>
                <w:rFonts w:ascii="Palatino Linotype" w:eastAsia="SimSun" w:hAnsi="Palatino Linotype" w:cs="AdvPTimes"/>
                <w:sz w:val="20"/>
                <w:szCs w:val="20"/>
                <w:lang w:val="en-AU"/>
              </w:rPr>
              <w:t>cytotoxic activity</w:t>
            </w:r>
          </w:p>
        </w:tc>
        <w:tc>
          <w:tcPr>
            <w:tcW w:w="1215" w:type="dxa"/>
          </w:tcPr>
          <w:p w:rsidR="00F26B9B" w:rsidRPr="00C23A07" w:rsidRDefault="00F26B9B" w:rsidP="00B620E2">
            <w:pPr>
              <w:pStyle w:val="NormalWeb"/>
              <w:spacing w:before="0" w:beforeAutospacing="0" w:after="0" w:afterAutospacing="0"/>
              <w:jc w:val="center"/>
              <w:rPr>
                <w:rFonts w:ascii="Palatino Linotype" w:hAnsi="Palatino Linotype"/>
                <w:sz w:val="20"/>
                <w:szCs w:val="20"/>
                <w:lang w:val="en-AU"/>
              </w:rPr>
            </w:pPr>
            <w:r w:rsidRPr="00C23A07">
              <w:rPr>
                <w:rFonts w:ascii="Palatino Linotype" w:hAnsi="Palatino Linotype"/>
                <w:sz w:val="20"/>
                <w:szCs w:val="20"/>
                <w:lang w:val="en-AU"/>
              </w:rPr>
              <w:fldChar w:fldCharType="begin"/>
            </w:r>
            <w:r w:rsidR="00B620E2">
              <w:rPr>
                <w:rFonts w:ascii="Palatino Linotype" w:hAnsi="Palatino Linotype"/>
                <w:sz w:val="20"/>
                <w:szCs w:val="20"/>
                <w:lang w:val="en-AU"/>
              </w:rPr>
              <w:instrText xml:space="preserve"> ADDIN EN.CITE &lt;EndNote&gt;&lt;Cite&gt;&lt;Author&gt;Ouakouak&lt;/Author&gt;&lt;Year&gt;2019&lt;/Year&gt;&lt;RecNum&gt;2538&lt;/RecNum&gt;&lt;DisplayText&gt;&lt;style size="10"&gt;[42]&lt;/style&gt;&lt;/DisplayText&gt;&lt;record&gt;&lt;rec-number&gt;2538&lt;/rec-number&gt;&lt;foreign-keys&gt;&lt;key app="EN" db-id="9xfxdw0t6edzr4eexf35exwd5swr9vz290dt" timestamp="1587970192"&gt;2538&lt;/key&gt;&lt;/foreign-keys&gt;&lt;ref-type name="Journal Article"&gt;17&lt;/ref-type&gt;&lt;contributors&gt;&lt;authors&gt;&lt;author&gt;Ouakouak, H.&lt;/author&gt;&lt;author&gt;Benchikha, N.&lt;/author&gt;&lt;author&gt;Hassani, A.&lt;/author&gt;&lt;author&gt;Ashour, M. L.&lt;/author&gt;&lt;/authors&gt;&lt;/contributors&gt;&lt;titles&gt;&lt;title&gt;&lt;style face="normal" font="default" size="100%"&gt;Chemical composition and biological activity of &lt;/style&gt;&lt;style face="italic" font="default" size="100%"&gt;Mentha citrata&lt;/style&gt;&lt;style face="normal" font="default" size="100%"&gt; Ehrh., essential oils growing in southern Algeria&lt;/style&gt;&lt;/title&gt;&lt;secondary-title&gt;Journal of Food Science and Technology-Mysore&lt;/secondary-title&gt;&lt;/titles&gt;&lt;periodical&gt;&lt;full-title&gt;Journal of Food Science and Technology-Mysore&lt;/full-title&gt;&lt;/periodical&gt;&lt;pages&gt;5346-5353&lt;/pages&gt;&lt;volume&gt;56&lt;/volume&gt;&lt;number&gt;12&lt;/number&gt;&lt;dates&gt;&lt;year&gt;2019&lt;/year&gt;&lt;pub-dates&gt;&lt;date&gt;Dec&lt;/date&gt;&lt;/pub-dates&gt;&lt;/dates&gt;&lt;isbn&gt;0022-1155&lt;/isbn&gt;&lt;accession-num&gt;WOS:000495345400020&lt;/accession-num&gt;&lt;urls&gt;&lt;related-urls&gt;&lt;url&gt;&amp;lt;Go to ISI&amp;gt;://WOS:000495345400020&lt;/url&gt;&lt;url&gt;https://link.springer.com/article/10.1007%2Fs13197-019-04005-z&lt;/url&gt;&lt;/related-urls&gt;&lt;/urls&gt;&lt;electronic-resource-num&gt;https://doi.org/10.1007/s13197-019-04005-z&lt;/electronic-resource-num&gt;&lt;/record&gt;&lt;/Cite&gt;&lt;/EndNote&gt;</w:instrText>
            </w:r>
            <w:r w:rsidRPr="00C23A07">
              <w:rPr>
                <w:rFonts w:ascii="Palatino Linotype" w:hAnsi="Palatino Linotype"/>
                <w:sz w:val="20"/>
                <w:szCs w:val="20"/>
                <w:lang w:val="en-AU"/>
              </w:rPr>
              <w:fldChar w:fldCharType="separate"/>
            </w:r>
            <w:r w:rsidR="00B620E2">
              <w:rPr>
                <w:rFonts w:ascii="Palatino Linotype" w:hAnsi="Palatino Linotype"/>
                <w:noProof/>
                <w:sz w:val="20"/>
                <w:szCs w:val="20"/>
                <w:lang w:val="en-AU"/>
              </w:rPr>
              <w:t>[42]</w:t>
            </w:r>
            <w:r w:rsidRPr="00C23A07">
              <w:rPr>
                <w:rFonts w:ascii="Palatino Linotype" w:hAnsi="Palatino Linotype"/>
                <w:sz w:val="20"/>
                <w:szCs w:val="20"/>
                <w:lang w:val="en-AU"/>
              </w:rPr>
              <w:fldChar w:fldCharType="end"/>
            </w:r>
          </w:p>
        </w:tc>
      </w:tr>
      <w:tr w:rsidR="00CC7B01" w:rsidRPr="00C23A07" w:rsidTr="005E0A85">
        <w:trPr>
          <w:jc w:val="center"/>
        </w:trPr>
        <w:tc>
          <w:tcPr>
            <w:tcW w:w="1843" w:type="dxa"/>
            <w:shd w:val="clear" w:color="auto" w:fill="auto"/>
          </w:tcPr>
          <w:p w:rsidR="00CC7B01" w:rsidRPr="0048793E" w:rsidRDefault="00CC7B01" w:rsidP="005E0A85">
            <w:pPr>
              <w:pStyle w:val="NormalWeb"/>
              <w:spacing w:before="0" w:beforeAutospacing="0" w:after="0" w:afterAutospacing="0"/>
              <w:rPr>
                <w:rFonts w:ascii="Palatino Linotype" w:hAnsi="Palatino Linotype"/>
                <w:i/>
                <w:iCs/>
                <w:sz w:val="20"/>
                <w:szCs w:val="20"/>
                <w:lang w:val="en-AU"/>
              </w:rPr>
            </w:pPr>
            <w:r w:rsidRPr="0048793E">
              <w:rPr>
                <w:rFonts w:ascii="Palatino Linotype" w:hAnsi="Palatino Linotype"/>
                <w:i/>
                <w:iCs/>
                <w:sz w:val="20"/>
                <w:szCs w:val="20"/>
                <w:lang w:val="en-AU"/>
              </w:rPr>
              <w:t xml:space="preserve">M. cordifolia (M. arvensis, a hybrid of M. rotundifolia </w:t>
            </w:r>
            <w:r w:rsidR="00C37556" w:rsidRPr="00C37556">
              <w:rPr>
                <w:rFonts w:ascii="Palatino Linotype" w:hAnsi="Palatino Linotype"/>
                <w:iCs/>
                <w:sz w:val="20"/>
                <w:szCs w:val="20"/>
                <w:lang w:val="en-AU"/>
              </w:rPr>
              <w:sym w:font="Symbol" w:char="F0B4"/>
            </w:r>
            <w:r w:rsidR="00C37556" w:rsidRPr="00C37556">
              <w:rPr>
                <w:rFonts w:ascii="Palatino Linotype" w:hAnsi="Palatino Linotype"/>
                <w:iCs/>
                <w:sz w:val="20"/>
                <w:szCs w:val="20"/>
                <w:lang w:val="en-AU"/>
              </w:rPr>
              <w:t xml:space="preserve"> </w:t>
            </w:r>
            <w:r w:rsidRPr="0048793E">
              <w:rPr>
                <w:rFonts w:ascii="Palatino Linotype" w:hAnsi="Palatino Linotype"/>
                <w:i/>
                <w:iCs/>
                <w:sz w:val="20"/>
                <w:szCs w:val="20"/>
                <w:lang w:val="en-AU"/>
              </w:rPr>
              <w:t>M. spicata)</w:t>
            </w:r>
          </w:p>
        </w:tc>
        <w:tc>
          <w:tcPr>
            <w:tcW w:w="709" w:type="dxa"/>
            <w:shd w:val="clear" w:color="auto" w:fill="auto"/>
          </w:tcPr>
          <w:p w:rsidR="00CC7B01" w:rsidRPr="00292C4C" w:rsidRDefault="00CC7B01" w:rsidP="005E0A85">
            <w:pPr>
              <w:pStyle w:val="NormalWeb"/>
              <w:spacing w:before="0" w:beforeAutospacing="0" w:after="0" w:afterAutospacing="0"/>
              <w:rPr>
                <w:rFonts w:ascii="Palatino Linotype" w:hAnsi="Palatino Linotype"/>
                <w:iCs/>
                <w:sz w:val="20"/>
                <w:szCs w:val="18"/>
                <w:lang w:val="en-AU"/>
              </w:rPr>
            </w:pPr>
            <w:r w:rsidRPr="00292C4C">
              <w:rPr>
                <w:rFonts w:ascii="Palatino Linotype" w:hAnsi="Palatino Linotype"/>
                <w:iCs/>
                <w:sz w:val="20"/>
                <w:szCs w:val="18"/>
                <w:lang w:val="en-AU"/>
              </w:rPr>
              <w:t>L</w:t>
            </w:r>
          </w:p>
        </w:tc>
        <w:tc>
          <w:tcPr>
            <w:tcW w:w="1417" w:type="dxa"/>
            <w:shd w:val="clear" w:color="auto" w:fill="auto"/>
          </w:tcPr>
          <w:p w:rsidR="00CC7B01" w:rsidRPr="0048793E" w:rsidRDefault="00CC7B01" w:rsidP="005E0A85">
            <w:pPr>
              <w:pStyle w:val="NormalWeb"/>
              <w:spacing w:before="0" w:beforeAutospacing="0" w:after="0" w:afterAutospacing="0"/>
              <w:rPr>
                <w:rFonts w:ascii="Palatino Linotype" w:hAnsi="Palatino Linotype"/>
                <w:iCs/>
                <w:sz w:val="19"/>
                <w:szCs w:val="19"/>
                <w:lang w:val="en-AU"/>
              </w:rPr>
            </w:pPr>
            <w:r w:rsidRPr="0048793E">
              <w:rPr>
                <w:rFonts w:ascii="Palatino Linotype" w:hAnsi="Palatino Linotype"/>
                <w:iCs/>
                <w:sz w:val="18"/>
                <w:szCs w:val="19"/>
                <w:lang w:val="en-AU"/>
              </w:rPr>
              <w:t>antimutagenic</w:t>
            </w:r>
          </w:p>
        </w:tc>
        <w:tc>
          <w:tcPr>
            <w:tcW w:w="2268" w:type="dxa"/>
          </w:tcPr>
          <w:p w:rsidR="00CC7B01" w:rsidRPr="00292C4C" w:rsidRDefault="00CC7B01" w:rsidP="005E0A85">
            <w:pPr>
              <w:pStyle w:val="NormalWeb"/>
              <w:spacing w:before="0" w:beforeAutospacing="0" w:after="0" w:afterAutospacing="0"/>
              <w:rPr>
                <w:rFonts w:ascii="Palatino Linotype" w:hAnsi="Palatino Linotype"/>
                <w:iCs/>
                <w:sz w:val="20"/>
                <w:szCs w:val="18"/>
                <w:lang w:val="en-AU"/>
              </w:rPr>
            </w:pPr>
          </w:p>
        </w:tc>
        <w:tc>
          <w:tcPr>
            <w:tcW w:w="1418" w:type="dxa"/>
          </w:tcPr>
          <w:p w:rsidR="00CC7B01" w:rsidRPr="00292C4C" w:rsidRDefault="00CC7B01" w:rsidP="005E0A85">
            <w:pPr>
              <w:pStyle w:val="NormalWeb"/>
              <w:spacing w:before="0" w:beforeAutospacing="0" w:after="0" w:afterAutospacing="0"/>
              <w:rPr>
                <w:rFonts w:ascii="Palatino Linotype" w:hAnsi="Palatino Linotype"/>
                <w:iCs/>
                <w:sz w:val="20"/>
                <w:szCs w:val="18"/>
                <w:lang w:val="en-AU"/>
              </w:rPr>
            </w:pPr>
          </w:p>
        </w:tc>
        <w:tc>
          <w:tcPr>
            <w:tcW w:w="4111" w:type="dxa"/>
          </w:tcPr>
          <w:p w:rsidR="00CC7B01" w:rsidRPr="00292C4C" w:rsidRDefault="00CC7B01" w:rsidP="005E0A85">
            <w:pPr>
              <w:pStyle w:val="NormalWeb"/>
              <w:spacing w:before="0" w:beforeAutospacing="0" w:after="0" w:afterAutospacing="0"/>
              <w:rPr>
                <w:rFonts w:ascii="Palatino Linotype" w:hAnsi="Palatino Linotype"/>
                <w:iCs/>
                <w:sz w:val="20"/>
                <w:szCs w:val="18"/>
                <w:lang w:val="en-AU"/>
              </w:rPr>
            </w:pPr>
            <w:r w:rsidRPr="00292C4C">
              <w:rPr>
                <w:rFonts w:ascii="Palatino Linotype" w:hAnsi="Palatino Linotype"/>
                <w:iCs/>
                <w:sz w:val="20"/>
                <w:szCs w:val="18"/>
                <w:lang w:val="en-AU"/>
              </w:rPr>
              <w:t>6,7-bis-(2,2-dimethoxyethene)-2,11-dimethoxy-2Z,4E,8E,10Z-dodecatetraendioic acid</w:t>
            </w:r>
          </w:p>
        </w:tc>
        <w:tc>
          <w:tcPr>
            <w:tcW w:w="1598" w:type="dxa"/>
          </w:tcPr>
          <w:p w:rsidR="00CC7B01" w:rsidRPr="00292C4C" w:rsidRDefault="00CC7B01" w:rsidP="005E0A85">
            <w:pPr>
              <w:pStyle w:val="MDPI42tablebody"/>
              <w:spacing w:line="240" w:lineRule="auto"/>
              <w:jc w:val="left"/>
              <w:rPr>
                <w:szCs w:val="18"/>
              </w:rPr>
            </w:pPr>
            <w:r w:rsidRPr="00292C4C">
              <w:rPr>
                <w:iCs/>
                <w:szCs w:val="18"/>
                <w:lang w:val="en-AU"/>
              </w:rPr>
              <w:t>antimutagenic</w:t>
            </w:r>
          </w:p>
        </w:tc>
        <w:tc>
          <w:tcPr>
            <w:tcW w:w="1215" w:type="dxa"/>
          </w:tcPr>
          <w:p w:rsidR="00CC7B01" w:rsidRPr="00C23A07" w:rsidRDefault="00494F74" w:rsidP="00B620E2">
            <w:pPr>
              <w:pStyle w:val="NormalWeb"/>
              <w:spacing w:before="0" w:beforeAutospacing="0" w:after="0" w:afterAutospacing="0"/>
              <w:jc w:val="center"/>
              <w:rPr>
                <w:rFonts w:ascii="Palatino Linotype" w:hAnsi="Palatino Linotype"/>
                <w:sz w:val="20"/>
                <w:szCs w:val="20"/>
                <w:lang w:val="en-AU"/>
              </w:rPr>
            </w:pPr>
            <w:r w:rsidRPr="00494F74">
              <w:rPr>
                <w:rFonts w:ascii="Palatino Linotype" w:hAnsi="Palatino Linotype"/>
                <w:iCs/>
                <w:sz w:val="20"/>
                <w:szCs w:val="20"/>
                <w:lang w:val="en-AU"/>
              </w:rPr>
              <w:fldChar w:fldCharType="begin"/>
            </w:r>
            <w:r w:rsidR="00B620E2">
              <w:rPr>
                <w:rFonts w:ascii="Palatino Linotype" w:hAnsi="Palatino Linotype"/>
                <w:iCs/>
                <w:sz w:val="20"/>
                <w:szCs w:val="20"/>
                <w:lang w:val="en-AU"/>
              </w:rPr>
              <w:instrText xml:space="preserve"> ADDIN EN.CITE &lt;EndNote&gt;&lt;Cite&gt;&lt;Author&gt;Villaseñor&lt;/Author&gt;&lt;Year&gt;2002&lt;/Year&gt;&lt;RecNum&gt;1584&lt;/RecNum&gt;&lt;DisplayText&gt;&lt;style size="10"&gt;[43]&lt;/style&gt;&lt;/DisplayText&gt;&lt;record&gt;&lt;rec-number&gt;1584&lt;/rec-number&gt;&lt;foreign-keys&gt;&lt;key app="EN" db-id="9xfxdw0t6edzr4eexf35exwd5swr9vz290dt" timestamp="1427676563"&gt;1584&lt;/key&gt;&lt;/foreign-keys&gt;&lt;ref-type name="Journal Article"&gt;17&lt;/ref-type&gt;&lt;contributors&gt;&lt;authors&gt;&lt;author&gt;Villaseñor, Irene M.&lt;/author&gt;&lt;author&gt;Echegoyen, Deborah E.&lt;/author&gt;&lt;author&gt;Angelada, Jennifer S.&lt;/author&gt;&lt;/authors&gt;&lt;/contributors&gt;&lt;titles&gt;&lt;title&gt;&lt;style face="normal" font="default" size="100%"&gt;A new antimutagen from&lt;/style&gt;&lt;style face="italic" font="default" size="100%"&gt; Mentha cordifolia &lt;/style&gt;&lt;style face="normal" font="default" size="100%"&gt;Opiz&lt;/style&gt;&lt;/title&gt;&lt;secondary-title&gt;Mutation Research/Genetic Toxicology and Environmental Mutagenesis&lt;/secondary-title&gt;&lt;/titles&gt;&lt;periodical&gt;&lt;full-title&gt;Mutation Research/Genetic Toxicology and Environmental Mutagenesis&lt;/full-title&gt;&lt;/periodical&gt;&lt;pages&gt;141-146&lt;/pages&gt;&lt;volume&gt;515&lt;/volume&gt;&lt;number&gt;1–2&lt;/number&gt;&lt;keywords&gt;&lt;keyword&gt;Mentha cordifolia Opiz.&lt;/keyword&gt;&lt;keyword&gt;Antimutagen&lt;/keyword&gt;&lt;keyword&gt;Micronucleus test&lt;/keyword&gt;&lt;/keywords&gt;&lt;dates&gt;&lt;year&gt;2002&lt;/year&gt;&lt;pub-dates&gt;&lt;date&gt;3/25/&lt;/date&gt;&lt;/pub-dates&gt;&lt;/dates&gt;&lt;isbn&gt;1383-5718&lt;/isbn&gt;&lt;urls&gt;&lt;related-urls&gt;&lt;url&gt;http://www.sciencedirect.com/science/article/pii/S1383571802000062&lt;/url&gt;&lt;url&gt;http://ac.els-cdn.com/S1383571802000062/1-s2.0-S1383571802000062-main.pdf?_tid=2888555a-d679-11e4-ac1c-00000aacb35f&amp;amp;acdnat=1427677838_06f0060d3edf66c12c51f0bde590c30d&lt;/url&gt;&lt;/related-urls&gt;&lt;/urls&gt;&lt;electronic-resource-num&gt;http://dx.doi.org/10.1016/S1383-5718(02)00006-2&lt;/electronic-resource-num&gt;&lt;/record&gt;&lt;/Cite&gt;&lt;/EndNote&gt;</w:instrText>
            </w:r>
            <w:r w:rsidRPr="00494F74">
              <w:rPr>
                <w:rFonts w:ascii="Palatino Linotype" w:hAnsi="Palatino Linotype"/>
                <w:iCs/>
                <w:sz w:val="20"/>
                <w:szCs w:val="20"/>
                <w:lang w:val="en-AU"/>
              </w:rPr>
              <w:fldChar w:fldCharType="separate"/>
            </w:r>
            <w:r w:rsidR="00B620E2">
              <w:rPr>
                <w:rFonts w:ascii="Palatino Linotype" w:hAnsi="Palatino Linotype"/>
                <w:iCs/>
                <w:noProof/>
                <w:sz w:val="20"/>
                <w:szCs w:val="20"/>
                <w:lang w:val="en-AU"/>
              </w:rPr>
              <w:t>[43]</w:t>
            </w:r>
            <w:r w:rsidRPr="00494F74">
              <w:rPr>
                <w:rFonts w:ascii="Palatino Linotype" w:hAnsi="Palatino Linotype"/>
                <w:sz w:val="20"/>
                <w:szCs w:val="20"/>
                <w:lang w:val="en-AU"/>
              </w:rPr>
              <w:fldChar w:fldCharType="end"/>
            </w:r>
          </w:p>
        </w:tc>
      </w:tr>
    </w:tbl>
    <w:p w:rsidR="00331664" w:rsidRDefault="00331664" w:rsidP="00216B66">
      <w:pPr>
        <w:adjustRightInd w:val="0"/>
        <w:snapToGrid w:val="0"/>
        <w:spacing w:before="240" w:after="120" w:line="260" w:lineRule="atLeast"/>
        <w:ind w:left="425" w:right="425"/>
        <w:jc w:val="center"/>
        <w:rPr>
          <w:rFonts w:ascii="Palatino Linotype" w:hAnsi="Palatino Linotype"/>
          <w:b/>
          <w:sz w:val="18"/>
          <w:szCs w:val="22"/>
          <w:lang w:bidi="en-US"/>
        </w:rPr>
      </w:pPr>
    </w:p>
    <w:p w:rsidR="00216B66" w:rsidRDefault="00216B66" w:rsidP="00216B66">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14601" w:type="dxa"/>
        <w:jc w:val="center"/>
        <w:tblLayout w:type="fixed"/>
        <w:tblLook w:val="04A0" w:firstRow="1" w:lastRow="0" w:firstColumn="1" w:lastColumn="0" w:noHBand="0" w:noVBand="1"/>
      </w:tblPr>
      <w:tblGrid>
        <w:gridCol w:w="993"/>
        <w:gridCol w:w="708"/>
        <w:gridCol w:w="2552"/>
        <w:gridCol w:w="2268"/>
        <w:gridCol w:w="1417"/>
        <w:gridCol w:w="3119"/>
        <w:gridCol w:w="2268"/>
        <w:gridCol w:w="1276"/>
      </w:tblGrid>
      <w:tr w:rsidR="00292C4C" w:rsidRPr="00AB6DB1" w:rsidTr="002C4882">
        <w:trPr>
          <w:jc w:val="center"/>
        </w:trPr>
        <w:tc>
          <w:tcPr>
            <w:tcW w:w="993" w:type="dxa"/>
            <w:tcBorders>
              <w:top w:val="single" w:sz="4" w:space="0" w:color="auto"/>
              <w:bottom w:val="single" w:sz="4" w:space="0" w:color="auto"/>
            </w:tcBorders>
            <w:shd w:val="clear" w:color="auto" w:fill="auto"/>
          </w:tcPr>
          <w:p w:rsidR="00065842" w:rsidRPr="00AB6DB1" w:rsidRDefault="00065842" w:rsidP="003860CF">
            <w:pPr>
              <w:pStyle w:val="MDPI42tablebody"/>
              <w:spacing w:line="240" w:lineRule="auto"/>
              <w:rPr>
                <w:b/>
                <w:sz w:val="18"/>
                <w:szCs w:val="18"/>
              </w:rPr>
            </w:pPr>
            <w:r w:rsidRPr="00AB6DB1">
              <w:rPr>
                <w:b/>
                <w:sz w:val="18"/>
                <w:szCs w:val="18"/>
              </w:rPr>
              <w:t>Botanical name</w:t>
            </w:r>
            <w:r w:rsidR="001E492D" w:rsidRPr="001E492D">
              <w:rPr>
                <w:b/>
                <w:sz w:val="18"/>
                <w:szCs w:val="18"/>
              </w:rPr>
              <w:t xml:space="preserve"> </w:t>
            </w:r>
            <w:r w:rsidR="001E492D" w:rsidRPr="001E492D">
              <w:rPr>
                <w:b/>
                <w:sz w:val="18"/>
                <w:szCs w:val="18"/>
                <w:vertAlign w:val="superscript"/>
              </w:rPr>
              <w:t>1</w:t>
            </w:r>
          </w:p>
        </w:tc>
        <w:tc>
          <w:tcPr>
            <w:tcW w:w="708" w:type="dxa"/>
            <w:tcBorders>
              <w:top w:val="single" w:sz="4" w:space="0" w:color="auto"/>
              <w:bottom w:val="single" w:sz="4" w:space="0" w:color="auto"/>
            </w:tcBorders>
            <w:shd w:val="clear" w:color="auto" w:fill="auto"/>
          </w:tcPr>
          <w:p w:rsidR="00065842" w:rsidRPr="00AB6DB1" w:rsidRDefault="00065842" w:rsidP="003860CF">
            <w:pPr>
              <w:pStyle w:val="MDPI42tablebody"/>
              <w:spacing w:line="240" w:lineRule="auto"/>
              <w:rPr>
                <w:b/>
                <w:sz w:val="18"/>
                <w:szCs w:val="18"/>
              </w:rPr>
            </w:pPr>
            <w:r w:rsidRPr="00AB6DB1">
              <w:rPr>
                <w:b/>
                <w:sz w:val="18"/>
                <w:szCs w:val="18"/>
              </w:rPr>
              <w:t>Part used</w:t>
            </w:r>
          </w:p>
        </w:tc>
        <w:tc>
          <w:tcPr>
            <w:tcW w:w="2552" w:type="dxa"/>
            <w:tcBorders>
              <w:top w:val="single" w:sz="4" w:space="0" w:color="auto"/>
              <w:bottom w:val="single" w:sz="4" w:space="0" w:color="auto"/>
            </w:tcBorders>
            <w:shd w:val="clear" w:color="auto" w:fill="auto"/>
          </w:tcPr>
          <w:p w:rsidR="00065842" w:rsidRPr="00AB6DB1" w:rsidRDefault="00065842" w:rsidP="003860CF">
            <w:pPr>
              <w:pStyle w:val="MDPI42tablebody"/>
              <w:spacing w:line="240" w:lineRule="auto"/>
              <w:rPr>
                <w:b/>
                <w:sz w:val="18"/>
                <w:szCs w:val="18"/>
              </w:rPr>
            </w:pPr>
            <w:r w:rsidRPr="00AB6DB1">
              <w:rPr>
                <w:b/>
                <w:sz w:val="18"/>
                <w:szCs w:val="18"/>
              </w:rPr>
              <w:t>Bioactivities</w:t>
            </w:r>
          </w:p>
        </w:tc>
        <w:tc>
          <w:tcPr>
            <w:tcW w:w="2268" w:type="dxa"/>
            <w:tcBorders>
              <w:top w:val="single" w:sz="4" w:space="0" w:color="auto"/>
              <w:bottom w:val="single" w:sz="4" w:space="0" w:color="auto"/>
            </w:tcBorders>
          </w:tcPr>
          <w:p w:rsidR="00065842" w:rsidRPr="00AB6DB1" w:rsidRDefault="00065842" w:rsidP="003860CF">
            <w:pPr>
              <w:pStyle w:val="MDPI42tablebody"/>
              <w:spacing w:line="240" w:lineRule="auto"/>
              <w:rPr>
                <w:b/>
                <w:sz w:val="18"/>
                <w:szCs w:val="18"/>
              </w:rPr>
            </w:pPr>
            <w:r w:rsidRPr="00AB6DB1">
              <w:rPr>
                <w:b/>
                <w:sz w:val="18"/>
                <w:szCs w:val="18"/>
              </w:rPr>
              <w:t>Phenolic constituents</w:t>
            </w:r>
          </w:p>
        </w:tc>
        <w:tc>
          <w:tcPr>
            <w:tcW w:w="1417" w:type="dxa"/>
            <w:tcBorders>
              <w:top w:val="single" w:sz="4" w:space="0" w:color="auto"/>
              <w:bottom w:val="single" w:sz="4" w:space="0" w:color="auto"/>
            </w:tcBorders>
          </w:tcPr>
          <w:p w:rsidR="00065842" w:rsidRPr="00AB6DB1" w:rsidRDefault="00065842" w:rsidP="003860CF">
            <w:pPr>
              <w:pStyle w:val="MDPI42tablebody"/>
              <w:spacing w:line="240" w:lineRule="auto"/>
              <w:rPr>
                <w:b/>
                <w:sz w:val="18"/>
                <w:szCs w:val="18"/>
              </w:rPr>
            </w:pPr>
            <w:r w:rsidRPr="00AB6DB1">
              <w:rPr>
                <w:b/>
                <w:sz w:val="18"/>
                <w:szCs w:val="18"/>
              </w:rPr>
              <w:t>Bioactivities of phenolic constituents</w:t>
            </w:r>
          </w:p>
        </w:tc>
        <w:tc>
          <w:tcPr>
            <w:tcW w:w="3119" w:type="dxa"/>
            <w:tcBorders>
              <w:top w:val="single" w:sz="4" w:space="0" w:color="auto"/>
              <w:bottom w:val="single" w:sz="4" w:space="0" w:color="auto"/>
            </w:tcBorders>
          </w:tcPr>
          <w:p w:rsidR="00065842" w:rsidRPr="00AB6DB1" w:rsidRDefault="00065842" w:rsidP="003860CF">
            <w:pPr>
              <w:pStyle w:val="MDPI42tablebody"/>
              <w:spacing w:line="240" w:lineRule="auto"/>
              <w:rPr>
                <w:b/>
                <w:sz w:val="18"/>
                <w:szCs w:val="18"/>
              </w:rPr>
            </w:pPr>
            <w:r w:rsidRPr="00AB6DB1">
              <w:rPr>
                <w:b/>
                <w:sz w:val="18"/>
                <w:szCs w:val="18"/>
              </w:rPr>
              <w:t>Non-phenolic compounds</w:t>
            </w:r>
          </w:p>
        </w:tc>
        <w:tc>
          <w:tcPr>
            <w:tcW w:w="2268" w:type="dxa"/>
            <w:tcBorders>
              <w:top w:val="single" w:sz="4" w:space="0" w:color="auto"/>
              <w:bottom w:val="single" w:sz="4" w:space="0" w:color="auto"/>
            </w:tcBorders>
          </w:tcPr>
          <w:p w:rsidR="00065842" w:rsidRPr="00AB6DB1" w:rsidRDefault="00065842" w:rsidP="003860CF">
            <w:pPr>
              <w:pStyle w:val="MDPI42tablebody"/>
              <w:spacing w:line="240" w:lineRule="auto"/>
              <w:rPr>
                <w:b/>
                <w:sz w:val="18"/>
                <w:szCs w:val="18"/>
              </w:rPr>
            </w:pPr>
            <w:r w:rsidRPr="00AB6DB1">
              <w:rPr>
                <w:b/>
                <w:sz w:val="18"/>
                <w:szCs w:val="18"/>
              </w:rPr>
              <w:t>Bioactivities of non-phenolic constituents</w:t>
            </w:r>
          </w:p>
        </w:tc>
        <w:tc>
          <w:tcPr>
            <w:tcW w:w="1276" w:type="dxa"/>
            <w:tcBorders>
              <w:top w:val="single" w:sz="4" w:space="0" w:color="auto"/>
              <w:bottom w:val="single" w:sz="4" w:space="0" w:color="auto"/>
            </w:tcBorders>
          </w:tcPr>
          <w:p w:rsidR="00065842" w:rsidRPr="00AB6DB1" w:rsidRDefault="00065842" w:rsidP="003860CF">
            <w:pPr>
              <w:pStyle w:val="MDPI42tablebody"/>
              <w:spacing w:line="240" w:lineRule="auto"/>
              <w:rPr>
                <w:b/>
                <w:sz w:val="18"/>
                <w:szCs w:val="18"/>
              </w:rPr>
            </w:pPr>
            <w:r w:rsidRPr="00AB6DB1">
              <w:rPr>
                <w:b/>
                <w:sz w:val="18"/>
                <w:szCs w:val="18"/>
              </w:rPr>
              <w:t>References</w:t>
            </w:r>
          </w:p>
        </w:tc>
      </w:tr>
      <w:tr w:rsidR="00325746" w:rsidRPr="00AB6DB1" w:rsidTr="002C4882">
        <w:trPr>
          <w:jc w:val="center"/>
        </w:trPr>
        <w:tc>
          <w:tcPr>
            <w:tcW w:w="993" w:type="dxa"/>
            <w:tcBorders>
              <w:top w:val="single" w:sz="4" w:space="0" w:color="auto"/>
            </w:tcBorders>
            <w:shd w:val="clear" w:color="auto" w:fill="auto"/>
          </w:tcPr>
          <w:p w:rsidR="00325746" w:rsidRPr="00AB6DB1" w:rsidRDefault="00325746" w:rsidP="005E0A85">
            <w:pPr>
              <w:pStyle w:val="NormalWeb"/>
              <w:spacing w:before="0" w:beforeAutospacing="0" w:after="0" w:afterAutospacing="0"/>
              <w:rPr>
                <w:rFonts w:ascii="Palatino Linotype" w:hAnsi="Palatino Linotype"/>
                <w:i/>
                <w:iCs/>
                <w:sz w:val="18"/>
                <w:szCs w:val="18"/>
                <w:lang w:val="en-AU"/>
              </w:rPr>
            </w:pPr>
            <w:r w:rsidRPr="00AB6DB1">
              <w:rPr>
                <w:rFonts w:ascii="Palatino Linotype" w:hAnsi="Palatino Linotype"/>
                <w:i/>
                <w:iCs/>
                <w:sz w:val="18"/>
                <w:szCs w:val="18"/>
                <w:lang w:val="en-AU"/>
              </w:rPr>
              <w:t>M. diemenica</w:t>
            </w:r>
          </w:p>
        </w:tc>
        <w:tc>
          <w:tcPr>
            <w:tcW w:w="708" w:type="dxa"/>
            <w:tcBorders>
              <w:top w:val="single" w:sz="4" w:space="0" w:color="auto"/>
            </w:tcBorders>
            <w:shd w:val="clear" w:color="auto" w:fill="auto"/>
          </w:tcPr>
          <w:p w:rsidR="00325746" w:rsidRPr="00AB6DB1" w:rsidRDefault="006938D7"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iCs/>
                <w:sz w:val="18"/>
                <w:szCs w:val="18"/>
                <w:lang w:val="en-AU"/>
              </w:rPr>
              <w:t>A</w:t>
            </w:r>
          </w:p>
        </w:tc>
        <w:tc>
          <w:tcPr>
            <w:tcW w:w="2552" w:type="dxa"/>
            <w:tcBorders>
              <w:top w:val="single" w:sz="4" w:space="0" w:color="auto"/>
            </w:tcBorders>
            <w:shd w:val="clear" w:color="auto" w:fill="auto"/>
          </w:tcPr>
          <w:p w:rsidR="00325746" w:rsidRPr="00AB6DB1" w:rsidRDefault="00F94180" w:rsidP="00B620E2">
            <w:pPr>
              <w:pStyle w:val="NormalWeb"/>
              <w:rPr>
                <w:rFonts w:ascii="Palatino Linotype" w:hAnsi="Palatino Linotype"/>
                <w:iCs/>
                <w:sz w:val="18"/>
                <w:szCs w:val="18"/>
                <w:lang w:val="en-AU"/>
              </w:rPr>
            </w:pPr>
            <w:r w:rsidRPr="00F94180">
              <w:rPr>
                <w:rFonts w:ascii="Palatino Linotype" w:hAnsi="Palatino Linotype"/>
                <w:iCs/>
                <w:sz w:val="18"/>
                <w:szCs w:val="18"/>
                <w:lang w:val="en-US"/>
              </w:rPr>
              <w:t xml:space="preserve">antioxidant, AChE,  BuChE, HDAC, </w:t>
            </w:r>
            <w:r w:rsidRPr="00F94180">
              <w:rPr>
                <w:rFonts w:ascii="Palatino Linotype" w:hAnsi="Palatino Linotype"/>
                <w:iCs/>
                <w:sz w:val="18"/>
                <w:szCs w:val="18"/>
                <w:lang w:val="en-US"/>
              </w:rPr>
              <w:sym w:font="Symbol" w:char="F062"/>
            </w:r>
            <w:r w:rsidRPr="00F94180">
              <w:rPr>
                <w:rFonts w:ascii="Palatino Linotype" w:hAnsi="Palatino Linotype"/>
                <w:iCs/>
                <w:sz w:val="18"/>
                <w:szCs w:val="18"/>
                <w:lang w:val="en-US"/>
              </w:rPr>
              <w:t>-secretase, A</w:t>
            </w:r>
            <w:r w:rsidRPr="00F94180">
              <w:rPr>
                <w:rFonts w:ascii="Palatino Linotype" w:hAnsi="Palatino Linotype"/>
                <w:iCs/>
                <w:sz w:val="18"/>
                <w:szCs w:val="18"/>
                <w:lang w:val="en-US"/>
              </w:rPr>
              <w:sym w:font="Symbol" w:char="F062"/>
            </w:r>
            <w:r w:rsidRPr="00F94180">
              <w:rPr>
                <w:rFonts w:ascii="Palatino Linotype" w:hAnsi="Palatino Linotype"/>
                <w:iCs/>
                <w:sz w:val="18"/>
                <w:szCs w:val="18"/>
                <w:lang w:val="en-US"/>
              </w:rPr>
              <w:t xml:space="preserve">-aggregation inhibitory activities, </w:t>
            </w:r>
            <w:r w:rsidRPr="00F94180">
              <w:rPr>
                <w:rFonts w:ascii="Palatino Linotype" w:hAnsi="Palatino Linotype"/>
                <w:iCs/>
                <w:sz w:val="18"/>
                <w:szCs w:val="18"/>
                <w:lang w:val="en-AU"/>
              </w:rPr>
              <w:t>decrease caspases-3/7 activity</w:t>
            </w:r>
            <w:r w:rsidR="00B620E2">
              <w:rPr>
                <w:rFonts w:ascii="Palatino Linotype" w:hAnsi="Palatino Linotype"/>
                <w:iCs/>
                <w:sz w:val="18"/>
                <w:szCs w:val="18"/>
                <w:lang w:val="en-AU"/>
              </w:rPr>
              <w:t xml:space="preserve"> and expression of proapoptotic protein (</w:t>
            </w:r>
            <w:r w:rsidR="00B620E2" w:rsidRPr="00B620E2">
              <w:rPr>
                <w:rFonts w:ascii="Palatino Linotype" w:hAnsi="Palatino Linotype"/>
                <w:iCs/>
                <w:sz w:val="18"/>
                <w:szCs w:val="18"/>
                <w:lang w:val="en-AU"/>
              </w:rPr>
              <w:t>Bax</w:t>
            </w:r>
            <w:r w:rsidR="00B620E2">
              <w:rPr>
                <w:rFonts w:ascii="Palatino Linotype" w:hAnsi="Palatino Linotype"/>
                <w:iCs/>
                <w:sz w:val="18"/>
                <w:szCs w:val="18"/>
                <w:lang w:val="en-AU"/>
              </w:rPr>
              <w:t>)</w:t>
            </w:r>
          </w:p>
        </w:tc>
        <w:tc>
          <w:tcPr>
            <w:tcW w:w="2268" w:type="dxa"/>
            <w:tcBorders>
              <w:top w:val="single" w:sz="4" w:space="0" w:color="auto"/>
            </w:tcBorders>
          </w:tcPr>
          <w:p w:rsidR="00325746" w:rsidRPr="00AB6DB1" w:rsidRDefault="006938D7"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b/>
                <w:iCs/>
                <w:sz w:val="18"/>
                <w:szCs w:val="18"/>
                <w:lang w:val="en-AU"/>
              </w:rPr>
              <w:t>Phenolic acids:</w:t>
            </w:r>
            <w:r w:rsidRPr="00AB6DB1">
              <w:rPr>
                <w:rFonts w:ascii="AdvGulliv-R" w:eastAsia="SimSun" w:hAnsi="AdvGulliv-R" w:cs="AdvGulliv-R"/>
                <w:sz w:val="18"/>
                <w:szCs w:val="13"/>
                <w:lang w:val="en-AU"/>
              </w:rPr>
              <w:t xml:space="preserve"> </w:t>
            </w:r>
            <w:r w:rsidR="00C3348C" w:rsidRPr="00AB6DB1">
              <w:rPr>
                <w:rFonts w:ascii="Palatino Linotype" w:hAnsi="Palatino Linotype"/>
                <w:iCs/>
                <w:sz w:val="18"/>
                <w:szCs w:val="18"/>
                <w:lang w:val="en-AU"/>
              </w:rPr>
              <w:t>Dan</w:t>
            </w:r>
            <w:r w:rsidRPr="00AB6DB1">
              <w:rPr>
                <w:rFonts w:ascii="Palatino Linotype" w:hAnsi="Palatino Linotype"/>
                <w:iCs/>
                <w:sz w:val="18"/>
                <w:szCs w:val="18"/>
                <w:lang w:val="en-AU"/>
              </w:rPr>
              <w:t xml:space="preserve">, LA, SalA I, </w:t>
            </w:r>
            <w:r w:rsidR="00394913" w:rsidRPr="00AB6DB1">
              <w:rPr>
                <w:rFonts w:ascii="Palatino Linotype" w:hAnsi="Palatino Linotype"/>
                <w:iCs/>
                <w:sz w:val="18"/>
                <w:szCs w:val="18"/>
                <w:lang w:val="en-AU"/>
              </w:rPr>
              <w:t xml:space="preserve">SalA H, SalA A, </w:t>
            </w:r>
            <w:r w:rsidRPr="00AB6DB1">
              <w:rPr>
                <w:rFonts w:ascii="Palatino Linotype" w:hAnsi="Palatino Linotype"/>
                <w:iCs/>
                <w:sz w:val="18"/>
                <w:szCs w:val="18"/>
                <w:lang w:val="en-AU"/>
              </w:rPr>
              <w:t>RA</w:t>
            </w:r>
          </w:p>
          <w:p w:rsidR="002B4CE2" w:rsidRPr="00AB6DB1" w:rsidRDefault="002B4CE2"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b/>
                <w:iCs/>
                <w:sz w:val="18"/>
                <w:szCs w:val="18"/>
                <w:lang w:val="en-AU"/>
              </w:rPr>
              <w:t>Flavonoids:</w:t>
            </w:r>
            <w:r w:rsidR="007530B3" w:rsidRPr="00AB6DB1">
              <w:rPr>
                <w:rFonts w:ascii="Palatino Linotype" w:hAnsi="Palatino Linotype"/>
                <w:b/>
                <w:iCs/>
                <w:sz w:val="18"/>
                <w:szCs w:val="18"/>
                <w:lang w:val="en-AU"/>
              </w:rPr>
              <w:t xml:space="preserve"> </w:t>
            </w:r>
            <w:r w:rsidR="00D85BE9" w:rsidRPr="00AB6DB1">
              <w:rPr>
                <w:rFonts w:ascii="Palatino Linotype" w:hAnsi="Palatino Linotype"/>
                <w:iCs/>
                <w:sz w:val="18"/>
                <w:szCs w:val="18"/>
                <w:lang w:val="en-AU"/>
              </w:rPr>
              <w:t xml:space="preserve">Ln, </w:t>
            </w:r>
            <w:r w:rsidR="007530B3" w:rsidRPr="00AB6DB1">
              <w:rPr>
                <w:rFonts w:ascii="Palatino Linotype" w:hAnsi="Palatino Linotype"/>
                <w:iCs/>
                <w:sz w:val="18"/>
                <w:szCs w:val="18"/>
                <w:lang w:val="en-AU"/>
              </w:rPr>
              <w:t>Lt-7-O-</w:t>
            </w:r>
            <w:r w:rsidR="007530B3" w:rsidRPr="00AB6DB1">
              <w:rPr>
                <w:rFonts w:ascii="Palatino Linotype" w:hAnsi="Palatino Linotype"/>
                <w:iCs/>
                <w:sz w:val="18"/>
                <w:szCs w:val="18"/>
                <w:lang w:val="en-AU"/>
              </w:rPr>
              <w:sym w:font="Symbol" w:char="F062"/>
            </w:r>
            <w:r w:rsidR="007530B3" w:rsidRPr="00AB6DB1">
              <w:rPr>
                <w:rFonts w:ascii="Palatino Linotype" w:hAnsi="Palatino Linotype"/>
                <w:iCs/>
                <w:sz w:val="18"/>
                <w:szCs w:val="18"/>
                <w:lang w:val="en-AU"/>
              </w:rPr>
              <w:t>-D-di</w:t>
            </w:r>
            <w:r w:rsidR="00D52A0C">
              <w:rPr>
                <w:rFonts w:ascii="Palatino Linotype" w:hAnsi="Palatino Linotype"/>
                <w:iCs/>
                <w:sz w:val="18"/>
                <w:szCs w:val="18"/>
                <w:lang w:val="en-AU"/>
              </w:rPr>
              <w:t>glr</w:t>
            </w:r>
            <w:r w:rsidR="00EF6D68" w:rsidRPr="00AB6DB1">
              <w:rPr>
                <w:rFonts w:ascii="Palatino Linotype" w:hAnsi="Palatino Linotype"/>
                <w:iCs/>
                <w:sz w:val="18"/>
                <w:szCs w:val="18"/>
                <w:lang w:val="en-AU"/>
              </w:rPr>
              <w:t>, Lt-7-O-</w:t>
            </w:r>
            <w:r w:rsidR="00EF6D68" w:rsidRPr="00AB6DB1">
              <w:rPr>
                <w:rFonts w:ascii="Palatino Linotype" w:hAnsi="Palatino Linotype"/>
                <w:iCs/>
                <w:sz w:val="18"/>
                <w:szCs w:val="18"/>
                <w:lang w:val="en-AU"/>
              </w:rPr>
              <w:sym w:font="Symbol" w:char="F062"/>
            </w:r>
            <w:r w:rsidR="00EF6D68" w:rsidRPr="00AB6DB1">
              <w:rPr>
                <w:rFonts w:ascii="Palatino Linotype" w:hAnsi="Palatino Linotype"/>
                <w:iCs/>
                <w:sz w:val="18"/>
                <w:szCs w:val="18"/>
                <w:lang w:val="en-AU"/>
              </w:rPr>
              <w:t>-D-</w:t>
            </w:r>
            <w:r w:rsidR="00D52A0C">
              <w:rPr>
                <w:rFonts w:ascii="Palatino Linotype" w:hAnsi="Palatino Linotype"/>
                <w:iCs/>
                <w:sz w:val="18"/>
                <w:szCs w:val="18"/>
                <w:lang w:val="en-AU"/>
              </w:rPr>
              <w:t>glr</w:t>
            </w:r>
            <w:r w:rsidR="00AB6DB1" w:rsidRPr="00AB6DB1">
              <w:rPr>
                <w:rFonts w:ascii="Palatino Linotype" w:hAnsi="Palatino Linotype"/>
                <w:iCs/>
                <w:sz w:val="18"/>
                <w:szCs w:val="18"/>
                <w:lang w:val="en-AU"/>
              </w:rPr>
              <w:t>, Apg-7-O-</w:t>
            </w:r>
            <w:r w:rsidR="000A48E8">
              <w:rPr>
                <w:rFonts w:ascii="Palatino Linotype" w:hAnsi="Palatino Linotype"/>
                <w:iCs/>
                <w:sz w:val="18"/>
                <w:szCs w:val="18"/>
                <w:lang w:val="en-AU"/>
              </w:rPr>
              <w:t>rut</w:t>
            </w:r>
          </w:p>
        </w:tc>
        <w:tc>
          <w:tcPr>
            <w:tcW w:w="1417" w:type="dxa"/>
            <w:tcBorders>
              <w:top w:val="single" w:sz="4" w:space="0" w:color="auto"/>
            </w:tcBorders>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p>
        </w:tc>
        <w:tc>
          <w:tcPr>
            <w:tcW w:w="3119" w:type="dxa"/>
            <w:tcBorders>
              <w:top w:val="single" w:sz="4" w:space="0" w:color="auto"/>
            </w:tcBorders>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p>
        </w:tc>
        <w:tc>
          <w:tcPr>
            <w:tcW w:w="2268" w:type="dxa"/>
            <w:tcBorders>
              <w:top w:val="single" w:sz="4" w:space="0" w:color="auto"/>
            </w:tcBorders>
          </w:tcPr>
          <w:p w:rsidR="00325746" w:rsidRPr="00AB6DB1" w:rsidRDefault="00325746" w:rsidP="005E0A85">
            <w:pPr>
              <w:pStyle w:val="MDPI42tablebody"/>
              <w:spacing w:line="240" w:lineRule="auto"/>
              <w:jc w:val="left"/>
              <w:rPr>
                <w:sz w:val="18"/>
                <w:szCs w:val="18"/>
              </w:rPr>
            </w:pPr>
          </w:p>
        </w:tc>
        <w:tc>
          <w:tcPr>
            <w:tcW w:w="1276" w:type="dxa"/>
            <w:tcBorders>
              <w:top w:val="single" w:sz="4" w:space="0" w:color="auto"/>
            </w:tcBorders>
          </w:tcPr>
          <w:p w:rsidR="00325746" w:rsidRPr="00AB6DB1" w:rsidRDefault="00FE2531" w:rsidP="00B620E2">
            <w:pPr>
              <w:pStyle w:val="NormalWeb"/>
              <w:spacing w:before="0" w:beforeAutospacing="0" w:after="0" w:afterAutospacing="0"/>
              <w:jc w:val="center"/>
              <w:rPr>
                <w:rFonts w:ascii="Palatino Linotype" w:hAnsi="Palatino Linotype"/>
                <w:iCs/>
                <w:sz w:val="18"/>
                <w:szCs w:val="18"/>
                <w:lang w:val="en-AU"/>
              </w:rPr>
            </w:pPr>
            <w:r w:rsidRPr="00AB6DB1">
              <w:rPr>
                <w:rFonts w:ascii="Palatino Linotype" w:hAnsi="Palatino Linotype"/>
                <w:iCs/>
                <w:sz w:val="18"/>
                <w:szCs w:val="18"/>
                <w:lang w:val="en-AU"/>
              </w:rPr>
              <w:fldChar w:fldCharType="begin">
                <w:fldData xml:space="preserve">PEVuZE5vdGU+PENpdGU+PEF1dGhvcj5IYW5hZnk8L0F1dGhvcj48WWVhcj4yMDE3PC9ZZWFyPjxS
ZWNOdW0+MjIzNjwvUmVjTnVtPjxEaXNwbGF5VGV4dD48c3R5bGUgc2l6ZT0iMTAiPlsyMywzN108
L3N0eWxlPjwvRGlzcGxheVRleHQ+PHJlY29yZD48cmVjLW51bWJlcj4yMjM2PC9yZWMtbnVtYmVy
Pjxmb3JlaWduLWtleXM+PGtleSBhcHA9IkVOIiBkYi1pZD0iOXhmeGR3MHQ2ZWR6cjRlZXhmMzVl
eHdkNXN3cjl2ejI5MGR0IiB0aW1lc3RhbXA9IjE0OTE5ODY1NDgiPjIyMzY8L2tleT48L2ZvcmVp
Z24ta2V5cz48cmVmLXR5cGUgbmFtZT0iSm91cm5hbCBBcnRpY2xlIj4xNzwvcmVmLXR5cGU+PGNv
bnRyaWJ1dG9ycz48YXV0aG9ycz48YXV0aG9yPkhhbmFmeSwgRG9hYSBNLjwvYXV0aG9yPjxhdXRo
b3I+UHJlbnpsZXIsIFBhdWwgRC48L2F1dGhvcj48YXV0aG9yPkJ1cnJvd3MsIEdlb2ZmcmV5IEUu
PC9hdXRob3I+PGF1dGhvcj5SeWFuLCBEYW5pZWxsZTwvYXV0aG9yPjxhdXRob3I+TmllbHNlbiwg
U2hhcm9uPC9hdXRob3I+PGF1dGhvcj5FbCBTYXdpLCBTYWxtYSBBLjwvYXV0aG9yPjxhdXRob3I+
RWwgQWxmeSwgVGFoYSBTLjwvYXV0aG9yPjxhdXRob3I+QWJkZWxyYWhtYW4sIEVuYXMgSC48L2F1
dGhvcj48YXV0aG9yPk9iaWVkLCBIYXNzYW4gSy48L2F1dGhvcj48L2F1dGhvcnM+PC9jb250cmli
dXRvcnM+PHRpdGxlcz48dGl0bGU+QmlvcGhlbm9scyBvZiBtaW50czogQW50aW94aWRhbnQsIGFj
ZXR5bGNob2xpbmVzdGVyYXNlLCBidXR5cnlsY2hvbGluZXN0ZXJhc2UgYW5kIGhpc3RvbmUgZGVh
Y2V0eWxhc2UgaW5oaWJpdGlvbiBhY3Rpdml0aWVzIHRhcmdldGluZyBBbHpoZWltZXLigJlzIGRp
c2Vhc2UgdHJlYXRtZW50PC90aXRsZT48c2Vjb25kYXJ5LXRpdGxlPkpvdXJuYWwgb2YgRnVuY3Rp
b25hbCBGb29kczwvc2Vjb25kYXJ5LXRpdGxlPjwvdGl0bGVzPjxwZXJpb2RpY2FsPjxmdWxsLXRp
dGxlPkpvdXJuYWwgb2YgRnVuY3Rpb25hbCBGb29kczwvZnVsbC10aXRsZT48YWJici0xPkouIEZ1
bmN0LiBGb29kczwvYWJici0xPjwvcGVyaW9kaWNhbD48cGFnZXM+MzQ1LTM2MjwvcGFnZXM+PHZv
bHVtZT4zMzwvdm9sdW1lPjxrZXl3b3Jkcz48a2V5d29yZD5DaG9saW5lc3RlcmFzZTwva2V5d29y
ZD48a2V5d29yZD5MYW1pYWNlYWU8L2tleXdvcmQ+PGtleXdvcmQ+TWVudGhhPC9rZXl3b3JkPjxr
ZXl3b3JkPk1lbnRoYSBkaWVtZW5pY2E8L2tleXdvcmQ+PGtleXdvcmQ+TWVudGhhIHJlcXVpZW5p
aTwva2V5d29yZD48a2V5d29yZD5Qb2x5cGhlbm9sPC9rZXl3b3JkPjwva2V5d29yZHM+PGRhdGVz
Pjx5ZWFyPjIwMTc8L3llYXI+PHB1Yi1kYXRlcz48ZGF0ZT42Ly88L2RhdGU+PC9wdWItZGF0ZXM+
PC9kYXRlcz48aXNibj4xNzU2LTQ2NDY8L2lzYm4+PHVybHM+PHJlbGF0ZWQtdXJscz48dXJsPmh0
dHA6Ly93d3cuc2NpZW5jZWRpcmVjdC5jb20vc2NpZW5jZS9hcnRpY2xlL3BpaS9TMTc1NjQ2NDYx
NzMwMTQ0NTwvdXJsPjx1cmw+aHR0cHM6Ly93d3cuc2NpZW5jZWRpcmVjdC5jb20vc2NpZW5jZS9h
cnRpY2xlL2Ficy9waWkvUzE3NTY0NjQ2MTczMDE0NDU/dmlhJTNEaWh1YjwvdXJsPjwvcmVsYXRl
ZC11cmxzPjwvdXJscz48ZWxlY3Ryb25pYy1yZXNvdXJjZS1udW0+aHR0cDovL2RvaS5vcmcvMTAu
MTAxNi9qLmpmZi4yMDE3LjAzLjAyNzwvZWxlY3Ryb25pYy1yZXNvdXJjZS1udW0+PC9yZWNvcmQ+
PC9DaXRlPjxDaXRlPjxBdXRob3I+SGFuYWZ5PC9BdXRob3I+PFllYXI+MjAyMDwvWWVhcj48UmVj
TnVtPjI2Mzc8L1JlY051bT48cmVjb3JkPjxyZWMtbnVtYmVyPjI2Mzc8L3JlYy1udW1iZXI+PGZv
cmVpZ24ta2V5cz48a2V5IGFwcD0iRU4iIGRiLWlkPSI5eGZ4ZHcwdDZlZHpyNGVleGYzNWV4d2Q1
c3dyOXZ6MjkwZHQiIHRpbWVzdGFtcD0iMTU4OTE1NzIzMyI+MjYzNzwva2V5PjwvZm9yZWlnbi1r
ZXlzPjxyZWYtdHlwZSBuYW1lPSJKb3VybmFsIEFydGljbGUiPjE3PC9yZWYtdHlwZT48Y29udHJp
YnV0b3JzPjxhdXRob3JzPjxhdXRob3I+SGFuYWZ5LCBEb2FhIE0uPC9hdXRob3I+PGF1dGhvcj5Q
cmVuemxlciwgUGF1bCBELjwvYXV0aG9yPjxhdXRob3I+QnVycm93cywgR2VvZmZyZXkgRS48L2F1
dGhvcj48YXV0aG9yPkd1cnVzaW5naGUsIFNhbGl5YTwvYXV0aG9yPjxhdXRob3I+VGhlamVyLCBC
YXNoYXIgTS48L2F1dGhvcj48YXV0aG9yPk9iaWVkLCBIYXNzYW4gSy48L2F1dGhvcj48YXV0aG9y
PkhpbGwsIFJvZG5leSBBLjwvYXV0aG9yPjwvYXV0aG9ycz48L2NvbnRyaWJ1dG9ycz48dGl0bGVz
Pjx0aXRsZT48c3R5bGUgZmFjZT0ibm9ybWFsIiBmb250PSJkZWZhdWx0IiBzaXplPSIxMDAlIj5O
ZXVyb3Byb3RlY3RpdmUgYWN0aXZpdHkgb2YgPC9zdHlsZT48c3R5bGUgZmFjZT0iaXRhbGljIiBm
b250PSJkZWZhdWx0IiBzaXplPSIxMDAlIj5NZW50aGEgPC9zdHlsZT48c3R5bGUgZmFjZT0ibm9y
bWFsIiBmb250PSJkZWZhdWx0IiBzaXplPSIxMDAlIj5zcGVjaWVzIG9uIGh5ZHJvZ2VuIHBlcm94
aWRlLWluZHVjZWQgYXBvcHRvc2lzIGluIFNILVNZNVkgY2VsbHM8L3N0eWxlPjwvdGl0bGU+PHNl
Y29uZGFyeS10aXRsZT5OdXRyaWVudHM8L3NlY29uZGFyeS10aXRsZT48L3RpdGxlcz48cGVyaW9k
aWNhbD48ZnVsbC10aXRsZT5OdXRyaWVudHM8L2Z1bGwtdGl0bGU+PC9wZXJpb2RpY2FsPjxwYWdl
cz4xLTE3PC9wYWdlcz48dm9sdW1lPjEyPC92b2x1bWU+PG51bWJlcj41PC9udW1iZXI+PGRhdGVz
Pjx5ZWFyPjIwMjA8L3llYXI+PC9kYXRlcz48aXNibj4yMDcyLTY2NDM8L2lzYm4+PHVybHM+PHJl
bGF0ZWQtdXJscz48dXJsPmh0dHBzOi8vd3d3Lm1kcGkuY29tLzIwNzItNjY0My8xMi81LzEzNjY8
L3VybD48L3JlbGF0ZWQtdXJscz48L3VybHM+PGN1c3RvbTc+MTM2NjwvY3VzdG9tNz48ZWxlY3Ry
b25pYy1yZXNvdXJjZS1udW0+aHR0cHM6Ly9kb2kub3JnLzEwLjMzOTAvbnUxMjA1MTM2NjwvZWxl
Y3Ryb25pYy1yZXNvdXJjZS1udW0+PC9yZWNvcmQ+PC9DaXRlPjwvRW5kTm90ZT4A
</w:fldData>
              </w:fldChar>
            </w:r>
            <w:r w:rsidR="00B620E2">
              <w:rPr>
                <w:rFonts w:ascii="Palatino Linotype" w:hAnsi="Palatino Linotype"/>
                <w:iCs/>
                <w:sz w:val="18"/>
                <w:szCs w:val="18"/>
                <w:lang w:val="en-AU"/>
              </w:rPr>
              <w:instrText xml:space="preserve"> ADDIN EN.CITE </w:instrText>
            </w:r>
            <w:r w:rsidR="00B620E2">
              <w:rPr>
                <w:rFonts w:ascii="Palatino Linotype" w:hAnsi="Palatino Linotype"/>
                <w:iCs/>
                <w:sz w:val="18"/>
                <w:szCs w:val="18"/>
                <w:lang w:val="en-AU"/>
              </w:rPr>
              <w:fldChar w:fldCharType="begin">
                <w:fldData xml:space="preserve">PEVuZE5vdGU+PENpdGU+PEF1dGhvcj5IYW5hZnk8L0F1dGhvcj48WWVhcj4yMDE3PC9ZZWFyPjxS
ZWNOdW0+MjIzNjwvUmVjTnVtPjxEaXNwbGF5VGV4dD48c3R5bGUgc2l6ZT0iMTAiPlsyMywzN108
L3N0eWxlPjwvRGlzcGxheVRleHQ+PHJlY29yZD48cmVjLW51bWJlcj4yMjM2PC9yZWMtbnVtYmVy
Pjxmb3JlaWduLWtleXM+PGtleSBhcHA9IkVOIiBkYi1pZD0iOXhmeGR3MHQ2ZWR6cjRlZXhmMzVl
eHdkNXN3cjl2ejI5MGR0IiB0aW1lc3RhbXA9IjE0OTE5ODY1NDgiPjIyMzY8L2tleT48L2ZvcmVp
Z24ta2V5cz48cmVmLXR5cGUgbmFtZT0iSm91cm5hbCBBcnRpY2xlIj4xNzwvcmVmLXR5cGU+PGNv
bnRyaWJ1dG9ycz48YXV0aG9ycz48YXV0aG9yPkhhbmFmeSwgRG9hYSBNLjwvYXV0aG9yPjxhdXRo
b3I+UHJlbnpsZXIsIFBhdWwgRC48L2F1dGhvcj48YXV0aG9yPkJ1cnJvd3MsIEdlb2ZmcmV5IEUu
PC9hdXRob3I+PGF1dGhvcj5SeWFuLCBEYW5pZWxsZTwvYXV0aG9yPjxhdXRob3I+TmllbHNlbiwg
U2hhcm9uPC9hdXRob3I+PGF1dGhvcj5FbCBTYXdpLCBTYWxtYSBBLjwvYXV0aG9yPjxhdXRob3I+
RWwgQWxmeSwgVGFoYSBTLjwvYXV0aG9yPjxhdXRob3I+QWJkZWxyYWhtYW4sIEVuYXMgSC48L2F1
dGhvcj48YXV0aG9yPk9iaWVkLCBIYXNzYW4gSy48L2F1dGhvcj48L2F1dGhvcnM+PC9jb250cmli
dXRvcnM+PHRpdGxlcz48dGl0bGU+QmlvcGhlbm9scyBvZiBtaW50czogQW50aW94aWRhbnQsIGFj
ZXR5bGNob2xpbmVzdGVyYXNlLCBidXR5cnlsY2hvbGluZXN0ZXJhc2UgYW5kIGhpc3RvbmUgZGVh
Y2V0eWxhc2UgaW5oaWJpdGlvbiBhY3Rpdml0aWVzIHRhcmdldGluZyBBbHpoZWltZXLigJlzIGRp
c2Vhc2UgdHJlYXRtZW50PC90aXRsZT48c2Vjb25kYXJ5LXRpdGxlPkpvdXJuYWwgb2YgRnVuY3Rp
b25hbCBGb29kczwvc2Vjb25kYXJ5LXRpdGxlPjwvdGl0bGVzPjxwZXJpb2RpY2FsPjxmdWxsLXRp
dGxlPkpvdXJuYWwgb2YgRnVuY3Rpb25hbCBGb29kczwvZnVsbC10aXRsZT48YWJici0xPkouIEZ1
bmN0LiBGb29kczwvYWJici0xPjwvcGVyaW9kaWNhbD48cGFnZXM+MzQ1LTM2MjwvcGFnZXM+PHZv
bHVtZT4zMzwvdm9sdW1lPjxrZXl3b3Jkcz48a2V5d29yZD5DaG9saW5lc3RlcmFzZTwva2V5d29y
ZD48a2V5d29yZD5MYW1pYWNlYWU8L2tleXdvcmQ+PGtleXdvcmQ+TWVudGhhPC9rZXl3b3JkPjxr
ZXl3b3JkPk1lbnRoYSBkaWVtZW5pY2E8L2tleXdvcmQ+PGtleXdvcmQ+TWVudGhhIHJlcXVpZW5p
aTwva2V5d29yZD48a2V5d29yZD5Qb2x5cGhlbm9sPC9rZXl3b3JkPjwva2V5d29yZHM+PGRhdGVz
Pjx5ZWFyPjIwMTc8L3llYXI+PHB1Yi1kYXRlcz48ZGF0ZT42Ly88L2RhdGU+PC9wdWItZGF0ZXM+
PC9kYXRlcz48aXNibj4xNzU2LTQ2NDY8L2lzYm4+PHVybHM+PHJlbGF0ZWQtdXJscz48dXJsPmh0
dHA6Ly93d3cuc2NpZW5jZWRpcmVjdC5jb20vc2NpZW5jZS9hcnRpY2xlL3BpaS9TMTc1NjQ2NDYx
NzMwMTQ0NTwvdXJsPjx1cmw+aHR0cHM6Ly93d3cuc2NpZW5jZWRpcmVjdC5jb20vc2NpZW5jZS9h
cnRpY2xlL2Ficy9waWkvUzE3NTY0NjQ2MTczMDE0NDU/dmlhJTNEaWh1YjwvdXJsPjwvcmVsYXRl
ZC11cmxzPjwvdXJscz48ZWxlY3Ryb25pYy1yZXNvdXJjZS1udW0+aHR0cDovL2RvaS5vcmcvMTAu
MTAxNi9qLmpmZi4yMDE3LjAzLjAyNzwvZWxlY3Ryb25pYy1yZXNvdXJjZS1udW0+PC9yZWNvcmQ+
PC9DaXRlPjxDaXRlPjxBdXRob3I+SGFuYWZ5PC9BdXRob3I+PFllYXI+MjAyMDwvWWVhcj48UmVj
TnVtPjI2Mzc8L1JlY051bT48cmVjb3JkPjxyZWMtbnVtYmVyPjI2Mzc8L3JlYy1udW1iZXI+PGZv
cmVpZ24ta2V5cz48a2V5IGFwcD0iRU4iIGRiLWlkPSI5eGZ4ZHcwdDZlZHpyNGVleGYzNWV4d2Q1
c3dyOXZ6MjkwZHQiIHRpbWVzdGFtcD0iMTU4OTE1NzIzMyI+MjYzNzwva2V5PjwvZm9yZWlnbi1r
ZXlzPjxyZWYtdHlwZSBuYW1lPSJKb3VybmFsIEFydGljbGUiPjE3PC9yZWYtdHlwZT48Y29udHJp
YnV0b3JzPjxhdXRob3JzPjxhdXRob3I+SGFuYWZ5LCBEb2FhIE0uPC9hdXRob3I+PGF1dGhvcj5Q
cmVuemxlciwgUGF1bCBELjwvYXV0aG9yPjxhdXRob3I+QnVycm93cywgR2VvZmZyZXkgRS48L2F1
dGhvcj48YXV0aG9yPkd1cnVzaW5naGUsIFNhbGl5YTwvYXV0aG9yPjxhdXRob3I+VGhlamVyLCBC
YXNoYXIgTS48L2F1dGhvcj48YXV0aG9yPk9iaWVkLCBIYXNzYW4gSy48L2F1dGhvcj48YXV0aG9y
PkhpbGwsIFJvZG5leSBBLjwvYXV0aG9yPjwvYXV0aG9ycz48L2NvbnRyaWJ1dG9ycz48dGl0bGVz
Pjx0aXRsZT48c3R5bGUgZmFjZT0ibm9ybWFsIiBmb250PSJkZWZhdWx0IiBzaXplPSIxMDAlIj5O
ZXVyb3Byb3RlY3RpdmUgYWN0aXZpdHkgb2YgPC9zdHlsZT48c3R5bGUgZmFjZT0iaXRhbGljIiBm
b250PSJkZWZhdWx0IiBzaXplPSIxMDAlIj5NZW50aGEgPC9zdHlsZT48c3R5bGUgZmFjZT0ibm9y
bWFsIiBmb250PSJkZWZhdWx0IiBzaXplPSIxMDAlIj5zcGVjaWVzIG9uIGh5ZHJvZ2VuIHBlcm94
aWRlLWluZHVjZWQgYXBvcHRvc2lzIGluIFNILVNZNVkgY2VsbHM8L3N0eWxlPjwvdGl0bGU+PHNl
Y29uZGFyeS10aXRsZT5OdXRyaWVudHM8L3NlY29uZGFyeS10aXRsZT48L3RpdGxlcz48cGVyaW9k
aWNhbD48ZnVsbC10aXRsZT5OdXRyaWVudHM8L2Z1bGwtdGl0bGU+PC9wZXJpb2RpY2FsPjxwYWdl
cz4xLTE3PC9wYWdlcz48dm9sdW1lPjEyPC92b2x1bWU+PG51bWJlcj41PC9udW1iZXI+PGRhdGVz
Pjx5ZWFyPjIwMjA8L3llYXI+PC9kYXRlcz48aXNibj4yMDcyLTY2NDM8L2lzYm4+PHVybHM+PHJl
bGF0ZWQtdXJscz48dXJsPmh0dHBzOi8vd3d3Lm1kcGkuY29tLzIwNzItNjY0My8xMi81LzEzNjY8
L3VybD48L3JlbGF0ZWQtdXJscz48L3VybHM+PGN1c3RvbTc+MTM2NjwvY3VzdG9tNz48ZWxlY3Ry
b25pYy1yZXNvdXJjZS1udW0+aHR0cHM6Ly9kb2kub3JnLzEwLjMzOTAvbnUxMjA1MTM2NjwvZWxl
Y3Ryb25pYy1yZXNvdXJjZS1udW0+PC9yZWNvcmQ+PC9DaXRlPjwvRW5kTm90ZT4A
</w:fldData>
              </w:fldChar>
            </w:r>
            <w:r w:rsidR="00B620E2">
              <w:rPr>
                <w:rFonts w:ascii="Palatino Linotype" w:hAnsi="Palatino Linotype"/>
                <w:iCs/>
                <w:sz w:val="18"/>
                <w:szCs w:val="18"/>
                <w:lang w:val="en-AU"/>
              </w:rPr>
              <w:instrText xml:space="preserve"> ADDIN EN.CITE.DATA </w:instrText>
            </w:r>
            <w:r w:rsidR="00B620E2">
              <w:rPr>
                <w:rFonts w:ascii="Palatino Linotype" w:hAnsi="Palatino Linotype"/>
                <w:iCs/>
                <w:sz w:val="18"/>
                <w:szCs w:val="18"/>
                <w:lang w:val="en-AU"/>
              </w:rPr>
            </w:r>
            <w:r w:rsidR="00B620E2">
              <w:rPr>
                <w:rFonts w:ascii="Palatino Linotype" w:hAnsi="Palatino Linotype"/>
                <w:iCs/>
                <w:sz w:val="18"/>
                <w:szCs w:val="18"/>
                <w:lang w:val="en-AU"/>
              </w:rPr>
              <w:fldChar w:fldCharType="end"/>
            </w:r>
            <w:r w:rsidRPr="00AB6DB1">
              <w:rPr>
                <w:rFonts w:ascii="Palatino Linotype" w:hAnsi="Palatino Linotype"/>
                <w:iCs/>
                <w:sz w:val="18"/>
                <w:szCs w:val="18"/>
                <w:lang w:val="en-AU"/>
              </w:rPr>
              <w:fldChar w:fldCharType="separate"/>
            </w:r>
            <w:r w:rsidR="00B620E2" w:rsidRPr="00B620E2">
              <w:rPr>
                <w:rFonts w:ascii="Palatino Linotype" w:hAnsi="Palatino Linotype"/>
                <w:iCs/>
                <w:noProof/>
                <w:sz w:val="20"/>
                <w:szCs w:val="18"/>
                <w:lang w:val="en-AU"/>
              </w:rPr>
              <w:t>[23,37]</w:t>
            </w:r>
            <w:r w:rsidRPr="00AB6DB1">
              <w:rPr>
                <w:rFonts w:ascii="Palatino Linotype" w:hAnsi="Palatino Linotype"/>
                <w:iCs/>
                <w:sz w:val="18"/>
                <w:szCs w:val="18"/>
                <w:lang w:val="en-AU"/>
              </w:rPr>
              <w:fldChar w:fldCharType="end"/>
            </w:r>
          </w:p>
        </w:tc>
      </w:tr>
      <w:tr w:rsidR="00325746" w:rsidRPr="00AB6DB1" w:rsidTr="002C4882">
        <w:trPr>
          <w:jc w:val="center"/>
        </w:trPr>
        <w:tc>
          <w:tcPr>
            <w:tcW w:w="993" w:type="dxa"/>
            <w:shd w:val="clear" w:color="auto" w:fill="auto"/>
          </w:tcPr>
          <w:p w:rsidR="00325746" w:rsidRPr="00AB6DB1" w:rsidRDefault="00325746" w:rsidP="005E0A85">
            <w:pPr>
              <w:pStyle w:val="NormalWeb"/>
              <w:spacing w:before="0" w:beforeAutospacing="0" w:after="0" w:afterAutospacing="0"/>
              <w:rPr>
                <w:rFonts w:ascii="Palatino Linotype" w:hAnsi="Palatino Linotype"/>
                <w:i/>
                <w:iCs/>
                <w:sz w:val="18"/>
                <w:szCs w:val="18"/>
                <w:lang w:val="en-AU"/>
              </w:rPr>
            </w:pPr>
          </w:p>
        </w:tc>
        <w:tc>
          <w:tcPr>
            <w:tcW w:w="708" w:type="dxa"/>
            <w:shd w:val="clear" w:color="auto" w:fill="auto"/>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iCs/>
                <w:sz w:val="18"/>
                <w:szCs w:val="18"/>
                <w:lang w:val="en-AU"/>
              </w:rPr>
              <w:t>L</w:t>
            </w:r>
          </w:p>
        </w:tc>
        <w:tc>
          <w:tcPr>
            <w:tcW w:w="2552" w:type="dxa"/>
            <w:shd w:val="clear" w:color="auto" w:fill="auto"/>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p>
        </w:tc>
        <w:tc>
          <w:tcPr>
            <w:tcW w:w="2268" w:type="dxa"/>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p>
        </w:tc>
        <w:tc>
          <w:tcPr>
            <w:tcW w:w="1417" w:type="dxa"/>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p>
        </w:tc>
        <w:tc>
          <w:tcPr>
            <w:tcW w:w="3119" w:type="dxa"/>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b/>
                <w:iCs/>
                <w:sz w:val="18"/>
                <w:szCs w:val="18"/>
                <w:lang w:val="en-AU"/>
              </w:rPr>
              <w:t>EO:</w:t>
            </w:r>
            <w:r w:rsidRPr="00AB6DB1">
              <w:rPr>
                <w:rFonts w:ascii="Palatino Linotype" w:hAnsi="Palatino Linotype"/>
                <w:iCs/>
                <w:sz w:val="18"/>
                <w:szCs w:val="18"/>
                <w:lang w:val="en-AU"/>
              </w:rPr>
              <w:t xml:space="preserve"> menthone, neomenthyl acetate, pulegone, neomenthol, menthyl acetate, menthol, isomenthone</w:t>
            </w:r>
          </w:p>
        </w:tc>
        <w:tc>
          <w:tcPr>
            <w:tcW w:w="2268" w:type="dxa"/>
          </w:tcPr>
          <w:p w:rsidR="00325746" w:rsidRPr="00AB6DB1" w:rsidRDefault="00325746" w:rsidP="005E0A85">
            <w:pPr>
              <w:pStyle w:val="MDPI42tablebody"/>
              <w:spacing w:line="240" w:lineRule="auto"/>
              <w:jc w:val="left"/>
              <w:rPr>
                <w:b/>
                <w:sz w:val="18"/>
                <w:szCs w:val="18"/>
              </w:rPr>
            </w:pPr>
          </w:p>
        </w:tc>
        <w:tc>
          <w:tcPr>
            <w:tcW w:w="1276" w:type="dxa"/>
          </w:tcPr>
          <w:p w:rsidR="00325746" w:rsidRPr="00AB6DB1" w:rsidRDefault="00325746" w:rsidP="00393B11">
            <w:pPr>
              <w:pStyle w:val="NormalWeb"/>
              <w:spacing w:before="0" w:beforeAutospacing="0" w:after="0" w:afterAutospacing="0"/>
              <w:jc w:val="center"/>
              <w:rPr>
                <w:rFonts w:ascii="Palatino Linotype" w:hAnsi="Palatino Linotype"/>
                <w:sz w:val="18"/>
                <w:szCs w:val="18"/>
                <w:lang w:val="en-AU"/>
              </w:rPr>
            </w:pPr>
            <w:r w:rsidRPr="00AB6DB1">
              <w:rPr>
                <w:rFonts w:ascii="Palatino Linotype" w:hAnsi="Palatino Linotype"/>
                <w:sz w:val="18"/>
                <w:szCs w:val="18"/>
                <w:lang w:val="en-AU"/>
              </w:rPr>
              <w:fldChar w:fldCharType="begin"/>
            </w:r>
            <w:r w:rsidR="00393B11">
              <w:rPr>
                <w:rFonts w:ascii="Palatino Linotype" w:hAnsi="Palatino Linotype"/>
                <w:sz w:val="18"/>
                <w:szCs w:val="18"/>
                <w:lang w:val="en-AU"/>
              </w:rPr>
              <w:instrText xml:space="preserve"> ADDIN EN.CITE &lt;EndNote&gt;&lt;Cite&gt;&lt;Author&gt;Brophy&lt;/Author&gt;&lt;Year&gt;1996&lt;/Year&gt;&lt;RecNum&gt;1138&lt;/RecNum&gt;&lt;DisplayText&gt;&lt;style size="10"&gt;[44]&lt;/style&gt;&lt;/DisplayText&gt;&lt;record&gt;&lt;rec-number&gt;1138&lt;/rec-number&gt;&lt;foreign-keys&gt;&lt;key app="EN" db-id="9xfxdw0t6edzr4eexf35exwd5swr9vz290dt" timestamp="1426827735"&gt;1138&lt;/key&gt;&lt;/foreign-keys&gt;&lt;ref-type name="Journal Article"&gt;17&lt;/ref-type&gt;&lt;contributors&gt;&lt;authors&gt;&lt;author&gt;Brophy, Joseph J.&lt;/author&gt;&lt;author&gt;Goldsack, Robert J.&lt;/author&gt;&lt;author&gt;Lawrence, Brian M.&lt;/author&gt;&lt;author&gt;Forster, Paul I.&lt;/author&gt;&lt;/authors&gt;&lt;/contributors&gt;&lt;auth-address&gt;Univ of New South Wales, Sydney, Australia&lt;/auth-address&gt;&lt;titles&gt;&lt;title&gt;&lt;style face="normal" font="default" size="100%"&gt;Essential oil of&lt;/style&gt;&lt;style face="italic" font="default" size="100%"&gt; Mentha diemenica&lt;/style&gt;&lt;style face="normal" font="default" size="100%"&gt; (Lamiaceae)&lt;/style&gt;&lt;/title&gt;&lt;secondary-title&gt;Journal of Essential Oil Research&lt;/secondary-title&gt;&lt;/titles&gt;&lt;periodical&gt;&lt;full-title&gt;Journal of Essential Oil Research&lt;/full-title&gt;&lt;/periodical&gt;&lt;pages&gt;179-181&lt;/pages&gt;&lt;volume&gt;8&lt;/volume&gt;&lt;number&gt;2&lt;/number&gt;&lt;keywords&gt;&lt;keyword&gt;Isomenthone&lt;/keyword&gt;&lt;keyword&gt;Menthol&lt;/keyword&gt;&lt;keyword&gt;Menthone&lt;/keyword&gt;&lt;keyword&gt;Menthyl acetate&lt;/keyword&gt;&lt;keyword&gt;Neomenthol&lt;/keyword&gt;&lt;keyword&gt;Neomenthyl acetate&lt;/keyword&gt;&lt;keyword&gt;Pulegone&lt;/keyword&gt;&lt;keyword&gt;Aromatic hydrocarbons&lt;/keyword&gt;&lt;keyword&gt;Composition&lt;/keyword&gt;&lt;keyword&gt;Ketones&lt;/keyword&gt;&lt;keyword&gt;Plants (botany)&lt;/keyword&gt;&lt;keyword&gt;Essential oils&lt;/keyword&gt;&lt;/keywords&gt;&lt;dates&gt;&lt;year&gt;1996&lt;/year&gt;&lt;/dates&gt;&lt;isbn&gt;10412905 (ISSN)&lt;/isbn&gt;&lt;urls&gt;&lt;related-urls&gt;&lt;url&gt;http://www.scopus.com/inward/record.url?eid=2-s2.0-0030104506&amp;amp;partnerID=40&amp;amp;md5=3e575a83b543f05343b794bc7e8693ae&lt;/url&gt;&lt;/related-urls&gt;&lt;/urls&gt;&lt;electronic-resource-num&gt;https://doi.org/10.1080/10412905.1996.9700587&lt;/electronic-resource-num&gt;&lt;remote-database-name&gt;Scopus&lt;/remote-database-name&gt;&lt;language&gt;English&lt;/language&gt;&lt;/record&gt;&lt;/Cite&gt;&lt;/EndNote&gt;</w:instrText>
            </w:r>
            <w:r w:rsidRPr="00AB6DB1">
              <w:rPr>
                <w:rFonts w:ascii="Palatino Linotype" w:hAnsi="Palatino Linotype"/>
                <w:sz w:val="18"/>
                <w:szCs w:val="18"/>
                <w:lang w:val="en-AU"/>
              </w:rPr>
              <w:fldChar w:fldCharType="separate"/>
            </w:r>
            <w:r w:rsidR="00AA7566" w:rsidRPr="00AA7566">
              <w:rPr>
                <w:rFonts w:ascii="Palatino Linotype" w:hAnsi="Palatino Linotype"/>
                <w:noProof/>
                <w:sz w:val="20"/>
                <w:szCs w:val="18"/>
                <w:lang w:val="en-AU"/>
              </w:rPr>
              <w:t>[44]</w:t>
            </w:r>
            <w:r w:rsidRPr="00AB6DB1">
              <w:rPr>
                <w:rFonts w:ascii="Palatino Linotype" w:hAnsi="Palatino Linotype"/>
                <w:sz w:val="18"/>
                <w:szCs w:val="18"/>
                <w:lang w:val="en-AU"/>
              </w:rPr>
              <w:fldChar w:fldCharType="end"/>
            </w:r>
          </w:p>
        </w:tc>
      </w:tr>
      <w:tr w:rsidR="00325746" w:rsidRPr="00AB6DB1" w:rsidTr="002C4882">
        <w:trPr>
          <w:jc w:val="center"/>
        </w:trPr>
        <w:tc>
          <w:tcPr>
            <w:tcW w:w="993" w:type="dxa"/>
            <w:shd w:val="clear" w:color="auto" w:fill="auto"/>
          </w:tcPr>
          <w:p w:rsidR="00325746" w:rsidRPr="00AB6DB1" w:rsidRDefault="00325746" w:rsidP="005E0A85">
            <w:pPr>
              <w:pStyle w:val="NormalWeb"/>
              <w:spacing w:before="0" w:beforeAutospacing="0" w:after="0" w:afterAutospacing="0"/>
              <w:rPr>
                <w:rFonts w:ascii="Palatino Linotype" w:hAnsi="Palatino Linotype"/>
                <w:i/>
                <w:iCs/>
                <w:sz w:val="18"/>
                <w:szCs w:val="18"/>
                <w:lang w:val="en-AU"/>
              </w:rPr>
            </w:pPr>
            <w:r w:rsidRPr="00AB6DB1">
              <w:rPr>
                <w:rFonts w:ascii="Palatino Linotype" w:hAnsi="Palatino Linotype"/>
                <w:i/>
                <w:iCs/>
                <w:sz w:val="18"/>
                <w:szCs w:val="18"/>
                <w:lang w:val="en-AU"/>
              </w:rPr>
              <w:t>M. haplocalyx</w:t>
            </w:r>
          </w:p>
        </w:tc>
        <w:tc>
          <w:tcPr>
            <w:tcW w:w="708" w:type="dxa"/>
            <w:shd w:val="clear" w:color="auto" w:fill="auto"/>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iCs/>
                <w:sz w:val="18"/>
                <w:szCs w:val="18"/>
                <w:lang w:val="en-AU"/>
              </w:rPr>
              <w:t>A</w:t>
            </w:r>
          </w:p>
        </w:tc>
        <w:tc>
          <w:tcPr>
            <w:tcW w:w="2552" w:type="dxa"/>
            <w:shd w:val="clear" w:color="auto" w:fill="auto"/>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iCs/>
                <w:sz w:val="18"/>
                <w:szCs w:val="18"/>
                <w:lang w:val="en-AU"/>
              </w:rPr>
              <w:t>antioxidant</w:t>
            </w:r>
          </w:p>
        </w:tc>
        <w:tc>
          <w:tcPr>
            <w:tcW w:w="2268" w:type="dxa"/>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b/>
                <w:iCs/>
                <w:sz w:val="18"/>
                <w:szCs w:val="18"/>
                <w:lang w:val="en-AU"/>
              </w:rPr>
              <w:t>Phenolic acids:</w:t>
            </w:r>
            <w:r w:rsidRPr="00AB6DB1">
              <w:rPr>
                <w:rFonts w:ascii="Palatino Linotype" w:hAnsi="Palatino Linotype"/>
                <w:iCs/>
                <w:sz w:val="18"/>
                <w:szCs w:val="18"/>
                <w:lang w:val="en-AU"/>
              </w:rPr>
              <w:t xml:space="preserve"> CA, Dan, LA, LAB, RA, SalA, SalA J, ma</w:t>
            </w:r>
            <w:r w:rsidR="001F50C6" w:rsidRPr="00AB6DB1">
              <w:rPr>
                <w:rFonts w:ascii="Palatino Linotype" w:hAnsi="Palatino Linotype"/>
                <w:iCs/>
                <w:sz w:val="18"/>
                <w:szCs w:val="18"/>
                <w:lang w:val="en-AU"/>
              </w:rPr>
              <w:t xml:space="preserve">gnesium lithospermate B, sodium </w:t>
            </w:r>
            <w:r w:rsidRPr="00AB6DB1">
              <w:rPr>
                <w:rFonts w:ascii="Palatino Linotype" w:hAnsi="Palatino Linotype"/>
                <w:iCs/>
                <w:sz w:val="18"/>
                <w:szCs w:val="18"/>
                <w:lang w:val="en-AU"/>
              </w:rPr>
              <w:t>lithospermate B</w:t>
            </w:r>
          </w:p>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b/>
                <w:iCs/>
                <w:sz w:val="18"/>
                <w:szCs w:val="18"/>
                <w:lang w:val="en-AU"/>
              </w:rPr>
              <w:t>Flavonoids:</w:t>
            </w:r>
            <w:r w:rsidRPr="00AB6DB1">
              <w:rPr>
                <w:rFonts w:ascii="Palatino Linotype" w:hAnsi="Palatino Linotype"/>
                <w:iCs/>
                <w:sz w:val="18"/>
                <w:szCs w:val="18"/>
                <w:lang w:val="en-AU"/>
              </w:rPr>
              <w:t xml:space="preserve"> Er, Iso, Lt, Lt-7-O-</w:t>
            </w:r>
            <w:r w:rsidR="000E160B">
              <w:rPr>
                <w:rFonts w:ascii="Palatino Linotype" w:hAnsi="Palatino Linotype"/>
                <w:iCs/>
                <w:sz w:val="18"/>
                <w:szCs w:val="18"/>
                <w:lang w:val="en-AU"/>
              </w:rPr>
              <w:t>glu</w:t>
            </w:r>
            <w:r w:rsidRPr="00AB6DB1">
              <w:rPr>
                <w:rFonts w:ascii="Palatino Linotype" w:hAnsi="Palatino Linotype"/>
                <w:iCs/>
                <w:sz w:val="18"/>
                <w:szCs w:val="18"/>
                <w:lang w:val="en-AU"/>
              </w:rPr>
              <w:t>, prunin</w:t>
            </w:r>
          </w:p>
        </w:tc>
        <w:tc>
          <w:tcPr>
            <w:tcW w:w="1417" w:type="dxa"/>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b/>
                <w:iCs/>
                <w:sz w:val="18"/>
                <w:szCs w:val="18"/>
                <w:lang w:val="en-AU"/>
              </w:rPr>
              <w:t xml:space="preserve">Dan, LA, RA, LAB, </w:t>
            </w:r>
            <w:r w:rsidR="00607303" w:rsidRPr="00AB6DB1">
              <w:rPr>
                <w:rFonts w:ascii="Palatino Linotype" w:hAnsi="Palatino Linotype"/>
                <w:b/>
                <w:iCs/>
                <w:sz w:val="18"/>
                <w:szCs w:val="18"/>
                <w:lang w:val="en-AU"/>
              </w:rPr>
              <w:t xml:space="preserve">SalA J, </w:t>
            </w:r>
            <w:r w:rsidRPr="00AB6DB1">
              <w:rPr>
                <w:rFonts w:ascii="Palatino Linotype" w:hAnsi="Palatino Linotype"/>
                <w:b/>
                <w:iCs/>
                <w:sz w:val="18"/>
                <w:szCs w:val="18"/>
                <w:lang w:val="en-AU"/>
              </w:rPr>
              <w:t>magnesium lithospermate B, sodium</w:t>
            </w:r>
            <w:r w:rsidRPr="00AB6DB1">
              <w:rPr>
                <w:rFonts w:ascii="Palatino Linotype" w:hAnsi="Palatino Linotype"/>
                <w:iCs/>
                <w:sz w:val="18"/>
                <w:szCs w:val="18"/>
                <w:lang w:val="en-AU"/>
              </w:rPr>
              <w:t xml:space="preserve"> </w:t>
            </w:r>
            <w:r w:rsidRPr="00AB6DB1">
              <w:rPr>
                <w:rFonts w:ascii="Palatino Linotype" w:hAnsi="Palatino Linotype"/>
                <w:b/>
                <w:iCs/>
                <w:sz w:val="18"/>
                <w:szCs w:val="18"/>
                <w:lang w:val="en-AU"/>
              </w:rPr>
              <w:t>lithospermate B:</w:t>
            </w:r>
            <w:r w:rsidRPr="00AB6DB1">
              <w:rPr>
                <w:rFonts w:ascii="Palatino Linotype" w:hAnsi="Palatino Linotype"/>
                <w:iCs/>
                <w:sz w:val="18"/>
                <w:szCs w:val="18"/>
                <w:lang w:val="en-AU"/>
              </w:rPr>
              <w:t xml:space="preserve"> antioxidant</w:t>
            </w:r>
          </w:p>
        </w:tc>
        <w:tc>
          <w:tcPr>
            <w:tcW w:w="3119" w:type="dxa"/>
          </w:tcPr>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b/>
                <w:iCs/>
                <w:sz w:val="18"/>
                <w:szCs w:val="18"/>
                <w:lang w:val="en-AU"/>
              </w:rPr>
              <w:t>Monoterpenoids:</w:t>
            </w:r>
            <w:r w:rsidRPr="00AB6DB1">
              <w:rPr>
                <w:rFonts w:ascii="Palatino Linotype" w:hAnsi="Palatino Linotype"/>
                <w:iCs/>
                <w:sz w:val="18"/>
                <w:szCs w:val="18"/>
                <w:lang w:val="en-AU"/>
              </w:rPr>
              <w:t xml:space="preserve"> 3,3,5-trimethyl-2-oxabicyclo-[2.2.2]oct-5-en-4-ol, 4-methoxy-3,3,5-trimethyl-2-oxabicyclo[2.2.2]oct-5-ene, 1,8-cineol-2-ol 2-(β-D-glucopy</w:t>
            </w:r>
            <w:r w:rsidR="0093452C" w:rsidRPr="00AB6DB1">
              <w:rPr>
                <w:rFonts w:ascii="Palatino Linotype" w:hAnsi="Palatino Linotype"/>
                <w:iCs/>
                <w:sz w:val="18"/>
                <w:szCs w:val="18"/>
                <w:lang w:val="en-AU"/>
              </w:rPr>
              <w:t>ranoside) petroside, megastigm-</w:t>
            </w:r>
            <w:r w:rsidRPr="00AB6DB1">
              <w:rPr>
                <w:rFonts w:ascii="Palatino Linotype" w:hAnsi="Palatino Linotype"/>
                <w:iCs/>
                <w:sz w:val="18"/>
                <w:szCs w:val="18"/>
                <w:lang w:val="en-AU"/>
              </w:rPr>
              <w:t>7-ene-3,5,6,9-tetrol 3-(β-D-glucopyranoside)</w:t>
            </w:r>
          </w:p>
          <w:p w:rsidR="00325746" w:rsidRPr="00AB6DB1" w:rsidRDefault="00325746"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b/>
                <w:iCs/>
                <w:sz w:val="18"/>
                <w:szCs w:val="18"/>
                <w:lang w:val="en-AU"/>
              </w:rPr>
              <w:t>EO:</w:t>
            </w:r>
            <w:r w:rsidRPr="00AB6DB1">
              <w:rPr>
                <w:rFonts w:ascii="Palatino Linotype" w:hAnsi="Palatino Linotype"/>
                <w:iCs/>
                <w:sz w:val="18"/>
                <w:szCs w:val="18"/>
                <w:lang w:val="en-AU"/>
              </w:rPr>
              <w:t xml:space="preserve"> carvone, isomenthone, linalool, linalool acetate, menthol, </w:t>
            </w:r>
            <w:r w:rsidR="009B2F09" w:rsidRPr="00AB6DB1">
              <w:rPr>
                <w:rFonts w:ascii="Palatino Linotype" w:hAnsi="Palatino Linotype"/>
                <w:iCs/>
                <w:sz w:val="18"/>
                <w:szCs w:val="18"/>
                <w:lang w:val="en-AU"/>
              </w:rPr>
              <w:t>pulegone, menthone, ocimene, terpineol</w:t>
            </w:r>
          </w:p>
        </w:tc>
        <w:tc>
          <w:tcPr>
            <w:tcW w:w="2268" w:type="dxa"/>
          </w:tcPr>
          <w:p w:rsidR="00325746" w:rsidRPr="00AB6DB1" w:rsidRDefault="00325746" w:rsidP="005E0A85">
            <w:pPr>
              <w:pStyle w:val="MDPI42tablebody"/>
              <w:spacing w:line="240" w:lineRule="auto"/>
              <w:jc w:val="left"/>
              <w:rPr>
                <w:b/>
                <w:sz w:val="18"/>
                <w:szCs w:val="18"/>
              </w:rPr>
            </w:pPr>
          </w:p>
        </w:tc>
        <w:tc>
          <w:tcPr>
            <w:tcW w:w="1276" w:type="dxa"/>
          </w:tcPr>
          <w:p w:rsidR="00325746" w:rsidRPr="00AB6DB1" w:rsidRDefault="00325746" w:rsidP="00393B11">
            <w:pPr>
              <w:pStyle w:val="NormalWeb"/>
              <w:spacing w:before="0" w:beforeAutospacing="0" w:after="0" w:afterAutospacing="0"/>
              <w:jc w:val="center"/>
              <w:rPr>
                <w:rFonts w:ascii="Palatino Linotype" w:hAnsi="Palatino Linotype"/>
                <w:sz w:val="18"/>
                <w:szCs w:val="18"/>
                <w:lang w:val="en-AU"/>
              </w:rPr>
            </w:pPr>
            <w:r w:rsidRPr="00AB6DB1">
              <w:rPr>
                <w:rFonts w:ascii="Palatino Linotype" w:hAnsi="Palatino Linotype"/>
                <w:sz w:val="18"/>
                <w:szCs w:val="18"/>
                <w:lang w:val="en-AU"/>
              </w:rPr>
              <w:fldChar w:fldCharType="begin">
                <w:fldData xml:space="preserve">PEVuZE5vdGU+PENpdGU+PEF1dGhvcj5Eb3JtYW48L0F1dGhvcj48WWVhcj4yMDAzPC9ZZWFyPjxS
ZWNOdW0+MTUwMTwvUmVjTnVtPjxEaXNwbGF5VGV4dD48c3R5bGUgc2l6ZT0iMTAiPlsyMCw0NS00
N108L3N0eWxlPjwvRGlzcGxheVRleHQ+PHJlY29yZD48cmVjLW51bWJlcj4xNTAxPC9yZWMtbnVt
YmVyPjxmb3JlaWduLWtleXM+PGtleSBhcHA9IkVOIiBkYi1pZD0iOXhmeGR3MHQ2ZWR6cjRlZXhm
MzVleHdkNXN3cjl2ejI5MGR0IiB0aW1lc3RhbXA9IjE0Mjc0MjA2ODMiPjE1MDE8L2tleT48L2Zv
cmVpZ24ta2V5cz48cmVmLXR5cGUgbmFtZT0iSm91cm5hbCBBcnRpY2xlIj4xNzwvcmVmLXR5cGU+
PGNvbnRyaWJ1dG9ycz48YXV0aG9ycz48YXV0aG9yPkRvcm1hbiwgSEogRGFtaWVuPC9hdXRob3I+
PGF1dGhvcj5Lb3NhciwgTcO8YmVycmE8L2F1dGhvcj48YXV0aG9yPkthaGxvcywgS2lyc3RpPC9h
dXRob3I+PGF1dGhvcj5Ib2xtLCBZdm9ubmU8L2F1dGhvcj48YXV0aG9yPkhpbHR1bmVuLCBSYWlt
bzwvYXV0aG9yPjwvYXV0aG9ycz48L2NvbnRyaWJ1dG9ycz48dGl0bGVzPjx0aXRsZT48c3R5bGUg
ZmFjZT0ibm9ybWFsIiBmb250PSJkZWZhdWx0IiBzaXplPSIxMDAlIj5BbnRpb3hpZGFudCBwcm9w
ZXJ0aWVzIGFuZCBjb21wb3NpdGlvbiBvZiBhcXVlb3VzIGV4dHJhY3RzIGZyb20gPC9zdHlsZT48
c3R5bGUgZmFjZT0iaXRhbGljIiBmb250PSJkZWZhdWx0IiBzaXplPSIxMDAlIj5NZW50aGEgPC9z
dHlsZT48c3R5bGUgZmFjZT0ibm9ybWFsIiBmb250PSJkZWZhdWx0IiBzaXplPSIxMDAlIj5zcGVj
aWVzLCBoeWJyaWRzLCB2YXJpZXRpZXMsIGFuZCBjdWx0aXZhcnM8L3N0eWxlPjwvdGl0bGU+PHNl
Y29uZGFyeS10aXRsZT5Kb3VybmFsIG9mIEFncmljdWx0dXJhbCBhbmQgRm9vZCBDaGVtaXN0cnk8
L3NlY29uZGFyeS10aXRsZT48L3RpdGxlcz48cGVyaW9kaWNhbD48ZnVsbC10aXRsZT5Kb3VybmFs
IG9mIEFncmljdWx0dXJhbCBhbmQgRm9vZCBDaGVtaXN0cnk8L2Z1bGwtdGl0bGU+PC9wZXJpb2Rp
Y2FsPjxwYWdlcz40NTYzLTQ1Njk8L3BhZ2VzPjx2b2x1bWU+NTE8L3ZvbHVtZT48bnVtYmVyPjE2
PC9udW1iZXI+PGRhdGVzPjx5ZWFyPjIwMDM8L3llYXI+PC9kYXRlcz48aXNibj4wMDIxLTg1NjE8
L2lzYm4+PHVybHM+PC91cmxzPjxlbGVjdHJvbmljLXJlc291cmNlLW51bT5odHRwczovL2RvaS5v
cmcvMTAuMTAyMS9qZjAzNDEwOGs8L2VsZWN0cm9uaWMtcmVzb3VyY2UtbnVtPjwvcmVjb3JkPjwv
Q2l0ZT48Q2l0ZT48QXV0aG9yPlNoZTwvQXV0aG9yPjxZZWFyPjIwMTA8L1llYXI+PFJlY051bT4x
ODkyPC9SZWNOdW0+PHJlY29yZD48cmVjLW51bWJlcj4xODkyPC9yZWMtbnVtYmVyPjxmb3JlaWdu
LWtleXM+PGtleSBhcHA9IkVOIiBkYi1pZD0iOXhmeGR3MHQ2ZWR6cjRlZXhmMzVleHdkNXN3cjl2
ejI5MGR0IiB0aW1lc3RhbXA9IjE0NDczNzkxMzUiPjE4OTI8L2tleT48L2ZvcmVpZ24ta2V5cz48
cmVmLXR5cGUgbmFtZT0iSm91cm5hbCBBcnRpY2xlIj4xNzwvcmVmLXR5cGU+PGNvbnRyaWJ1dG9y
cz48YXV0aG9ycz48YXV0aG9yPlNoZSwgR2FpbWVpPC9hdXRob3I+PGF1dGhvcj5YdSwgQ2hhbzwv
YXV0aG9yPjxhdXRob3I+TGl1LCBCaW48L2F1dGhvcj48YXV0aG9yPlNoaSwgUmVuYmluZzwvYXV0
aG9yPjwvYXV0aG9ycz48L2NvbnRyaWJ1dG9ycz48dGl0bGVzPjx0aXRsZT48c3R5bGUgZmFjZT0i
bm9ybWFsIiBmb250PSJkZWZhdWx0IiBzaXplPSIxMDAlIj5Ud28gbmV3IG1vbm90ZXJwZW5lcyBm
cm9tIDwvc3R5bGU+PHN0eWxlIGZhY2U9Iml0YWxpYyIgZm9udD0iZGVmYXVsdCIgc2l6ZT0iMTAw
JSI+TWVudGhhIGhhcGxvY2FseXg8L3N0eWxlPjxzdHlsZSBmYWNlPSJub3JtYWwiIGZvbnQ9ImRl
ZmF1bHQiIHNpemU9IjEwMCUiPiBCcmlxPC9zdHlsZT48L3RpdGxlPjxzZWNvbmRhcnktdGl0bGU+
SGVsdmV0aWNhIENoaW1pY2EgQWN0YTwvc2Vjb25kYXJ5LXRpdGxlPjwvdGl0bGVzPjxwZXJpb2Rp
Y2FsPjxmdWxsLXRpdGxlPkhlbHZldGljYSBDaGltaWNhIEFjdGE8L2Z1bGwtdGl0bGU+PC9wZXJp
b2RpY2FsPjxwYWdlcz4yNDk1LTI0OTg8L3BhZ2VzPjx2b2x1bWU+OTM8L3ZvbHVtZT48bnVtYmVy
PjEyPC9udW1iZXI+PGRhdGVzPjx5ZWFyPjIwMTA8L3llYXI+PC9kYXRlcz48aXNibj4xNTIyLTI2
NzU8L2lzYm4+PHVybHM+PC91cmxzPjxlbGVjdHJvbmljLXJlc291cmNlLW51bT5odHRwczovL2Rv
aS5vcmcvMTAuMTAwMi9obGNhLjIwMTAwMDE0MzwvZWxlY3Ryb25pYy1yZXNvdXJjZS1udW0+PC9y
ZWNvcmQ+PC9DaXRlPjxDaXRlPjxBdXRob3I+U2hlPC9BdXRob3I+PFllYXI+MjAxMDwvWWVhcj48
UmVjTnVtPjE4OTE8L1JlY051bT48cmVjb3JkPjxyZWMtbnVtYmVyPjE4OTE8L3JlYy1udW1iZXI+
PGZvcmVpZ24ta2V5cz48a2V5IGFwcD0iRU4iIGRiLWlkPSI5eGZ4ZHcwdDZlZHpyNGVleGYzNWV4
d2Q1c3dyOXZ6MjkwZHQiIHRpbWVzdGFtcD0iMTQ0NzM3NTkxNiI+MTg5MTwva2V5PjwvZm9yZWln
bi1rZXlzPjxyZWYtdHlwZSBuYW1lPSJKb3VybmFsIEFydGljbGUiPjE3PC9yZWYtdHlwZT48Y29u
dHJpYnV0b3JzPjxhdXRob3JzPjxhdXRob3I+U2hlLCBH4oCQTTwvYXV0aG9yPjxhdXRob3I+WHUs
IENoYW88L2F1dGhvcj48YXV0aG9yPkxpdSwgQmluPC9hdXRob3I+PGF1dGhvcj5TaGksIFLigJBC
PC9hdXRob3I+PC9hdXRob3JzPjwvY29udHJpYnV0b3JzPjx0aXRsZXM+PHRpdGxlPjxzdHlsZSBm
YWNlPSJub3JtYWwiIGZvbnQ9ImRlZmF1bHQiIHNpemU9IjEwMCUiPlBvbHlwaGVub2xpYyBhY2lk
cyBmcm9tIG1pbnQgKHRoZSBhZXJpYWwgb2YgPC9zdHlsZT48c3R5bGUgZmFjZT0iaXRhbGljIiBm
b250PSJkZWZhdWx0IiBzaXplPSIxMDAlIj5NZW50aGEgaGFwbG9jYWx5eDwvc3R5bGU+PHN0eWxl
IGZhY2U9Im5vcm1hbCIgZm9udD0iZGVmYXVsdCIgc2l6ZT0iMTAwJSI+IEJyaXEuKSB3aXRoIERQ
UEggcmFkaWNhbCBzY2F2ZW5naW5nIGFjdGl2aXR5PC9zdHlsZT48L3RpdGxlPjxzZWNvbmRhcnkt
dGl0bGU+Sm91cm5hbCBvZiBGb29kIFNjaWVuY2U8L3NlY29uZGFyeS10aXRsZT48L3RpdGxlcz48
cGVyaW9kaWNhbD48ZnVsbC10aXRsZT5Kb3VybmFsIG9mIGZvb2Qgc2NpZW5jZTwvZnVsbC10aXRs
ZT48L3BlcmlvZGljYWw+PHBhZ2VzPkMzNTktQzM2MjwvcGFnZXM+PHZvbHVtZT43NTwvdm9sdW1l
PjxudW1iZXI+NDwvbnVtYmVyPjxkYXRlcz48eWVhcj4yMDEwPC95ZWFyPjwvZGF0ZXM+PGlzYm4+
MTc1MC0zODQxPC9pc2JuPjx1cmxzPjxyZWxhdGVkLXVybHM+PHVybD5odHRwOi8vb25saW5lbGli
cmFyeS53aWxleS5jb20vc3RvcmUvMTAuMTExMS9qLjE3NTAtMzg0MS4yMDEwLjAxNjAzLngvYXNz
ZXQvai4xNzUwLTM4NDEuMjAxMC4wMTYwMy54LnBkZj92PTEmYW1wO3Q9aWd3eTlhaXImYW1wO3M9
ZDY4ZjZlNjRjOTM1NDY1ZTBiMjM1OTVkNGNlNDAxMTU4YzJkNzEwZDwvdXJsPjwvcmVsYXRlZC11
cmxzPjwvdXJscz48ZWxlY3Ryb25pYy1yZXNvdXJjZS1udW0+aHR0cHM6Ly9kb2kub3JnLzEwLjEx
MTEvai4xNzUwLTM4NDEuMjAxMC4wMTYwMy54PC9lbGVjdHJvbmljLXJlc291cmNlLW51bT48L3Jl
Y29yZD48L0NpdGU+PENpdGU+PEF1dGhvcj5aaGFvPC9BdXRob3I+PFllYXI+MjAxMzwvWWVhcj48
UmVjTnVtPjE2Nzg8L1JlY051bT48cmVjb3JkPjxyZWMtbnVtYmVyPjE2Nzg8L3JlYy1udW1iZXI+
PGZvcmVpZ24ta2V5cz48a2V5IGFwcD0iRU4iIGRiLWlkPSI5eGZ4ZHcwdDZlZHpyNGVleGYzNWV4
d2Q1c3dyOXZ6MjkwZHQiIHRpbWVzdGFtcD0iMTQyNzc3NzE4MCI+MTY3ODwva2V5PjwvZm9yZWln
bi1rZXlzPjxyZWYtdHlwZSBuYW1lPSJKb3VybmFsIEFydGljbGUiPjE3PC9yZWYtdHlwZT48Y29u
dHJpYnV0b3JzPjxhdXRob3JzPjxhdXRob3I+WmhhbywgRGFuPC9hdXRob3I+PGF1dGhvcj5YdSwg
WS4gV2VuPC9hdXRob3I+PGF1dGhvcj5ZYW5nLCBHdW8gTGk8L2F1dGhvcj48YXV0aG9yPkh1c2Fp
bmksIEFtamFkIE0uPC9hdXRob3I+PGF1dGhvcj5XdSwgV2VpPC9hdXRob3I+PC9hdXRob3JzPjwv
Y29udHJpYnV0b3JzPjx0aXRsZXM+PHRpdGxlPjxzdHlsZSBmYWNlPSJub3JtYWwiIGZvbnQ9ImRl
ZmF1bHQiIHNpemU9IjEwMCUiPlZhcmlhdGlvbiBvZiBlc3NlbnRpYWwgb2lsIG9mIDwvc3R5bGU+
PHN0eWxlIGZhY2U9Iml0YWxpYyIgZm9udD0iZGVmYXVsdCIgc2l6ZT0iMTAwJSI+TWVudGhhIGhh
cGxvY2FseXg8L3N0eWxlPjxzdHlsZSBmYWNlPSJub3JtYWwiIGZvbnQ9ImRlZmF1bHQiIHNpemU9
IjEwMCUiPiBCcmlxLiBhbmQgPC9zdHlsZT48c3R5bGUgZmFjZT0iaXRhbGljIiBmb250PSJkZWZh
dWx0IiBzaXplPSIxMDAlIj5NZW50aGEgc3BpY2F0YTwvc3R5bGU+PHN0eWxlIGZhY2U9Im5vcm1h
bCIgZm9udD0iZGVmYXVsdCIgc2l6ZT0iMTAwJSI+IEwuIGZyb20gQ2hpbmE8L3N0eWxlPjwvdGl0
bGU+PHNlY29uZGFyeS10aXRsZT5JbmR1c3RyaWFsIENyb3BzIGFuZCBQcm9kdWN0czwvc2Vjb25k
YXJ5LXRpdGxlPjwvdGl0bGVzPjxwZXJpb2RpY2FsPjxmdWxsLXRpdGxlPkluZHVzdHJpYWwgQ3Jv
cHMgYW5kIFByb2R1Y3RzPC9mdWxsLXRpdGxlPjwvcGVyaW9kaWNhbD48cGFnZXM+MjUxLTI2MDwv
cGFnZXM+PHZvbHVtZT40Mjwvdm9sdW1lPjxudW1iZXI+MDwvbnVtYmVyPjxrZXl3b3Jkcz48a2V5
d29yZD5DaGVtb3R5cGU8L2tleXdvcmQ+PGtleXdvcmQ+RXNzZW50aWFsIG9pbDwva2V5d29yZD48
a2V5d29yZD5NZW50aGE8L2tleXdvcmQ+PC9rZXl3b3Jkcz48ZGF0ZXM+PHllYXI+MjAxMzwveWVh
cj48cHViLWRhdGVzPjxkYXRlPjMvLzwvZGF0ZT48L3B1Yi1kYXRlcz48L2RhdGVzPjxpc2JuPjA5
MjYtNjY5MDwvaXNibj48dXJscz48cmVsYXRlZC11cmxzPjx1cmw+aHR0cDovL3d3dy5zY2llbmNl
ZGlyZWN0LmNvbS9zY2llbmNlL2FydGljbGUvcGlpL1MwOTI2NjY5MDEyMDAzMzI5PC91cmw+PHVy
bD5odHRwOi8vYWMuZWxzLWNkbi5jb20vUzA5MjY2NjkwMTIwMDMzMjkvMS1zMi4wLVMwOTI2NjY5
MDEyMDAzMzI5LW1haW4ucGRmP190aWQ9MjZiM2M1MWUtZDc2MS0xMWU0LTg3MDItMDAwMDBhYWIw
ZjZjJmFtcDthY2RuYXQ9MTQyNzc3NzQ3OF8wMmQ4MjZjNjBkNzFjMThkNGFkOTk0OTM0NTA1ZGJl
OTwvdXJsPjwvcmVsYXRlZC11cmxzPjwvdXJscz48ZWxlY3Ryb25pYy1yZXNvdXJjZS1udW0+aHR0
cDovL2R4LmRvaS5vcmcvMTAuMTAxNi9qLmluZGNyb3AuMjAxMi4wNi4wMTA8L2VsZWN0cm9uaWMt
cmVzb3VyY2UtbnVtPjwvcmVjb3JkPjwvQ2l0ZT48L0VuZE5vdGU+AG==
</w:fldData>
              </w:fldChar>
            </w:r>
            <w:r w:rsidR="00393B11">
              <w:rPr>
                <w:rFonts w:ascii="Palatino Linotype" w:hAnsi="Palatino Linotype"/>
                <w:sz w:val="18"/>
                <w:szCs w:val="18"/>
                <w:lang w:val="en-AU"/>
              </w:rPr>
              <w:instrText xml:space="preserve"> ADDIN EN.CITE </w:instrText>
            </w:r>
            <w:r w:rsidR="00393B11">
              <w:rPr>
                <w:rFonts w:ascii="Palatino Linotype" w:hAnsi="Palatino Linotype"/>
                <w:sz w:val="18"/>
                <w:szCs w:val="18"/>
                <w:lang w:val="en-AU"/>
              </w:rPr>
              <w:fldChar w:fldCharType="begin">
                <w:fldData xml:space="preserve">PEVuZE5vdGU+PENpdGU+PEF1dGhvcj5Eb3JtYW48L0F1dGhvcj48WWVhcj4yMDAzPC9ZZWFyPjxS
ZWNOdW0+MTUwMTwvUmVjTnVtPjxEaXNwbGF5VGV4dD48c3R5bGUgc2l6ZT0iMTAiPlsyMCw0NS00
N108L3N0eWxlPjwvRGlzcGxheVRleHQ+PHJlY29yZD48cmVjLW51bWJlcj4xNTAxPC9yZWMtbnVt
YmVyPjxmb3JlaWduLWtleXM+PGtleSBhcHA9IkVOIiBkYi1pZD0iOXhmeGR3MHQ2ZWR6cjRlZXhm
MzVleHdkNXN3cjl2ejI5MGR0IiB0aW1lc3RhbXA9IjE0Mjc0MjA2ODMiPjE1MDE8L2tleT48L2Zv
cmVpZ24ta2V5cz48cmVmLXR5cGUgbmFtZT0iSm91cm5hbCBBcnRpY2xlIj4xNzwvcmVmLXR5cGU+
PGNvbnRyaWJ1dG9ycz48YXV0aG9ycz48YXV0aG9yPkRvcm1hbiwgSEogRGFtaWVuPC9hdXRob3I+
PGF1dGhvcj5Lb3NhciwgTcO8YmVycmE8L2F1dGhvcj48YXV0aG9yPkthaGxvcywgS2lyc3RpPC9h
dXRob3I+PGF1dGhvcj5Ib2xtLCBZdm9ubmU8L2F1dGhvcj48YXV0aG9yPkhpbHR1bmVuLCBSYWlt
bzwvYXV0aG9yPjwvYXV0aG9ycz48L2NvbnRyaWJ1dG9ycz48dGl0bGVzPjx0aXRsZT48c3R5bGUg
ZmFjZT0ibm9ybWFsIiBmb250PSJkZWZhdWx0IiBzaXplPSIxMDAlIj5BbnRpb3hpZGFudCBwcm9w
ZXJ0aWVzIGFuZCBjb21wb3NpdGlvbiBvZiBhcXVlb3VzIGV4dHJhY3RzIGZyb20gPC9zdHlsZT48
c3R5bGUgZmFjZT0iaXRhbGljIiBmb250PSJkZWZhdWx0IiBzaXplPSIxMDAlIj5NZW50aGEgPC9z
dHlsZT48c3R5bGUgZmFjZT0ibm9ybWFsIiBmb250PSJkZWZhdWx0IiBzaXplPSIxMDAlIj5zcGVj
aWVzLCBoeWJyaWRzLCB2YXJpZXRpZXMsIGFuZCBjdWx0aXZhcnM8L3N0eWxlPjwvdGl0bGU+PHNl
Y29uZGFyeS10aXRsZT5Kb3VybmFsIG9mIEFncmljdWx0dXJhbCBhbmQgRm9vZCBDaGVtaXN0cnk8
L3NlY29uZGFyeS10aXRsZT48L3RpdGxlcz48cGVyaW9kaWNhbD48ZnVsbC10aXRsZT5Kb3VybmFs
IG9mIEFncmljdWx0dXJhbCBhbmQgRm9vZCBDaGVtaXN0cnk8L2Z1bGwtdGl0bGU+PC9wZXJpb2Rp
Y2FsPjxwYWdlcz40NTYzLTQ1Njk8L3BhZ2VzPjx2b2x1bWU+NTE8L3ZvbHVtZT48bnVtYmVyPjE2
PC9udW1iZXI+PGRhdGVzPjx5ZWFyPjIwMDM8L3llYXI+PC9kYXRlcz48aXNibj4wMDIxLTg1NjE8
L2lzYm4+PHVybHM+PC91cmxzPjxlbGVjdHJvbmljLXJlc291cmNlLW51bT5odHRwczovL2RvaS5v
cmcvMTAuMTAyMS9qZjAzNDEwOGs8L2VsZWN0cm9uaWMtcmVzb3VyY2UtbnVtPjwvcmVjb3JkPjwv
Q2l0ZT48Q2l0ZT48QXV0aG9yPlNoZTwvQXV0aG9yPjxZZWFyPjIwMTA8L1llYXI+PFJlY051bT4x
ODkyPC9SZWNOdW0+PHJlY29yZD48cmVjLW51bWJlcj4xODkyPC9yZWMtbnVtYmVyPjxmb3JlaWdu
LWtleXM+PGtleSBhcHA9IkVOIiBkYi1pZD0iOXhmeGR3MHQ2ZWR6cjRlZXhmMzVleHdkNXN3cjl2
ejI5MGR0IiB0aW1lc3RhbXA9IjE0NDczNzkxMzUiPjE4OTI8L2tleT48L2ZvcmVpZ24ta2V5cz48
cmVmLXR5cGUgbmFtZT0iSm91cm5hbCBBcnRpY2xlIj4xNzwvcmVmLXR5cGU+PGNvbnRyaWJ1dG9y
cz48YXV0aG9ycz48YXV0aG9yPlNoZSwgR2FpbWVpPC9hdXRob3I+PGF1dGhvcj5YdSwgQ2hhbzwv
YXV0aG9yPjxhdXRob3I+TGl1LCBCaW48L2F1dGhvcj48YXV0aG9yPlNoaSwgUmVuYmluZzwvYXV0
aG9yPjwvYXV0aG9ycz48L2NvbnRyaWJ1dG9ycz48dGl0bGVzPjx0aXRsZT48c3R5bGUgZmFjZT0i
bm9ybWFsIiBmb250PSJkZWZhdWx0IiBzaXplPSIxMDAlIj5Ud28gbmV3IG1vbm90ZXJwZW5lcyBm
cm9tIDwvc3R5bGU+PHN0eWxlIGZhY2U9Iml0YWxpYyIgZm9udD0iZGVmYXVsdCIgc2l6ZT0iMTAw
JSI+TWVudGhhIGhhcGxvY2FseXg8L3N0eWxlPjxzdHlsZSBmYWNlPSJub3JtYWwiIGZvbnQ9ImRl
ZmF1bHQiIHNpemU9IjEwMCUiPiBCcmlxPC9zdHlsZT48L3RpdGxlPjxzZWNvbmRhcnktdGl0bGU+
SGVsdmV0aWNhIENoaW1pY2EgQWN0YTwvc2Vjb25kYXJ5LXRpdGxlPjwvdGl0bGVzPjxwZXJpb2Rp
Y2FsPjxmdWxsLXRpdGxlPkhlbHZldGljYSBDaGltaWNhIEFjdGE8L2Z1bGwtdGl0bGU+PC9wZXJp
b2RpY2FsPjxwYWdlcz4yNDk1LTI0OTg8L3BhZ2VzPjx2b2x1bWU+OTM8L3ZvbHVtZT48bnVtYmVy
PjEyPC9udW1iZXI+PGRhdGVzPjx5ZWFyPjIwMTA8L3llYXI+PC9kYXRlcz48aXNibj4xNTIyLTI2
NzU8L2lzYm4+PHVybHM+PC91cmxzPjxlbGVjdHJvbmljLXJlc291cmNlLW51bT5odHRwczovL2Rv
aS5vcmcvMTAuMTAwMi9obGNhLjIwMTAwMDE0MzwvZWxlY3Ryb25pYy1yZXNvdXJjZS1udW0+PC9y
ZWNvcmQ+PC9DaXRlPjxDaXRlPjxBdXRob3I+U2hlPC9BdXRob3I+PFllYXI+MjAxMDwvWWVhcj48
UmVjTnVtPjE4OTE8L1JlY051bT48cmVjb3JkPjxyZWMtbnVtYmVyPjE4OTE8L3JlYy1udW1iZXI+
PGZvcmVpZ24ta2V5cz48a2V5IGFwcD0iRU4iIGRiLWlkPSI5eGZ4ZHcwdDZlZHpyNGVleGYzNWV4
d2Q1c3dyOXZ6MjkwZHQiIHRpbWVzdGFtcD0iMTQ0NzM3NTkxNiI+MTg5MTwva2V5PjwvZm9yZWln
bi1rZXlzPjxyZWYtdHlwZSBuYW1lPSJKb3VybmFsIEFydGljbGUiPjE3PC9yZWYtdHlwZT48Y29u
dHJpYnV0b3JzPjxhdXRob3JzPjxhdXRob3I+U2hlLCBH4oCQTTwvYXV0aG9yPjxhdXRob3I+WHUs
IENoYW88L2F1dGhvcj48YXV0aG9yPkxpdSwgQmluPC9hdXRob3I+PGF1dGhvcj5TaGksIFLigJBC
PC9hdXRob3I+PC9hdXRob3JzPjwvY29udHJpYnV0b3JzPjx0aXRsZXM+PHRpdGxlPjxzdHlsZSBm
YWNlPSJub3JtYWwiIGZvbnQ9ImRlZmF1bHQiIHNpemU9IjEwMCUiPlBvbHlwaGVub2xpYyBhY2lk
cyBmcm9tIG1pbnQgKHRoZSBhZXJpYWwgb2YgPC9zdHlsZT48c3R5bGUgZmFjZT0iaXRhbGljIiBm
b250PSJkZWZhdWx0IiBzaXplPSIxMDAlIj5NZW50aGEgaGFwbG9jYWx5eDwvc3R5bGU+PHN0eWxl
IGZhY2U9Im5vcm1hbCIgZm9udD0iZGVmYXVsdCIgc2l6ZT0iMTAwJSI+IEJyaXEuKSB3aXRoIERQ
UEggcmFkaWNhbCBzY2F2ZW5naW5nIGFjdGl2aXR5PC9zdHlsZT48L3RpdGxlPjxzZWNvbmRhcnkt
dGl0bGU+Sm91cm5hbCBvZiBGb29kIFNjaWVuY2U8L3NlY29uZGFyeS10aXRsZT48L3RpdGxlcz48
cGVyaW9kaWNhbD48ZnVsbC10aXRsZT5Kb3VybmFsIG9mIGZvb2Qgc2NpZW5jZTwvZnVsbC10aXRs
ZT48L3BlcmlvZGljYWw+PHBhZ2VzPkMzNTktQzM2MjwvcGFnZXM+PHZvbHVtZT43NTwvdm9sdW1l
PjxudW1iZXI+NDwvbnVtYmVyPjxkYXRlcz48eWVhcj4yMDEwPC95ZWFyPjwvZGF0ZXM+PGlzYm4+
MTc1MC0zODQxPC9pc2JuPjx1cmxzPjxyZWxhdGVkLXVybHM+PHVybD5odHRwOi8vb25saW5lbGli
cmFyeS53aWxleS5jb20vc3RvcmUvMTAuMTExMS9qLjE3NTAtMzg0MS4yMDEwLjAxNjAzLngvYXNz
ZXQvai4xNzUwLTM4NDEuMjAxMC4wMTYwMy54LnBkZj92PTEmYW1wO3Q9aWd3eTlhaXImYW1wO3M9
ZDY4ZjZlNjRjOTM1NDY1ZTBiMjM1OTVkNGNlNDAxMTU4YzJkNzEwZDwvdXJsPjwvcmVsYXRlZC11
cmxzPjwvdXJscz48ZWxlY3Ryb25pYy1yZXNvdXJjZS1udW0+aHR0cHM6Ly9kb2kub3JnLzEwLjEx
MTEvai4xNzUwLTM4NDEuMjAxMC4wMTYwMy54PC9lbGVjdHJvbmljLXJlc291cmNlLW51bT48L3Jl
Y29yZD48L0NpdGU+PENpdGU+PEF1dGhvcj5aaGFvPC9BdXRob3I+PFllYXI+MjAxMzwvWWVhcj48
UmVjTnVtPjE2Nzg8L1JlY051bT48cmVjb3JkPjxyZWMtbnVtYmVyPjE2Nzg8L3JlYy1udW1iZXI+
PGZvcmVpZ24ta2V5cz48a2V5IGFwcD0iRU4iIGRiLWlkPSI5eGZ4ZHcwdDZlZHpyNGVleGYzNWV4
d2Q1c3dyOXZ6MjkwZHQiIHRpbWVzdGFtcD0iMTQyNzc3NzE4MCI+MTY3ODwva2V5PjwvZm9yZWln
bi1rZXlzPjxyZWYtdHlwZSBuYW1lPSJKb3VybmFsIEFydGljbGUiPjE3PC9yZWYtdHlwZT48Y29u
dHJpYnV0b3JzPjxhdXRob3JzPjxhdXRob3I+WmhhbywgRGFuPC9hdXRob3I+PGF1dGhvcj5YdSwg
WS4gV2VuPC9hdXRob3I+PGF1dGhvcj5ZYW5nLCBHdW8gTGk8L2F1dGhvcj48YXV0aG9yPkh1c2Fp
bmksIEFtamFkIE0uPC9hdXRob3I+PGF1dGhvcj5XdSwgV2VpPC9hdXRob3I+PC9hdXRob3JzPjwv
Y29udHJpYnV0b3JzPjx0aXRsZXM+PHRpdGxlPjxzdHlsZSBmYWNlPSJub3JtYWwiIGZvbnQ9ImRl
ZmF1bHQiIHNpemU9IjEwMCUiPlZhcmlhdGlvbiBvZiBlc3NlbnRpYWwgb2lsIG9mIDwvc3R5bGU+
PHN0eWxlIGZhY2U9Iml0YWxpYyIgZm9udD0iZGVmYXVsdCIgc2l6ZT0iMTAwJSI+TWVudGhhIGhh
cGxvY2FseXg8L3N0eWxlPjxzdHlsZSBmYWNlPSJub3JtYWwiIGZvbnQ9ImRlZmF1bHQiIHNpemU9
IjEwMCUiPiBCcmlxLiBhbmQgPC9zdHlsZT48c3R5bGUgZmFjZT0iaXRhbGljIiBmb250PSJkZWZh
dWx0IiBzaXplPSIxMDAlIj5NZW50aGEgc3BpY2F0YTwvc3R5bGU+PHN0eWxlIGZhY2U9Im5vcm1h
bCIgZm9udD0iZGVmYXVsdCIgc2l6ZT0iMTAwJSI+IEwuIGZyb20gQ2hpbmE8L3N0eWxlPjwvdGl0
bGU+PHNlY29uZGFyeS10aXRsZT5JbmR1c3RyaWFsIENyb3BzIGFuZCBQcm9kdWN0czwvc2Vjb25k
YXJ5LXRpdGxlPjwvdGl0bGVzPjxwZXJpb2RpY2FsPjxmdWxsLXRpdGxlPkluZHVzdHJpYWwgQ3Jv
cHMgYW5kIFByb2R1Y3RzPC9mdWxsLXRpdGxlPjwvcGVyaW9kaWNhbD48cGFnZXM+MjUxLTI2MDwv
cGFnZXM+PHZvbHVtZT40Mjwvdm9sdW1lPjxudW1iZXI+MDwvbnVtYmVyPjxrZXl3b3Jkcz48a2V5
d29yZD5DaGVtb3R5cGU8L2tleXdvcmQ+PGtleXdvcmQ+RXNzZW50aWFsIG9pbDwva2V5d29yZD48
a2V5d29yZD5NZW50aGE8L2tleXdvcmQ+PC9rZXl3b3Jkcz48ZGF0ZXM+PHllYXI+MjAxMzwveWVh
cj48cHViLWRhdGVzPjxkYXRlPjMvLzwvZGF0ZT48L3B1Yi1kYXRlcz48L2RhdGVzPjxpc2JuPjA5
MjYtNjY5MDwvaXNibj48dXJscz48cmVsYXRlZC11cmxzPjx1cmw+aHR0cDovL3d3dy5zY2llbmNl
ZGlyZWN0LmNvbS9zY2llbmNlL2FydGljbGUvcGlpL1MwOTI2NjY5MDEyMDAzMzI5PC91cmw+PHVy
bD5odHRwOi8vYWMuZWxzLWNkbi5jb20vUzA5MjY2NjkwMTIwMDMzMjkvMS1zMi4wLVMwOTI2NjY5
MDEyMDAzMzI5LW1haW4ucGRmP190aWQ9MjZiM2M1MWUtZDc2MS0xMWU0LTg3MDItMDAwMDBhYWIw
ZjZjJmFtcDthY2RuYXQ9MTQyNzc3NzQ3OF8wMmQ4MjZjNjBkNzFjMThkNGFkOTk0OTM0NTA1ZGJl
OTwvdXJsPjwvcmVsYXRlZC11cmxzPjwvdXJscz48ZWxlY3Ryb25pYy1yZXNvdXJjZS1udW0+aHR0
cDovL2R4LmRvaS5vcmcvMTAuMTAxNi9qLmluZGNyb3AuMjAxMi4wNi4wMTA8L2VsZWN0cm9uaWMt
cmVzb3VyY2UtbnVtPjwvcmVjb3JkPjwvQ2l0ZT48L0VuZE5vdGU+AG==
</w:fldData>
              </w:fldChar>
            </w:r>
            <w:r w:rsidR="00393B11">
              <w:rPr>
                <w:rFonts w:ascii="Palatino Linotype" w:hAnsi="Palatino Linotype"/>
                <w:sz w:val="18"/>
                <w:szCs w:val="18"/>
                <w:lang w:val="en-AU"/>
              </w:rPr>
              <w:instrText xml:space="preserve"> ADDIN EN.CITE.DATA </w:instrText>
            </w:r>
            <w:r w:rsidR="00393B11">
              <w:rPr>
                <w:rFonts w:ascii="Palatino Linotype" w:hAnsi="Palatino Linotype"/>
                <w:sz w:val="18"/>
                <w:szCs w:val="18"/>
                <w:lang w:val="en-AU"/>
              </w:rPr>
            </w:r>
            <w:r w:rsidR="00393B11">
              <w:rPr>
                <w:rFonts w:ascii="Palatino Linotype" w:hAnsi="Palatino Linotype"/>
                <w:sz w:val="18"/>
                <w:szCs w:val="18"/>
                <w:lang w:val="en-AU"/>
              </w:rPr>
              <w:fldChar w:fldCharType="end"/>
            </w:r>
            <w:r w:rsidRPr="00AB6DB1">
              <w:rPr>
                <w:rFonts w:ascii="Palatino Linotype" w:hAnsi="Palatino Linotype"/>
                <w:sz w:val="18"/>
                <w:szCs w:val="18"/>
                <w:lang w:val="en-AU"/>
              </w:rPr>
            </w:r>
            <w:r w:rsidRPr="00AB6DB1">
              <w:rPr>
                <w:rFonts w:ascii="Palatino Linotype" w:hAnsi="Palatino Linotype"/>
                <w:sz w:val="18"/>
                <w:szCs w:val="18"/>
                <w:lang w:val="en-AU"/>
              </w:rPr>
              <w:fldChar w:fldCharType="separate"/>
            </w:r>
            <w:r w:rsidR="00AA7566" w:rsidRPr="00AA7566">
              <w:rPr>
                <w:rFonts w:ascii="Palatino Linotype" w:hAnsi="Palatino Linotype"/>
                <w:noProof/>
                <w:sz w:val="20"/>
                <w:szCs w:val="18"/>
                <w:lang w:val="en-AU"/>
              </w:rPr>
              <w:t>[20,45-47]</w:t>
            </w:r>
            <w:r w:rsidRPr="00AB6DB1">
              <w:rPr>
                <w:rFonts w:ascii="Palatino Linotype" w:hAnsi="Palatino Linotype"/>
                <w:sz w:val="18"/>
                <w:szCs w:val="18"/>
                <w:lang w:val="en-AU"/>
              </w:rPr>
              <w:fldChar w:fldCharType="end"/>
            </w:r>
          </w:p>
        </w:tc>
      </w:tr>
      <w:tr w:rsidR="003E4270" w:rsidRPr="00AB6DB1" w:rsidTr="002C4882">
        <w:trPr>
          <w:jc w:val="center"/>
        </w:trPr>
        <w:tc>
          <w:tcPr>
            <w:tcW w:w="993" w:type="dxa"/>
            <w:tcBorders>
              <w:bottom w:val="single" w:sz="4" w:space="0" w:color="auto"/>
            </w:tcBorders>
            <w:shd w:val="clear" w:color="auto" w:fill="auto"/>
          </w:tcPr>
          <w:p w:rsidR="003E4270" w:rsidRPr="00AB6DB1" w:rsidRDefault="003E4270" w:rsidP="005E0A85">
            <w:pPr>
              <w:pStyle w:val="NormalWeb"/>
              <w:spacing w:before="0" w:beforeAutospacing="0" w:after="0" w:afterAutospacing="0"/>
              <w:rPr>
                <w:rFonts w:ascii="Palatino Linotype" w:hAnsi="Palatino Linotype"/>
                <w:i/>
                <w:iCs/>
                <w:sz w:val="18"/>
                <w:szCs w:val="18"/>
                <w:lang w:val="en-AU"/>
              </w:rPr>
            </w:pPr>
          </w:p>
        </w:tc>
        <w:tc>
          <w:tcPr>
            <w:tcW w:w="708" w:type="dxa"/>
            <w:tcBorders>
              <w:bottom w:val="single" w:sz="4" w:space="0" w:color="auto"/>
            </w:tcBorders>
            <w:shd w:val="clear" w:color="auto" w:fill="auto"/>
          </w:tcPr>
          <w:p w:rsidR="003E4270" w:rsidRPr="00AB6DB1" w:rsidRDefault="003E4270" w:rsidP="005E0A85">
            <w:pPr>
              <w:pStyle w:val="NormalWeb"/>
              <w:spacing w:before="0" w:beforeAutospacing="0" w:after="0" w:afterAutospacing="0"/>
              <w:rPr>
                <w:rFonts w:ascii="Palatino Linotype" w:hAnsi="Palatino Linotype"/>
                <w:iCs/>
                <w:sz w:val="18"/>
                <w:szCs w:val="18"/>
                <w:lang w:val="en-AU"/>
              </w:rPr>
            </w:pPr>
            <w:r w:rsidRPr="00AB6DB1">
              <w:rPr>
                <w:rFonts w:ascii="Palatino Linotype" w:hAnsi="Palatino Linotype"/>
                <w:iCs/>
                <w:sz w:val="18"/>
                <w:szCs w:val="18"/>
                <w:lang w:val="en-AU"/>
              </w:rPr>
              <w:t>NS</w:t>
            </w:r>
          </w:p>
        </w:tc>
        <w:tc>
          <w:tcPr>
            <w:tcW w:w="2552" w:type="dxa"/>
            <w:tcBorders>
              <w:bottom w:val="single" w:sz="4" w:space="0" w:color="auto"/>
            </w:tcBorders>
            <w:shd w:val="clear" w:color="auto" w:fill="auto"/>
          </w:tcPr>
          <w:p w:rsidR="003E4270" w:rsidRPr="00AB6DB1" w:rsidRDefault="003E4270" w:rsidP="005E0A85">
            <w:pPr>
              <w:pStyle w:val="NormalWeb"/>
              <w:spacing w:before="0" w:beforeAutospacing="0" w:after="0" w:afterAutospacing="0"/>
              <w:rPr>
                <w:rFonts w:ascii="Palatino Linotype" w:hAnsi="Palatino Linotype"/>
                <w:iCs/>
                <w:sz w:val="18"/>
                <w:szCs w:val="18"/>
                <w:lang w:val="en-AU"/>
              </w:rPr>
            </w:pPr>
          </w:p>
        </w:tc>
        <w:tc>
          <w:tcPr>
            <w:tcW w:w="2268" w:type="dxa"/>
            <w:tcBorders>
              <w:bottom w:val="single" w:sz="4" w:space="0" w:color="auto"/>
            </w:tcBorders>
          </w:tcPr>
          <w:p w:rsidR="003E4270" w:rsidRPr="00AB6DB1" w:rsidRDefault="003E4270" w:rsidP="005E0A85">
            <w:pPr>
              <w:pStyle w:val="NormalWeb"/>
              <w:spacing w:before="0" w:beforeAutospacing="0" w:after="0" w:afterAutospacing="0"/>
              <w:rPr>
                <w:rFonts w:ascii="Palatino Linotype" w:hAnsi="Palatino Linotype"/>
                <w:b/>
                <w:iCs/>
                <w:sz w:val="18"/>
                <w:szCs w:val="18"/>
                <w:lang w:val="en-AU"/>
              </w:rPr>
            </w:pPr>
          </w:p>
        </w:tc>
        <w:tc>
          <w:tcPr>
            <w:tcW w:w="1417" w:type="dxa"/>
            <w:tcBorders>
              <w:bottom w:val="single" w:sz="4" w:space="0" w:color="auto"/>
            </w:tcBorders>
          </w:tcPr>
          <w:p w:rsidR="003E4270" w:rsidRPr="00AB6DB1" w:rsidRDefault="003E4270" w:rsidP="005E0A85">
            <w:pPr>
              <w:pStyle w:val="NormalWeb"/>
              <w:spacing w:before="0" w:beforeAutospacing="0" w:after="0" w:afterAutospacing="0"/>
              <w:rPr>
                <w:rFonts w:ascii="Palatino Linotype" w:hAnsi="Palatino Linotype"/>
                <w:b/>
                <w:iCs/>
                <w:sz w:val="18"/>
                <w:szCs w:val="18"/>
                <w:lang w:val="en-AU"/>
              </w:rPr>
            </w:pPr>
          </w:p>
        </w:tc>
        <w:tc>
          <w:tcPr>
            <w:tcW w:w="3119" w:type="dxa"/>
            <w:tcBorders>
              <w:bottom w:val="single" w:sz="4" w:space="0" w:color="auto"/>
            </w:tcBorders>
          </w:tcPr>
          <w:p w:rsidR="003E4270" w:rsidRPr="00AB6DB1" w:rsidRDefault="003E4270" w:rsidP="005E0A85">
            <w:pPr>
              <w:pStyle w:val="NormalWeb"/>
              <w:spacing w:before="0" w:beforeAutospacing="0" w:after="0" w:afterAutospacing="0"/>
              <w:rPr>
                <w:rFonts w:ascii="Palatino Linotype" w:hAnsi="Palatino Linotype"/>
                <w:b/>
                <w:iCs/>
                <w:sz w:val="18"/>
                <w:szCs w:val="18"/>
                <w:lang w:val="en-AU"/>
              </w:rPr>
            </w:pPr>
            <w:r w:rsidRPr="00AB6DB1">
              <w:rPr>
                <w:rFonts w:ascii="Palatino Linotype" w:hAnsi="Palatino Linotype"/>
                <w:b/>
                <w:iCs/>
                <w:sz w:val="18"/>
                <w:szCs w:val="18"/>
                <w:lang w:val="en-AU"/>
              </w:rPr>
              <w:t xml:space="preserve">Polysaccharides: </w:t>
            </w:r>
            <w:r w:rsidRPr="00AB6DB1">
              <w:rPr>
                <w:rFonts w:ascii="Palatino Linotype" w:hAnsi="Palatino Linotype"/>
                <w:iCs/>
                <w:sz w:val="18"/>
                <w:szCs w:val="18"/>
                <w:lang w:val="en-AU"/>
              </w:rPr>
              <w:t>galactan</w:t>
            </w:r>
          </w:p>
        </w:tc>
        <w:tc>
          <w:tcPr>
            <w:tcW w:w="2268" w:type="dxa"/>
            <w:tcBorders>
              <w:bottom w:val="single" w:sz="4" w:space="0" w:color="auto"/>
            </w:tcBorders>
          </w:tcPr>
          <w:p w:rsidR="003E4270" w:rsidRPr="00AB6DB1" w:rsidRDefault="003E4270" w:rsidP="005E0A85">
            <w:pPr>
              <w:pStyle w:val="MDPI42tablebody"/>
              <w:spacing w:line="240" w:lineRule="auto"/>
              <w:jc w:val="left"/>
              <w:rPr>
                <w:sz w:val="18"/>
                <w:szCs w:val="18"/>
              </w:rPr>
            </w:pPr>
            <w:r w:rsidRPr="00AB6DB1">
              <w:rPr>
                <w:iCs/>
                <w:sz w:val="18"/>
                <w:szCs w:val="18"/>
                <w:lang w:val="en-AU"/>
              </w:rPr>
              <w:t>antioxidant</w:t>
            </w:r>
            <w:r w:rsidR="0093452C" w:rsidRPr="00AB6DB1">
              <w:rPr>
                <w:iCs/>
                <w:sz w:val="18"/>
                <w:szCs w:val="18"/>
                <w:lang w:val="en-AU"/>
              </w:rPr>
              <w:t xml:space="preserve">, </w:t>
            </w:r>
            <w:r w:rsidR="0093452C" w:rsidRPr="00AB6DB1">
              <w:rPr>
                <w:iCs/>
                <w:sz w:val="18"/>
                <w:szCs w:val="18"/>
              </w:rPr>
              <w:t>increase antioxidant enzymes (SOD, CAT, GSH-Px) activities indicating antiaging activity</w:t>
            </w:r>
          </w:p>
        </w:tc>
        <w:tc>
          <w:tcPr>
            <w:tcW w:w="1276" w:type="dxa"/>
            <w:tcBorders>
              <w:bottom w:val="single" w:sz="4" w:space="0" w:color="auto"/>
            </w:tcBorders>
          </w:tcPr>
          <w:p w:rsidR="003E4270" w:rsidRPr="00AB6DB1" w:rsidRDefault="00D85BE9" w:rsidP="00407A8F">
            <w:pPr>
              <w:pStyle w:val="NormalWeb"/>
              <w:spacing w:before="0" w:beforeAutospacing="0" w:after="0" w:afterAutospacing="0"/>
              <w:jc w:val="center"/>
              <w:rPr>
                <w:rFonts w:ascii="Palatino Linotype" w:hAnsi="Palatino Linotype"/>
                <w:sz w:val="18"/>
                <w:szCs w:val="18"/>
                <w:lang w:val="en-AU"/>
              </w:rPr>
            </w:pPr>
            <w:r w:rsidRPr="00AB6DB1">
              <w:rPr>
                <w:rFonts w:ascii="Palatino Linotype" w:hAnsi="Palatino Linotype"/>
                <w:sz w:val="18"/>
                <w:szCs w:val="18"/>
                <w:lang w:val="en-AU"/>
              </w:rPr>
              <w:fldChar w:fldCharType="begin"/>
            </w:r>
            <w:r w:rsidR="00407A8F">
              <w:rPr>
                <w:rFonts w:ascii="Palatino Linotype" w:hAnsi="Palatino Linotype"/>
                <w:sz w:val="18"/>
                <w:szCs w:val="18"/>
                <w:lang w:val="en-AU"/>
              </w:rPr>
              <w:instrText xml:space="preserve"> ADDIN EN.CITE &lt;EndNote&gt;&lt;Cite&gt;&lt;Author&gt;Jiang&lt;/Author&gt;&lt;Year&gt;2020&lt;/Year&gt;&lt;RecNum&gt;2553&lt;/RecNum&gt;&lt;DisplayText&gt;&lt;style size="10"&gt;[48]&lt;/style&gt;&lt;/DisplayText&gt;&lt;record&gt;&lt;rec-number&gt;2553&lt;/rec-number&gt;&lt;foreign-keys&gt;&lt;key app="EN" db-id="9xfxdw0t6edzr4eexf35exwd5swr9vz290dt" timestamp="1588027198"&gt;2553&lt;/key&gt;&lt;/foreign-keys&gt;&lt;ref-type name="Journal Article"&gt;17&lt;/ref-type&gt;&lt;contributors&gt;&lt;authors&gt;&lt;author&gt;Jiang, P.&lt;/author&gt;&lt;author&gt;Meng, W.&lt;/author&gt;&lt;author&gt;Shi, F. X.&lt;/author&gt;&lt;author&gt;Chen, C.&lt;/author&gt;&lt;author&gt;Sun, Y.&lt;/author&gt;&lt;author&gt;Jiao, L. L.&lt;/author&gt;&lt;/authors&gt;&lt;/contributors&gt;&lt;titles&gt;&lt;title&gt;&lt;style face="normal" font="default" size="100%"&gt;Structural characteristics, antioxidant properties and antiaging activities of galactan produced by &lt;/style&gt;&lt;style face="italic" font="default" size="100%"&gt;Mentha haplocalyx &lt;/style&gt;&lt;style face="normal" font="default" size="100%"&gt;Briq&lt;/style&gt;&lt;/title&gt;&lt;secondary-title&gt;Carbohydrate Polymers&lt;/secondary-title&gt;&lt;/titles&gt;&lt;periodical&gt;&lt;full-title&gt;Carbohydrate Polymers&lt;/full-title&gt;&lt;/periodical&gt;&lt;pages&gt;1-9&lt;/pages&gt;&lt;volume&gt;234&lt;/volume&gt;&lt;dates&gt;&lt;year&gt;2020&lt;/year&gt;&lt;pub-dates&gt;&lt;date&gt;Apr&lt;/date&gt;&lt;/pub-dates&gt;&lt;/dates&gt;&lt;isbn&gt;0144-8617&lt;/isbn&gt;&lt;accession-num&gt;WOS:000513917300053&lt;/accession-num&gt;&lt;urls&gt;&lt;related-urls&gt;&lt;url&gt;&amp;lt;Go to ISI&amp;gt;://WOS:000513917300053&lt;/url&gt;&lt;url&gt;https://www.sciencedirect.com/science/article/abs/pii/S0144861720301107?via%3Dihub&lt;/url&gt;&lt;/related-urls&gt;&lt;/urls&gt;&lt;custom7&gt;115936&lt;/custom7&gt;&lt;electronic-resource-num&gt;https://doi.org/10.1016/j.carbpol.2020.115936&lt;/electronic-resource-num&gt;&lt;/record&gt;&lt;/Cite&gt;&lt;/EndNote&gt;</w:instrText>
            </w:r>
            <w:r w:rsidRPr="00AB6DB1">
              <w:rPr>
                <w:rFonts w:ascii="Palatino Linotype" w:hAnsi="Palatino Linotype"/>
                <w:sz w:val="18"/>
                <w:szCs w:val="18"/>
                <w:lang w:val="en-AU"/>
              </w:rPr>
              <w:fldChar w:fldCharType="separate"/>
            </w:r>
            <w:r w:rsidR="00AA7566" w:rsidRPr="00AA7566">
              <w:rPr>
                <w:rFonts w:ascii="Palatino Linotype" w:hAnsi="Palatino Linotype"/>
                <w:noProof/>
                <w:sz w:val="20"/>
                <w:szCs w:val="18"/>
                <w:lang w:val="en-AU"/>
              </w:rPr>
              <w:t>[48]</w:t>
            </w:r>
            <w:r w:rsidRPr="00AB6DB1">
              <w:rPr>
                <w:rFonts w:ascii="Palatino Linotype" w:hAnsi="Palatino Linotype"/>
                <w:sz w:val="18"/>
                <w:szCs w:val="18"/>
                <w:lang w:val="en-AU"/>
              </w:rPr>
              <w:fldChar w:fldCharType="end"/>
            </w:r>
          </w:p>
        </w:tc>
      </w:tr>
    </w:tbl>
    <w:p w:rsidR="009656FF" w:rsidRDefault="009656FF" w:rsidP="009656FF">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0" w:type="auto"/>
        <w:jc w:val="center"/>
        <w:tblBorders>
          <w:top w:val="single" w:sz="8" w:space="0" w:color="auto"/>
          <w:bottom w:val="single" w:sz="8" w:space="0" w:color="auto"/>
        </w:tblBorders>
        <w:tblLook w:val="04A0" w:firstRow="1" w:lastRow="0" w:firstColumn="1" w:lastColumn="0" w:noHBand="0" w:noVBand="1"/>
      </w:tblPr>
      <w:tblGrid>
        <w:gridCol w:w="1019"/>
        <w:gridCol w:w="628"/>
        <w:gridCol w:w="2599"/>
        <w:gridCol w:w="2839"/>
        <w:gridCol w:w="1797"/>
        <w:gridCol w:w="2621"/>
        <w:gridCol w:w="1525"/>
        <w:gridCol w:w="1315"/>
      </w:tblGrid>
      <w:tr w:rsidR="0061413F" w:rsidRPr="00F540DE" w:rsidTr="00BB426D">
        <w:trPr>
          <w:jc w:val="center"/>
        </w:trPr>
        <w:tc>
          <w:tcPr>
            <w:tcW w:w="0" w:type="auto"/>
            <w:tcBorders>
              <w:bottom w:val="single" w:sz="4" w:space="0" w:color="auto"/>
            </w:tcBorders>
            <w:shd w:val="clear" w:color="auto" w:fill="auto"/>
          </w:tcPr>
          <w:p w:rsidR="00387FE9" w:rsidRPr="00F540DE" w:rsidRDefault="00387FE9" w:rsidP="008234C5">
            <w:pPr>
              <w:pStyle w:val="MDPI42tablebody"/>
              <w:spacing w:line="240" w:lineRule="auto"/>
              <w:rPr>
                <w:b/>
                <w:sz w:val="18"/>
                <w:szCs w:val="19"/>
              </w:rPr>
            </w:pPr>
            <w:r w:rsidRPr="00F540DE">
              <w:rPr>
                <w:b/>
                <w:sz w:val="18"/>
                <w:szCs w:val="19"/>
              </w:rPr>
              <w:t>Botanical name</w:t>
            </w:r>
            <w:r w:rsidR="001E492D" w:rsidRPr="001E492D">
              <w:rPr>
                <w:b/>
                <w:sz w:val="18"/>
                <w:szCs w:val="19"/>
              </w:rPr>
              <w:t xml:space="preserve"> </w:t>
            </w:r>
            <w:r w:rsidR="001E492D" w:rsidRPr="001E492D">
              <w:rPr>
                <w:b/>
                <w:sz w:val="18"/>
                <w:szCs w:val="19"/>
                <w:vertAlign w:val="superscript"/>
              </w:rPr>
              <w:t>1</w:t>
            </w:r>
          </w:p>
        </w:tc>
        <w:tc>
          <w:tcPr>
            <w:tcW w:w="0" w:type="auto"/>
            <w:tcBorders>
              <w:bottom w:val="single" w:sz="4" w:space="0" w:color="auto"/>
            </w:tcBorders>
            <w:shd w:val="clear" w:color="auto" w:fill="auto"/>
          </w:tcPr>
          <w:p w:rsidR="00387FE9" w:rsidRPr="00F540DE" w:rsidRDefault="00387FE9" w:rsidP="008234C5">
            <w:pPr>
              <w:pStyle w:val="MDPI42tablebody"/>
              <w:spacing w:line="240" w:lineRule="auto"/>
              <w:rPr>
                <w:b/>
                <w:sz w:val="18"/>
                <w:szCs w:val="19"/>
              </w:rPr>
            </w:pPr>
            <w:r w:rsidRPr="00F540DE">
              <w:rPr>
                <w:b/>
                <w:sz w:val="18"/>
                <w:szCs w:val="19"/>
              </w:rPr>
              <w:t>Part used</w:t>
            </w:r>
          </w:p>
        </w:tc>
        <w:tc>
          <w:tcPr>
            <w:tcW w:w="0" w:type="auto"/>
            <w:tcBorders>
              <w:bottom w:val="single" w:sz="4" w:space="0" w:color="auto"/>
            </w:tcBorders>
            <w:shd w:val="clear" w:color="auto" w:fill="auto"/>
          </w:tcPr>
          <w:p w:rsidR="00387FE9" w:rsidRPr="00F540DE" w:rsidRDefault="00387FE9" w:rsidP="008234C5">
            <w:pPr>
              <w:pStyle w:val="NormalWeb"/>
              <w:spacing w:before="0" w:beforeAutospacing="0" w:after="0" w:afterAutospacing="0"/>
              <w:jc w:val="center"/>
              <w:rPr>
                <w:rFonts w:ascii="Palatino Linotype" w:hAnsi="Palatino Linotype"/>
                <w:b/>
                <w:snapToGrid w:val="0"/>
                <w:color w:val="000000"/>
                <w:sz w:val="18"/>
                <w:szCs w:val="19"/>
                <w:lang w:val="en-US" w:eastAsia="de-DE" w:bidi="en-US"/>
              </w:rPr>
            </w:pPr>
            <w:r w:rsidRPr="00F540DE">
              <w:rPr>
                <w:rFonts w:ascii="Palatino Linotype" w:hAnsi="Palatino Linotype"/>
                <w:b/>
                <w:snapToGrid w:val="0"/>
                <w:color w:val="000000"/>
                <w:sz w:val="18"/>
                <w:szCs w:val="19"/>
                <w:lang w:val="en-US" w:eastAsia="de-DE" w:bidi="en-US"/>
              </w:rPr>
              <w:t>Bioactivities</w:t>
            </w:r>
          </w:p>
        </w:tc>
        <w:tc>
          <w:tcPr>
            <w:tcW w:w="0" w:type="auto"/>
            <w:tcBorders>
              <w:bottom w:val="single" w:sz="4" w:space="0" w:color="auto"/>
            </w:tcBorders>
          </w:tcPr>
          <w:p w:rsidR="00387FE9" w:rsidRPr="00F540DE" w:rsidRDefault="00387FE9" w:rsidP="008234C5">
            <w:pPr>
              <w:pStyle w:val="NormalWeb"/>
              <w:spacing w:before="0" w:beforeAutospacing="0" w:after="0" w:afterAutospacing="0"/>
              <w:jc w:val="center"/>
              <w:rPr>
                <w:rFonts w:ascii="Palatino Linotype" w:hAnsi="Palatino Linotype"/>
                <w:b/>
                <w:snapToGrid w:val="0"/>
                <w:color w:val="000000"/>
                <w:sz w:val="18"/>
                <w:szCs w:val="19"/>
                <w:lang w:val="en-US" w:eastAsia="de-DE" w:bidi="en-US"/>
              </w:rPr>
            </w:pPr>
            <w:r w:rsidRPr="00F540DE">
              <w:rPr>
                <w:rFonts w:ascii="Palatino Linotype" w:hAnsi="Palatino Linotype"/>
                <w:b/>
                <w:snapToGrid w:val="0"/>
                <w:color w:val="000000"/>
                <w:sz w:val="18"/>
                <w:szCs w:val="19"/>
                <w:lang w:val="en-US" w:eastAsia="de-DE" w:bidi="en-US"/>
              </w:rPr>
              <w:t>Phenolic constituents</w:t>
            </w:r>
          </w:p>
        </w:tc>
        <w:tc>
          <w:tcPr>
            <w:tcW w:w="0" w:type="auto"/>
            <w:tcBorders>
              <w:bottom w:val="single" w:sz="4" w:space="0" w:color="auto"/>
            </w:tcBorders>
          </w:tcPr>
          <w:p w:rsidR="00387FE9" w:rsidRPr="00F540DE" w:rsidRDefault="00387FE9" w:rsidP="008234C5">
            <w:pPr>
              <w:pStyle w:val="NormalWeb"/>
              <w:spacing w:before="0" w:beforeAutospacing="0" w:after="0" w:afterAutospacing="0"/>
              <w:jc w:val="center"/>
              <w:rPr>
                <w:rFonts w:ascii="Palatino Linotype" w:hAnsi="Palatino Linotype"/>
                <w:b/>
                <w:snapToGrid w:val="0"/>
                <w:color w:val="000000"/>
                <w:sz w:val="18"/>
                <w:szCs w:val="19"/>
                <w:lang w:val="en-US" w:eastAsia="de-DE" w:bidi="en-US"/>
              </w:rPr>
            </w:pPr>
            <w:r w:rsidRPr="00F540DE">
              <w:rPr>
                <w:rFonts w:ascii="Palatino Linotype" w:hAnsi="Palatino Linotype"/>
                <w:b/>
                <w:snapToGrid w:val="0"/>
                <w:color w:val="000000"/>
                <w:sz w:val="18"/>
                <w:szCs w:val="19"/>
                <w:lang w:val="en-US" w:eastAsia="de-DE" w:bidi="en-US"/>
              </w:rPr>
              <w:t>Bioactivities of phenolic constituents</w:t>
            </w:r>
          </w:p>
        </w:tc>
        <w:tc>
          <w:tcPr>
            <w:tcW w:w="0" w:type="auto"/>
            <w:tcBorders>
              <w:bottom w:val="single" w:sz="4" w:space="0" w:color="auto"/>
            </w:tcBorders>
          </w:tcPr>
          <w:p w:rsidR="00387FE9" w:rsidRPr="00F540DE" w:rsidRDefault="00387FE9" w:rsidP="008234C5">
            <w:pPr>
              <w:pStyle w:val="NormalWeb"/>
              <w:spacing w:before="0" w:beforeAutospacing="0" w:after="0" w:afterAutospacing="0"/>
              <w:jc w:val="center"/>
              <w:rPr>
                <w:rFonts w:ascii="Palatino Linotype" w:hAnsi="Palatino Linotype"/>
                <w:b/>
                <w:snapToGrid w:val="0"/>
                <w:color w:val="000000"/>
                <w:sz w:val="18"/>
                <w:szCs w:val="19"/>
                <w:lang w:val="en-US" w:eastAsia="de-DE" w:bidi="en-US"/>
              </w:rPr>
            </w:pPr>
            <w:r w:rsidRPr="00F540DE">
              <w:rPr>
                <w:rFonts w:ascii="Palatino Linotype" w:hAnsi="Palatino Linotype"/>
                <w:b/>
                <w:snapToGrid w:val="0"/>
                <w:color w:val="000000"/>
                <w:sz w:val="18"/>
                <w:szCs w:val="19"/>
                <w:lang w:val="en-US" w:eastAsia="de-DE" w:bidi="en-US"/>
              </w:rPr>
              <w:t>Non-phenolic compounds</w:t>
            </w:r>
          </w:p>
        </w:tc>
        <w:tc>
          <w:tcPr>
            <w:tcW w:w="0" w:type="auto"/>
            <w:tcBorders>
              <w:bottom w:val="single" w:sz="4" w:space="0" w:color="auto"/>
            </w:tcBorders>
          </w:tcPr>
          <w:p w:rsidR="00387FE9" w:rsidRPr="00F540DE" w:rsidRDefault="00387FE9" w:rsidP="008234C5">
            <w:pPr>
              <w:pStyle w:val="NormalWeb"/>
              <w:spacing w:before="0" w:beforeAutospacing="0" w:after="0" w:afterAutospacing="0"/>
              <w:jc w:val="center"/>
              <w:rPr>
                <w:rFonts w:ascii="Palatino Linotype" w:hAnsi="Palatino Linotype"/>
                <w:b/>
                <w:snapToGrid w:val="0"/>
                <w:color w:val="000000"/>
                <w:sz w:val="18"/>
                <w:szCs w:val="19"/>
                <w:lang w:val="en-US" w:eastAsia="de-DE" w:bidi="en-US"/>
              </w:rPr>
            </w:pPr>
            <w:r w:rsidRPr="00F540DE">
              <w:rPr>
                <w:rFonts w:ascii="Palatino Linotype" w:hAnsi="Palatino Linotype"/>
                <w:b/>
                <w:snapToGrid w:val="0"/>
                <w:color w:val="000000"/>
                <w:sz w:val="18"/>
                <w:szCs w:val="19"/>
                <w:lang w:val="en-US" w:eastAsia="de-DE" w:bidi="en-US"/>
              </w:rPr>
              <w:t>Bioactivities of non-phenolic constituents</w:t>
            </w:r>
          </w:p>
        </w:tc>
        <w:tc>
          <w:tcPr>
            <w:tcW w:w="0" w:type="auto"/>
            <w:tcBorders>
              <w:bottom w:val="single" w:sz="4" w:space="0" w:color="auto"/>
            </w:tcBorders>
          </w:tcPr>
          <w:p w:rsidR="00387FE9" w:rsidRPr="00F540DE" w:rsidRDefault="00387FE9" w:rsidP="008234C5">
            <w:pPr>
              <w:pStyle w:val="MDPI42tablebody"/>
              <w:spacing w:line="240" w:lineRule="auto"/>
              <w:rPr>
                <w:b/>
                <w:sz w:val="18"/>
                <w:szCs w:val="19"/>
              </w:rPr>
            </w:pPr>
            <w:r w:rsidRPr="00F540DE">
              <w:rPr>
                <w:b/>
                <w:sz w:val="18"/>
                <w:szCs w:val="19"/>
              </w:rPr>
              <w:t>References</w:t>
            </w:r>
          </w:p>
        </w:tc>
      </w:tr>
      <w:tr w:rsidR="0061413F" w:rsidRPr="00073E5C" w:rsidTr="00BB426D">
        <w:trPr>
          <w:jc w:val="center"/>
        </w:trPr>
        <w:tc>
          <w:tcPr>
            <w:tcW w:w="0" w:type="auto"/>
            <w:shd w:val="clear" w:color="auto" w:fill="auto"/>
          </w:tcPr>
          <w:p w:rsidR="00110E7C" w:rsidRPr="00073E5C" w:rsidRDefault="00110E7C" w:rsidP="00136DB8">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bCs/>
                <w:i/>
                <w:sz w:val="19"/>
                <w:szCs w:val="19"/>
                <w:lang w:val="en-AU"/>
              </w:rPr>
              <w:t xml:space="preserve">M. </w:t>
            </w:r>
            <w:r w:rsidR="00136DB8" w:rsidRPr="00073E5C">
              <w:rPr>
                <w:rFonts w:ascii="Palatino Linotype" w:hAnsi="Palatino Linotype"/>
                <w:bCs/>
                <w:i/>
                <w:sz w:val="19"/>
                <w:szCs w:val="19"/>
                <w:lang w:val="en-AU"/>
              </w:rPr>
              <w:t>longif</w:t>
            </w:r>
            <w:r w:rsidRPr="00073E5C">
              <w:rPr>
                <w:rFonts w:ascii="Palatino Linotype" w:hAnsi="Palatino Linotype"/>
                <w:bCs/>
                <w:i/>
                <w:sz w:val="19"/>
                <w:szCs w:val="19"/>
                <w:lang w:val="en-AU"/>
              </w:rPr>
              <w:t>olia</w:t>
            </w:r>
          </w:p>
        </w:tc>
        <w:tc>
          <w:tcPr>
            <w:tcW w:w="0" w:type="auto"/>
            <w:shd w:val="clear" w:color="auto" w:fill="auto"/>
          </w:tcPr>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sz w:val="19"/>
                <w:szCs w:val="19"/>
                <w:lang w:val="en-AU"/>
              </w:rPr>
              <w:t>L</w:t>
            </w:r>
          </w:p>
        </w:tc>
        <w:tc>
          <w:tcPr>
            <w:tcW w:w="0" w:type="auto"/>
            <w:shd w:val="clear" w:color="auto" w:fill="auto"/>
          </w:tcPr>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sz w:val="19"/>
                <w:szCs w:val="19"/>
                <w:lang w:val="en-AU"/>
              </w:rPr>
              <w:t xml:space="preserve">AChE inhibitory activity, </w:t>
            </w:r>
            <w:r w:rsidR="009C5774" w:rsidRPr="00073E5C">
              <w:rPr>
                <w:rFonts w:ascii="Palatino Linotype" w:hAnsi="Palatino Linotype"/>
                <w:sz w:val="19"/>
                <w:szCs w:val="19"/>
                <w:lang w:val="en-AU"/>
              </w:rPr>
              <w:t xml:space="preserve">anti-inflammatory, </w:t>
            </w:r>
            <w:r w:rsidRPr="00073E5C">
              <w:rPr>
                <w:rFonts w:ascii="Palatino Linotype" w:hAnsi="Palatino Linotype"/>
                <w:sz w:val="19"/>
                <w:szCs w:val="19"/>
                <w:lang w:val="en-AU"/>
              </w:rPr>
              <w:t>antimicrobial, antioxidant</w:t>
            </w:r>
            <w:r w:rsidR="00BB426D" w:rsidRPr="00073E5C">
              <w:rPr>
                <w:rFonts w:ascii="Palatino Linotype" w:hAnsi="Palatino Linotype"/>
                <w:sz w:val="19"/>
                <w:szCs w:val="19"/>
                <w:lang w:val="en-AU"/>
              </w:rPr>
              <w:t xml:space="preserve">, </w:t>
            </w:r>
            <w:r w:rsidR="00FA1105" w:rsidRPr="00073E5C">
              <w:rPr>
                <w:rFonts w:ascii="Palatino Linotype" w:hAnsi="Palatino Linotype"/>
                <w:sz w:val="19"/>
                <w:szCs w:val="19"/>
                <w:lang w:val="en-AU"/>
              </w:rPr>
              <w:t>anticancer</w:t>
            </w:r>
            <w:r w:rsidR="00D90058" w:rsidRPr="00073E5C">
              <w:rPr>
                <w:rFonts w:ascii="Palatino Linotype" w:hAnsi="Palatino Linotype"/>
                <w:sz w:val="19"/>
                <w:szCs w:val="19"/>
                <w:lang w:val="en-AU"/>
              </w:rPr>
              <w:t>, antifungal</w:t>
            </w: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b/>
                <w:bCs/>
                <w:sz w:val="19"/>
                <w:szCs w:val="19"/>
                <w:lang w:val="en-AU"/>
              </w:rPr>
            </w:pPr>
            <w:r w:rsidRPr="00073E5C">
              <w:rPr>
                <w:rFonts w:ascii="Palatino Linotype" w:hAnsi="Palatino Linotype"/>
                <w:b/>
                <w:bCs/>
                <w:sz w:val="19"/>
                <w:szCs w:val="19"/>
                <w:lang w:val="en-AU"/>
              </w:rPr>
              <w:t xml:space="preserve">Phenolic acids: </w:t>
            </w:r>
            <w:r w:rsidRPr="00073E5C">
              <w:rPr>
                <w:rFonts w:ascii="Palatino Linotype" w:hAnsi="Palatino Linotype"/>
                <w:sz w:val="19"/>
                <w:szCs w:val="19"/>
                <w:lang w:val="en-AU"/>
              </w:rPr>
              <w:t>CA, FA, RA</w:t>
            </w:r>
          </w:p>
          <w:p w:rsidR="00110E7C" w:rsidRPr="00073E5C" w:rsidRDefault="00633AA4" w:rsidP="00110E7C">
            <w:pPr>
              <w:pStyle w:val="NormalWeb"/>
              <w:widowControl w:val="0"/>
              <w:spacing w:before="0" w:beforeAutospacing="0" w:after="0" w:afterAutospacing="0"/>
              <w:contextualSpacing/>
              <w:rPr>
                <w:rFonts w:ascii="Palatino Linotype" w:hAnsi="Palatino Linotype"/>
                <w:b/>
                <w:bCs/>
                <w:sz w:val="19"/>
                <w:szCs w:val="19"/>
                <w:lang w:val="en-AU"/>
              </w:rPr>
            </w:pPr>
            <w:r w:rsidRPr="00073E5C">
              <w:rPr>
                <w:rFonts w:ascii="Palatino Linotype" w:hAnsi="Palatino Linotype"/>
                <w:b/>
                <w:bCs/>
                <w:sz w:val="19"/>
                <w:szCs w:val="19"/>
                <w:lang w:val="en-AU"/>
              </w:rPr>
              <w:t xml:space="preserve">Flavonoids: </w:t>
            </w:r>
            <w:r w:rsidR="00110E7C" w:rsidRPr="00073E5C">
              <w:rPr>
                <w:rFonts w:ascii="Palatino Linotype" w:hAnsi="Palatino Linotype"/>
                <w:sz w:val="19"/>
                <w:szCs w:val="19"/>
                <w:lang w:val="en-AU"/>
              </w:rPr>
              <w:t>5,6,4`-trihydroxy-7,3`-dimethoxyflavone</w:t>
            </w:r>
            <w:r w:rsidR="00152083" w:rsidRPr="00073E5C">
              <w:rPr>
                <w:rFonts w:ascii="Palatino Linotype" w:hAnsi="Palatino Linotype"/>
                <w:b/>
                <w:bCs/>
                <w:sz w:val="19"/>
                <w:szCs w:val="19"/>
                <w:lang w:val="en-AU"/>
              </w:rPr>
              <w:t xml:space="preserve">, </w:t>
            </w:r>
            <w:r w:rsidR="00110E7C" w:rsidRPr="00073E5C">
              <w:rPr>
                <w:rFonts w:ascii="Palatino Linotype" w:hAnsi="Palatino Linotype"/>
                <w:sz w:val="19"/>
                <w:szCs w:val="19"/>
                <w:lang w:val="en-AU"/>
              </w:rPr>
              <w:t>Ac, Apg, Dio, Er, Iso, Lt, Nar, Nrg, Rt, thymonin, Lt-7-</w:t>
            </w:r>
            <w:r w:rsidR="000E160B" w:rsidRPr="00073E5C">
              <w:rPr>
                <w:rFonts w:ascii="Palatino Linotype" w:hAnsi="Palatino Linotype"/>
                <w:sz w:val="19"/>
                <w:szCs w:val="19"/>
                <w:lang w:val="en-AU"/>
              </w:rPr>
              <w:t>glu</w:t>
            </w:r>
          </w:p>
          <w:p w:rsidR="00110E7C" w:rsidRPr="00073E5C" w:rsidRDefault="00110E7C" w:rsidP="00110E7C">
            <w:pPr>
              <w:pStyle w:val="NormalWeb"/>
              <w:widowControl w:val="0"/>
              <w:spacing w:before="0" w:beforeAutospacing="0" w:after="0" w:afterAutospacing="0"/>
              <w:contextualSpacing/>
              <w:rPr>
                <w:rFonts w:ascii="Palatino Linotype" w:hAnsi="Palatino Linotype"/>
                <w:b/>
                <w:bCs/>
                <w:sz w:val="19"/>
                <w:szCs w:val="19"/>
                <w:lang w:val="en-AU"/>
              </w:rPr>
            </w:pPr>
            <w:r w:rsidRPr="00073E5C">
              <w:rPr>
                <w:rFonts w:ascii="Palatino Linotype" w:hAnsi="Palatino Linotype"/>
                <w:b/>
                <w:bCs/>
                <w:sz w:val="19"/>
                <w:szCs w:val="19"/>
                <w:lang w:val="en-AU"/>
              </w:rPr>
              <w:t xml:space="preserve">Other: </w:t>
            </w:r>
            <w:r w:rsidRPr="00073E5C">
              <w:rPr>
                <w:rFonts w:ascii="Palatino Linotype" w:hAnsi="Palatino Linotype"/>
                <w:sz w:val="19"/>
                <w:szCs w:val="19"/>
                <w:lang w:val="en-AU"/>
              </w:rPr>
              <w:t>eugenol</w:t>
            </w: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p>
        </w:tc>
        <w:tc>
          <w:tcPr>
            <w:tcW w:w="0" w:type="auto"/>
          </w:tcPr>
          <w:p w:rsidR="00110E7C" w:rsidRPr="00073E5C" w:rsidRDefault="00633AA4" w:rsidP="00110E7C">
            <w:pPr>
              <w:pStyle w:val="NormalWeb"/>
              <w:widowControl w:val="0"/>
              <w:spacing w:before="0" w:beforeAutospacing="0" w:after="0" w:afterAutospacing="0"/>
              <w:contextualSpacing/>
              <w:rPr>
                <w:rFonts w:ascii="Palatino Linotype" w:hAnsi="Palatino Linotype"/>
                <w:b/>
                <w:sz w:val="19"/>
                <w:szCs w:val="19"/>
                <w:lang w:val="en-AU"/>
              </w:rPr>
            </w:pPr>
            <w:r w:rsidRPr="00073E5C">
              <w:rPr>
                <w:rFonts w:ascii="Palatino Linotype" w:hAnsi="Palatino Linotype"/>
                <w:b/>
                <w:sz w:val="19"/>
                <w:szCs w:val="19"/>
                <w:lang w:val="en-AU"/>
              </w:rPr>
              <w:t xml:space="preserve">EO: </w:t>
            </w:r>
            <w:r w:rsidR="00110E7C" w:rsidRPr="00073E5C">
              <w:rPr>
                <w:rFonts w:ascii="Palatino Linotype" w:hAnsi="Palatino Linotype"/>
                <w:sz w:val="19"/>
                <w:szCs w:val="19"/>
                <w:lang w:val="en-AU"/>
              </w:rPr>
              <w:t>camphor, carvone, cis-piperitone epoxide, isomenthone, menthone, piperitenone, piperitenone oxide, pulegone, thymol, trans-piperitone epoxide, β-caryophyllene, γ-muurolene</w:t>
            </w: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sz w:val="19"/>
                <w:szCs w:val="19"/>
                <w:lang w:val="en-AU"/>
              </w:rPr>
              <w:t>antimicrobial, antioxidant</w:t>
            </w:r>
          </w:p>
        </w:tc>
        <w:tc>
          <w:tcPr>
            <w:tcW w:w="0" w:type="auto"/>
          </w:tcPr>
          <w:p w:rsidR="00110E7C" w:rsidRPr="00073E5C" w:rsidRDefault="00110E7C" w:rsidP="00407A8F">
            <w:pPr>
              <w:pStyle w:val="NormalWeb"/>
              <w:widowControl w:val="0"/>
              <w:spacing w:before="0" w:beforeAutospacing="0" w:after="0" w:afterAutospacing="0"/>
              <w:contextualSpacing/>
              <w:jc w:val="center"/>
              <w:rPr>
                <w:rFonts w:ascii="Palatino Linotype" w:hAnsi="Palatino Linotype"/>
                <w:sz w:val="19"/>
                <w:szCs w:val="19"/>
                <w:lang w:val="en-AU"/>
              </w:rPr>
            </w:pPr>
            <w:r w:rsidRPr="00073E5C">
              <w:rPr>
                <w:rFonts w:ascii="Palatino Linotype" w:hAnsi="Palatino Linotype"/>
                <w:sz w:val="19"/>
                <w:szCs w:val="19"/>
                <w:lang w:val="en-AU"/>
              </w:rPr>
              <w:fldChar w:fldCharType="begin">
                <w:fldData xml:space="preserve">PEVuZE5vdGU+PENpdGU+PEF1dGhvcj5IYXdyecWCPC9BdXRob3I+PFllYXI+MjAxNDwvWWVhcj48
UmVjTnVtPjIwNDc8L1JlY051bT48RGlzcGxheVRleHQ+PHN0eWxlIHNpemU9IjEwIj5bMTYsMTcs
MjcsNDktNTNdPC9zdHlsZT48L0Rpc3BsYXlUZXh0PjxyZWNvcmQ+PHJlYy1udW1iZXI+MjA0Nzwv
cmVjLW51bWJlcj48Zm9yZWlnbi1rZXlzPjxrZXkgYXBwPSJFTiIgZGItaWQ9Ijl4ZnhkdzB0NmVk
enI0ZWV4ZjM1ZXh3ZDVzd3I5dnoyOTBkdCIgdGltZXN0YW1wPSIxNDYzNDU1NTE5Ij4yMDQ3PC9r
ZXk+PC9mb3JlaWduLWtleXM+PHJlZi10eXBlIG5hbWU9IkpvdXJuYWwgQXJ0aWNsZSI+MTc8L3Jl
Zi10eXBlPjxjb250cmlidXRvcnM+PGF1dGhvcnM+PGF1dGhvcj5IYXdyecWCLCBNaXJvc8WCYXcg
QTwvYXV0aG9yPjwvYXV0aG9ycz48L2NvbnRyaWJ1dG9ycz48dGl0bGVzPjx0aXRsZT48c3R5bGUg
ZmFjZT0ibm9ybWFsIiBmb250PSJkZWZhdWx0IiBzaXplPSIxMDAlIj5IUExDLWRpb2RlIGFycmF5
IGRldGVjdG9yIGZpbmdlcnByaW50cyBvZiB2YXJpb3VzIDwvc3R5bGU+PHN0eWxlIGZhY2U9Iml0
YWxpYyIgZm9udD0iZGVmYXVsdCIgc2l6ZT0iMTAwJSI+TWVudGhhIDwvc3R5bGU+PHN0eWxlIGZh
Y2U9Im5vcm1hbCIgZm9udD0iZGVmYXVsdCIgc2l6ZT0iMTAwJSI+c3BlY2llczwvc3R5bGU+PC90
aXRsZT48c2Vjb25kYXJ5LXRpdGxlPkpvdXJuYWwgb2YgQU9BQyBJbnRlcm5hdGlvbmFsPC9zZWNv
bmRhcnktdGl0bGU+PC90aXRsZXM+PHBlcmlvZGljYWw+PGZ1bGwtdGl0bGU+Sm91cm5hbCBvZiBB
T0FDIEludGVybmF0aW9uYWw8L2Z1bGwtdGl0bGU+PGFiYnItMT5KIEFPQUMgSW50PC9hYmJyLTE+
PC9wZXJpb2RpY2FsPjxwYWdlcz4xMjY4LTEyNzM8L3BhZ2VzPjx2b2x1bWU+OTc8L3ZvbHVtZT48
bnVtYmVyPjU8L251bWJlcj48ZGF0ZXM+PHllYXI+MjAxNDwveWVhcj48L2RhdGVzPjxpc2JuPjEw
NjAtMzI3MTwvaXNibj48dXJscz48L3VybHM+PGVsZWN0cm9uaWMtcmVzb3VyY2UtbnVtPmh0dHBz
Oi8vZG9pLm9yZy8xMC41NzQwL2phb2FjaW50LlNHRUhhd3J5bDwvZWxlY3Ryb25pYy1yZXNvdXJj
ZS1udW0+PC9yZWNvcmQ+PC9DaXRlPjxDaXRlPjxBdXRob3I+WmFpZGk8L0F1dGhvcj48WWVhcj4x
OTk4PC9ZZWFyPjxSZWNOdW0+MTQyODwvUmVjTnVtPjxyZWNvcmQ+PHJlYy1udW1iZXI+MTQyODwv
cmVjLW51bWJlcj48Zm9yZWlnbi1rZXlzPjxrZXkgYXBwPSJFTiIgZGItaWQ9Ijl4ZnhkdzB0NmVk
enI0ZWV4ZjM1ZXh3ZDVzd3I5dnoyOTBkdCIgdGltZXN0YW1wPSIxNDI3MDg3NzI2Ij4xNDI4PC9r
ZXk+PC9mb3JlaWduLWtleXM+PHJlZi10eXBlIG5hbWU9IkpvdXJuYWwgQXJ0aWNsZSI+MTc8L3Jl
Zi10eXBlPjxjb250cmlidXRvcnM+PGF1dGhvcnM+PGF1dGhvcj5aYWlkaSwgRmFyb3VrPC9hdXRo
b3I+PGF1dGhvcj5Wb2lyaW4sIEJlcm5hcmQ8L2F1dGhvcj48YXV0aG9yPkpheSwgTWF1cmljZTwv
YXV0aG9yPjxhdXRob3I+VmlyaWNlbCwgTWFyaWUgUm9zZTwvYXV0aG9yPjwvYXV0aG9ycz48L2Nv
bnRyaWJ1dG9ycz48dGl0bGVzPjx0aXRsZT48c3R5bGUgZmFjZT0ibm9ybWFsIiBmb250PSJkZWZh
dWx0IiBzaXplPSIxMDAlIj5GcmVlIGZsYXZvbm9pZCBhZ2x5Y29uZXMgZnJvbSBsZWF2ZXMgb2Yg
PC9zdHlsZT48c3R5bGUgZmFjZT0iaXRhbGljIiBmb250PSJkZWZhdWx0IiBzaXplPSIxMDAlIj5N
ZW50aGEgcHVsZWdpdW08L3N0eWxlPjxzdHlsZSBmYWNlPSJub3JtYWwiIGZvbnQ9ImRlZmF1bHQi
IHNpemU9IjEwMCUiPiBhbmQgPC9zdHlsZT48c3R5bGUgZmFjZT0iaXRhbGljIiBmb250PSJkZWZh
dWx0IiBzaXplPSIxMDAlIj5NZW50aGEgc3VhdmVvbGVuczwvc3R5bGU+PHN0eWxlIGZhY2U9Im5v
cm1hbCIgZm9udD0iZGVmYXVsdCIgc2l6ZT0iMTAwJSI+IChMYWJpYXRhZSk8L3N0eWxlPjwvdGl0
bGU+PHNlY29uZGFyeS10aXRsZT5QaHl0b2NoZW1pc3RyeTwvc2Vjb25kYXJ5LXRpdGxlPjwvdGl0
bGVzPjxwZXJpb2RpY2FsPjxmdWxsLXRpdGxlPlBoeXRvY2hlbWlzdHJ5PC9mdWxsLXRpdGxlPjwv
cGVyaW9kaWNhbD48cGFnZXM+OTkxLTk5NDwvcGFnZXM+PHZvbHVtZT40ODwvdm9sdW1lPjxudW1i
ZXI+NjwvbnVtYmVyPjxrZXl3b3Jkcz48a2V5d29yZD5NZW50aGE8L2tleXdvcmQ+PGtleXdvcmQ+
TGFiaWF0YWU8L2tleXdvcmQ+PGtleXdvcmQ+ZXh0ZXJuYWwgZmxhdm9uZXM8L2tleXdvcmQ+PGtl
eXdvcmQ+Y2hlbW90eXBlczwva2V5d29yZD48a2V5d29yZD5jaGVtb3RheG9ub215PC9rZXl3b3Jk
Pjwva2V5d29yZHM+PGRhdGVzPjx5ZWFyPjE5OTg8L3llYXI+PHB1Yi1kYXRlcz48ZGF0ZT43LzI0
LzwvZGF0ZT48L3B1Yi1kYXRlcz48L2RhdGVzPjxpc2JuPjAwMzEtOTQyMjwvaXNibj48dXJscz48
cmVsYXRlZC11cmxzPjx1cmw+aHR0cDovL3d3dy5zY2llbmNlZGlyZWN0LmNvbS9zY2llbmNlL2Fy
dGljbGUvcGlpL1MwMDMxOTQyMjk3MDEwNDJYPC91cmw+PHVybD5odHRwOi8vYWMuZWxzLWNkbi5j
b20vUzAwMzE5NDIyOTcwMTA0MlgvMS1zMi4wLVMwMDMxOTQyMjk3MDEwNDJYLW1haW4ucGRmP190
aWQ9ZDViMDFmNDYtZDExYi0xMWU0LTlmYTktMDAwMDBhYWIwZjI2JmFtcDthY2RuYXQ9MTQyNzA4
ODAwMF8yMmRkYzZhNzJmMWYwZGJmNTNlYTFkOTk1YmRjZGVkYzwvdXJsPjwvcmVsYXRlZC11cmxz
PjwvdXJscz48ZWxlY3Ryb25pYy1yZXNvdXJjZS1udW0+aHR0cDovL2R4LmRvaS5vcmcvMTAuMTAx
Ni9TMDAzMS05NDIyKDk3KTAxMDQyLVg8L2VsZWN0cm9uaWMtcmVzb3VyY2UtbnVtPjwvcmVjb3Jk
PjwvQ2l0ZT48Q2l0ZT48QXV0aG9yPk9pbm9uZW48L0F1dGhvcj48WWVhcj4yMDA2PC9ZZWFyPjxS
ZWNOdW0+MTU2NTwvUmVjTnVtPjxyZWNvcmQ+PHJlYy1udW1iZXI+MTU2NTwvcmVjLW51bWJlcj48
Zm9yZWlnbi1rZXlzPjxrZXkgYXBwPSJFTiIgZGItaWQ9Ijl4ZnhkdzB0NmVkenI0ZWV4ZjM1ZXh3
ZDVzd3I5dnoyOTBkdCIgdGltZXN0YW1wPSIxNDI3Njc2NTYzIj4xNTY1PC9rZXk+PC9mb3JlaWdu
LWtleXM+PHJlZi10eXBlIG5hbWU9IkpvdXJuYWwgQXJ0aWNsZSI+MTc8L3JlZi10eXBlPjxjb250
cmlidXRvcnM+PGF1dGhvcnM+PGF1dGhvcj5PaW5vbmVuLCBQw6RpdmkgUC48L2F1dGhvcj48YXV0
aG9yPkpva2VsYSwgSm91bmkgSy48L2F1dGhvcj48YXV0aG9yPkhhdGFra2EsIEFubmVsZSBJLjwv
YXV0aG9yPjxhdXRob3I+VnVvcmVsYSwgUGlhIE0uPC9hdXRob3I+PC9hdXRob3JzPjwvY29udHJp
YnV0b3JzPjx0aXRsZXM+PHRpdGxlPjxzdHlsZSBmYWNlPSJub3JtYWwiIGZvbnQ9ImRlZmF1bHQi
IHNpemU9IjEwMCUiPkxpbmFyaW4sIGEgc2VsZWN0aXZlIGFjZXR5bGNob2xpbmVzdGVyYXNlIGlu
aGliaXRvciBmcm9tIDwvc3R5bGU+PHN0eWxlIGZhY2U9Iml0YWxpYyIgZm9udD0iZGVmYXVsdCIg
c2l6ZT0iMTAwJSI+TWVudGhhIGFydmVuc2lzPC9zdHlsZT48L3RpdGxlPjxzZWNvbmRhcnktdGl0
bGU+Rml0b3RlcmFwaWE8L3NlY29uZGFyeS10aXRsZT48L3RpdGxlcz48cGVyaW9kaWNhbD48ZnVs
bC10aXRsZT5GaXRvdGVyYXBpYTwvZnVsbC10aXRsZT48YWJici0xPkZpdG90ZXJhcGlhPC9hYmJy
LTE+PC9wZXJpb2RpY2FsPjxwYWdlcz40MjktNDM0PC9wYWdlcz48dm9sdW1lPjc3PC92b2x1bWU+
PG51bWJlcj42PC9udW1iZXI+PGtleXdvcmRzPjxrZXl3b3JkPk1lbnRoYSBzcHAuPC9rZXl3b3Jk
PjxrZXl3b3JkPkFjZXR5bGNob2xpbmVzdGVyYXNlL2J1dHlyeWxjaG9saW5lc3RlcmFzZSBpbmhp
Yml0b3I8L2tleXdvcmQ+PGtleXdvcmQ+TGluYXJpbjwva2V5d29yZD48L2tleXdvcmRzPjxkYXRl
cz48eWVhcj4yMDA2PC95ZWFyPjxwdWItZGF0ZXM+PGRhdGU+OS8vPC9kYXRlPjwvcHViLWRhdGVz
PjwvZGF0ZXM+PGlzYm4+MDM2Ny0zMjZYPC9pc2JuPjx1cmxzPjxyZWxhdGVkLXVybHM+PHVybD5o
dHRwOi8vd3d3LnNjaWVuY2VkaXJlY3QuY29tL3NjaWVuY2UvYXJ0aWNsZS9waWkvUzAzNjczMjZY
MDYwMDExNzE8L3VybD48dXJsPmh0dHA6Ly9hYy5lbHMtY2RuLmNvbS9TMDM2NzMyNlgwNjAwMTE3
MS8xLXMyLjAtUzAzNjczMjZYMDYwMDExNzEtbWFpbi5wZGY/X3RpZD0xNWJjYmFhOC1kNjc3LTEx
ZTQtYTc1Ni0wMDAwMGFhY2IzNWUmYW1wO2FjZG5hdD0xNDI3Njc2OTQ4XzAxN2U0ZWJkYWVkMGE1
NmU0Yjk1ZjRhOGI4NWVmMTEyPC91cmw+PC9yZWxhdGVkLXVybHM+PC91cmxzPjxlbGVjdHJvbmlj
LXJlc291cmNlLW51bT5odHRwOi8vZHguZG9pLm9yZy8xMC4xMDE2L2ouZml0b3RlLjIwMDYuMDUu
MDAyPC9lbGVjdHJvbmljLXJlc291cmNlLW51bT48L3JlY29yZD48L0NpdGU+PENpdGU+PEF1dGhv
cj5HdWxsdWNlPC9BdXRob3I+PFllYXI+MjAwNzwvWWVhcj48UmVjTnVtPjE1Nzc8L1JlY051bT48
cmVjb3JkPjxyZWMtbnVtYmVyPjE1Nzc8L3JlYy1udW1iZXI+PGZvcmVpZ24ta2V5cz48a2V5IGFw
cD0iRU4iIGRiLWlkPSI5eGZ4ZHcwdDZlZHpyNGVleGYzNWV4d2Q1c3dyOXZ6MjkwZHQiIHRpbWVz
dGFtcD0iMTQyNzY3NjU2MyI+MTU3Nzwva2V5PjwvZm9yZWlnbi1rZXlzPjxyZWYtdHlwZSBuYW1l
PSJKb3VybmFsIEFydGljbGUiPjE3PC9yZWYtdHlwZT48Y29udHJpYnV0b3JzPjxhdXRob3JzPjxh
dXRob3I+R3VsbHVjZSwgTS48L2F1dGhvcj48YXV0aG9yPlNhaGluLCBGLjwvYXV0aG9yPjxhdXRo
b3I+U29rbWVuLCBNLjwvYXV0aG9yPjxhdXRob3I+T3plciwgSC48L2F1dGhvcj48YXV0aG9yPkRh
ZmVyZXJhLCBELjwvYXV0aG9yPjxhdXRob3I+U29rbWVuLCBBLjwvYXV0aG9yPjxhdXRob3I+UG9s
aXNzaW91LCBNLjwvYXV0aG9yPjxhdXRob3I+QWRpZ3V6ZWwsIEEuPC9hdXRob3I+PGF1dGhvcj5P
emthbiwgSC48L2F1dGhvcj48L2F1dGhvcnM+PC9jb250cmlidXRvcnM+PHRpdGxlcz48dGl0bGU+
PHN0eWxlIGZhY2U9Im5vcm1hbCIgZm9udD0iZGVmYXVsdCIgc2l6ZT0iMTAwJSI+QW50aW1pY3Jv
YmlhbCBhbmQgYW50aW94aWRhbnQgcHJvcGVydGllcyBvZiB0aGUgZXNzZW50aWFsIG9pbHMgYW5k
IG1ldGhhbm9sIGV4dHJhY3QgZnJvbSA8L3N0eWxlPjxzdHlsZSBmYWNlPSJpdGFsaWMiIGZvbnQ9
ImRlZmF1bHQiIHNpemU9IjEwMCUiPk1lbnRoYSBsb25naWZvbGlhIDwvc3R5bGU+PHN0eWxlIGZh
Y2U9Im5vcm1hbCIgZm9udD0iZGVmYXVsdCIgc2l6ZT0iMTAwJSI+TC4gc3NwLiA8L3N0eWxlPjxz
dHlsZSBmYWNlPSJpdGFsaWMiIGZvbnQ9ImRlZmF1bHQiIHNpemU9IjEwMCUiPmxvbmdpZm9saWE8
L3N0eWxlPjwvdGl0bGU+PHNlY29uZGFyeS10aXRsZT5Gb29kIENoZW1pc3RyeTwvc2Vjb25kYXJ5
LXRpdGxlPjwvdGl0bGVzPjxwZXJpb2RpY2FsPjxmdWxsLXRpdGxlPkZvb2QgQ2hlbWlzdHJ5PC9m
dWxsLXRpdGxlPjwvcGVyaW9kaWNhbD48cGFnZXM+MTQ0OS0xNDU2PC9wYWdlcz48dm9sdW1lPjEw
Mzwvdm9sdW1lPjxudW1iZXI+NDwvbnVtYmVyPjxrZXl3b3Jkcz48a2V5d29yZD5BbnRpbWljcm9i
aWFsIGFjdGl2aXR5PC9rZXl3b3JkPjxrZXl3b3JkPkFudGlveGlkYW50IGFjdGl2aXR5PC9rZXl3
b3JkPjxrZXl3b3JkPk1lbnRoYSBsb25naWZvbGlhIHNzcC4gbG9uZ2lmb2xpYTwva2V5d29yZD48
a2V5d29yZD5HQ+KAk01TLWFuYWx5c2lzPC9rZXl3b3JkPjwva2V5d29yZHM+PGRhdGVzPjx5ZWFy
PjIwMDc8L3llYXI+PHB1Yi1kYXRlcz48ZGF0ZT4vLzwvZGF0ZT48L3B1Yi1kYXRlcz48L2RhdGVz
Pjxpc2JuPjAzMDgtODE0NjwvaXNibj48dXJscz48cmVsYXRlZC11cmxzPjx1cmw+aHR0cDovL3d3
dy5zY2llbmNlZGlyZWN0LmNvbS9zY2llbmNlL2FydGljbGUvcGlpL1MwMzA4ODE0NjA2MDA4NDY2
PC91cmw+PHVybD5odHRwOi8vYWMuZWxzLWNkbi5jb20vUzAzMDg4MTQ2MDYwMDg0NjYvMS1zMi4w
LVMwMzA4ODE0NjA2MDA4NDY2LW1haW4ucGRmP190aWQ9ZTVlZTI0MTQtZDY3Ny0xMWU0LTk3MTEt
MDAwMDBhYWNiMzYwJmFtcDthY2RuYXQ9MTQyNzY3NzI5N18zNDk0OTljNjE0NzUwMGI1OTc5Mjg1
MGU2YjU4YzE1ZTwvdXJsPjwvcmVsYXRlZC11cmxzPjwvdXJscz48ZWxlY3Ryb25pYy1yZXNvdXJj
ZS1udW0+aHR0cDovL2R4LmRvaS5vcmcvMTAuMTAxNi9qLmZvb2RjaGVtLjIwMDYuMTAuMDYxPC9l
bGVjdHJvbmljLXJlc291cmNlLW51bT48L3JlY29yZD48L0NpdGU+PENpdGU+PEF1dGhvcj5UYWhp
cmE8L0F1dGhvcj48WWVhcj4yMDExPC9ZZWFyPjxSZWNOdW0+MTk5ODwvUmVjTnVtPjxyZWNvcmQ+
PHJlYy1udW1iZXI+MTk5ODwvcmVjLW51bWJlcj48Zm9yZWlnbi1rZXlzPjxrZXkgYXBwPSJFTiIg
ZGItaWQ9Ijl4ZnhkdzB0NmVkenI0ZWV4ZjM1ZXh3ZDVzd3I5dnoyOTBkdCIgdGltZXN0YW1wPSIx
NDU5Mzk0MDE4Ij4xOTk4PC9rZXk+PC9mb3JlaWduLWtleXM+PHJlZi10eXBlIG5hbWU9IkpvdXJu
YWwgQXJ0aWNsZSI+MTc8L3JlZi10eXBlPjxjb250cmlidXRvcnM+PGF1dGhvcnM+PGF1dGhvcj5U
YWhpcmEsIFJJRkZBVDwvYXV0aG9yPjxhdXRob3I+TmFlZW11bGxhaCwgTXVoYW1tYWQ8L2F1dGhv
cj48YXV0aG9yPkFrYmFyLCBGYXphbDwvYXV0aG9yPjxhdXRob3I+TWFzb29kLCBNVUhBTU1BRCBT
SEFISUQ8L2F1dGhvcj48L2F1dGhvcnM+PC9jb250cmlidXRvcnM+PHRpdGxlcz48dGl0bGU+TWFq
b3IgcGhlbm9saWMgYWNpZHMgb2YgbG9jYWwgYW5kIGV4b3RpYyBtaW50IGdlcm1wbGFzbSBncm93
biBpbiBJc2xhbWFiYWQ8L3RpdGxlPjxzZWNvbmRhcnktdGl0bGU+UGFrIEogQm90PC9zZWNvbmRh
cnktdGl0bGU+PC90aXRsZXM+PHBlcmlvZGljYWw+PGZ1bGwtdGl0bGU+UGFrIEogQm90PC9mdWxs
LXRpdGxlPjwvcGVyaW9kaWNhbD48cGFnZXM+MTUxLTE1NDwvcGFnZXM+PHZvbHVtZT40Mzwvdm9s
dW1lPjxudW1iZXI+U3BlY2lhbDwvbnVtYmVyPjxkYXRlcz48eWVhcj4yMDExPC95ZWFyPjwvZGF0
ZXM+PHVybHM+PC91cmxzPjwvcmVjb3JkPjwvQ2l0ZT48Q2l0ZT48QXV0aG9yPlBhdHRpPC9BdXRo
b3I+PFllYXI+MjAyMDwvWWVhcj48UmVjTnVtPjI1NTQ8L1JlY051bT48cmVjb3JkPjxyZWMtbnVt
YmVyPjI1NTQ8L3JlYy1udW1iZXI+PGZvcmVpZ24ta2V5cz48a2V5IGFwcD0iRU4iIGRiLWlkPSI5
eGZ4ZHcwdDZlZHpyNGVleGYzNWV4d2Q1c3dyOXZ6MjkwZHQiIHRpbWVzdGFtcD0iMTU4ODAyOTUy
MiI+MjU1NDwva2V5PjwvZm9yZWlnbi1rZXlzPjxyZWYtdHlwZSBuYW1lPSJKb3VybmFsIEFydGlj
bGUiPjE3PC9yZWYtdHlwZT48Y29udHJpYnV0b3JzPjxhdXRob3JzPjxhdXRob3I+UGF0dGksIEYu
PC9hdXRob3I+PGF1dGhvcj5QYWxtaW9saSwgQS48L2F1dGhvcj48YXV0aG9yPlZpdGFsaW5pLCBT
LjwvYXV0aG9yPjxhdXRob3I+QmVydGF6emEsIEwuPC9hdXRob3I+PGF1dGhvcj5SZWRhZWxsaSwg
TS48L2F1dGhvcj48YXV0aG9yPlpvcnphbiwgTS48L2F1dGhvcj48YXV0aG9yPlJ1YmluLCBCLjwv
YXV0aG9yPjxhdXRob3I+TWlhbiwgQy48L2F1dGhvcj48YXV0aG9yPkJlcnRvbGluaSwgQy48L2F1
dGhvcj48YXV0aG9yPklhY29ib25lLCBNLjwvYXV0aG9yPjxhdXRob3I+QXJtYW5pbmksIEQuPC9h
dXRob3I+PGF1dGhvcj5CYXJvbGxvLCBTLjwvYXV0aG9yPjxhdXRob3I+QWlyb2xkaSwgQy48L2F1
dGhvcj48YXV0aG9yPklyaXRpLCBNLjwvYXV0aG9yPjxhdXRob3I+UGV6emFuaSwgUi48L2F1dGhv
cj48L2F1dGhvcnM+PC9jb250cmlidXRvcnM+PGF1dGgtYWRkcmVzcz5bUGF0dGksIEZlbGljaWE7
IEJlcnRhenphLCBMb3JpczsgWm9yemFuLCBNYWlyYTsgUnViaW4sIEJlYXRyaWNlOyBNaWFuLCBD
YXRlcmluYTsgQXJtYW5pbmksIERlY2lvOyBCYXJvbGxvLCBTdXNpOyBQZXp6YW5pLCBSYWZmYWVs
ZV0gVW5pdiBQYWR1YSwgRGVwdCBNZWQgRElNRUQsIEVuZG9jcmlub2wgVW5pdCwgUGFkdWEsIEl0
YWx5LiBbUGFsbWlvbGksIEFsZXNzYW5kcm87IEFpcm9sZGksIENyaXN0aW5hXSBVbml2IE1pbGFu
byBCaWNvY2NhLCBEZXB0IEJpb3RlY2hub2wgJmFtcDsgQmlvc2NpLCBCaW9PcmdOTVIgTGFiLCBN
aWxhbiwgSXRhbHkuIFtWaXRhbGluaSwgU2FyYTsgSXJpdGksIE1hcmNlbGxvXSBNaWxhbiBTdGF0
ZSBVbml2LCBEZXB0IEFnciAmYW1wOyBFbnZpcm9ubSBTY2ksIE1pbGFuLCBJdGFseS4gW1JlZGFl
bGxpLCBNYXJjbzsgQmVydG9saW5pLCBDcmlzdGluYTsgUGV6emFuaSwgUmFmZmFlbGVdIEFJUk9C
LCBQYWR1YSwgSXRhbHkuIFtSZWRhZWxsaSwgTWFyY29dIFZJTVNFVCwgTGlldHRvbGkgQ2FtcG9s
b25nbyBNYWdnLCBJdGFseS4gW0lhY29ib25lLCBNYXVyaXppb10gVW5pdiBQYWR1YSwgTWluaW1h
bGx5IEludmFzIEVuZG9jcmluZSBTdXJnIFVuaXQsIERlcHQgU3VyZyBPbmNvbCAmYW1wOyBHYXN0
cm9lbnRlcm9sIERJU0NPRywgUGFkdWEsIEl0YWx5LiYjeEQ7UGV6emFuaSwgUiAocmVwcmludCBh
dXRob3IpLCBVbml2IFBhZHVhLCBEZXB0IE1lZCBESU1FRCwgRW5kb2NyaW5vbCBVbml0LCBQYWR1
YSwgSXRhbHkuOyBJcml0aSwgTSAocmVwcmludCBhdXRob3IpLCBNaWxhbiBTdGF0ZSBVbml2LCBE
ZXB0IEFnciAmYW1wOyBFbnZpcm9ubSBTY2ksIE1pbGFuLCBJdGFseS47IFBlenphbmksIFIgKHJl
cHJpbnQgYXV0aG9yKSwgQUlST0IsIFBhZHVhLCBJdGFseS4mI3hEO21hcmNlbGxvLmlyaXRpQHVu
aW1pLml0OyByYWZmYWVsZS5wZXp6YW5pQHVuaXBkLml0PC9hdXRoLWFkZHJlc3M+PHRpdGxlcz48
dGl0bGU+PHN0eWxlIGZhY2U9Im5vcm1hbCIgZm9udD0iZGVmYXVsdCIgc2l6ZT0iMTAwJSI+QW50
aWNhbmNlciBlZmZlY3RzIG9mIHdpbGQgbW91bnRhaW4gPC9zdHlsZT48c3R5bGUgZmFjZT0iaXRh
bGljIiBmb250PSJkZWZhdWx0IiBzaXplPSIxMDAlIj5NZW50aGEgbG9uZ2lmb2xpYSA8L3N0eWxl
PjxzdHlsZSBmYWNlPSJub3JtYWwiIGZvbnQ9ImRlZmF1bHQiIHNpemU9IjEwMCUiPmV4dHJhY3Qg
aW4gYWRyZW5vY29ydGljYWwgdHVtb3IgY2VsbCBtb2RlbHM8L3N0eWxlPjwvdGl0bGU+PHNlY29u
ZGFyeS10aXRsZT5Gcm9udGllcnMgaW4gUGhhcm1hY29sb2d5PC9zZWNvbmRhcnktdGl0bGU+PC90
aXRsZXM+PHBlcmlvZGljYWw+PGZ1bGwtdGl0bGU+RnJvbnRpZXJzIGluIHBoYXJtYWNvbG9neTwv
ZnVsbC10aXRsZT48L3BlcmlvZGljYWw+PHBhZ2VzPjEtMTE8L3BhZ2VzPjx2b2x1bWU+MTA8L3Zv
bHVtZT48a2V5d29yZHM+PGtleXdvcmQ+TWVudGhhIGxvbmdpZm9saWE8L2tleXdvcmQ+PGtleXdv
cmQ+bWludDwva2V5d29yZD48a2V5d29yZD5hZHJlbm9jb3J0aWNhbCBjYXJjaW5vbWE8L2tleXdv
cmQ+PGtleXdvcmQ+Y2VsbCBhc3NheTwva2V5d29yZD48a2V5d29yZD5jZWxsPC9rZXl3b3JkPjxr
ZXl3b3JkPm1vZGVsczwva2V5d29yZD48a2V5d29yZD5waHl0b3RoZXJhcHk8L2tleXdvcmQ+PGtl
eXdvcmQ+aW4tdml0cm88L2tleXdvcmQ+PGtleXdvcmQ+YW50aXByb2xpZmVyYXRpdmUgYWN0aXZp
dHk8L2tleXdvcmQ+PGtleXdvcmQ+Y2hlbWljYWwtY29tcG9zaXRpb248L2tleXdvcmQ+PGtleXdv
cmQ+b3hpZGF0aXZlPC9rZXl3b3JkPjxrZXl3b3JkPnN0cmVzczwva2V5d29yZD48a2V5d29yZD5h
bnRpb3hpZGFudDwva2V5d29yZD48a2V5d29yZD5pZGVudGlmaWNhdGlvbjwva2V5d29yZD48a2V5
d29yZD5ldmVyb2xpbXVzPC9rZXl3b3JkPjxrZXl3b3JkPmdyZWVuPC9rZXl3b3JkPjxrZXl3b3Jk
PlBoYXJtYWNvbG9neSAmYW1wOyBQaGFybWFjeTwva2V5d29yZD48L2tleXdvcmRzPjxkYXRlcz48
eWVhcj4yMDIwPC95ZWFyPjxwdWItZGF0ZXM+PGRhdGU+RmViPC9kYXRlPjwvcHViLWRhdGVzPjwv
ZGF0ZXM+PGlzYm4+MTY2My05ODEyPC9pc2JuPjxhY2Nlc3Npb24tbnVtPldPUzowMDA1MTc2MjY5
MDAwMDE8L2FjY2Vzc2lvbi1udW0+PHdvcmstdHlwZT5BcnRpY2xlPC93b3JrLXR5cGU+PHVybHM+
PHJlbGF0ZWQtdXJscz48dXJsPiZsdDtHbyB0byBJU0kmZ3Q7Oi8vV09TOjAwMDUxNzYyNjkwMDAw
MTwvdXJsPjx1cmw+aHR0cHM6Ly9mamZzZGF0YTAxcHJvZC5ibG9iLmNvcmUud2luZG93cy5uZXQv
YXJ0aWNsZXMvZmlsZXMvNDgwNTY4L3B1Ym1lZC16aXAvLnZlcnNpb25zLzIvLnBhY2thZ2UtZW50
cmllcy9mcGhhci0xMC0wMTY0Ny5wZGY/c3Y9MjAxNS0xMi0xMSZhbXA7c3I9YiZhbXA7c2lnPVVx
V0pKYjh4ZWhDUmxvblFHSzBVSSUyQnRMN1lscU1jSkxJRUhBVEh0QUZaTSUzRCZhbXA7c2U9MjAy
MC0wNC0yN1QyMyUzQTE5JTNBMDNaJmFtcDtzcD1yJmFtcDtyc2NkPWF0dGFjaG1lbnQlM0IlMjBm
aWxlbmFtZSUyQSUzRFVURi04JTI3JTI3ZnBoYXItMTAtMDE2NDcucGRmPC91cmw+PC9yZWxhdGVk
LXVybHM+PC91cmxzPjxjdXN0b203PjE2NDc8L2N1c3RvbTc+PGVsZWN0cm9uaWMtcmVzb3VyY2Ut
bnVtPmh0dHBzOi8vZG9pLm9yZy8xMC4zMzg5L2ZwaGFyLjIwMTkuMDE2NDc8L2VsZWN0cm9uaWMt
cmVzb3VyY2UtbnVtPjxsYW5ndWFnZT5FbmdsaXNoPC9sYW5ndWFnZT48L3JlY29yZD48L0NpdGU+
PENpdGU+PEF1dGhvcj5ab3VhcmktQm91YXNzaWRhPC9BdXRob3I+PFllYXI+MjAxODwvWWVhcj48
UmVjTnVtPjI1OTA8L1JlY051bT48cmVjb3JkPjxyZWMtbnVtYmVyPjI1OTA8L3JlYy1udW1iZXI+
PGZvcmVpZ24ta2V5cz48a2V5IGFwcD0iRU4iIGRiLWlkPSI5eGZ4ZHcwdDZlZHpyNGVleGYzNWV4
d2Q1c3dyOXZ6MjkwZHQiIHRpbWVzdGFtcD0iMTU4ODMxMzM1MyI+MjU5MDwva2V5PjwvZm9yZWln
bi1rZXlzPjxyZWYtdHlwZSBuYW1lPSJKb3VybmFsIEFydGljbGUiPjE3PC9yZWYtdHlwZT48Y29u
dHJpYnV0b3JzPjxhdXRob3JzPjxhdXRob3I+Wm91YXJpLUJvdWFzc2lkYSwgS2FyYW1hPC9hdXRo
b3I+PGF1dGhvcj5UcmlndWksIE1vaGFtZWQ8L2F1dGhvcj48YXV0aG9yPk1ha25pLCBTYW1hcjwv
YXV0aG9yPjxhdXRob3I+SmxhaWVsLCBMb2JuYTwvYXV0aG9yPjxhdXRob3I+VG91bnNpLCBTbGlt
PC9hdXRob3I+PC9hdXRob3JzPjwvY29udHJpYnV0b3JzPjx0aXRsZXM+PHRpdGxlPjxzdHlsZSBm
YWNlPSJub3JtYWwiIGZvbnQ9ImRlZmF1bHQiIHNpemU9IjEwMCUiPlNlYXNvbmFsIHZhcmlhdGlv
biBpbiBlc3NlbnRpYWwgb2lscyBjb21wb3NpdGlvbiBhbmQgdGhlIGJpb2xvZ2ljYWwgYW5kIHBo
YXJtYWNldXRpY2FsIHByb3RlY3RpdmUgZWZmZWN0cyBvZiA8L3N0eWxlPjxzdHlsZSBmYWNlPSJp
dGFsaWMiIGZvbnQ9ImRlZmF1bHQiIHNpemU9IjEwMCUiPk1lbnRoYSBsb25naWZvbGlhPC9zdHls
ZT48c3R5bGUgZmFjZT0ibm9ybWFsIiBmb250PSJkZWZhdWx0IiBzaXplPSIxMDAlIj4gbGVhdmVz
IGdyb3duIGluIFR1bmlzaWE8L3N0eWxlPjwvdGl0bGU+PHNlY29uZGFyeS10aXRsZT5CaW9NZWQg
UmVzZWFyY2ggSW50ZXJuYXRpb25hbDwvc2Vjb25kYXJ5LXRpdGxlPjwvdGl0bGVzPjxwZXJpb2Rp
Y2FsPjxmdWxsLXRpdGxlPkJpb01lZCBSZXNlYXJjaCBJbnRlcm5hdGlvbmFsPC9mdWxsLXRpdGxl
PjwvcGVyaW9kaWNhbD48cGFnZXM+MS0xMjwvcGFnZXM+PHZvbHVtZT4yMDE4PC92b2x1bWU+PGRh
dGVzPjx5ZWFyPjIwMTg8L3llYXI+PC9kYXRlcz48aXNibj4yMzE0LTYxMzM8L2lzYm4+PHVybHM+
PC91cmxzPjxjdXN0b203Pjc4NTY1MTc8L2N1c3RvbTc+PGVsZWN0cm9uaWMtcmVzb3VyY2UtbnVt
Pmh0dHBzOi8vZG9pLm9yZy8xMC4xMTU1LzIwMTgvNzg1NjUxNzwvZWxlY3Ryb25pYy1yZXNvdXJj
ZS1udW0+PC9yZWNvcmQ+PC9DaXRlPjxDaXRlPjxBdXRob3I+WWFzc2luPC9BdXRob3I+PFllYXI+
MjAyMDwvWWVhcj48UmVjTnVtPjI2MjA8L1JlY051bT48cmVjb3JkPjxyZWMtbnVtYmVyPjI2MjA8
L3JlYy1udW1iZXI+PGZvcmVpZ24ta2V5cz48a2V5IGFwcD0iRU4iIGRiLWlkPSI5eGZ4ZHcwdDZl
ZHpyNGVleGYzNWV4d2Q1c3dyOXZ6MjkwZHQiIHRpbWVzdGFtcD0iMTU4ODQ5NzM4MyI+MjYyMDwv
a2V5PjwvZm9yZWlnbi1rZXlzPjxyZWYtdHlwZSBuYW1lPSJKb3VybmFsIEFydGljbGUiPjE3PC9y
ZWYtdHlwZT48Y29udHJpYnV0b3JzPjxhdXRob3JzPjxhdXRob3I+WWFzc2luLCBNb2hhbWVkIFRh
aGE8L2F1dGhvcj48YXV0aG9yPk1vc3RhZmEsIEFzaHJhZiBBPC9hdXRob3I+PGF1dGhvcj5BbC1B
c2thciwgQWJkdWxheml6IEE8L2F1dGhvcj48L2F1dGhvcnM+PC9jb250cmlidXRvcnM+PHRpdGxl
cz48dGl0bGU+PHN0eWxlIGZhY2U9Im5vcm1hbCIgZm9udD0iZGVmYXVsdCIgc2l6ZT0iMTAwJSI+
QW50aWNhbmRpZGFsIGFuZCBhbnRpLWNhcmNpbm9nZW5pYyBhY3Rpdml0aWVzIG9mIDwvc3R5bGU+
PHN0eWxlIGZhY2U9Iml0YWxpYyIgZm9udD0iZGVmYXVsdCIgc2l6ZT0iMTAwJSI+TWVudGhhIGxv
bmdpZm9saWE8L3N0eWxlPjxzdHlsZSBmYWNlPSJub3JtYWwiIGZvbnQ9ImRlZmF1bHQiIHNpemU9
IjEwMCUiPiAod2lsZCBtaW50KSBleHRyYWN0czwvc3R5bGU+PHN0eWxlIGZhY2U9Iml0YWxpYyIg
Zm9udD0iZGVmYXVsdCIgc2l6ZT0iMTAwJSI+IGluIHZpdHJvPC9zdHlsZT48L3RpdGxlPjxzZWNv
bmRhcnktdGl0bGU+Sm91cm5hbCBvZiBLaW5nIFNhdWQgVW5pdmVyc2l0eS1TY2llbmNlPC9zZWNv
bmRhcnktdGl0bGU+PC90aXRsZXM+PHBlcmlvZGljYWw+PGZ1bGwtdGl0bGU+Sm91cm5hbCBvZiBL
aW5nIFNhdWQgVW5pdmVyc2l0eS1TY2llbmNlPC9mdWxsLXRpdGxlPjwvcGVyaW9kaWNhbD48cGFn
ZXM+MjA0Ni0yMDUyPC9wYWdlcz48dm9sdW1lPjMyPC92b2x1bWU+PG51bWJlcj4zPC9udW1iZXI+
PGRhdGVzPjx5ZWFyPjIwMjA8L3llYXI+PC9kYXRlcz48aXNibj4xMDE4LTM2NDc8L2lzYm4+PHVy
bHM+PC91cmxzPjxlbGVjdHJvbmljLXJlc291cmNlLW51bT5odHRwczovL2RvaS5vcmcvMTAuMTAx
Ni9qLmprc3VzLjIwMjAuMDIuMDA4PC9lbGVjdHJvbmljLXJlc291cmNlLW51bT48L3JlY29yZD48
L0NpdGU+PC9FbmROb3RlPgB=
</w:fldData>
              </w:fldChar>
            </w:r>
            <w:r w:rsidR="00407A8F">
              <w:rPr>
                <w:rFonts w:ascii="Palatino Linotype" w:hAnsi="Palatino Linotype"/>
                <w:sz w:val="19"/>
                <w:szCs w:val="19"/>
                <w:lang w:val="en-AU"/>
              </w:rPr>
              <w:instrText xml:space="preserve"> ADDIN EN.CITE </w:instrText>
            </w:r>
            <w:r w:rsidR="00407A8F">
              <w:rPr>
                <w:rFonts w:ascii="Palatino Linotype" w:hAnsi="Palatino Linotype"/>
                <w:sz w:val="19"/>
                <w:szCs w:val="19"/>
                <w:lang w:val="en-AU"/>
              </w:rPr>
              <w:fldChar w:fldCharType="begin">
                <w:fldData xml:space="preserve">PEVuZE5vdGU+PENpdGU+PEF1dGhvcj5IYXdyecWCPC9BdXRob3I+PFllYXI+MjAxNDwvWWVhcj48
UmVjTnVtPjIwNDc8L1JlY051bT48RGlzcGxheVRleHQ+PHN0eWxlIHNpemU9IjEwIj5bMTYsMTcs
MjcsNDktNTNdPC9zdHlsZT48L0Rpc3BsYXlUZXh0PjxyZWNvcmQ+PHJlYy1udW1iZXI+MjA0Nzwv
cmVjLW51bWJlcj48Zm9yZWlnbi1rZXlzPjxrZXkgYXBwPSJFTiIgZGItaWQ9Ijl4ZnhkdzB0NmVk
enI0ZWV4ZjM1ZXh3ZDVzd3I5dnoyOTBkdCIgdGltZXN0YW1wPSIxNDYzNDU1NTE5Ij4yMDQ3PC9r
ZXk+PC9mb3JlaWduLWtleXM+PHJlZi10eXBlIG5hbWU9IkpvdXJuYWwgQXJ0aWNsZSI+MTc8L3Jl
Zi10eXBlPjxjb250cmlidXRvcnM+PGF1dGhvcnM+PGF1dGhvcj5IYXdyecWCLCBNaXJvc8WCYXcg
QTwvYXV0aG9yPjwvYXV0aG9ycz48L2NvbnRyaWJ1dG9ycz48dGl0bGVzPjx0aXRsZT48c3R5bGUg
ZmFjZT0ibm9ybWFsIiBmb250PSJkZWZhdWx0IiBzaXplPSIxMDAlIj5IUExDLWRpb2RlIGFycmF5
IGRldGVjdG9yIGZpbmdlcnByaW50cyBvZiB2YXJpb3VzIDwvc3R5bGU+PHN0eWxlIGZhY2U9Iml0
YWxpYyIgZm9udD0iZGVmYXVsdCIgc2l6ZT0iMTAwJSI+TWVudGhhIDwvc3R5bGU+PHN0eWxlIGZh
Y2U9Im5vcm1hbCIgZm9udD0iZGVmYXVsdCIgc2l6ZT0iMTAwJSI+c3BlY2llczwvc3R5bGU+PC90
aXRsZT48c2Vjb25kYXJ5LXRpdGxlPkpvdXJuYWwgb2YgQU9BQyBJbnRlcm5hdGlvbmFsPC9zZWNv
bmRhcnktdGl0bGU+PC90aXRsZXM+PHBlcmlvZGljYWw+PGZ1bGwtdGl0bGU+Sm91cm5hbCBvZiBB
T0FDIEludGVybmF0aW9uYWw8L2Z1bGwtdGl0bGU+PGFiYnItMT5KIEFPQUMgSW50PC9hYmJyLTE+
PC9wZXJpb2RpY2FsPjxwYWdlcz4xMjY4LTEyNzM8L3BhZ2VzPjx2b2x1bWU+OTc8L3ZvbHVtZT48
bnVtYmVyPjU8L251bWJlcj48ZGF0ZXM+PHllYXI+MjAxNDwveWVhcj48L2RhdGVzPjxpc2JuPjEw
NjAtMzI3MTwvaXNibj48dXJscz48L3VybHM+PGVsZWN0cm9uaWMtcmVzb3VyY2UtbnVtPmh0dHBz
Oi8vZG9pLm9yZy8xMC41NzQwL2phb2FjaW50LlNHRUhhd3J5bDwvZWxlY3Ryb25pYy1yZXNvdXJj
ZS1udW0+PC9yZWNvcmQ+PC9DaXRlPjxDaXRlPjxBdXRob3I+WmFpZGk8L0F1dGhvcj48WWVhcj4x
OTk4PC9ZZWFyPjxSZWNOdW0+MTQyODwvUmVjTnVtPjxyZWNvcmQ+PHJlYy1udW1iZXI+MTQyODwv
cmVjLW51bWJlcj48Zm9yZWlnbi1rZXlzPjxrZXkgYXBwPSJFTiIgZGItaWQ9Ijl4ZnhkdzB0NmVk
enI0ZWV4ZjM1ZXh3ZDVzd3I5dnoyOTBkdCIgdGltZXN0YW1wPSIxNDI3MDg3NzI2Ij4xNDI4PC9r
ZXk+PC9mb3JlaWduLWtleXM+PHJlZi10eXBlIG5hbWU9IkpvdXJuYWwgQXJ0aWNsZSI+MTc8L3Jl
Zi10eXBlPjxjb250cmlidXRvcnM+PGF1dGhvcnM+PGF1dGhvcj5aYWlkaSwgRmFyb3VrPC9hdXRo
b3I+PGF1dGhvcj5Wb2lyaW4sIEJlcm5hcmQ8L2F1dGhvcj48YXV0aG9yPkpheSwgTWF1cmljZTwv
YXV0aG9yPjxhdXRob3I+VmlyaWNlbCwgTWFyaWUgUm9zZTwvYXV0aG9yPjwvYXV0aG9ycz48L2Nv
bnRyaWJ1dG9ycz48dGl0bGVzPjx0aXRsZT48c3R5bGUgZmFjZT0ibm9ybWFsIiBmb250PSJkZWZh
dWx0IiBzaXplPSIxMDAlIj5GcmVlIGZsYXZvbm9pZCBhZ2x5Y29uZXMgZnJvbSBsZWF2ZXMgb2Yg
PC9zdHlsZT48c3R5bGUgZmFjZT0iaXRhbGljIiBmb250PSJkZWZhdWx0IiBzaXplPSIxMDAlIj5N
ZW50aGEgcHVsZWdpdW08L3N0eWxlPjxzdHlsZSBmYWNlPSJub3JtYWwiIGZvbnQ9ImRlZmF1bHQi
IHNpemU9IjEwMCUiPiBhbmQgPC9zdHlsZT48c3R5bGUgZmFjZT0iaXRhbGljIiBmb250PSJkZWZh
dWx0IiBzaXplPSIxMDAlIj5NZW50aGEgc3VhdmVvbGVuczwvc3R5bGU+PHN0eWxlIGZhY2U9Im5v
cm1hbCIgZm9udD0iZGVmYXVsdCIgc2l6ZT0iMTAwJSI+IChMYWJpYXRhZSk8L3N0eWxlPjwvdGl0
bGU+PHNlY29uZGFyeS10aXRsZT5QaHl0b2NoZW1pc3RyeTwvc2Vjb25kYXJ5LXRpdGxlPjwvdGl0
bGVzPjxwZXJpb2RpY2FsPjxmdWxsLXRpdGxlPlBoeXRvY2hlbWlzdHJ5PC9mdWxsLXRpdGxlPjwv
cGVyaW9kaWNhbD48cGFnZXM+OTkxLTk5NDwvcGFnZXM+PHZvbHVtZT40ODwvdm9sdW1lPjxudW1i
ZXI+NjwvbnVtYmVyPjxrZXl3b3Jkcz48a2V5d29yZD5NZW50aGE8L2tleXdvcmQ+PGtleXdvcmQ+
TGFiaWF0YWU8L2tleXdvcmQ+PGtleXdvcmQ+ZXh0ZXJuYWwgZmxhdm9uZXM8L2tleXdvcmQ+PGtl
eXdvcmQ+Y2hlbW90eXBlczwva2V5d29yZD48a2V5d29yZD5jaGVtb3RheG9ub215PC9rZXl3b3Jk
Pjwva2V5d29yZHM+PGRhdGVzPjx5ZWFyPjE5OTg8L3llYXI+PHB1Yi1kYXRlcz48ZGF0ZT43LzI0
LzwvZGF0ZT48L3B1Yi1kYXRlcz48L2RhdGVzPjxpc2JuPjAwMzEtOTQyMjwvaXNibj48dXJscz48
cmVsYXRlZC11cmxzPjx1cmw+aHR0cDovL3d3dy5zY2llbmNlZGlyZWN0LmNvbS9zY2llbmNlL2Fy
dGljbGUvcGlpL1MwMDMxOTQyMjk3MDEwNDJYPC91cmw+PHVybD5odHRwOi8vYWMuZWxzLWNkbi5j
b20vUzAwMzE5NDIyOTcwMTA0MlgvMS1zMi4wLVMwMDMxOTQyMjk3MDEwNDJYLW1haW4ucGRmP190
aWQ9ZDViMDFmNDYtZDExYi0xMWU0LTlmYTktMDAwMDBhYWIwZjI2JmFtcDthY2RuYXQ9MTQyNzA4
ODAwMF8yMmRkYzZhNzJmMWYwZGJmNTNlYTFkOTk1YmRjZGVkYzwvdXJsPjwvcmVsYXRlZC11cmxz
PjwvdXJscz48ZWxlY3Ryb25pYy1yZXNvdXJjZS1udW0+aHR0cDovL2R4LmRvaS5vcmcvMTAuMTAx
Ni9TMDAzMS05NDIyKDk3KTAxMDQyLVg8L2VsZWN0cm9uaWMtcmVzb3VyY2UtbnVtPjwvcmVjb3Jk
PjwvQ2l0ZT48Q2l0ZT48QXV0aG9yPk9pbm9uZW48L0F1dGhvcj48WWVhcj4yMDA2PC9ZZWFyPjxS
ZWNOdW0+MTU2NTwvUmVjTnVtPjxyZWNvcmQ+PHJlYy1udW1iZXI+MTU2NTwvcmVjLW51bWJlcj48
Zm9yZWlnbi1rZXlzPjxrZXkgYXBwPSJFTiIgZGItaWQ9Ijl4ZnhkdzB0NmVkenI0ZWV4ZjM1ZXh3
ZDVzd3I5dnoyOTBkdCIgdGltZXN0YW1wPSIxNDI3Njc2NTYzIj4xNTY1PC9rZXk+PC9mb3JlaWdu
LWtleXM+PHJlZi10eXBlIG5hbWU9IkpvdXJuYWwgQXJ0aWNsZSI+MTc8L3JlZi10eXBlPjxjb250
cmlidXRvcnM+PGF1dGhvcnM+PGF1dGhvcj5PaW5vbmVuLCBQw6RpdmkgUC48L2F1dGhvcj48YXV0
aG9yPkpva2VsYSwgSm91bmkgSy48L2F1dGhvcj48YXV0aG9yPkhhdGFra2EsIEFubmVsZSBJLjwv
YXV0aG9yPjxhdXRob3I+VnVvcmVsYSwgUGlhIE0uPC9hdXRob3I+PC9hdXRob3JzPjwvY29udHJp
YnV0b3JzPjx0aXRsZXM+PHRpdGxlPjxzdHlsZSBmYWNlPSJub3JtYWwiIGZvbnQ9ImRlZmF1bHQi
IHNpemU9IjEwMCUiPkxpbmFyaW4sIGEgc2VsZWN0aXZlIGFjZXR5bGNob2xpbmVzdGVyYXNlIGlu
aGliaXRvciBmcm9tIDwvc3R5bGU+PHN0eWxlIGZhY2U9Iml0YWxpYyIgZm9udD0iZGVmYXVsdCIg
c2l6ZT0iMTAwJSI+TWVudGhhIGFydmVuc2lzPC9zdHlsZT48L3RpdGxlPjxzZWNvbmRhcnktdGl0
bGU+Rml0b3RlcmFwaWE8L3NlY29uZGFyeS10aXRsZT48L3RpdGxlcz48cGVyaW9kaWNhbD48ZnVs
bC10aXRsZT5GaXRvdGVyYXBpYTwvZnVsbC10aXRsZT48YWJici0xPkZpdG90ZXJhcGlhPC9hYmJy
LTE+PC9wZXJpb2RpY2FsPjxwYWdlcz40MjktNDM0PC9wYWdlcz48dm9sdW1lPjc3PC92b2x1bWU+
PG51bWJlcj42PC9udW1iZXI+PGtleXdvcmRzPjxrZXl3b3JkPk1lbnRoYSBzcHAuPC9rZXl3b3Jk
PjxrZXl3b3JkPkFjZXR5bGNob2xpbmVzdGVyYXNlL2J1dHlyeWxjaG9saW5lc3RlcmFzZSBpbmhp
Yml0b3I8L2tleXdvcmQ+PGtleXdvcmQ+TGluYXJpbjwva2V5d29yZD48L2tleXdvcmRzPjxkYXRl
cz48eWVhcj4yMDA2PC95ZWFyPjxwdWItZGF0ZXM+PGRhdGU+OS8vPC9kYXRlPjwvcHViLWRhdGVz
PjwvZGF0ZXM+PGlzYm4+MDM2Ny0zMjZYPC9pc2JuPjx1cmxzPjxyZWxhdGVkLXVybHM+PHVybD5o
dHRwOi8vd3d3LnNjaWVuY2VkaXJlY3QuY29tL3NjaWVuY2UvYXJ0aWNsZS9waWkvUzAzNjczMjZY
MDYwMDExNzE8L3VybD48dXJsPmh0dHA6Ly9hYy5lbHMtY2RuLmNvbS9TMDM2NzMyNlgwNjAwMTE3
MS8xLXMyLjAtUzAzNjczMjZYMDYwMDExNzEtbWFpbi5wZGY/X3RpZD0xNWJjYmFhOC1kNjc3LTEx
ZTQtYTc1Ni0wMDAwMGFhY2IzNWUmYW1wO2FjZG5hdD0xNDI3Njc2OTQ4XzAxN2U0ZWJkYWVkMGE1
NmU0Yjk1ZjRhOGI4NWVmMTEyPC91cmw+PC9yZWxhdGVkLXVybHM+PC91cmxzPjxlbGVjdHJvbmlj
LXJlc291cmNlLW51bT5odHRwOi8vZHguZG9pLm9yZy8xMC4xMDE2L2ouZml0b3RlLjIwMDYuMDUu
MDAyPC9lbGVjdHJvbmljLXJlc291cmNlLW51bT48L3JlY29yZD48L0NpdGU+PENpdGU+PEF1dGhv
cj5HdWxsdWNlPC9BdXRob3I+PFllYXI+MjAwNzwvWWVhcj48UmVjTnVtPjE1Nzc8L1JlY051bT48
cmVjb3JkPjxyZWMtbnVtYmVyPjE1Nzc8L3JlYy1udW1iZXI+PGZvcmVpZ24ta2V5cz48a2V5IGFw
cD0iRU4iIGRiLWlkPSI5eGZ4ZHcwdDZlZHpyNGVleGYzNWV4d2Q1c3dyOXZ6MjkwZHQiIHRpbWVz
dGFtcD0iMTQyNzY3NjU2MyI+MTU3Nzwva2V5PjwvZm9yZWlnbi1rZXlzPjxyZWYtdHlwZSBuYW1l
PSJKb3VybmFsIEFydGljbGUiPjE3PC9yZWYtdHlwZT48Y29udHJpYnV0b3JzPjxhdXRob3JzPjxh
dXRob3I+R3VsbHVjZSwgTS48L2F1dGhvcj48YXV0aG9yPlNhaGluLCBGLjwvYXV0aG9yPjxhdXRo
b3I+U29rbWVuLCBNLjwvYXV0aG9yPjxhdXRob3I+T3plciwgSC48L2F1dGhvcj48YXV0aG9yPkRh
ZmVyZXJhLCBELjwvYXV0aG9yPjxhdXRob3I+U29rbWVuLCBBLjwvYXV0aG9yPjxhdXRob3I+UG9s
aXNzaW91LCBNLjwvYXV0aG9yPjxhdXRob3I+QWRpZ3V6ZWwsIEEuPC9hdXRob3I+PGF1dGhvcj5P
emthbiwgSC48L2F1dGhvcj48L2F1dGhvcnM+PC9jb250cmlidXRvcnM+PHRpdGxlcz48dGl0bGU+
PHN0eWxlIGZhY2U9Im5vcm1hbCIgZm9udD0iZGVmYXVsdCIgc2l6ZT0iMTAwJSI+QW50aW1pY3Jv
YmlhbCBhbmQgYW50aW94aWRhbnQgcHJvcGVydGllcyBvZiB0aGUgZXNzZW50aWFsIG9pbHMgYW5k
IG1ldGhhbm9sIGV4dHJhY3QgZnJvbSA8L3N0eWxlPjxzdHlsZSBmYWNlPSJpdGFsaWMiIGZvbnQ9
ImRlZmF1bHQiIHNpemU9IjEwMCUiPk1lbnRoYSBsb25naWZvbGlhIDwvc3R5bGU+PHN0eWxlIGZh
Y2U9Im5vcm1hbCIgZm9udD0iZGVmYXVsdCIgc2l6ZT0iMTAwJSI+TC4gc3NwLiA8L3N0eWxlPjxz
dHlsZSBmYWNlPSJpdGFsaWMiIGZvbnQ9ImRlZmF1bHQiIHNpemU9IjEwMCUiPmxvbmdpZm9saWE8
L3N0eWxlPjwvdGl0bGU+PHNlY29uZGFyeS10aXRsZT5Gb29kIENoZW1pc3RyeTwvc2Vjb25kYXJ5
LXRpdGxlPjwvdGl0bGVzPjxwZXJpb2RpY2FsPjxmdWxsLXRpdGxlPkZvb2QgQ2hlbWlzdHJ5PC9m
dWxsLXRpdGxlPjwvcGVyaW9kaWNhbD48cGFnZXM+MTQ0OS0xNDU2PC9wYWdlcz48dm9sdW1lPjEw
Mzwvdm9sdW1lPjxudW1iZXI+NDwvbnVtYmVyPjxrZXl3b3Jkcz48a2V5d29yZD5BbnRpbWljcm9i
aWFsIGFjdGl2aXR5PC9rZXl3b3JkPjxrZXl3b3JkPkFudGlveGlkYW50IGFjdGl2aXR5PC9rZXl3
b3JkPjxrZXl3b3JkPk1lbnRoYSBsb25naWZvbGlhIHNzcC4gbG9uZ2lmb2xpYTwva2V5d29yZD48
a2V5d29yZD5HQ+KAk01TLWFuYWx5c2lzPC9rZXl3b3JkPjwva2V5d29yZHM+PGRhdGVzPjx5ZWFy
PjIwMDc8L3llYXI+PHB1Yi1kYXRlcz48ZGF0ZT4vLzwvZGF0ZT48L3B1Yi1kYXRlcz48L2RhdGVz
Pjxpc2JuPjAzMDgtODE0NjwvaXNibj48dXJscz48cmVsYXRlZC11cmxzPjx1cmw+aHR0cDovL3d3
dy5zY2llbmNlZGlyZWN0LmNvbS9zY2llbmNlL2FydGljbGUvcGlpL1MwMzA4ODE0NjA2MDA4NDY2
PC91cmw+PHVybD5odHRwOi8vYWMuZWxzLWNkbi5jb20vUzAzMDg4MTQ2MDYwMDg0NjYvMS1zMi4w
LVMwMzA4ODE0NjA2MDA4NDY2LW1haW4ucGRmP190aWQ9ZTVlZTI0MTQtZDY3Ny0xMWU0LTk3MTEt
MDAwMDBhYWNiMzYwJmFtcDthY2RuYXQ9MTQyNzY3NzI5N18zNDk0OTljNjE0NzUwMGI1OTc5Mjg1
MGU2YjU4YzE1ZTwvdXJsPjwvcmVsYXRlZC11cmxzPjwvdXJscz48ZWxlY3Ryb25pYy1yZXNvdXJj
ZS1udW0+aHR0cDovL2R4LmRvaS5vcmcvMTAuMTAxNi9qLmZvb2RjaGVtLjIwMDYuMTAuMDYxPC9l
bGVjdHJvbmljLXJlc291cmNlLW51bT48L3JlY29yZD48L0NpdGU+PENpdGU+PEF1dGhvcj5UYWhp
cmE8L0F1dGhvcj48WWVhcj4yMDExPC9ZZWFyPjxSZWNOdW0+MTk5ODwvUmVjTnVtPjxyZWNvcmQ+
PHJlYy1udW1iZXI+MTk5ODwvcmVjLW51bWJlcj48Zm9yZWlnbi1rZXlzPjxrZXkgYXBwPSJFTiIg
ZGItaWQ9Ijl4ZnhkdzB0NmVkenI0ZWV4ZjM1ZXh3ZDVzd3I5dnoyOTBkdCIgdGltZXN0YW1wPSIx
NDU5Mzk0MDE4Ij4xOTk4PC9rZXk+PC9mb3JlaWduLWtleXM+PHJlZi10eXBlIG5hbWU9IkpvdXJu
YWwgQXJ0aWNsZSI+MTc8L3JlZi10eXBlPjxjb250cmlidXRvcnM+PGF1dGhvcnM+PGF1dGhvcj5U
YWhpcmEsIFJJRkZBVDwvYXV0aG9yPjxhdXRob3I+TmFlZW11bGxhaCwgTXVoYW1tYWQ8L2F1dGhv
cj48YXV0aG9yPkFrYmFyLCBGYXphbDwvYXV0aG9yPjxhdXRob3I+TWFzb29kLCBNVUhBTU1BRCBT
SEFISUQ8L2F1dGhvcj48L2F1dGhvcnM+PC9jb250cmlidXRvcnM+PHRpdGxlcz48dGl0bGU+TWFq
b3IgcGhlbm9saWMgYWNpZHMgb2YgbG9jYWwgYW5kIGV4b3RpYyBtaW50IGdlcm1wbGFzbSBncm93
biBpbiBJc2xhbWFiYWQ8L3RpdGxlPjxzZWNvbmRhcnktdGl0bGU+UGFrIEogQm90PC9zZWNvbmRh
cnktdGl0bGU+PC90aXRsZXM+PHBlcmlvZGljYWw+PGZ1bGwtdGl0bGU+UGFrIEogQm90PC9mdWxs
LXRpdGxlPjwvcGVyaW9kaWNhbD48cGFnZXM+MTUxLTE1NDwvcGFnZXM+PHZvbHVtZT40Mzwvdm9s
dW1lPjxudW1iZXI+U3BlY2lhbDwvbnVtYmVyPjxkYXRlcz48eWVhcj4yMDExPC95ZWFyPjwvZGF0
ZXM+PHVybHM+PC91cmxzPjwvcmVjb3JkPjwvQ2l0ZT48Q2l0ZT48QXV0aG9yPlBhdHRpPC9BdXRo
b3I+PFllYXI+MjAyMDwvWWVhcj48UmVjTnVtPjI1NTQ8L1JlY051bT48cmVjb3JkPjxyZWMtbnVt
YmVyPjI1NTQ8L3JlYy1udW1iZXI+PGZvcmVpZ24ta2V5cz48a2V5IGFwcD0iRU4iIGRiLWlkPSI5
eGZ4ZHcwdDZlZHpyNGVleGYzNWV4d2Q1c3dyOXZ6MjkwZHQiIHRpbWVzdGFtcD0iMTU4ODAyOTUy
MiI+MjU1NDwva2V5PjwvZm9yZWlnbi1rZXlzPjxyZWYtdHlwZSBuYW1lPSJKb3VybmFsIEFydGlj
bGUiPjE3PC9yZWYtdHlwZT48Y29udHJpYnV0b3JzPjxhdXRob3JzPjxhdXRob3I+UGF0dGksIEYu
PC9hdXRob3I+PGF1dGhvcj5QYWxtaW9saSwgQS48L2F1dGhvcj48YXV0aG9yPlZpdGFsaW5pLCBT
LjwvYXV0aG9yPjxhdXRob3I+QmVydGF6emEsIEwuPC9hdXRob3I+PGF1dGhvcj5SZWRhZWxsaSwg
TS48L2F1dGhvcj48YXV0aG9yPlpvcnphbiwgTS48L2F1dGhvcj48YXV0aG9yPlJ1YmluLCBCLjwv
YXV0aG9yPjxhdXRob3I+TWlhbiwgQy48L2F1dGhvcj48YXV0aG9yPkJlcnRvbGluaSwgQy48L2F1
dGhvcj48YXV0aG9yPklhY29ib25lLCBNLjwvYXV0aG9yPjxhdXRob3I+QXJtYW5pbmksIEQuPC9h
dXRob3I+PGF1dGhvcj5CYXJvbGxvLCBTLjwvYXV0aG9yPjxhdXRob3I+QWlyb2xkaSwgQy48L2F1
dGhvcj48YXV0aG9yPklyaXRpLCBNLjwvYXV0aG9yPjxhdXRob3I+UGV6emFuaSwgUi48L2F1dGhv
cj48L2F1dGhvcnM+PC9jb250cmlidXRvcnM+PGF1dGgtYWRkcmVzcz5bUGF0dGksIEZlbGljaWE7
IEJlcnRhenphLCBMb3JpczsgWm9yemFuLCBNYWlyYTsgUnViaW4sIEJlYXRyaWNlOyBNaWFuLCBD
YXRlcmluYTsgQXJtYW5pbmksIERlY2lvOyBCYXJvbGxvLCBTdXNpOyBQZXp6YW5pLCBSYWZmYWVs
ZV0gVW5pdiBQYWR1YSwgRGVwdCBNZWQgRElNRUQsIEVuZG9jcmlub2wgVW5pdCwgUGFkdWEsIEl0
YWx5LiBbUGFsbWlvbGksIEFsZXNzYW5kcm87IEFpcm9sZGksIENyaXN0aW5hXSBVbml2IE1pbGFu
byBCaWNvY2NhLCBEZXB0IEJpb3RlY2hub2wgJmFtcDsgQmlvc2NpLCBCaW9PcmdOTVIgTGFiLCBN
aWxhbiwgSXRhbHkuIFtWaXRhbGluaSwgU2FyYTsgSXJpdGksIE1hcmNlbGxvXSBNaWxhbiBTdGF0
ZSBVbml2LCBEZXB0IEFnciAmYW1wOyBFbnZpcm9ubSBTY2ksIE1pbGFuLCBJdGFseS4gW1JlZGFl
bGxpLCBNYXJjbzsgQmVydG9saW5pLCBDcmlzdGluYTsgUGV6emFuaSwgUmFmZmFlbGVdIEFJUk9C
LCBQYWR1YSwgSXRhbHkuIFtSZWRhZWxsaSwgTWFyY29dIFZJTVNFVCwgTGlldHRvbGkgQ2FtcG9s
b25nbyBNYWdnLCBJdGFseS4gW0lhY29ib25lLCBNYXVyaXppb10gVW5pdiBQYWR1YSwgTWluaW1h
bGx5IEludmFzIEVuZG9jcmluZSBTdXJnIFVuaXQsIERlcHQgU3VyZyBPbmNvbCAmYW1wOyBHYXN0
cm9lbnRlcm9sIERJU0NPRywgUGFkdWEsIEl0YWx5LiYjeEQ7UGV6emFuaSwgUiAocmVwcmludCBh
dXRob3IpLCBVbml2IFBhZHVhLCBEZXB0IE1lZCBESU1FRCwgRW5kb2NyaW5vbCBVbml0LCBQYWR1
YSwgSXRhbHkuOyBJcml0aSwgTSAocmVwcmludCBhdXRob3IpLCBNaWxhbiBTdGF0ZSBVbml2LCBE
ZXB0IEFnciAmYW1wOyBFbnZpcm9ubSBTY2ksIE1pbGFuLCBJdGFseS47IFBlenphbmksIFIgKHJl
cHJpbnQgYXV0aG9yKSwgQUlST0IsIFBhZHVhLCBJdGFseS4mI3hEO21hcmNlbGxvLmlyaXRpQHVu
aW1pLml0OyByYWZmYWVsZS5wZXp6YW5pQHVuaXBkLml0PC9hdXRoLWFkZHJlc3M+PHRpdGxlcz48
dGl0bGU+PHN0eWxlIGZhY2U9Im5vcm1hbCIgZm9udD0iZGVmYXVsdCIgc2l6ZT0iMTAwJSI+QW50
aWNhbmNlciBlZmZlY3RzIG9mIHdpbGQgbW91bnRhaW4gPC9zdHlsZT48c3R5bGUgZmFjZT0iaXRh
bGljIiBmb250PSJkZWZhdWx0IiBzaXplPSIxMDAlIj5NZW50aGEgbG9uZ2lmb2xpYSA8L3N0eWxl
PjxzdHlsZSBmYWNlPSJub3JtYWwiIGZvbnQ9ImRlZmF1bHQiIHNpemU9IjEwMCUiPmV4dHJhY3Qg
aW4gYWRyZW5vY29ydGljYWwgdHVtb3IgY2VsbCBtb2RlbHM8L3N0eWxlPjwvdGl0bGU+PHNlY29u
ZGFyeS10aXRsZT5Gcm9udGllcnMgaW4gUGhhcm1hY29sb2d5PC9zZWNvbmRhcnktdGl0bGU+PC90
aXRsZXM+PHBlcmlvZGljYWw+PGZ1bGwtdGl0bGU+RnJvbnRpZXJzIGluIHBoYXJtYWNvbG9neTwv
ZnVsbC10aXRsZT48L3BlcmlvZGljYWw+PHBhZ2VzPjEtMTE8L3BhZ2VzPjx2b2x1bWU+MTA8L3Zv
bHVtZT48a2V5d29yZHM+PGtleXdvcmQ+TWVudGhhIGxvbmdpZm9saWE8L2tleXdvcmQ+PGtleXdv
cmQ+bWludDwva2V5d29yZD48a2V5d29yZD5hZHJlbm9jb3J0aWNhbCBjYXJjaW5vbWE8L2tleXdv
cmQ+PGtleXdvcmQ+Y2VsbCBhc3NheTwva2V5d29yZD48a2V5d29yZD5jZWxsPC9rZXl3b3JkPjxr
ZXl3b3JkPm1vZGVsczwva2V5d29yZD48a2V5d29yZD5waHl0b3RoZXJhcHk8L2tleXdvcmQ+PGtl
eXdvcmQ+aW4tdml0cm88L2tleXdvcmQ+PGtleXdvcmQ+YW50aXByb2xpZmVyYXRpdmUgYWN0aXZp
dHk8L2tleXdvcmQ+PGtleXdvcmQ+Y2hlbWljYWwtY29tcG9zaXRpb248L2tleXdvcmQ+PGtleXdv
cmQ+b3hpZGF0aXZlPC9rZXl3b3JkPjxrZXl3b3JkPnN0cmVzczwva2V5d29yZD48a2V5d29yZD5h
bnRpb3hpZGFudDwva2V5d29yZD48a2V5d29yZD5pZGVudGlmaWNhdGlvbjwva2V5d29yZD48a2V5
d29yZD5ldmVyb2xpbXVzPC9rZXl3b3JkPjxrZXl3b3JkPmdyZWVuPC9rZXl3b3JkPjxrZXl3b3Jk
PlBoYXJtYWNvbG9neSAmYW1wOyBQaGFybWFjeTwva2V5d29yZD48L2tleXdvcmRzPjxkYXRlcz48
eWVhcj4yMDIwPC95ZWFyPjxwdWItZGF0ZXM+PGRhdGU+RmViPC9kYXRlPjwvcHViLWRhdGVzPjwv
ZGF0ZXM+PGlzYm4+MTY2My05ODEyPC9pc2JuPjxhY2Nlc3Npb24tbnVtPldPUzowMDA1MTc2MjY5
MDAwMDE8L2FjY2Vzc2lvbi1udW0+PHdvcmstdHlwZT5BcnRpY2xlPC93b3JrLXR5cGU+PHVybHM+
PHJlbGF0ZWQtdXJscz48dXJsPiZsdDtHbyB0byBJU0kmZ3Q7Oi8vV09TOjAwMDUxNzYyNjkwMDAw
MTwvdXJsPjx1cmw+aHR0cHM6Ly9mamZzZGF0YTAxcHJvZC5ibG9iLmNvcmUud2luZG93cy5uZXQv
YXJ0aWNsZXMvZmlsZXMvNDgwNTY4L3B1Ym1lZC16aXAvLnZlcnNpb25zLzIvLnBhY2thZ2UtZW50
cmllcy9mcGhhci0xMC0wMTY0Ny5wZGY/c3Y9MjAxNS0xMi0xMSZhbXA7c3I9YiZhbXA7c2lnPVVx
V0pKYjh4ZWhDUmxvblFHSzBVSSUyQnRMN1lscU1jSkxJRUhBVEh0QUZaTSUzRCZhbXA7c2U9MjAy
MC0wNC0yN1QyMyUzQTE5JTNBMDNaJmFtcDtzcD1yJmFtcDtyc2NkPWF0dGFjaG1lbnQlM0IlMjBm
aWxlbmFtZSUyQSUzRFVURi04JTI3JTI3ZnBoYXItMTAtMDE2NDcucGRmPC91cmw+PC9yZWxhdGVk
LXVybHM+PC91cmxzPjxjdXN0b203PjE2NDc8L2N1c3RvbTc+PGVsZWN0cm9uaWMtcmVzb3VyY2Ut
bnVtPmh0dHBzOi8vZG9pLm9yZy8xMC4zMzg5L2ZwaGFyLjIwMTkuMDE2NDc8L2VsZWN0cm9uaWMt
cmVzb3VyY2UtbnVtPjxsYW5ndWFnZT5FbmdsaXNoPC9sYW5ndWFnZT48L3JlY29yZD48L0NpdGU+
PENpdGU+PEF1dGhvcj5ab3VhcmktQm91YXNzaWRhPC9BdXRob3I+PFllYXI+MjAxODwvWWVhcj48
UmVjTnVtPjI1OTA8L1JlY051bT48cmVjb3JkPjxyZWMtbnVtYmVyPjI1OTA8L3JlYy1udW1iZXI+
PGZvcmVpZ24ta2V5cz48a2V5IGFwcD0iRU4iIGRiLWlkPSI5eGZ4ZHcwdDZlZHpyNGVleGYzNWV4
d2Q1c3dyOXZ6MjkwZHQiIHRpbWVzdGFtcD0iMTU4ODMxMzM1MyI+MjU5MDwva2V5PjwvZm9yZWln
bi1rZXlzPjxyZWYtdHlwZSBuYW1lPSJKb3VybmFsIEFydGljbGUiPjE3PC9yZWYtdHlwZT48Y29u
dHJpYnV0b3JzPjxhdXRob3JzPjxhdXRob3I+Wm91YXJpLUJvdWFzc2lkYSwgS2FyYW1hPC9hdXRo
b3I+PGF1dGhvcj5UcmlndWksIE1vaGFtZWQ8L2F1dGhvcj48YXV0aG9yPk1ha25pLCBTYW1hcjwv
YXV0aG9yPjxhdXRob3I+SmxhaWVsLCBMb2JuYTwvYXV0aG9yPjxhdXRob3I+VG91bnNpLCBTbGlt
PC9hdXRob3I+PC9hdXRob3JzPjwvY29udHJpYnV0b3JzPjx0aXRsZXM+PHRpdGxlPjxzdHlsZSBm
YWNlPSJub3JtYWwiIGZvbnQ9ImRlZmF1bHQiIHNpemU9IjEwMCUiPlNlYXNvbmFsIHZhcmlhdGlv
biBpbiBlc3NlbnRpYWwgb2lscyBjb21wb3NpdGlvbiBhbmQgdGhlIGJpb2xvZ2ljYWwgYW5kIHBo
YXJtYWNldXRpY2FsIHByb3RlY3RpdmUgZWZmZWN0cyBvZiA8L3N0eWxlPjxzdHlsZSBmYWNlPSJp
dGFsaWMiIGZvbnQ9ImRlZmF1bHQiIHNpemU9IjEwMCUiPk1lbnRoYSBsb25naWZvbGlhPC9zdHls
ZT48c3R5bGUgZmFjZT0ibm9ybWFsIiBmb250PSJkZWZhdWx0IiBzaXplPSIxMDAlIj4gbGVhdmVz
IGdyb3duIGluIFR1bmlzaWE8L3N0eWxlPjwvdGl0bGU+PHNlY29uZGFyeS10aXRsZT5CaW9NZWQg
UmVzZWFyY2ggSW50ZXJuYXRpb25hbDwvc2Vjb25kYXJ5LXRpdGxlPjwvdGl0bGVzPjxwZXJpb2Rp
Y2FsPjxmdWxsLXRpdGxlPkJpb01lZCBSZXNlYXJjaCBJbnRlcm5hdGlvbmFsPC9mdWxsLXRpdGxl
PjwvcGVyaW9kaWNhbD48cGFnZXM+MS0xMjwvcGFnZXM+PHZvbHVtZT4yMDE4PC92b2x1bWU+PGRh
dGVzPjx5ZWFyPjIwMTg8L3llYXI+PC9kYXRlcz48aXNibj4yMzE0LTYxMzM8L2lzYm4+PHVybHM+
PC91cmxzPjxjdXN0b203Pjc4NTY1MTc8L2N1c3RvbTc+PGVsZWN0cm9uaWMtcmVzb3VyY2UtbnVt
Pmh0dHBzOi8vZG9pLm9yZy8xMC4xMTU1LzIwMTgvNzg1NjUxNzwvZWxlY3Ryb25pYy1yZXNvdXJj
ZS1udW0+PC9yZWNvcmQ+PC9DaXRlPjxDaXRlPjxBdXRob3I+WWFzc2luPC9BdXRob3I+PFllYXI+
MjAyMDwvWWVhcj48UmVjTnVtPjI2MjA8L1JlY051bT48cmVjb3JkPjxyZWMtbnVtYmVyPjI2MjA8
L3JlYy1udW1iZXI+PGZvcmVpZ24ta2V5cz48a2V5IGFwcD0iRU4iIGRiLWlkPSI5eGZ4ZHcwdDZl
ZHpyNGVleGYzNWV4d2Q1c3dyOXZ6MjkwZHQiIHRpbWVzdGFtcD0iMTU4ODQ5NzM4MyI+MjYyMDwv
a2V5PjwvZm9yZWlnbi1rZXlzPjxyZWYtdHlwZSBuYW1lPSJKb3VybmFsIEFydGljbGUiPjE3PC9y
ZWYtdHlwZT48Y29udHJpYnV0b3JzPjxhdXRob3JzPjxhdXRob3I+WWFzc2luLCBNb2hhbWVkIFRh
aGE8L2F1dGhvcj48YXV0aG9yPk1vc3RhZmEsIEFzaHJhZiBBPC9hdXRob3I+PGF1dGhvcj5BbC1B
c2thciwgQWJkdWxheml6IEE8L2F1dGhvcj48L2F1dGhvcnM+PC9jb250cmlidXRvcnM+PHRpdGxl
cz48dGl0bGU+PHN0eWxlIGZhY2U9Im5vcm1hbCIgZm9udD0iZGVmYXVsdCIgc2l6ZT0iMTAwJSI+
QW50aWNhbmRpZGFsIGFuZCBhbnRpLWNhcmNpbm9nZW5pYyBhY3Rpdml0aWVzIG9mIDwvc3R5bGU+
PHN0eWxlIGZhY2U9Iml0YWxpYyIgZm9udD0iZGVmYXVsdCIgc2l6ZT0iMTAwJSI+TWVudGhhIGxv
bmdpZm9saWE8L3N0eWxlPjxzdHlsZSBmYWNlPSJub3JtYWwiIGZvbnQ9ImRlZmF1bHQiIHNpemU9
IjEwMCUiPiAod2lsZCBtaW50KSBleHRyYWN0czwvc3R5bGU+PHN0eWxlIGZhY2U9Iml0YWxpYyIg
Zm9udD0iZGVmYXVsdCIgc2l6ZT0iMTAwJSI+IGluIHZpdHJvPC9zdHlsZT48L3RpdGxlPjxzZWNv
bmRhcnktdGl0bGU+Sm91cm5hbCBvZiBLaW5nIFNhdWQgVW5pdmVyc2l0eS1TY2llbmNlPC9zZWNv
bmRhcnktdGl0bGU+PC90aXRsZXM+PHBlcmlvZGljYWw+PGZ1bGwtdGl0bGU+Sm91cm5hbCBvZiBL
aW5nIFNhdWQgVW5pdmVyc2l0eS1TY2llbmNlPC9mdWxsLXRpdGxlPjwvcGVyaW9kaWNhbD48cGFn
ZXM+MjA0Ni0yMDUyPC9wYWdlcz48dm9sdW1lPjMyPC92b2x1bWU+PG51bWJlcj4zPC9udW1iZXI+
PGRhdGVzPjx5ZWFyPjIwMjA8L3llYXI+PC9kYXRlcz48aXNibj4xMDE4LTM2NDc8L2lzYm4+PHVy
bHM+PC91cmxzPjxlbGVjdHJvbmljLXJlc291cmNlLW51bT5odHRwczovL2RvaS5vcmcvMTAuMTAx
Ni9qLmprc3VzLjIwMjAuMDIuMDA4PC9lbGVjdHJvbmljLXJlc291cmNlLW51bT48L3JlY29yZD48
L0NpdGU+PC9FbmROb3RlPgB=
</w:fldData>
              </w:fldChar>
            </w:r>
            <w:r w:rsidR="00407A8F">
              <w:rPr>
                <w:rFonts w:ascii="Palatino Linotype" w:hAnsi="Palatino Linotype"/>
                <w:sz w:val="19"/>
                <w:szCs w:val="19"/>
                <w:lang w:val="en-AU"/>
              </w:rPr>
              <w:instrText xml:space="preserve"> ADDIN EN.CITE.DATA </w:instrText>
            </w:r>
            <w:r w:rsidR="00407A8F">
              <w:rPr>
                <w:rFonts w:ascii="Palatino Linotype" w:hAnsi="Palatino Linotype"/>
                <w:sz w:val="19"/>
                <w:szCs w:val="19"/>
                <w:lang w:val="en-AU"/>
              </w:rPr>
            </w:r>
            <w:r w:rsidR="00407A8F">
              <w:rPr>
                <w:rFonts w:ascii="Palatino Linotype" w:hAnsi="Palatino Linotype"/>
                <w:sz w:val="19"/>
                <w:szCs w:val="19"/>
                <w:lang w:val="en-AU"/>
              </w:rPr>
              <w:fldChar w:fldCharType="end"/>
            </w:r>
            <w:r w:rsidRPr="00073E5C">
              <w:rPr>
                <w:rFonts w:ascii="Palatino Linotype" w:hAnsi="Palatino Linotype"/>
                <w:sz w:val="19"/>
                <w:szCs w:val="19"/>
                <w:lang w:val="en-AU"/>
              </w:rPr>
            </w:r>
            <w:r w:rsidRPr="00073E5C">
              <w:rPr>
                <w:rFonts w:ascii="Palatino Linotype" w:hAnsi="Palatino Linotype"/>
                <w:sz w:val="19"/>
                <w:szCs w:val="19"/>
                <w:lang w:val="en-AU"/>
              </w:rPr>
              <w:fldChar w:fldCharType="separate"/>
            </w:r>
            <w:r w:rsidR="00AA7566" w:rsidRPr="00AA7566">
              <w:rPr>
                <w:rFonts w:ascii="Palatino Linotype" w:hAnsi="Palatino Linotype"/>
                <w:noProof/>
                <w:sz w:val="20"/>
                <w:szCs w:val="19"/>
                <w:lang w:val="en-AU"/>
              </w:rPr>
              <w:t>[16,17,27,49-53]</w:t>
            </w:r>
            <w:r w:rsidRPr="00073E5C">
              <w:rPr>
                <w:rFonts w:ascii="Palatino Linotype" w:hAnsi="Palatino Linotype"/>
                <w:sz w:val="19"/>
                <w:szCs w:val="19"/>
                <w:lang w:val="en-AU"/>
              </w:rPr>
              <w:fldChar w:fldCharType="end"/>
            </w:r>
          </w:p>
        </w:tc>
      </w:tr>
      <w:tr w:rsidR="0061413F" w:rsidRPr="00073E5C" w:rsidTr="00BB426D">
        <w:trPr>
          <w:jc w:val="center"/>
        </w:trPr>
        <w:tc>
          <w:tcPr>
            <w:tcW w:w="0" w:type="auto"/>
            <w:shd w:val="clear" w:color="auto" w:fill="auto"/>
          </w:tcPr>
          <w:p w:rsidR="00110E7C" w:rsidRPr="00073E5C" w:rsidRDefault="00110E7C" w:rsidP="00110E7C">
            <w:pPr>
              <w:pStyle w:val="NormalWeb"/>
              <w:spacing w:before="0" w:beforeAutospacing="0" w:after="0" w:afterAutospacing="0"/>
              <w:rPr>
                <w:rFonts w:ascii="Palatino Linotype" w:hAnsi="Palatino Linotype"/>
                <w:bCs/>
                <w:i/>
                <w:iCs/>
                <w:sz w:val="19"/>
                <w:szCs w:val="19"/>
                <w:lang w:val="en-AU"/>
              </w:rPr>
            </w:pPr>
          </w:p>
        </w:tc>
        <w:tc>
          <w:tcPr>
            <w:tcW w:w="0" w:type="auto"/>
            <w:shd w:val="clear" w:color="auto" w:fill="auto"/>
          </w:tcPr>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sz w:val="19"/>
                <w:szCs w:val="19"/>
                <w:lang w:val="en-AU"/>
              </w:rPr>
              <w:t>A</w:t>
            </w:r>
          </w:p>
        </w:tc>
        <w:tc>
          <w:tcPr>
            <w:tcW w:w="0" w:type="auto"/>
            <w:shd w:val="clear" w:color="auto" w:fill="auto"/>
          </w:tcPr>
          <w:p w:rsidR="00110E7C" w:rsidRPr="00073E5C" w:rsidRDefault="00110E7C" w:rsidP="00143EF8">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sz w:val="19"/>
                <w:szCs w:val="19"/>
                <w:lang w:val="en-AU"/>
              </w:rPr>
              <w:t xml:space="preserve">AChE inhibitory activity, antioxidant, </w:t>
            </w:r>
            <w:r w:rsidR="00143EF8" w:rsidRPr="00073E5C">
              <w:rPr>
                <w:rFonts w:ascii="Palatino Linotype" w:hAnsi="Palatino Linotype"/>
                <w:sz w:val="19"/>
                <w:szCs w:val="19"/>
                <w:lang w:val="en-AU"/>
              </w:rPr>
              <w:t>immunomodulatory</w:t>
            </w:r>
            <w:r w:rsidR="00136DB8" w:rsidRPr="00073E5C">
              <w:rPr>
                <w:rFonts w:ascii="Palatino Linotype" w:hAnsi="Palatino Linotype"/>
                <w:sz w:val="19"/>
                <w:szCs w:val="19"/>
                <w:lang w:val="en-AU"/>
              </w:rPr>
              <w:t xml:space="preserve">, </w:t>
            </w:r>
            <w:r w:rsidRPr="00073E5C">
              <w:rPr>
                <w:rFonts w:ascii="Palatino Linotype" w:hAnsi="Palatino Linotype"/>
                <w:sz w:val="19"/>
                <w:szCs w:val="19"/>
              </w:rPr>
              <w:t xml:space="preserve">MAO-A </w:t>
            </w:r>
            <w:r w:rsidRPr="00073E5C">
              <w:rPr>
                <w:rFonts w:ascii="Palatino Linotype" w:hAnsi="Palatino Linotype"/>
                <w:sz w:val="19"/>
                <w:szCs w:val="19"/>
                <w:lang w:val="en-AU"/>
              </w:rPr>
              <w:t xml:space="preserve">inhibitory activity, </w:t>
            </w:r>
            <w:r w:rsidRPr="00073E5C">
              <w:rPr>
                <w:rFonts w:ascii="Palatino Linotype" w:hAnsi="Palatino Linotype"/>
                <w:sz w:val="19"/>
                <w:szCs w:val="19"/>
              </w:rPr>
              <w:t>affinity to GABA-benzodiazepine receptor</w:t>
            </w:r>
            <w:r w:rsidRPr="00073E5C">
              <w:rPr>
                <w:rFonts w:ascii="Palatino Linotype" w:hAnsi="Palatino Linotype"/>
                <w:sz w:val="19"/>
                <w:szCs w:val="19"/>
                <w:lang w:val="en-AU"/>
              </w:rPr>
              <w:t xml:space="preserve">, </w:t>
            </w:r>
            <w:r w:rsidRPr="00073E5C">
              <w:rPr>
                <w:rFonts w:ascii="Palatino Linotype" w:hAnsi="Palatino Linotype"/>
                <w:sz w:val="19"/>
                <w:szCs w:val="19"/>
              </w:rPr>
              <w:t>hepatoprotective</w:t>
            </w: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b/>
                <w:bCs/>
                <w:sz w:val="19"/>
                <w:szCs w:val="19"/>
                <w:lang w:val="en-AU"/>
              </w:rPr>
              <w:t xml:space="preserve">Phenolic acids: </w:t>
            </w:r>
            <w:r w:rsidRPr="00073E5C">
              <w:rPr>
                <w:rFonts w:ascii="Palatino Linotype" w:hAnsi="Palatino Linotype"/>
                <w:sz w:val="19"/>
                <w:szCs w:val="19"/>
                <w:lang w:val="en-AU"/>
              </w:rPr>
              <w:t>CA, ClA, CmA, CtA, FA, RA, SalA L,</w:t>
            </w:r>
          </w:p>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sz w:val="19"/>
                <w:szCs w:val="19"/>
                <w:lang w:val="en-AU"/>
              </w:rPr>
              <w:t>dedihydro-SalA</w:t>
            </w:r>
          </w:p>
          <w:p w:rsidR="00110E7C" w:rsidRPr="00073E5C" w:rsidRDefault="00633AA4" w:rsidP="003C7E67">
            <w:pPr>
              <w:pStyle w:val="NormalWeb"/>
              <w:widowControl w:val="0"/>
              <w:spacing w:before="0" w:beforeAutospacing="0" w:after="0" w:afterAutospacing="0"/>
              <w:contextualSpacing/>
              <w:rPr>
                <w:rFonts w:ascii="Palatino Linotype" w:hAnsi="Palatino Linotype"/>
                <w:b/>
                <w:bCs/>
                <w:sz w:val="19"/>
                <w:szCs w:val="19"/>
                <w:lang w:val="en-AU"/>
              </w:rPr>
            </w:pPr>
            <w:r w:rsidRPr="00073E5C">
              <w:rPr>
                <w:rFonts w:ascii="Palatino Linotype" w:hAnsi="Palatino Linotype"/>
                <w:b/>
                <w:bCs/>
                <w:sz w:val="19"/>
                <w:szCs w:val="19"/>
                <w:lang w:val="en-AU"/>
              </w:rPr>
              <w:t xml:space="preserve">Flavonoids: </w:t>
            </w:r>
            <w:r w:rsidR="00110E7C" w:rsidRPr="00073E5C">
              <w:rPr>
                <w:rFonts w:ascii="Palatino Linotype" w:hAnsi="Palatino Linotype"/>
                <w:sz w:val="19"/>
                <w:szCs w:val="19"/>
              </w:rPr>
              <w:t>longitin</w:t>
            </w:r>
            <w:r w:rsidR="00110E7C" w:rsidRPr="00073E5C">
              <w:rPr>
                <w:rFonts w:ascii="Palatino Linotype" w:hAnsi="Palatino Linotype"/>
                <w:sz w:val="19"/>
                <w:szCs w:val="19"/>
                <w:lang w:val="en-AU"/>
              </w:rPr>
              <w:t>, Apg</w:t>
            </w:r>
            <w:r w:rsidR="00110E7C" w:rsidRPr="00073E5C">
              <w:rPr>
                <w:rFonts w:ascii="Palatino Linotype" w:hAnsi="Palatino Linotype"/>
                <w:sz w:val="19"/>
                <w:szCs w:val="19"/>
              </w:rPr>
              <w:t>-7-O-</w:t>
            </w:r>
            <w:r w:rsidR="000E160B" w:rsidRPr="00073E5C">
              <w:rPr>
                <w:rFonts w:ascii="Palatino Linotype" w:hAnsi="Palatino Linotype"/>
                <w:sz w:val="19"/>
                <w:szCs w:val="19"/>
              </w:rPr>
              <w:t>glu</w:t>
            </w:r>
            <w:r w:rsidR="00110E7C" w:rsidRPr="00073E5C">
              <w:rPr>
                <w:rFonts w:ascii="Palatino Linotype" w:hAnsi="Palatino Linotype"/>
                <w:sz w:val="19"/>
                <w:szCs w:val="19"/>
                <w:lang w:val="en-AU"/>
              </w:rPr>
              <w:t>,</w:t>
            </w:r>
            <w:r w:rsidR="003C7E67" w:rsidRPr="00073E5C">
              <w:rPr>
                <w:rFonts w:ascii="Palatino Linotype" w:hAnsi="Palatino Linotype"/>
                <w:sz w:val="19"/>
                <w:szCs w:val="19"/>
                <w:lang w:val="en-AU"/>
              </w:rPr>
              <w:t xml:space="preserve"> </w:t>
            </w:r>
            <w:r w:rsidR="003C7E67" w:rsidRPr="00073E5C">
              <w:rPr>
                <w:rFonts w:ascii="Palatino Linotype" w:hAnsi="Palatino Linotype"/>
                <w:sz w:val="19"/>
                <w:szCs w:val="19"/>
                <w:lang w:val="en-US"/>
              </w:rPr>
              <w:t xml:space="preserve">isoquercitrin, </w:t>
            </w:r>
            <w:r w:rsidR="00110E7C" w:rsidRPr="00073E5C">
              <w:rPr>
                <w:rFonts w:ascii="Palatino Linotype" w:hAnsi="Palatino Linotype"/>
                <w:sz w:val="19"/>
                <w:szCs w:val="19"/>
                <w:lang w:val="en-AU"/>
              </w:rPr>
              <w:t>Apg</w:t>
            </w:r>
            <w:r w:rsidR="00110E7C" w:rsidRPr="00073E5C">
              <w:rPr>
                <w:rFonts w:ascii="Palatino Linotype" w:hAnsi="Palatino Linotype"/>
                <w:sz w:val="19"/>
                <w:szCs w:val="19"/>
              </w:rPr>
              <w:t>-7-O-</w:t>
            </w:r>
            <w:r w:rsidR="00D52A0C" w:rsidRPr="00073E5C">
              <w:rPr>
                <w:rFonts w:ascii="Palatino Linotype" w:hAnsi="Palatino Linotype"/>
                <w:sz w:val="19"/>
                <w:szCs w:val="19"/>
              </w:rPr>
              <w:t>glr</w:t>
            </w:r>
            <w:r w:rsidR="00110E7C" w:rsidRPr="00073E5C">
              <w:rPr>
                <w:rFonts w:ascii="Palatino Linotype" w:hAnsi="Palatino Linotype"/>
                <w:sz w:val="19"/>
                <w:szCs w:val="19"/>
                <w:lang w:val="en-AU"/>
              </w:rPr>
              <w:t xml:space="preserve">, </w:t>
            </w:r>
            <w:r w:rsidR="003C7E67" w:rsidRPr="00073E5C">
              <w:rPr>
                <w:rFonts w:ascii="Palatino Linotype" w:hAnsi="Palatino Linotype"/>
                <w:sz w:val="19"/>
                <w:szCs w:val="19"/>
                <w:lang w:val="en-AU"/>
              </w:rPr>
              <w:t xml:space="preserve">Apg, </w:t>
            </w:r>
            <w:r w:rsidR="00110E7C" w:rsidRPr="00073E5C">
              <w:rPr>
                <w:rFonts w:ascii="Palatino Linotype" w:hAnsi="Palatino Linotype"/>
                <w:sz w:val="19"/>
                <w:szCs w:val="19"/>
                <w:lang w:val="en-AU"/>
              </w:rPr>
              <w:t>Apg</w:t>
            </w:r>
            <w:r w:rsidR="00110E7C" w:rsidRPr="00073E5C">
              <w:rPr>
                <w:rFonts w:ascii="Palatino Linotype" w:hAnsi="Palatino Linotype"/>
                <w:sz w:val="19"/>
                <w:szCs w:val="19"/>
              </w:rPr>
              <w:t>-7-O-</w:t>
            </w:r>
            <w:r w:rsidR="000A48E8" w:rsidRPr="00073E5C">
              <w:rPr>
                <w:rFonts w:ascii="Palatino Linotype" w:hAnsi="Palatino Linotype"/>
                <w:sz w:val="19"/>
                <w:szCs w:val="19"/>
              </w:rPr>
              <w:t>rut</w:t>
            </w:r>
            <w:r w:rsidR="00110E7C" w:rsidRPr="00073E5C">
              <w:rPr>
                <w:rFonts w:ascii="Palatino Linotype" w:hAnsi="Palatino Linotype"/>
                <w:sz w:val="19"/>
                <w:szCs w:val="19"/>
                <w:lang w:val="en-AU"/>
              </w:rPr>
              <w:t>,</w:t>
            </w:r>
            <w:r w:rsidR="003C7E67" w:rsidRPr="00073E5C">
              <w:rPr>
                <w:rFonts w:ascii="Palatino Linotype" w:hAnsi="Palatino Linotype"/>
                <w:color w:val="000000"/>
                <w:sz w:val="19"/>
                <w:szCs w:val="19"/>
                <w:lang w:val="en-AU" w:eastAsia="de-DE"/>
              </w:rPr>
              <w:t xml:space="preserve"> Lt, Rt, </w:t>
            </w:r>
            <w:r w:rsidR="00110E7C" w:rsidRPr="00073E5C">
              <w:rPr>
                <w:rFonts w:ascii="Palatino Linotype" w:hAnsi="Palatino Linotype"/>
                <w:sz w:val="19"/>
                <w:szCs w:val="19"/>
              </w:rPr>
              <w:t>eriodictyol glucopyranosyl-rhamnopyranoside</w:t>
            </w:r>
            <w:r w:rsidR="00110E7C" w:rsidRPr="00073E5C">
              <w:rPr>
                <w:rFonts w:ascii="Palatino Linotype" w:hAnsi="Palatino Linotype"/>
                <w:sz w:val="19"/>
                <w:szCs w:val="19"/>
                <w:lang w:val="en-AU"/>
              </w:rPr>
              <w:t>, Lt</w:t>
            </w:r>
            <w:r w:rsidR="00110E7C" w:rsidRPr="00073E5C">
              <w:rPr>
                <w:rFonts w:ascii="Palatino Linotype" w:hAnsi="Palatino Linotype"/>
                <w:sz w:val="19"/>
                <w:szCs w:val="19"/>
              </w:rPr>
              <w:t>-7-O-</w:t>
            </w:r>
            <w:r w:rsidR="000E160B" w:rsidRPr="00073E5C">
              <w:rPr>
                <w:rFonts w:ascii="Palatino Linotype" w:hAnsi="Palatino Linotype"/>
                <w:sz w:val="19"/>
                <w:szCs w:val="19"/>
              </w:rPr>
              <w:t>glu</w:t>
            </w:r>
            <w:r w:rsidR="00110E7C" w:rsidRPr="00073E5C">
              <w:rPr>
                <w:rFonts w:ascii="Palatino Linotype" w:hAnsi="Palatino Linotype"/>
                <w:sz w:val="19"/>
                <w:szCs w:val="19"/>
                <w:lang w:val="en-AU"/>
              </w:rPr>
              <w:t>, Lt</w:t>
            </w:r>
            <w:r w:rsidR="00110E7C" w:rsidRPr="00073E5C">
              <w:rPr>
                <w:rFonts w:ascii="Palatino Linotype" w:hAnsi="Palatino Linotype"/>
                <w:sz w:val="19"/>
                <w:szCs w:val="19"/>
              </w:rPr>
              <w:t>-7-O-</w:t>
            </w:r>
            <w:r w:rsidR="00D52A0C" w:rsidRPr="00073E5C">
              <w:rPr>
                <w:rFonts w:ascii="Palatino Linotype" w:hAnsi="Palatino Linotype"/>
                <w:sz w:val="19"/>
                <w:szCs w:val="19"/>
              </w:rPr>
              <w:t>glr</w:t>
            </w:r>
            <w:r w:rsidR="00110E7C" w:rsidRPr="00073E5C">
              <w:rPr>
                <w:rFonts w:ascii="Palatino Linotype" w:hAnsi="Palatino Linotype"/>
                <w:sz w:val="19"/>
                <w:szCs w:val="19"/>
                <w:lang w:val="en-AU"/>
              </w:rPr>
              <w:t>, Lt</w:t>
            </w:r>
            <w:r w:rsidR="00110E7C" w:rsidRPr="00073E5C">
              <w:rPr>
                <w:rFonts w:ascii="Palatino Linotype" w:hAnsi="Palatino Linotype"/>
                <w:sz w:val="19"/>
                <w:szCs w:val="19"/>
              </w:rPr>
              <w:t>-7-O-</w:t>
            </w:r>
            <w:r w:rsidR="000A48E8" w:rsidRPr="00073E5C">
              <w:rPr>
                <w:rFonts w:ascii="Palatino Linotype" w:hAnsi="Palatino Linotype"/>
                <w:sz w:val="19"/>
                <w:szCs w:val="19"/>
              </w:rPr>
              <w:t>rut</w:t>
            </w:r>
            <w:r w:rsidR="00110E7C" w:rsidRPr="00073E5C">
              <w:rPr>
                <w:rFonts w:ascii="Palatino Linotype" w:hAnsi="Palatino Linotype"/>
                <w:sz w:val="19"/>
                <w:szCs w:val="19"/>
                <w:lang w:val="en-AU"/>
              </w:rPr>
              <w:t>, Lt</w:t>
            </w:r>
            <w:r w:rsidR="00110E7C" w:rsidRPr="00073E5C">
              <w:rPr>
                <w:rFonts w:ascii="Palatino Linotype" w:hAnsi="Palatino Linotype"/>
                <w:sz w:val="19"/>
                <w:szCs w:val="19"/>
              </w:rPr>
              <w:t>-di</w:t>
            </w:r>
            <w:r w:rsidR="00D52A0C" w:rsidRPr="00073E5C">
              <w:rPr>
                <w:rFonts w:ascii="Palatino Linotype" w:hAnsi="Palatino Linotype"/>
                <w:sz w:val="19"/>
                <w:szCs w:val="19"/>
              </w:rPr>
              <w:t>glr</w:t>
            </w:r>
            <w:r w:rsidR="00110E7C" w:rsidRPr="00073E5C">
              <w:rPr>
                <w:rFonts w:ascii="Palatino Linotype" w:hAnsi="Palatino Linotype"/>
                <w:sz w:val="19"/>
                <w:szCs w:val="19"/>
                <w:lang w:val="en-AU"/>
              </w:rPr>
              <w:t>, Lt-glucopyranosyl- rhamnopyranoside</w:t>
            </w: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b/>
                <w:sz w:val="19"/>
                <w:szCs w:val="19"/>
                <w:lang w:val="en-AU"/>
              </w:rPr>
              <w:t>CA, ClA:</w:t>
            </w:r>
            <w:r w:rsidRPr="00073E5C">
              <w:rPr>
                <w:rFonts w:ascii="Palatino Linotype" w:hAnsi="Palatino Linotype"/>
                <w:sz w:val="19"/>
                <w:szCs w:val="19"/>
                <w:lang w:val="en-AU"/>
              </w:rPr>
              <w:t xml:space="preserve"> AChE inhibitory activity, antioxidant</w:t>
            </w:r>
          </w:p>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b/>
                <w:sz w:val="19"/>
                <w:szCs w:val="19"/>
                <w:lang w:val="en-AU"/>
              </w:rPr>
              <w:t>RA:</w:t>
            </w:r>
            <w:r w:rsidRPr="00073E5C">
              <w:rPr>
                <w:rFonts w:ascii="Palatino Linotype" w:hAnsi="Palatino Linotype"/>
                <w:sz w:val="19"/>
                <w:szCs w:val="19"/>
                <w:lang w:val="en-AU"/>
              </w:rPr>
              <w:t xml:space="preserve"> AChE inhibitory activity, antioxidant, anti-inflammatory</w:t>
            </w:r>
          </w:p>
          <w:p w:rsidR="00110E7C" w:rsidRPr="00073E5C" w:rsidRDefault="00110E7C" w:rsidP="006E75E0">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b/>
                <w:sz w:val="19"/>
                <w:szCs w:val="19"/>
                <w:lang w:val="en-AU"/>
              </w:rPr>
              <w:t>Apg-7-O-</w:t>
            </w:r>
            <w:r w:rsidR="000E160B" w:rsidRPr="00073E5C">
              <w:rPr>
                <w:rFonts w:ascii="Palatino Linotype" w:hAnsi="Palatino Linotype"/>
                <w:b/>
                <w:sz w:val="19"/>
                <w:szCs w:val="19"/>
                <w:lang w:val="en-AU"/>
              </w:rPr>
              <w:t>glu</w:t>
            </w:r>
            <w:r w:rsidR="000664B2" w:rsidRPr="00073E5C">
              <w:rPr>
                <w:rFonts w:ascii="Palatino Linotype" w:hAnsi="Palatino Linotype"/>
                <w:b/>
                <w:sz w:val="19"/>
                <w:szCs w:val="19"/>
                <w:lang w:val="en-AU"/>
              </w:rPr>
              <w:t xml:space="preserve">, </w:t>
            </w:r>
            <w:r w:rsidR="006E75E0" w:rsidRPr="00073E5C">
              <w:rPr>
                <w:rFonts w:ascii="Palatino Linotype" w:hAnsi="Palatino Linotype"/>
                <w:b/>
                <w:sz w:val="19"/>
                <w:szCs w:val="19"/>
                <w:lang w:val="en-AU"/>
              </w:rPr>
              <w:t>Lt-7-O-</w:t>
            </w:r>
            <w:r w:rsidR="000E160B" w:rsidRPr="00073E5C">
              <w:rPr>
                <w:rFonts w:ascii="Palatino Linotype" w:hAnsi="Palatino Linotype"/>
                <w:b/>
                <w:sz w:val="19"/>
                <w:szCs w:val="19"/>
                <w:lang w:val="en-AU"/>
              </w:rPr>
              <w:t>glu</w:t>
            </w:r>
            <w:r w:rsidR="006E75E0" w:rsidRPr="00073E5C">
              <w:rPr>
                <w:rFonts w:ascii="Palatino Linotype" w:hAnsi="Palatino Linotype"/>
                <w:b/>
                <w:sz w:val="19"/>
                <w:szCs w:val="19"/>
                <w:lang w:val="en-AU"/>
              </w:rPr>
              <w:t>, Lt-7-O-</w:t>
            </w:r>
            <w:r w:rsidR="00D52A0C" w:rsidRPr="00073E5C">
              <w:rPr>
                <w:rFonts w:ascii="Palatino Linotype" w:hAnsi="Palatino Linotype"/>
                <w:b/>
                <w:sz w:val="19"/>
                <w:szCs w:val="19"/>
                <w:lang w:val="en-AU"/>
              </w:rPr>
              <w:t>glr</w:t>
            </w:r>
            <w:r w:rsidR="006E75E0" w:rsidRPr="00073E5C">
              <w:rPr>
                <w:rFonts w:ascii="Palatino Linotype" w:hAnsi="Palatino Linotype"/>
                <w:b/>
                <w:sz w:val="19"/>
                <w:szCs w:val="19"/>
                <w:lang w:val="en-AU"/>
              </w:rPr>
              <w:t>, Lt-7-O-</w:t>
            </w:r>
            <w:r w:rsidR="000A48E8" w:rsidRPr="00073E5C">
              <w:rPr>
                <w:rFonts w:ascii="Palatino Linotype" w:hAnsi="Palatino Linotype"/>
                <w:b/>
                <w:sz w:val="19"/>
                <w:szCs w:val="19"/>
                <w:lang w:val="en-AU"/>
              </w:rPr>
              <w:t>rut</w:t>
            </w:r>
            <w:r w:rsidR="006E75E0" w:rsidRPr="00073E5C">
              <w:rPr>
                <w:rFonts w:ascii="Palatino Linotype" w:hAnsi="Palatino Linotype"/>
                <w:b/>
                <w:sz w:val="19"/>
                <w:szCs w:val="19"/>
                <w:lang w:val="en-AU"/>
              </w:rPr>
              <w:t xml:space="preserve">, </w:t>
            </w:r>
            <w:r w:rsidR="000664B2" w:rsidRPr="00073E5C">
              <w:rPr>
                <w:rFonts w:ascii="Palatino Linotype" w:hAnsi="Palatino Linotype"/>
                <w:b/>
                <w:sz w:val="19"/>
                <w:szCs w:val="19"/>
                <w:lang w:val="en-AU"/>
              </w:rPr>
              <w:t>Apg-7-O-</w:t>
            </w:r>
            <w:r w:rsidR="000A48E8" w:rsidRPr="00073E5C">
              <w:rPr>
                <w:rFonts w:ascii="Palatino Linotype" w:hAnsi="Palatino Linotype"/>
                <w:b/>
                <w:sz w:val="19"/>
                <w:szCs w:val="19"/>
                <w:lang w:val="en-AU"/>
              </w:rPr>
              <w:t>rut</w:t>
            </w:r>
            <w:r w:rsidR="000664B2" w:rsidRPr="00073E5C">
              <w:rPr>
                <w:rFonts w:ascii="Palatino Linotype" w:hAnsi="Palatino Linotype"/>
                <w:b/>
                <w:sz w:val="19"/>
                <w:szCs w:val="19"/>
                <w:lang w:val="en-AU"/>
              </w:rPr>
              <w:t>, Apg-7-O-</w:t>
            </w:r>
            <w:r w:rsidR="00D52A0C" w:rsidRPr="00073E5C">
              <w:rPr>
                <w:rFonts w:ascii="Palatino Linotype" w:hAnsi="Palatino Linotype"/>
                <w:b/>
                <w:sz w:val="19"/>
                <w:szCs w:val="19"/>
                <w:lang w:val="en-AU"/>
              </w:rPr>
              <w:t>glr</w:t>
            </w:r>
            <w:r w:rsidRPr="00073E5C">
              <w:rPr>
                <w:rFonts w:ascii="Palatino Linotype" w:hAnsi="Palatino Linotype"/>
                <w:b/>
                <w:sz w:val="19"/>
                <w:szCs w:val="19"/>
                <w:lang w:val="en-AU"/>
              </w:rPr>
              <w:t>:</w:t>
            </w:r>
            <w:r w:rsidRPr="00073E5C">
              <w:rPr>
                <w:rFonts w:ascii="Palatino Linotype" w:hAnsi="Palatino Linotype"/>
                <w:sz w:val="19"/>
                <w:szCs w:val="19"/>
                <w:lang w:val="en-AU"/>
              </w:rPr>
              <w:t xml:space="preserve"> antimutagenic</w:t>
            </w: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r w:rsidRPr="00073E5C">
              <w:rPr>
                <w:rFonts w:ascii="Palatino Linotype" w:hAnsi="Palatino Linotype"/>
                <w:sz w:val="19"/>
                <w:szCs w:val="19"/>
                <w:lang w:val="en-AU"/>
              </w:rPr>
              <w:t>longifone, longiside-A and -B, oleanolic, ursolic acids</w:t>
            </w:r>
          </w:p>
          <w:p w:rsidR="00110E7C" w:rsidRPr="00073E5C" w:rsidRDefault="00633AA4" w:rsidP="00110E7C">
            <w:pPr>
              <w:pStyle w:val="NormalWeb"/>
              <w:widowControl w:val="0"/>
              <w:spacing w:before="0" w:beforeAutospacing="0" w:after="0" w:afterAutospacing="0"/>
              <w:contextualSpacing/>
              <w:rPr>
                <w:rFonts w:ascii="Palatino Linotype" w:hAnsi="Palatino Linotype"/>
                <w:b/>
                <w:sz w:val="19"/>
                <w:szCs w:val="19"/>
                <w:lang w:val="en-AU"/>
              </w:rPr>
            </w:pPr>
            <w:r w:rsidRPr="00073E5C">
              <w:rPr>
                <w:rFonts w:ascii="Palatino Linotype" w:hAnsi="Palatino Linotype"/>
                <w:b/>
                <w:sz w:val="19"/>
                <w:szCs w:val="19"/>
                <w:lang w:val="en-AU"/>
              </w:rPr>
              <w:t xml:space="preserve">EO: </w:t>
            </w:r>
            <w:r w:rsidR="00110E7C" w:rsidRPr="00073E5C">
              <w:rPr>
                <w:rFonts w:ascii="Palatino Linotype" w:hAnsi="Palatino Linotype"/>
                <w:sz w:val="19"/>
                <w:szCs w:val="19"/>
                <w:lang w:val="en-AU"/>
              </w:rPr>
              <w:t xml:space="preserve">1,8-cineole, borneol, calamenene, caryophyllene oxide, </w:t>
            </w:r>
            <w:r w:rsidR="00110E7C" w:rsidRPr="00073E5C">
              <w:rPr>
                <w:rFonts w:ascii="Palatino Linotype" w:hAnsi="Palatino Linotype"/>
                <w:i/>
                <w:iCs/>
                <w:sz w:val="19"/>
                <w:szCs w:val="19"/>
                <w:lang w:val="en-AU"/>
              </w:rPr>
              <w:t>cis-</w:t>
            </w:r>
            <w:r w:rsidR="00110E7C" w:rsidRPr="00073E5C">
              <w:rPr>
                <w:rFonts w:ascii="Palatino Linotype" w:hAnsi="Palatino Linotype"/>
                <w:sz w:val="19"/>
                <w:szCs w:val="19"/>
                <w:lang w:val="en-AU"/>
              </w:rPr>
              <w:t xml:space="preserve">jasmone, </w:t>
            </w:r>
            <w:r w:rsidR="00110E7C" w:rsidRPr="00073E5C">
              <w:rPr>
                <w:rFonts w:ascii="Palatino Linotype" w:hAnsi="Palatino Linotype"/>
                <w:i/>
                <w:iCs/>
                <w:sz w:val="19"/>
                <w:szCs w:val="19"/>
                <w:lang w:val="en-AU"/>
              </w:rPr>
              <w:t>cis</w:t>
            </w:r>
            <w:r w:rsidR="00110E7C" w:rsidRPr="00073E5C">
              <w:rPr>
                <w:rFonts w:ascii="Palatino Linotype" w:hAnsi="Palatino Linotype"/>
                <w:sz w:val="19"/>
                <w:szCs w:val="19"/>
                <w:lang w:val="en-AU"/>
              </w:rPr>
              <w:t>-</w:t>
            </w:r>
            <w:r w:rsidR="00110E7C" w:rsidRPr="00073E5C">
              <w:rPr>
                <w:rFonts w:ascii="Cambria Math" w:hAnsi="Cambria Math" w:cs="Cambria Math"/>
                <w:sz w:val="19"/>
                <w:szCs w:val="19"/>
                <w:lang w:val="en-AU"/>
              </w:rPr>
              <w:t>𝛽</w:t>
            </w:r>
            <w:r w:rsidR="00110E7C" w:rsidRPr="00073E5C">
              <w:rPr>
                <w:rFonts w:ascii="Palatino Linotype" w:hAnsi="Palatino Linotype"/>
                <w:sz w:val="19"/>
                <w:szCs w:val="19"/>
                <w:lang w:val="en-AU"/>
              </w:rPr>
              <w:t xml:space="preserve">-ocimene, germacrene D, limonene, linalool, piperitenone, piperitenone oxide, thymol, thymol acetate, </w:t>
            </w:r>
            <w:r w:rsidR="00110E7C" w:rsidRPr="00073E5C">
              <w:rPr>
                <w:rFonts w:ascii="Cambria Math" w:hAnsi="Cambria Math" w:cs="Cambria Math"/>
                <w:sz w:val="19"/>
                <w:szCs w:val="19"/>
                <w:lang w:val="en-AU"/>
              </w:rPr>
              <w:t>𝛼</w:t>
            </w:r>
            <w:r w:rsidR="00110E7C" w:rsidRPr="00073E5C">
              <w:rPr>
                <w:rFonts w:ascii="Palatino Linotype" w:hAnsi="Palatino Linotype"/>
                <w:sz w:val="19"/>
                <w:szCs w:val="19"/>
                <w:lang w:val="en-AU"/>
              </w:rPr>
              <w:t xml:space="preserve">-gurjunene, </w:t>
            </w:r>
            <w:r w:rsidR="00110E7C" w:rsidRPr="00073E5C">
              <w:rPr>
                <w:rFonts w:ascii="Cambria Math" w:hAnsi="Cambria Math" w:cs="Cambria Math"/>
                <w:sz w:val="19"/>
                <w:szCs w:val="19"/>
                <w:lang w:val="en-AU"/>
              </w:rPr>
              <w:t>𝛼</w:t>
            </w:r>
            <w:r w:rsidR="00110E7C" w:rsidRPr="00073E5C">
              <w:rPr>
                <w:rFonts w:ascii="Palatino Linotype" w:hAnsi="Palatino Linotype"/>
                <w:sz w:val="19"/>
                <w:szCs w:val="19"/>
                <w:lang w:val="en-AU"/>
              </w:rPr>
              <w:t xml:space="preserve">-Pinene, </w:t>
            </w:r>
            <w:r w:rsidR="00110E7C" w:rsidRPr="00073E5C">
              <w:rPr>
                <w:rFonts w:ascii="Cambria Math" w:hAnsi="Cambria Math" w:cs="Cambria Math"/>
                <w:sz w:val="19"/>
                <w:szCs w:val="19"/>
                <w:lang w:val="en-AU"/>
              </w:rPr>
              <w:t>𝛼</w:t>
            </w:r>
            <w:r w:rsidR="00110E7C" w:rsidRPr="00073E5C">
              <w:rPr>
                <w:rFonts w:ascii="Palatino Linotype" w:hAnsi="Palatino Linotype"/>
                <w:sz w:val="19"/>
                <w:szCs w:val="19"/>
                <w:lang w:val="en-AU"/>
              </w:rPr>
              <w:t xml:space="preserve">-terpineol, </w:t>
            </w:r>
            <w:r w:rsidR="00110E7C" w:rsidRPr="00073E5C">
              <w:rPr>
                <w:rFonts w:ascii="Cambria Math" w:hAnsi="Cambria Math" w:cs="Cambria Math"/>
                <w:sz w:val="19"/>
                <w:szCs w:val="19"/>
                <w:lang w:val="en-AU"/>
              </w:rPr>
              <w:t>𝛽</w:t>
            </w:r>
            <w:r w:rsidR="00110E7C" w:rsidRPr="00073E5C">
              <w:rPr>
                <w:rFonts w:ascii="Palatino Linotype" w:hAnsi="Palatino Linotype"/>
                <w:sz w:val="19"/>
                <w:szCs w:val="19"/>
                <w:lang w:val="en-AU"/>
              </w:rPr>
              <w:t xml:space="preserve">-caryophyllene, </w:t>
            </w:r>
            <w:r w:rsidR="00110E7C" w:rsidRPr="00073E5C">
              <w:rPr>
                <w:rFonts w:ascii="Cambria Math" w:hAnsi="Cambria Math" w:cs="Cambria Math"/>
                <w:sz w:val="19"/>
                <w:szCs w:val="19"/>
                <w:lang w:val="en-AU"/>
              </w:rPr>
              <w:t>𝛽</w:t>
            </w:r>
            <w:r w:rsidR="00110E7C" w:rsidRPr="00073E5C">
              <w:rPr>
                <w:rFonts w:ascii="Palatino Linotype" w:hAnsi="Palatino Linotype"/>
                <w:sz w:val="19"/>
                <w:szCs w:val="19"/>
                <w:lang w:val="en-AU"/>
              </w:rPr>
              <w:t xml:space="preserve">-pinene, </w:t>
            </w:r>
            <w:r w:rsidR="00110E7C" w:rsidRPr="00073E5C">
              <w:rPr>
                <w:rFonts w:ascii="Cambria Math" w:hAnsi="Cambria Math" w:cs="Cambria Math"/>
                <w:sz w:val="19"/>
                <w:szCs w:val="19"/>
                <w:lang w:val="en-AU"/>
              </w:rPr>
              <w:t>𝛿</w:t>
            </w:r>
            <w:r w:rsidR="00110E7C" w:rsidRPr="00073E5C">
              <w:rPr>
                <w:rFonts w:ascii="Palatino Linotype" w:hAnsi="Palatino Linotype"/>
                <w:sz w:val="19"/>
                <w:szCs w:val="19"/>
                <w:lang w:val="en-AU"/>
              </w:rPr>
              <w:t>-terpinene</w:t>
            </w:r>
          </w:p>
        </w:tc>
        <w:tc>
          <w:tcPr>
            <w:tcW w:w="0" w:type="auto"/>
          </w:tcPr>
          <w:p w:rsidR="00110E7C" w:rsidRPr="00073E5C" w:rsidRDefault="00633AA4" w:rsidP="00110E7C">
            <w:pPr>
              <w:pStyle w:val="NormalWeb"/>
              <w:widowControl w:val="0"/>
              <w:spacing w:before="0" w:beforeAutospacing="0" w:after="0" w:afterAutospacing="0"/>
              <w:contextualSpacing/>
              <w:rPr>
                <w:rFonts w:ascii="Palatino Linotype" w:hAnsi="Palatino Linotype"/>
                <w:b/>
                <w:sz w:val="19"/>
                <w:szCs w:val="19"/>
                <w:lang w:val="en-AU"/>
              </w:rPr>
            </w:pPr>
            <w:r w:rsidRPr="00073E5C">
              <w:rPr>
                <w:rFonts w:ascii="Palatino Linotype" w:hAnsi="Palatino Linotype"/>
                <w:b/>
                <w:sz w:val="19"/>
                <w:szCs w:val="19"/>
                <w:lang w:val="en-AU"/>
              </w:rPr>
              <w:t xml:space="preserve">oleanolic, ursolic acids: </w:t>
            </w:r>
            <w:r w:rsidR="00110E7C" w:rsidRPr="00073E5C">
              <w:rPr>
                <w:rFonts w:ascii="Palatino Linotype" w:hAnsi="Palatino Linotype"/>
                <w:sz w:val="19"/>
                <w:szCs w:val="19"/>
                <w:lang w:val="en-AU"/>
              </w:rPr>
              <w:t>anti-inflammatory</w:t>
            </w:r>
          </w:p>
          <w:p w:rsidR="00110E7C" w:rsidRPr="00073E5C" w:rsidRDefault="00BB426D" w:rsidP="00110E7C">
            <w:pPr>
              <w:pStyle w:val="NormalWeb"/>
              <w:widowControl w:val="0"/>
              <w:spacing w:before="0" w:beforeAutospacing="0" w:after="0" w:afterAutospacing="0"/>
              <w:contextualSpacing/>
              <w:rPr>
                <w:rFonts w:ascii="Palatino Linotype" w:hAnsi="Palatino Linotype"/>
                <w:b/>
                <w:sz w:val="19"/>
                <w:szCs w:val="19"/>
                <w:lang w:val="en-AU"/>
              </w:rPr>
            </w:pPr>
            <w:r w:rsidRPr="00073E5C">
              <w:rPr>
                <w:rFonts w:ascii="Palatino Linotype" w:hAnsi="Palatino Linotype"/>
                <w:b/>
                <w:sz w:val="19"/>
                <w:szCs w:val="19"/>
                <w:lang w:val="en-AU"/>
              </w:rPr>
              <w:t xml:space="preserve">EO: </w:t>
            </w:r>
            <w:r w:rsidR="00110E7C" w:rsidRPr="00073E5C">
              <w:rPr>
                <w:rFonts w:ascii="Palatino Linotype" w:hAnsi="Palatino Linotype"/>
                <w:sz w:val="19"/>
                <w:szCs w:val="19"/>
                <w:lang w:val="en-AU"/>
              </w:rPr>
              <w:t>antioxidant</w:t>
            </w:r>
          </w:p>
        </w:tc>
        <w:tc>
          <w:tcPr>
            <w:tcW w:w="0" w:type="auto"/>
          </w:tcPr>
          <w:p w:rsidR="00110E7C" w:rsidRPr="00073E5C" w:rsidRDefault="00110E7C" w:rsidP="00D45F6C">
            <w:pPr>
              <w:pStyle w:val="NormalWeb"/>
              <w:spacing w:before="0" w:beforeAutospacing="0" w:after="0" w:afterAutospacing="0"/>
              <w:jc w:val="center"/>
              <w:rPr>
                <w:rFonts w:ascii="Palatino Linotype" w:hAnsi="Palatino Linotype"/>
                <w:sz w:val="19"/>
                <w:szCs w:val="19"/>
                <w:lang w:val="en-AU"/>
              </w:rPr>
            </w:pPr>
            <w:r w:rsidRPr="00073E5C">
              <w:rPr>
                <w:rFonts w:ascii="Palatino Linotype" w:hAnsi="Palatino Linotype"/>
                <w:sz w:val="19"/>
                <w:szCs w:val="19"/>
                <w:lang w:val="en-AU"/>
              </w:rPr>
              <w:fldChar w:fldCharType="begin">
                <w:fldData xml:space="preserve">PEVuZE5vdGU+PENpdGU+PEF1dGhvcj5WbGFkaW1pci1LbmXFvmV2acSHPC9BdXRob3I+PFllYXI+
MjAxNDwvWWVhcj48UmVjTnVtPjIwMzc8L1JlY051bT48RGlzcGxheVRleHQ+PHN0eWxlIHNpemU9
IjEwIj5bNTQtNTldPC9zdHlsZT48L0Rpc3BsYXlUZXh0PjxyZWNvcmQ+PHJlYy1udW1iZXI+MjAz
NzwvcmVjLW51bWJlcj48Zm9yZWlnbi1rZXlzPjxrZXkgYXBwPSJFTiIgZGItaWQ9Ijl4ZnhkdzB0
NmVkenI0ZWV4ZjM1ZXh3ZDVzd3I5dnoyOTBkdCIgdGltZXN0YW1wPSIxNDYyOTMzMjg4Ij4yMDM3
PC9rZXk+PC9mb3JlaWduLWtleXM+PHJlZi10eXBlIG5hbWU9IkpvdXJuYWwgQXJ0aWNsZSI+MTc8
L3JlZi10eXBlPjxjb250cmlidXRvcnM+PGF1dGhvcnM+PGF1dGhvcj5WbGFkaW1pci1LbmXFvmV2
acSHLCBTYW5kYTwvYXV0aG9yPjxhdXRob3I+Qmxhxb5la292acSHLCBCaWxqYW5hPC9hdXRob3I+
PGF1dGhvcj5LaW5kbCwgTWFyaWphPC9hdXRob3I+PGF1dGhvcj5WbGFkacSHLCBKZWxlbmE8L2F1
dGhvcj48YXV0aG9yPkxvd2VyLU5lZHphLCBBZ25pZXN6a2EgRDwvYXV0aG9yPjxhdXRob3I+QnJh
bnRuZXIsIEFkZWxoZWlkIEg8L2F1dGhvcj48L2F1dGhvcnM+PC9jb250cmlidXRvcnM+PHRpdGxl
cz48dGl0bGU+QWNldHlsY2hvbGluZXN0ZXJhc2UgaW5oaWJpdG9yeSwgYW50aW94aWRhbnQgYW5k
IHBoeXRvY2hlbWljYWwgcHJvcGVydGllcyBvZiBzZWxlY3RlZCBtZWRpY2luYWwgcGxhbnRzIG9m
IHRoZSBMYW1pYWNlYWUgZmFtaWx5PC90aXRsZT48c2Vjb25kYXJ5LXRpdGxlPk1vbGVjdWxlczwv
c2Vjb25kYXJ5LXRpdGxlPjwvdGl0bGVzPjxwZXJpb2RpY2FsPjxmdWxsLXRpdGxlPk1vbGVjdWxl
czwvZnVsbC10aXRsZT48YWJici0xPk1vbGVjdWxlczwvYWJici0xPjwvcGVyaW9kaWNhbD48cGFn
ZXM+NzY3LTc4MjwvcGFnZXM+PHZvbHVtZT4xOTwvdm9sdW1lPjxudW1iZXI+MTwvbnVtYmVyPjxk
YXRlcz48eWVhcj4yMDE0PC95ZWFyPjwvZGF0ZXM+PHVybHM+PC91cmxzPjxlbGVjdHJvbmljLXJl
c291cmNlLW51bT5odHRwczovL2RvaS5vcmcvMTAuMzM5MC9tb2xlY3VsZXMxOTAxMDc2NzwvZWxl
Y3Ryb25pYy1yZXNvdXJjZS1udW0+PC9yZWNvcmQ+PC9DaXRlPjxDaXRlPjxBdXRob3I+QmVuZWRl
YzwvQXV0aG9yPjxZZWFyPjIwMTM8L1llYXI+PFJlY051bT4xOTk3PC9SZWNOdW0+PHJlY29yZD48
cmVjLW51bWJlcj4xOTk3PC9yZWMtbnVtYmVyPjxmb3JlaWduLWtleXM+PGtleSBhcHA9IkVOIiBk
Yi1pZD0iOXhmeGR3MHQ2ZWR6cjRlZXhmMzVleHdkNXN3cjl2ejI5MGR0IiB0aW1lc3RhbXA9IjE0
NTkzOTM2MzAiPjE5OTc8L2tleT48L2ZvcmVpZ24ta2V5cz48cmVmLXR5cGUgbmFtZT0iSm91cm5h
bCBBcnRpY2xlIj4xNzwvcmVmLXR5cGU+PGNvbnRyaWJ1dG9ycz48YXV0aG9ycz48YXV0aG9yPkJl
bmVkZWMsIERhbmllbGE8L2F1dGhvcj48YXV0aG9yPlZsYXNlLCBMYXVyaWFuPC9hdXRob3I+PGF1
dGhvcj5PbmlnYSwgSWxpb2FyYTwvYXV0aG9yPjxhdXRob3I+TW90LCBBdWd1c3RpbiBDPC9hdXRo
b3I+PGF1dGhvcj5TaWxhZ2hpLUR1bWl0cmVzY3UsIFJhZHU8L2F1dGhvcj48YXV0aG9yPkhhbmdh
bnUsIERhbmllbGE8L2F1dGhvcj48YXV0aG9yPlRpcGVyY2l1YywgQnLDrm5kdcWfYTwvYXV0aG9y
PjxhdXRob3I+Q3JpxZ9hbiwgR2lhbmluYTwvYXV0aG9yPjwvYXV0aG9ycz48L2NvbnRyaWJ1dG9y
cz48dGl0bGVzPjx0aXRsZT48c3R5bGUgZmFjZT0ibm9ybWFsIiBmb250PSJkZWZhdWx0IiBzaXpl
PSIxMDAlIj5MQy1NUyBhbmFseXNpcyBhbmQgYW50aW94aWRhbnQgYWN0aXZpdHkgb2YgcGhlbm9s
aWMgY29tcG91bmRzIGZyb20gdHdvIGluZGlnZW5vdXMgc3BlY2llcyBvZiA8L3N0eWxlPjxzdHls
ZSBmYWNlPSJpdGFsaWMiIGZvbnQ9ImRlZmF1bHQiIHNpemU9IjEwMCUiPk1lbnRoYTwvc3R5bGU+
PHN0eWxlIGZhY2U9Im5vcm1hbCIgZm9udD0iZGVmYXVsdCIgc2l6ZT0iMTAwJSI+LiBOb3RlIEk8
L3N0eWxlPjwvdGl0bGU+PHNlY29uZGFyeS10aXRsZT5GYXJtYWNpYTwvc2Vjb25kYXJ5LXRpdGxl
PjwvdGl0bGVzPjxwZXJpb2RpY2FsPjxmdWxsLXRpdGxlPkZhcm1hY2lhPC9mdWxsLXRpdGxlPjwv
cGVyaW9kaWNhbD48cGFnZXM+MjYyLTI2NzwvcGFnZXM+PHZvbHVtZT42MTwvdm9sdW1lPjxudW1i
ZXI+MjwvbnVtYmVyPjxkYXRlcz48eWVhcj4yMDEzPC95ZWFyPjwvZGF0ZXM+PGlzYm4+MDAxNC04
MjM3PC9pc2JuPjx1cmxzPjwvdXJscz48L3JlY29yZD48L0NpdGU+PENpdGU+PEF1dGhvcj5NaW1p
Y2EtRHVraWM8L0F1dGhvcj48WWVhcj4xOTk5PC9ZZWFyPjxSZWNOdW0+MTgyMjwvUmVjTnVtPjxy
ZWNvcmQ+PHJlYy1udW1iZXI+MTgyMjwvcmVjLW51bWJlcj48Zm9yZWlnbi1rZXlzPjxrZXkgYXBw
PSJFTiIgZGItaWQ9Ijl4ZnhkdzB0NmVkenI0ZWV4ZjM1ZXh3ZDVzd3I5dnoyOTBkdCIgdGltZXN0
YW1wPSIxNDQyMjgwOTU2Ij4xODIyPC9rZXk+PC9mb3JlaWduLWtleXM+PHJlZi10eXBlIG5hbWU9
IkpvdXJuYWwgQXJ0aWNsZSI+MTc8L3JlZi10eXBlPjxjb250cmlidXRvcnM+PGF1dGhvcnM+PGF1
dGhvcj5NaW1pY2EtRHVraWMsIE5lZGE8L2F1dGhvcj48YXV0aG9yPlBvcG92aWMsIE1pcmE8L2F1
dGhvcj48YXV0aG9yPkpha292bGpldmljLCBWaWRhPC9hdXRob3I+PGF1dGhvcj5TemFibywgQW5u
YTwvYXV0aG9yPjxhdXRob3I+R2HFoWljLCBPbGdhPC9hdXRob3I+PC9hdXRob3JzPjwvY29udHJp
YnV0b3JzPjx0aXRsZXM+PHRpdGxlPjxzdHlsZSBmYWNlPSJub3JtYWwiIGZvbnQ9ImRlZmF1bHQi
IHNpemU9IjEwMCUiPlBoYXJtYWNvbG9naWNhbCBzdHVkaWVzIG9mIDwvc3R5bGU+PHN0eWxlIGZh
Y2U9Iml0YWxpYyIgZm9udD0iZGVmYXVsdCIgc2l6ZT0iMTAwJSI+TWVudGhhIGxvbmdpZm9saWEg
PC9zdHlsZT48c3R5bGUgZmFjZT0ibm9ybWFsIiBmb250PSJkZWZhdWx0IiBzaXplPSIxMDAlIj5w
aGVub2xpYyBleHRyYWN0cy4gSUkuIEhlcGF0b3Byb3RlY3RpdmUgYWN0aXZpdHk8L3N0eWxlPjwv
dGl0bGU+PHNlY29uZGFyeS10aXRsZT5QaGFybWFjZXV0aWNhbCBCaW9sb2d5PC9zZWNvbmRhcnkt
dGl0bGU+PC90aXRsZXM+PHBlcmlvZGljYWw+PGZ1bGwtdGl0bGU+UGhhcm1hY2V1dGljYWwgQmlv
bG9neTwvZnVsbC10aXRsZT48L3BlcmlvZGljYWw+PHBhZ2VzPjIyMS0yMjQ8L3BhZ2VzPjx2b2x1
bWU+Mzc8L3ZvbHVtZT48bnVtYmVyPjM8L251bWJlcj48ZGF0ZXM+PHllYXI+MTk5OTwveWVhcj48
L2RhdGVzPjxpc2JuPjEzODgtMDIwOTwvaXNibj48dXJscz48L3VybHM+PGVsZWN0cm9uaWMtcmVz
b3VyY2UtbnVtPmh0dHBzOi8vZG9pLm9yZy8xMC4xMDc2L3BoYmkuMzQuNS4zNTkuMTMyNTM8L2Vs
ZWN0cm9uaWMtcmVzb3VyY2UtbnVtPjwvcmVjb3JkPjwvQ2l0ZT48Q2l0ZT48QXV0aG9yPlNoYWlx
IEFsaTwvQXV0aG9yPjxZZWFyPjIwMDI8L1llYXI+PFJlY051bT4xNTIyPC9SZWNOdW0+PHJlY29y
ZD48cmVjLW51bWJlcj4xNTIyPC9yZWMtbnVtYmVyPjxmb3JlaWduLWtleXM+PGtleSBhcHA9IkVO
IiBkYi1pZD0iOXhmeGR3MHQ2ZWR6cjRlZXhmMzVleHdkNXN3cjl2ejI5MGR0IiB0aW1lc3RhbXA9
IjE0Mjc2NzM5OTIiPjE1MjI8L2tleT48L2ZvcmVpZ24ta2V5cz48cmVmLXR5cGUgbmFtZT0iSm91
cm5hbCBBcnRpY2xlIj4xNzwvcmVmLXR5cGU+PGNvbnRyaWJ1dG9ycz48YXV0aG9ycz48YXV0aG9y
PlNoYWlxIEFsaSwgTXVoYW1tYWQ8L2F1dGhvcj48YXV0aG9yPlNhbGVlbSwgTXVoYW1tYWQ8L2F1
dGhvcj48YXV0aG9yPkFobWFkLCBXYXFhcjwvYXV0aG9yPjxhdXRob3I+UGFydmV6LCBNYXNvb2Q8
L2F1dGhvcj48YXV0aG9yPllhbWRhZ25pLCBSYWdoYXY8L2F1dGhvcj48L2F1dGhvcnM+PC9jb250
cmlidXRvcnM+PHRpdGxlcz48dGl0bGU+PHN0eWxlIGZhY2U9Im5vcm1hbCIgZm9udD0iZGVmYXVs
dCIgc2l6ZT0iMTAwJSI+QSBjaGxvcmluYXRlZCBtb25vdGVycGVuZSBrZXRvbmUsIGFjeWxhdGVk
IM6yLXNpdG9zdGVyb2wgZ2x5Y29zaWRlcyBhbmQgYSBmbGF2YW5vbmUgZ2x5Y29zaWRlIGZyb20g
PC9zdHlsZT48c3R5bGUgZmFjZT0iaXRhbGljIiBmb250PSJkZWZhdWx0IiBzaXplPSIxMDAlIj5N
ZW50aGEgbG9uZ2lmb2xpYTwvc3R5bGU+PHN0eWxlIGZhY2U9Im5vcm1hbCIgZm9udD0iZGVmYXVs
dCIgc2l6ZT0iMTAwJSI+IChMYW1pYWNlYWUpPC9zdHlsZT48L3RpdGxlPjxzZWNvbmRhcnktdGl0
bGU+UGh5dG9jaGVtaXN0cnk8L3NlY29uZGFyeS10aXRsZT48L3RpdGxlcz48cGVyaW9kaWNhbD48
ZnVsbC10aXRsZT5QaHl0b2NoZW1pc3RyeTwvZnVsbC10aXRsZT48L3BlcmlvZGljYWw+PHBhZ2Vz
Pjg4OS04OTU8L3BhZ2VzPjx2b2x1bWU+NTk8L3ZvbHVtZT48bnVtYmVyPjg8L251bWJlcj48a2V5
d29yZHM+PGtleXdvcmQ+TWVudGhhIGxvbmdpZm9saWE8L2tleXdvcmQ+PGtleXdvcmQ+TGFtaWFj
ZWFlPC9rZXl3b3JkPjxrZXl3b3JkPkhhbG9nZW5hdGVkLW1vbm90ZXJwZW5vaWQ8L2tleXdvcmQ+
PGtleXdvcmQ+WC1yYXk8L2tleXdvcmQ+PGtleXdvcmQ+U3Rlcm9pZGFsLWdseWNvc2lkZXM8L2tl
eXdvcmQ+PGtleXdvcmQ+RmxhdmFub25lLWdseWNvc2lkZTwva2V5d29yZD48a2V5d29yZD5TdHJ1
Y3R1cmUgZWx1Y2lkYXRpb248L2tleXdvcmQ+PGtleXdvcmQ+U3BlY3Ryb3Njb3B5PC9rZXl3b3Jk
PjxrZXl3b3JkPjJEIE5NUjwva2V5d29yZD48L2tleXdvcmRzPjxkYXRlcz48eWVhcj4yMDAyPC95
ZWFyPjxwdWItZGF0ZXM+PGRhdGU+NC8vPC9kYXRlPjwvcHViLWRhdGVzPjwvZGF0ZXM+PGlzYm4+
MDAzMS05NDIyPC9pc2JuPjx1cmxzPjxyZWxhdGVkLXVybHM+PHVybD5odHRwOi8vd3d3LnNjaWVu
Y2VkaXJlY3QuY29tL3NjaWVuY2UvYXJ0aWNsZS9waWkvUzAwMzE5NDIyMDEwMDQ5MDM8L3VybD48
dXJsPmh0dHA6Ly9hYy5lbHMtY2RuLmNvbS9TMDAzMTk0MjIwMTAwNDkwMy8xLXMyLjAtUzAwMzE5
NDIyMDEwMDQ5MDMtbWFpbi5wZGY/X3RpZD0wOGRjOWMyMC1kNjc5LTExZTQtOTJmNC0wMDAwMGFh
YjBmMDImYW1wO2FjZG5hdD0xNDI3Njc3Nzg1X2ZhOThkNjM1ZTNjMDE3OTNlZDg5MjFhZWNiZWZk
ZmRkPC91cmw+PC9yZWxhdGVkLXVybHM+PC91cmxzPjxlbGVjdHJvbmljLXJlc291cmNlLW51bT5o
dHRwOi8vZHguZG9pLm9yZy8xMC4xMDE2L1MwMDMxLTk0MjIoMDEpMDA0OTAtMzwvZWxlY3Ryb25p
Yy1yZXNvdXJjZS1udW0+PC9yZWNvcmQ+PC9DaXRlPjxDaXRlPjxBdXRob3I+S3J6eXphbm93c2th
PC9BdXRob3I+PFllYXI+MjAxMTwvWWVhcj48UmVjTnVtPjE4MjE8L1JlY051bT48cmVjb3JkPjxy
ZWMtbnVtYmVyPjE4MjE8L3JlYy1udW1iZXI+PGZvcmVpZ24ta2V5cz48a2V5IGFwcD0iRU4iIGRi
LWlkPSI5eGZ4ZHcwdDZlZHpyNGVleGYzNWV4d2Q1c3dyOXZ6MjkwZHQiIHRpbWVzdGFtcD0iMTQ0
MjI4MDAwNiI+MTgyMTwva2V5PjwvZm9yZWlnbi1rZXlzPjxyZWYtdHlwZSBuYW1lPSJKb3VybmFs
IEFydGljbGUiPjE3PC9yZWYtdHlwZT48Y29udHJpYnV0b3JzPjxhdXRob3JzPjxhdXRob3I+S3J6
eXphbm93c2thLCBKdXN0eW5hPC9hdXRob3I+PGF1dGhvcj5KYW5kYSwgQm9nZGFuPC9hdXRob3I+
PGF1dGhvcj5QZWNpbywgTHVrYXN6PC9hdXRob3I+PGF1dGhvcj5TdG9jaG1hbCwgQW5uYTwvYXV0
aG9yPjxhdXRob3I+T2xlc3playwgV2llc2xhdzwvYXV0aG9yPjxhdXRob3I+Q3p1YmFja2EsIEFu
bmE8L2F1dGhvcj48YXV0aG9yPlByenlieXMsIE1hcmNpbjwvYXV0aG9yPjxhdXRob3I+RG9yb3N6
ZXdza2EsIFRlcmVzYTwvYXV0aG9yPjwvYXV0aG9ycz48L2NvbnRyaWJ1dG9ycz48dGl0bGVzPjx0
aXRsZT48c3R5bGUgZmFjZT0ibm9ybWFsIiBmb250PSJkZWZhdWx0IiBzaXplPSIxMDAlIj5EZXRl
cm1pbmF0aW9uIG9mIHBvbHlwaGVub2xzIGluIDwvc3R5bGU+PHN0eWxlIGZhY2U9Iml0YWxpYyIg
Zm9udD0iZGVmYXVsdCIgc2l6ZT0iMTAwJSI+TWVudGhhIGxvbmdpZm9saWE8L3N0eWxlPjxzdHls
ZSBmYWNlPSJub3JtYWwiIGZvbnQ9ImRlZmF1bHQiIHNpemU9IjEwMCUiPiBhbmQgPC9zdHlsZT48
c3R5bGUgZmFjZT0iaXRhbGljIiBmb250PSJkZWZhdWx0IiBzaXplPSIxMDAlIj5NLiBwaXBlcml0
YSA8L3N0eWxlPjxzdHlsZSBmYWNlPSJub3JtYWwiIGZvbnQ9ImRlZmF1bHQiIHNpemU9IjEwMCUi
PmZpZWxkLWdyb3duIGFuZCA8L3N0eWxlPjxzdHlsZSBmYWNlPSJpdGFsaWMiIGZvbnQ9ImRlZmF1
bHQiIHNpemU9IjEwMCUiPmluIHZpdHJvPC9zdHlsZT48c3R5bGUgZmFjZT0ibm9ybWFsIiBmb250
PSJkZWZhdWx0IiBzaXplPSIxMDAlIj4gcGxhbnQgc2FtcGxlcyB1c2luZyBVUExDLVRRLU1TPC9z
dHlsZT48L3RpdGxlPjxzZWNvbmRhcnktdGl0bGU+Sm91cm5hbCBvZiBBT0FDIEludGVybmF0aW9u
YWw8L3NlY29uZGFyeS10aXRsZT48L3RpdGxlcz48cGVyaW9kaWNhbD48ZnVsbC10aXRsZT5Kb3Vy
bmFsIG9mIEFPQUMgSW50ZXJuYXRpb25hbDwvZnVsbC10aXRsZT48YWJici0xPkogQU9BQyBJbnQ8
L2FiYnItMT48L3BlcmlvZGljYWw+PHBhZ2VzPjQzLTUwPC9wYWdlcz48dm9sdW1lPjk0PC92b2x1
bWU+PG51bWJlcj4xPC9udW1iZXI+PGRhdGVzPjx5ZWFyPjIwMTE8L3llYXI+PC9kYXRlcz48aXNi
bj4xMDYwLTMyNzE8L2lzYm4+PHVybHM+PC91cmxzPjwvcmVjb3JkPjwvQ2l0ZT48Q2l0ZT48QXV0
aG9yPkFzZW1hbmk8L0F1dGhvcj48WWVhcj4yMDE5PC9ZZWFyPjxSZWNOdW0+MjU4MzwvUmVjTnVt
PjxyZWNvcmQ+PHJlYy1udW1iZXI+MjU4MzwvcmVjLW51bWJlcj48Zm9yZWlnbi1rZXlzPjxrZXkg
YXBwPSJFTiIgZGItaWQ9Ijl4ZnhkdzB0NmVkenI0ZWV4ZjM1ZXh3ZDVzd3I5dnoyOTBkdCIgdGlt
ZXN0YW1wPSIxNTg4MzAyOTUxIj4yNTgzPC9rZXk+PC9mb3JlaWduLWtleXM+PHJlZi10eXBlIG5h
bWU9IkpvdXJuYWwgQXJ0aWNsZSI+MTc8L3JlZi10eXBlPjxjb250cmlidXRvcnM+PGF1dGhvcnM+
PGF1dGhvcj5Bc2VtYW5pLCBZYWh5YTwvYXV0aG9yPjxhdXRob3I+QmF5YXQsIE1hcnlhbTwvYXV0
aG9yPjxhdXRob3I+TWFsZWstSG9zc2VpbmksIFNhZWVkPC9hdXRob3I+PGF1dGhvcj5BbWlyZ2hv
ZnJhbiwgWmFocmE8L2F1dGhvcj48L2F1dGhvcnM+PC9jb250cmlidXRvcnM+PHRpdGxlcz48dGl0
bGU+PHN0eWxlIGZhY2U9Im5vcm1hbCIgZm9udD0iZGVmYXVsdCIgc2l6ZT0iMTAwJSI+TW9kdWxh
dGlvbiBvZiA8L3N0eWxlPjxzdHlsZSBmYWNlPSJpdGFsaWMiIGZvbnQ9ImRlZmF1bHQiIHNpemU9
IjEwMCUiPmluIHZpdHJvPC9zdHlsZT48c3R5bGUgZmFjZT0ibm9ybWFsIiBmb250PSJkZWZhdWx0
IiBzaXplPSIxMDAlIj4gcHJvbGlmZXJhdGlvbiBhbmQgY3l0b2tpbmUgc2VjcmV0aW9uIG9mIGh1
bWFuIGx5bXBob2N5dGVzIGJ5IDwvc3R5bGU+PHN0eWxlIGZhY2U9Iml0YWxpYyIgZm9udD0iZGVm
YXVsdCIgc2l6ZT0iMTAwJSI+TWVudGhhIGxvbmdpZm9saWE8L3N0eWxlPjxzdHlsZSBmYWNlPSJu
b3JtYWwiIGZvbnQ9ImRlZmF1bHQiIHNpemU9IjEwMCUiPiBleHRyYWN0czwvc3R5bGU+PC90aXRs
ZT48c2Vjb25kYXJ5LXRpdGxlPkF2aWNlbm5hIEpvdXJuYWwgb2YgUGh5dG9tZWRpY2luZTwvc2Vj
b25kYXJ5LXRpdGxlPjwvdGl0bGVzPjxwZXJpb2RpY2FsPjxmdWxsLXRpdGxlPkF2aWNlbm5hIGpv
dXJuYWwgb2YgcGh5dG9tZWRpY2luZTwvZnVsbC10aXRsZT48L3BlcmlvZGljYWw+PHBhZ2VzPjM0
LTQzPC9wYWdlcz48dm9sdW1lPjk8L3ZvbHVtZT48bnVtYmVyPjE8L251bWJlcj48ZGF0ZXM+PHll
YXI+MjAxOTwveWVhcj48L2RhdGVzPjx1cmxzPjxyZWxhdGVkLXVybHM+PHVybD5odHRwczovL3d3
dy5uY2JpLm5sbS5uaWguZ292L3BtYy9hcnRpY2xlcy9QTUM2MzY5MzIxL3BkZi9BSlAtOS0wMzQu
cGRmPC91cmw+PC9yZWxhdGVkLXVybHM+PC91cmxzPjwvcmVjb3JkPjwvQ2l0ZT48L0VuZE5vdGU+
AG==
</w:fldData>
              </w:fldChar>
            </w:r>
            <w:r w:rsidR="00D45F6C">
              <w:rPr>
                <w:rFonts w:ascii="Palatino Linotype" w:hAnsi="Palatino Linotype"/>
                <w:sz w:val="19"/>
                <w:szCs w:val="19"/>
                <w:lang w:val="en-AU"/>
              </w:rPr>
              <w:instrText xml:space="preserve"> ADDIN EN.CITE </w:instrText>
            </w:r>
            <w:r w:rsidR="00D45F6C">
              <w:rPr>
                <w:rFonts w:ascii="Palatino Linotype" w:hAnsi="Palatino Linotype"/>
                <w:sz w:val="19"/>
                <w:szCs w:val="19"/>
                <w:lang w:val="en-AU"/>
              </w:rPr>
              <w:fldChar w:fldCharType="begin">
                <w:fldData xml:space="preserve">PEVuZE5vdGU+PENpdGU+PEF1dGhvcj5WbGFkaW1pci1LbmXFvmV2acSHPC9BdXRob3I+PFllYXI+
MjAxNDwvWWVhcj48UmVjTnVtPjIwMzc8L1JlY051bT48RGlzcGxheVRleHQ+PHN0eWxlIHNpemU9
IjEwIj5bNTQtNTldPC9zdHlsZT48L0Rpc3BsYXlUZXh0PjxyZWNvcmQ+PHJlYy1udW1iZXI+MjAz
NzwvcmVjLW51bWJlcj48Zm9yZWlnbi1rZXlzPjxrZXkgYXBwPSJFTiIgZGItaWQ9Ijl4ZnhkdzB0
NmVkenI0ZWV4ZjM1ZXh3ZDVzd3I5dnoyOTBkdCIgdGltZXN0YW1wPSIxNDYyOTMzMjg4Ij4yMDM3
PC9rZXk+PC9mb3JlaWduLWtleXM+PHJlZi10eXBlIG5hbWU9IkpvdXJuYWwgQXJ0aWNsZSI+MTc8
L3JlZi10eXBlPjxjb250cmlidXRvcnM+PGF1dGhvcnM+PGF1dGhvcj5WbGFkaW1pci1LbmXFvmV2
acSHLCBTYW5kYTwvYXV0aG9yPjxhdXRob3I+Qmxhxb5la292acSHLCBCaWxqYW5hPC9hdXRob3I+
PGF1dGhvcj5LaW5kbCwgTWFyaWphPC9hdXRob3I+PGF1dGhvcj5WbGFkacSHLCBKZWxlbmE8L2F1
dGhvcj48YXV0aG9yPkxvd2VyLU5lZHphLCBBZ25pZXN6a2EgRDwvYXV0aG9yPjxhdXRob3I+QnJh
bnRuZXIsIEFkZWxoZWlkIEg8L2F1dGhvcj48L2F1dGhvcnM+PC9jb250cmlidXRvcnM+PHRpdGxl
cz48dGl0bGU+QWNldHlsY2hvbGluZXN0ZXJhc2UgaW5oaWJpdG9yeSwgYW50aW94aWRhbnQgYW5k
IHBoeXRvY2hlbWljYWwgcHJvcGVydGllcyBvZiBzZWxlY3RlZCBtZWRpY2luYWwgcGxhbnRzIG9m
IHRoZSBMYW1pYWNlYWUgZmFtaWx5PC90aXRsZT48c2Vjb25kYXJ5LXRpdGxlPk1vbGVjdWxlczwv
c2Vjb25kYXJ5LXRpdGxlPjwvdGl0bGVzPjxwZXJpb2RpY2FsPjxmdWxsLXRpdGxlPk1vbGVjdWxl
czwvZnVsbC10aXRsZT48YWJici0xPk1vbGVjdWxlczwvYWJici0xPjwvcGVyaW9kaWNhbD48cGFn
ZXM+NzY3LTc4MjwvcGFnZXM+PHZvbHVtZT4xOTwvdm9sdW1lPjxudW1iZXI+MTwvbnVtYmVyPjxk
YXRlcz48eWVhcj4yMDE0PC95ZWFyPjwvZGF0ZXM+PHVybHM+PC91cmxzPjxlbGVjdHJvbmljLXJl
c291cmNlLW51bT5odHRwczovL2RvaS5vcmcvMTAuMzM5MC9tb2xlY3VsZXMxOTAxMDc2NzwvZWxl
Y3Ryb25pYy1yZXNvdXJjZS1udW0+PC9yZWNvcmQ+PC9DaXRlPjxDaXRlPjxBdXRob3I+QmVuZWRl
YzwvQXV0aG9yPjxZZWFyPjIwMTM8L1llYXI+PFJlY051bT4xOTk3PC9SZWNOdW0+PHJlY29yZD48
cmVjLW51bWJlcj4xOTk3PC9yZWMtbnVtYmVyPjxmb3JlaWduLWtleXM+PGtleSBhcHA9IkVOIiBk
Yi1pZD0iOXhmeGR3MHQ2ZWR6cjRlZXhmMzVleHdkNXN3cjl2ejI5MGR0IiB0aW1lc3RhbXA9IjE0
NTkzOTM2MzAiPjE5OTc8L2tleT48L2ZvcmVpZ24ta2V5cz48cmVmLXR5cGUgbmFtZT0iSm91cm5h
bCBBcnRpY2xlIj4xNzwvcmVmLXR5cGU+PGNvbnRyaWJ1dG9ycz48YXV0aG9ycz48YXV0aG9yPkJl
bmVkZWMsIERhbmllbGE8L2F1dGhvcj48YXV0aG9yPlZsYXNlLCBMYXVyaWFuPC9hdXRob3I+PGF1
dGhvcj5PbmlnYSwgSWxpb2FyYTwvYXV0aG9yPjxhdXRob3I+TW90LCBBdWd1c3RpbiBDPC9hdXRo
b3I+PGF1dGhvcj5TaWxhZ2hpLUR1bWl0cmVzY3UsIFJhZHU8L2F1dGhvcj48YXV0aG9yPkhhbmdh
bnUsIERhbmllbGE8L2F1dGhvcj48YXV0aG9yPlRpcGVyY2l1YywgQnLDrm5kdcWfYTwvYXV0aG9y
PjxhdXRob3I+Q3JpxZ9hbiwgR2lhbmluYTwvYXV0aG9yPjwvYXV0aG9ycz48L2NvbnRyaWJ1dG9y
cz48dGl0bGVzPjx0aXRsZT48c3R5bGUgZmFjZT0ibm9ybWFsIiBmb250PSJkZWZhdWx0IiBzaXpl
PSIxMDAlIj5MQy1NUyBhbmFseXNpcyBhbmQgYW50aW94aWRhbnQgYWN0aXZpdHkgb2YgcGhlbm9s
aWMgY29tcG91bmRzIGZyb20gdHdvIGluZGlnZW5vdXMgc3BlY2llcyBvZiA8L3N0eWxlPjxzdHls
ZSBmYWNlPSJpdGFsaWMiIGZvbnQ9ImRlZmF1bHQiIHNpemU9IjEwMCUiPk1lbnRoYTwvc3R5bGU+
PHN0eWxlIGZhY2U9Im5vcm1hbCIgZm9udD0iZGVmYXVsdCIgc2l6ZT0iMTAwJSI+LiBOb3RlIEk8
L3N0eWxlPjwvdGl0bGU+PHNlY29uZGFyeS10aXRsZT5GYXJtYWNpYTwvc2Vjb25kYXJ5LXRpdGxl
PjwvdGl0bGVzPjxwZXJpb2RpY2FsPjxmdWxsLXRpdGxlPkZhcm1hY2lhPC9mdWxsLXRpdGxlPjwv
cGVyaW9kaWNhbD48cGFnZXM+MjYyLTI2NzwvcGFnZXM+PHZvbHVtZT42MTwvdm9sdW1lPjxudW1i
ZXI+MjwvbnVtYmVyPjxkYXRlcz48eWVhcj4yMDEzPC95ZWFyPjwvZGF0ZXM+PGlzYm4+MDAxNC04
MjM3PC9pc2JuPjx1cmxzPjwvdXJscz48L3JlY29yZD48L0NpdGU+PENpdGU+PEF1dGhvcj5NaW1p
Y2EtRHVraWM8L0F1dGhvcj48WWVhcj4xOTk5PC9ZZWFyPjxSZWNOdW0+MTgyMjwvUmVjTnVtPjxy
ZWNvcmQ+PHJlYy1udW1iZXI+MTgyMjwvcmVjLW51bWJlcj48Zm9yZWlnbi1rZXlzPjxrZXkgYXBw
PSJFTiIgZGItaWQ9Ijl4ZnhkdzB0NmVkenI0ZWV4ZjM1ZXh3ZDVzd3I5dnoyOTBkdCIgdGltZXN0
YW1wPSIxNDQyMjgwOTU2Ij4xODIyPC9rZXk+PC9mb3JlaWduLWtleXM+PHJlZi10eXBlIG5hbWU9
IkpvdXJuYWwgQXJ0aWNsZSI+MTc8L3JlZi10eXBlPjxjb250cmlidXRvcnM+PGF1dGhvcnM+PGF1
dGhvcj5NaW1pY2EtRHVraWMsIE5lZGE8L2F1dGhvcj48YXV0aG9yPlBvcG92aWMsIE1pcmE8L2F1
dGhvcj48YXV0aG9yPkpha292bGpldmljLCBWaWRhPC9hdXRob3I+PGF1dGhvcj5TemFibywgQW5u
YTwvYXV0aG9yPjxhdXRob3I+R2HFoWljLCBPbGdhPC9hdXRob3I+PC9hdXRob3JzPjwvY29udHJp
YnV0b3JzPjx0aXRsZXM+PHRpdGxlPjxzdHlsZSBmYWNlPSJub3JtYWwiIGZvbnQ9ImRlZmF1bHQi
IHNpemU9IjEwMCUiPlBoYXJtYWNvbG9naWNhbCBzdHVkaWVzIG9mIDwvc3R5bGU+PHN0eWxlIGZh
Y2U9Iml0YWxpYyIgZm9udD0iZGVmYXVsdCIgc2l6ZT0iMTAwJSI+TWVudGhhIGxvbmdpZm9saWEg
PC9zdHlsZT48c3R5bGUgZmFjZT0ibm9ybWFsIiBmb250PSJkZWZhdWx0IiBzaXplPSIxMDAlIj5w
aGVub2xpYyBleHRyYWN0cy4gSUkuIEhlcGF0b3Byb3RlY3RpdmUgYWN0aXZpdHk8L3N0eWxlPjwv
dGl0bGU+PHNlY29uZGFyeS10aXRsZT5QaGFybWFjZXV0aWNhbCBCaW9sb2d5PC9zZWNvbmRhcnkt
dGl0bGU+PC90aXRsZXM+PHBlcmlvZGljYWw+PGZ1bGwtdGl0bGU+UGhhcm1hY2V1dGljYWwgQmlv
bG9neTwvZnVsbC10aXRsZT48L3BlcmlvZGljYWw+PHBhZ2VzPjIyMS0yMjQ8L3BhZ2VzPjx2b2x1
bWU+Mzc8L3ZvbHVtZT48bnVtYmVyPjM8L251bWJlcj48ZGF0ZXM+PHllYXI+MTk5OTwveWVhcj48
L2RhdGVzPjxpc2JuPjEzODgtMDIwOTwvaXNibj48dXJscz48L3VybHM+PGVsZWN0cm9uaWMtcmVz
b3VyY2UtbnVtPmh0dHBzOi8vZG9pLm9yZy8xMC4xMDc2L3BoYmkuMzQuNS4zNTkuMTMyNTM8L2Vs
ZWN0cm9uaWMtcmVzb3VyY2UtbnVtPjwvcmVjb3JkPjwvQ2l0ZT48Q2l0ZT48QXV0aG9yPlNoYWlx
IEFsaTwvQXV0aG9yPjxZZWFyPjIwMDI8L1llYXI+PFJlY051bT4xNTIyPC9SZWNOdW0+PHJlY29y
ZD48cmVjLW51bWJlcj4xNTIyPC9yZWMtbnVtYmVyPjxmb3JlaWduLWtleXM+PGtleSBhcHA9IkVO
IiBkYi1pZD0iOXhmeGR3MHQ2ZWR6cjRlZXhmMzVleHdkNXN3cjl2ejI5MGR0IiB0aW1lc3RhbXA9
IjE0Mjc2NzM5OTIiPjE1MjI8L2tleT48L2ZvcmVpZ24ta2V5cz48cmVmLXR5cGUgbmFtZT0iSm91
cm5hbCBBcnRpY2xlIj4xNzwvcmVmLXR5cGU+PGNvbnRyaWJ1dG9ycz48YXV0aG9ycz48YXV0aG9y
PlNoYWlxIEFsaSwgTXVoYW1tYWQ8L2F1dGhvcj48YXV0aG9yPlNhbGVlbSwgTXVoYW1tYWQ8L2F1
dGhvcj48YXV0aG9yPkFobWFkLCBXYXFhcjwvYXV0aG9yPjxhdXRob3I+UGFydmV6LCBNYXNvb2Q8
L2F1dGhvcj48YXV0aG9yPllhbWRhZ25pLCBSYWdoYXY8L2F1dGhvcj48L2F1dGhvcnM+PC9jb250
cmlidXRvcnM+PHRpdGxlcz48dGl0bGU+PHN0eWxlIGZhY2U9Im5vcm1hbCIgZm9udD0iZGVmYXVs
dCIgc2l6ZT0iMTAwJSI+QSBjaGxvcmluYXRlZCBtb25vdGVycGVuZSBrZXRvbmUsIGFjeWxhdGVk
IM6yLXNpdG9zdGVyb2wgZ2x5Y29zaWRlcyBhbmQgYSBmbGF2YW5vbmUgZ2x5Y29zaWRlIGZyb20g
PC9zdHlsZT48c3R5bGUgZmFjZT0iaXRhbGljIiBmb250PSJkZWZhdWx0IiBzaXplPSIxMDAlIj5N
ZW50aGEgbG9uZ2lmb2xpYTwvc3R5bGU+PHN0eWxlIGZhY2U9Im5vcm1hbCIgZm9udD0iZGVmYXVs
dCIgc2l6ZT0iMTAwJSI+IChMYW1pYWNlYWUpPC9zdHlsZT48L3RpdGxlPjxzZWNvbmRhcnktdGl0
bGU+UGh5dG9jaGVtaXN0cnk8L3NlY29uZGFyeS10aXRsZT48L3RpdGxlcz48cGVyaW9kaWNhbD48
ZnVsbC10aXRsZT5QaHl0b2NoZW1pc3RyeTwvZnVsbC10aXRsZT48L3BlcmlvZGljYWw+PHBhZ2Vz
Pjg4OS04OTU8L3BhZ2VzPjx2b2x1bWU+NTk8L3ZvbHVtZT48bnVtYmVyPjg8L251bWJlcj48a2V5
d29yZHM+PGtleXdvcmQ+TWVudGhhIGxvbmdpZm9saWE8L2tleXdvcmQ+PGtleXdvcmQ+TGFtaWFj
ZWFlPC9rZXl3b3JkPjxrZXl3b3JkPkhhbG9nZW5hdGVkLW1vbm90ZXJwZW5vaWQ8L2tleXdvcmQ+
PGtleXdvcmQ+WC1yYXk8L2tleXdvcmQ+PGtleXdvcmQ+U3Rlcm9pZGFsLWdseWNvc2lkZXM8L2tl
eXdvcmQ+PGtleXdvcmQ+RmxhdmFub25lLWdseWNvc2lkZTwva2V5d29yZD48a2V5d29yZD5TdHJ1
Y3R1cmUgZWx1Y2lkYXRpb248L2tleXdvcmQ+PGtleXdvcmQ+U3BlY3Ryb3Njb3B5PC9rZXl3b3Jk
PjxrZXl3b3JkPjJEIE5NUjwva2V5d29yZD48L2tleXdvcmRzPjxkYXRlcz48eWVhcj4yMDAyPC95
ZWFyPjxwdWItZGF0ZXM+PGRhdGU+NC8vPC9kYXRlPjwvcHViLWRhdGVzPjwvZGF0ZXM+PGlzYm4+
MDAzMS05NDIyPC9pc2JuPjx1cmxzPjxyZWxhdGVkLXVybHM+PHVybD5odHRwOi8vd3d3LnNjaWVu
Y2VkaXJlY3QuY29tL3NjaWVuY2UvYXJ0aWNsZS9waWkvUzAwMzE5NDIyMDEwMDQ5MDM8L3VybD48
dXJsPmh0dHA6Ly9hYy5lbHMtY2RuLmNvbS9TMDAzMTk0MjIwMTAwNDkwMy8xLXMyLjAtUzAwMzE5
NDIyMDEwMDQ5MDMtbWFpbi5wZGY/X3RpZD0wOGRjOWMyMC1kNjc5LTExZTQtOTJmNC0wMDAwMGFh
YjBmMDImYW1wO2FjZG5hdD0xNDI3Njc3Nzg1X2ZhOThkNjM1ZTNjMDE3OTNlZDg5MjFhZWNiZWZk
ZmRkPC91cmw+PC9yZWxhdGVkLXVybHM+PC91cmxzPjxlbGVjdHJvbmljLXJlc291cmNlLW51bT5o
dHRwOi8vZHguZG9pLm9yZy8xMC4xMDE2L1MwMDMxLTk0MjIoMDEpMDA0OTAtMzwvZWxlY3Ryb25p
Yy1yZXNvdXJjZS1udW0+PC9yZWNvcmQ+PC9DaXRlPjxDaXRlPjxBdXRob3I+S3J6eXphbm93c2th
PC9BdXRob3I+PFllYXI+MjAxMTwvWWVhcj48UmVjTnVtPjE4MjE8L1JlY051bT48cmVjb3JkPjxy
ZWMtbnVtYmVyPjE4MjE8L3JlYy1udW1iZXI+PGZvcmVpZ24ta2V5cz48a2V5IGFwcD0iRU4iIGRi
LWlkPSI5eGZ4ZHcwdDZlZHpyNGVleGYzNWV4d2Q1c3dyOXZ6MjkwZHQiIHRpbWVzdGFtcD0iMTQ0
MjI4MDAwNiI+MTgyMTwva2V5PjwvZm9yZWlnbi1rZXlzPjxyZWYtdHlwZSBuYW1lPSJKb3VybmFs
IEFydGljbGUiPjE3PC9yZWYtdHlwZT48Y29udHJpYnV0b3JzPjxhdXRob3JzPjxhdXRob3I+S3J6
eXphbm93c2thLCBKdXN0eW5hPC9hdXRob3I+PGF1dGhvcj5KYW5kYSwgQm9nZGFuPC9hdXRob3I+
PGF1dGhvcj5QZWNpbywgTHVrYXN6PC9hdXRob3I+PGF1dGhvcj5TdG9jaG1hbCwgQW5uYTwvYXV0
aG9yPjxhdXRob3I+T2xlc3playwgV2llc2xhdzwvYXV0aG9yPjxhdXRob3I+Q3p1YmFja2EsIEFu
bmE8L2F1dGhvcj48YXV0aG9yPlByenlieXMsIE1hcmNpbjwvYXV0aG9yPjxhdXRob3I+RG9yb3N6
ZXdza2EsIFRlcmVzYTwvYXV0aG9yPjwvYXV0aG9ycz48L2NvbnRyaWJ1dG9ycz48dGl0bGVzPjx0
aXRsZT48c3R5bGUgZmFjZT0ibm9ybWFsIiBmb250PSJkZWZhdWx0IiBzaXplPSIxMDAlIj5EZXRl
cm1pbmF0aW9uIG9mIHBvbHlwaGVub2xzIGluIDwvc3R5bGU+PHN0eWxlIGZhY2U9Iml0YWxpYyIg
Zm9udD0iZGVmYXVsdCIgc2l6ZT0iMTAwJSI+TWVudGhhIGxvbmdpZm9saWE8L3N0eWxlPjxzdHls
ZSBmYWNlPSJub3JtYWwiIGZvbnQ9ImRlZmF1bHQiIHNpemU9IjEwMCUiPiBhbmQgPC9zdHlsZT48
c3R5bGUgZmFjZT0iaXRhbGljIiBmb250PSJkZWZhdWx0IiBzaXplPSIxMDAlIj5NLiBwaXBlcml0
YSA8L3N0eWxlPjxzdHlsZSBmYWNlPSJub3JtYWwiIGZvbnQ9ImRlZmF1bHQiIHNpemU9IjEwMCUi
PmZpZWxkLWdyb3duIGFuZCA8L3N0eWxlPjxzdHlsZSBmYWNlPSJpdGFsaWMiIGZvbnQ9ImRlZmF1
bHQiIHNpemU9IjEwMCUiPmluIHZpdHJvPC9zdHlsZT48c3R5bGUgZmFjZT0ibm9ybWFsIiBmb250
PSJkZWZhdWx0IiBzaXplPSIxMDAlIj4gcGxhbnQgc2FtcGxlcyB1c2luZyBVUExDLVRRLU1TPC9z
dHlsZT48L3RpdGxlPjxzZWNvbmRhcnktdGl0bGU+Sm91cm5hbCBvZiBBT0FDIEludGVybmF0aW9u
YWw8L3NlY29uZGFyeS10aXRsZT48L3RpdGxlcz48cGVyaW9kaWNhbD48ZnVsbC10aXRsZT5Kb3Vy
bmFsIG9mIEFPQUMgSW50ZXJuYXRpb25hbDwvZnVsbC10aXRsZT48YWJici0xPkogQU9BQyBJbnQ8
L2FiYnItMT48L3BlcmlvZGljYWw+PHBhZ2VzPjQzLTUwPC9wYWdlcz48dm9sdW1lPjk0PC92b2x1
bWU+PG51bWJlcj4xPC9udW1iZXI+PGRhdGVzPjx5ZWFyPjIwMTE8L3llYXI+PC9kYXRlcz48aXNi
bj4xMDYwLTMyNzE8L2lzYm4+PHVybHM+PC91cmxzPjwvcmVjb3JkPjwvQ2l0ZT48Q2l0ZT48QXV0
aG9yPkFzZW1hbmk8L0F1dGhvcj48WWVhcj4yMDE5PC9ZZWFyPjxSZWNOdW0+MjU4MzwvUmVjTnVt
PjxyZWNvcmQ+PHJlYy1udW1iZXI+MjU4MzwvcmVjLW51bWJlcj48Zm9yZWlnbi1rZXlzPjxrZXkg
YXBwPSJFTiIgZGItaWQ9Ijl4ZnhkdzB0NmVkenI0ZWV4ZjM1ZXh3ZDVzd3I5dnoyOTBkdCIgdGlt
ZXN0YW1wPSIxNTg4MzAyOTUxIj4yNTgzPC9rZXk+PC9mb3JlaWduLWtleXM+PHJlZi10eXBlIG5h
bWU9IkpvdXJuYWwgQXJ0aWNsZSI+MTc8L3JlZi10eXBlPjxjb250cmlidXRvcnM+PGF1dGhvcnM+
PGF1dGhvcj5Bc2VtYW5pLCBZYWh5YTwvYXV0aG9yPjxhdXRob3I+QmF5YXQsIE1hcnlhbTwvYXV0
aG9yPjxhdXRob3I+TWFsZWstSG9zc2VpbmksIFNhZWVkPC9hdXRob3I+PGF1dGhvcj5BbWlyZ2hv
ZnJhbiwgWmFocmE8L2F1dGhvcj48L2F1dGhvcnM+PC9jb250cmlidXRvcnM+PHRpdGxlcz48dGl0
bGU+PHN0eWxlIGZhY2U9Im5vcm1hbCIgZm9udD0iZGVmYXVsdCIgc2l6ZT0iMTAwJSI+TW9kdWxh
dGlvbiBvZiA8L3N0eWxlPjxzdHlsZSBmYWNlPSJpdGFsaWMiIGZvbnQ9ImRlZmF1bHQiIHNpemU9
IjEwMCUiPmluIHZpdHJvPC9zdHlsZT48c3R5bGUgZmFjZT0ibm9ybWFsIiBmb250PSJkZWZhdWx0
IiBzaXplPSIxMDAlIj4gcHJvbGlmZXJhdGlvbiBhbmQgY3l0b2tpbmUgc2VjcmV0aW9uIG9mIGh1
bWFuIGx5bXBob2N5dGVzIGJ5IDwvc3R5bGU+PHN0eWxlIGZhY2U9Iml0YWxpYyIgZm9udD0iZGVm
YXVsdCIgc2l6ZT0iMTAwJSI+TWVudGhhIGxvbmdpZm9saWE8L3N0eWxlPjxzdHlsZSBmYWNlPSJu
b3JtYWwiIGZvbnQ9ImRlZmF1bHQiIHNpemU9IjEwMCUiPiBleHRyYWN0czwvc3R5bGU+PC90aXRs
ZT48c2Vjb25kYXJ5LXRpdGxlPkF2aWNlbm5hIEpvdXJuYWwgb2YgUGh5dG9tZWRpY2luZTwvc2Vj
b25kYXJ5LXRpdGxlPjwvdGl0bGVzPjxwZXJpb2RpY2FsPjxmdWxsLXRpdGxlPkF2aWNlbm5hIGpv
dXJuYWwgb2YgcGh5dG9tZWRpY2luZTwvZnVsbC10aXRsZT48L3BlcmlvZGljYWw+PHBhZ2VzPjM0
LTQzPC9wYWdlcz48dm9sdW1lPjk8L3ZvbHVtZT48bnVtYmVyPjE8L251bWJlcj48ZGF0ZXM+PHll
YXI+MjAxOTwveWVhcj48L2RhdGVzPjx1cmxzPjxyZWxhdGVkLXVybHM+PHVybD5odHRwczovL3d3
dy5uY2JpLm5sbS5uaWguZ292L3BtYy9hcnRpY2xlcy9QTUM2MzY5MzIxL3BkZi9BSlAtOS0wMzQu
cGRmPC91cmw+PC9yZWxhdGVkLXVybHM+PC91cmxzPjwvcmVjb3JkPjwvQ2l0ZT48L0VuZE5vdGU+
AG==
</w:fldData>
              </w:fldChar>
            </w:r>
            <w:r w:rsidR="00D45F6C">
              <w:rPr>
                <w:rFonts w:ascii="Palatino Linotype" w:hAnsi="Palatino Linotype"/>
                <w:sz w:val="19"/>
                <w:szCs w:val="19"/>
                <w:lang w:val="en-AU"/>
              </w:rPr>
              <w:instrText xml:space="preserve"> ADDIN EN.CITE.DATA </w:instrText>
            </w:r>
            <w:r w:rsidR="00D45F6C">
              <w:rPr>
                <w:rFonts w:ascii="Palatino Linotype" w:hAnsi="Palatino Linotype"/>
                <w:sz w:val="19"/>
                <w:szCs w:val="19"/>
                <w:lang w:val="en-AU"/>
              </w:rPr>
            </w:r>
            <w:r w:rsidR="00D45F6C">
              <w:rPr>
                <w:rFonts w:ascii="Palatino Linotype" w:hAnsi="Palatino Linotype"/>
                <w:sz w:val="19"/>
                <w:szCs w:val="19"/>
                <w:lang w:val="en-AU"/>
              </w:rPr>
              <w:fldChar w:fldCharType="end"/>
            </w:r>
            <w:r w:rsidRPr="00073E5C">
              <w:rPr>
                <w:rFonts w:ascii="Palatino Linotype" w:hAnsi="Palatino Linotype"/>
                <w:sz w:val="19"/>
                <w:szCs w:val="19"/>
                <w:lang w:val="en-AU"/>
              </w:rPr>
            </w:r>
            <w:r w:rsidRPr="00073E5C">
              <w:rPr>
                <w:rFonts w:ascii="Palatino Linotype" w:hAnsi="Palatino Linotype"/>
                <w:sz w:val="19"/>
                <w:szCs w:val="19"/>
                <w:lang w:val="en-AU"/>
              </w:rPr>
              <w:fldChar w:fldCharType="separate"/>
            </w:r>
            <w:r w:rsidR="00AA7566" w:rsidRPr="00AA7566">
              <w:rPr>
                <w:rFonts w:ascii="Palatino Linotype" w:hAnsi="Palatino Linotype"/>
                <w:noProof/>
                <w:sz w:val="20"/>
                <w:szCs w:val="19"/>
                <w:lang w:val="en-AU"/>
              </w:rPr>
              <w:t>[54-59]</w:t>
            </w:r>
            <w:r w:rsidRPr="00073E5C">
              <w:rPr>
                <w:rFonts w:ascii="Palatino Linotype" w:hAnsi="Palatino Linotype"/>
                <w:sz w:val="19"/>
                <w:szCs w:val="19"/>
                <w:lang w:val="en-AU"/>
              </w:rPr>
              <w:fldChar w:fldCharType="end"/>
            </w:r>
          </w:p>
        </w:tc>
      </w:tr>
      <w:tr w:rsidR="0061413F" w:rsidRPr="00073E5C" w:rsidTr="00277EB9">
        <w:trPr>
          <w:jc w:val="center"/>
        </w:trPr>
        <w:tc>
          <w:tcPr>
            <w:tcW w:w="0" w:type="auto"/>
            <w:shd w:val="clear" w:color="auto" w:fill="auto"/>
          </w:tcPr>
          <w:p w:rsidR="00110E7C" w:rsidRPr="00073E5C" w:rsidRDefault="00110E7C" w:rsidP="00110E7C">
            <w:pPr>
              <w:pStyle w:val="NormalWeb"/>
              <w:spacing w:before="0" w:beforeAutospacing="0" w:after="0" w:afterAutospacing="0"/>
              <w:rPr>
                <w:rFonts w:ascii="Palatino Linotype" w:hAnsi="Palatino Linotype"/>
                <w:bCs/>
                <w:i/>
                <w:iCs/>
                <w:sz w:val="19"/>
                <w:szCs w:val="19"/>
                <w:lang w:val="en-AU"/>
              </w:rPr>
            </w:pPr>
          </w:p>
        </w:tc>
        <w:tc>
          <w:tcPr>
            <w:tcW w:w="0" w:type="auto"/>
            <w:shd w:val="clear" w:color="auto" w:fill="auto"/>
          </w:tcPr>
          <w:p w:rsidR="00110E7C" w:rsidRPr="00073E5C" w:rsidRDefault="00110E7C" w:rsidP="00110E7C">
            <w:pPr>
              <w:pStyle w:val="NormalWeb"/>
              <w:spacing w:before="0" w:beforeAutospacing="0" w:after="0" w:afterAutospacing="0"/>
              <w:rPr>
                <w:rFonts w:ascii="Palatino Linotype" w:hAnsi="Palatino Linotype"/>
                <w:sz w:val="19"/>
                <w:szCs w:val="19"/>
                <w:lang w:val="en-AU"/>
              </w:rPr>
            </w:pPr>
            <w:r w:rsidRPr="00073E5C">
              <w:rPr>
                <w:rFonts w:ascii="Palatino Linotype" w:hAnsi="Palatino Linotype"/>
                <w:sz w:val="19"/>
                <w:szCs w:val="19"/>
                <w:lang w:val="en-AU"/>
              </w:rPr>
              <w:t>F, S, R</w:t>
            </w:r>
          </w:p>
        </w:tc>
        <w:tc>
          <w:tcPr>
            <w:tcW w:w="0" w:type="auto"/>
            <w:shd w:val="clear" w:color="auto" w:fill="auto"/>
          </w:tcPr>
          <w:p w:rsidR="00110E7C" w:rsidRPr="00073E5C" w:rsidRDefault="00110E7C" w:rsidP="00277EB9">
            <w:pPr>
              <w:spacing w:line="240" w:lineRule="auto"/>
              <w:jc w:val="left"/>
              <w:rPr>
                <w:rFonts w:ascii="Palatino Linotype" w:hAnsi="Palatino Linotype"/>
                <w:sz w:val="19"/>
                <w:szCs w:val="19"/>
              </w:rPr>
            </w:pPr>
            <w:r w:rsidRPr="00073E5C">
              <w:rPr>
                <w:rFonts w:ascii="Palatino Linotype" w:hAnsi="Palatino Linotype"/>
                <w:sz w:val="19"/>
                <w:szCs w:val="19"/>
              </w:rPr>
              <w:t>AChE inhibitory activity</w:t>
            </w: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b/>
                <w:bCs/>
                <w:sz w:val="19"/>
                <w:szCs w:val="19"/>
                <w:lang w:val="en-AU"/>
              </w:rPr>
            </w:pP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b/>
                <w:sz w:val="19"/>
                <w:szCs w:val="19"/>
                <w:lang w:val="en-AU"/>
              </w:rPr>
            </w:pP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sz w:val="19"/>
                <w:szCs w:val="19"/>
                <w:lang w:val="en-AU"/>
              </w:rPr>
            </w:pPr>
          </w:p>
        </w:tc>
        <w:tc>
          <w:tcPr>
            <w:tcW w:w="0" w:type="auto"/>
          </w:tcPr>
          <w:p w:rsidR="00110E7C" w:rsidRPr="00073E5C" w:rsidRDefault="00110E7C" w:rsidP="00110E7C">
            <w:pPr>
              <w:pStyle w:val="NormalWeb"/>
              <w:widowControl w:val="0"/>
              <w:spacing w:before="0" w:beforeAutospacing="0" w:after="0" w:afterAutospacing="0"/>
              <w:contextualSpacing/>
              <w:rPr>
                <w:rFonts w:ascii="Palatino Linotype" w:hAnsi="Palatino Linotype"/>
                <w:b/>
                <w:sz w:val="19"/>
                <w:szCs w:val="19"/>
                <w:lang w:val="en-AU"/>
              </w:rPr>
            </w:pPr>
          </w:p>
        </w:tc>
        <w:tc>
          <w:tcPr>
            <w:tcW w:w="0" w:type="auto"/>
          </w:tcPr>
          <w:p w:rsidR="00110E7C" w:rsidRPr="00073E5C" w:rsidRDefault="00110E7C" w:rsidP="00AA7566">
            <w:pPr>
              <w:pStyle w:val="NormalWeb"/>
              <w:spacing w:before="0" w:beforeAutospacing="0" w:after="0" w:afterAutospacing="0"/>
              <w:jc w:val="center"/>
              <w:rPr>
                <w:rFonts w:ascii="Palatino Linotype" w:hAnsi="Palatino Linotype"/>
                <w:sz w:val="19"/>
                <w:szCs w:val="19"/>
                <w:lang w:val="en-AU"/>
              </w:rPr>
            </w:pPr>
            <w:r w:rsidRPr="00073E5C">
              <w:rPr>
                <w:rFonts w:ascii="Palatino Linotype" w:hAnsi="Palatino Linotype"/>
                <w:sz w:val="19"/>
                <w:szCs w:val="19"/>
                <w:lang w:val="en-AU"/>
              </w:rPr>
              <w:fldChar w:fldCharType="begin"/>
            </w:r>
            <w:r w:rsidR="00AA7566">
              <w:rPr>
                <w:rFonts w:ascii="Palatino Linotype" w:hAnsi="Palatino Linotype"/>
                <w:sz w:val="19"/>
                <w:szCs w:val="19"/>
                <w:lang w:val="en-AU"/>
              </w:rPr>
              <w:instrText xml:space="preserve"> ADDIN EN.CITE &lt;EndNote&gt;&lt;Cite&gt;&lt;Author&gt;Oinonen&lt;/Author&gt;&lt;Year&gt;2006&lt;/Year&gt;&lt;RecNum&gt;1565&lt;/RecNum&gt;&lt;DisplayText&gt;&lt;style size="10"&gt;[27]&lt;/style&gt;&lt;/DisplayText&gt;&lt;record&gt;&lt;rec-number&gt;1565&lt;/rec-number&gt;&lt;foreign-keys&gt;&lt;key app="EN" db-id="9xfxdw0t6edzr4eexf35exwd5swr9vz290dt" timestamp="1427676563"&gt;1565&lt;/key&gt;&lt;/foreign-keys&gt;&lt;ref-type name="Journal Article"&gt;17&lt;/ref-type&gt;&lt;contributors&gt;&lt;authors&gt;&lt;author&gt;Oinonen, Päivi P.&lt;/author&gt;&lt;author&gt;Jokela, Jouni K.&lt;/author&gt;&lt;author&gt;Hatakka, Annele I.&lt;/author&gt;&lt;author&gt;Vuorela, Pia M.&lt;/author&gt;&lt;/authors&gt;&lt;/contributors&gt;&lt;titles&gt;&lt;title&gt;&lt;style face="normal" font="default" size="100%"&gt;Linarin, a selective acetylcholinesterase inhibitor from &lt;/style&gt;&lt;style face="italic" font="default" size="100%"&gt;Mentha arvensis&lt;/style&gt;&lt;/title&gt;&lt;secondary-title&gt;Fitoterapia&lt;/secondary-title&gt;&lt;/titles&gt;&lt;periodical&gt;&lt;full-title&gt;Fitoterapia&lt;/full-title&gt;&lt;abbr-1&gt;Fitoterapia&lt;/abbr-1&gt;&lt;/periodical&gt;&lt;pages&gt;429-434&lt;/pages&gt;&lt;volume&gt;77&lt;/volume&gt;&lt;number&gt;6&lt;/number&gt;&lt;keywords&gt;&lt;keyword&gt;Mentha spp.&lt;/keyword&gt;&lt;keyword&gt;Acetylcholinesterase/butyrylcholinesterase inhibitor&lt;/keyword&gt;&lt;keyword&gt;Linarin&lt;/keyword&gt;&lt;/keywords&gt;&lt;dates&gt;&lt;year&gt;2006&lt;/year&gt;&lt;pub-dates&gt;&lt;date&gt;9//&lt;/date&gt;&lt;/pub-dates&gt;&lt;/dates&gt;&lt;isbn&gt;0367-326X&lt;/isbn&gt;&lt;urls&gt;&lt;related-urls&gt;&lt;url&gt;http://www.sciencedirect.com/science/article/pii/S0367326X06001171&lt;/url&gt;&lt;url&gt;http://ac.els-cdn.com/S0367326X06001171/1-s2.0-S0367326X06001171-main.pdf?_tid=15bcbaa8-d677-11e4-a756-00000aacb35e&amp;amp;acdnat=1427676948_017e4ebdaed0a56e4b95f4a8b85ef112&lt;/url&gt;&lt;/related-urls&gt;&lt;/urls&gt;&lt;electronic-resource-num&gt;http://dx.doi.org/10.1016/j.fitote.2006.05.002&lt;/electronic-resource-num&gt;&lt;/record&gt;&lt;/Cite&gt;&lt;/EndNote&gt;</w:instrText>
            </w:r>
            <w:r w:rsidRPr="00073E5C">
              <w:rPr>
                <w:rFonts w:ascii="Palatino Linotype" w:hAnsi="Palatino Linotype"/>
                <w:sz w:val="19"/>
                <w:szCs w:val="19"/>
                <w:lang w:val="en-AU"/>
              </w:rPr>
              <w:fldChar w:fldCharType="separate"/>
            </w:r>
            <w:r w:rsidR="00AA7566" w:rsidRPr="00AA7566">
              <w:rPr>
                <w:rFonts w:ascii="Palatino Linotype" w:hAnsi="Palatino Linotype"/>
                <w:noProof/>
                <w:sz w:val="20"/>
                <w:szCs w:val="19"/>
                <w:lang w:val="en-AU"/>
              </w:rPr>
              <w:t>[27]</w:t>
            </w:r>
            <w:r w:rsidRPr="00073E5C">
              <w:rPr>
                <w:rFonts w:ascii="Palatino Linotype" w:hAnsi="Palatino Linotype"/>
                <w:sz w:val="19"/>
                <w:szCs w:val="19"/>
                <w:lang w:val="en-AU"/>
              </w:rPr>
              <w:fldChar w:fldCharType="end"/>
            </w:r>
          </w:p>
        </w:tc>
      </w:tr>
    </w:tbl>
    <w:p w:rsidR="009656FF" w:rsidRDefault="009656FF" w:rsidP="009656FF">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0" w:type="auto"/>
        <w:jc w:val="center"/>
        <w:tblBorders>
          <w:top w:val="single" w:sz="8" w:space="0" w:color="auto"/>
          <w:bottom w:val="single" w:sz="8" w:space="0" w:color="auto"/>
        </w:tblBorders>
        <w:tblLayout w:type="fixed"/>
        <w:tblLook w:val="04A0" w:firstRow="1" w:lastRow="0" w:firstColumn="1" w:lastColumn="0" w:noHBand="0" w:noVBand="1"/>
      </w:tblPr>
      <w:tblGrid>
        <w:gridCol w:w="1276"/>
        <w:gridCol w:w="709"/>
        <w:gridCol w:w="1701"/>
        <w:gridCol w:w="3685"/>
        <w:gridCol w:w="1418"/>
        <w:gridCol w:w="2693"/>
        <w:gridCol w:w="1701"/>
        <w:gridCol w:w="1160"/>
      </w:tblGrid>
      <w:tr w:rsidR="00D95C4B" w:rsidRPr="006041A0" w:rsidTr="0075343C">
        <w:trPr>
          <w:jc w:val="center"/>
        </w:trPr>
        <w:tc>
          <w:tcPr>
            <w:tcW w:w="1276" w:type="dxa"/>
            <w:tcBorders>
              <w:bottom w:val="single" w:sz="4" w:space="0" w:color="auto"/>
            </w:tcBorders>
            <w:shd w:val="clear" w:color="auto" w:fill="auto"/>
          </w:tcPr>
          <w:p w:rsidR="009656FF" w:rsidRPr="006041A0" w:rsidRDefault="009656FF" w:rsidP="00D95C4B">
            <w:pPr>
              <w:pStyle w:val="MDPI42tablebody"/>
              <w:widowControl w:val="0"/>
              <w:spacing w:line="240" w:lineRule="auto"/>
              <w:rPr>
                <w:b/>
              </w:rPr>
            </w:pPr>
            <w:r w:rsidRPr="006041A0">
              <w:rPr>
                <w:b/>
              </w:rPr>
              <w:t>Botanical name</w:t>
            </w:r>
            <w:r w:rsidR="001E492D" w:rsidRPr="001E492D">
              <w:rPr>
                <w:b/>
              </w:rPr>
              <w:t xml:space="preserve"> </w:t>
            </w:r>
            <w:r w:rsidR="001E492D" w:rsidRPr="001E492D">
              <w:rPr>
                <w:b/>
                <w:vertAlign w:val="superscript"/>
              </w:rPr>
              <w:t>1</w:t>
            </w:r>
          </w:p>
        </w:tc>
        <w:tc>
          <w:tcPr>
            <w:tcW w:w="709" w:type="dxa"/>
            <w:tcBorders>
              <w:bottom w:val="single" w:sz="4" w:space="0" w:color="auto"/>
            </w:tcBorders>
            <w:shd w:val="clear" w:color="auto" w:fill="auto"/>
          </w:tcPr>
          <w:p w:rsidR="009656FF" w:rsidRPr="006041A0" w:rsidRDefault="009656FF" w:rsidP="00D95C4B">
            <w:pPr>
              <w:pStyle w:val="MDPI42tablebody"/>
              <w:widowControl w:val="0"/>
              <w:spacing w:line="240" w:lineRule="auto"/>
              <w:rPr>
                <w:b/>
              </w:rPr>
            </w:pPr>
            <w:r w:rsidRPr="006041A0">
              <w:rPr>
                <w:b/>
              </w:rPr>
              <w:t>Part used</w:t>
            </w:r>
          </w:p>
        </w:tc>
        <w:tc>
          <w:tcPr>
            <w:tcW w:w="1701" w:type="dxa"/>
            <w:tcBorders>
              <w:bottom w:val="single" w:sz="4" w:space="0" w:color="auto"/>
            </w:tcBorders>
            <w:shd w:val="clear" w:color="auto" w:fill="auto"/>
          </w:tcPr>
          <w:p w:rsidR="009656FF" w:rsidRPr="006041A0" w:rsidRDefault="009656FF" w:rsidP="00D95C4B">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6041A0">
              <w:rPr>
                <w:rFonts w:ascii="Palatino Linotype" w:hAnsi="Palatino Linotype"/>
                <w:b/>
                <w:snapToGrid w:val="0"/>
                <w:color w:val="000000"/>
                <w:sz w:val="20"/>
                <w:szCs w:val="20"/>
                <w:lang w:val="en-US" w:eastAsia="de-DE" w:bidi="en-US"/>
              </w:rPr>
              <w:t>Bioactivities</w:t>
            </w:r>
          </w:p>
        </w:tc>
        <w:tc>
          <w:tcPr>
            <w:tcW w:w="3685" w:type="dxa"/>
            <w:tcBorders>
              <w:bottom w:val="single" w:sz="4" w:space="0" w:color="auto"/>
            </w:tcBorders>
          </w:tcPr>
          <w:p w:rsidR="009656FF" w:rsidRPr="006041A0" w:rsidRDefault="009656FF" w:rsidP="00D95C4B">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6041A0">
              <w:rPr>
                <w:rFonts w:ascii="Palatino Linotype" w:hAnsi="Palatino Linotype"/>
                <w:b/>
                <w:snapToGrid w:val="0"/>
                <w:color w:val="000000"/>
                <w:sz w:val="20"/>
                <w:szCs w:val="20"/>
                <w:lang w:val="en-US" w:eastAsia="de-DE" w:bidi="en-US"/>
              </w:rPr>
              <w:t>Phenolic constituents</w:t>
            </w:r>
          </w:p>
        </w:tc>
        <w:tc>
          <w:tcPr>
            <w:tcW w:w="1418" w:type="dxa"/>
            <w:tcBorders>
              <w:bottom w:val="single" w:sz="4" w:space="0" w:color="auto"/>
            </w:tcBorders>
          </w:tcPr>
          <w:p w:rsidR="009656FF" w:rsidRPr="006041A0" w:rsidRDefault="009656FF" w:rsidP="00D95C4B">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6041A0">
              <w:rPr>
                <w:rFonts w:ascii="Palatino Linotype" w:hAnsi="Palatino Linotype"/>
                <w:b/>
                <w:snapToGrid w:val="0"/>
                <w:color w:val="000000"/>
                <w:sz w:val="20"/>
                <w:szCs w:val="20"/>
                <w:lang w:val="en-US" w:eastAsia="de-DE" w:bidi="en-US"/>
              </w:rPr>
              <w:t>Bioactivities of phenolic constituents</w:t>
            </w:r>
          </w:p>
        </w:tc>
        <w:tc>
          <w:tcPr>
            <w:tcW w:w="2693" w:type="dxa"/>
            <w:tcBorders>
              <w:bottom w:val="single" w:sz="4" w:space="0" w:color="auto"/>
            </w:tcBorders>
          </w:tcPr>
          <w:p w:rsidR="009656FF" w:rsidRPr="006041A0" w:rsidRDefault="009656FF" w:rsidP="00D95C4B">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6041A0">
              <w:rPr>
                <w:rFonts w:ascii="Palatino Linotype" w:hAnsi="Palatino Linotype"/>
                <w:b/>
                <w:snapToGrid w:val="0"/>
                <w:color w:val="000000"/>
                <w:sz w:val="20"/>
                <w:szCs w:val="20"/>
                <w:lang w:val="en-US" w:eastAsia="de-DE" w:bidi="en-US"/>
              </w:rPr>
              <w:t>Non-phenolic compounds</w:t>
            </w:r>
          </w:p>
        </w:tc>
        <w:tc>
          <w:tcPr>
            <w:tcW w:w="1701" w:type="dxa"/>
            <w:tcBorders>
              <w:bottom w:val="single" w:sz="4" w:space="0" w:color="auto"/>
            </w:tcBorders>
          </w:tcPr>
          <w:p w:rsidR="009656FF" w:rsidRPr="006041A0" w:rsidRDefault="009656FF" w:rsidP="00D95C4B">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6041A0">
              <w:rPr>
                <w:rFonts w:ascii="Palatino Linotype" w:hAnsi="Palatino Linotype"/>
                <w:b/>
                <w:snapToGrid w:val="0"/>
                <w:color w:val="000000"/>
                <w:sz w:val="20"/>
                <w:szCs w:val="20"/>
                <w:lang w:val="en-US" w:eastAsia="de-DE" w:bidi="en-US"/>
              </w:rPr>
              <w:t>Bioactivities of non-phenolic constituents</w:t>
            </w:r>
          </w:p>
        </w:tc>
        <w:tc>
          <w:tcPr>
            <w:tcW w:w="1160" w:type="dxa"/>
            <w:tcBorders>
              <w:bottom w:val="single" w:sz="4" w:space="0" w:color="auto"/>
            </w:tcBorders>
          </w:tcPr>
          <w:p w:rsidR="009656FF" w:rsidRPr="0075343C" w:rsidRDefault="009656FF" w:rsidP="00D95C4B">
            <w:pPr>
              <w:pStyle w:val="MDPI42tablebody"/>
              <w:widowControl w:val="0"/>
              <w:spacing w:line="240" w:lineRule="auto"/>
              <w:rPr>
                <w:b/>
                <w:sz w:val="19"/>
                <w:szCs w:val="19"/>
              </w:rPr>
            </w:pPr>
            <w:r w:rsidRPr="0075343C">
              <w:rPr>
                <w:b/>
                <w:sz w:val="18"/>
                <w:szCs w:val="19"/>
              </w:rPr>
              <w:t>References</w:t>
            </w:r>
          </w:p>
        </w:tc>
      </w:tr>
      <w:tr w:rsidR="006041A0" w:rsidRPr="006041A0" w:rsidTr="0075343C">
        <w:trPr>
          <w:jc w:val="center"/>
        </w:trPr>
        <w:tc>
          <w:tcPr>
            <w:tcW w:w="1276" w:type="dxa"/>
            <w:shd w:val="clear" w:color="auto" w:fill="auto"/>
          </w:tcPr>
          <w:p w:rsidR="006041A0" w:rsidRPr="006041A0" w:rsidRDefault="006041A0" w:rsidP="006041A0">
            <w:pPr>
              <w:pStyle w:val="NormalWeb"/>
              <w:widowControl w:val="0"/>
              <w:spacing w:before="0" w:beforeAutospacing="0" w:after="0" w:afterAutospacing="0"/>
              <w:rPr>
                <w:rFonts w:ascii="Palatino Linotype" w:hAnsi="Palatino Linotype"/>
                <w:i/>
                <w:iCs/>
                <w:sz w:val="20"/>
                <w:szCs w:val="20"/>
                <w:lang w:val="en-AU"/>
              </w:rPr>
            </w:pPr>
            <w:r w:rsidRPr="006041A0">
              <w:rPr>
                <w:rFonts w:ascii="Palatino Linotype" w:hAnsi="Palatino Linotype"/>
                <w:i/>
                <w:iCs/>
                <w:sz w:val="20"/>
                <w:szCs w:val="20"/>
                <w:lang w:val="en-AU"/>
              </w:rPr>
              <w:t>M. pulegium</w:t>
            </w:r>
          </w:p>
        </w:tc>
        <w:tc>
          <w:tcPr>
            <w:tcW w:w="709" w:type="dxa"/>
            <w:shd w:val="clear" w:color="auto" w:fill="auto"/>
          </w:tcPr>
          <w:p w:rsidR="006041A0" w:rsidRPr="006041A0" w:rsidRDefault="006041A0" w:rsidP="006041A0">
            <w:pPr>
              <w:pStyle w:val="NormalWeb"/>
              <w:spacing w:before="0" w:beforeAutospacing="0" w:after="0" w:afterAutospacing="0"/>
              <w:rPr>
                <w:rFonts w:ascii="Palatino Linotype" w:hAnsi="Palatino Linotype"/>
                <w:sz w:val="20"/>
                <w:szCs w:val="20"/>
                <w:lang w:val="en-AU"/>
              </w:rPr>
            </w:pPr>
            <w:r w:rsidRPr="006041A0">
              <w:rPr>
                <w:rFonts w:ascii="Palatino Linotype" w:hAnsi="Palatino Linotype"/>
                <w:sz w:val="20"/>
                <w:szCs w:val="20"/>
                <w:lang w:val="en-AU"/>
              </w:rPr>
              <w:t>F</w:t>
            </w:r>
          </w:p>
        </w:tc>
        <w:tc>
          <w:tcPr>
            <w:tcW w:w="1701" w:type="dxa"/>
            <w:shd w:val="clear" w:color="auto" w:fill="auto"/>
          </w:tcPr>
          <w:p w:rsidR="006041A0" w:rsidRPr="006041A0" w:rsidRDefault="006041A0" w:rsidP="006041A0">
            <w:pPr>
              <w:pStyle w:val="NormalWeb"/>
              <w:spacing w:before="0" w:beforeAutospacing="0" w:after="0" w:afterAutospacing="0"/>
              <w:rPr>
                <w:rFonts w:ascii="Palatino Linotype" w:hAnsi="Palatino Linotype"/>
                <w:sz w:val="20"/>
                <w:szCs w:val="20"/>
                <w:lang w:val="en-AU"/>
              </w:rPr>
            </w:pPr>
            <w:r w:rsidRPr="006041A0">
              <w:rPr>
                <w:rFonts w:ascii="Palatino Linotype" w:hAnsi="Palatino Linotype"/>
                <w:sz w:val="20"/>
                <w:szCs w:val="20"/>
                <w:lang w:val="en-AU"/>
              </w:rPr>
              <w:t>AChE inhibitory activity</w:t>
            </w:r>
          </w:p>
        </w:tc>
        <w:tc>
          <w:tcPr>
            <w:tcW w:w="3685" w:type="dxa"/>
          </w:tcPr>
          <w:p w:rsidR="006041A0" w:rsidRPr="006041A0" w:rsidRDefault="006041A0" w:rsidP="006041A0">
            <w:pPr>
              <w:pStyle w:val="NormalWeb"/>
              <w:spacing w:before="0" w:beforeAutospacing="0" w:after="0" w:afterAutospacing="0"/>
              <w:rPr>
                <w:rFonts w:ascii="Palatino Linotype" w:hAnsi="Palatino Linotype"/>
                <w:sz w:val="20"/>
                <w:szCs w:val="20"/>
                <w:lang w:val="en-AU"/>
              </w:rPr>
            </w:pPr>
          </w:p>
        </w:tc>
        <w:tc>
          <w:tcPr>
            <w:tcW w:w="1418" w:type="dxa"/>
          </w:tcPr>
          <w:p w:rsidR="006041A0" w:rsidRPr="006041A0" w:rsidRDefault="006041A0" w:rsidP="006041A0">
            <w:pPr>
              <w:pStyle w:val="NormalWeb"/>
              <w:spacing w:before="0" w:beforeAutospacing="0" w:after="0" w:afterAutospacing="0"/>
              <w:rPr>
                <w:rFonts w:ascii="Palatino Linotype" w:hAnsi="Palatino Linotype"/>
                <w:sz w:val="20"/>
                <w:szCs w:val="20"/>
                <w:lang w:val="en-AU"/>
              </w:rPr>
            </w:pPr>
          </w:p>
        </w:tc>
        <w:tc>
          <w:tcPr>
            <w:tcW w:w="2693" w:type="dxa"/>
          </w:tcPr>
          <w:p w:rsidR="006041A0" w:rsidRPr="006041A0" w:rsidRDefault="006041A0" w:rsidP="006041A0">
            <w:pPr>
              <w:pStyle w:val="NormalWeb"/>
              <w:spacing w:before="0" w:beforeAutospacing="0" w:after="0" w:afterAutospacing="0"/>
              <w:rPr>
                <w:rFonts w:ascii="Palatino Linotype" w:hAnsi="Palatino Linotype"/>
                <w:sz w:val="20"/>
                <w:szCs w:val="20"/>
                <w:lang w:val="en-AU"/>
              </w:rPr>
            </w:pPr>
          </w:p>
        </w:tc>
        <w:tc>
          <w:tcPr>
            <w:tcW w:w="1701" w:type="dxa"/>
          </w:tcPr>
          <w:p w:rsidR="006041A0" w:rsidRPr="006041A0" w:rsidRDefault="006041A0" w:rsidP="006041A0">
            <w:pPr>
              <w:pStyle w:val="NormalWeb"/>
              <w:spacing w:before="0" w:beforeAutospacing="0" w:after="0" w:afterAutospacing="0"/>
              <w:rPr>
                <w:rFonts w:ascii="Palatino Linotype" w:hAnsi="Palatino Linotype"/>
                <w:sz w:val="20"/>
                <w:szCs w:val="20"/>
                <w:lang w:val="en-AU"/>
              </w:rPr>
            </w:pPr>
          </w:p>
        </w:tc>
        <w:tc>
          <w:tcPr>
            <w:tcW w:w="1160" w:type="dxa"/>
          </w:tcPr>
          <w:p w:rsidR="006041A0" w:rsidRPr="006041A0" w:rsidRDefault="00462C98" w:rsidP="00AA7566">
            <w:pPr>
              <w:pStyle w:val="NormalWeb"/>
              <w:widowControl w:val="0"/>
              <w:spacing w:before="0" w:beforeAutospacing="0" w:after="0" w:afterAutospacing="0"/>
              <w:jc w:val="center"/>
              <w:rPr>
                <w:rFonts w:ascii="Palatino Linotype" w:hAnsi="Palatino Linotype"/>
                <w:sz w:val="20"/>
                <w:szCs w:val="20"/>
                <w:lang w:val="en-AU"/>
              </w:rPr>
            </w:pPr>
            <w:r w:rsidRPr="00462C98">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&lt;EndNote&gt;&lt;Cite&gt;&lt;Author&gt;Oinonen&lt;/Author&gt;&lt;Year&gt;2006&lt;/Year&gt;&lt;RecNum&gt;1565&lt;/RecNum&gt;&lt;DisplayText&gt;&lt;style size="10"&gt;[27]&lt;/style&gt;&lt;/DisplayText&gt;&lt;record&gt;&lt;rec-number&gt;1565&lt;/rec-number&gt;&lt;foreign-keys&gt;&lt;key app="EN" db-id="9xfxdw0t6edzr4eexf35exwd5swr9vz290dt" timestamp="1427676563"&gt;1565&lt;/key&gt;&lt;/foreign-keys&gt;&lt;ref-type name="Journal Article"&gt;17&lt;/ref-type&gt;&lt;contributors&gt;&lt;authors&gt;&lt;author&gt;Oinonen, Päivi P.&lt;/author&gt;&lt;author&gt;Jokela, Jouni K.&lt;/author&gt;&lt;author&gt;Hatakka, Annele I.&lt;/author&gt;&lt;author&gt;Vuorela, Pia M.&lt;/author&gt;&lt;/authors&gt;&lt;/contributors&gt;&lt;titles&gt;&lt;title&gt;&lt;style face="normal" font="default" size="100%"&gt;Linarin, a selective acetylcholinesterase inhibitor from &lt;/style&gt;&lt;style face="italic" font="default" size="100%"&gt;Mentha arvensis&lt;/style&gt;&lt;/title&gt;&lt;secondary-title&gt;Fitoterapia&lt;/secondary-title&gt;&lt;/titles&gt;&lt;periodical&gt;&lt;full-title&gt;Fitoterapia&lt;/full-title&gt;&lt;abbr-1&gt;Fitoterapia&lt;/abbr-1&gt;&lt;/periodical&gt;&lt;pages&gt;429-434&lt;/pages&gt;&lt;volume&gt;77&lt;/volume&gt;&lt;number&gt;6&lt;/number&gt;&lt;keywords&gt;&lt;keyword&gt;Mentha spp.&lt;/keyword&gt;&lt;keyword&gt;Acetylcholinesterase/butyrylcholinesterase inhibitor&lt;/keyword&gt;&lt;keyword&gt;Linarin&lt;/keyword&gt;&lt;/keywords&gt;&lt;dates&gt;&lt;year&gt;2006&lt;/year&gt;&lt;pub-dates&gt;&lt;date&gt;9//&lt;/date&gt;&lt;/pub-dates&gt;&lt;/dates&gt;&lt;isbn&gt;0367-326X&lt;/isbn&gt;&lt;urls&gt;&lt;related-urls&gt;&lt;url&gt;http://www.sciencedirect.com/science/article/pii/S0367326X06001171&lt;/url&gt;&lt;url&gt;http://ac.els-cdn.com/S0367326X06001171/1-s2.0-S0367326X06001171-main.pdf?_tid=15bcbaa8-d677-11e4-a756-00000aacb35e&amp;amp;acdnat=1427676948_017e4ebdaed0a56e4b95f4a8b85ef112&lt;/url&gt;&lt;/related-urls&gt;&lt;/urls&gt;&lt;electronic-resource-num&gt;http://dx.doi.org/10.1016/j.fitote.2006.05.002&lt;/electronic-resource-num&gt;&lt;/record&gt;&lt;/Cite&gt;&lt;/EndNote&gt;</w:instrText>
            </w:r>
            <w:r w:rsidRPr="00462C98">
              <w:rPr>
                <w:rFonts w:ascii="Palatino Linotype" w:hAnsi="Palatino Linotype"/>
                <w:sz w:val="20"/>
                <w:szCs w:val="20"/>
                <w:lang w:val="en-AU"/>
              </w:rPr>
              <w:fldChar w:fldCharType="separate"/>
            </w:r>
            <w:r w:rsidR="00AA7566">
              <w:rPr>
                <w:rFonts w:ascii="Palatino Linotype" w:hAnsi="Palatino Linotype"/>
                <w:noProof/>
                <w:sz w:val="20"/>
                <w:szCs w:val="20"/>
                <w:lang w:val="en-AU"/>
              </w:rPr>
              <w:t>[27]</w:t>
            </w:r>
            <w:r w:rsidRPr="00462C98">
              <w:rPr>
                <w:rFonts w:ascii="Palatino Linotype" w:hAnsi="Palatino Linotype"/>
                <w:sz w:val="20"/>
                <w:szCs w:val="20"/>
                <w:lang w:val="en-AU"/>
              </w:rPr>
              <w:fldChar w:fldCharType="end"/>
            </w:r>
          </w:p>
        </w:tc>
      </w:tr>
      <w:tr w:rsidR="00DF1428" w:rsidRPr="006041A0" w:rsidTr="0075343C">
        <w:trPr>
          <w:jc w:val="center"/>
        </w:trPr>
        <w:tc>
          <w:tcPr>
            <w:tcW w:w="1276" w:type="dxa"/>
            <w:shd w:val="clear" w:color="auto" w:fill="auto"/>
          </w:tcPr>
          <w:p w:rsidR="00DF1428" w:rsidRPr="006041A0" w:rsidRDefault="00DF1428" w:rsidP="00DF1428">
            <w:pPr>
              <w:pStyle w:val="MDPI42tablebody"/>
              <w:widowControl w:val="0"/>
              <w:spacing w:line="240" w:lineRule="auto"/>
              <w:jc w:val="both"/>
              <w:rPr>
                <w:i/>
              </w:rPr>
            </w:pPr>
          </w:p>
        </w:tc>
        <w:tc>
          <w:tcPr>
            <w:tcW w:w="709" w:type="dxa"/>
            <w:shd w:val="clear" w:color="auto" w:fill="auto"/>
          </w:tcPr>
          <w:p w:rsidR="00DF1428" w:rsidRPr="006041A0" w:rsidRDefault="00DF1428" w:rsidP="00DF1428">
            <w:pPr>
              <w:pStyle w:val="NormalWeb"/>
              <w:widowControl w:val="0"/>
              <w:spacing w:before="0" w:beforeAutospacing="0" w:after="0" w:afterAutospacing="0"/>
              <w:rPr>
                <w:rFonts w:ascii="Palatino Linotype" w:hAnsi="Palatino Linotype"/>
                <w:sz w:val="20"/>
                <w:szCs w:val="20"/>
                <w:lang w:val="en-AU"/>
              </w:rPr>
            </w:pPr>
            <w:r w:rsidRPr="006041A0">
              <w:rPr>
                <w:rFonts w:ascii="Palatino Linotype" w:hAnsi="Palatino Linotype"/>
                <w:sz w:val="20"/>
                <w:szCs w:val="20"/>
                <w:lang w:val="en-AU"/>
              </w:rPr>
              <w:t>A</w:t>
            </w:r>
          </w:p>
        </w:tc>
        <w:tc>
          <w:tcPr>
            <w:tcW w:w="1701" w:type="dxa"/>
            <w:shd w:val="clear" w:color="auto" w:fill="auto"/>
          </w:tcPr>
          <w:p w:rsidR="00DF1428" w:rsidRPr="006041A0" w:rsidRDefault="000228C1" w:rsidP="00DF1428">
            <w:pPr>
              <w:pStyle w:val="NormalWeb"/>
              <w:widowControl w:val="0"/>
              <w:spacing w:before="0" w:beforeAutospacing="0" w:after="0" w:afterAutospacing="0"/>
              <w:rPr>
                <w:rFonts w:ascii="Palatino Linotype" w:hAnsi="Palatino Linotype"/>
                <w:sz w:val="20"/>
                <w:szCs w:val="20"/>
                <w:lang w:val="en-AU"/>
              </w:rPr>
            </w:pPr>
            <w:r w:rsidRPr="006041A0">
              <w:rPr>
                <w:rFonts w:ascii="Palatino Linotype" w:hAnsi="Palatino Linotype"/>
                <w:iCs/>
                <w:sz w:val="20"/>
                <w:szCs w:val="20"/>
                <w:lang w:val="en-US"/>
              </w:rPr>
              <w:t>AChE,  BuChE and HDAC inhibitory activities</w:t>
            </w:r>
            <w:r w:rsidR="00DF1428" w:rsidRPr="006041A0">
              <w:rPr>
                <w:rFonts w:ascii="Palatino Linotype" w:hAnsi="Palatino Linotype"/>
                <w:sz w:val="20"/>
                <w:szCs w:val="20"/>
                <w:lang w:val="en-AU"/>
              </w:rPr>
              <w:t xml:space="preserve">, antioxidant, </w:t>
            </w:r>
            <w:r w:rsidR="00DF1428" w:rsidRPr="006041A0">
              <w:rPr>
                <w:rFonts w:ascii="Palatino Linotype" w:hAnsi="Palatino Linotype"/>
                <w:sz w:val="20"/>
                <w:szCs w:val="20"/>
              </w:rPr>
              <w:t xml:space="preserve">MAO-A </w:t>
            </w:r>
            <w:r w:rsidR="00DF1428" w:rsidRPr="006041A0">
              <w:rPr>
                <w:rFonts w:ascii="Palatino Linotype" w:hAnsi="Palatino Linotype"/>
                <w:sz w:val="20"/>
                <w:szCs w:val="20"/>
                <w:lang w:val="en-AU"/>
              </w:rPr>
              <w:t xml:space="preserve">inhibitory activity, </w:t>
            </w:r>
            <w:r w:rsidR="00DF1428" w:rsidRPr="006041A0">
              <w:rPr>
                <w:rFonts w:ascii="Palatino Linotype" w:hAnsi="Palatino Linotype"/>
                <w:sz w:val="20"/>
                <w:szCs w:val="20"/>
              </w:rPr>
              <w:t>affinity to GABA-benzodiazepine receptor</w:t>
            </w:r>
            <w:r w:rsidR="00DF1428" w:rsidRPr="006041A0">
              <w:rPr>
                <w:rFonts w:ascii="Palatino Linotype" w:hAnsi="Palatino Linotype"/>
                <w:sz w:val="20"/>
                <w:szCs w:val="20"/>
                <w:lang w:val="en-AU"/>
              </w:rPr>
              <w:t>, antibacterial</w:t>
            </w:r>
            <w:r w:rsidR="00A84F71" w:rsidRPr="006041A0">
              <w:rPr>
                <w:rFonts w:ascii="Palatino Linotype" w:hAnsi="Palatino Linotype"/>
                <w:sz w:val="20"/>
                <w:szCs w:val="20"/>
                <w:lang w:val="en-AU"/>
              </w:rPr>
              <w:t xml:space="preserve">, </w:t>
            </w:r>
            <w:r w:rsidR="00A84F71" w:rsidRPr="006041A0">
              <w:rPr>
                <w:rFonts w:ascii="Palatino Linotype" w:hAnsi="Palatino Linotype"/>
                <w:sz w:val="20"/>
                <w:szCs w:val="20"/>
                <w:lang w:val="en-US"/>
              </w:rPr>
              <w:t>anti-hyperglycemic</w:t>
            </w:r>
          </w:p>
        </w:tc>
        <w:tc>
          <w:tcPr>
            <w:tcW w:w="3685" w:type="dxa"/>
          </w:tcPr>
          <w:p w:rsidR="00DF1428" w:rsidRPr="006041A0" w:rsidRDefault="00DF1428" w:rsidP="00DF1428">
            <w:pPr>
              <w:pStyle w:val="NormalWeb"/>
              <w:widowControl w:val="0"/>
              <w:spacing w:before="0" w:beforeAutospacing="0" w:after="0" w:afterAutospacing="0"/>
              <w:rPr>
                <w:rFonts w:ascii="Palatino Linotype" w:hAnsi="Palatino Linotype"/>
                <w:b/>
                <w:bCs/>
                <w:sz w:val="20"/>
                <w:szCs w:val="20"/>
                <w:lang w:val="en-AU"/>
              </w:rPr>
            </w:pPr>
            <w:r w:rsidRPr="006041A0">
              <w:rPr>
                <w:rFonts w:ascii="Palatino Linotype" w:hAnsi="Palatino Linotype"/>
                <w:b/>
                <w:bCs/>
                <w:sz w:val="20"/>
                <w:szCs w:val="20"/>
                <w:lang w:val="en-AU"/>
              </w:rPr>
              <w:t xml:space="preserve">Phenolic acids: </w:t>
            </w:r>
            <w:r w:rsidR="00D93BBA" w:rsidRPr="006041A0">
              <w:rPr>
                <w:rFonts w:ascii="Palatino Linotype" w:hAnsi="Palatino Linotype"/>
                <w:bCs/>
                <w:sz w:val="20"/>
                <w:szCs w:val="20"/>
                <w:lang w:val="en-AU"/>
              </w:rPr>
              <w:t xml:space="preserve">Dan, </w:t>
            </w:r>
            <w:r w:rsidR="00C50C17" w:rsidRPr="006041A0">
              <w:rPr>
                <w:rFonts w:ascii="Palatino Linotype" w:hAnsi="Palatino Linotype"/>
                <w:bCs/>
                <w:sz w:val="20"/>
                <w:szCs w:val="20"/>
                <w:lang w:val="en-AU"/>
              </w:rPr>
              <w:t xml:space="preserve">CtA, </w:t>
            </w:r>
            <w:r w:rsidRPr="006041A0">
              <w:rPr>
                <w:rFonts w:ascii="Palatino Linotype" w:hAnsi="Palatino Linotype"/>
                <w:sz w:val="20"/>
                <w:szCs w:val="20"/>
                <w:lang w:val="en-AU"/>
              </w:rPr>
              <w:t xml:space="preserve">CA, ClA, CmA, LAA, </w:t>
            </w:r>
            <w:r w:rsidRPr="006041A0">
              <w:rPr>
                <w:rFonts w:ascii="Palatino Linotype" w:eastAsia="GulliverRM" w:hAnsi="Palatino Linotype"/>
                <w:sz w:val="20"/>
                <w:szCs w:val="20"/>
                <w:lang w:val="en-AU"/>
              </w:rPr>
              <w:t>RA, SA,</w:t>
            </w:r>
            <w:r w:rsidRPr="006041A0">
              <w:rPr>
                <w:rFonts w:ascii="Palatino Linotype" w:hAnsi="Palatino Linotype"/>
                <w:b/>
                <w:bCs/>
                <w:sz w:val="20"/>
                <w:szCs w:val="20"/>
                <w:lang w:val="en-AU"/>
              </w:rPr>
              <w:t xml:space="preserve"> </w:t>
            </w:r>
            <w:r w:rsidRPr="006041A0">
              <w:rPr>
                <w:rFonts w:ascii="Palatino Linotype" w:hAnsi="Palatino Linotype"/>
                <w:sz w:val="20"/>
                <w:szCs w:val="20"/>
                <w:lang w:val="en-AU"/>
              </w:rPr>
              <w:t>dihydroxybenzoic acid</w:t>
            </w:r>
            <w:r w:rsidRPr="006041A0">
              <w:rPr>
                <w:rFonts w:ascii="Palatino Linotype" w:hAnsi="Palatino Linotype"/>
                <w:b/>
                <w:bCs/>
                <w:sz w:val="20"/>
                <w:szCs w:val="20"/>
                <w:lang w:val="en-AU"/>
              </w:rPr>
              <w:t xml:space="preserve">, </w:t>
            </w:r>
            <w:r w:rsidRPr="006041A0">
              <w:rPr>
                <w:rFonts w:ascii="Palatino Linotype" w:hAnsi="Palatino Linotype"/>
                <w:sz w:val="20"/>
                <w:szCs w:val="20"/>
                <w:lang w:val="en-AU"/>
              </w:rPr>
              <w:t>isosalvianolic acid B</w:t>
            </w:r>
            <w:r w:rsidRPr="006041A0">
              <w:rPr>
                <w:rFonts w:ascii="Palatino Linotype" w:hAnsi="Palatino Linotype"/>
                <w:b/>
                <w:bCs/>
                <w:sz w:val="20"/>
                <w:szCs w:val="20"/>
                <w:lang w:val="en-AU"/>
              </w:rPr>
              <w:t xml:space="preserve">, </w:t>
            </w:r>
            <w:r w:rsidRPr="006041A0">
              <w:rPr>
                <w:rFonts w:ascii="Palatino Linotype" w:hAnsi="Palatino Linotype"/>
                <w:sz w:val="20"/>
                <w:szCs w:val="20"/>
                <w:lang w:val="en-AU"/>
              </w:rPr>
              <w:t>SalA B, C, I, E, H</w:t>
            </w:r>
            <w:r w:rsidR="008E1511" w:rsidRPr="006041A0">
              <w:rPr>
                <w:rFonts w:ascii="Palatino Linotype" w:hAnsi="Palatino Linotype"/>
                <w:sz w:val="20"/>
                <w:szCs w:val="20"/>
                <w:lang w:val="en-AU"/>
              </w:rPr>
              <w:t>, chicoric acid</w:t>
            </w:r>
          </w:p>
          <w:p w:rsidR="00DF1428" w:rsidRPr="006041A0" w:rsidRDefault="00DF1428" w:rsidP="00DF1428">
            <w:pPr>
              <w:pStyle w:val="NormalWeb"/>
              <w:widowControl w:val="0"/>
              <w:spacing w:before="0" w:beforeAutospacing="0" w:after="0" w:afterAutospacing="0"/>
              <w:rPr>
                <w:rFonts w:ascii="Palatino Linotype" w:hAnsi="Palatino Linotype"/>
                <w:b/>
                <w:bCs/>
                <w:sz w:val="20"/>
                <w:szCs w:val="20"/>
                <w:lang w:val="en-AU"/>
              </w:rPr>
            </w:pPr>
            <w:r w:rsidRPr="006041A0">
              <w:rPr>
                <w:rFonts w:ascii="Palatino Linotype" w:hAnsi="Palatino Linotype"/>
                <w:b/>
                <w:bCs/>
                <w:sz w:val="20"/>
                <w:szCs w:val="20"/>
                <w:lang w:val="en-AU"/>
              </w:rPr>
              <w:t>Flavonoids:</w:t>
            </w:r>
            <w:r w:rsidRPr="006041A0">
              <w:rPr>
                <w:rFonts w:ascii="Palatino Linotype" w:hAnsi="Palatino Linotype"/>
                <w:bCs/>
                <w:sz w:val="20"/>
                <w:szCs w:val="20"/>
                <w:lang w:val="en-AU"/>
              </w:rPr>
              <w:t xml:space="preserve"> </w:t>
            </w:r>
            <w:r w:rsidR="00DD0537" w:rsidRPr="006041A0">
              <w:rPr>
                <w:rFonts w:ascii="Palatino Linotype" w:hAnsi="Palatino Linotype"/>
                <w:bCs/>
                <w:sz w:val="20"/>
                <w:szCs w:val="20"/>
                <w:lang w:val="en-AU"/>
              </w:rPr>
              <w:t xml:space="preserve">pectolinarigenin, </w:t>
            </w:r>
            <w:r w:rsidRPr="006041A0">
              <w:rPr>
                <w:rFonts w:ascii="Palatino Linotype" w:hAnsi="Palatino Linotype"/>
                <w:sz w:val="20"/>
                <w:szCs w:val="20"/>
                <w:lang w:val="en-AU"/>
              </w:rPr>
              <w:t>5,6,4`-trihydroxy-7,3`-dimethoxyflavone</w:t>
            </w:r>
            <w:r w:rsidRPr="006041A0">
              <w:rPr>
                <w:rFonts w:ascii="Palatino Linotype" w:hAnsi="Palatino Linotype"/>
                <w:bCs/>
                <w:sz w:val="20"/>
                <w:szCs w:val="20"/>
                <w:lang w:val="en-AU"/>
              </w:rPr>
              <w:t xml:space="preserve">, </w:t>
            </w:r>
            <w:r w:rsidR="00C540A6" w:rsidRPr="006041A0">
              <w:rPr>
                <w:rFonts w:ascii="Palatino Linotype" w:hAnsi="Palatino Linotype"/>
                <w:bCs/>
                <w:sz w:val="20"/>
                <w:szCs w:val="20"/>
                <w:lang w:val="en-AU"/>
              </w:rPr>
              <w:t xml:space="preserve">thymonin, </w:t>
            </w:r>
            <w:r w:rsidRPr="006041A0">
              <w:rPr>
                <w:rFonts w:ascii="Palatino Linotype" w:hAnsi="Palatino Linotype"/>
                <w:sz w:val="20"/>
                <w:szCs w:val="20"/>
                <w:lang w:val="en-AU"/>
              </w:rPr>
              <w:t>5,6-dihydroxy-7,3`,4`-trimethoxyflavone</w:t>
            </w:r>
            <w:r w:rsidRPr="006041A0">
              <w:rPr>
                <w:rFonts w:ascii="Palatino Linotype" w:hAnsi="Palatino Linotype"/>
                <w:b/>
                <w:bCs/>
                <w:sz w:val="20"/>
                <w:szCs w:val="20"/>
                <w:lang w:val="en-AU"/>
              </w:rPr>
              <w:t>,</w:t>
            </w:r>
            <w:r w:rsidRPr="006041A0">
              <w:rPr>
                <w:rFonts w:ascii="Palatino Linotype" w:hAnsi="Palatino Linotype"/>
                <w:bCs/>
                <w:sz w:val="20"/>
                <w:szCs w:val="20"/>
                <w:lang w:val="en-AU"/>
              </w:rPr>
              <w:t xml:space="preserve"> </w:t>
            </w:r>
            <w:r w:rsidR="0066697F" w:rsidRPr="006041A0">
              <w:rPr>
                <w:rFonts w:ascii="Palatino Linotype" w:hAnsi="Palatino Linotype"/>
                <w:bCs/>
                <w:sz w:val="20"/>
                <w:szCs w:val="20"/>
                <w:lang w:val="en-AU"/>
              </w:rPr>
              <w:t>syringetin,</w:t>
            </w:r>
            <w:r w:rsidR="0066697F" w:rsidRPr="006041A0">
              <w:rPr>
                <w:rFonts w:ascii="Palatino Linotype" w:hAnsi="Palatino Linotype"/>
                <w:b/>
                <w:bCs/>
                <w:sz w:val="20"/>
                <w:szCs w:val="20"/>
                <w:lang w:val="en-AU"/>
              </w:rPr>
              <w:t xml:space="preserve"> </w:t>
            </w:r>
            <w:r w:rsidRPr="006041A0">
              <w:rPr>
                <w:rFonts w:ascii="Palatino Linotype" w:hAnsi="Palatino Linotype"/>
                <w:sz w:val="20"/>
                <w:szCs w:val="20"/>
                <w:lang w:val="en-AU"/>
              </w:rPr>
              <w:t>5-hydroxy-6,7,3`,4`-tetramethoxyflavone</w:t>
            </w:r>
            <w:r w:rsidRPr="006041A0">
              <w:rPr>
                <w:rFonts w:ascii="Palatino Linotype" w:hAnsi="Palatino Linotype"/>
                <w:b/>
                <w:bCs/>
                <w:sz w:val="20"/>
                <w:szCs w:val="20"/>
                <w:lang w:val="en-AU"/>
              </w:rPr>
              <w:t xml:space="preserve">, </w:t>
            </w:r>
            <w:r w:rsidRPr="006041A0">
              <w:rPr>
                <w:rFonts w:ascii="Palatino Linotype" w:hAnsi="Palatino Linotype"/>
                <w:sz w:val="20"/>
                <w:szCs w:val="20"/>
                <w:lang w:val="en-AU"/>
              </w:rPr>
              <w:t xml:space="preserve">Apg, Dio, Ln, Lt, Nar, catechin hydrated, </w:t>
            </w:r>
            <w:r w:rsidR="00762782" w:rsidRPr="006041A0">
              <w:rPr>
                <w:rFonts w:ascii="Palatino Linotype" w:hAnsi="Palatino Linotype"/>
                <w:sz w:val="20"/>
                <w:szCs w:val="20"/>
                <w:lang w:val="en-AU"/>
              </w:rPr>
              <w:t xml:space="preserve">sorbifolin, </w:t>
            </w:r>
            <w:r w:rsidRPr="006041A0">
              <w:rPr>
                <w:rFonts w:ascii="Palatino Linotype" w:hAnsi="Palatino Linotype"/>
                <w:sz w:val="20"/>
                <w:szCs w:val="20"/>
                <w:lang w:val="en-AU"/>
              </w:rPr>
              <w:t xml:space="preserve">catechin-4-ol-O-glucopyranoside, chrysoeriol, gallocatechin, </w:t>
            </w:r>
            <w:r w:rsidR="00593E4A" w:rsidRPr="006041A0">
              <w:rPr>
                <w:rFonts w:ascii="Palatino Linotype" w:hAnsi="Palatino Linotype"/>
                <w:sz w:val="20"/>
                <w:szCs w:val="20"/>
                <w:lang w:val="en-AU"/>
              </w:rPr>
              <w:t>Hes</w:t>
            </w:r>
            <w:r w:rsidRPr="006041A0">
              <w:rPr>
                <w:rFonts w:ascii="Palatino Linotype" w:hAnsi="Palatino Linotype"/>
                <w:sz w:val="20"/>
                <w:szCs w:val="20"/>
                <w:lang w:val="en-AU"/>
              </w:rPr>
              <w:t xml:space="preserve">, jaceidin, </w:t>
            </w:r>
            <w:r w:rsidR="007E7480" w:rsidRPr="006041A0">
              <w:rPr>
                <w:rFonts w:ascii="Palatino Linotype" w:hAnsi="Palatino Linotype"/>
                <w:sz w:val="20"/>
                <w:szCs w:val="20"/>
                <w:lang w:val="en-AU"/>
              </w:rPr>
              <w:t>Apg-7-O-</w:t>
            </w:r>
            <w:r w:rsidR="00D52A0C" w:rsidRPr="006041A0">
              <w:rPr>
                <w:rFonts w:ascii="Palatino Linotype" w:hAnsi="Palatino Linotype"/>
                <w:sz w:val="20"/>
                <w:szCs w:val="20"/>
                <w:lang w:val="en-AU"/>
              </w:rPr>
              <w:t>glr</w:t>
            </w:r>
            <w:r w:rsidR="007E7480" w:rsidRPr="006041A0">
              <w:rPr>
                <w:rFonts w:ascii="Palatino Linotype" w:hAnsi="Palatino Linotype"/>
                <w:sz w:val="20"/>
                <w:szCs w:val="20"/>
                <w:lang w:val="en-AU"/>
              </w:rPr>
              <w:t xml:space="preserve">, </w:t>
            </w:r>
            <w:r w:rsidRPr="006041A0">
              <w:rPr>
                <w:rFonts w:ascii="Palatino Linotype" w:hAnsi="Palatino Linotype"/>
                <w:sz w:val="20"/>
                <w:szCs w:val="20"/>
                <w:lang w:val="en-AU"/>
              </w:rPr>
              <w:t>jaceosidin, ladanein, Lt-O-</w:t>
            </w:r>
            <w:r w:rsidR="000A48E8" w:rsidRPr="006041A0">
              <w:rPr>
                <w:rFonts w:ascii="Palatino Linotype" w:hAnsi="Palatino Linotype"/>
                <w:sz w:val="20"/>
                <w:szCs w:val="20"/>
                <w:lang w:val="en-AU"/>
              </w:rPr>
              <w:t>rut</w:t>
            </w:r>
            <w:r w:rsidRPr="006041A0">
              <w:rPr>
                <w:rFonts w:ascii="Palatino Linotype" w:hAnsi="Palatino Linotype"/>
                <w:sz w:val="20"/>
                <w:szCs w:val="20"/>
                <w:lang w:val="en-AU"/>
              </w:rPr>
              <w:t>, Lt-</w:t>
            </w:r>
            <w:r w:rsidR="00D52A0C" w:rsidRPr="006041A0">
              <w:rPr>
                <w:rFonts w:ascii="Palatino Linotype" w:hAnsi="Palatino Linotype"/>
                <w:sz w:val="20"/>
                <w:szCs w:val="20"/>
                <w:lang w:val="en-AU"/>
              </w:rPr>
              <w:t>glr</w:t>
            </w:r>
            <w:r w:rsidRPr="006041A0">
              <w:rPr>
                <w:rFonts w:ascii="Palatino Linotype" w:hAnsi="Palatino Linotype"/>
                <w:sz w:val="20"/>
                <w:szCs w:val="20"/>
                <w:lang w:val="en-AU"/>
              </w:rPr>
              <w:t xml:space="preserve">, neoponcirin/ </w:t>
            </w:r>
            <w:r w:rsidR="00C540A6" w:rsidRPr="006041A0">
              <w:rPr>
                <w:rFonts w:ascii="Palatino Linotype" w:hAnsi="Palatino Linotype"/>
                <w:sz w:val="20"/>
                <w:szCs w:val="20"/>
                <w:lang w:val="en-AU"/>
              </w:rPr>
              <w:t>poncirin</w:t>
            </w:r>
            <w:r w:rsidRPr="006041A0">
              <w:rPr>
                <w:rFonts w:ascii="Palatino Linotype" w:hAnsi="Palatino Linotype"/>
                <w:sz w:val="20"/>
                <w:szCs w:val="20"/>
                <w:lang w:val="en-AU"/>
              </w:rPr>
              <w:t>, ped</w:t>
            </w:r>
            <w:r w:rsidR="00762782" w:rsidRPr="006041A0">
              <w:rPr>
                <w:rFonts w:ascii="Palatino Linotype" w:hAnsi="Palatino Linotype"/>
                <w:sz w:val="20"/>
                <w:szCs w:val="20"/>
                <w:lang w:val="en-AU"/>
              </w:rPr>
              <w:t>alitin</w:t>
            </w:r>
          </w:p>
          <w:p w:rsidR="00DF1428" w:rsidRPr="006041A0" w:rsidRDefault="00DF1428" w:rsidP="00DF1428">
            <w:pPr>
              <w:pStyle w:val="NormalWeb"/>
              <w:widowControl w:val="0"/>
              <w:spacing w:before="0" w:beforeAutospacing="0" w:after="0" w:afterAutospacing="0"/>
              <w:rPr>
                <w:rFonts w:ascii="Palatino Linotype" w:hAnsi="Palatino Linotype"/>
                <w:sz w:val="20"/>
                <w:szCs w:val="20"/>
                <w:lang w:val="en-AU"/>
              </w:rPr>
            </w:pPr>
            <w:r w:rsidRPr="006041A0">
              <w:rPr>
                <w:rFonts w:ascii="Palatino Linotype" w:hAnsi="Palatino Linotype"/>
                <w:b/>
                <w:bCs/>
                <w:sz w:val="20"/>
                <w:szCs w:val="20"/>
                <w:lang w:val="en-AU"/>
              </w:rPr>
              <w:t xml:space="preserve">Other: </w:t>
            </w:r>
            <w:r w:rsidRPr="006041A0">
              <w:rPr>
                <w:rFonts w:ascii="Palatino Linotype" w:hAnsi="Palatino Linotype"/>
                <w:sz w:val="20"/>
                <w:szCs w:val="20"/>
                <w:lang w:val="en-AU"/>
              </w:rPr>
              <w:t xml:space="preserve">CA </w:t>
            </w:r>
            <w:r w:rsidR="00D52A0C" w:rsidRPr="006041A0">
              <w:rPr>
                <w:rFonts w:ascii="Palatino Linotype" w:hAnsi="Palatino Linotype"/>
                <w:sz w:val="20"/>
                <w:szCs w:val="20"/>
                <w:lang w:val="en-AU"/>
              </w:rPr>
              <w:t>glr</w:t>
            </w:r>
            <w:r w:rsidRPr="006041A0">
              <w:rPr>
                <w:rFonts w:ascii="Palatino Linotype" w:hAnsi="Palatino Linotype"/>
                <w:sz w:val="20"/>
                <w:szCs w:val="20"/>
                <w:lang w:val="en-AU"/>
              </w:rPr>
              <w:t>, catechol, hydroxybenzoic acid hexose, caffeoyl quinic acid, dihydroxybenzoic acid hexose, eukovoside, SA hexose, vanillyl alcohol, VA hexose</w:t>
            </w:r>
          </w:p>
        </w:tc>
        <w:tc>
          <w:tcPr>
            <w:tcW w:w="1418" w:type="dxa"/>
          </w:tcPr>
          <w:p w:rsidR="00DF1428" w:rsidRPr="006041A0" w:rsidRDefault="00DF1428" w:rsidP="00DF1428">
            <w:pPr>
              <w:pStyle w:val="NormalWeb"/>
              <w:widowControl w:val="0"/>
              <w:spacing w:before="0" w:beforeAutospacing="0" w:after="0" w:afterAutospacing="0"/>
              <w:rPr>
                <w:rFonts w:ascii="Palatino Linotype" w:hAnsi="Palatino Linotype"/>
                <w:sz w:val="20"/>
                <w:szCs w:val="20"/>
                <w:lang w:val="en-AU"/>
              </w:rPr>
            </w:pPr>
            <w:r w:rsidRPr="006041A0">
              <w:rPr>
                <w:rFonts w:ascii="Palatino Linotype" w:hAnsi="Palatino Linotype"/>
                <w:sz w:val="20"/>
                <w:szCs w:val="20"/>
                <w:lang w:val="en-AU"/>
              </w:rPr>
              <w:t>CA, ClA, RA: AChE inhibitory activity, antioxidant</w:t>
            </w:r>
          </w:p>
        </w:tc>
        <w:tc>
          <w:tcPr>
            <w:tcW w:w="2693" w:type="dxa"/>
          </w:tcPr>
          <w:p w:rsidR="00DF1428" w:rsidRPr="006041A0" w:rsidRDefault="00DF1428" w:rsidP="00DF1428">
            <w:pPr>
              <w:pStyle w:val="NormalWeb"/>
              <w:widowControl w:val="0"/>
              <w:spacing w:before="0" w:beforeAutospacing="0" w:after="0" w:afterAutospacing="0"/>
              <w:rPr>
                <w:rFonts w:ascii="Palatino Linotype" w:hAnsi="Palatino Linotype"/>
                <w:b/>
                <w:sz w:val="20"/>
                <w:szCs w:val="20"/>
                <w:lang w:val="en-AU"/>
              </w:rPr>
            </w:pPr>
            <w:r w:rsidRPr="006041A0">
              <w:rPr>
                <w:rFonts w:ascii="Palatino Linotype" w:hAnsi="Palatino Linotype"/>
                <w:sz w:val="20"/>
                <w:szCs w:val="20"/>
                <w:lang w:val="en-AU"/>
              </w:rPr>
              <w:t xml:space="preserve">citric, gluconic, isocitric, malic, oxodecenoic, sebacic, succinic, trihydroxy octadecadienoic, pimelic acids, isoleucine, leucine, </w:t>
            </w:r>
            <w:r w:rsidR="00BB426D" w:rsidRPr="006041A0">
              <w:rPr>
                <w:rFonts w:ascii="Palatino Linotype" w:hAnsi="Palatino Linotype"/>
                <w:sz w:val="20"/>
                <w:szCs w:val="20"/>
                <w:lang w:val="en-AU"/>
              </w:rPr>
              <w:t xml:space="preserve">tyrosine, </w:t>
            </w:r>
            <w:r w:rsidRPr="006041A0">
              <w:rPr>
                <w:rFonts w:ascii="Palatino Linotype" w:hAnsi="Palatino Linotype"/>
                <w:sz w:val="20"/>
                <w:szCs w:val="20"/>
                <w:lang w:val="en-AU"/>
              </w:rPr>
              <w:t xml:space="preserve">phenylalanine, tryptophan, tuberonic acid </w:t>
            </w:r>
            <w:r w:rsidR="000E160B" w:rsidRPr="006041A0">
              <w:rPr>
                <w:rFonts w:ascii="Palatino Linotype" w:hAnsi="Palatino Linotype"/>
                <w:sz w:val="20"/>
                <w:szCs w:val="20"/>
                <w:lang w:val="en-AU"/>
              </w:rPr>
              <w:t>glu</w:t>
            </w:r>
            <w:r w:rsidRPr="006041A0">
              <w:rPr>
                <w:rFonts w:ascii="Palatino Linotype" w:hAnsi="Palatino Linotype"/>
                <w:sz w:val="20"/>
                <w:szCs w:val="20"/>
                <w:lang w:val="en-AU"/>
              </w:rPr>
              <w:t>, uridine</w:t>
            </w:r>
          </w:p>
          <w:p w:rsidR="00DF1428" w:rsidRPr="006041A0" w:rsidRDefault="00DF1428" w:rsidP="00DF1428">
            <w:pPr>
              <w:pStyle w:val="NormalWeb"/>
              <w:widowControl w:val="0"/>
              <w:spacing w:before="0" w:beforeAutospacing="0" w:after="0" w:afterAutospacing="0"/>
              <w:rPr>
                <w:rFonts w:ascii="Palatino Linotype" w:hAnsi="Palatino Linotype"/>
                <w:b/>
                <w:sz w:val="20"/>
                <w:szCs w:val="20"/>
                <w:lang w:val="en-AU"/>
              </w:rPr>
            </w:pPr>
            <w:r w:rsidRPr="006041A0">
              <w:rPr>
                <w:rFonts w:ascii="Palatino Linotype" w:hAnsi="Palatino Linotype"/>
                <w:b/>
                <w:sz w:val="20"/>
                <w:szCs w:val="20"/>
                <w:lang w:val="en-AU"/>
              </w:rPr>
              <w:t xml:space="preserve">EO: </w:t>
            </w:r>
            <w:r w:rsidRPr="006041A0">
              <w:rPr>
                <w:rFonts w:ascii="Palatino Linotype" w:hAnsi="Palatino Linotype"/>
                <w:sz w:val="20"/>
                <w:szCs w:val="20"/>
                <w:lang w:val="en-AU"/>
              </w:rPr>
              <w:t xml:space="preserve">α-Pinene, α-humulene, 1,8-cineole, α-terpinenyl acetate, β-pinene, 3-octanol, 3-octanol acetate, bicyclo[3.1.0]hexane, 6-isopropylidene-1-methyl- (CAS), caryophyllene, caryophyllene oxide, cis-isopulegone, isomenthone, menthone, piperitone, piperitenone, pulegone </w:t>
            </w:r>
          </w:p>
        </w:tc>
        <w:tc>
          <w:tcPr>
            <w:tcW w:w="1701" w:type="dxa"/>
          </w:tcPr>
          <w:p w:rsidR="00DF1428" w:rsidRPr="006041A0" w:rsidRDefault="00DF1428" w:rsidP="00DF1428">
            <w:pPr>
              <w:pStyle w:val="NormalWeb"/>
              <w:widowControl w:val="0"/>
              <w:spacing w:before="0" w:beforeAutospacing="0" w:after="0" w:afterAutospacing="0"/>
              <w:rPr>
                <w:rFonts w:ascii="Palatino Linotype" w:hAnsi="Palatino Linotype"/>
                <w:b/>
                <w:sz w:val="20"/>
                <w:szCs w:val="20"/>
                <w:lang w:val="en-AU"/>
              </w:rPr>
            </w:pPr>
            <w:r w:rsidRPr="006041A0">
              <w:rPr>
                <w:rFonts w:ascii="Palatino Linotype" w:hAnsi="Palatino Linotype"/>
                <w:b/>
                <w:sz w:val="20"/>
                <w:szCs w:val="20"/>
                <w:lang w:val="en-AU"/>
              </w:rPr>
              <w:t>EO:</w:t>
            </w:r>
          </w:p>
          <w:p w:rsidR="00DF1428" w:rsidRPr="006041A0" w:rsidRDefault="00DF1428" w:rsidP="00DF1428">
            <w:pPr>
              <w:pStyle w:val="NormalWeb"/>
              <w:widowControl w:val="0"/>
              <w:spacing w:before="0" w:beforeAutospacing="0" w:after="0" w:afterAutospacing="0"/>
              <w:rPr>
                <w:rFonts w:ascii="Palatino Linotype" w:hAnsi="Palatino Linotype"/>
                <w:sz w:val="20"/>
                <w:szCs w:val="20"/>
                <w:lang w:val="en-AU"/>
              </w:rPr>
            </w:pPr>
            <w:r w:rsidRPr="006041A0">
              <w:rPr>
                <w:rFonts w:ascii="Palatino Linotype" w:hAnsi="Palatino Linotype"/>
                <w:sz w:val="20"/>
                <w:szCs w:val="20"/>
                <w:lang w:val="en-AU"/>
              </w:rPr>
              <w:t>antioxidant, antimicrobial</w:t>
            </w:r>
          </w:p>
        </w:tc>
        <w:tc>
          <w:tcPr>
            <w:tcW w:w="1160" w:type="dxa"/>
          </w:tcPr>
          <w:p w:rsidR="00DF1428" w:rsidRPr="006041A0" w:rsidRDefault="00DF1428" w:rsidP="00D45F6C">
            <w:pPr>
              <w:pStyle w:val="NormalWeb"/>
              <w:spacing w:before="0" w:beforeAutospacing="0" w:after="0" w:afterAutospacing="0"/>
              <w:jc w:val="center"/>
              <w:rPr>
                <w:rFonts w:ascii="Palatino Linotype" w:hAnsi="Palatino Linotype"/>
                <w:sz w:val="20"/>
                <w:szCs w:val="20"/>
                <w:lang w:val="en-AU"/>
              </w:rPr>
            </w:pPr>
            <w:r w:rsidRPr="006041A0">
              <w:rPr>
                <w:rFonts w:ascii="Palatino Linotype" w:hAnsi="Palatino Linotype"/>
                <w:sz w:val="20"/>
                <w:szCs w:val="20"/>
                <w:lang w:val="en-AU"/>
              </w:rPr>
              <w:fldChar w:fldCharType="begin">
                <w:fldData xml:space="preserve">PEVuZE5vdGU+PENpdGU+PEF1dGhvcj5WbGFkaW1pci1LbmXFvmV2acSHPC9BdXRob3I+PFllYXI+
MjAxNDwvWWVhcj48UmVjTnVtPjIwMzc8L1JlY051bT48RGlzcGxheVRleHQ+PHN0eWxlIHNpemU9
IjEwIj5bMjMsNTQsNjAtNjNdPC9zdHlsZT48L0Rpc3BsYXlUZXh0PjxyZWNvcmQ+PHJlYy1udW1i
ZXI+MjAzNzwvcmVjLW51bWJlcj48Zm9yZWlnbi1rZXlzPjxrZXkgYXBwPSJFTiIgZGItaWQ9Ijl4
ZnhkdzB0NmVkenI0ZWV4ZjM1ZXh3ZDVzd3I5dnoyOTBkdCIgdGltZXN0YW1wPSIxNDYyOTMzMjg4
Ij4yMDM3PC9rZXk+PC9mb3JlaWduLWtleXM+PHJlZi10eXBlIG5hbWU9IkpvdXJuYWwgQXJ0aWNs
ZSI+MTc8L3JlZi10eXBlPjxjb250cmlidXRvcnM+PGF1dGhvcnM+PGF1dGhvcj5WbGFkaW1pci1L
bmXFvmV2acSHLCBTYW5kYTwvYXV0aG9yPjxhdXRob3I+Qmxhxb5la292acSHLCBCaWxqYW5hPC9h
dXRob3I+PGF1dGhvcj5LaW5kbCwgTWFyaWphPC9hdXRob3I+PGF1dGhvcj5WbGFkacSHLCBKZWxl
bmE8L2F1dGhvcj48YXV0aG9yPkxvd2VyLU5lZHphLCBBZ25pZXN6a2EgRDwvYXV0aG9yPjxhdXRo
b3I+QnJhbnRuZXIsIEFkZWxoZWlkIEg8L2F1dGhvcj48L2F1dGhvcnM+PC9jb250cmlidXRvcnM+
PHRpdGxlcz48dGl0bGU+QWNldHlsY2hvbGluZXN0ZXJhc2UgaW5oaWJpdG9yeSwgYW50aW94aWRh
bnQgYW5kIHBoeXRvY2hlbWljYWwgcHJvcGVydGllcyBvZiBzZWxlY3RlZCBtZWRpY2luYWwgcGxh
bnRzIG9mIHRoZSBMYW1pYWNlYWUgZmFtaWx5PC90aXRsZT48c2Vjb25kYXJ5LXRpdGxlPk1vbGVj
dWxlczwvc2Vjb25kYXJ5LXRpdGxlPjwvdGl0bGVzPjxwZXJpb2RpY2FsPjxmdWxsLXRpdGxlPk1v
bGVjdWxlczwvZnVsbC10aXRsZT48YWJici0xPk1vbGVjdWxlczwvYWJici0xPjwvcGVyaW9kaWNh
bD48cGFnZXM+NzY3LTc4MjwvcGFnZXM+PHZvbHVtZT4xOTwvdm9sdW1lPjxudW1iZXI+MTwvbnVt
YmVyPjxkYXRlcz48eWVhcj4yMDE0PC95ZWFyPjwvZGF0ZXM+PHVybHM+PC91cmxzPjxlbGVjdHJv
bmljLXJlc291cmNlLW51bT5odHRwczovL2RvaS5vcmcvMTAuMzM5MC9tb2xlY3VsZXMxOTAxMDc2
NzwvZWxlY3Ryb25pYy1yZXNvdXJjZS1udW0+PC9yZWNvcmQ+PC9DaXRlPjxDaXRlPjxBdXRob3I+
Um9kcmlndWVzPC9BdXRob3I+PFllYXI+MjAxMzwvWWVhcj48UmVjTnVtPjE0MTQ8L1JlY051bT48
cmVjb3JkPjxyZWMtbnVtYmVyPjE0MTQ8L3JlYy1udW1iZXI+PGZvcmVpZ24ta2V5cz48a2V5IGFw
cD0iRU4iIGRiLWlkPSI5eGZ4ZHcwdDZlZHpyNGVleGYzNWV4d2Q1c3dyOXZ6MjkwZHQiIHRpbWVz
dGFtcD0iMTQyNzA4NzcyNiI+MTQxNDwva2V5PjwvZm9yZWlnbi1rZXlzPjxyZWYtdHlwZSBuYW1l
PSJKb3VybmFsIEFydGljbGUiPjE3PC9yZWYtdHlwZT48Y29udHJpYnV0b3JzPjxhdXRob3JzPjxh
dXRob3I+Um9kcmlndWVzLCBMZWFuZHJhPC9hdXRob3I+PGF1dGhvcj5Qw7N2b2EsIE9ybGFuZGE8
L2F1dGhvcj48YXV0aG9yPlRlaXhlaXJhLCBHZW5lcm9zYTwvYXV0aG9yPjxhdXRob3I+RmlndWVp
cmVkbywgQW5hIENyaXN0aW5hPC9hdXRob3I+PGF1dGhvcj5Nb2xkw6NvLCBNYXJnYXJpZGE8L2F1
dGhvcj48YXV0aG9yPk1vbnRlaXJvLCBBbmE8L2F1dGhvcj48L2F1dGhvcnM+PC9jb250cmlidXRv
cnM+PHRpdGxlcz48dGl0bGU+PHN0eWxlIGZhY2U9Im5vcm1hbCIgZm9udD0iZGVmYXVsdCIgc2l6
ZT0iMTAwJSI+VHJpY2hvbWVzIG1pY3JvbW9ycGhvbG9neSBhbmQgZXNzZW50aWFsIG9pbCB2YXJp
YXRpb24gYXQgZGlmZmVyZW50IGRldmVsb3BtZW50YWwgc3RhZ2VzIG9mIGN1bHRpdmF0ZWQgYW5k
IHdpbGQgZ3Jvd2luZzwvc3R5bGU+PHN0eWxlIGZhY2U9Iml0YWxpYyIgZm9udD0iZGVmYXVsdCIg
c2l6ZT0iMTAwJSI+IE1lbnRoYSBwdWxlZ2l1bTwvc3R5bGU+PHN0eWxlIGZhY2U9Im5vcm1hbCIg
Zm9udD0iZGVmYXVsdCIgc2l6ZT0iMTAwJSI+IEwuIHBvcHVsYXRpb25zIGZyb20gUG9ydHVnYWw8
L3N0eWxlPjwvdGl0bGU+PHNlY29uZGFyeS10aXRsZT5JbmR1c3RyaWFsIENyb3BzIGFuZCBQcm9k
dWN0czwvc2Vjb25kYXJ5LXRpdGxlPjwvdGl0bGVzPjxwZXJpb2RpY2FsPjxmdWxsLXRpdGxlPklu
ZHVzdHJpYWwgQ3JvcHMgYW5kIFByb2R1Y3RzPC9mdWxsLXRpdGxlPjwvcGVyaW9kaWNhbD48cGFn
ZXM+NjkyLTcwMDwvcGFnZXM+PHZvbHVtZT40Mzwvdm9sdW1lPjxrZXl3b3Jkcz48a2V5d29yZD5N
ZW50aGEgcHVsZWdpdW0gTC48L2tleXdvcmQ+PGtleXdvcmQ+TGFtaWFjZWFlPC9rZXl3b3JkPjxr
ZXl3b3JkPlRyaWNob21lczwva2V5d29yZD48a2V5d29yZD5Fc3NlbnRpYWwgb2lsPC9rZXl3b3Jk
PjxrZXl3b3JkPkhpc3RvY2hlbWlzdHJ5PC9rZXl3b3JkPjxrZXl3b3JkPkdDPC9rZXl3b3JkPjxr
ZXl3b3JkPkdD4oCTTVM8L2tleXdvcmQ+PC9rZXl3b3Jkcz48ZGF0ZXM+PHllYXI+MjAxMzwveWVh
cj48cHViLWRhdGVzPjxkYXRlPjUvLzwvZGF0ZT48L3B1Yi1kYXRlcz48L2RhdGVzPjxpc2JuPjA5
MjYtNjY5MDwvaXNibj48dXJscz48cmVsYXRlZC11cmxzPjx1cmw+aHR0cDovL3d3dy5zY2llbmNl
ZGlyZWN0LmNvbS9zY2llbmNlL2FydGljbGUvcGlpL1MwOTI2NjY5MDEyMDA0Mzk2PC91cmw+PHVy
bD5odHRwOi8vYWMuZWxzLWNkbi5jb20vUzA5MjY2NjkwMTIwMDQzOTYvMS1zMi4wLVMwOTI2NjY5
MDEyMDA0Mzk2LW1haW4ucGRmP190aWQ9YzY0MTQ2ZmMtZDExYi0xMWU0LTlhMzMtMDAwMDBhYWIw
ZjZiJmFtcDthY2RuYXQ9MTQyNzA4Nzk3NF8xMjczZGUyMGVhNGRhOTlkYmVmOTZmNjQ1ZTFhMzkz
NzwvdXJsPjwvcmVsYXRlZC11cmxzPjwvdXJscz48ZWxlY3Ryb25pYy1yZXNvdXJjZS1udW0+aHR0
cDovL2R4LmRvaS5vcmcvMTAuMTAxNi9qLmluZGNyb3AuMjAxMi4wNy4wNjE8L2VsZWN0cm9uaWMt
cmVzb3VyY2UtbnVtPjwvcmVjb3JkPjwvQ2l0ZT48Q2l0ZT48QXV0aG9yPkNoZXJyYXQ8L0F1dGhv
cj48WWVhcj4yMDE0PC9ZZWFyPjxSZWNOdW0+MTQyNjwvUmVjTnVtPjxyZWNvcmQ+PHJlYy1udW1i
ZXI+MTQyNjwvcmVjLW51bWJlcj48Zm9yZWlnbi1rZXlzPjxrZXkgYXBwPSJFTiIgZGItaWQ9Ijl4
ZnhkdzB0NmVkenI0ZWV4ZjM1ZXh3ZDVzd3I5dnoyOTBkdCIgdGltZXN0YW1wPSIxNDI3MDg3NzI2
Ij4xNDI2PC9rZXk+PC9mb3JlaWduLWtleXM+PHJlZi10eXBlIG5hbWU9IkpvdXJuYWwgQXJ0aWNs
ZSI+MTc8L3JlZi10eXBlPjxjb250cmlidXRvcnM+PGF1dGhvcnM+PGF1dGhvcj5DaGVycmF0LCBM
YW1pYTwvYXV0aG9yPjxhdXRob3I+RXNwaW5hLCBMYXVyYTwvYXV0aG9yPjxhdXRob3I+QmFra2Fs
aSwgTW9oYW1tZWQ8L2F1dGhvcj48YXV0aG9yPlBhZ8OhbiwgUmFmYWVsPC9hdXRob3I+PGF1dGhv
cj5MYWdsYW91aSwgQW1pbjwvYXV0aG9yPjwvYXV0aG9ycz48L2NvbnRyaWJ1dG9ycz48dGl0bGVz
Pjx0aXRsZT48c3R5bGUgZmFjZT0ibm9ybWFsIiBmb250PSJkZWZhdWx0IiBzaXplPSIxMDAlIj5D
aGVtaWNhbCBjb21wb3NpdGlvbiwgYW50aW94aWRhbnQgYW5kIGFudGltaWNyb2JpYWwgcHJvcGVy
dGllcyBvZiA8L3N0eWxlPjxzdHlsZSBmYWNlPSJpdGFsaWMiIGZvbnQ9ImRlZmF1bHQiIHNpemU9
IjEwMCUiPk1lbnRoYSBwdWxlZ2l1bTwvc3R5bGU+PHN0eWxlIGZhY2U9Im5vcm1hbCIgZm9udD0i
ZGVmYXVsdCIgc2l6ZT0iMTAwJSI+LCA8L3N0eWxlPjxzdHlsZSBmYWNlPSJpdGFsaWMiIGZvbnQ9
ImRlZmF1bHQiIHNpemU9IjEwMCUiPkxhdmFuZHVsYSBzdG9lY2hhczwvc3R5bGU+PHN0eWxlIGZh
Y2U9Im5vcm1hbCIgZm9udD0iZGVmYXVsdCIgc2l6ZT0iMTAwJSI+IGFuZCA8L3N0eWxlPjxzdHls
ZSBmYWNlPSJpdGFsaWMiIGZvbnQ9ImRlZmF1bHQiIHNpemU9IjEwMCUiPlNhdHVyZWphIGNhbGFt
aW50aGEgPC9zdHlsZT48c3R5bGUgZmFjZT0ibm9ybWFsIiBmb250PSJkZWZhdWx0IiBzaXplPSIx
MDAlIj5TY2hlZWxlIGVzc2VudGlhbCBvaWxzIGFuZCBhbiBldmFsdWF0aW9uIG9mIHRoZWlyIGJh
Y3RlcmljaWRhbCBlZmZlY3QgaW4gY29tYmluZWQgcHJvY2Vzc2VzPC9zdHlsZT48L3RpdGxlPjxz
ZWNvbmRhcnktdGl0bGU+SW5ub3ZhdGl2ZSBGb29kIFNjaWVuY2UgJmFtcDsgRW1lcmdpbmcgVGVj
aG5vbG9naWVzPC9zZWNvbmRhcnktdGl0bGU+PC90aXRsZXM+PHBlcmlvZGljYWw+PGZ1bGwtdGl0
bGU+SW5ub3ZhdGl2ZSBGb29kIFNjaWVuY2UgJmFtcDsgRW1lcmdpbmcgVGVjaG5vbG9naWVzPC9m
dWxsLXRpdGxlPjwvcGVyaW9kaWNhbD48cGFnZXM+MjIxLTIyOTwvcGFnZXM+PHZvbHVtZT4yMjwv
dm9sdW1lPjxudW1iZXI+MDwvbnVtYmVyPjxrZXl3b3Jkcz48a2V5d29yZD5Fc3NlbnRpYWwgb2ls
czwva2V5d29yZD48a2V5d29yZD5BbnRpbWljcm9iaWFsIGFjdGl2aXR5PC9rZXl3b3JkPjxrZXl3
b3JkPkFudGlveGlkYW50IGFjdGl2aXR5PC9rZXl3b3JkPjxrZXl3b3JkPkNvbWJpbmVkIHByb2Nl
c3M8L2tleXdvcmQ+PGtleXdvcmQ+SGVhdDwva2V5d29yZD48a2V5d29yZD5IaWdoIGh5ZHJvc3Rh
dGljIHByZXNzdXJlPC9rZXl3b3JkPjxrZXl3b3JkPlB1bHNlZCBlbGVjdHJpYyBmaWVsZHM8L2tl
eXdvcmQ+PC9rZXl3b3Jkcz48ZGF0ZXM+PHllYXI+MjAxNDwveWVhcj48cHViLWRhdGVzPjxkYXRl
PjQvLzwvZGF0ZT48L3B1Yi1kYXRlcz48L2RhdGVzPjxpc2JuPjE0NjYtODU2NDwvaXNibj48dXJs
cz48cmVsYXRlZC11cmxzPjx1cmw+aHR0cDovL3d3dy5zY2llbmNlZGlyZWN0LmNvbS9zY2llbmNl
L2FydGljbGUvcGlpL1MxNDY2ODU2NDEzMDAyMTQyPC91cmw+PHVybD5odHRwOi8vYWMuZWxzLWNk
bi5jb20vUzE0NjY4NTY0MTMwMDIxNDIvMS1zMi4wLVMxNDY2ODU2NDEzMDAyMTQyLW1haW4ucGRm
P190aWQ9YjY1ZGJhZTAtZDExYi0xMWU0LTkyYmYtMDAwMDBhYWNiMzVkJmFtcDthY2RuYXQ9MTQy
NzA4Nzk0OF9iMWVkNzExZGJlZjEwNTUzMGNmYjAxMWYzZWJhMzdhYTwvdXJsPjwvcmVsYXRlZC11
cmxzPjwvdXJscz48ZWxlY3Ryb25pYy1yZXNvdXJjZS1udW0+aHR0cDovL2R4LmRvaS5vcmcvMTAu
MTAxNi9qLmlmc2V0LjIwMTMuMTIuMDE2PC9lbGVjdHJvbmljLXJlc291cmNlLW51bT48L3JlY29y
ZD48L0NpdGU+PENpdGU+PEF1dGhvcj5WaWxhbWFyaW08L0F1dGhvcj48WWVhcj4yMDE4PC9ZZWFy
PjxSZWNOdW0+MjM0NzwvUmVjTnVtPjxyZWNvcmQ+PHJlYy1udW1iZXI+MjM0NzwvcmVjLW51bWJl
cj48Zm9yZWlnbi1rZXlzPjxrZXkgYXBwPSJFTiIgZGItaWQ9Ijl4ZnhkdzB0NmVkenI0ZWV4ZjM1
ZXh3ZDVzd3I5dnoyOTBkdCIgdGltZXN0YW1wPSIxNTMwOTMzMDczIj4yMzQ3PC9rZXk+PC9mb3Jl
aWduLWtleXM+PHJlZi10eXBlIG5hbWU9IkpvdXJuYWwgQXJ0aWNsZSI+MTc8L3JlZi10eXBlPjxj
b250cmlidXRvcnM+PGF1dGhvcnM+PGF1dGhvcj5WaWxhbWFyaW0sIFJhZmFlbDwvYXV0aG9yPjxh
dXRob3I+QmVybmFyZG8sIEpvw6NvPC9hdXRob3I+PGF1dGhvcj5WaWRlaXJhLCBSb21ldSBBPC9h
dXRob3I+PGF1dGhvcj5WYWxlbnTDo28sIFBhdHLDrWNpYTwvYXV0aG9yPjxhdXRob3I+VmVpZ2Es
IEZyYW5jaXNjbzwvYXV0aG9yPjxhdXRob3I+QW5kcmFkZSwgUGF1bGEgQjwvYXV0aG9yPjwvYXV0
aG9ycz48L2NvbnRyaWJ1dG9ycz48dGl0bGVzPjx0aXRsZT5BbiBlZ2cgeW9sa+KAmXMgcGhvc3Bo
b2xpcGlkLXBlbm55cm95YWwgbm9vdHJvcGljIG5hbm9mb3JtdWxhdGlvbiBtb2R1bGF0ZXMgbW9u
b2FtaW5vIG94aWRhc2UtQSAoTUFPLUEpIGFjdGl2aXR5IGluIFNILVNZNVkgbmV1cm9uYWwgbW9k
ZWw8L3RpdGxlPjxzZWNvbmRhcnktdGl0bGU+Sm91cm5hbCBvZiBGdW5jdGlvbmFsIEZvb2RzPC9z
ZWNvbmRhcnktdGl0bGU+PC90aXRsZXM+PHBlcmlvZGljYWw+PGZ1bGwtdGl0bGU+Sm91cm5hbCBv
ZiBGdW5jdGlvbmFsIEZvb2RzPC9mdWxsLXRpdGxlPjxhYmJyLTE+Si4gRnVuY3QuIEZvb2RzPC9h
YmJyLTE+PC9wZXJpb2RpY2FsPjxwYWdlcz4zMzUtMzQ0PC9wYWdlcz48dm9sdW1lPjQ2PC92b2x1
bWU+PGRhdGVzPjx5ZWFyPjIwMTg8L3llYXI+PC9kYXRlcz48aXNibj4xNzU2LTQ2NDY8L2lzYm4+
PHVybHM+PC91cmxzPjxlbGVjdHJvbmljLXJlc291cmNlLW51bT5odHRwczovL2RvaS5vcmcvMTAu
MTAxNi9qLmpmZi4yMDE4LjA1LjAwOTwvZWxlY3Ryb25pYy1yZXNvdXJjZS1udW0+PC9yZWNvcmQ+
PC9DaXRlPjxDaXRlPjxBdXRob3I+RmFyaWQ8L0F1dGhvcj48WWVhcj4yMDE5PC9ZZWFyPjxSZWNO
dW0+MjU4NzwvUmVjTnVtPjxyZWNvcmQ+PHJlYy1udW1iZXI+MjU4NzwvcmVjLW51bWJlcj48Zm9y
ZWlnbi1rZXlzPjxrZXkgYXBwPSJFTiIgZGItaWQ9Ijl4ZnhkdzB0NmVkenI0ZWV4ZjM1ZXh3ZDVz
d3I5dnoyOTBkdCIgdGltZXN0YW1wPSIxNTg4MzA5Mzc0Ij4yNTg3PC9rZXk+PC9mb3JlaWduLWtl
eXM+PHJlZi10eXBlIG5hbWU9IkpvdXJuYWwgQXJ0aWNsZSI+MTc8L3JlZi10eXBlPjxjb250cmli
dXRvcnM+PGF1dGhvcnM+PGF1dGhvcj5GYXJpZCwgT21hcjwvYXV0aG9yPjxhdXRob3I+WmVnZ3dh
Z2gsIE5hb3VmZWwgQWxpPC9hdXRob3I+PGF1dGhvcj5PdWFkaSwgRmFkd2EgRWw8L2F1dGhvcj48
YXV0aG9yPkVkZG91a3MsIE1vaGFtZWQ8L2F1dGhvcj48L2F1dGhvcnM+PC9jb250cmlidXRvcnM+
PGF1dGgtYWRkcmVzcz5EZXBhcnRtZW50IFBoeXNpb2xvZ3kgYW5kIEVuZG9jcmluZSBQaGFybWFj
b2xvZ3ksIEZhY3VsdHkgb2YgU2NpZW5jZXMgYW5kIFRlY2huaXF1ZXMgRXJyYWNoaWRpYSwgTW91
bGF5IElzbWFpbCBVbml2ZXJzaXR5LCBCUCA1MDksIEJvdXRhbGFtaW5lLCBFcnJhY2hpZGlhLCA1
MjAwMCwgTW9yb2Njby48L2F1dGgtYWRkcmVzcz48dGl0bGVzPjx0aXRsZT48c3R5bGUgZmFjZT0i
aXRhbGljIiBmb250PSJkZWZhdWx0IiBzaXplPSIxMDAlIj5NZW50aGEgcHVsZWdpdW08L3N0eWxl
PjxzdHlsZSBmYWNlPSJub3JtYWwiIGZvbnQ9ImRlZmF1bHQiIHNpemU9IjEwMCUiPiBhcXVlb3Vz
IGV4dHJhY3QgZXhoaWJpdHMgYW50aWRpYWJldGljIGFuZCBoZXBhdG9wcm90ZWN0aXZlIGVmZmVj
dHMgaW4gc3RyZXB0b3pvdG9jaW4taW5kdWNlZCBkaWFiZXRpYyByYXRzPC9zdHlsZT48L3RpdGxl
PjxzZWNvbmRhcnktdGl0bGU+RW5kb2NyaW5lLCBNZXRhYm9saWMgJmFtcDsgSW1tdW5lIERpc29y
ZGVycyBEcnVnIFRhcmdldHM8L3NlY29uZGFyeS10aXRsZT48L3RpdGxlcz48cGVyaW9kaWNhbD48
ZnVsbC10aXRsZT5FbmRvY3JpbmUsIG1ldGFib2xpYyAmYW1wOyBpbW11bmUgZGlzb3JkZXJzIGRy
dWcgdGFyZ2V0czwvZnVsbC10aXRsZT48YWJici0xPkVuZG9jciBNZXRhYiBJbW11bmUgRGlzb3Jk
IERydWcgVGFyZ2V0czwvYWJici0xPjwvcGVyaW9kaWNhbD48cGFnZXM+MjkyLTMwMTwvcGFnZXM+
PHZvbHVtZT4xOTwvdm9sdW1lPjxudW1iZXI+MzwvbnVtYmVyPjxrZXl3b3Jkcz48a2V5d29yZD5N
ZW50aGEgcHVsZWdpdW08L2tleXdvcmQ+PC9rZXl3b3Jkcz48ZGF0ZXM+PHllYXI+MjAxOTwveWVh
cj48cHViLWRhdGVzPjxkYXRlPjIwMTk8L2RhdGU+PC9wdWItZGF0ZXM+PC9kYXRlcz48aXNibj4x
ODcxLTUzMDM8L2lzYm4+PGFjY2Vzc2lvbi1udW0+MzAyODkwODQ8L2FjY2Vzc2lvbi1udW0+PHVy
bHM+PHJlbGF0ZWQtdXJscz48dXJsPmh0dHA6Ly9ldXJvcGVwbWMub3JnL2Fic3RyYWN0L01FRC8z
MDI4OTA4NDwvdXJsPjx1cmw+aHR0cHM6Ly9kb2kub3JnLzEwLjIxNzQvMTg3MTUzMDMxODY2NjE4
MTAwNTEwMjI0NzwvdXJsPjx1cmw+aHR0cDovL3d3dy5ldXJla2FzZWxlY3QuY29tLzE2NTk3Mi9h
cnRpY2xlPC91cmw+PC9yZWxhdGVkLXVybHM+PC91cmxzPjxlbGVjdHJvbmljLXJlc291cmNlLW51
bT5odHRwczovL2RvaS5vcmcvMTAuMjE3NC8xODcxNTMwMzE4NjY2MTgxMDA1MTAyMjQ3PC9lbGVj
dHJvbmljLXJlc291cmNlLW51bT48cmVtb3RlLWRhdGFiYXNlLW5hbWU+UHViTWVkPC9yZW1vdGUt
ZGF0YWJhc2UtbmFtZT48bGFuZ3VhZ2U+ZW5nPC9sYW5ndWFnZT48L3JlY29yZD48L0NpdGU+PENp
dGU+PEF1dGhvcj5IYW5hZnk8L0F1dGhvcj48WWVhcj4yMDE3PC9ZZWFyPjxSZWNOdW0+MjIzNjwv
UmVjTnVtPjxyZWNvcmQ+PHJlYy1udW1iZXI+MjIzNjwvcmVjLW51bWJlcj48Zm9yZWlnbi1rZXlz
PjxrZXkgYXBwPSJFTiIgZGItaWQ9Ijl4ZnhkdzB0NmVkenI0ZWV4ZjM1ZXh3ZDVzd3I5dnoyOTBk
dCIgdGltZXN0YW1wPSIxNDkxOTg2NTQ4Ij4yMjM2PC9rZXk+PC9mb3JlaWduLWtleXM+PHJlZi10
eXBlIG5hbWU9IkpvdXJuYWwgQXJ0aWNsZSI+MTc8L3JlZi10eXBlPjxjb250cmlidXRvcnM+PGF1
dGhvcnM+PGF1dGhvcj5IYW5hZnksIERvYWEgTS48L2F1dGhvcj48YXV0aG9yPlByZW56bGVyLCBQ
YXVsIEQuPC9hdXRob3I+PGF1dGhvcj5CdXJyb3dzLCBHZW9mZnJleSBFLjwvYXV0aG9yPjxhdXRo
b3I+UnlhbiwgRGFuaWVsbGU8L2F1dGhvcj48YXV0aG9yPk5pZWxzZW4sIFNoYXJvbjwvYXV0aG9y
PjxhdXRob3I+RWwgU2F3aSwgU2FsbWEgQS48L2F1dGhvcj48YXV0aG9yPkVsIEFsZnksIFRhaGEg
Uy48L2F1dGhvcj48YXV0aG9yPkFiZGVscmFobWFuLCBFbmFzIEguPC9hdXRob3I+PGF1dGhvcj5P
YmllZCwgSGFzc2FuIEsuPC9hdXRob3I+PC9hdXRob3JzPjwvY29udHJpYnV0b3JzPjx0aXRsZXM+
PHRpdGxlPkJpb3BoZW5vbHMgb2YgbWludHM6IEFudGlveGlkYW50LCBhY2V0eWxjaG9saW5lc3Rl
cmFzZSwgYnV0eXJ5bGNob2xpbmVzdGVyYXNlIGFuZCBoaXN0b25lIGRlYWNldHlsYXNlIGluaGli
aXRpb24gYWN0aXZpdGllcyB0YXJnZXRpbmcgQWx6aGVpbWVy4oCZcyBkaXNlYXNlIHRyZWF0bWVu
dDwvdGl0bGU+PHNlY29uZGFyeS10aXRsZT5Kb3VybmFsIG9mIEZ1bmN0aW9uYWwgRm9vZHM8L3Nl
Y29uZGFyeS10aXRsZT48L3RpdGxlcz48cGVyaW9kaWNhbD48ZnVsbC10aXRsZT5Kb3VybmFsIG9m
IEZ1bmN0aW9uYWwgRm9vZHM8L2Z1bGwtdGl0bGU+PGFiYnItMT5KLiBGdW5jdC4gRm9vZHM8L2Fi
YnItMT48L3BlcmlvZGljYWw+PHBhZ2VzPjM0NS0zNjI8L3BhZ2VzPjx2b2x1bWU+MzM8L3ZvbHVt
ZT48a2V5d29yZHM+PGtleXdvcmQ+Q2hvbGluZXN0ZXJhc2U8L2tleXdvcmQ+PGtleXdvcmQ+TGFt
aWFjZWFlPC9rZXl3b3JkPjxrZXl3b3JkPk1lbnRoYTwva2V5d29yZD48a2V5d29yZD5NZW50aGEg
ZGllbWVuaWNhPC9rZXl3b3JkPjxrZXl3b3JkPk1lbnRoYSByZXF1aWVuaWk8L2tleXdvcmQ+PGtl
eXdvcmQ+UG9seXBoZW5vbDwva2V5d29yZD48L2tleXdvcmRzPjxkYXRlcz48eWVhcj4yMDE3PC95
ZWFyPjxwdWItZGF0ZXM+PGRhdGU+Ni8vPC9kYXRlPjwvcHViLWRhdGVzPjwvZGF0ZXM+PGlzYm4+
MTc1Ni00NjQ2PC9pc2JuPjx1cmxzPjxyZWxhdGVkLXVybHM+PHVybD5odHRwOi8vd3d3LnNjaWVu
Y2VkaXJlY3QuY29tL3NjaWVuY2UvYXJ0aWNsZS9waWkvUzE3NTY0NjQ2MTczMDE0NDU8L3VybD48
dXJsPmh0dHBzOi8vd3d3LnNjaWVuY2VkaXJlY3QuY29tL3NjaWVuY2UvYXJ0aWNsZS9hYnMvcGlp
L1MxNzU2NDY0NjE3MzAxNDQ1P3ZpYSUzRGlodWI8L3VybD48L3JlbGF0ZWQtdXJscz48L3VybHM+
PGVsZWN0cm9uaWMtcmVzb3VyY2UtbnVtPmh0dHA6Ly9kb2kub3JnLzEwLjEwMTYvai5qZmYuMjAx
Ny4wMy4wMjc8L2VsZWN0cm9uaWMtcmVzb3VyY2UtbnVtPjwvcmVjb3JkPjwvQ2l0ZT48L0VuZE5v
dGU+
</w:fldData>
              </w:fldChar>
            </w:r>
            <w:r w:rsidR="00D45F6C">
              <w:rPr>
                <w:rFonts w:ascii="Palatino Linotype" w:hAnsi="Palatino Linotype"/>
                <w:sz w:val="20"/>
                <w:szCs w:val="20"/>
                <w:lang w:val="en-AU"/>
              </w:rPr>
              <w:instrText xml:space="preserve"> ADDIN EN.CITE </w:instrText>
            </w:r>
            <w:r w:rsidR="00D45F6C">
              <w:rPr>
                <w:rFonts w:ascii="Palatino Linotype" w:hAnsi="Palatino Linotype"/>
                <w:sz w:val="20"/>
                <w:szCs w:val="20"/>
                <w:lang w:val="en-AU"/>
              </w:rPr>
              <w:fldChar w:fldCharType="begin">
                <w:fldData xml:space="preserve">PEVuZE5vdGU+PENpdGU+PEF1dGhvcj5WbGFkaW1pci1LbmXFvmV2acSHPC9BdXRob3I+PFllYXI+
MjAxNDwvWWVhcj48UmVjTnVtPjIwMzc8L1JlY051bT48RGlzcGxheVRleHQ+PHN0eWxlIHNpemU9
IjEwIj5bMjMsNTQsNjAtNjNdPC9zdHlsZT48L0Rpc3BsYXlUZXh0PjxyZWNvcmQ+PHJlYy1udW1i
ZXI+MjAzNzwvcmVjLW51bWJlcj48Zm9yZWlnbi1rZXlzPjxrZXkgYXBwPSJFTiIgZGItaWQ9Ijl4
ZnhkdzB0NmVkenI0ZWV4ZjM1ZXh3ZDVzd3I5dnoyOTBkdCIgdGltZXN0YW1wPSIxNDYyOTMzMjg4
Ij4yMDM3PC9rZXk+PC9mb3JlaWduLWtleXM+PHJlZi10eXBlIG5hbWU9IkpvdXJuYWwgQXJ0aWNs
ZSI+MTc8L3JlZi10eXBlPjxjb250cmlidXRvcnM+PGF1dGhvcnM+PGF1dGhvcj5WbGFkaW1pci1L
bmXFvmV2acSHLCBTYW5kYTwvYXV0aG9yPjxhdXRob3I+Qmxhxb5la292acSHLCBCaWxqYW5hPC9h
dXRob3I+PGF1dGhvcj5LaW5kbCwgTWFyaWphPC9hdXRob3I+PGF1dGhvcj5WbGFkacSHLCBKZWxl
bmE8L2F1dGhvcj48YXV0aG9yPkxvd2VyLU5lZHphLCBBZ25pZXN6a2EgRDwvYXV0aG9yPjxhdXRo
b3I+QnJhbnRuZXIsIEFkZWxoZWlkIEg8L2F1dGhvcj48L2F1dGhvcnM+PC9jb250cmlidXRvcnM+
PHRpdGxlcz48dGl0bGU+QWNldHlsY2hvbGluZXN0ZXJhc2UgaW5oaWJpdG9yeSwgYW50aW94aWRh
bnQgYW5kIHBoeXRvY2hlbWljYWwgcHJvcGVydGllcyBvZiBzZWxlY3RlZCBtZWRpY2luYWwgcGxh
bnRzIG9mIHRoZSBMYW1pYWNlYWUgZmFtaWx5PC90aXRsZT48c2Vjb25kYXJ5LXRpdGxlPk1vbGVj
dWxlczwvc2Vjb25kYXJ5LXRpdGxlPjwvdGl0bGVzPjxwZXJpb2RpY2FsPjxmdWxsLXRpdGxlPk1v
bGVjdWxlczwvZnVsbC10aXRsZT48YWJici0xPk1vbGVjdWxlczwvYWJici0xPjwvcGVyaW9kaWNh
bD48cGFnZXM+NzY3LTc4MjwvcGFnZXM+PHZvbHVtZT4xOTwvdm9sdW1lPjxudW1iZXI+MTwvbnVt
YmVyPjxkYXRlcz48eWVhcj4yMDE0PC95ZWFyPjwvZGF0ZXM+PHVybHM+PC91cmxzPjxlbGVjdHJv
bmljLXJlc291cmNlLW51bT5odHRwczovL2RvaS5vcmcvMTAuMzM5MC9tb2xlY3VsZXMxOTAxMDc2
NzwvZWxlY3Ryb25pYy1yZXNvdXJjZS1udW0+PC9yZWNvcmQ+PC9DaXRlPjxDaXRlPjxBdXRob3I+
Um9kcmlndWVzPC9BdXRob3I+PFllYXI+MjAxMzwvWWVhcj48UmVjTnVtPjE0MTQ8L1JlY051bT48
cmVjb3JkPjxyZWMtbnVtYmVyPjE0MTQ8L3JlYy1udW1iZXI+PGZvcmVpZ24ta2V5cz48a2V5IGFw
cD0iRU4iIGRiLWlkPSI5eGZ4ZHcwdDZlZHpyNGVleGYzNWV4d2Q1c3dyOXZ6MjkwZHQiIHRpbWVz
dGFtcD0iMTQyNzA4NzcyNiI+MTQxNDwva2V5PjwvZm9yZWlnbi1rZXlzPjxyZWYtdHlwZSBuYW1l
PSJKb3VybmFsIEFydGljbGUiPjE3PC9yZWYtdHlwZT48Y29udHJpYnV0b3JzPjxhdXRob3JzPjxh
dXRob3I+Um9kcmlndWVzLCBMZWFuZHJhPC9hdXRob3I+PGF1dGhvcj5Qw7N2b2EsIE9ybGFuZGE8
L2F1dGhvcj48YXV0aG9yPlRlaXhlaXJhLCBHZW5lcm9zYTwvYXV0aG9yPjxhdXRob3I+RmlndWVp
cmVkbywgQW5hIENyaXN0aW5hPC9hdXRob3I+PGF1dGhvcj5Nb2xkw6NvLCBNYXJnYXJpZGE8L2F1
dGhvcj48YXV0aG9yPk1vbnRlaXJvLCBBbmE8L2F1dGhvcj48L2F1dGhvcnM+PC9jb250cmlidXRv
cnM+PHRpdGxlcz48dGl0bGU+PHN0eWxlIGZhY2U9Im5vcm1hbCIgZm9udD0iZGVmYXVsdCIgc2l6
ZT0iMTAwJSI+VHJpY2hvbWVzIG1pY3JvbW9ycGhvbG9neSBhbmQgZXNzZW50aWFsIG9pbCB2YXJp
YXRpb24gYXQgZGlmZmVyZW50IGRldmVsb3BtZW50YWwgc3RhZ2VzIG9mIGN1bHRpdmF0ZWQgYW5k
IHdpbGQgZ3Jvd2luZzwvc3R5bGU+PHN0eWxlIGZhY2U9Iml0YWxpYyIgZm9udD0iZGVmYXVsdCIg
c2l6ZT0iMTAwJSI+IE1lbnRoYSBwdWxlZ2l1bTwvc3R5bGU+PHN0eWxlIGZhY2U9Im5vcm1hbCIg
Zm9udD0iZGVmYXVsdCIgc2l6ZT0iMTAwJSI+IEwuIHBvcHVsYXRpb25zIGZyb20gUG9ydHVnYWw8
L3N0eWxlPjwvdGl0bGU+PHNlY29uZGFyeS10aXRsZT5JbmR1c3RyaWFsIENyb3BzIGFuZCBQcm9k
dWN0czwvc2Vjb25kYXJ5LXRpdGxlPjwvdGl0bGVzPjxwZXJpb2RpY2FsPjxmdWxsLXRpdGxlPklu
ZHVzdHJpYWwgQ3JvcHMgYW5kIFByb2R1Y3RzPC9mdWxsLXRpdGxlPjwvcGVyaW9kaWNhbD48cGFn
ZXM+NjkyLTcwMDwvcGFnZXM+PHZvbHVtZT40Mzwvdm9sdW1lPjxrZXl3b3Jkcz48a2V5d29yZD5N
ZW50aGEgcHVsZWdpdW0gTC48L2tleXdvcmQ+PGtleXdvcmQ+TGFtaWFjZWFlPC9rZXl3b3JkPjxr
ZXl3b3JkPlRyaWNob21lczwva2V5d29yZD48a2V5d29yZD5Fc3NlbnRpYWwgb2lsPC9rZXl3b3Jk
PjxrZXl3b3JkPkhpc3RvY2hlbWlzdHJ5PC9rZXl3b3JkPjxrZXl3b3JkPkdDPC9rZXl3b3JkPjxr
ZXl3b3JkPkdD4oCTTVM8L2tleXdvcmQ+PC9rZXl3b3Jkcz48ZGF0ZXM+PHllYXI+MjAxMzwveWVh
cj48cHViLWRhdGVzPjxkYXRlPjUvLzwvZGF0ZT48L3B1Yi1kYXRlcz48L2RhdGVzPjxpc2JuPjA5
MjYtNjY5MDwvaXNibj48dXJscz48cmVsYXRlZC11cmxzPjx1cmw+aHR0cDovL3d3dy5zY2llbmNl
ZGlyZWN0LmNvbS9zY2llbmNlL2FydGljbGUvcGlpL1MwOTI2NjY5MDEyMDA0Mzk2PC91cmw+PHVy
bD5odHRwOi8vYWMuZWxzLWNkbi5jb20vUzA5MjY2NjkwMTIwMDQzOTYvMS1zMi4wLVMwOTI2NjY5
MDEyMDA0Mzk2LW1haW4ucGRmP190aWQ9YzY0MTQ2ZmMtZDExYi0xMWU0LTlhMzMtMDAwMDBhYWIw
ZjZiJmFtcDthY2RuYXQ9MTQyNzA4Nzk3NF8xMjczZGUyMGVhNGRhOTlkYmVmOTZmNjQ1ZTFhMzkz
NzwvdXJsPjwvcmVsYXRlZC11cmxzPjwvdXJscz48ZWxlY3Ryb25pYy1yZXNvdXJjZS1udW0+aHR0
cDovL2R4LmRvaS5vcmcvMTAuMTAxNi9qLmluZGNyb3AuMjAxMi4wNy4wNjE8L2VsZWN0cm9uaWMt
cmVzb3VyY2UtbnVtPjwvcmVjb3JkPjwvQ2l0ZT48Q2l0ZT48QXV0aG9yPkNoZXJyYXQ8L0F1dGhv
cj48WWVhcj4yMDE0PC9ZZWFyPjxSZWNOdW0+MTQyNjwvUmVjTnVtPjxyZWNvcmQ+PHJlYy1udW1i
ZXI+MTQyNjwvcmVjLW51bWJlcj48Zm9yZWlnbi1rZXlzPjxrZXkgYXBwPSJFTiIgZGItaWQ9Ijl4
ZnhkdzB0NmVkenI0ZWV4ZjM1ZXh3ZDVzd3I5dnoyOTBkdCIgdGltZXN0YW1wPSIxNDI3MDg3NzI2
Ij4xNDI2PC9rZXk+PC9mb3JlaWduLWtleXM+PHJlZi10eXBlIG5hbWU9IkpvdXJuYWwgQXJ0aWNs
ZSI+MTc8L3JlZi10eXBlPjxjb250cmlidXRvcnM+PGF1dGhvcnM+PGF1dGhvcj5DaGVycmF0LCBM
YW1pYTwvYXV0aG9yPjxhdXRob3I+RXNwaW5hLCBMYXVyYTwvYXV0aG9yPjxhdXRob3I+QmFra2Fs
aSwgTW9oYW1tZWQ8L2F1dGhvcj48YXV0aG9yPlBhZ8OhbiwgUmFmYWVsPC9hdXRob3I+PGF1dGhv
cj5MYWdsYW91aSwgQW1pbjwvYXV0aG9yPjwvYXV0aG9ycz48L2NvbnRyaWJ1dG9ycz48dGl0bGVz
Pjx0aXRsZT48c3R5bGUgZmFjZT0ibm9ybWFsIiBmb250PSJkZWZhdWx0IiBzaXplPSIxMDAlIj5D
aGVtaWNhbCBjb21wb3NpdGlvbiwgYW50aW94aWRhbnQgYW5kIGFudGltaWNyb2JpYWwgcHJvcGVy
dGllcyBvZiA8L3N0eWxlPjxzdHlsZSBmYWNlPSJpdGFsaWMiIGZvbnQ9ImRlZmF1bHQiIHNpemU9
IjEwMCUiPk1lbnRoYSBwdWxlZ2l1bTwvc3R5bGU+PHN0eWxlIGZhY2U9Im5vcm1hbCIgZm9udD0i
ZGVmYXVsdCIgc2l6ZT0iMTAwJSI+LCA8L3N0eWxlPjxzdHlsZSBmYWNlPSJpdGFsaWMiIGZvbnQ9
ImRlZmF1bHQiIHNpemU9IjEwMCUiPkxhdmFuZHVsYSBzdG9lY2hhczwvc3R5bGU+PHN0eWxlIGZh
Y2U9Im5vcm1hbCIgZm9udD0iZGVmYXVsdCIgc2l6ZT0iMTAwJSI+IGFuZCA8L3N0eWxlPjxzdHls
ZSBmYWNlPSJpdGFsaWMiIGZvbnQ9ImRlZmF1bHQiIHNpemU9IjEwMCUiPlNhdHVyZWphIGNhbGFt
aW50aGEgPC9zdHlsZT48c3R5bGUgZmFjZT0ibm9ybWFsIiBmb250PSJkZWZhdWx0IiBzaXplPSIx
MDAlIj5TY2hlZWxlIGVzc2VudGlhbCBvaWxzIGFuZCBhbiBldmFsdWF0aW9uIG9mIHRoZWlyIGJh
Y3RlcmljaWRhbCBlZmZlY3QgaW4gY29tYmluZWQgcHJvY2Vzc2VzPC9zdHlsZT48L3RpdGxlPjxz
ZWNvbmRhcnktdGl0bGU+SW5ub3ZhdGl2ZSBGb29kIFNjaWVuY2UgJmFtcDsgRW1lcmdpbmcgVGVj
aG5vbG9naWVzPC9zZWNvbmRhcnktdGl0bGU+PC90aXRsZXM+PHBlcmlvZGljYWw+PGZ1bGwtdGl0
bGU+SW5ub3ZhdGl2ZSBGb29kIFNjaWVuY2UgJmFtcDsgRW1lcmdpbmcgVGVjaG5vbG9naWVzPC9m
dWxsLXRpdGxlPjwvcGVyaW9kaWNhbD48cGFnZXM+MjIxLTIyOTwvcGFnZXM+PHZvbHVtZT4yMjwv
dm9sdW1lPjxudW1iZXI+MDwvbnVtYmVyPjxrZXl3b3Jkcz48a2V5d29yZD5Fc3NlbnRpYWwgb2ls
czwva2V5d29yZD48a2V5d29yZD5BbnRpbWljcm9iaWFsIGFjdGl2aXR5PC9rZXl3b3JkPjxrZXl3
b3JkPkFudGlveGlkYW50IGFjdGl2aXR5PC9rZXl3b3JkPjxrZXl3b3JkPkNvbWJpbmVkIHByb2Nl
c3M8L2tleXdvcmQ+PGtleXdvcmQ+SGVhdDwva2V5d29yZD48a2V5d29yZD5IaWdoIGh5ZHJvc3Rh
dGljIHByZXNzdXJlPC9rZXl3b3JkPjxrZXl3b3JkPlB1bHNlZCBlbGVjdHJpYyBmaWVsZHM8L2tl
eXdvcmQ+PC9rZXl3b3Jkcz48ZGF0ZXM+PHllYXI+MjAxNDwveWVhcj48cHViLWRhdGVzPjxkYXRl
PjQvLzwvZGF0ZT48L3B1Yi1kYXRlcz48L2RhdGVzPjxpc2JuPjE0NjYtODU2NDwvaXNibj48dXJs
cz48cmVsYXRlZC11cmxzPjx1cmw+aHR0cDovL3d3dy5zY2llbmNlZGlyZWN0LmNvbS9zY2llbmNl
L2FydGljbGUvcGlpL1MxNDY2ODU2NDEzMDAyMTQyPC91cmw+PHVybD5odHRwOi8vYWMuZWxzLWNk
bi5jb20vUzE0NjY4NTY0MTMwMDIxNDIvMS1zMi4wLVMxNDY2ODU2NDEzMDAyMTQyLW1haW4ucGRm
P190aWQ9YjY1ZGJhZTAtZDExYi0xMWU0LTkyYmYtMDAwMDBhYWNiMzVkJmFtcDthY2RuYXQ9MTQy
NzA4Nzk0OF9iMWVkNzExZGJlZjEwNTUzMGNmYjAxMWYzZWJhMzdhYTwvdXJsPjwvcmVsYXRlZC11
cmxzPjwvdXJscz48ZWxlY3Ryb25pYy1yZXNvdXJjZS1udW0+aHR0cDovL2R4LmRvaS5vcmcvMTAu
MTAxNi9qLmlmc2V0LjIwMTMuMTIuMDE2PC9lbGVjdHJvbmljLXJlc291cmNlLW51bT48L3JlY29y
ZD48L0NpdGU+PENpdGU+PEF1dGhvcj5WaWxhbWFyaW08L0F1dGhvcj48WWVhcj4yMDE4PC9ZZWFy
PjxSZWNOdW0+MjM0NzwvUmVjTnVtPjxyZWNvcmQ+PHJlYy1udW1iZXI+MjM0NzwvcmVjLW51bWJl
cj48Zm9yZWlnbi1rZXlzPjxrZXkgYXBwPSJFTiIgZGItaWQ9Ijl4ZnhkdzB0NmVkenI0ZWV4ZjM1
ZXh3ZDVzd3I5dnoyOTBkdCIgdGltZXN0YW1wPSIxNTMwOTMzMDczIj4yMzQ3PC9rZXk+PC9mb3Jl
aWduLWtleXM+PHJlZi10eXBlIG5hbWU9IkpvdXJuYWwgQXJ0aWNsZSI+MTc8L3JlZi10eXBlPjxj
b250cmlidXRvcnM+PGF1dGhvcnM+PGF1dGhvcj5WaWxhbWFyaW0sIFJhZmFlbDwvYXV0aG9yPjxh
dXRob3I+QmVybmFyZG8sIEpvw6NvPC9hdXRob3I+PGF1dGhvcj5WaWRlaXJhLCBSb21ldSBBPC9h
dXRob3I+PGF1dGhvcj5WYWxlbnTDo28sIFBhdHLDrWNpYTwvYXV0aG9yPjxhdXRob3I+VmVpZ2Es
IEZyYW5jaXNjbzwvYXV0aG9yPjxhdXRob3I+QW5kcmFkZSwgUGF1bGEgQjwvYXV0aG9yPjwvYXV0
aG9ycz48L2NvbnRyaWJ1dG9ycz48dGl0bGVzPjx0aXRsZT5BbiBlZ2cgeW9sa+KAmXMgcGhvc3Bo
b2xpcGlkLXBlbm55cm95YWwgbm9vdHJvcGljIG5hbm9mb3JtdWxhdGlvbiBtb2R1bGF0ZXMgbW9u
b2FtaW5vIG94aWRhc2UtQSAoTUFPLUEpIGFjdGl2aXR5IGluIFNILVNZNVkgbmV1cm9uYWwgbW9k
ZWw8L3RpdGxlPjxzZWNvbmRhcnktdGl0bGU+Sm91cm5hbCBvZiBGdW5jdGlvbmFsIEZvb2RzPC9z
ZWNvbmRhcnktdGl0bGU+PC90aXRsZXM+PHBlcmlvZGljYWw+PGZ1bGwtdGl0bGU+Sm91cm5hbCBv
ZiBGdW5jdGlvbmFsIEZvb2RzPC9mdWxsLXRpdGxlPjxhYmJyLTE+Si4gRnVuY3QuIEZvb2RzPC9h
YmJyLTE+PC9wZXJpb2RpY2FsPjxwYWdlcz4zMzUtMzQ0PC9wYWdlcz48dm9sdW1lPjQ2PC92b2x1
bWU+PGRhdGVzPjx5ZWFyPjIwMTg8L3llYXI+PC9kYXRlcz48aXNibj4xNzU2LTQ2NDY8L2lzYm4+
PHVybHM+PC91cmxzPjxlbGVjdHJvbmljLXJlc291cmNlLW51bT5odHRwczovL2RvaS5vcmcvMTAu
MTAxNi9qLmpmZi4yMDE4LjA1LjAwOTwvZWxlY3Ryb25pYy1yZXNvdXJjZS1udW0+PC9yZWNvcmQ+
PC9DaXRlPjxDaXRlPjxBdXRob3I+RmFyaWQ8L0F1dGhvcj48WWVhcj4yMDE5PC9ZZWFyPjxSZWNO
dW0+MjU4NzwvUmVjTnVtPjxyZWNvcmQ+PHJlYy1udW1iZXI+MjU4NzwvcmVjLW51bWJlcj48Zm9y
ZWlnbi1rZXlzPjxrZXkgYXBwPSJFTiIgZGItaWQ9Ijl4ZnhkdzB0NmVkenI0ZWV4ZjM1ZXh3ZDVz
d3I5dnoyOTBkdCIgdGltZXN0YW1wPSIxNTg4MzA5Mzc0Ij4yNTg3PC9rZXk+PC9mb3JlaWduLWtl
eXM+PHJlZi10eXBlIG5hbWU9IkpvdXJuYWwgQXJ0aWNsZSI+MTc8L3JlZi10eXBlPjxjb250cmli
dXRvcnM+PGF1dGhvcnM+PGF1dGhvcj5GYXJpZCwgT21hcjwvYXV0aG9yPjxhdXRob3I+WmVnZ3dh
Z2gsIE5hb3VmZWwgQWxpPC9hdXRob3I+PGF1dGhvcj5PdWFkaSwgRmFkd2EgRWw8L2F1dGhvcj48
YXV0aG9yPkVkZG91a3MsIE1vaGFtZWQ8L2F1dGhvcj48L2F1dGhvcnM+PC9jb250cmlidXRvcnM+
PGF1dGgtYWRkcmVzcz5EZXBhcnRtZW50IFBoeXNpb2xvZ3kgYW5kIEVuZG9jcmluZSBQaGFybWFj
b2xvZ3ksIEZhY3VsdHkgb2YgU2NpZW5jZXMgYW5kIFRlY2huaXF1ZXMgRXJyYWNoaWRpYSwgTW91
bGF5IElzbWFpbCBVbml2ZXJzaXR5LCBCUCA1MDksIEJvdXRhbGFtaW5lLCBFcnJhY2hpZGlhLCA1
MjAwMCwgTW9yb2Njby48L2F1dGgtYWRkcmVzcz48dGl0bGVzPjx0aXRsZT48c3R5bGUgZmFjZT0i
aXRhbGljIiBmb250PSJkZWZhdWx0IiBzaXplPSIxMDAlIj5NZW50aGEgcHVsZWdpdW08L3N0eWxl
PjxzdHlsZSBmYWNlPSJub3JtYWwiIGZvbnQ9ImRlZmF1bHQiIHNpemU9IjEwMCUiPiBhcXVlb3Vz
IGV4dHJhY3QgZXhoaWJpdHMgYW50aWRpYWJldGljIGFuZCBoZXBhdG9wcm90ZWN0aXZlIGVmZmVj
dHMgaW4gc3RyZXB0b3pvdG9jaW4taW5kdWNlZCBkaWFiZXRpYyByYXRzPC9zdHlsZT48L3RpdGxl
PjxzZWNvbmRhcnktdGl0bGU+RW5kb2NyaW5lLCBNZXRhYm9saWMgJmFtcDsgSW1tdW5lIERpc29y
ZGVycyBEcnVnIFRhcmdldHM8L3NlY29uZGFyeS10aXRsZT48L3RpdGxlcz48cGVyaW9kaWNhbD48
ZnVsbC10aXRsZT5FbmRvY3JpbmUsIG1ldGFib2xpYyAmYW1wOyBpbW11bmUgZGlzb3JkZXJzIGRy
dWcgdGFyZ2V0czwvZnVsbC10aXRsZT48YWJici0xPkVuZG9jciBNZXRhYiBJbW11bmUgRGlzb3Jk
IERydWcgVGFyZ2V0czwvYWJici0xPjwvcGVyaW9kaWNhbD48cGFnZXM+MjkyLTMwMTwvcGFnZXM+
PHZvbHVtZT4xOTwvdm9sdW1lPjxudW1iZXI+MzwvbnVtYmVyPjxrZXl3b3Jkcz48a2V5d29yZD5N
ZW50aGEgcHVsZWdpdW08L2tleXdvcmQ+PC9rZXl3b3Jkcz48ZGF0ZXM+PHllYXI+MjAxOTwveWVh
cj48cHViLWRhdGVzPjxkYXRlPjIwMTk8L2RhdGU+PC9wdWItZGF0ZXM+PC9kYXRlcz48aXNibj4x
ODcxLTUzMDM8L2lzYm4+PGFjY2Vzc2lvbi1udW0+MzAyODkwODQ8L2FjY2Vzc2lvbi1udW0+PHVy
bHM+PHJlbGF0ZWQtdXJscz48dXJsPmh0dHA6Ly9ldXJvcGVwbWMub3JnL2Fic3RyYWN0L01FRC8z
MDI4OTA4NDwvdXJsPjx1cmw+aHR0cHM6Ly9kb2kub3JnLzEwLjIxNzQvMTg3MTUzMDMxODY2NjE4
MTAwNTEwMjI0NzwvdXJsPjx1cmw+aHR0cDovL3d3dy5ldXJla2FzZWxlY3QuY29tLzE2NTk3Mi9h
cnRpY2xlPC91cmw+PC9yZWxhdGVkLXVybHM+PC91cmxzPjxlbGVjdHJvbmljLXJlc291cmNlLW51
bT5odHRwczovL2RvaS5vcmcvMTAuMjE3NC8xODcxNTMwMzE4NjY2MTgxMDA1MTAyMjQ3PC9lbGVj
dHJvbmljLXJlc291cmNlLW51bT48cmVtb3RlLWRhdGFiYXNlLW5hbWU+UHViTWVkPC9yZW1vdGUt
ZGF0YWJhc2UtbmFtZT48bGFuZ3VhZ2U+ZW5nPC9sYW5ndWFnZT48L3JlY29yZD48L0NpdGU+PENp
dGU+PEF1dGhvcj5IYW5hZnk8L0F1dGhvcj48WWVhcj4yMDE3PC9ZZWFyPjxSZWNOdW0+MjIzNjwv
UmVjTnVtPjxyZWNvcmQ+PHJlYy1udW1iZXI+MjIzNjwvcmVjLW51bWJlcj48Zm9yZWlnbi1rZXlz
PjxrZXkgYXBwPSJFTiIgZGItaWQ9Ijl4ZnhkdzB0NmVkenI0ZWV4ZjM1ZXh3ZDVzd3I5dnoyOTBk
dCIgdGltZXN0YW1wPSIxNDkxOTg2NTQ4Ij4yMjM2PC9rZXk+PC9mb3JlaWduLWtleXM+PHJlZi10
eXBlIG5hbWU9IkpvdXJuYWwgQXJ0aWNsZSI+MTc8L3JlZi10eXBlPjxjb250cmlidXRvcnM+PGF1
dGhvcnM+PGF1dGhvcj5IYW5hZnksIERvYWEgTS48L2F1dGhvcj48YXV0aG9yPlByZW56bGVyLCBQ
YXVsIEQuPC9hdXRob3I+PGF1dGhvcj5CdXJyb3dzLCBHZW9mZnJleSBFLjwvYXV0aG9yPjxhdXRo
b3I+UnlhbiwgRGFuaWVsbGU8L2F1dGhvcj48YXV0aG9yPk5pZWxzZW4sIFNoYXJvbjwvYXV0aG9y
PjxhdXRob3I+RWwgU2F3aSwgU2FsbWEgQS48L2F1dGhvcj48YXV0aG9yPkVsIEFsZnksIFRhaGEg
Uy48L2F1dGhvcj48YXV0aG9yPkFiZGVscmFobWFuLCBFbmFzIEguPC9hdXRob3I+PGF1dGhvcj5P
YmllZCwgSGFzc2FuIEsuPC9hdXRob3I+PC9hdXRob3JzPjwvY29udHJpYnV0b3JzPjx0aXRsZXM+
PHRpdGxlPkJpb3BoZW5vbHMgb2YgbWludHM6IEFudGlveGlkYW50LCBhY2V0eWxjaG9saW5lc3Rl
cmFzZSwgYnV0eXJ5bGNob2xpbmVzdGVyYXNlIGFuZCBoaXN0b25lIGRlYWNldHlsYXNlIGluaGli
aXRpb24gYWN0aXZpdGllcyB0YXJnZXRpbmcgQWx6aGVpbWVy4oCZcyBkaXNlYXNlIHRyZWF0bWVu
dDwvdGl0bGU+PHNlY29uZGFyeS10aXRsZT5Kb3VybmFsIG9mIEZ1bmN0aW9uYWwgRm9vZHM8L3Nl
Y29uZGFyeS10aXRsZT48L3RpdGxlcz48cGVyaW9kaWNhbD48ZnVsbC10aXRsZT5Kb3VybmFsIG9m
IEZ1bmN0aW9uYWwgRm9vZHM8L2Z1bGwtdGl0bGU+PGFiYnItMT5KLiBGdW5jdC4gRm9vZHM8L2Fi
YnItMT48L3BlcmlvZGljYWw+PHBhZ2VzPjM0NS0zNjI8L3BhZ2VzPjx2b2x1bWU+MzM8L3ZvbHVt
ZT48a2V5d29yZHM+PGtleXdvcmQ+Q2hvbGluZXN0ZXJhc2U8L2tleXdvcmQ+PGtleXdvcmQ+TGFt
aWFjZWFlPC9rZXl3b3JkPjxrZXl3b3JkPk1lbnRoYTwva2V5d29yZD48a2V5d29yZD5NZW50aGEg
ZGllbWVuaWNhPC9rZXl3b3JkPjxrZXl3b3JkPk1lbnRoYSByZXF1aWVuaWk8L2tleXdvcmQ+PGtl
eXdvcmQ+UG9seXBoZW5vbDwva2V5d29yZD48L2tleXdvcmRzPjxkYXRlcz48eWVhcj4yMDE3PC95
ZWFyPjxwdWItZGF0ZXM+PGRhdGU+Ni8vPC9kYXRlPjwvcHViLWRhdGVzPjwvZGF0ZXM+PGlzYm4+
MTc1Ni00NjQ2PC9pc2JuPjx1cmxzPjxyZWxhdGVkLXVybHM+PHVybD5odHRwOi8vd3d3LnNjaWVu
Y2VkaXJlY3QuY29tL3NjaWVuY2UvYXJ0aWNsZS9waWkvUzE3NTY0NjQ2MTczMDE0NDU8L3VybD48
dXJsPmh0dHBzOi8vd3d3LnNjaWVuY2VkaXJlY3QuY29tL3NjaWVuY2UvYXJ0aWNsZS9hYnMvcGlp
L1MxNzU2NDY0NjE3MzAxNDQ1P3ZpYSUzRGlodWI8L3VybD48L3JlbGF0ZWQtdXJscz48L3VybHM+
PGVsZWN0cm9uaWMtcmVzb3VyY2UtbnVtPmh0dHA6Ly9kb2kub3JnLzEwLjEwMTYvai5qZmYuMjAx
Ny4wMy4wMjc8L2VsZWN0cm9uaWMtcmVzb3VyY2UtbnVtPjwvcmVjb3JkPjwvQ2l0ZT48L0VuZE5v
dGU+
</w:fldData>
              </w:fldChar>
            </w:r>
            <w:r w:rsidR="00D45F6C">
              <w:rPr>
                <w:rFonts w:ascii="Palatino Linotype" w:hAnsi="Palatino Linotype"/>
                <w:sz w:val="20"/>
                <w:szCs w:val="20"/>
                <w:lang w:val="en-AU"/>
              </w:rPr>
              <w:instrText xml:space="preserve"> ADDIN EN.CITE.DATA </w:instrText>
            </w:r>
            <w:r w:rsidR="00D45F6C">
              <w:rPr>
                <w:rFonts w:ascii="Palatino Linotype" w:hAnsi="Palatino Linotype"/>
                <w:sz w:val="20"/>
                <w:szCs w:val="20"/>
                <w:lang w:val="en-AU"/>
              </w:rPr>
            </w:r>
            <w:r w:rsidR="00D45F6C">
              <w:rPr>
                <w:rFonts w:ascii="Palatino Linotype" w:hAnsi="Palatino Linotype"/>
                <w:sz w:val="20"/>
                <w:szCs w:val="20"/>
                <w:lang w:val="en-AU"/>
              </w:rPr>
              <w:fldChar w:fldCharType="end"/>
            </w:r>
            <w:r w:rsidRPr="006041A0">
              <w:rPr>
                <w:rFonts w:ascii="Palatino Linotype" w:hAnsi="Palatino Linotype"/>
                <w:sz w:val="20"/>
                <w:szCs w:val="20"/>
                <w:lang w:val="en-AU"/>
              </w:rPr>
            </w:r>
            <w:r w:rsidRPr="006041A0">
              <w:rPr>
                <w:rFonts w:ascii="Palatino Linotype" w:hAnsi="Palatino Linotype"/>
                <w:sz w:val="20"/>
                <w:szCs w:val="20"/>
                <w:lang w:val="en-AU"/>
              </w:rPr>
              <w:fldChar w:fldCharType="separate"/>
            </w:r>
            <w:r w:rsidR="00AA7566">
              <w:rPr>
                <w:rFonts w:ascii="Palatino Linotype" w:hAnsi="Palatino Linotype"/>
                <w:noProof/>
                <w:sz w:val="20"/>
                <w:szCs w:val="20"/>
                <w:lang w:val="en-AU"/>
              </w:rPr>
              <w:t>[23,54,60-63]</w:t>
            </w:r>
            <w:r w:rsidRPr="006041A0">
              <w:rPr>
                <w:rFonts w:ascii="Palatino Linotype" w:hAnsi="Palatino Linotype"/>
                <w:sz w:val="20"/>
                <w:szCs w:val="20"/>
                <w:lang w:val="en-AU"/>
              </w:rPr>
              <w:fldChar w:fldCharType="end"/>
            </w:r>
          </w:p>
        </w:tc>
      </w:tr>
    </w:tbl>
    <w:p w:rsidR="009656FF" w:rsidRDefault="009656FF" w:rsidP="009656FF">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14459" w:type="dxa"/>
        <w:jc w:val="center"/>
        <w:tblBorders>
          <w:top w:val="single" w:sz="8" w:space="0" w:color="auto"/>
          <w:bottom w:val="single" w:sz="8" w:space="0" w:color="auto"/>
        </w:tblBorders>
        <w:tblLayout w:type="fixed"/>
        <w:tblLook w:val="04A0" w:firstRow="1" w:lastRow="0" w:firstColumn="1" w:lastColumn="0" w:noHBand="0" w:noVBand="1"/>
      </w:tblPr>
      <w:tblGrid>
        <w:gridCol w:w="1378"/>
        <w:gridCol w:w="606"/>
        <w:gridCol w:w="2694"/>
        <w:gridCol w:w="3402"/>
        <w:gridCol w:w="1276"/>
        <w:gridCol w:w="2410"/>
        <w:gridCol w:w="1559"/>
        <w:gridCol w:w="1134"/>
      </w:tblGrid>
      <w:tr w:rsidR="00517D11" w:rsidRPr="00810D7E" w:rsidTr="00412FFA">
        <w:trPr>
          <w:jc w:val="center"/>
        </w:trPr>
        <w:tc>
          <w:tcPr>
            <w:tcW w:w="1378" w:type="dxa"/>
            <w:tcBorders>
              <w:bottom w:val="single" w:sz="4" w:space="0" w:color="auto"/>
            </w:tcBorders>
            <w:shd w:val="clear" w:color="auto" w:fill="auto"/>
          </w:tcPr>
          <w:p w:rsidR="009656FF" w:rsidRPr="00810D7E" w:rsidRDefault="009656FF" w:rsidP="008234C5">
            <w:pPr>
              <w:pStyle w:val="MDPI42tablebody"/>
              <w:spacing w:line="240" w:lineRule="auto"/>
              <w:rPr>
                <w:b/>
                <w:sz w:val="18"/>
                <w:szCs w:val="17"/>
              </w:rPr>
            </w:pPr>
            <w:r w:rsidRPr="00810D7E">
              <w:rPr>
                <w:b/>
                <w:sz w:val="18"/>
                <w:szCs w:val="17"/>
              </w:rPr>
              <w:t>Botanical name</w:t>
            </w:r>
            <w:r w:rsidR="001E492D" w:rsidRPr="001E492D">
              <w:rPr>
                <w:b/>
                <w:sz w:val="18"/>
                <w:szCs w:val="17"/>
              </w:rPr>
              <w:t xml:space="preserve"> </w:t>
            </w:r>
            <w:r w:rsidR="001E492D" w:rsidRPr="001E492D">
              <w:rPr>
                <w:b/>
                <w:sz w:val="18"/>
                <w:szCs w:val="17"/>
                <w:vertAlign w:val="superscript"/>
              </w:rPr>
              <w:t>1</w:t>
            </w:r>
          </w:p>
        </w:tc>
        <w:tc>
          <w:tcPr>
            <w:tcW w:w="606" w:type="dxa"/>
            <w:tcBorders>
              <w:bottom w:val="single" w:sz="4" w:space="0" w:color="auto"/>
            </w:tcBorders>
            <w:shd w:val="clear" w:color="auto" w:fill="auto"/>
          </w:tcPr>
          <w:p w:rsidR="009656FF" w:rsidRPr="00810D7E" w:rsidRDefault="009656FF" w:rsidP="008234C5">
            <w:pPr>
              <w:pStyle w:val="MDPI42tablebody"/>
              <w:spacing w:line="240" w:lineRule="auto"/>
              <w:rPr>
                <w:b/>
                <w:sz w:val="18"/>
                <w:szCs w:val="17"/>
              </w:rPr>
            </w:pPr>
            <w:r w:rsidRPr="00810D7E">
              <w:rPr>
                <w:b/>
                <w:sz w:val="18"/>
                <w:szCs w:val="17"/>
              </w:rPr>
              <w:t>Part used</w:t>
            </w:r>
          </w:p>
        </w:tc>
        <w:tc>
          <w:tcPr>
            <w:tcW w:w="2694" w:type="dxa"/>
            <w:tcBorders>
              <w:bottom w:val="single" w:sz="4" w:space="0" w:color="auto"/>
            </w:tcBorders>
            <w:shd w:val="clear" w:color="auto" w:fill="auto"/>
          </w:tcPr>
          <w:p w:rsidR="009656FF" w:rsidRPr="00810D7E" w:rsidRDefault="009656FF" w:rsidP="008234C5">
            <w:pPr>
              <w:pStyle w:val="NormalWeb"/>
              <w:spacing w:before="0" w:beforeAutospacing="0" w:after="0" w:afterAutospacing="0"/>
              <w:jc w:val="center"/>
              <w:rPr>
                <w:rFonts w:ascii="Palatino Linotype" w:hAnsi="Palatino Linotype"/>
                <w:b/>
                <w:snapToGrid w:val="0"/>
                <w:color w:val="000000"/>
                <w:sz w:val="18"/>
                <w:szCs w:val="17"/>
                <w:lang w:val="en-US" w:eastAsia="de-DE" w:bidi="en-US"/>
              </w:rPr>
            </w:pPr>
            <w:r w:rsidRPr="00810D7E">
              <w:rPr>
                <w:rFonts w:ascii="Palatino Linotype" w:hAnsi="Palatino Linotype"/>
                <w:b/>
                <w:snapToGrid w:val="0"/>
                <w:color w:val="000000"/>
                <w:sz w:val="18"/>
                <w:szCs w:val="17"/>
                <w:lang w:val="en-US" w:eastAsia="de-DE" w:bidi="en-US"/>
              </w:rPr>
              <w:t>Bioactivities</w:t>
            </w:r>
          </w:p>
        </w:tc>
        <w:tc>
          <w:tcPr>
            <w:tcW w:w="3402" w:type="dxa"/>
            <w:tcBorders>
              <w:bottom w:val="single" w:sz="4" w:space="0" w:color="auto"/>
            </w:tcBorders>
          </w:tcPr>
          <w:p w:rsidR="009656FF" w:rsidRPr="00810D7E" w:rsidRDefault="009656FF" w:rsidP="008234C5">
            <w:pPr>
              <w:pStyle w:val="NormalWeb"/>
              <w:spacing w:before="0" w:beforeAutospacing="0" w:after="0" w:afterAutospacing="0"/>
              <w:jc w:val="center"/>
              <w:rPr>
                <w:rFonts w:ascii="Palatino Linotype" w:hAnsi="Palatino Linotype"/>
                <w:b/>
                <w:snapToGrid w:val="0"/>
                <w:color w:val="000000"/>
                <w:sz w:val="18"/>
                <w:szCs w:val="17"/>
                <w:lang w:val="en-US" w:eastAsia="de-DE" w:bidi="en-US"/>
              </w:rPr>
            </w:pPr>
            <w:r w:rsidRPr="00810D7E">
              <w:rPr>
                <w:rFonts w:ascii="Palatino Linotype" w:hAnsi="Palatino Linotype"/>
                <w:b/>
                <w:snapToGrid w:val="0"/>
                <w:color w:val="000000"/>
                <w:sz w:val="18"/>
                <w:szCs w:val="17"/>
                <w:lang w:val="en-US" w:eastAsia="de-DE" w:bidi="en-US"/>
              </w:rPr>
              <w:t>Phenolic constituents</w:t>
            </w:r>
          </w:p>
        </w:tc>
        <w:tc>
          <w:tcPr>
            <w:tcW w:w="1276" w:type="dxa"/>
            <w:tcBorders>
              <w:bottom w:val="single" w:sz="4" w:space="0" w:color="auto"/>
            </w:tcBorders>
          </w:tcPr>
          <w:p w:rsidR="009656FF" w:rsidRPr="00810D7E" w:rsidRDefault="009656FF" w:rsidP="008234C5">
            <w:pPr>
              <w:pStyle w:val="NormalWeb"/>
              <w:spacing w:before="0" w:beforeAutospacing="0" w:after="0" w:afterAutospacing="0"/>
              <w:jc w:val="center"/>
              <w:rPr>
                <w:rFonts w:ascii="Palatino Linotype" w:hAnsi="Palatino Linotype"/>
                <w:b/>
                <w:snapToGrid w:val="0"/>
                <w:color w:val="000000"/>
                <w:sz w:val="18"/>
                <w:szCs w:val="17"/>
                <w:lang w:val="en-US" w:eastAsia="de-DE" w:bidi="en-US"/>
              </w:rPr>
            </w:pPr>
            <w:r w:rsidRPr="00810D7E">
              <w:rPr>
                <w:rFonts w:ascii="Palatino Linotype" w:hAnsi="Palatino Linotype"/>
                <w:b/>
                <w:snapToGrid w:val="0"/>
                <w:color w:val="000000"/>
                <w:sz w:val="18"/>
                <w:szCs w:val="17"/>
                <w:lang w:val="en-US" w:eastAsia="de-DE" w:bidi="en-US"/>
              </w:rPr>
              <w:t>Bioactivities of phenolic constituents</w:t>
            </w:r>
          </w:p>
        </w:tc>
        <w:tc>
          <w:tcPr>
            <w:tcW w:w="2410" w:type="dxa"/>
            <w:tcBorders>
              <w:bottom w:val="single" w:sz="4" w:space="0" w:color="auto"/>
            </w:tcBorders>
          </w:tcPr>
          <w:p w:rsidR="009656FF" w:rsidRPr="00810D7E" w:rsidRDefault="009656FF" w:rsidP="008234C5">
            <w:pPr>
              <w:pStyle w:val="NormalWeb"/>
              <w:spacing w:before="0" w:beforeAutospacing="0" w:after="0" w:afterAutospacing="0"/>
              <w:jc w:val="center"/>
              <w:rPr>
                <w:rFonts w:ascii="Palatino Linotype" w:hAnsi="Palatino Linotype"/>
                <w:b/>
                <w:snapToGrid w:val="0"/>
                <w:color w:val="000000"/>
                <w:sz w:val="18"/>
                <w:szCs w:val="17"/>
                <w:lang w:val="en-US" w:eastAsia="de-DE" w:bidi="en-US"/>
              </w:rPr>
            </w:pPr>
            <w:r w:rsidRPr="00810D7E">
              <w:rPr>
                <w:rFonts w:ascii="Palatino Linotype" w:hAnsi="Palatino Linotype"/>
                <w:b/>
                <w:snapToGrid w:val="0"/>
                <w:color w:val="000000"/>
                <w:sz w:val="18"/>
                <w:szCs w:val="17"/>
                <w:lang w:val="en-US" w:eastAsia="de-DE" w:bidi="en-US"/>
              </w:rPr>
              <w:t>Non-phenolic compounds</w:t>
            </w:r>
          </w:p>
        </w:tc>
        <w:tc>
          <w:tcPr>
            <w:tcW w:w="1559" w:type="dxa"/>
            <w:tcBorders>
              <w:bottom w:val="single" w:sz="4" w:space="0" w:color="auto"/>
            </w:tcBorders>
          </w:tcPr>
          <w:p w:rsidR="009656FF" w:rsidRPr="00810D7E" w:rsidRDefault="009656FF" w:rsidP="008234C5">
            <w:pPr>
              <w:pStyle w:val="NormalWeb"/>
              <w:spacing w:before="0" w:beforeAutospacing="0" w:after="0" w:afterAutospacing="0"/>
              <w:jc w:val="center"/>
              <w:rPr>
                <w:rFonts w:ascii="Palatino Linotype" w:hAnsi="Palatino Linotype"/>
                <w:b/>
                <w:snapToGrid w:val="0"/>
                <w:color w:val="000000"/>
                <w:sz w:val="18"/>
                <w:szCs w:val="17"/>
                <w:lang w:val="en-US" w:eastAsia="de-DE" w:bidi="en-US"/>
              </w:rPr>
            </w:pPr>
            <w:r w:rsidRPr="00810D7E">
              <w:rPr>
                <w:rFonts w:ascii="Palatino Linotype" w:hAnsi="Palatino Linotype"/>
                <w:b/>
                <w:snapToGrid w:val="0"/>
                <w:color w:val="000000"/>
                <w:sz w:val="18"/>
                <w:szCs w:val="17"/>
                <w:lang w:val="en-US" w:eastAsia="de-DE" w:bidi="en-US"/>
              </w:rPr>
              <w:t>Bioactivities of non-phenolic constituents</w:t>
            </w:r>
          </w:p>
        </w:tc>
        <w:tc>
          <w:tcPr>
            <w:tcW w:w="1134" w:type="dxa"/>
            <w:tcBorders>
              <w:bottom w:val="single" w:sz="4" w:space="0" w:color="auto"/>
            </w:tcBorders>
          </w:tcPr>
          <w:p w:rsidR="009656FF" w:rsidRPr="00810D7E" w:rsidRDefault="009656FF" w:rsidP="008234C5">
            <w:pPr>
              <w:pStyle w:val="MDPI42tablebody"/>
              <w:spacing w:line="240" w:lineRule="auto"/>
              <w:rPr>
                <w:b/>
                <w:sz w:val="18"/>
                <w:szCs w:val="17"/>
              </w:rPr>
            </w:pPr>
            <w:r w:rsidRPr="00810D7E">
              <w:rPr>
                <w:b/>
                <w:sz w:val="18"/>
                <w:szCs w:val="17"/>
              </w:rPr>
              <w:t>References</w:t>
            </w:r>
          </w:p>
        </w:tc>
      </w:tr>
      <w:tr w:rsidR="006041A0" w:rsidRPr="00AE7A45" w:rsidTr="00412FFA">
        <w:trPr>
          <w:jc w:val="center"/>
        </w:trPr>
        <w:tc>
          <w:tcPr>
            <w:tcW w:w="1378" w:type="dxa"/>
            <w:shd w:val="clear" w:color="auto" w:fill="auto"/>
          </w:tcPr>
          <w:p w:rsidR="006041A0" w:rsidRPr="00AE7A45" w:rsidRDefault="0061413F" w:rsidP="006041A0">
            <w:pPr>
              <w:pStyle w:val="NormalWeb"/>
              <w:spacing w:before="0" w:beforeAutospacing="0" w:after="0" w:afterAutospacing="0"/>
              <w:rPr>
                <w:rFonts w:ascii="Palatino Linotype" w:hAnsi="Palatino Linotype"/>
                <w:i/>
                <w:iCs/>
                <w:sz w:val="20"/>
                <w:szCs w:val="17"/>
                <w:lang w:val="en-AU"/>
              </w:rPr>
            </w:pPr>
            <w:r w:rsidRPr="00AE7A45">
              <w:rPr>
                <w:rFonts w:ascii="Palatino Linotype" w:hAnsi="Palatino Linotype"/>
                <w:i/>
                <w:iCs/>
                <w:sz w:val="20"/>
                <w:szCs w:val="17"/>
                <w:lang w:val="en-AU"/>
              </w:rPr>
              <w:t>M. pulegium</w:t>
            </w:r>
          </w:p>
        </w:tc>
        <w:tc>
          <w:tcPr>
            <w:tcW w:w="606" w:type="dxa"/>
            <w:shd w:val="clear" w:color="auto" w:fill="auto"/>
          </w:tcPr>
          <w:p w:rsidR="006041A0" w:rsidRPr="00AE7A45" w:rsidRDefault="006041A0" w:rsidP="006041A0">
            <w:pPr>
              <w:pStyle w:val="NormalWeb"/>
              <w:widowControl w:val="0"/>
              <w:spacing w:before="0" w:beforeAutospacing="0" w:after="0" w:afterAutospacing="0"/>
              <w:rPr>
                <w:rFonts w:ascii="Palatino Linotype" w:hAnsi="Palatino Linotype"/>
                <w:sz w:val="20"/>
                <w:szCs w:val="17"/>
                <w:lang w:val="en-AU"/>
              </w:rPr>
            </w:pPr>
            <w:r w:rsidRPr="00AE7A45">
              <w:rPr>
                <w:rFonts w:ascii="Palatino Linotype" w:hAnsi="Palatino Linotype"/>
                <w:sz w:val="20"/>
                <w:szCs w:val="17"/>
                <w:lang w:val="en-AU"/>
              </w:rPr>
              <w:t>L</w:t>
            </w:r>
          </w:p>
        </w:tc>
        <w:tc>
          <w:tcPr>
            <w:tcW w:w="2694" w:type="dxa"/>
            <w:shd w:val="clear" w:color="auto" w:fill="auto"/>
          </w:tcPr>
          <w:p w:rsidR="006041A0" w:rsidRPr="00AE7A45" w:rsidRDefault="006041A0" w:rsidP="006041A0">
            <w:pPr>
              <w:pStyle w:val="NormalWeb"/>
              <w:widowControl w:val="0"/>
              <w:spacing w:before="0" w:beforeAutospacing="0" w:after="0" w:afterAutospacing="0"/>
              <w:rPr>
                <w:rFonts w:ascii="Palatino Linotype" w:hAnsi="Palatino Linotype"/>
                <w:sz w:val="20"/>
                <w:szCs w:val="17"/>
                <w:lang w:val="en-AU"/>
              </w:rPr>
            </w:pPr>
            <w:r w:rsidRPr="00AE7A45">
              <w:rPr>
                <w:rFonts w:ascii="Palatino Linotype" w:hAnsi="Palatino Linotype"/>
                <w:sz w:val="20"/>
                <w:szCs w:val="17"/>
                <w:lang w:val="en-AU"/>
              </w:rPr>
              <w:t xml:space="preserve">antioxidant, </w:t>
            </w:r>
            <w:r w:rsidRPr="00AE7A45">
              <w:rPr>
                <w:rFonts w:ascii="Palatino Linotype" w:hAnsi="Palatino Linotype"/>
                <w:sz w:val="20"/>
                <w:szCs w:val="17"/>
              </w:rPr>
              <w:t>antityrosinase activity</w:t>
            </w:r>
            <w:r w:rsidRPr="00AE7A45">
              <w:rPr>
                <w:rFonts w:ascii="Palatino Linotype" w:hAnsi="Palatino Linotype"/>
                <w:sz w:val="20"/>
                <w:szCs w:val="17"/>
                <w:lang w:val="en-AU"/>
              </w:rPr>
              <w:t>, cytotoxic, antimicrobial</w:t>
            </w:r>
          </w:p>
        </w:tc>
        <w:tc>
          <w:tcPr>
            <w:tcW w:w="3402" w:type="dxa"/>
          </w:tcPr>
          <w:p w:rsidR="006041A0" w:rsidRPr="00AE7A45" w:rsidRDefault="006041A0" w:rsidP="006041A0">
            <w:pPr>
              <w:pStyle w:val="NormalWeb"/>
              <w:widowControl w:val="0"/>
              <w:spacing w:before="0" w:beforeAutospacing="0" w:after="0" w:afterAutospacing="0"/>
              <w:rPr>
                <w:rFonts w:ascii="Palatino Linotype" w:hAnsi="Palatino Linotype"/>
                <w:b/>
                <w:bCs/>
                <w:sz w:val="20"/>
                <w:szCs w:val="17"/>
                <w:lang w:val="en-AU"/>
              </w:rPr>
            </w:pPr>
            <w:r w:rsidRPr="00AE7A45">
              <w:rPr>
                <w:rFonts w:ascii="Palatino Linotype" w:hAnsi="Palatino Linotype"/>
                <w:b/>
                <w:bCs/>
                <w:sz w:val="20"/>
                <w:szCs w:val="17"/>
                <w:lang w:val="en-AU"/>
              </w:rPr>
              <w:t xml:space="preserve">Phenolic acids: </w:t>
            </w:r>
            <w:r w:rsidRPr="00AE7A45">
              <w:rPr>
                <w:rFonts w:ascii="Palatino Linotype" w:hAnsi="Palatino Linotype"/>
                <w:sz w:val="20"/>
                <w:szCs w:val="17"/>
                <w:lang w:val="en-AU"/>
              </w:rPr>
              <w:t>CA, ClA, CmA, FA, RA, VA,</w:t>
            </w:r>
            <w:r w:rsidRPr="00AE7A45">
              <w:rPr>
                <w:rFonts w:ascii="Palatino Linotype" w:hAnsi="Palatino Linotype"/>
                <w:b/>
                <w:bCs/>
                <w:sz w:val="20"/>
                <w:szCs w:val="17"/>
                <w:lang w:val="en-AU"/>
              </w:rPr>
              <w:t xml:space="preserve">, </w:t>
            </w:r>
            <w:r w:rsidRPr="00AE7A45">
              <w:rPr>
                <w:rFonts w:ascii="Palatino Linotype" w:hAnsi="Palatino Linotype"/>
                <w:sz w:val="20"/>
                <w:szCs w:val="17"/>
                <w:lang w:val="en-AU"/>
              </w:rPr>
              <w:t>4-hydroxybenzoic</w:t>
            </w:r>
            <w:r w:rsidRPr="00AE7A45">
              <w:rPr>
                <w:rFonts w:ascii="Palatino Linotype" w:eastAsia="GulliverRM" w:hAnsi="Palatino Linotype"/>
                <w:sz w:val="20"/>
                <w:szCs w:val="17"/>
                <w:lang w:val="en-AU"/>
              </w:rPr>
              <w:t xml:space="preserve"> acid</w:t>
            </w:r>
          </w:p>
          <w:p w:rsidR="006041A0" w:rsidRPr="00AE7A45" w:rsidRDefault="006041A0" w:rsidP="006041A0">
            <w:pPr>
              <w:pStyle w:val="NormalWeb"/>
              <w:widowControl w:val="0"/>
              <w:spacing w:before="0" w:beforeAutospacing="0" w:after="0" w:afterAutospacing="0"/>
              <w:rPr>
                <w:rFonts w:ascii="Palatino Linotype" w:hAnsi="Palatino Linotype"/>
                <w:b/>
                <w:bCs/>
                <w:sz w:val="20"/>
                <w:szCs w:val="17"/>
                <w:lang w:val="en-AU"/>
              </w:rPr>
            </w:pPr>
            <w:r w:rsidRPr="00AE7A45">
              <w:rPr>
                <w:rFonts w:ascii="Palatino Linotype" w:hAnsi="Palatino Linotype"/>
                <w:b/>
                <w:bCs/>
                <w:sz w:val="20"/>
                <w:szCs w:val="17"/>
                <w:lang w:val="en-AU"/>
              </w:rPr>
              <w:t>Flavonoids:</w:t>
            </w:r>
            <w:r w:rsidRPr="00AE7A45">
              <w:rPr>
                <w:rFonts w:ascii="Palatino Linotype" w:hAnsi="Palatino Linotype"/>
                <w:bCs/>
                <w:sz w:val="20"/>
                <w:szCs w:val="17"/>
                <w:lang w:val="en-AU"/>
              </w:rPr>
              <w:t xml:space="preserve"> pectolinarigenin, </w:t>
            </w:r>
            <w:r w:rsidRPr="00AE7A45">
              <w:rPr>
                <w:rFonts w:ascii="Palatino Linotype" w:hAnsi="Palatino Linotype"/>
                <w:sz w:val="20"/>
                <w:szCs w:val="17"/>
                <w:lang w:val="en-AU"/>
              </w:rPr>
              <w:t>5,6-dihydroxy-7,3`,4`-trimethoxyflavone</w:t>
            </w:r>
            <w:r w:rsidRPr="00AE7A45">
              <w:rPr>
                <w:rFonts w:ascii="Palatino Linotype" w:hAnsi="Palatino Linotype"/>
                <w:b/>
                <w:bCs/>
                <w:sz w:val="20"/>
                <w:szCs w:val="17"/>
                <w:lang w:val="en-AU"/>
              </w:rPr>
              <w:t>,</w:t>
            </w:r>
            <w:r w:rsidRPr="00810D7E">
              <w:rPr>
                <w:rFonts w:ascii="Palatino Linotype" w:hAnsi="Palatino Linotype"/>
                <w:bCs/>
                <w:sz w:val="20"/>
                <w:szCs w:val="17"/>
                <w:lang w:val="en-AU"/>
              </w:rPr>
              <w:t xml:space="preserve"> </w:t>
            </w:r>
            <w:r w:rsidR="00810D7E" w:rsidRPr="00810D7E">
              <w:rPr>
                <w:rFonts w:ascii="Palatino Linotype" w:hAnsi="Palatino Linotype"/>
                <w:bCs/>
                <w:sz w:val="20"/>
                <w:szCs w:val="17"/>
                <w:lang w:val="en-AU"/>
              </w:rPr>
              <w:t>pedalitin,</w:t>
            </w:r>
            <w:r w:rsidR="00810D7E" w:rsidRPr="00810D7E">
              <w:rPr>
                <w:rFonts w:ascii="Palatino Linotype" w:hAnsi="Palatino Linotype"/>
                <w:b/>
                <w:bCs/>
                <w:sz w:val="20"/>
                <w:szCs w:val="17"/>
                <w:lang w:val="en-AU"/>
              </w:rPr>
              <w:t xml:space="preserve"> </w:t>
            </w:r>
            <w:r w:rsidRPr="00AE7A45">
              <w:rPr>
                <w:rFonts w:ascii="Palatino Linotype" w:hAnsi="Palatino Linotype"/>
                <w:sz w:val="20"/>
                <w:szCs w:val="17"/>
                <w:lang w:val="en-AU"/>
              </w:rPr>
              <w:t>5-hydroxy-6,7,3`,4`-tetramethoxyflavone</w:t>
            </w:r>
            <w:r w:rsidRPr="00AE7A45">
              <w:rPr>
                <w:rFonts w:ascii="Palatino Linotype" w:hAnsi="Palatino Linotype"/>
                <w:b/>
                <w:bCs/>
                <w:sz w:val="20"/>
                <w:szCs w:val="17"/>
                <w:lang w:val="en-AU"/>
              </w:rPr>
              <w:t xml:space="preserve">, </w:t>
            </w:r>
            <w:r w:rsidRPr="00AE7A45">
              <w:rPr>
                <w:rFonts w:ascii="Palatino Linotype" w:hAnsi="Palatino Linotype"/>
                <w:sz w:val="20"/>
                <w:szCs w:val="17"/>
                <w:lang w:val="en-AU"/>
              </w:rPr>
              <w:t>5,6,4`-trihydroxy-7,3`-dimethoxyflavone</w:t>
            </w:r>
            <w:r w:rsidRPr="00AE7A45">
              <w:rPr>
                <w:rFonts w:ascii="Palatino Linotype" w:hAnsi="Palatino Linotype"/>
                <w:b/>
                <w:bCs/>
                <w:sz w:val="20"/>
                <w:szCs w:val="17"/>
                <w:lang w:val="en-AU"/>
              </w:rPr>
              <w:t xml:space="preserve">, </w:t>
            </w:r>
            <w:r w:rsidRPr="00AE7A45">
              <w:rPr>
                <w:rFonts w:ascii="Palatino Linotype" w:hAnsi="Palatino Linotype"/>
                <w:sz w:val="20"/>
                <w:szCs w:val="17"/>
                <w:lang w:val="en-AU"/>
              </w:rPr>
              <w:t xml:space="preserve">Apg, Dio, Lt, Nrg, catechin, chrysoeriol, jaceosidin, kaempferol, ladanein, thymonin, </w:t>
            </w:r>
            <w:r w:rsidR="00810D7E">
              <w:rPr>
                <w:rFonts w:ascii="Palatino Linotype" w:hAnsi="Palatino Linotype"/>
                <w:sz w:val="20"/>
                <w:szCs w:val="17"/>
                <w:lang w:val="en-AU"/>
              </w:rPr>
              <w:t>sorbifolin</w:t>
            </w:r>
          </w:p>
          <w:p w:rsidR="006041A0" w:rsidRPr="00AE7A45" w:rsidRDefault="006041A0" w:rsidP="006041A0">
            <w:pPr>
              <w:pStyle w:val="NormalWeb"/>
              <w:widowControl w:val="0"/>
              <w:spacing w:before="0" w:beforeAutospacing="0" w:after="0" w:afterAutospacing="0"/>
              <w:rPr>
                <w:rFonts w:ascii="Palatino Linotype" w:hAnsi="Palatino Linotype"/>
                <w:b/>
                <w:sz w:val="20"/>
                <w:szCs w:val="17"/>
                <w:lang w:val="en-AU"/>
              </w:rPr>
            </w:pPr>
            <w:r w:rsidRPr="00AE7A45">
              <w:rPr>
                <w:rFonts w:ascii="Palatino Linotype" w:hAnsi="Palatino Linotype"/>
                <w:b/>
                <w:sz w:val="20"/>
                <w:szCs w:val="17"/>
                <w:lang w:val="en-AU"/>
              </w:rPr>
              <w:t xml:space="preserve">Other: </w:t>
            </w:r>
            <w:r w:rsidRPr="00AE7A45">
              <w:rPr>
                <w:rFonts w:ascii="Palatino Linotype" w:hAnsi="Palatino Linotype"/>
                <w:sz w:val="20"/>
                <w:szCs w:val="17"/>
                <w:lang w:val="en-AU"/>
              </w:rPr>
              <w:t>eugenol</w:t>
            </w:r>
          </w:p>
        </w:tc>
        <w:tc>
          <w:tcPr>
            <w:tcW w:w="1276" w:type="dxa"/>
          </w:tcPr>
          <w:p w:rsidR="006041A0" w:rsidRPr="00AE7A45" w:rsidRDefault="006041A0" w:rsidP="006041A0">
            <w:pPr>
              <w:pStyle w:val="NormalWeb"/>
              <w:widowControl w:val="0"/>
              <w:spacing w:before="0" w:beforeAutospacing="0" w:after="0" w:afterAutospacing="0"/>
              <w:rPr>
                <w:rFonts w:ascii="Palatino Linotype" w:hAnsi="Palatino Linotype"/>
                <w:sz w:val="20"/>
                <w:szCs w:val="17"/>
                <w:lang w:val="en-AU"/>
              </w:rPr>
            </w:pPr>
          </w:p>
        </w:tc>
        <w:tc>
          <w:tcPr>
            <w:tcW w:w="2410" w:type="dxa"/>
          </w:tcPr>
          <w:p w:rsidR="006041A0" w:rsidRPr="00AE7A45" w:rsidRDefault="006041A0" w:rsidP="006041A0">
            <w:pPr>
              <w:pStyle w:val="NormalWeb"/>
              <w:widowControl w:val="0"/>
              <w:spacing w:before="0" w:beforeAutospacing="0" w:after="0" w:afterAutospacing="0"/>
              <w:rPr>
                <w:rFonts w:ascii="Palatino Linotype" w:hAnsi="Palatino Linotype"/>
                <w:b/>
                <w:sz w:val="20"/>
                <w:szCs w:val="17"/>
                <w:lang w:val="en-AU"/>
              </w:rPr>
            </w:pPr>
            <w:r w:rsidRPr="00AE7A45">
              <w:rPr>
                <w:rFonts w:ascii="Palatino Linotype" w:hAnsi="Palatino Linotype"/>
                <w:b/>
                <w:sz w:val="20"/>
                <w:szCs w:val="17"/>
                <w:lang w:val="en-AU"/>
              </w:rPr>
              <w:t>EO:</w:t>
            </w:r>
            <w:r w:rsidRPr="00234808">
              <w:rPr>
                <w:rFonts w:ascii="Palatino Linotype" w:hAnsi="Palatino Linotype"/>
                <w:sz w:val="20"/>
                <w:szCs w:val="17"/>
                <w:lang w:val="en-AU"/>
              </w:rPr>
              <w:t xml:space="preserve"> </w:t>
            </w:r>
            <w:r w:rsidR="00234808" w:rsidRPr="00234808">
              <w:rPr>
                <w:rFonts w:ascii="Palatino Linotype" w:hAnsi="Palatino Linotype"/>
                <w:sz w:val="20"/>
                <w:szCs w:val="17"/>
                <w:lang w:val="en-AU"/>
              </w:rPr>
              <w:t xml:space="preserve">isopulegone, </w:t>
            </w:r>
            <w:r w:rsidRPr="00AE7A45">
              <w:rPr>
                <w:rFonts w:ascii="Palatino Linotype" w:hAnsi="Palatino Linotype"/>
                <w:sz w:val="20"/>
                <w:szCs w:val="17"/>
                <w:lang w:val="en-AU"/>
              </w:rPr>
              <w:t xml:space="preserve">4-methyl caryophyllene oxide, </w:t>
            </w:r>
            <w:r w:rsidR="00234808" w:rsidRPr="00234808">
              <w:rPr>
                <w:rFonts w:ascii="Palatino Linotype" w:hAnsi="Palatino Linotype"/>
                <w:sz w:val="20"/>
                <w:szCs w:val="17"/>
                <w:lang w:val="en-US"/>
              </w:rPr>
              <w:t xml:space="preserve">p-menthan-3-one, </w:t>
            </w:r>
            <w:r w:rsidRPr="00AE7A45">
              <w:rPr>
                <w:rFonts w:ascii="Palatino Linotype" w:hAnsi="Palatino Linotype"/>
                <w:sz w:val="20"/>
                <w:szCs w:val="17"/>
                <w:lang w:val="en-AU"/>
              </w:rPr>
              <w:t xml:space="preserve">humulene epoxide II, piperitenone, piperitone epoxide, </w:t>
            </w:r>
            <w:r w:rsidR="00234808" w:rsidRPr="00234808">
              <w:rPr>
                <w:rFonts w:ascii="Palatino Linotype" w:hAnsi="Palatino Linotype"/>
                <w:sz w:val="20"/>
                <w:szCs w:val="17"/>
                <w:lang w:val="en-US"/>
              </w:rPr>
              <w:t xml:space="preserve">trans-caryophyllene, 1,8-cineole, </w:t>
            </w:r>
            <w:r w:rsidRPr="00AE7A45">
              <w:rPr>
                <w:rFonts w:ascii="Palatino Linotype" w:hAnsi="Palatino Linotype"/>
                <w:sz w:val="20"/>
                <w:szCs w:val="17"/>
                <w:lang w:val="en-AU"/>
              </w:rPr>
              <w:t xml:space="preserve">pulegone, </w:t>
            </w:r>
            <w:r w:rsidRPr="00AE7A45">
              <w:rPr>
                <w:rFonts w:ascii="Palatino Linotype" w:hAnsi="Palatino Linotype"/>
                <w:sz w:val="20"/>
                <w:szCs w:val="17"/>
                <w:lang w:val="en-US"/>
              </w:rPr>
              <w:t>carene, menthol, menthyl alcohol</w:t>
            </w:r>
          </w:p>
          <w:p w:rsidR="006041A0" w:rsidRPr="00AE7A45" w:rsidRDefault="006041A0" w:rsidP="006041A0">
            <w:pPr>
              <w:pStyle w:val="NormalWeb"/>
              <w:widowControl w:val="0"/>
              <w:spacing w:before="0" w:beforeAutospacing="0" w:after="0" w:afterAutospacing="0"/>
              <w:rPr>
                <w:rFonts w:ascii="Palatino Linotype" w:hAnsi="Palatino Linotype"/>
                <w:sz w:val="20"/>
                <w:szCs w:val="17"/>
                <w:lang w:val="en-AU"/>
              </w:rPr>
            </w:pPr>
          </w:p>
        </w:tc>
        <w:tc>
          <w:tcPr>
            <w:tcW w:w="1559" w:type="dxa"/>
          </w:tcPr>
          <w:p w:rsidR="006041A0" w:rsidRPr="00AE7A45" w:rsidRDefault="006041A0" w:rsidP="006041A0">
            <w:pPr>
              <w:pStyle w:val="NormalWeb"/>
              <w:widowControl w:val="0"/>
              <w:spacing w:before="0" w:beforeAutospacing="0" w:after="0" w:afterAutospacing="0"/>
              <w:rPr>
                <w:rFonts w:ascii="Palatino Linotype" w:hAnsi="Palatino Linotype"/>
                <w:b/>
                <w:sz w:val="20"/>
                <w:szCs w:val="17"/>
                <w:lang w:val="en-AU"/>
              </w:rPr>
            </w:pPr>
            <w:r w:rsidRPr="00AE7A45">
              <w:rPr>
                <w:rFonts w:ascii="Palatino Linotype" w:hAnsi="Palatino Linotype"/>
                <w:b/>
                <w:sz w:val="20"/>
                <w:szCs w:val="17"/>
                <w:lang w:val="en-AU"/>
              </w:rPr>
              <w:t>EO:</w:t>
            </w:r>
          </w:p>
          <w:p w:rsidR="006041A0" w:rsidRPr="00AE7A45" w:rsidRDefault="006041A0" w:rsidP="00412FFA">
            <w:pPr>
              <w:pStyle w:val="NormalWeb"/>
              <w:widowControl w:val="0"/>
              <w:spacing w:before="0" w:beforeAutospacing="0" w:after="0" w:afterAutospacing="0"/>
              <w:rPr>
                <w:rFonts w:ascii="Palatino Linotype" w:hAnsi="Palatino Linotype"/>
                <w:sz w:val="20"/>
                <w:szCs w:val="17"/>
                <w:lang w:val="en-AU"/>
              </w:rPr>
            </w:pPr>
            <w:r w:rsidRPr="00AE7A45">
              <w:rPr>
                <w:rFonts w:ascii="Palatino Linotype" w:hAnsi="Palatino Linotype"/>
                <w:sz w:val="20"/>
                <w:szCs w:val="17"/>
                <w:lang w:val="en-AU"/>
              </w:rPr>
              <w:t xml:space="preserve">antimicrobial, </w:t>
            </w:r>
            <w:r w:rsidR="00412FFA">
              <w:rPr>
                <w:rFonts w:ascii="Palatino Linotype" w:hAnsi="Palatino Linotype"/>
                <w:sz w:val="20"/>
                <w:szCs w:val="17"/>
                <w:lang w:val="en-AU"/>
              </w:rPr>
              <w:t>insecticidal</w:t>
            </w:r>
          </w:p>
        </w:tc>
        <w:tc>
          <w:tcPr>
            <w:tcW w:w="1134" w:type="dxa"/>
          </w:tcPr>
          <w:p w:rsidR="006041A0" w:rsidRPr="00AE7A45" w:rsidRDefault="006041A0" w:rsidP="005C4BC4">
            <w:pPr>
              <w:pStyle w:val="NormalWeb"/>
              <w:spacing w:before="0" w:beforeAutospacing="0" w:after="0" w:afterAutospacing="0"/>
              <w:jc w:val="center"/>
              <w:rPr>
                <w:rFonts w:ascii="Palatino Linotype" w:hAnsi="Palatino Linotype"/>
                <w:sz w:val="20"/>
                <w:szCs w:val="17"/>
                <w:lang w:val="en-AU"/>
              </w:rPr>
            </w:pPr>
            <w:r w:rsidRPr="00AE7A45">
              <w:rPr>
                <w:rFonts w:ascii="Palatino Linotype" w:hAnsi="Palatino Linotype"/>
                <w:sz w:val="20"/>
                <w:szCs w:val="17"/>
                <w:lang w:val="en-AU"/>
              </w:rPr>
              <w:fldChar w:fldCharType="begin">
                <w:fldData xml:space="preserve">PEVuZE5vdGU+PENpdGU+PEF1dGhvcj5GYXRpaGE8L0F1dGhvcj48WWVhcj4yMDE1PC9ZZWFyPjxS
ZWNOdW0+MjAwOTwvUmVjTnVtPjxEaXNwbGF5VGV4dD48c3R5bGUgc2l6ZT0iMTAiPlsxMCwxNyw2
NC02OV08L3N0eWxlPjwvRGlzcGxheVRleHQ+PHJlY29yZD48cmVjLW51bWJlcj4yMDA5PC9yZWMt
bnVtYmVyPjxmb3JlaWduLWtleXM+PGtleSBhcHA9IkVOIiBkYi1pZD0iOXhmeGR3MHQ2ZWR6cjRl
ZXhmMzVleHdkNXN3cjl2ejI5MGR0IiB0aW1lc3RhbXA9IjE0NTkzOTQ1MzciPjIwMDk8L2tleT48
L2ZvcmVpZ24ta2V5cz48cmVmLXR5cGUgbmFtZT0iSm91cm5hbCBBcnRpY2xlIj4xNzwvcmVmLXR5
cGU+PGNvbnRyaWJ1dG9ycz48YXV0aG9ycz48YXV0aG9yPkZhdGloYSwgQnJhaG1pPC9hdXRob3I+
PGF1dGhvcj5EaWRpZXIsIEhhdWNoYXJkPC9hdXRob3I+PGF1dGhvcj5OYWltYSwgR3VlbmRvdXpl
PC9hdXRob3I+PGF1dGhvcj5LaG9kaXIsIE1hZGFuaTwvYXV0aG9yPjxhdXRob3I+TWFydGluLCBL
aWVuZHJlYmVvZ288L2F1dGhvcj48YXV0aG9yPkzDqW9jYWRpZSwgS2FtYWdhanU8L2F1dGhvcj48
YXV0aG9yPkNhcm9saW5lLCBTdMOpdmlnbnk8L2F1dGhvcj48YXV0aG9yPk1vaGFtZWQsIENoaWJh
bmU8L2F1dGhvcj48YXV0aG9yPlBpZXJyZSwgRHVlejwvYXV0aG9yPjwvYXV0aG9ycz48L2NvbnRy
aWJ1dG9ycz48dGl0bGVzPjx0aXRsZT48c3R5bGUgZmFjZT0ibm9ybWFsIiBmb250PSJkZWZhdWx0
IiBzaXplPSIxMDAlIj5QaGVub2xpYyBjb21wb3NpdGlvbiwgPC9zdHlsZT48c3R5bGUgZmFjZT0i
aXRhbGljIiBmb250PSJkZWZhdWx0IiBzaXplPSIxMDAlIj5pbiB2aXRybzwvc3R5bGU+PHN0eWxl
IGZhY2U9Im5vcm1hbCIgZm9udD0iZGVmYXVsdCIgc2l6ZT0iMTAwJSI+IGFudGlveGlkYW50IGVm
ZmVjdHMgYW5kIHR5cm9zaW5hc2UgaW5oaWJpdG9yeSBhY3Rpdml0eSBvZiB0aHJlZSBBbGdlcmlh
biA8L3N0eWxlPjxzdHlsZSBmYWNlPSJpdGFsaWMiIGZvbnQ9ImRlZmF1bHQiIHNpemU9IjEwMCUi
Pk1lbnRoYSA8L3N0eWxlPjxzdHlsZSBmYWNlPSJub3JtYWwiIGZvbnQ9ImRlZmF1bHQiIHNpemU9
IjEwMCUiPnNwZWNpZXM6IDwvc3R5bGU+PHN0eWxlIGZhY2U9Iml0YWxpYyIgZm9udD0iZGVmYXVs
dCIgc2l6ZT0iMTAwJSI+TS4gc3BpY2F0YTwvc3R5bGU+PHN0eWxlIGZhY2U9Im5vcm1hbCIgZm9u
dD0iZGVmYXVsdCIgc2l6ZT0iMTAwJSI+IChMLiksIDwvc3R5bGU+PHN0eWxlIGZhY2U9Iml0YWxp
YyIgZm9udD0iZGVmYXVsdCIgc2l6ZT0iMTAwJSI+TS4gcHVsZWdpdW08L3N0eWxlPjxzdHlsZSBm
YWNlPSJub3JtYWwiIGZvbnQ9ImRlZmF1bHQiIHNpemU9IjEwMCUiPiAoTC4pIGFuZCA8L3N0eWxl
PjxzdHlsZSBmYWNlPSJpdGFsaWMiIGZvbnQ9ImRlZmF1bHQiIHNpemU9IjEwMCUiPk0uIHJvdHVu
ZGlmb2xpYTwvc3R5bGU+PHN0eWxlIGZhY2U9Im5vcm1hbCIgZm9udD0iZGVmYXVsdCIgc2l6ZT0i
MTAwJSI+IChMLikgSHVkcyAoTGFtaWFjZWFlKTwvc3R5bGU+PC90aXRsZT48c2Vjb25kYXJ5LXRp
dGxlPkluZHVzdHJpYWwgQ3JvcHMgYW5kIFByb2R1Y3RzPC9zZWNvbmRhcnktdGl0bGU+PC90aXRs
ZXM+PHBlcmlvZGljYWw+PGZ1bGwtdGl0bGU+SW5kdXN0cmlhbCBDcm9wcyBhbmQgUHJvZHVjdHM8
L2Z1bGwtdGl0bGU+PC9wZXJpb2RpY2FsPjxwYWdlcz43MjItNzMwPC9wYWdlcz48dm9sdW1lPjc0
PC92b2x1bWU+PGRhdGVzPjx5ZWFyPjIwMTU8L3llYXI+PC9kYXRlcz48aXNibj4wOTI2LTY2OTA8
L2lzYm4+PHVybHM+PC91cmxzPjxlbGVjdHJvbmljLXJlc291cmNlLW51bT5odHRwczovL2RvaS5v
cmcvMTAuMTAxNi9qLmluZGNyb3AuMjAxNS4wNC4wMzg8L2VsZWN0cm9uaWMtcmVzb3VyY2UtbnVt
PjwvcmVjb3JkPjwvQ2l0ZT48Q2l0ZT48QXV0aG9yPlRhaGlyYTwvQXV0aG9yPjxZZWFyPjIwMTE8
L1llYXI+PFJlY051bT4xOTk4PC9SZWNOdW0+PHJlY29yZD48cmVjLW51bWJlcj4xOTk4PC9yZWMt
bnVtYmVyPjxmb3JlaWduLWtleXM+PGtleSBhcHA9IkVOIiBkYi1pZD0iOXhmeGR3MHQ2ZWR6cjRl
ZXhmMzVleHdkNXN3cjl2ejI5MGR0IiB0aW1lc3RhbXA9IjE0NTkzOTQwMTgiPjE5OTg8L2tleT48
L2ZvcmVpZ24ta2V5cz48cmVmLXR5cGUgbmFtZT0iSm91cm5hbCBBcnRpY2xlIj4xNzwvcmVmLXR5
cGU+PGNvbnRyaWJ1dG9ycz48YXV0aG9ycz48YXV0aG9yPlRhaGlyYSwgUklGRkFUPC9hdXRob3I+
PGF1dGhvcj5OYWVlbXVsbGFoLCBNdWhhbW1hZDwvYXV0aG9yPjxhdXRob3I+QWtiYXIsIEZhemFs
PC9hdXRob3I+PGF1dGhvcj5NYXNvb2QsIE1VSEFNTUFEIFNIQUhJRDwvYXV0aG9yPjwvYXV0aG9y
cz48L2NvbnRyaWJ1dG9ycz48dGl0bGVzPjx0aXRsZT5NYWpvciBwaGVub2xpYyBhY2lkcyBvZiBs
b2NhbCBhbmQgZXhvdGljIG1pbnQgZ2VybXBsYXNtIGdyb3duIGluIElzbGFtYWJhZDwvdGl0bGU+
PHNlY29uZGFyeS10aXRsZT5QYWsgSiBCb3Q8L3NlY29uZGFyeS10aXRsZT48L3RpdGxlcz48cGVy
aW9kaWNhbD48ZnVsbC10aXRsZT5QYWsgSiBCb3Q8L2Z1bGwtdGl0bGU+PC9wZXJpb2RpY2FsPjxw
YWdlcz4xNTEtMTU0PC9wYWdlcz48dm9sdW1lPjQzPC92b2x1bWU+PG51bWJlcj5TcGVjaWFsPC9u
dW1iZXI+PGRhdGVzPjx5ZWFyPjIwMTE8L3llYXI+PC9kYXRlcz48dXJscz48L3VybHM+PC9yZWNv
cmQ+PC9DaXRlPjxDaXRlPjxBdXRob3I+QWl0LU91YXp6b3U8L0F1dGhvcj48WWVhcj4yMDEyPC9Z
ZWFyPjxSZWNOdW0+MTQxNjwvUmVjTnVtPjxyZWNvcmQ+PHJlYy1udW1iZXI+MTQxNjwvcmVjLW51
bWJlcj48Zm9yZWlnbi1rZXlzPjxrZXkgYXBwPSJFTiIgZGItaWQ9Ijl4ZnhkdzB0NmVkenI0ZWV4
ZjM1ZXh3ZDVzd3I5dnoyOTBkdCIgdGltZXN0YW1wPSIxNDI3MDg3NzI2Ij4xNDE2PC9rZXk+PC9m
b3JlaWduLWtleXM+PHJlZi10eXBlIG5hbWU9IkpvdXJuYWwgQXJ0aWNsZSI+MTc8L3JlZi10eXBl
Pjxjb250cmlidXRvcnM+PGF1dGhvcnM+PGF1dGhvcj5BaXQtT3VhenpvdSwgQWJkZW5vdXI8L2F1
dGhvcj48YXV0aG9yPkxvcsOhbiwgU3VzYW5hPC9hdXRob3I+PGF1dGhvcj5BcmFrcmFrLCBBYmRl
bGhheTwvYXV0aG9yPjxhdXRob3I+TGFnbGFvdWksIEFtaW48L2F1dGhvcj48YXV0aG9yPlJvdGEs
IENhcm1lbjwvYXV0aG9yPjxhdXRob3I+SGVycmVyYSwgQW50b25pbzwvYXV0aG9yPjxhdXRob3I+
UGFnw6FuLCBSYWZhZWw8L2F1dGhvcj48YXV0aG9yPkNvbmNoZWxsbywgUGlsYXI8L2F1dGhvcj48
L2F1dGhvcnM+PC9jb250cmlidXRvcnM+PHRpdGxlcz48dGl0bGU+PHN0eWxlIGZhY2U9Im5vcm1h
bCIgZm9udD0iZGVmYXVsdCIgc2l6ZT0iMTAwJSI+RXZhbHVhdGlvbiBvZiB0aGUgY2hlbWljYWwg
Y29tcG9zaXRpb24gYW5kIGFudGltaWNyb2JpYWwgYWN0aXZpdHkgb2YgPC9zdHlsZT48c3R5bGUg
ZmFjZT0iaXRhbGljIiBmb250PSJkZWZhdWx0IiBzaXplPSIxMDAlIj5NZW50aGEgcHVsZWdpdW08
L3N0eWxlPjxzdHlsZSBmYWNlPSJub3JtYWwiIGZvbnQ9ImRlZmF1bHQiIHNpemU9IjEwMCUiPiw8
L3N0eWxlPjxzdHlsZSBmYWNlPSJpdGFsaWMiIGZvbnQ9ImRlZmF1bHQiIHNpemU9IjEwMCUiPiBK
dW5pcGVydXMgcGhvZW5pY2VhPC9zdHlsZT48c3R5bGUgZmFjZT0ibm9ybWFsIiBmb250PSJkZWZh
dWx0IiBzaXplPSIxMDAlIj4sIGFuZCA8L3N0eWxlPjxzdHlsZSBmYWNlPSJpdGFsaWMiIGZvbnQ9
ImRlZmF1bHQiIHNpemU9IjEwMCUiPkN5cGVydXMgbG9uZ3VzIDwvc3R5bGU+PHN0eWxlIGZhY2U9
Im5vcm1hbCIgZm9udD0iZGVmYXVsdCIgc2l6ZT0iMTAwJSI+ZXNzZW50aWFsIG9pbHMgZnJvbSBN
b3JvY2NvPC9zdHlsZT48L3RpdGxlPjxzZWNvbmRhcnktdGl0bGU+Rm9vZCBSZXNlYXJjaCBJbnRl
cm5hdGlvbmFsPC9zZWNvbmRhcnktdGl0bGU+PC90aXRsZXM+PHBlcmlvZGljYWw+PGZ1bGwtdGl0
bGU+Rm9vZCBSZXNlYXJjaCBJbnRlcm5hdGlvbmFsPC9mdWxsLXRpdGxlPjwvcGVyaW9kaWNhbD48
cGFnZXM+MzEzLTMxOTwvcGFnZXM+PHZvbHVtZT40NTwvdm9sdW1lPjxudW1iZXI+MTwvbnVtYmVy
PjxrZXl3b3Jkcz48a2V5d29yZD5NZW50aGEgcHVsZWdpdW08L2tleXdvcmQ+PGtleXdvcmQ+Q3lw
ZXJ1cyBsb25ndXM8L2tleXdvcmQ+PGtleXdvcmQ+SnVuaXBlcnVzIHBob2VuaWNlYTwva2V5d29y
ZD48a2V5d29yZD5Fc3NlbnRpYWwgb2lsczwva2V5d29yZD48a2V5d29yZD5DaGVtaWNhbCBjb21w
b3NpdGlvbjwva2V5d29yZD48a2V5d29yZD5BbnRpbWljcm9iaWFsIGFjdGl2aXR5PC9rZXl3b3Jk
Pjwva2V5d29yZHM+PGRhdGVzPjx5ZWFyPjIwMTI8L3llYXI+PHB1Yi1kYXRlcz48ZGF0ZT4xLy88
L2RhdGU+PC9wdWItZGF0ZXM+PC9kYXRlcz48aXNibj4wOTYzLTk5Njk8L2lzYm4+PHVybHM+PHJl
bGF0ZWQtdXJscz48dXJsPmh0dHA6Ly93d3cuc2NpZW5jZWRpcmVjdC5jb20vc2NpZW5jZS9hcnRp
Y2xlL3BpaS9TMDk2Mzk5NjkxMTAwNTM0NTwvdXJsPjx1cmw+aHR0cDovL2FjLmVscy1jZG4uY29t
L1MwOTYzOTk2OTExMDA1MzQ1LzEtczIuMC1TMDk2Mzk5NjkxMTAwNTM0NS1tYWluLnBkZj9fdGlk
PWRiMGNkNTU2LWQxMWItMTFlNC1iMTQ5LTAwMDAwYWFjYjM2MSZhbXA7YWNkbmF0PTE0MjcwODgw
MDlfYjk5YTdlMTdiNDEwMDc0MGYxMmQ0NmMwMDEzYTUwZmM8L3VybD48L3JlbGF0ZWQtdXJscz48
L3VybHM+PGVsZWN0cm9uaWMtcmVzb3VyY2UtbnVtPmh0dHA6Ly9keC5kb2kub3JnLzEwLjEwMTYv
ai5mb29kcmVzLjIwMTEuMDkuMDA0PC9lbGVjdHJvbmljLXJlc291cmNlLW51bT48L3JlY29yZD48
L0NpdGU+PENpdGU+PEF1dGhvcj5Bc2doYXJpPC9BdXRob3I+PFllYXI+MjAxMTwvWWVhcj48UmVj
TnVtPjE0MzM8L1JlY051bT48cmVjb3JkPjxyZWMtbnVtYmVyPjE0MzM8L3JlYy1udW1iZXI+PGZv
cmVpZ24ta2V5cz48a2V5IGFwcD0iRU4iIGRiLWlkPSI5eGZ4ZHcwdDZlZHpyNGVleGYzNWV4d2Q1
c3dyOXZ6MjkwZHQiIHRpbWVzdGFtcD0iMTQyNzA4NzcyNiI+MTQzMzwva2V5PjwvZm9yZWlnbi1r
ZXlzPjxyZWYtdHlwZSBuYW1lPSJKb3VybmFsIEFydGljbGUiPjE3PC9yZWYtdHlwZT48Y29udHJp
YnV0b3JzPjxhdXRob3JzPjxhdXRob3I+QXNnaGFyaSwgTWVocmRhZDwvYXV0aG9yPjxhdXRob3I+
Sm9oYXJpLCBNb2hhbW1hZDwvYXV0aG9yPjxhdXRob3I+UmV6YXphZGVoLCBIYXNzYW48L2F1dGhv
cj48L2F1dGhvcnM+PC9jb250cmlidXRvcnM+PHRpdGxlcz48dGl0bGU+PHN0eWxlIGZhY2U9Im5v
cm1hbCIgZm9udD0iZGVmYXVsdCIgc2l6ZT0iMTAwJSI+VGhlIGludmVzdGlnYXRpb24gb24gYW50
aW94aWRhdHZlIGFjdGl2aXR5IG9mIHR3byBwbGFudHMgb2YgPC9zdHlsZT48c3R5bGUgZmFjZT0i
aXRhbGljIiBmb250PSJkZWZhdWx0IiBzaXplPSIxMDAlIj5Ucmlnb25lbGxhIGZvZW51bSBncmFl
Y3VtIDwvc3R5bGU+PHN0eWxlIGZhY2U9Im5vcm1hbCIgZm9udD0iZGVmYXVsdCIgc2l6ZT0iMTAw
JSI+YW5kIDwvc3R5bGU+PHN0eWxlIGZhY2U9Iml0YWxpYyIgZm9udD0iZGVmYXVsdCIgc2l6ZT0i
MTAwJSI+TWVudGhhIHB1bGVnaXVtPC9zdHlsZT48L3RpdGxlPjxzZWNvbmRhcnktdGl0bGU+Q2xp
bmljYWwgQmlvY2hlbWlzdHJ5PC9zZWNvbmRhcnktdGl0bGU+PC90aXRsZXM+PHBlcmlvZGljYWw+
PGZ1bGwtdGl0bGU+Q2xpbmljYWwgQmlvY2hlbWlzdHJ5PC9mdWxsLXRpdGxlPjwvcGVyaW9kaWNh
bD48cGFnZXM+UzM2MzwvcGFnZXM+PHZvbHVtZT40NDwvdm9sdW1lPjxudW1iZXI+MTMsIFN1cHBs
ZW1lbnQ8L251bWJlcj48ZGF0ZXM+PHllYXI+MjAxMTwveWVhcj48cHViLWRhdGVzPjxkYXRlPjkv
LzwvZGF0ZT48L3B1Yi1kYXRlcz48L2RhdGVzPjxpc2JuPjAwMDktOTEyMDwvaXNibj48dXJscz48
cmVsYXRlZC11cmxzPjx1cmw+aHR0cDovL3d3dy5zY2llbmNlZGlyZWN0LmNvbS9zY2llbmNlL2Fy
dGljbGUvcGlpL1MwMDA5OTEyMDExMDI1ODBYPC91cmw+PHVybD5odHRwOi8vYWMuZWxzLWNkbi5j
b20vUzAwMDk5MTIwMTEwMjU4MFgvMS1zMi4wLVMwMDA5OTEyMDExMDI1ODBYLW1haW4ucGRmP190
aWQ9YWZlMWM1MzAtZDExYi0xMWU0LWFhZmMtMDAwMDBhYWNiMzVmJmFtcDthY2RuYXQ9MTQyNzA4
NzkzN19mYTE2ZjVmYTgyZDNkNGI1ZmY5YTkzMGFlMmQwMDU1MTwvdXJsPjwvcmVsYXRlZC11cmxz
PjwvdXJscz48ZWxlY3Ryb25pYy1yZXNvdXJjZS1udW0+aHR0cDovL2R4LmRvaS5vcmcvMTAuMTAx
Ni9qLmNsaW5iaW9jaGVtLjIwMTEuMDguMTExODwvZWxlY3Ryb25pYy1yZXNvdXJjZS1udW0+PC9y
ZWNvcmQ+PC9DaXRlPjxDaXRlPjxBdXRob3I+TG91Z3JhaW16aTwvQXV0aG9yPjxZZWFyPjIwMTg8
L1llYXI+PFJlY051bT4yNTg0PC9SZWNOdW0+PHJlY29yZD48cmVjLW51bWJlcj4yNTg0PC9yZWMt
bnVtYmVyPjxmb3JlaWduLWtleXM+PGtleSBhcHA9IkVOIiBkYi1pZD0iOXhmeGR3MHQ2ZWR6cjRl
ZXhmMzVleHdkNXN3cjl2ejI5MGR0IiB0aW1lc3RhbXA9IjE1ODgzMDMyMDgiPjI1ODQ8L2tleT48
L2ZvcmVpZ24ta2V5cz48cmVmLXR5cGUgbmFtZT0iSm91cm5hbCBBcnRpY2xlIj4xNzwvcmVmLXR5
cGU+PGNvbnRyaWJ1dG9ycz48YXV0aG9ycz48YXV0aG9yPkxvdWdyYWltemksIEhhbmFuZTwvYXV0
aG9yPjxhdXRob3I+RWwgSXJhcXVpLCBTYWxtYTwvYXV0aG9yPjxhdXRob3I+Qm91YWljaGksIEFi
ZGVsYWF6aXo8L2F1dGhvcj48YXV0aG9yPkdvdWl0LCBTYWZhZTwvYXV0aG9yPjxhdXRob3I+RmFk
bGksIE1vaGFtZWQ8L2F1dGhvcj48L2F1dGhvcnM+PC9jb250cmlidXRvcnM+PHRpdGxlcz48dGl0
bGU+PHN0eWxlIGZhY2U9Im5vcm1hbCIgZm9udD0iZGVmYXVsdCIgc2l6ZT0iMTAwJSI+SW5zZWN0
aWNpZGFsIGVmZmVjdCBvZiBlc3NlbnRpYWwgb2lsIGFuZCBwb3dkZXIgb2YgPC9zdHlsZT48c3R5
bGUgZmFjZT0iaXRhbGljIiBmb250PSJkZWZhdWx0IiBzaXplPSIxMDAlIj5NZW50aGEgcHVsZWdp
dW08L3N0eWxlPjxzdHlsZSBmYWNlPSJub3JtYWwiIGZvbnQ9ImRlZmF1bHQiIHNpemU9IjEwMCUi
PiBMLiBsZWF2ZXMgYWdhaW5zdCA8L3N0eWxlPjxzdHlsZSBmYWNlPSJpdGFsaWMiIGZvbnQ9ImRl
ZmF1bHQiIHNpemU9IjEwMCUiPlNpdG9waGlsdXMgb3J5emFlPC9zdHlsZT48c3R5bGUgZmFjZT0i
bm9ybWFsIiBmb250PSJkZWZhdWx0IiBzaXplPSIxMDAlIj4gKExpbm5hZXVzLCAxNzYzKSBhbmQg
PC9zdHlsZT48c3R5bGUgZmFjZT0iaXRhbGljIiBmb250PSJkZWZhdWx0IiBzaXplPSIxMDAlIj5U
cmlib2xpdW0gY2FzdGFuZXVtPC9zdHlsZT48c3R5bGUgZmFjZT0ibm9ybWFsIiBmb250PSJkZWZh
dWx0IiBzaXplPSIxMDAlIj4gKEhlcmJzdCwgMTc5NykgKENvbGVvcHRlcmE6IEN1cmN1bGlvbmlk
YWUsIFRlbmVicmlvbmlkYWUpLCB0aGUgbWFpbiBwZXN0cyBvZiBzdG9yZWQgd2hlYXQgaW4gTW9y
b2Njbzwvc3R5bGU+PC90aXRsZT48c2Vjb25kYXJ5LXRpdGxlPlBvbGlzaCBKb3VybmFsIG9mIEVu
dG9tb2xvZ3k8L3NlY29uZGFyeS10aXRsZT48L3RpdGxlcz48cGVyaW9kaWNhbD48ZnVsbC10aXRs
ZT5Qb2xpc2ggSm91cm5hbCBvZiBFbnRvbW9sb2d5PC9mdWxsLXRpdGxlPjwvcGVyaW9kaWNhbD48
cGFnZXM+MjYzLTI3ODwvcGFnZXM+PHZvbHVtZT44Nzwvdm9sdW1lPjxudW1iZXI+MzwvbnVtYmVy
PjxkYXRlcz48eWVhcj4yMDE4PC95ZWFyPjwvZGF0ZXM+PHVybHM+PC91cmxzPjxlbGVjdHJvbmlj
LXJlc291cmNlLW51bT5odHRwczovL2RvaS5vcmcvMTAuMjQ3OC9wamVuLTIwMTgtMDAxODwvZWxl
Y3Ryb25pYy1yZXNvdXJjZS1udW0+PC9yZWNvcmQ+PC9DaXRlPjxDaXRlPjxBdXRob3I+QnJhaG1p
PC9BdXRob3I+PFllYXI+MjAxODwvWWVhcj48UmVjTnVtPjI1ODg8L1JlY051bT48cmVjb3JkPjxy
ZWMtbnVtYmVyPjI1ODg8L3JlYy1udW1iZXI+PGZvcmVpZ24ta2V5cz48a2V5IGFwcD0iRU4iIGRi
LWlkPSI5eGZ4ZHcwdDZlZHpyNGVleGYzNWV4d2Q1c3dyOXZ6MjkwZHQiIHRpbWVzdGFtcD0iMTU4
ODMxMjEzMyI+MjU4ODwva2V5PjwvZm9yZWlnbi1rZXlzPjxyZWYtdHlwZSBuYW1lPSJKb3VybmFs
IEFydGljbGUiPjE3PC9yZWYtdHlwZT48Y29udHJpYnV0b3JzPjxhdXRob3JzPjxhdXRob3I+QnJh
aG1pLCBGYXRpaGE8L2F1dGhvcj48YXV0aG9yPk51cnksIFRob21hczwvYXV0aG9yPjxhdXRob3I+
RGViYmFiaSwgTWVyeWFtPC9hdXRob3I+PGF1dGhvcj5IYWRqLUFobWVkLCBTYW1pYTwvYXV0aG9y
PjxhdXRob3I+WmFycm91aywgQW1pcmE8L2F1dGhvcj48YXV0aG9yPlByb3N0LCBNaWNoZWw8L2F1
dGhvcj48YXV0aG9yPk1hZGFuaSwgS2hvZGlyPC9hdXRob3I+PGF1dGhvcj5Cb3VsZWtiYWNoZS1N
YWtobG91ZiwgTGlsYTwvYXV0aG9yPjxhdXRob3I+TGl6YXJkLCBHw6lyYXJkPC9hdXRob3I+PC9h
dXRob3JzPjwvY29udHJpYnV0b3JzPjxhdXRoLWFkZHJlc3M+TGFib3JhdG9pcmUgZGUgQmlvbWF0
aGVtYXRpcXVlLCBCaW9jaGltaWUsIEJpb3BoeXNpcXVlIGV0IFNjaWVudG9tZXRyaWUsIEZhY3Vs
dGUgZGVzIFNjaWVuY2VzIGRlIGxhIE5hdHVyZSBldCBkZSBsYSBWaWUsIFVuaXZlcnNpdGUgZGUg
QmVqYWlhLCBCZWphaWEgMDYwMDAsIEFsZ2VyaWUuIGZhdGloYS5icmFobWlAdW5pdi1iZWphaWEu
ZHouJiN4RDtMYWJvcmF0b2lyZSBCaW8tcGVyb3hJTCAmYXBvcztCaW9jaGltaWUgZHUgUGVyb3h5
c29tZSwgSW5mbGFtbWF0aW9uIGV0IE1ldGFib2xpc21lIExpcGlkaXF1ZSZhcG9zOyBFQSA3Mjcw
L0luc2VybSwgRmFjdWx0ZSBkZXMgU2NpZW5jZXMgR2FicmllbCwgVW5pdmVyc2l0ZSBkZSBCb3Vy
Z29nbmUgRnJhbmNoZS1Db210ZSwgNiBCZCBHYWJyaWVsLCAyMTAwMCBEaWpvbiwgRnJhbmNlLiBm
YXRpaGEuYnJhaG1pQHVuaXYtYmVqYWlhLmR6LiYjeEQ7TGFib3JhdG9pcmUgQmlvLXBlcm94SUwg
JmFwb3M7QmlvY2hpbWllIGR1IFBlcm94eXNvbWUsIEluZmxhbW1hdGlvbiBldCBNZXRhYm9saXNt
ZSBMaXBpZGlxdWUmYXBvczsgRUEgNzI3MC9JbnNlcm0sIEZhY3VsdGUgZGVzIFNjaWVuY2VzIEdh
YnJpZWwsIFVuaXZlcnNpdGUgZGUgQm91cmdvZ25lIEZyYW5jaGUtQ29tdGUsIDYgQmQgR2Ficmll
bCwgMjEwMDAgRGlqb24sIEZyYW5jZS4gdGhvbWFzLm51cnlAdS1ib3VyZ29nbmUuZnIuJiN4RDtM
YWJvcmF0b2lyZSBCaW8tcGVyb3hJTCAmYXBvcztCaW9jaGltaWUgZHUgUGVyb3h5c29tZSwgSW5m
bGFtbWF0aW9uIGV0IE1ldGFib2xpc21lIExpcGlkaXF1ZSZhcG9zOyBFQSA3MjcwL0luc2VybSwg
RmFjdWx0ZSBkZXMgU2NpZW5jZXMgR2FicmllbCwgVW5pdmVyc2l0ZSBkZSBCb3VyZ29nbmUgRnJh
bmNoZS1Db210ZSwgNiBCZCBHYWJyaWVsLCAyMTAwMCBEaWpvbiwgRnJhbmNlLiBkZWJiYWJpLm1l
cnlhbTU1QGdtYWlsLmNvbS4mI3hEO0xhYi1OQUZTICZhcG9zO051dHJpdGlvbi1BbGltZW50YXRp
b24gRm9uY3Rpb25uZWxsZSAmYW1wOyBTYW50ZSBWYXNjdWxhaXJlJmFwb3M7LCBVbml2ZXJzaXRl
IE1vbmFzdGlyLCBMUjEyRVMwNSwgTW9uYXN0aXIgNDAwMCwgVHVuaXNpZS4gZGViYmFiaS5tZXJ5
YW01NUBnbWFpbC5jb20uJiN4RDtMYWJvcmF0b2lyZSBCaW8tcGVyb3hJTCAmYXBvcztCaW9jaGlt
aWUgZHUgUGVyb3h5c29tZSwgSW5mbGFtbWF0aW9uIGV0IE1ldGFib2xpc21lIExpcGlkaXF1ZSZh
cG9zOyBFQSA3MjcwL0luc2VybSwgRmFjdWx0ZSBkZXMgU2NpZW5jZXMgR2FicmllbCwgVW5pdmVy
c2l0ZSBkZSBCb3VyZ29nbmUgRnJhbmNoZS1Db210ZSwgNiBCZCBHYWJyaWVsLCAyMTAwMCBEaWpv
biwgRnJhbmNlLiBoanNhbWlhQHlhaG9vLmZyLiYjeEQ7TGFiLU5BRlMgJmFwb3M7TnV0cml0aW9u
LUFsaW1lbnRhdGlvbiBGb25jdGlvbm5lbGxlICZhbXA7IFNhbnRlIFZhc2N1bGFpcmUmYXBvczss
IFVuaXZlcnNpdGUgTW9uYXN0aXIsIExSMTJFUzA1LCBNb25hc3RpciA0MDAwLCBUdW5pc2llLiBo
anNhbWlhQHlhaG9vLmZyLiYjeEQ7TGFib3JhdG9pcmUgZGUgQmlvY2hpbWllLCBGYWN1bHRlIGRl
IE1lZGVjaW5lLCBVbml2ZXJzaXRlIGRlIFNvdXNzZSwgU291c3NlIDQwMDAsIFR1bmlzaWUuIHph
cnJvdWthbWlyYUBnbWFpbC5jb20uJiN4RDtLaXJpYWwgSW50ZXJuYXRpb25hbC9MYWJvcmF0b2ly
ZXMgU3BpcmFsLCAyMTU2MCBDb3V0ZXJub24sIEZyYW5jZS4gbWljaGVscHJvc3Quc3BpcmFsQHdh
bmFkb28uZnIuJiN4RDtMYWJvcmF0b2lyZSBkZSBCaW9tYXRoZW1hdGlxdWUsIEJpb2NoaW1pZSwg
QmlvcGh5c2lxdWUgZXQgU2NpZW50b21ldHJpZSwgRmFjdWx0ZSBkZXMgU2NpZW5jZXMgZGUgbGEg
TmF0dXJlIGV0IGRlIGxhIFZpZSwgVW5pdmVyc2l0ZSBkZSBCZWphaWEsIEJlamFpYSAwNjAwMCwg
QWxnZXJpZS4ga2hvZGlyLm1hZGFuaUB1bml2LWJlamFpYS5kei4mI3hEO0xhYm9yYXRvaXJlIGRl
IEJpb21hdGhlbWF0aXF1ZSwgQmlvY2hpbWllLCBCaW9waHlzaXF1ZSBldCBTY2llbnRvbWV0cmll
LCBGYWN1bHRlIGRlcyBTY2llbmNlcyBkZSBsYSBOYXR1cmUgZXQgZGUgbGEgVmllLCBVbml2ZXJz
aXRlIGRlIEJlamFpYSwgQmVqYWlhIDA2MDAwLCBBbGdlcmllLiBsaWxhLmJvdWxla2JhY2hlQHVu
aXYtYmVqYWlhLmR6LiYjeEQ7TGFib3JhdG9pcmUgQmlvLXBlcm94SUwgJmFwb3M7QmlvY2hpbWll
IGR1IFBlcm94eXNvbWUsIEluZmxhbW1hdGlvbiBldCBNZXRhYm9saXNtZSBMaXBpZGlxdWUmYXBv
czsgRUEgNzI3MC9JbnNlcm0sIEZhY3VsdGUgZGVzIFNjaWVuY2VzIEdhYnJpZWwsIFVuaXZlcnNp
dGUgZGUgQm91cmdvZ25lIEZyYW5jaGUtQ29tdGUsIDYgQmQgR2FicmllbCwgMjEwMDAgRGlqb24s
IEZyYW5jZS4gZ2VyYXJkLmxpemFyZEB1LWJvdXJnb2duZS5mci48L2F1dGgtYWRkcmVzcz48dGl0
bGVzPjx0aXRsZT5FdmFsdWF0aW9uIG9mIGFudGlveGlkYW50LCBhbnRpLWluZmxhbW1hdG9yeSBh
bmQgY3l0b3Byb3RlY3RpdmUgcHJvcGVydGllcyBvZiBldGhhbm9saWMgbWludCBleHRyYWN0cyBm
cm9tIEFsZ2VyaWEgb24gNy1rZXRvY2hvbGVzdGVyb2wtdHJlYXRlZCBtdXJpbmUgcmF3IDI2NC43
IG1hY3JvcGhhZ2VzPC90aXRsZT48c2Vjb25kYXJ5LXRpdGxlPkFudGlveGlkYW50czwvc2Vjb25k
YXJ5LXRpdGxlPjwvdGl0bGVzPjxwZXJpb2RpY2FsPjxmdWxsLXRpdGxlPkFudGlveGlkYW50czwv
ZnVsbC10aXRsZT48L3BlcmlvZGljYWw+PHBhZ2VzPjEtMTU8L3BhZ2VzPjx2b2x1bWU+Nzwvdm9s
dW1lPjxudW1iZXI+MTI8L251bWJlcj48ZWRpdGlvbj4yMDE4LzEyLzIwPC9lZGl0aW9uPjxrZXl3
b3Jkcz48a2V5d29yZD43LWtldG9jaG9sZXN0ZXJvbDwva2V5d29yZD48a2V5d29yZD5NZW50aGEg
c3AuIGV0aGFub2xpYyBleHRyYWN0czwva2V5d29yZD48a2V5d29yZD5hbnRpLWluZmxhbW1hdG9y
eSBhY3Rpdml0eTwva2V5d29yZD48a2V5d29yZD5hbnRpb3hpZGFudCBhY3Rpdml0eTwva2V5d29y
ZD48a2V5d29yZD5jYXJvdGVub2lkczwva2V5d29yZD48a2V5d29yZD5jeXRvcHJvdGVjdGlvbjwv
a2V5d29yZD48a2V5d29yZD5mbGF2b25vaWRzPC9rZXl3b3JkPjxrZXl3b3JkPnBoZW5vbGljIGNv
bXBvdW5kczwva2V5d29yZD48L2tleXdvcmRzPjxkYXRlcz48eWVhcj4yMDE4PC95ZWFyPjxwdWIt
ZGF0ZXM+PGRhdGU+RGVjIDY8L2RhdGU+PC9wdWItZGF0ZXM+PC9kYXRlcz48aXNibj4yMDc2LTM5
MjEgKFByaW50KSYjeEQ7MjA3Ni0zOTIxIChMaW5raW5nKTwvaXNibj48YWNjZXNzaW9uLW51bT4z
MDU2MzI1MjwvYWNjZXNzaW9uLW51bT48dXJscz48cmVsYXRlZC11cmxzPjx1cmw+aHR0cHM6Ly93
d3cubmNiaS5ubG0ubmloLmdvdi9wdWJtZWQvMzA1NjMyNTI8L3VybD48L3JlbGF0ZWQtdXJscz48
L3VybHM+PGN1c3RvbTI+UE1DNjMxNTc4MzwvY3VzdG9tMj48Y3VzdG9tNz4xODQ8L2N1c3RvbTc+
PGVsZWN0cm9uaWMtcmVzb3VyY2UtbnVtPmh0dHBzOi8vZG9pLm9yZy8xMC4zMzkwL2FudGlveDcx
MjAxODQ8L2VsZWN0cm9uaWMtcmVzb3VyY2UtbnVtPjwvcmVjb3JkPjwvQ2l0ZT48Q2l0ZT48QXV0
aG9yPkh1c3NlaW48L0F1dGhvcj48WWVhcj4yMDE4PC9ZZWFyPjxSZWNOdW0+MjU5MTwvUmVjTnVt
PjxyZWNvcmQ+PHJlYy1udW1iZXI+MjU5MTwvcmVjLW51bWJlcj48Zm9yZWlnbi1rZXlzPjxrZXkg
YXBwPSJFTiIgZGItaWQ9Ijl4ZnhkdzB0NmVkenI0ZWV4ZjM1ZXh3ZDVzd3I5dnoyOTBkdCIgdGlt
ZXN0YW1wPSIxNTg4MzEzOTIyIj4yNTkxPC9rZXk+PC9mb3JlaWduLWtleXM+PHJlZi10eXBlIG5h
bWU9IkpvdXJuYWwgQXJ0aWNsZSI+MTc8L3JlZi10eXBlPjxjb250cmlidXRvcnM+PGF1dGhvcnM+
PGF1dGhvcj5IdXNzZWluLCBOZWhpYTwvYXV0aG9yPjxhdXRob3I+TmFiZWVsLCBaYWluYWI8L2F1
dGhvcj48L2F1dGhvcnM+PC9jb250cmlidXRvcnM+PHRpdGxlcz48dGl0bGU+PHN0eWxlIGZhY2U9
Im5vcm1hbCIgZm9udD0iZGVmYXVsdCIgc2l6ZT0iMTAwJSI+QW50aW1pY3JvYmlhbCBlZmZlY3Rz
IG9mIDwvc3R5bGU+PHN0eWxlIGZhY2U9Iml0YWxpYyIgZm9udD0iZGVmYXVsdCIgc2l6ZT0iMTAw
JSI+TWVudGhhIHB1bGVnaXVtPC9zdHlsZT48c3R5bGUgZmFjZT0ibm9ybWFsIiBmb250PSJkZWZh
dWx0IiBzaXplPSIxMDAlIj4gZXh0cmFjdCBhZ2FpbnN0IDwvc3R5bGU+PHN0eWxlIGZhY2U9Iml0
YWxpYyIgZm9udD0iZGVmYXVsdCIgc2l6ZT0iMTAwJSI+U3RhcGh5bG9jY29jdXMgYXVyZXVzPC9z
dHlsZT48c3R5bGUgZmFjZT0ibm9ybWFsIiBmb250PSJkZWZhdWx0IiBzaXplPSIxMDAlIj4gYmFj
dGVyaWE8L3N0eWxlPjwvdGl0bGU+PHNlY29uZGFyeS10aXRsZT5BbC1NdXN0YW5zaXJpeWFoIEpv
dXJuYWwgb2YgU2NpZW5jZTwvc2Vjb25kYXJ5LXRpdGxlPjwvdGl0bGVzPjxwZXJpb2RpY2FsPjxm
dWxsLXRpdGxlPkFsLU11c3RhbnNpcml5YWggSm91cm5hbCBvZiBTY2llbmNlPC9mdWxsLXRpdGxl
PjwvcGVyaW9kaWNhbD48cGFnZXM+NjMtNjg8L3BhZ2VzPjx2b2x1bWU+Mjk8L3ZvbHVtZT48bnVt
YmVyPjI8L251bWJlcj48ZGF0ZXM+PHllYXI+MjAxODwveWVhcj48L2RhdGVzPjxpc2JuPjE4MTQt
NjM1WDwvaXNibj48dXJscz48L3VybHM+PC9yZWNvcmQ+PC9DaXRlPjxDaXRlPjxBdXRob3I+Q2hh
YWJhbjwvQXV0aG9yPjxZZWFyPjIwMTk8L1llYXI+PFJlY051bT4yNjAyPC9SZWNOdW0+PHJlY29y
ZD48cmVjLW51bWJlcj4yNjAyPC9yZWMtbnVtYmVyPjxmb3JlaWduLWtleXM+PGtleSBhcHA9IkVO
IiBkYi1pZD0iOXhmeGR3MHQ2ZWR6cjRlZXhmMzVleHdkNXN3cjl2ejI5MGR0IiB0aW1lc3RhbXA9
IjE1ODgzOTI5NDkiPjI2MDI8L2tleT48L2ZvcmVpZ24ta2V5cz48cmVmLXR5cGUgbmFtZT0iSm91
cm5hbCBBcnRpY2xlIj4xNzwvcmVmLXR5cGU+PGNvbnRyaWJ1dG9ycz48YXV0aG9ycz48YXV0aG9y
PkNoYWFiYW4sIFNhbWFoIEJlbjwvYXV0aG9yPjxhdXRob3I+SGFtZGksIFNvdW1heWEgSGFvdWVs
PC9hdXRob3I+PGF1dGhvcj5NYWhqb3ViaSwgS2FtZWw8L2F1dGhvcj48YXV0aG9yPkplbcOiYSwg
Sm91ZGEgTWVkaW91bmkgQmVuPC9hdXRob3I+PC9hdXRob3JzPjwvY29udHJpYnV0b3JzPjx0aXRs
ZXM+PHRpdGxlPjxzdHlsZSBmYWNlPSJub3JtYWwiIGZvbnQ9ImRlZmF1bHQiIHNpemU9IjEwMCUi
PkNvbXBvc2l0aW9uIGFuZCBpbnNlY3RpY2lkYWwgYWN0aXZpdHkgb2YgZXNzZW50aWFsIG9pbCBm
cm9tIDwvc3R5bGU+PHN0eWxlIGZhY2U9Iml0YWxpYyIgZm9udD0iZGVmYXVsdCIgc2l6ZT0iMTAw
JSI+UnV0YSBncmF2ZW9sZW5zPC9zdHlsZT48c3R5bGUgZmFjZT0ibm9ybWFsIiBmb250PSJkZWZh
dWx0IiBzaXplPSIxMDAlIj4sIDwvc3R5bGU+PHN0eWxlIGZhY2U9Iml0YWxpYyIgZm9udD0iZGVm
YXVsdCIgc2l6ZT0iMTAwJSI+TWVudGhhIHB1bGVnaXVtPC9zdHlsZT48c3R5bGUgZmFjZT0ibm9y
bWFsIiBmb250PSJkZWZhdWx0IiBzaXplPSIxMDAlIj4gYW5kIDwvc3R5bGU+PHN0eWxlIGZhY2U9
Iml0YWxpYyIgZm9udD0iZGVmYXVsdCIgc2l6ZT0iMTAwJSI+T2NpbXVtIGJhc2lsaWN1bTwvc3R5
bGU+PHN0eWxlIGZhY2U9Im5vcm1hbCIgZm9udD0iZGVmYXVsdCIgc2l6ZT0iMTAwJSI+IGFnYWlu
c3QgPC9zdHlsZT48c3R5bGUgZmFjZT0iaXRhbGljIiBmb250PSJkZWZhdWx0IiBzaXplPSIxMDAl
Ij5FY3RvbXllbG9pcyBjZXJhdG9uaWFlPC9zdHlsZT48c3R5bGUgZmFjZT0ibm9ybWFsIiBmb250
PSJkZWZhdWx0IiBzaXplPSIxMDAlIj4gWmVsbGVyIGFuZCA8L3N0eWxlPjxzdHlsZSBmYWNlPSJp
dGFsaWMiIGZvbnQ9ImRlZmF1bHQiIHNpemU9IjEwMCUiPkVwaGVzdGlhIGt1ZWhuaWVsbGEgPC9z
dHlsZT48c3R5bGUgZmFjZT0ibm9ybWFsIiBmb250PSJkZWZhdWx0IiBzaXplPSIxMDAlIj5aZWxs
ZXIgKExlcGlkb3B0ZXJhOiBQeXJhbGlkYWUpPC9zdHlsZT48L3RpdGxlPjxzZWNvbmRhcnktdGl0
bGU+Sm91cm5hbCBvZiBQbGFudCBEaXNlYXNlcyBhbmQgUHJvdGVjdGlvbjwvc2Vjb25kYXJ5LXRp
dGxlPjwvdGl0bGVzPjxwZXJpb2RpY2FsPjxmdWxsLXRpdGxlPkpvdXJuYWwgb2YgUGxhbnQgRGlz
ZWFzZXMgYW5kIFByb3RlY3Rpb248L2Z1bGwtdGl0bGU+PC9wZXJpb2RpY2FsPjxwYWdlcz4yMzct
MjQ2PC9wYWdlcz48dm9sdW1lPjEyNjwvdm9sdW1lPjxudW1iZXI+MzwvbnVtYmVyPjxkYXRlcz48
eWVhcj4yMDE5PC95ZWFyPjwvZGF0ZXM+PGlzYm4+MTg2MS0zODI5PC9pc2JuPjx1cmxzPjwvdXJs
cz48ZWxlY3Ryb25pYy1yZXNvdXJjZS1udW0+aHR0cHM6Ly9kb2kub3JnLzEwLjEwMDcvczQxMzQ4
LTAxOS0wMDIxOC04PC9lbGVjdHJvbmljLXJlc291cmNlLW51bT48L3JlY29yZD48L0NpdGU+PC9F
bmROb3RlPn==
</w:fldData>
              </w:fldChar>
            </w:r>
            <w:r w:rsidR="005C4BC4">
              <w:rPr>
                <w:rFonts w:ascii="Palatino Linotype" w:hAnsi="Palatino Linotype"/>
                <w:sz w:val="20"/>
                <w:szCs w:val="17"/>
                <w:lang w:val="en-AU"/>
              </w:rPr>
              <w:instrText xml:space="preserve"> ADDIN EN.CITE </w:instrText>
            </w:r>
            <w:r w:rsidR="005C4BC4">
              <w:rPr>
                <w:rFonts w:ascii="Palatino Linotype" w:hAnsi="Palatino Linotype"/>
                <w:sz w:val="20"/>
                <w:szCs w:val="17"/>
                <w:lang w:val="en-AU"/>
              </w:rPr>
              <w:fldChar w:fldCharType="begin">
                <w:fldData xml:space="preserve">PEVuZE5vdGU+PENpdGU+PEF1dGhvcj5GYXRpaGE8L0F1dGhvcj48WWVhcj4yMDE1PC9ZZWFyPjxS
ZWNOdW0+MjAwOTwvUmVjTnVtPjxEaXNwbGF5VGV4dD48c3R5bGUgc2l6ZT0iMTAiPlsxMCwxNyw2
NC02OV08L3N0eWxlPjwvRGlzcGxheVRleHQ+PHJlY29yZD48cmVjLW51bWJlcj4yMDA5PC9yZWMt
bnVtYmVyPjxmb3JlaWduLWtleXM+PGtleSBhcHA9IkVOIiBkYi1pZD0iOXhmeGR3MHQ2ZWR6cjRl
ZXhmMzVleHdkNXN3cjl2ejI5MGR0IiB0aW1lc3RhbXA9IjE0NTkzOTQ1MzciPjIwMDk8L2tleT48
L2ZvcmVpZ24ta2V5cz48cmVmLXR5cGUgbmFtZT0iSm91cm5hbCBBcnRpY2xlIj4xNzwvcmVmLXR5
cGU+PGNvbnRyaWJ1dG9ycz48YXV0aG9ycz48YXV0aG9yPkZhdGloYSwgQnJhaG1pPC9hdXRob3I+
PGF1dGhvcj5EaWRpZXIsIEhhdWNoYXJkPC9hdXRob3I+PGF1dGhvcj5OYWltYSwgR3VlbmRvdXpl
PC9hdXRob3I+PGF1dGhvcj5LaG9kaXIsIE1hZGFuaTwvYXV0aG9yPjxhdXRob3I+TWFydGluLCBL
aWVuZHJlYmVvZ288L2F1dGhvcj48YXV0aG9yPkzDqW9jYWRpZSwgS2FtYWdhanU8L2F1dGhvcj48
YXV0aG9yPkNhcm9saW5lLCBTdMOpdmlnbnk8L2F1dGhvcj48YXV0aG9yPk1vaGFtZWQsIENoaWJh
bmU8L2F1dGhvcj48YXV0aG9yPlBpZXJyZSwgRHVlejwvYXV0aG9yPjwvYXV0aG9ycz48L2NvbnRy
aWJ1dG9ycz48dGl0bGVzPjx0aXRsZT48c3R5bGUgZmFjZT0ibm9ybWFsIiBmb250PSJkZWZhdWx0
IiBzaXplPSIxMDAlIj5QaGVub2xpYyBjb21wb3NpdGlvbiwgPC9zdHlsZT48c3R5bGUgZmFjZT0i
aXRhbGljIiBmb250PSJkZWZhdWx0IiBzaXplPSIxMDAlIj5pbiB2aXRybzwvc3R5bGU+PHN0eWxl
IGZhY2U9Im5vcm1hbCIgZm9udD0iZGVmYXVsdCIgc2l6ZT0iMTAwJSI+IGFudGlveGlkYW50IGVm
ZmVjdHMgYW5kIHR5cm9zaW5hc2UgaW5oaWJpdG9yeSBhY3Rpdml0eSBvZiB0aHJlZSBBbGdlcmlh
biA8L3N0eWxlPjxzdHlsZSBmYWNlPSJpdGFsaWMiIGZvbnQ9ImRlZmF1bHQiIHNpemU9IjEwMCUi
Pk1lbnRoYSA8L3N0eWxlPjxzdHlsZSBmYWNlPSJub3JtYWwiIGZvbnQ9ImRlZmF1bHQiIHNpemU9
IjEwMCUiPnNwZWNpZXM6IDwvc3R5bGU+PHN0eWxlIGZhY2U9Iml0YWxpYyIgZm9udD0iZGVmYXVs
dCIgc2l6ZT0iMTAwJSI+TS4gc3BpY2F0YTwvc3R5bGU+PHN0eWxlIGZhY2U9Im5vcm1hbCIgZm9u
dD0iZGVmYXVsdCIgc2l6ZT0iMTAwJSI+IChMLiksIDwvc3R5bGU+PHN0eWxlIGZhY2U9Iml0YWxp
YyIgZm9udD0iZGVmYXVsdCIgc2l6ZT0iMTAwJSI+TS4gcHVsZWdpdW08L3N0eWxlPjxzdHlsZSBm
YWNlPSJub3JtYWwiIGZvbnQ9ImRlZmF1bHQiIHNpemU9IjEwMCUiPiAoTC4pIGFuZCA8L3N0eWxl
PjxzdHlsZSBmYWNlPSJpdGFsaWMiIGZvbnQ9ImRlZmF1bHQiIHNpemU9IjEwMCUiPk0uIHJvdHVu
ZGlmb2xpYTwvc3R5bGU+PHN0eWxlIGZhY2U9Im5vcm1hbCIgZm9udD0iZGVmYXVsdCIgc2l6ZT0i
MTAwJSI+IChMLikgSHVkcyAoTGFtaWFjZWFlKTwvc3R5bGU+PC90aXRsZT48c2Vjb25kYXJ5LXRp
dGxlPkluZHVzdHJpYWwgQ3JvcHMgYW5kIFByb2R1Y3RzPC9zZWNvbmRhcnktdGl0bGU+PC90aXRs
ZXM+PHBlcmlvZGljYWw+PGZ1bGwtdGl0bGU+SW5kdXN0cmlhbCBDcm9wcyBhbmQgUHJvZHVjdHM8
L2Z1bGwtdGl0bGU+PC9wZXJpb2RpY2FsPjxwYWdlcz43MjItNzMwPC9wYWdlcz48dm9sdW1lPjc0
PC92b2x1bWU+PGRhdGVzPjx5ZWFyPjIwMTU8L3llYXI+PC9kYXRlcz48aXNibj4wOTI2LTY2OTA8
L2lzYm4+PHVybHM+PC91cmxzPjxlbGVjdHJvbmljLXJlc291cmNlLW51bT5odHRwczovL2RvaS5v
cmcvMTAuMTAxNi9qLmluZGNyb3AuMjAxNS4wNC4wMzg8L2VsZWN0cm9uaWMtcmVzb3VyY2UtbnVt
PjwvcmVjb3JkPjwvQ2l0ZT48Q2l0ZT48QXV0aG9yPlRhaGlyYTwvQXV0aG9yPjxZZWFyPjIwMTE8
L1llYXI+PFJlY051bT4xOTk4PC9SZWNOdW0+PHJlY29yZD48cmVjLW51bWJlcj4xOTk4PC9yZWMt
bnVtYmVyPjxmb3JlaWduLWtleXM+PGtleSBhcHA9IkVOIiBkYi1pZD0iOXhmeGR3MHQ2ZWR6cjRl
ZXhmMzVleHdkNXN3cjl2ejI5MGR0IiB0aW1lc3RhbXA9IjE0NTkzOTQwMTgiPjE5OTg8L2tleT48
L2ZvcmVpZ24ta2V5cz48cmVmLXR5cGUgbmFtZT0iSm91cm5hbCBBcnRpY2xlIj4xNzwvcmVmLXR5
cGU+PGNvbnRyaWJ1dG9ycz48YXV0aG9ycz48YXV0aG9yPlRhaGlyYSwgUklGRkFUPC9hdXRob3I+
PGF1dGhvcj5OYWVlbXVsbGFoLCBNdWhhbW1hZDwvYXV0aG9yPjxhdXRob3I+QWtiYXIsIEZhemFs
PC9hdXRob3I+PGF1dGhvcj5NYXNvb2QsIE1VSEFNTUFEIFNIQUhJRDwvYXV0aG9yPjwvYXV0aG9y
cz48L2NvbnRyaWJ1dG9ycz48dGl0bGVzPjx0aXRsZT5NYWpvciBwaGVub2xpYyBhY2lkcyBvZiBs
b2NhbCBhbmQgZXhvdGljIG1pbnQgZ2VybXBsYXNtIGdyb3duIGluIElzbGFtYWJhZDwvdGl0bGU+
PHNlY29uZGFyeS10aXRsZT5QYWsgSiBCb3Q8L3NlY29uZGFyeS10aXRsZT48L3RpdGxlcz48cGVy
aW9kaWNhbD48ZnVsbC10aXRsZT5QYWsgSiBCb3Q8L2Z1bGwtdGl0bGU+PC9wZXJpb2RpY2FsPjxw
YWdlcz4xNTEtMTU0PC9wYWdlcz48dm9sdW1lPjQzPC92b2x1bWU+PG51bWJlcj5TcGVjaWFsPC9u
dW1iZXI+PGRhdGVzPjx5ZWFyPjIwMTE8L3llYXI+PC9kYXRlcz48dXJscz48L3VybHM+PC9yZWNv
cmQ+PC9DaXRlPjxDaXRlPjxBdXRob3I+QWl0LU91YXp6b3U8L0F1dGhvcj48WWVhcj4yMDEyPC9Z
ZWFyPjxSZWNOdW0+MTQxNjwvUmVjTnVtPjxyZWNvcmQ+PHJlYy1udW1iZXI+MTQxNjwvcmVjLW51
bWJlcj48Zm9yZWlnbi1rZXlzPjxrZXkgYXBwPSJFTiIgZGItaWQ9Ijl4ZnhkdzB0NmVkenI0ZWV4
ZjM1ZXh3ZDVzd3I5dnoyOTBkdCIgdGltZXN0YW1wPSIxNDI3MDg3NzI2Ij4xNDE2PC9rZXk+PC9m
b3JlaWduLWtleXM+PHJlZi10eXBlIG5hbWU9IkpvdXJuYWwgQXJ0aWNsZSI+MTc8L3JlZi10eXBl
Pjxjb250cmlidXRvcnM+PGF1dGhvcnM+PGF1dGhvcj5BaXQtT3VhenpvdSwgQWJkZW5vdXI8L2F1
dGhvcj48YXV0aG9yPkxvcsOhbiwgU3VzYW5hPC9hdXRob3I+PGF1dGhvcj5BcmFrcmFrLCBBYmRl
bGhheTwvYXV0aG9yPjxhdXRob3I+TGFnbGFvdWksIEFtaW48L2F1dGhvcj48YXV0aG9yPlJvdGEs
IENhcm1lbjwvYXV0aG9yPjxhdXRob3I+SGVycmVyYSwgQW50b25pbzwvYXV0aG9yPjxhdXRob3I+
UGFnw6FuLCBSYWZhZWw8L2F1dGhvcj48YXV0aG9yPkNvbmNoZWxsbywgUGlsYXI8L2F1dGhvcj48
L2F1dGhvcnM+PC9jb250cmlidXRvcnM+PHRpdGxlcz48dGl0bGU+PHN0eWxlIGZhY2U9Im5vcm1h
bCIgZm9udD0iZGVmYXVsdCIgc2l6ZT0iMTAwJSI+RXZhbHVhdGlvbiBvZiB0aGUgY2hlbWljYWwg
Y29tcG9zaXRpb24gYW5kIGFudGltaWNyb2JpYWwgYWN0aXZpdHkgb2YgPC9zdHlsZT48c3R5bGUg
ZmFjZT0iaXRhbGljIiBmb250PSJkZWZhdWx0IiBzaXplPSIxMDAlIj5NZW50aGEgcHVsZWdpdW08
L3N0eWxlPjxzdHlsZSBmYWNlPSJub3JtYWwiIGZvbnQ9ImRlZmF1bHQiIHNpemU9IjEwMCUiPiw8
L3N0eWxlPjxzdHlsZSBmYWNlPSJpdGFsaWMiIGZvbnQ9ImRlZmF1bHQiIHNpemU9IjEwMCUiPiBK
dW5pcGVydXMgcGhvZW5pY2VhPC9zdHlsZT48c3R5bGUgZmFjZT0ibm9ybWFsIiBmb250PSJkZWZh
dWx0IiBzaXplPSIxMDAlIj4sIGFuZCA8L3N0eWxlPjxzdHlsZSBmYWNlPSJpdGFsaWMiIGZvbnQ9
ImRlZmF1bHQiIHNpemU9IjEwMCUiPkN5cGVydXMgbG9uZ3VzIDwvc3R5bGU+PHN0eWxlIGZhY2U9
Im5vcm1hbCIgZm9udD0iZGVmYXVsdCIgc2l6ZT0iMTAwJSI+ZXNzZW50aWFsIG9pbHMgZnJvbSBN
b3JvY2NvPC9zdHlsZT48L3RpdGxlPjxzZWNvbmRhcnktdGl0bGU+Rm9vZCBSZXNlYXJjaCBJbnRl
cm5hdGlvbmFsPC9zZWNvbmRhcnktdGl0bGU+PC90aXRsZXM+PHBlcmlvZGljYWw+PGZ1bGwtdGl0
bGU+Rm9vZCBSZXNlYXJjaCBJbnRlcm5hdGlvbmFsPC9mdWxsLXRpdGxlPjwvcGVyaW9kaWNhbD48
cGFnZXM+MzEzLTMxOTwvcGFnZXM+PHZvbHVtZT40NTwvdm9sdW1lPjxudW1iZXI+MTwvbnVtYmVy
PjxrZXl3b3Jkcz48a2V5d29yZD5NZW50aGEgcHVsZWdpdW08L2tleXdvcmQ+PGtleXdvcmQ+Q3lw
ZXJ1cyBsb25ndXM8L2tleXdvcmQ+PGtleXdvcmQ+SnVuaXBlcnVzIHBob2VuaWNlYTwva2V5d29y
ZD48a2V5d29yZD5Fc3NlbnRpYWwgb2lsczwva2V5d29yZD48a2V5d29yZD5DaGVtaWNhbCBjb21w
b3NpdGlvbjwva2V5d29yZD48a2V5d29yZD5BbnRpbWljcm9iaWFsIGFjdGl2aXR5PC9rZXl3b3Jk
Pjwva2V5d29yZHM+PGRhdGVzPjx5ZWFyPjIwMTI8L3llYXI+PHB1Yi1kYXRlcz48ZGF0ZT4xLy88
L2RhdGU+PC9wdWItZGF0ZXM+PC9kYXRlcz48aXNibj4wOTYzLTk5Njk8L2lzYm4+PHVybHM+PHJl
bGF0ZWQtdXJscz48dXJsPmh0dHA6Ly93d3cuc2NpZW5jZWRpcmVjdC5jb20vc2NpZW5jZS9hcnRp
Y2xlL3BpaS9TMDk2Mzk5NjkxMTAwNTM0NTwvdXJsPjx1cmw+aHR0cDovL2FjLmVscy1jZG4uY29t
L1MwOTYzOTk2OTExMDA1MzQ1LzEtczIuMC1TMDk2Mzk5NjkxMTAwNTM0NS1tYWluLnBkZj9fdGlk
PWRiMGNkNTU2LWQxMWItMTFlNC1iMTQ5LTAwMDAwYWFjYjM2MSZhbXA7YWNkbmF0PTE0MjcwODgw
MDlfYjk5YTdlMTdiNDEwMDc0MGYxMmQ0NmMwMDEzYTUwZmM8L3VybD48L3JlbGF0ZWQtdXJscz48
L3VybHM+PGVsZWN0cm9uaWMtcmVzb3VyY2UtbnVtPmh0dHA6Ly9keC5kb2kub3JnLzEwLjEwMTYv
ai5mb29kcmVzLjIwMTEuMDkuMDA0PC9lbGVjdHJvbmljLXJlc291cmNlLW51bT48L3JlY29yZD48
L0NpdGU+PENpdGU+PEF1dGhvcj5Bc2doYXJpPC9BdXRob3I+PFllYXI+MjAxMTwvWWVhcj48UmVj
TnVtPjE0MzM8L1JlY051bT48cmVjb3JkPjxyZWMtbnVtYmVyPjE0MzM8L3JlYy1udW1iZXI+PGZv
cmVpZ24ta2V5cz48a2V5IGFwcD0iRU4iIGRiLWlkPSI5eGZ4ZHcwdDZlZHpyNGVleGYzNWV4d2Q1
c3dyOXZ6MjkwZHQiIHRpbWVzdGFtcD0iMTQyNzA4NzcyNiI+MTQzMzwva2V5PjwvZm9yZWlnbi1r
ZXlzPjxyZWYtdHlwZSBuYW1lPSJKb3VybmFsIEFydGljbGUiPjE3PC9yZWYtdHlwZT48Y29udHJp
YnV0b3JzPjxhdXRob3JzPjxhdXRob3I+QXNnaGFyaSwgTWVocmRhZDwvYXV0aG9yPjxhdXRob3I+
Sm9oYXJpLCBNb2hhbW1hZDwvYXV0aG9yPjxhdXRob3I+UmV6YXphZGVoLCBIYXNzYW48L2F1dGhv
cj48L2F1dGhvcnM+PC9jb250cmlidXRvcnM+PHRpdGxlcz48dGl0bGU+PHN0eWxlIGZhY2U9Im5v
cm1hbCIgZm9udD0iZGVmYXVsdCIgc2l6ZT0iMTAwJSI+VGhlIGludmVzdGlnYXRpb24gb24gYW50
aW94aWRhdHZlIGFjdGl2aXR5IG9mIHR3byBwbGFudHMgb2YgPC9zdHlsZT48c3R5bGUgZmFjZT0i
aXRhbGljIiBmb250PSJkZWZhdWx0IiBzaXplPSIxMDAlIj5Ucmlnb25lbGxhIGZvZW51bSBncmFl
Y3VtIDwvc3R5bGU+PHN0eWxlIGZhY2U9Im5vcm1hbCIgZm9udD0iZGVmYXVsdCIgc2l6ZT0iMTAw
JSI+YW5kIDwvc3R5bGU+PHN0eWxlIGZhY2U9Iml0YWxpYyIgZm9udD0iZGVmYXVsdCIgc2l6ZT0i
MTAwJSI+TWVudGhhIHB1bGVnaXVtPC9zdHlsZT48L3RpdGxlPjxzZWNvbmRhcnktdGl0bGU+Q2xp
bmljYWwgQmlvY2hlbWlzdHJ5PC9zZWNvbmRhcnktdGl0bGU+PC90aXRsZXM+PHBlcmlvZGljYWw+
PGZ1bGwtdGl0bGU+Q2xpbmljYWwgQmlvY2hlbWlzdHJ5PC9mdWxsLXRpdGxlPjwvcGVyaW9kaWNh
bD48cGFnZXM+UzM2MzwvcGFnZXM+PHZvbHVtZT40NDwvdm9sdW1lPjxudW1iZXI+MTMsIFN1cHBs
ZW1lbnQ8L251bWJlcj48ZGF0ZXM+PHllYXI+MjAxMTwveWVhcj48cHViLWRhdGVzPjxkYXRlPjkv
LzwvZGF0ZT48L3B1Yi1kYXRlcz48L2RhdGVzPjxpc2JuPjAwMDktOTEyMDwvaXNibj48dXJscz48
cmVsYXRlZC11cmxzPjx1cmw+aHR0cDovL3d3dy5zY2llbmNlZGlyZWN0LmNvbS9zY2llbmNlL2Fy
dGljbGUvcGlpL1MwMDA5OTEyMDExMDI1ODBYPC91cmw+PHVybD5odHRwOi8vYWMuZWxzLWNkbi5j
b20vUzAwMDk5MTIwMTEwMjU4MFgvMS1zMi4wLVMwMDA5OTEyMDExMDI1ODBYLW1haW4ucGRmP190
aWQ9YWZlMWM1MzAtZDExYi0xMWU0LWFhZmMtMDAwMDBhYWNiMzVmJmFtcDthY2RuYXQ9MTQyNzA4
NzkzN19mYTE2ZjVmYTgyZDNkNGI1ZmY5YTkzMGFlMmQwMDU1MTwvdXJsPjwvcmVsYXRlZC11cmxz
PjwvdXJscz48ZWxlY3Ryb25pYy1yZXNvdXJjZS1udW0+aHR0cDovL2R4LmRvaS5vcmcvMTAuMTAx
Ni9qLmNsaW5iaW9jaGVtLjIwMTEuMDguMTExODwvZWxlY3Ryb25pYy1yZXNvdXJjZS1udW0+PC9y
ZWNvcmQ+PC9DaXRlPjxDaXRlPjxBdXRob3I+TG91Z3JhaW16aTwvQXV0aG9yPjxZZWFyPjIwMTg8
L1llYXI+PFJlY051bT4yNTg0PC9SZWNOdW0+PHJlY29yZD48cmVjLW51bWJlcj4yNTg0PC9yZWMt
bnVtYmVyPjxmb3JlaWduLWtleXM+PGtleSBhcHA9IkVOIiBkYi1pZD0iOXhmeGR3MHQ2ZWR6cjRl
ZXhmMzVleHdkNXN3cjl2ejI5MGR0IiB0aW1lc3RhbXA9IjE1ODgzMDMyMDgiPjI1ODQ8L2tleT48
L2ZvcmVpZ24ta2V5cz48cmVmLXR5cGUgbmFtZT0iSm91cm5hbCBBcnRpY2xlIj4xNzwvcmVmLXR5
cGU+PGNvbnRyaWJ1dG9ycz48YXV0aG9ycz48YXV0aG9yPkxvdWdyYWltemksIEhhbmFuZTwvYXV0
aG9yPjxhdXRob3I+RWwgSXJhcXVpLCBTYWxtYTwvYXV0aG9yPjxhdXRob3I+Qm91YWljaGksIEFi
ZGVsYWF6aXo8L2F1dGhvcj48YXV0aG9yPkdvdWl0LCBTYWZhZTwvYXV0aG9yPjxhdXRob3I+RmFk
bGksIE1vaGFtZWQ8L2F1dGhvcj48L2F1dGhvcnM+PC9jb250cmlidXRvcnM+PHRpdGxlcz48dGl0
bGU+PHN0eWxlIGZhY2U9Im5vcm1hbCIgZm9udD0iZGVmYXVsdCIgc2l6ZT0iMTAwJSI+SW5zZWN0
aWNpZGFsIGVmZmVjdCBvZiBlc3NlbnRpYWwgb2lsIGFuZCBwb3dkZXIgb2YgPC9zdHlsZT48c3R5
bGUgZmFjZT0iaXRhbGljIiBmb250PSJkZWZhdWx0IiBzaXplPSIxMDAlIj5NZW50aGEgcHVsZWdp
dW08L3N0eWxlPjxzdHlsZSBmYWNlPSJub3JtYWwiIGZvbnQ9ImRlZmF1bHQiIHNpemU9IjEwMCUi
PiBMLiBsZWF2ZXMgYWdhaW5zdCA8L3N0eWxlPjxzdHlsZSBmYWNlPSJpdGFsaWMiIGZvbnQ9ImRl
ZmF1bHQiIHNpemU9IjEwMCUiPlNpdG9waGlsdXMgb3J5emFlPC9zdHlsZT48c3R5bGUgZmFjZT0i
bm9ybWFsIiBmb250PSJkZWZhdWx0IiBzaXplPSIxMDAlIj4gKExpbm5hZXVzLCAxNzYzKSBhbmQg
PC9zdHlsZT48c3R5bGUgZmFjZT0iaXRhbGljIiBmb250PSJkZWZhdWx0IiBzaXplPSIxMDAlIj5U
cmlib2xpdW0gY2FzdGFuZXVtPC9zdHlsZT48c3R5bGUgZmFjZT0ibm9ybWFsIiBmb250PSJkZWZh
dWx0IiBzaXplPSIxMDAlIj4gKEhlcmJzdCwgMTc5NykgKENvbGVvcHRlcmE6IEN1cmN1bGlvbmlk
YWUsIFRlbmVicmlvbmlkYWUpLCB0aGUgbWFpbiBwZXN0cyBvZiBzdG9yZWQgd2hlYXQgaW4gTW9y
b2Njbzwvc3R5bGU+PC90aXRsZT48c2Vjb25kYXJ5LXRpdGxlPlBvbGlzaCBKb3VybmFsIG9mIEVu
dG9tb2xvZ3k8L3NlY29uZGFyeS10aXRsZT48L3RpdGxlcz48cGVyaW9kaWNhbD48ZnVsbC10aXRs
ZT5Qb2xpc2ggSm91cm5hbCBvZiBFbnRvbW9sb2d5PC9mdWxsLXRpdGxlPjwvcGVyaW9kaWNhbD48
cGFnZXM+MjYzLTI3ODwvcGFnZXM+PHZvbHVtZT44Nzwvdm9sdW1lPjxudW1iZXI+MzwvbnVtYmVy
PjxkYXRlcz48eWVhcj4yMDE4PC95ZWFyPjwvZGF0ZXM+PHVybHM+PC91cmxzPjxlbGVjdHJvbmlj
LXJlc291cmNlLW51bT5odHRwczovL2RvaS5vcmcvMTAuMjQ3OC9wamVuLTIwMTgtMDAxODwvZWxl
Y3Ryb25pYy1yZXNvdXJjZS1udW0+PC9yZWNvcmQ+PC9DaXRlPjxDaXRlPjxBdXRob3I+QnJhaG1p
PC9BdXRob3I+PFllYXI+MjAxODwvWWVhcj48UmVjTnVtPjI1ODg8L1JlY051bT48cmVjb3JkPjxy
ZWMtbnVtYmVyPjI1ODg8L3JlYy1udW1iZXI+PGZvcmVpZ24ta2V5cz48a2V5IGFwcD0iRU4iIGRi
LWlkPSI5eGZ4ZHcwdDZlZHpyNGVleGYzNWV4d2Q1c3dyOXZ6MjkwZHQiIHRpbWVzdGFtcD0iMTU4
ODMxMjEzMyI+MjU4ODwva2V5PjwvZm9yZWlnbi1rZXlzPjxyZWYtdHlwZSBuYW1lPSJKb3VybmFs
IEFydGljbGUiPjE3PC9yZWYtdHlwZT48Y29udHJpYnV0b3JzPjxhdXRob3JzPjxhdXRob3I+QnJh
aG1pLCBGYXRpaGE8L2F1dGhvcj48YXV0aG9yPk51cnksIFRob21hczwvYXV0aG9yPjxhdXRob3I+
RGViYmFiaSwgTWVyeWFtPC9hdXRob3I+PGF1dGhvcj5IYWRqLUFobWVkLCBTYW1pYTwvYXV0aG9y
PjxhdXRob3I+WmFycm91aywgQW1pcmE8L2F1dGhvcj48YXV0aG9yPlByb3N0LCBNaWNoZWw8L2F1
dGhvcj48YXV0aG9yPk1hZGFuaSwgS2hvZGlyPC9hdXRob3I+PGF1dGhvcj5Cb3VsZWtiYWNoZS1N
YWtobG91ZiwgTGlsYTwvYXV0aG9yPjxhdXRob3I+TGl6YXJkLCBHw6lyYXJkPC9hdXRob3I+PC9h
dXRob3JzPjwvY29udHJpYnV0b3JzPjxhdXRoLWFkZHJlc3M+TGFib3JhdG9pcmUgZGUgQmlvbWF0
aGVtYXRpcXVlLCBCaW9jaGltaWUsIEJpb3BoeXNpcXVlIGV0IFNjaWVudG9tZXRyaWUsIEZhY3Vs
dGUgZGVzIFNjaWVuY2VzIGRlIGxhIE5hdHVyZSBldCBkZSBsYSBWaWUsIFVuaXZlcnNpdGUgZGUg
QmVqYWlhLCBCZWphaWEgMDYwMDAsIEFsZ2VyaWUuIGZhdGloYS5icmFobWlAdW5pdi1iZWphaWEu
ZHouJiN4RDtMYWJvcmF0b2lyZSBCaW8tcGVyb3hJTCAmYXBvcztCaW9jaGltaWUgZHUgUGVyb3h5
c29tZSwgSW5mbGFtbWF0aW9uIGV0IE1ldGFib2xpc21lIExpcGlkaXF1ZSZhcG9zOyBFQSA3Mjcw
L0luc2VybSwgRmFjdWx0ZSBkZXMgU2NpZW5jZXMgR2FicmllbCwgVW5pdmVyc2l0ZSBkZSBCb3Vy
Z29nbmUgRnJhbmNoZS1Db210ZSwgNiBCZCBHYWJyaWVsLCAyMTAwMCBEaWpvbiwgRnJhbmNlLiBm
YXRpaGEuYnJhaG1pQHVuaXYtYmVqYWlhLmR6LiYjeEQ7TGFib3JhdG9pcmUgQmlvLXBlcm94SUwg
JmFwb3M7QmlvY2hpbWllIGR1IFBlcm94eXNvbWUsIEluZmxhbW1hdGlvbiBldCBNZXRhYm9saXNt
ZSBMaXBpZGlxdWUmYXBvczsgRUEgNzI3MC9JbnNlcm0sIEZhY3VsdGUgZGVzIFNjaWVuY2VzIEdh
YnJpZWwsIFVuaXZlcnNpdGUgZGUgQm91cmdvZ25lIEZyYW5jaGUtQ29tdGUsIDYgQmQgR2Ficmll
bCwgMjEwMDAgRGlqb24sIEZyYW5jZS4gdGhvbWFzLm51cnlAdS1ib3VyZ29nbmUuZnIuJiN4RDtM
YWJvcmF0b2lyZSBCaW8tcGVyb3hJTCAmYXBvcztCaW9jaGltaWUgZHUgUGVyb3h5c29tZSwgSW5m
bGFtbWF0aW9uIGV0IE1ldGFib2xpc21lIExpcGlkaXF1ZSZhcG9zOyBFQSA3MjcwL0luc2VybSwg
RmFjdWx0ZSBkZXMgU2NpZW5jZXMgR2FicmllbCwgVW5pdmVyc2l0ZSBkZSBCb3VyZ29nbmUgRnJh
bmNoZS1Db210ZSwgNiBCZCBHYWJyaWVsLCAyMTAwMCBEaWpvbiwgRnJhbmNlLiBkZWJiYWJpLm1l
cnlhbTU1QGdtYWlsLmNvbS4mI3hEO0xhYi1OQUZTICZhcG9zO051dHJpdGlvbi1BbGltZW50YXRp
b24gRm9uY3Rpb25uZWxsZSAmYW1wOyBTYW50ZSBWYXNjdWxhaXJlJmFwb3M7LCBVbml2ZXJzaXRl
IE1vbmFzdGlyLCBMUjEyRVMwNSwgTW9uYXN0aXIgNDAwMCwgVHVuaXNpZS4gZGViYmFiaS5tZXJ5
YW01NUBnbWFpbC5jb20uJiN4RDtMYWJvcmF0b2lyZSBCaW8tcGVyb3hJTCAmYXBvcztCaW9jaGlt
aWUgZHUgUGVyb3h5c29tZSwgSW5mbGFtbWF0aW9uIGV0IE1ldGFib2xpc21lIExpcGlkaXF1ZSZh
cG9zOyBFQSA3MjcwL0luc2VybSwgRmFjdWx0ZSBkZXMgU2NpZW5jZXMgR2FicmllbCwgVW5pdmVy
c2l0ZSBkZSBCb3VyZ29nbmUgRnJhbmNoZS1Db210ZSwgNiBCZCBHYWJyaWVsLCAyMTAwMCBEaWpv
biwgRnJhbmNlLiBoanNhbWlhQHlhaG9vLmZyLiYjeEQ7TGFiLU5BRlMgJmFwb3M7TnV0cml0aW9u
LUFsaW1lbnRhdGlvbiBGb25jdGlvbm5lbGxlICZhbXA7IFNhbnRlIFZhc2N1bGFpcmUmYXBvczss
IFVuaXZlcnNpdGUgTW9uYXN0aXIsIExSMTJFUzA1LCBNb25hc3RpciA0MDAwLCBUdW5pc2llLiBo
anNhbWlhQHlhaG9vLmZyLiYjeEQ7TGFib3JhdG9pcmUgZGUgQmlvY2hpbWllLCBGYWN1bHRlIGRl
IE1lZGVjaW5lLCBVbml2ZXJzaXRlIGRlIFNvdXNzZSwgU291c3NlIDQwMDAsIFR1bmlzaWUuIHph
cnJvdWthbWlyYUBnbWFpbC5jb20uJiN4RDtLaXJpYWwgSW50ZXJuYXRpb25hbC9MYWJvcmF0b2ly
ZXMgU3BpcmFsLCAyMTU2MCBDb3V0ZXJub24sIEZyYW5jZS4gbWljaGVscHJvc3Quc3BpcmFsQHdh
bmFkb28uZnIuJiN4RDtMYWJvcmF0b2lyZSBkZSBCaW9tYXRoZW1hdGlxdWUsIEJpb2NoaW1pZSwg
QmlvcGh5c2lxdWUgZXQgU2NpZW50b21ldHJpZSwgRmFjdWx0ZSBkZXMgU2NpZW5jZXMgZGUgbGEg
TmF0dXJlIGV0IGRlIGxhIFZpZSwgVW5pdmVyc2l0ZSBkZSBCZWphaWEsIEJlamFpYSAwNjAwMCwg
QWxnZXJpZS4ga2hvZGlyLm1hZGFuaUB1bml2LWJlamFpYS5kei4mI3hEO0xhYm9yYXRvaXJlIGRl
IEJpb21hdGhlbWF0aXF1ZSwgQmlvY2hpbWllLCBCaW9waHlzaXF1ZSBldCBTY2llbnRvbWV0cmll
LCBGYWN1bHRlIGRlcyBTY2llbmNlcyBkZSBsYSBOYXR1cmUgZXQgZGUgbGEgVmllLCBVbml2ZXJz
aXRlIGRlIEJlamFpYSwgQmVqYWlhIDA2MDAwLCBBbGdlcmllLiBsaWxhLmJvdWxla2JhY2hlQHVu
aXYtYmVqYWlhLmR6LiYjeEQ7TGFib3JhdG9pcmUgQmlvLXBlcm94SUwgJmFwb3M7QmlvY2hpbWll
IGR1IFBlcm94eXNvbWUsIEluZmxhbW1hdGlvbiBldCBNZXRhYm9saXNtZSBMaXBpZGlxdWUmYXBv
czsgRUEgNzI3MC9JbnNlcm0sIEZhY3VsdGUgZGVzIFNjaWVuY2VzIEdhYnJpZWwsIFVuaXZlcnNp
dGUgZGUgQm91cmdvZ25lIEZyYW5jaGUtQ29tdGUsIDYgQmQgR2FicmllbCwgMjEwMDAgRGlqb24s
IEZyYW5jZS4gZ2VyYXJkLmxpemFyZEB1LWJvdXJnb2duZS5mci48L2F1dGgtYWRkcmVzcz48dGl0
bGVzPjx0aXRsZT5FdmFsdWF0aW9uIG9mIGFudGlveGlkYW50LCBhbnRpLWluZmxhbW1hdG9yeSBh
bmQgY3l0b3Byb3RlY3RpdmUgcHJvcGVydGllcyBvZiBldGhhbm9saWMgbWludCBleHRyYWN0cyBm
cm9tIEFsZ2VyaWEgb24gNy1rZXRvY2hvbGVzdGVyb2wtdHJlYXRlZCBtdXJpbmUgcmF3IDI2NC43
IG1hY3JvcGhhZ2VzPC90aXRsZT48c2Vjb25kYXJ5LXRpdGxlPkFudGlveGlkYW50czwvc2Vjb25k
YXJ5LXRpdGxlPjwvdGl0bGVzPjxwZXJpb2RpY2FsPjxmdWxsLXRpdGxlPkFudGlveGlkYW50czwv
ZnVsbC10aXRsZT48L3BlcmlvZGljYWw+PHBhZ2VzPjEtMTU8L3BhZ2VzPjx2b2x1bWU+Nzwvdm9s
dW1lPjxudW1iZXI+MTI8L251bWJlcj48ZWRpdGlvbj4yMDE4LzEyLzIwPC9lZGl0aW9uPjxrZXl3
b3Jkcz48a2V5d29yZD43LWtldG9jaG9sZXN0ZXJvbDwva2V5d29yZD48a2V5d29yZD5NZW50aGEg
c3AuIGV0aGFub2xpYyBleHRyYWN0czwva2V5d29yZD48a2V5d29yZD5hbnRpLWluZmxhbW1hdG9y
eSBhY3Rpdml0eTwva2V5d29yZD48a2V5d29yZD5hbnRpb3hpZGFudCBhY3Rpdml0eTwva2V5d29y
ZD48a2V5d29yZD5jYXJvdGVub2lkczwva2V5d29yZD48a2V5d29yZD5jeXRvcHJvdGVjdGlvbjwv
a2V5d29yZD48a2V5d29yZD5mbGF2b25vaWRzPC9rZXl3b3JkPjxrZXl3b3JkPnBoZW5vbGljIGNv
bXBvdW5kczwva2V5d29yZD48L2tleXdvcmRzPjxkYXRlcz48eWVhcj4yMDE4PC95ZWFyPjxwdWIt
ZGF0ZXM+PGRhdGU+RGVjIDY8L2RhdGU+PC9wdWItZGF0ZXM+PC9kYXRlcz48aXNibj4yMDc2LTM5
MjEgKFByaW50KSYjeEQ7MjA3Ni0zOTIxIChMaW5raW5nKTwvaXNibj48YWNjZXNzaW9uLW51bT4z
MDU2MzI1MjwvYWNjZXNzaW9uLW51bT48dXJscz48cmVsYXRlZC11cmxzPjx1cmw+aHR0cHM6Ly93
d3cubmNiaS5ubG0ubmloLmdvdi9wdWJtZWQvMzA1NjMyNTI8L3VybD48L3JlbGF0ZWQtdXJscz48
L3VybHM+PGN1c3RvbTI+UE1DNjMxNTc4MzwvY3VzdG9tMj48Y3VzdG9tNz4xODQ8L2N1c3RvbTc+
PGVsZWN0cm9uaWMtcmVzb3VyY2UtbnVtPmh0dHBzOi8vZG9pLm9yZy8xMC4zMzkwL2FudGlveDcx
MjAxODQ8L2VsZWN0cm9uaWMtcmVzb3VyY2UtbnVtPjwvcmVjb3JkPjwvQ2l0ZT48Q2l0ZT48QXV0
aG9yPkh1c3NlaW48L0F1dGhvcj48WWVhcj4yMDE4PC9ZZWFyPjxSZWNOdW0+MjU5MTwvUmVjTnVt
PjxyZWNvcmQ+PHJlYy1udW1iZXI+MjU5MTwvcmVjLW51bWJlcj48Zm9yZWlnbi1rZXlzPjxrZXkg
YXBwPSJFTiIgZGItaWQ9Ijl4ZnhkdzB0NmVkenI0ZWV4ZjM1ZXh3ZDVzd3I5dnoyOTBkdCIgdGlt
ZXN0YW1wPSIxNTg4MzEzOTIyIj4yNTkxPC9rZXk+PC9mb3JlaWduLWtleXM+PHJlZi10eXBlIG5h
bWU9IkpvdXJuYWwgQXJ0aWNsZSI+MTc8L3JlZi10eXBlPjxjb250cmlidXRvcnM+PGF1dGhvcnM+
PGF1dGhvcj5IdXNzZWluLCBOZWhpYTwvYXV0aG9yPjxhdXRob3I+TmFiZWVsLCBaYWluYWI8L2F1
dGhvcj48L2F1dGhvcnM+PC9jb250cmlidXRvcnM+PHRpdGxlcz48dGl0bGU+PHN0eWxlIGZhY2U9
Im5vcm1hbCIgZm9udD0iZGVmYXVsdCIgc2l6ZT0iMTAwJSI+QW50aW1pY3JvYmlhbCBlZmZlY3Rz
IG9mIDwvc3R5bGU+PHN0eWxlIGZhY2U9Iml0YWxpYyIgZm9udD0iZGVmYXVsdCIgc2l6ZT0iMTAw
JSI+TWVudGhhIHB1bGVnaXVtPC9zdHlsZT48c3R5bGUgZmFjZT0ibm9ybWFsIiBmb250PSJkZWZh
dWx0IiBzaXplPSIxMDAlIj4gZXh0cmFjdCBhZ2FpbnN0IDwvc3R5bGU+PHN0eWxlIGZhY2U9Iml0
YWxpYyIgZm9udD0iZGVmYXVsdCIgc2l6ZT0iMTAwJSI+U3RhcGh5bG9jY29jdXMgYXVyZXVzPC9z
dHlsZT48c3R5bGUgZmFjZT0ibm9ybWFsIiBmb250PSJkZWZhdWx0IiBzaXplPSIxMDAlIj4gYmFj
dGVyaWE8L3N0eWxlPjwvdGl0bGU+PHNlY29uZGFyeS10aXRsZT5BbC1NdXN0YW5zaXJpeWFoIEpv
dXJuYWwgb2YgU2NpZW5jZTwvc2Vjb25kYXJ5LXRpdGxlPjwvdGl0bGVzPjxwZXJpb2RpY2FsPjxm
dWxsLXRpdGxlPkFsLU11c3RhbnNpcml5YWggSm91cm5hbCBvZiBTY2llbmNlPC9mdWxsLXRpdGxl
PjwvcGVyaW9kaWNhbD48cGFnZXM+NjMtNjg8L3BhZ2VzPjx2b2x1bWU+Mjk8L3ZvbHVtZT48bnVt
YmVyPjI8L251bWJlcj48ZGF0ZXM+PHllYXI+MjAxODwveWVhcj48L2RhdGVzPjxpc2JuPjE4MTQt
NjM1WDwvaXNibj48dXJscz48L3VybHM+PC9yZWNvcmQ+PC9DaXRlPjxDaXRlPjxBdXRob3I+Q2hh
YWJhbjwvQXV0aG9yPjxZZWFyPjIwMTk8L1llYXI+PFJlY051bT4yNjAyPC9SZWNOdW0+PHJlY29y
ZD48cmVjLW51bWJlcj4yNjAyPC9yZWMtbnVtYmVyPjxmb3JlaWduLWtleXM+PGtleSBhcHA9IkVO
IiBkYi1pZD0iOXhmeGR3MHQ2ZWR6cjRlZXhmMzVleHdkNXN3cjl2ejI5MGR0IiB0aW1lc3RhbXA9
IjE1ODgzOTI5NDkiPjI2MDI8L2tleT48L2ZvcmVpZ24ta2V5cz48cmVmLXR5cGUgbmFtZT0iSm91
cm5hbCBBcnRpY2xlIj4xNzwvcmVmLXR5cGU+PGNvbnRyaWJ1dG9ycz48YXV0aG9ycz48YXV0aG9y
PkNoYWFiYW4sIFNhbWFoIEJlbjwvYXV0aG9yPjxhdXRob3I+SGFtZGksIFNvdW1heWEgSGFvdWVs
PC9hdXRob3I+PGF1dGhvcj5NYWhqb3ViaSwgS2FtZWw8L2F1dGhvcj48YXV0aG9yPkplbcOiYSwg
Sm91ZGEgTWVkaW91bmkgQmVuPC9hdXRob3I+PC9hdXRob3JzPjwvY29udHJpYnV0b3JzPjx0aXRs
ZXM+PHRpdGxlPjxzdHlsZSBmYWNlPSJub3JtYWwiIGZvbnQ9ImRlZmF1bHQiIHNpemU9IjEwMCUi
PkNvbXBvc2l0aW9uIGFuZCBpbnNlY3RpY2lkYWwgYWN0aXZpdHkgb2YgZXNzZW50aWFsIG9pbCBm
cm9tIDwvc3R5bGU+PHN0eWxlIGZhY2U9Iml0YWxpYyIgZm9udD0iZGVmYXVsdCIgc2l6ZT0iMTAw
JSI+UnV0YSBncmF2ZW9sZW5zPC9zdHlsZT48c3R5bGUgZmFjZT0ibm9ybWFsIiBmb250PSJkZWZh
dWx0IiBzaXplPSIxMDAlIj4sIDwvc3R5bGU+PHN0eWxlIGZhY2U9Iml0YWxpYyIgZm9udD0iZGVm
YXVsdCIgc2l6ZT0iMTAwJSI+TWVudGhhIHB1bGVnaXVtPC9zdHlsZT48c3R5bGUgZmFjZT0ibm9y
bWFsIiBmb250PSJkZWZhdWx0IiBzaXplPSIxMDAlIj4gYW5kIDwvc3R5bGU+PHN0eWxlIGZhY2U9
Iml0YWxpYyIgZm9udD0iZGVmYXVsdCIgc2l6ZT0iMTAwJSI+T2NpbXVtIGJhc2lsaWN1bTwvc3R5
bGU+PHN0eWxlIGZhY2U9Im5vcm1hbCIgZm9udD0iZGVmYXVsdCIgc2l6ZT0iMTAwJSI+IGFnYWlu
c3QgPC9zdHlsZT48c3R5bGUgZmFjZT0iaXRhbGljIiBmb250PSJkZWZhdWx0IiBzaXplPSIxMDAl
Ij5FY3RvbXllbG9pcyBjZXJhdG9uaWFlPC9zdHlsZT48c3R5bGUgZmFjZT0ibm9ybWFsIiBmb250
PSJkZWZhdWx0IiBzaXplPSIxMDAlIj4gWmVsbGVyIGFuZCA8L3N0eWxlPjxzdHlsZSBmYWNlPSJp
dGFsaWMiIGZvbnQ9ImRlZmF1bHQiIHNpemU9IjEwMCUiPkVwaGVzdGlhIGt1ZWhuaWVsbGEgPC9z
dHlsZT48c3R5bGUgZmFjZT0ibm9ybWFsIiBmb250PSJkZWZhdWx0IiBzaXplPSIxMDAlIj5aZWxs
ZXIgKExlcGlkb3B0ZXJhOiBQeXJhbGlkYWUpPC9zdHlsZT48L3RpdGxlPjxzZWNvbmRhcnktdGl0
bGU+Sm91cm5hbCBvZiBQbGFudCBEaXNlYXNlcyBhbmQgUHJvdGVjdGlvbjwvc2Vjb25kYXJ5LXRp
dGxlPjwvdGl0bGVzPjxwZXJpb2RpY2FsPjxmdWxsLXRpdGxlPkpvdXJuYWwgb2YgUGxhbnQgRGlz
ZWFzZXMgYW5kIFByb3RlY3Rpb248L2Z1bGwtdGl0bGU+PC9wZXJpb2RpY2FsPjxwYWdlcz4yMzct
MjQ2PC9wYWdlcz48dm9sdW1lPjEyNjwvdm9sdW1lPjxudW1iZXI+MzwvbnVtYmVyPjxkYXRlcz48
eWVhcj4yMDE5PC95ZWFyPjwvZGF0ZXM+PGlzYm4+MTg2MS0zODI5PC9pc2JuPjx1cmxzPjwvdXJs
cz48ZWxlY3Ryb25pYy1yZXNvdXJjZS1udW0+aHR0cHM6Ly9kb2kub3JnLzEwLjEwMDcvczQxMzQ4
LTAxOS0wMDIxOC04PC9lbGVjdHJvbmljLXJlc291cmNlLW51bT48L3JlY29yZD48L0NpdGU+PC9F
bmROb3RlPn==
</w:fldData>
              </w:fldChar>
            </w:r>
            <w:r w:rsidR="005C4BC4">
              <w:rPr>
                <w:rFonts w:ascii="Palatino Linotype" w:hAnsi="Palatino Linotype"/>
                <w:sz w:val="20"/>
                <w:szCs w:val="17"/>
                <w:lang w:val="en-AU"/>
              </w:rPr>
              <w:instrText xml:space="preserve"> ADDIN EN.CITE.DATA </w:instrText>
            </w:r>
            <w:r w:rsidR="005C4BC4">
              <w:rPr>
                <w:rFonts w:ascii="Palatino Linotype" w:hAnsi="Palatino Linotype"/>
                <w:sz w:val="20"/>
                <w:szCs w:val="17"/>
                <w:lang w:val="en-AU"/>
              </w:rPr>
            </w:r>
            <w:r w:rsidR="005C4BC4">
              <w:rPr>
                <w:rFonts w:ascii="Palatino Linotype" w:hAnsi="Palatino Linotype"/>
                <w:sz w:val="20"/>
                <w:szCs w:val="17"/>
                <w:lang w:val="en-AU"/>
              </w:rPr>
              <w:fldChar w:fldCharType="end"/>
            </w:r>
            <w:r w:rsidRPr="00AE7A45">
              <w:rPr>
                <w:rFonts w:ascii="Palatino Linotype" w:hAnsi="Palatino Linotype"/>
                <w:sz w:val="20"/>
                <w:szCs w:val="17"/>
                <w:lang w:val="en-AU"/>
              </w:rPr>
            </w:r>
            <w:r w:rsidRPr="00AE7A45">
              <w:rPr>
                <w:rFonts w:ascii="Palatino Linotype" w:hAnsi="Palatino Linotype"/>
                <w:sz w:val="20"/>
                <w:szCs w:val="17"/>
                <w:lang w:val="en-AU"/>
              </w:rPr>
              <w:fldChar w:fldCharType="separate"/>
            </w:r>
            <w:r w:rsidR="00AA7566">
              <w:rPr>
                <w:rFonts w:ascii="Palatino Linotype" w:hAnsi="Palatino Linotype"/>
                <w:noProof/>
                <w:sz w:val="20"/>
                <w:szCs w:val="17"/>
                <w:lang w:val="en-AU"/>
              </w:rPr>
              <w:t>[10,17,64-69]</w:t>
            </w:r>
            <w:r w:rsidRPr="00AE7A45">
              <w:rPr>
                <w:rFonts w:ascii="Palatino Linotype" w:hAnsi="Palatino Linotype"/>
                <w:sz w:val="20"/>
                <w:szCs w:val="17"/>
                <w:lang w:val="en-AU"/>
              </w:rPr>
              <w:fldChar w:fldCharType="end"/>
            </w:r>
          </w:p>
        </w:tc>
      </w:tr>
      <w:tr w:rsidR="006041A0" w:rsidRPr="00AE7A45" w:rsidTr="00412FFA">
        <w:trPr>
          <w:jc w:val="center"/>
        </w:trPr>
        <w:tc>
          <w:tcPr>
            <w:tcW w:w="1378" w:type="dxa"/>
            <w:shd w:val="clear" w:color="auto" w:fill="auto"/>
          </w:tcPr>
          <w:p w:rsidR="006041A0" w:rsidRPr="00AE7A45" w:rsidRDefault="006041A0" w:rsidP="006041A0">
            <w:pPr>
              <w:pStyle w:val="NormalWeb"/>
              <w:spacing w:before="0" w:beforeAutospacing="0" w:after="0" w:afterAutospacing="0"/>
              <w:rPr>
                <w:rFonts w:ascii="Palatino Linotype" w:hAnsi="Palatino Linotype"/>
                <w:i/>
                <w:iCs/>
                <w:sz w:val="20"/>
                <w:szCs w:val="17"/>
                <w:lang w:val="en-AU"/>
              </w:rPr>
            </w:pPr>
            <w:r w:rsidRPr="00AE7A45">
              <w:rPr>
                <w:rFonts w:ascii="Palatino Linotype" w:hAnsi="Palatino Linotype"/>
                <w:i/>
                <w:iCs/>
                <w:sz w:val="20"/>
                <w:szCs w:val="17"/>
                <w:lang w:val="en-AU"/>
              </w:rPr>
              <w:t xml:space="preserve">M. microphylla </w:t>
            </w:r>
            <w:r w:rsidRPr="00AE7A45">
              <w:rPr>
                <w:rFonts w:ascii="Palatino Linotype" w:hAnsi="Palatino Linotype"/>
                <w:sz w:val="20"/>
                <w:szCs w:val="17"/>
                <w:lang w:val="en-AU"/>
              </w:rPr>
              <w:t>(</w:t>
            </w:r>
            <w:r w:rsidRPr="00AE7A45">
              <w:rPr>
                <w:rFonts w:ascii="Palatino Linotype" w:hAnsi="Palatino Linotype"/>
                <w:i/>
                <w:iCs/>
                <w:sz w:val="20"/>
                <w:szCs w:val="17"/>
                <w:lang w:val="en-AU"/>
              </w:rPr>
              <w:t>=M. sylvestris</w:t>
            </w:r>
            <w:r w:rsidRPr="00AE7A45">
              <w:rPr>
                <w:rFonts w:ascii="Palatino Linotype" w:hAnsi="Palatino Linotype"/>
                <w:sz w:val="20"/>
                <w:szCs w:val="17"/>
                <w:lang w:val="en-AU"/>
              </w:rPr>
              <w:t>)</w:t>
            </w:r>
          </w:p>
        </w:tc>
        <w:tc>
          <w:tcPr>
            <w:tcW w:w="606" w:type="dxa"/>
            <w:shd w:val="clear" w:color="auto" w:fill="auto"/>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r w:rsidRPr="00AE7A45">
              <w:rPr>
                <w:rFonts w:ascii="Palatino Linotype" w:hAnsi="Palatino Linotype"/>
                <w:sz w:val="20"/>
                <w:szCs w:val="17"/>
                <w:lang w:val="en-AU"/>
              </w:rPr>
              <w:t>A</w:t>
            </w:r>
          </w:p>
        </w:tc>
        <w:tc>
          <w:tcPr>
            <w:tcW w:w="2694" w:type="dxa"/>
            <w:shd w:val="clear" w:color="auto" w:fill="auto"/>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r w:rsidRPr="00AE7A45">
              <w:rPr>
                <w:rFonts w:ascii="Palatino Linotype" w:hAnsi="Palatino Linotype"/>
                <w:sz w:val="20"/>
                <w:szCs w:val="17"/>
                <w:lang w:val="en-AU"/>
              </w:rPr>
              <w:t>antioxidant, antinociceptive, antidiarrhoeal</w:t>
            </w:r>
          </w:p>
        </w:tc>
        <w:tc>
          <w:tcPr>
            <w:tcW w:w="3402" w:type="dxa"/>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p>
        </w:tc>
        <w:tc>
          <w:tcPr>
            <w:tcW w:w="1276" w:type="dxa"/>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p>
        </w:tc>
        <w:tc>
          <w:tcPr>
            <w:tcW w:w="2410" w:type="dxa"/>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p>
        </w:tc>
        <w:tc>
          <w:tcPr>
            <w:tcW w:w="1559" w:type="dxa"/>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p>
        </w:tc>
        <w:tc>
          <w:tcPr>
            <w:tcW w:w="1134" w:type="dxa"/>
          </w:tcPr>
          <w:p w:rsidR="006041A0" w:rsidRPr="00AE7A45" w:rsidRDefault="006041A0" w:rsidP="00AA7566">
            <w:pPr>
              <w:pStyle w:val="NormalWeb"/>
              <w:spacing w:before="0" w:beforeAutospacing="0" w:after="0" w:afterAutospacing="0"/>
              <w:jc w:val="center"/>
              <w:rPr>
                <w:rFonts w:ascii="Palatino Linotype" w:hAnsi="Palatino Linotype"/>
                <w:sz w:val="20"/>
                <w:szCs w:val="17"/>
                <w:lang w:val="en-AU"/>
              </w:rPr>
            </w:pPr>
            <w:r w:rsidRPr="00AE7A45">
              <w:rPr>
                <w:rFonts w:ascii="Palatino Linotype" w:hAnsi="Palatino Linotype"/>
                <w:sz w:val="20"/>
                <w:szCs w:val="17"/>
                <w:lang w:val="en-AU"/>
              </w:rPr>
              <w:fldChar w:fldCharType="begin">
                <w:fldData xml:space="preserve">PEVuZE5vdGU+PENpdGU+PEF1dGhvcj5BdHRhPC9BdXRob3I+PFllYXI+MjAwNDwvWWVhcj48UmVj
TnVtPjE2MDA8L1JlY051bT48RGlzcGxheVRleHQ+PHN0eWxlIHNpemU9IjEwIj5bNzAtNzJdPC9z
dHlsZT48L0Rpc3BsYXlUZXh0PjxyZWNvcmQ+PHJlYy1udW1iZXI+MTYwMDwvcmVjLW51bWJlcj48
Zm9yZWlnbi1rZXlzPjxrZXkgYXBwPSJFTiIgZGItaWQ9Ijl4ZnhkdzB0NmVkenI0ZWV4ZjM1ZXh3
ZDVzd3I5dnoyOTBkdCIgdGltZXN0YW1wPSIxNDI3Njc2NTYzIj4xNjAwPC9rZXk+PC9mb3JlaWdu
LWtleXM+PHJlZi10eXBlIG5hbWU9IkpvdXJuYWwgQXJ0aWNsZSI+MTc8L3JlZi10eXBlPjxjb250
cmlidXRvcnM+PGF1dGhvcnM+PGF1dGhvcj5BdHRhLCBBLiBILjwvYXV0aG9yPjxhdXRob3I+RWwt
U29vdWQsIEsuIEFibzwvYXV0aG9yPjwvYXV0aG9ycz48L2NvbnRyaWJ1dG9ycz48dGl0bGVzPjx0
aXRsZT5UaGUgYW50aW5vY2ljZXB0aXZlIGVmZmVjdCBvZiBzb21lIEVneXB0aWFuIG1lZGljaW5h
bCBwbGFudCBleHRyYWN0czwvdGl0bGU+PHNlY29uZGFyeS10aXRsZT5Kb3VybmFsIG9mIEV0aG5v
cGhhcm1hY29sb2d5PC9zZWNvbmRhcnktdGl0bGU+PC90aXRsZXM+PHBlcmlvZGljYWw+PGZ1bGwt
dGl0bGU+Sm91cm5hbCBvZiBFdGhub3BoYXJtYWNvbG9neTwvZnVsbC10aXRsZT48L3BlcmlvZGlj
YWw+PHBhZ2VzPjIzNS0yMzg8L3BhZ2VzPjx2b2x1bWU+OTU8L3ZvbHVtZT48bnVtYmVyPjLigJMz
PC9udW1iZXI+PGtleXdvcmRzPjxrZXl3b3JkPkFudGlub2NpY2VwdGl2ZTwva2V5d29yZD48a2V5
d29yZD5Db252b2x2dWx1cyBmYXRtZW5zaXM8L2tleXdvcmQ+PGtleXdvcmQ+QWxoYWdpIG1hdXJv
cnVtPC9rZXl3b3JkPjxrZXl3b3JkPlBsYW50YWdvIG1ham9yPC9rZXl3b3JkPjxrZXl3b3JkPkNv
bnl6YSBkaW9zY2FyaWRpczwva2V5d29yZD48a2V5d29yZD5TY2hvdXdpYSB0aGViYWljYTwva2V5
d29yZD48a2V5d29yZD5EaXBsb3RheGlzIGFjcmlzPC9rZXl3b3JkPjxrZXl3b3JkPk1lbnRoYSBt
aWNyb3BoeWxsYTwva2V5d29yZD48L2tleXdvcmRzPjxkYXRlcz48eWVhcj4yMDA0PC95ZWFyPjxw
dWItZGF0ZXM+PGRhdGU+MTIvLzwvZGF0ZT48L3B1Yi1kYXRlcz48L2RhdGVzPjxpc2JuPjAzNzgt
ODc0MTwvaXNibj48dXJscz48cmVsYXRlZC11cmxzPjx1cmw+aHR0cDovL3d3dy5zY2llbmNlZGly
ZWN0LmNvbS9zY2llbmNlL2FydGljbGUvcGlpL1MwMzc4ODc0MTA0MDAzMzgxPC91cmw+PHVybD5o
dHRwOi8vYWMuZWxzLWNkbi5jb20vUzAzNzg4NzQxMDQwMDMzODEvMS1zMi4wLVMwMzc4ODc0MTA0
MDAzMzgxLW1haW4ucGRmP190aWQ9YjY1NGUzYWEtZDY3Ny0xMWU0LWEwOWItMDAwMDBhYWIwZjI2
JmFtcDthY2RuYXQ9MTQyNzY3NzIxN184NWIzZWNiODIyNzliYTIzNjI4YWU0NTA2NTUyYmEwMzwv
dXJsPjwvcmVsYXRlZC11cmxzPjwvdXJscz48ZWxlY3Ryb25pYy1yZXNvdXJjZS1udW0+aHR0cDov
L2R4LmRvaS5vcmcvMTAuMTAxNi9qLmplcC4yMDA0LjA3LjAwNjwvZWxlY3Ryb25pYy1yZXNvdXJj
ZS1udW0+PC9yZWNvcmQ+PC9DaXRlPjxDaXRlPjxBdXRob3I+QXR0YTwvQXV0aG9yPjxZZWFyPjIw
MDQ8L1llYXI+PFJlY051bT4xNTc5PC9SZWNOdW0+PHJlY29yZD48cmVjLW51bWJlcj4xNTc5PC9y
ZWMtbnVtYmVyPjxmb3JlaWduLWtleXM+PGtleSBhcHA9IkVOIiBkYi1pZD0iOXhmeGR3MHQ2ZWR6
cjRlZXhmMzVleHdkNXN3cjl2ejI5MGR0IiB0aW1lc3RhbXA9IjE0Mjc2NzY1NjMiPjE1Nzk8L2tl
eT48L2ZvcmVpZ24ta2V5cz48cmVmLXR5cGUgbmFtZT0iSm91cm5hbCBBcnRpY2xlIj4xNzwvcmVm
LXR5cGU+PGNvbnRyaWJ1dG9ycz48YXV0aG9ycz48YXV0aG9yPkF0dGEsIEF0dGlhIEguPC9hdXRo
b3I+PGF1dGhvcj5Nb3VuZWlyLCBTYW1hciBNLjwvYXV0aG9yPjwvYXV0aG9ycz48L2NvbnRyaWJ1
dG9ycz48dGl0bGVzPjx0aXRsZT5BbnRpZGlhcnJob2VhbCBhY3Rpdml0eSBvZiBzb21lIEVneXB0
aWFuIG1lZGljaW5hbCBwbGFudCBleHRyYWN0czwvdGl0bGU+PHNlY29uZGFyeS10aXRsZT5Kb3Vy
bmFsIG9mIEV0aG5vcGhhcm1hY29sb2d5PC9zZWNvbmRhcnktdGl0bGU+PC90aXRsZXM+PHBlcmlv
ZGljYWw+PGZ1bGwtdGl0bGU+Sm91cm5hbCBvZiBFdGhub3BoYXJtYWNvbG9neTwvZnVsbC10aXRs
ZT48L3BlcmlvZGljYWw+PHBhZ2VzPjMwMy0zMDk8L3BhZ2VzPjx2b2x1bWU+OTI8L3ZvbHVtZT48
bnVtYmVyPjLigJMzPC9udW1iZXI+PGtleXdvcmRzPjxrZXl3b3JkPk1lbnRoYSBtaWNyb3BoeWxs
YTwva2V5d29yZD48a2V5d29yZD5Db255emEgZGlvc2NvcmlkaXM8L2tleXdvcmQ+PGtleXdvcmQ+
QWxoYWdpIG1hdXJvcnVtPC9rZXl3b3JkPjxrZXl3b3JkPkNvbnl6YSBsaW5pZm9saWE8L2tleXdv
cmQ+PGtleXdvcmQ+Q29udm9sdnVsdXMgYXJ2ZW5zaXM8L2tleXdvcmQ+PGtleXdvcmQ+Wnlnb3Bo
eWxsdW0gYWxidW08L2tleXdvcmQ+PGtleXdvcmQ+QW50aWRpYXJyaG9lYWw8L2tleXdvcmQ+PC9r
ZXl3b3Jkcz48ZGF0ZXM+PHllYXI+MjAwNDwveWVhcj48cHViLWRhdGVzPjxkYXRlPjYvLzwvZGF0
ZT48L3B1Yi1kYXRlcz48L2RhdGVzPjxpc2JuPjAzNzgtODc0MTwvaXNibj48dXJscz48cmVsYXRl
ZC11cmxzPjx1cmw+aHR0cDovL3d3dy5zY2llbmNlZGlyZWN0LmNvbS9zY2llbmNlL2FydGljbGUv
cGlpL1MwMzc4ODc0MTA0MDAxMjY2PC91cmw+PHVybD5odHRwOi8vYWMuZWxzLWNkbi5jb20vUzAz
Nzg4NzQxMDQwMDEyNjYvMS1zMi4wLVMwMzc4ODc0MTA0MDAxMjY2LW1haW4ucGRmP190aWQ9Yjhh
NmY0NTQtZDY3Ny0xMWU0LWIyNjEtMDAwMDBhYWIwZjI2JmFtcDthY2RuYXQ9MTQyNzY3NzIyMV8z
Nzg2NjQ5ZDA5MmJkZmVhNWE5NjVmNGVmNmQzZDA3NDwvdXJsPjwvcmVsYXRlZC11cmxzPjwvdXJs
cz48ZWxlY3Ryb25pYy1yZXNvdXJjZS1udW0+aHR0cDovL2R4LmRvaS5vcmcvMTAuMTAxNi9qLmpl
cC4yMDA0LjAzLjAxNzwvZWxlY3Ryb25pYy1yZXNvdXJjZS1udW0+PC9yZWNvcmQ+PC9DaXRlPjxD
aXRlPjxBdXRob3I+U3RhZ29zPC9BdXRob3I+PFllYXI+MjAxMjwvWWVhcj48UmVjTnVtPjE1NDA8
L1JlY051bT48cmVjb3JkPjxyZWMtbnVtYmVyPjE1NDA8L3JlYy1udW1iZXI+PGZvcmVpZ24ta2V5
cz48a2V5IGFwcD0iRU4iIGRiLWlkPSI5eGZ4ZHcwdDZlZHpyNGVleGYzNWV4d2Q1c3dyOXZ6Mjkw
ZHQiIHRpbWVzdGFtcD0iMTQyNzY3Mzk5MiI+MTU0MDwva2V5PjwvZm9yZWlnbi1rZXlzPjxyZWYt
dHlwZSBuYW1lPSJKb3VybmFsIEFydGljbGUiPjE3PC9yZWYtdHlwZT48Y29udHJpYnV0b3JzPjxh
dXRob3JzPjxhdXRob3I+U3RhZ29zLCBEaW1pdHJpb3M8L2F1dGhvcj48YXV0aG9yPlBvcnRlc2lz
LCBOaWtvbGFvczwvYXV0aG9yPjxhdXRob3I+U3Bhbm91LCBDaHJ5c3NhPC9hdXRob3I+PGF1dGhv
cj5Nb3NzaWFsb3MsIERpbWl0cmlvczwvYXV0aG9yPjxhdXRob3I+QWxpZ2lhbm5pcywgTmVrdGFy
aW9zPC9hdXRob3I+PGF1dGhvcj5DaGFpdGEsIEVsaXphPC9hdXRob3I+PGF1dGhvcj5QYW5hZ291
bGlzLCBDaHJpc3RvczwvYXV0aG9yPjxhdXRob3I+UmVyaSwgRWxlbmk8L2F1dGhvcj48YXV0aG9y
PlNrYWx0c291bmlzLCBMZWFuZHJvczwvYXV0aG9yPjxhdXRob3I+VHNhdHNha2lzLCBBcmlzdGlk
aXMgTS48L2F1dGhvcj48YXV0aG9yPktvdXJldGFzLCBEaW1pdHJpb3M8L2F1dGhvcj48L2F1dGhv
cnM+PC9jb250cmlidXRvcnM+PHRpdGxlcz48dGl0bGU+Q29ycmVsYXRpb24gb2YgdG90YWwgcG9s
eXBoZW5vbGljIGNvbnRlbnQgd2l0aCBhbnRpb3hpZGFudCBhbmQgYW50aWJhY3RlcmlhbCBhY3Rp
dml0eSBvZiAyNCBleHRyYWN0cyBmcm9tIEdyZWVrIGRvbWVzdGljIExhbWlhY2VhZSBzcGVjaWVz
PC90aXRsZT48c2Vjb25kYXJ5LXRpdGxlPkZvb2QgYW5kIENoZW1pY2FsIFRveGljb2xvZ3k8L3Nl
Y29uZGFyeS10aXRsZT48L3RpdGxlcz48cGVyaW9kaWNhbD48ZnVsbC10aXRsZT5Gb29kIGFuZCBD
aGVtaWNhbCBUb3hpY29sb2d5PC9mdWxsLXRpdGxlPjwvcGVyaW9kaWNhbD48cGFnZXM+NDExNS00
MTI0PC9wYWdlcz48dm9sdW1lPjUwPC92b2x1bWU+PG51bWJlcj4xMTwvbnVtYmVyPjxrZXl3b3Jk
cz48a2V5d29yZD5TYWx2aWE8L2tleXdvcmQ+PGtleXdvcmQ+TWVudGhhPC9rZXl3b3JkPjxrZXl3
b3JkPlNpZGVyaXRpczwva2V5d29yZD48a2V5d29yZD5Qb2x5cGhlbm9sczwva2V5d29yZD48a2V5
d29yZD5BbnRpb3hpZGFudDwva2V5d29yZD48a2V5d29yZD5BbnRpYmFjdGVyaWFsPC9rZXl3b3Jk
Pjwva2V5d29yZHM+PGRhdGVzPjx5ZWFyPjIwMTI8L3llYXI+PHB1Yi1kYXRlcz48ZGF0ZT4xMS8v
PC9kYXRlPjwvcHViLWRhdGVzPjwvZGF0ZXM+PGlzYm4+MDI3OC02OTE1PC9pc2JuPjx1cmxzPjxy
ZWxhdGVkLXVybHM+PHVybD5odHRwOi8vd3d3LnNjaWVuY2VkaXJlY3QuY29tL3NjaWVuY2UvYXJ0
aWNsZS9waWkvUzAyNzg2OTE1MTIwMDYxMzg8L3VybD48dXJsPmh0dHA6Ly9hYy5lbHMtY2RuLmNv
bS9TMDI3ODY5MTUxMjAwNjEzOC8xLXMyLjAtUzAyNzg2OTE1MTIwMDYxMzgtbWFpbi5wZGY/X3Rp
ZD0xNzgzODdmYy1kNjc5LTExZTQtODNkZC0wMDAwMGFhYjBmNmMmYW1wO2FjZG5hdD0xNDI3Njc3
ODEwX2M4YTY4MzhhYWFjYzU0MmVmNTQyZWYwN2JlYzRiNzNlPC91cmw+PC9yZWxhdGVkLXVybHM+
PC91cmxzPjxlbGVjdHJvbmljLXJlc291cmNlLW51bT5odHRwOi8vZHguZG9pLm9yZy8xMC4xMDE2
L2ouZmN0LjIwMTIuMDguMDMzPC9lbGVjdHJvbmljLXJlc291cmNlLW51bT48L3JlY29yZD48L0Np
dGU+PC9FbmROb3RlPgB=
</w:fldData>
              </w:fldChar>
            </w:r>
            <w:r w:rsidR="00AA7566">
              <w:rPr>
                <w:rFonts w:ascii="Palatino Linotype" w:hAnsi="Palatino Linotype"/>
                <w:sz w:val="20"/>
                <w:szCs w:val="17"/>
                <w:lang w:val="en-AU"/>
              </w:rPr>
              <w:instrText xml:space="preserve"> ADDIN EN.CITE </w:instrText>
            </w:r>
            <w:r w:rsidR="00AA7566">
              <w:rPr>
                <w:rFonts w:ascii="Palatino Linotype" w:hAnsi="Palatino Linotype"/>
                <w:sz w:val="20"/>
                <w:szCs w:val="17"/>
                <w:lang w:val="en-AU"/>
              </w:rPr>
              <w:fldChar w:fldCharType="begin">
                <w:fldData xml:space="preserve">PEVuZE5vdGU+PENpdGU+PEF1dGhvcj5BdHRhPC9BdXRob3I+PFllYXI+MjAwNDwvWWVhcj48UmVj
TnVtPjE2MDA8L1JlY051bT48RGlzcGxheVRleHQ+PHN0eWxlIHNpemU9IjEwIj5bNzAtNzJdPC9z
dHlsZT48L0Rpc3BsYXlUZXh0PjxyZWNvcmQ+PHJlYy1udW1iZXI+MTYwMDwvcmVjLW51bWJlcj48
Zm9yZWlnbi1rZXlzPjxrZXkgYXBwPSJFTiIgZGItaWQ9Ijl4ZnhkdzB0NmVkenI0ZWV4ZjM1ZXh3
ZDVzd3I5dnoyOTBkdCIgdGltZXN0YW1wPSIxNDI3Njc2NTYzIj4xNjAwPC9rZXk+PC9mb3JlaWdu
LWtleXM+PHJlZi10eXBlIG5hbWU9IkpvdXJuYWwgQXJ0aWNsZSI+MTc8L3JlZi10eXBlPjxjb250
cmlidXRvcnM+PGF1dGhvcnM+PGF1dGhvcj5BdHRhLCBBLiBILjwvYXV0aG9yPjxhdXRob3I+RWwt
U29vdWQsIEsuIEFibzwvYXV0aG9yPjwvYXV0aG9ycz48L2NvbnRyaWJ1dG9ycz48dGl0bGVzPjx0
aXRsZT5UaGUgYW50aW5vY2ljZXB0aXZlIGVmZmVjdCBvZiBzb21lIEVneXB0aWFuIG1lZGljaW5h
bCBwbGFudCBleHRyYWN0czwvdGl0bGU+PHNlY29uZGFyeS10aXRsZT5Kb3VybmFsIG9mIEV0aG5v
cGhhcm1hY29sb2d5PC9zZWNvbmRhcnktdGl0bGU+PC90aXRsZXM+PHBlcmlvZGljYWw+PGZ1bGwt
dGl0bGU+Sm91cm5hbCBvZiBFdGhub3BoYXJtYWNvbG9neTwvZnVsbC10aXRsZT48L3BlcmlvZGlj
YWw+PHBhZ2VzPjIzNS0yMzg8L3BhZ2VzPjx2b2x1bWU+OTU8L3ZvbHVtZT48bnVtYmVyPjLigJMz
PC9udW1iZXI+PGtleXdvcmRzPjxrZXl3b3JkPkFudGlub2NpY2VwdGl2ZTwva2V5d29yZD48a2V5
d29yZD5Db252b2x2dWx1cyBmYXRtZW5zaXM8L2tleXdvcmQ+PGtleXdvcmQ+QWxoYWdpIG1hdXJv
cnVtPC9rZXl3b3JkPjxrZXl3b3JkPlBsYW50YWdvIG1ham9yPC9rZXl3b3JkPjxrZXl3b3JkPkNv
bnl6YSBkaW9zY2FyaWRpczwva2V5d29yZD48a2V5d29yZD5TY2hvdXdpYSB0aGViYWljYTwva2V5
d29yZD48a2V5d29yZD5EaXBsb3RheGlzIGFjcmlzPC9rZXl3b3JkPjxrZXl3b3JkPk1lbnRoYSBt
aWNyb3BoeWxsYTwva2V5d29yZD48L2tleXdvcmRzPjxkYXRlcz48eWVhcj4yMDA0PC95ZWFyPjxw
dWItZGF0ZXM+PGRhdGU+MTIvLzwvZGF0ZT48L3B1Yi1kYXRlcz48L2RhdGVzPjxpc2JuPjAzNzgt
ODc0MTwvaXNibj48dXJscz48cmVsYXRlZC11cmxzPjx1cmw+aHR0cDovL3d3dy5zY2llbmNlZGly
ZWN0LmNvbS9zY2llbmNlL2FydGljbGUvcGlpL1MwMzc4ODc0MTA0MDAzMzgxPC91cmw+PHVybD5o
dHRwOi8vYWMuZWxzLWNkbi5jb20vUzAzNzg4NzQxMDQwMDMzODEvMS1zMi4wLVMwMzc4ODc0MTA0
MDAzMzgxLW1haW4ucGRmP190aWQ9YjY1NGUzYWEtZDY3Ny0xMWU0LWEwOWItMDAwMDBhYWIwZjI2
JmFtcDthY2RuYXQ9MTQyNzY3NzIxN184NWIzZWNiODIyNzliYTIzNjI4YWU0NTA2NTUyYmEwMzwv
dXJsPjwvcmVsYXRlZC11cmxzPjwvdXJscz48ZWxlY3Ryb25pYy1yZXNvdXJjZS1udW0+aHR0cDov
L2R4LmRvaS5vcmcvMTAuMTAxNi9qLmplcC4yMDA0LjA3LjAwNjwvZWxlY3Ryb25pYy1yZXNvdXJj
ZS1udW0+PC9yZWNvcmQ+PC9DaXRlPjxDaXRlPjxBdXRob3I+QXR0YTwvQXV0aG9yPjxZZWFyPjIw
MDQ8L1llYXI+PFJlY051bT4xNTc5PC9SZWNOdW0+PHJlY29yZD48cmVjLW51bWJlcj4xNTc5PC9y
ZWMtbnVtYmVyPjxmb3JlaWduLWtleXM+PGtleSBhcHA9IkVOIiBkYi1pZD0iOXhmeGR3MHQ2ZWR6
cjRlZXhmMzVleHdkNXN3cjl2ejI5MGR0IiB0aW1lc3RhbXA9IjE0Mjc2NzY1NjMiPjE1Nzk8L2tl
eT48L2ZvcmVpZ24ta2V5cz48cmVmLXR5cGUgbmFtZT0iSm91cm5hbCBBcnRpY2xlIj4xNzwvcmVm
LXR5cGU+PGNvbnRyaWJ1dG9ycz48YXV0aG9ycz48YXV0aG9yPkF0dGEsIEF0dGlhIEguPC9hdXRo
b3I+PGF1dGhvcj5Nb3VuZWlyLCBTYW1hciBNLjwvYXV0aG9yPjwvYXV0aG9ycz48L2NvbnRyaWJ1
dG9ycz48dGl0bGVzPjx0aXRsZT5BbnRpZGlhcnJob2VhbCBhY3Rpdml0eSBvZiBzb21lIEVneXB0
aWFuIG1lZGljaW5hbCBwbGFudCBleHRyYWN0czwvdGl0bGU+PHNlY29uZGFyeS10aXRsZT5Kb3Vy
bmFsIG9mIEV0aG5vcGhhcm1hY29sb2d5PC9zZWNvbmRhcnktdGl0bGU+PC90aXRsZXM+PHBlcmlv
ZGljYWw+PGZ1bGwtdGl0bGU+Sm91cm5hbCBvZiBFdGhub3BoYXJtYWNvbG9neTwvZnVsbC10aXRs
ZT48L3BlcmlvZGljYWw+PHBhZ2VzPjMwMy0zMDk8L3BhZ2VzPjx2b2x1bWU+OTI8L3ZvbHVtZT48
bnVtYmVyPjLigJMzPC9udW1iZXI+PGtleXdvcmRzPjxrZXl3b3JkPk1lbnRoYSBtaWNyb3BoeWxs
YTwva2V5d29yZD48a2V5d29yZD5Db255emEgZGlvc2NvcmlkaXM8L2tleXdvcmQ+PGtleXdvcmQ+
QWxoYWdpIG1hdXJvcnVtPC9rZXl3b3JkPjxrZXl3b3JkPkNvbnl6YSBsaW5pZm9saWE8L2tleXdv
cmQ+PGtleXdvcmQ+Q29udm9sdnVsdXMgYXJ2ZW5zaXM8L2tleXdvcmQ+PGtleXdvcmQ+Wnlnb3Bo
eWxsdW0gYWxidW08L2tleXdvcmQ+PGtleXdvcmQ+QW50aWRpYXJyaG9lYWw8L2tleXdvcmQ+PC9r
ZXl3b3Jkcz48ZGF0ZXM+PHllYXI+MjAwNDwveWVhcj48cHViLWRhdGVzPjxkYXRlPjYvLzwvZGF0
ZT48L3B1Yi1kYXRlcz48L2RhdGVzPjxpc2JuPjAzNzgtODc0MTwvaXNibj48dXJscz48cmVsYXRl
ZC11cmxzPjx1cmw+aHR0cDovL3d3dy5zY2llbmNlZGlyZWN0LmNvbS9zY2llbmNlL2FydGljbGUv
cGlpL1MwMzc4ODc0MTA0MDAxMjY2PC91cmw+PHVybD5odHRwOi8vYWMuZWxzLWNkbi5jb20vUzAz
Nzg4NzQxMDQwMDEyNjYvMS1zMi4wLVMwMzc4ODc0MTA0MDAxMjY2LW1haW4ucGRmP190aWQ9Yjhh
NmY0NTQtZDY3Ny0xMWU0LWIyNjEtMDAwMDBhYWIwZjI2JmFtcDthY2RuYXQ9MTQyNzY3NzIyMV8z
Nzg2NjQ5ZDA5MmJkZmVhNWE5NjVmNGVmNmQzZDA3NDwvdXJsPjwvcmVsYXRlZC11cmxzPjwvdXJs
cz48ZWxlY3Ryb25pYy1yZXNvdXJjZS1udW0+aHR0cDovL2R4LmRvaS5vcmcvMTAuMTAxNi9qLmpl
cC4yMDA0LjAzLjAxNzwvZWxlY3Ryb25pYy1yZXNvdXJjZS1udW0+PC9yZWNvcmQ+PC9DaXRlPjxD
aXRlPjxBdXRob3I+U3RhZ29zPC9BdXRob3I+PFllYXI+MjAxMjwvWWVhcj48UmVjTnVtPjE1NDA8
L1JlY051bT48cmVjb3JkPjxyZWMtbnVtYmVyPjE1NDA8L3JlYy1udW1iZXI+PGZvcmVpZ24ta2V5
cz48a2V5IGFwcD0iRU4iIGRiLWlkPSI5eGZ4ZHcwdDZlZHpyNGVleGYzNWV4d2Q1c3dyOXZ6Mjkw
ZHQiIHRpbWVzdGFtcD0iMTQyNzY3Mzk5MiI+MTU0MDwva2V5PjwvZm9yZWlnbi1rZXlzPjxyZWYt
dHlwZSBuYW1lPSJKb3VybmFsIEFydGljbGUiPjE3PC9yZWYtdHlwZT48Y29udHJpYnV0b3JzPjxh
dXRob3JzPjxhdXRob3I+U3RhZ29zLCBEaW1pdHJpb3M8L2F1dGhvcj48YXV0aG9yPlBvcnRlc2lz
LCBOaWtvbGFvczwvYXV0aG9yPjxhdXRob3I+U3Bhbm91LCBDaHJ5c3NhPC9hdXRob3I+PGF1dGhv
cj5Nb3NzaWFsb3MsIERpbWl0cmlvczwvYXV0aG9yPjxhdXRob3I+QWxpZ2lhbm5pcywgTmVrdGFy
aW9zPC9hdXRob3I+PGF1dGhvcj5DaGFpdGEsIEVsaXphPC9hdXRob3I+PGF1dGhvcj5QYW5hZ291
bGlzLCBDaHJpc3RvczwvYXV0aG9yPjxhdXRob3I+UmVyaSwgRWxlbmk8L2F1dGhvcj48YXV0aG9y
PlNrYWx0c291bmlzLCBMZWFuZHJvczwvYXV0aG9yPjxhdXRob3I+VHNhdHNha2lzLCBBcmlzdGlk
aXMgTS48L2F1dGhvcj48YXV0aG9yPktvdXJldGFzLCBEaW1pdHJpb3M8L2F1dGhvcj48L2F1dGhv
cnM+PC9jb250cmlidXRvcnM+PHRpdGxlcz48dGl0bGU+Q29ycmVsYXRpb24gb2YgdG90YWwgcG9s
eXBoZW5vbGljIGNvbnRlbnQgd2l0aCBhbnRpb3hpZGFudCBhbmQgYW50aWJhY3RlcmlhbCBhY3Rp
dml0eSBvZiAyNCBleHRyYWN0cyBmcm9tIEdyZWVrIGRvbWVzdGljIExhbWlhY2VhZSBzcGVjaWVz
PC90aXRsZT48c2Vjb25kYXJ5LXRpdGxlPkZvb2QgYW5kIENoZW1pY2FsIFRveGljb2xvZ3k8L3Nl
Y29uZGFyeS10aXRsZT48L3RpdGxlcz48cGVyaW9kaWNhbD48ZnVsbC10aXRsZT5Gb29kIGFuZCBD
aGVtaWNhbCBUb3hpY29sb2d5PC9mdWxsLXRpdGxlPjwvcGVyaW9kaWNhbD48cGFnZXM+NDExNS00
MTI0PC9wYWdlcz48dm9sdW1lPjUwPC92b2x1bWU+PG51bWJlcj4xMTwvbnVtYmVyPjxrZXl3b3Jk
cz48a2V5d29yZD5TYWx2aWE8L2tleXdvcmQ+PGtleXdvcmQ+TWVudGhhPC9rZXl3b3JkPjxrZXl3
b3JkPlNpZGVyaXRpczwva2V5d29yZD48a2V5d29yZD5Qb2x5cGhlbm9sczwva2V5d29yZD48a2V5
d29yZD5BbnRpb3hpZGFudDwva2V5d29yZD48a2V5d29yZD5BbnRpYmFjdGVyaWFsPC9rZXl3b3Jk
Pjwva2V5d29yZHM+PGRhdGVzPjx5ZWFyPjIwMTI8L3llYXI+PHB1Yi1kYXRlcz48ZGF0ZT4xMS8v
PC9kYXRlPjwvcHViLWRhdGVzPjwvZGF0ZXM+PGlzYm4+MDI3OC02OTE1PC9pc2JuPjx1cmxzPjxy
ZWxhdGVkLXVybHM+PHVybD5odHRwOi8vd3d3LnNjaWVuY2VkaXJlY3QuY29tL3NjaWVuY2UvYXJ0
aWNsZS9waWkvUzAyNzg2OTE1MTIwMDYxMzg8L3VybD48dXJsPmh0dHA6Ly9hYy5lbHMtY2RuLmNv
bS9TMDI3ODY5MTUxMjAwNjEzOC8xLXMyLjAtUzAyNzg2OTE1MTIwMDYxMzgtbWFpbi5wZGY/X3Rp
ZD0xNzgzODdmYy1kNjc5LTExZTQtODNkZC0wMDAwMGFhYjBmNmMmYW1wO2FjZG5hdD0xNDI3Njc3
ODEwX2M4YTY4MzhhYWFjYzU0MmVmNTQyZWYwN2JlYzRiNzNlPC91cmw+PC9yZWxhdGVkLXVybHM+
PC91cmxzPjxlbGVjdHJvbmljLXJlc291cmNlLW51bT5odHRwOi8vZHguZG9pLm9yZy8xMC4xMDE2
L2ouZmN0LjIwMTIuMDguMDMzPC9lbGVjdHJvbmljLXJlc291cmNlLW51bT48L3JlY29yZD48L0Np
dGU+PC9FbmROb3RlPgB=
</w:fldData>
              </w:fldChar>
            </w:r>
            <w:r w:rsidR="00AA7566">
              <w:rPr>
                <w:rFonts w:ascii="Palatino Linotype" w:hAnsi="Palatino Linotype"/>
                <w:sz w:val="20"/>
                <w:szCs w:val="17"/>
                <w:lang w:val="en-AU"/>
              </w:rPr>
              <w:instrText xml:space="preserve"> ADDIN EN.CITE.DATA </w:instrText>
            </w:r>
            <w:r w:rsidR="00AA7566">
              <w:rPr>
                <w:rFonts w:ascii="Palatino Linotype" w:hAnsi="Palatino Linotype"/>
                <w:sz w:val="20"/>
                <w:szCs w:val="17"/>
                <w:lang w:val="en-AU"/>
              </w:rPr>
            </w:r>
            <w:r w:rsidR="00AA7566">
              <w:rPr>
                <w:rFonts w:ascii="Palatino Linotype" w:hAnsi="Palatino Linotype"/>
                <w:sz w:val="20"/>
                <w:szCs w:val="17"/>
                <w:lang w:val="en-AU"/>
              </w:rPr>
              <w:fldChar w:fldCharType="end"/>
            </w:r>
            <w:r w:rsidRPr="00AE7A45">
              <w:rPr>
                <w:rFonts w:ascii="Palatino Linotype" w:hAnsi="Palatino Linotype"/>
                <w:sz w:val="20"/>
                <w:szCs w:val="17"/>
                <w:lang w:val="en-AU"/>
              </w:rPr>
            </w:r>
            <w:r w:rsidRPr="00AE7A45">
              <w:rPr>
                <w:rFonts w:ascii="Palatino Linotype" w:hAnsi="Palatino Linotype"/>
                <w:sz w:val="20"/>
                <w:szCs w:val="17"/>
                <w:lang w:val="en-AU"/>
              </w:rPr>
              <w:fldChar w:fldCharType="separate"/>
            </w:r>
            <w:r w:rsidR="00AA7566">
              <w:rPr>
                <w:rFonts w:ascii="Palatino Linotype" w:hAnsi="Palatino Linotype"/>
                <w:noProof/>
                <w:sz w:val="20"/>
                <w:szCs w:val="17"/>
                <w:lang w:val="en-AU"/>
              </w:rPr>
              <w:t>[70-72]</w:t>
            </w:r>
            <w:r w:rsidRPr="00AE7A45">
              <w:rPr>
                <w:rFonts w:ascii="Palatino Linotype" w:hAnsi="Palatino Linotype"/>
                <w:sz w:val="20"/>
                <w:szCs w:val="17"/>
                <w:lang w:val="en-AU"/>
              </w:rPr>
              <w:fldChar w:fldCharType="end"/>
            </w:r>
          </w:p>
        </w:tc>
      </w:tr>
      <w:tr w:rsidR="006041A0" w:rsidRPr="00AE7A45" w:rsidTr="00412FFA">
        <w:trPr>
          <w:jc w:val="center"/>
        </w:trPr>
        <w:tc>
          <w:tcPr>
            <w:tcW w:w="1378" w:type="dxa"/>
            <w:shd w:val="clear" w:color="auto" w:fill="auto"/>
          </w:tcPr>
          <w:p w:rsidR="006041A0" w:rsidRPr="00AE7A45" w:rsidRDefault="006041A0" w:rsidP="006041A0">
            <w:pPr>
              <w:pStyle w:val="NormalWeb"/>
              <w:spacing w:before="0" w:beforeAutospacing="0" w:after="0" w:afterAutospacing="0"/>
              <w:rPr>
                <w:rFonts w:ascii="Palatino Linotype" w:hAnsi="Palatino Linotype"/>
                <w:i/>
                <w:iCs/>
                <w:sz w:val="20"/>
                <w:szCs w:val="17"/>
                <w:lang w:val="en-AU"/>
              </w:rPr>
            </w:pPr>
            <w:r w:rsidRPr="00AE7A45">
              <w:rPr>
                <w:rFonts w:ascii="Palatino Linotype" w:hAnsi="Palatino Linotype"/>
                <w:i/>
                <w:iCs/>
                <w:sz w:val="20"/>
                <w:szCs w:val="17"/>
                <w:lang w:val="en-AU"/>
              </w:rPr>
              <w:t>M. requienii</w:t>
            </w:r>
          </w:p>
        </w:tc>
        <w:tc>
          <w:tcPr>
            <w:tcW w:w="606" w:type="dxa"/>
            <w:shd w:val="clear" w:color="auto" w:fill="auto"/>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r w:rsidRPr="00AE7A45">
              <w:rPr>
                <w:rFonts w:ascii="Palatino Linotype" w:hAnsi="Palatino Linotype"/>
                <w:sz w:val="20"/>
                <w:szCs w:val="17"/>
                <w:lang w:val="en-AU"/>
              </w:rPr>
              <w:t>A</w:t>
            </w:r>
          </w:p>
        </w:tc>
        <w:tc>
          <w:tcPr>
            <w:tcW w:w="2694" w:type="dxa"/>
            <w:shd w:val="clear" w:color="auto" w:fill="auto"/>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r w:rsidRPr="00AE7A45">
              <w:rPr>
                <w:rFonts w:ascii="Palatino Linotype" w:hAnsi="Palatino Linotype"/>
                <w:iCs/>
                <w:sz w:val="20"/>
                <w:szCs w:val="17"/>
                <w:lang w:val="en-US"/>
              </w:rPr>
              <w:t xml:space="preserve">antioxidant, AChE,  BuChE, HDAC, </w:t>
            </w:r>
            <w:r w:rsidRPr="00AE7A45">
              <w:rPr>
                <w:rFonts w:ascii="Palatino Linotype" w:hAnsi="Palatino Linotype"/>
                <w:iCs/>
                <w:sz w:val="20"/>
                <w:szCs w:val="17"/>
                <w:lang w:val="en-US"/>
              </w:rPr>
              <w:sym w:font="Symbol" w:char="F062"/>
            </w:r>
            <w:r w:rsidRPr="00AE7A45">
              <w:rPr>
                <w:rFonts w:ascii="Palatino Linotype" w:hAnsi="Palatino Linotype"/>
                <w:iCs/>
                <w:sz w:val="20"/>
                <w:szCs w:val="17"/>
                <w:lang w:val="en-US"/>
              </w:rPr>
              <w:t>-secretase, A</w:t>
            </w:r>
            <w:r w:rsidRPr="00AE7A45">
              <w:rPr>
                <w:rFonts w:ascii="Palatino Linotype" w:hAnsi="Palatino Linotype"/>
                <w:iCs/>
                <w:sz w:val="20"/>
                <w:szCs w:val="17"/>
                <w:lang w:val="en-US"/>
              </w:rPr>
              <w:sym w:font="Symbol" w:char="F062"/>
            </w:r>
            <w:r w:rsidRPr="00AE7A45">
              <w:rPr>
                <w:rFonts w:ascii="Palatino Linotype" w:hAnsi="Palatino Linotype"/>
                <w:iCs/>
                <w:sz w:val="20"/>
                <w:szCs w:val="17"/>
                <w:lang w:val="en-US"/>
              </w:rPr>
              <w:t xml:space="preserve">-aggregation inhibitory activities, </w:t>
            </w:r>
            <w:r w:rsidRPr="00AE7A45">
              <w:rPr>
                <w:rFonts w:ascii="Palatino Linotype" w:hAnsi="Palatino Linotype"/>
                <w:iCs/>
                <w:sz w:val="20"/>
                <w:szCs w:val="17"/>
                <w:lang w:val="en-AU"/>
              </w:rPr>
              <w:t>decrease caspases-3/7 activity</w:t>
            </w:r>
          </w:p>
        </w:tc>
        <w:tc>
          <w:tcPr>
            <w:tcW w:w="3402" w:type="dxa"/>
          </w:tcPr>
          <w:p w:rsidR="006041A0" w:rsidRPr="00AE7A45" w:rsidRDefault="006041A0" w:rsidP="006041A0">
            <w:pPr>
              <w:pStyle w:val="NormalWeb"/>
              <w:spacing w:before="0" w:beforeAutospacing="0" w:after="0" w:afterAutospacing="0"/>
              <w:rPr>
                <w:rFonts w:ascii="Palatino Linotype" w:hAnsi="Palatino Linotype"/>
                <w:bCs/>
                <w:sz w:val="20"/>
                <w:szCs w:val="17"/>
                <w:lang w:val="en-AU"/>
              </w:rPr>
            </w:pPr>
            <w:r w:rsidRPr="00AE7A45">
              <w:rPr>
                <w:rFonts w:ascii="Palatino Linotype" w:hAnsi="Palatino Linotype"/>
                <w:b/>
                <w:bCs/>
                <w:sz w:val="20"/>
                <w:szCs w:val="17"/>
                <w:lang w:val="en-AU"/>
              </w:rPr>
              <w:t>Phenolic acids:</w:t>
            </w:r>
            <w:r w:rsidRPr="00AE7A45">
              <w:rPr>
                <w:rFonts w:ascii="Palatino Linotype" w:hAnsi="Palatino Linotype"/>
                <w:bCs/>
                <w:sz w:val="20"/>
                <w:szCs w:val="17"/>
                <w:lang w:val="en-AU"/>
              </w:rPr>
              <w:t xml:space="preserve"> Dan, CtA, chicoric acid, RA, SalA C</w:t>
            </w:r>
          </w:p>
          <w:p w:rsidR="006041A0" w:rsidRPr="00AE7A45" w:rsidRDefault="006041A0" w:rsidP="006041A0">
            <w:pPr>
              <w:pStyle w:val="NormalWeb"/>
              <w:spacing w:before="0" w:beforeAutospacing="0" w:after="0" w:afterAutospacing="0"/>
              <w:rPr>
                <w:rFonts w:ascii="Palatino Linotype" w:hAnsi="Palatino Linotype"/>
                <w:sz w:val="20"/>
                <w:szCs w:val="17"/>
                <w:lang w:val="en-AU"/>
              </w:rPr>
            </w:pPr>
            <w:r w:rsidRPr="00AE7A45">
              <w:rPr>
                <w:rFonts w:ascii="Palatino Linotype" w:hAnsi="Palatino Linotype"/>
                <w:b/>
                <w:bCs/>
                <w:sz w:val="20"/>
                <w:szCs w:val="17"/>
                <w:lang w:val="en-AU"/>
              </w:rPr>
              <w:t xml:space="preserve">Flavonoids: </w:t>
            </w:r>
            <w:r w:rsidRPr="00AE7A45">
              <w:rPr>
                <w:rFonts w:ascii="Palatino Linotype" w:hAnsi="Palatino Linotype"/>
                <w:bCs/>
                <w:sz w:val="20"/>
                <w:szCs w:val="17"/>
                <w:lang w:val="en-AU"/>
              </w:rPr>
              <w:t>Rt</w:t>
            </w:r>
          </w:p>
        </w:tc>
        <w:tc>
          <w:tcPr>
            <w:tcW w:w="1276" w:type="dxa"/>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p>
        </w:tc>
        <w:tc>
          <w:tcPr>
            <w:tcW w:w="2410" w:type="dxa"/>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p>
        </w:tc>
        <w:tc>
          <w:tcPr>
            <w:tcW w:w="1559" w:type="dxa"/>
          </w:tcPr>
          <w:p w:rsidR="006041A0" w:rsidRPr="00AE7A45" w:rsidRDefault="006041A0" w:rsidP="006041A0">
            <w:pPr>
              <w:pStyle w:val="NormalWeb"/>
              <w:spacing w:before="0" w:beforeAutospacing="0" w:after="0" w:afterAutospacing="0"/>
              <w:rPr>
                <w:rFonts w:ascii="Palatino Linotype" w:hAnsi="Palatino Linotype"/>
                <w:sz w:val="20"/>
                <w:szCs w:val="17"/>
                <w:lang w:val="en-AU"/>
              </w:rPr>
            </w:pPr>
          </w:p>
        </w:tc>
        <w:tc>
          <w:tcPr>
            <w:tcW w:w="1134" w:type="dxa"/>
          </w:tcPr>
          <w:p w:rsidR="006041A0" w:rsidRPr="00AE7A45" w:rsidRDefault="006041A0" w:rsidP="00B620E2">
            <w:pPr>
              <w:pStyle w:val="NormalWeb"/>
              <w:spacing w:before="0" w:beforeAutospacing="0" w:after="0" w:afterAutospacing="0"/>
              <w:jc w:val="center"/>
              <w:rPr>
                <w:rFonts w:ascii="Palatino Linotype" w:hAnsi="Palatino Linotype"/>
                <w:sz w:val="20"/>
                <w:szCs w:val="17"/>
                <w:lang w:val="en-AU"/>
              </w:rPr>
            </w:pPr>
            <w:r w:rsidRPr="00AE7A45">
              <w:rPr>
                <w:rFonts w:ascii="Palatino Linotype" w:hAnsi="Palatino Linotype"/>
                <w:sz w:val="20"/>
                <w:szCs w:val="17"/>
                <w:lang w:val="en-AU"/>
              </w:rPr>
              <w:fldChar w:fldCharType="begin">
                <w:fldData xml:space="preserve">PEVuZE5vdGU+PENpdGU+PEF1dGhvcj5IYW5hZnk8L0F1dGhvcj48WWVhcj4yMDE3PC9ZZWFyPjxS
ZWNOdW0+MjIzNjwvUmVjTnVtPjxEaXNwbGF5VGV4dD48c3R5bGUgc2l6ZT0iMTAiPlsyMywzN108
L3N0eWxlPjwvRGlzcGxheVRleHQ+PHJlY29yZD48cmVjLW51bWJlcj4yMjM2PC9yZWMtbnVtYmVy
Pjxmb3JlaWduLWtleXM+PGtleSBhcHA9IkVOIiBkYi1pZD0iOXhmeGR3MHQ2ZWR6cjRlZXhmMzVl
eHdkNXN3cjl2ejI5MGR0IiB0aW1lc3RhbXA9IjE0OTE5ODY1NDgiPjIyMzY8L2tleT48L2ZvcmVp
Z24ta2V5cz48cmVmLXR5cGUgbmFtZT0iSm91cm5hbCBBcnRpY2xlIj4xNzwvcmVmLXR5cGU+PGNv
bnRyaWJ1dG9ycz48YXV0aG9ycz48YXV0aG9yPkhhbmFmeSwgRG9hYSBNLjwvYXV0aG9yPjxhdXRo
b3I+UHJlbnpsZXIsIFBhdWwgRC48L2F1dGhvcj48YXV0aG9yPkJ1cnJvd3MsIEdlb2ZmcmV5IEUu
PC9hdXRob3I+PGF1dGhvcj5SeWFuLCBEYW5pZWxsZTwvYXV0aG9yPjxhdXRob3I+TmllbHNlbiwg
U2hhcm9uPC9hdXRob3I+PGF1dGhvcj5FbCBTYXdpLCBTYWxtYSBBLjwvYXV0aG9yPjxhdXRob3I+
RWwgQWxmeSwgVGFoYSBTLjwvYXV0aG9yPjxhdXRob3I+QWJkZWxyYWhtYW4sIEVuYXMgSC48L2F1
dGhvcj48YXV0aG9yPk9iaWVkLCBIYXNzYW4gSy48L2F1dGhvcj48L2F1dGhvcnM+PC9jb250cmli
dXRvcnM+PHRpdGxlcz48dGl0bGU+QmlvcGhlbm9scyBvZiBtaW50czogQW50aW94aWRhbnQsIGFj
ZXR5bGNob2xpbmVzdGVyYXNlLCBidXR5cnlsY2hvbGluZXN0ZXJhc2UgYW5kIGhpc3RvbmUgZGVh
Y2V0eWxhc2UgaW5oaWJpdGlvbiBhY3Rpdml0aWVzIHRhcmdldGluZyBBbHpoZWltZXLigJlzIGRp
c2Vhc2UgdHJlYXRtZW50PC90aXRsZT48c2Vjb25kYXJ5LXRpdGxlPkpvdXJuYWwgb2YgRnVuY3Rp
b25hbCBGb29kczwvc2Vjb25kYXJ5LXRpdGxlPjwvdGl0bGVzPjxwZXJpb2RpY2FsPjxmdWxsLXRp
dGxlPkpvdXJuYWwgb2YgRnVuY3Rpb25hbCBGb29kczwvZnVsbC10aXRsZT48YWJici0xPkouIEZ1
bmN0LiBGb29kczwvYWJici0xPjwvcGVyaW9kaWNhbD48cGFnZXM+MzQ1LTM2MjwvcGFnZXM+PHZv
bHVtZT4zMzwvdm9sdW1lPjxrZXl3b3Jkcz48a2V5d29yZD5DaG9saW5lc3RlcmFzZTwva2V5d29y
ZD48a2V5d29yZD5MYW1pYWNlYWU8L2tleXdvcmQ+PGtleXdvcmQ+TWVudGhhPC9rZXl3b3JkPjxr
ZXl3b3JkPk1lbnRoYSBkaWVtZW5pY2E8L2tleXdvcmQ+PGtleXdvcmQ+TWVudGhhIHJlcXVpZW5p
aTwva2V5d29yZD48a2V5d29yZD5Qb2x5cGhlbm9sPC9rZXl3b3JkPjwva2V5d29yZHM+PGRhdGVz
Pjx5ZWFyPjIwMTc8L3llYXI+PHB1Yi1kYXRlcz48ZGF0ZT42Ly88L2RhdGU+PC9wdWItZGF0ZXM+
PC9kYXRlcz48aXNibj4xNzU2LTQ2NDY8L2lzYm4+PHVybHM+PHJlbGF0ZWQtdXJscz48dXJsPmh0
dHA6Ly93d3cuc2NpZW5jZWRpcmVjdC5jb20vc2NpZW5jZS9hcnRpY2xlL3BpaS9TMTc1NjQ2NDYx
NzMwMTQ0NTwvdXJsPjx1cmw+aHR0cHM6Ly93d3cuc2NpZW5jZWRpcmVjdC5jb20vc2NpZW5jZS9h
cnRpY2xlL2Ficy9waWkvUzE3NTY0NjQ2MTczMDE0NDU/dmlhJTNEaWh1YjwvdXJsPjwvcmVsYXRl
ZC11cmxzPjwvdXJscz48ZWxlY3Ryb25pYy1yZXNvdXJjZS1udW0+aHR0cDovL2RvaS5vcmcvMTAu
MTAxNi9qLmpmZi4yMDE3LjAzLjAyNzwvZWxlY3Ryb25pYy1yZXNvdXJjZS1udW0+PC9yZWNvcmQ+
PC9DaXRlPjxDaXRlPjxBdXRob3I+SGFuYWZ5PC9BdXRob3I+PFllYXI+MjAyMDwvWWVhcj48UmVj
TnVtPjI2Mzc8L1JlY051bT48cmVjb3JkPjxyZWMtbnVtYmVyPjI2Mzc8L3JlYy1udW1iZXI+PGZv
cmVpZ24ta2V5cz48a2V5IGFwcD0iRU4iIGRiLWlkPSI5eGZ4ZHcwdDZlZHpyNGVleGYzNWV4d2Q1
c3dyOXZ6MjkwZHQiIHRpbWVzdGFtcD0iMTU4OTE1NzIzMyI+MjYzNzwva2V5PjwvZm9yZWlnbi1r
ZXlzPjxyZWYtdHlwZSBuYW1lPSJKb3VybmFsIEFydGljbGUiPjE3PC9yZWYtdHlwZT48Y29udHJp
YnV0b3JzPjxhdXRob3JzPjxhdXRob3I+SGFuYWZ5LCBEb2FhIE0uPC9hdXRob3I+PGF1dGhvcj5Q
cmVuemxlciwgUGF1bCBELjwvYXV0aG9yPjxhdXRob3I+QnVycm93cywgR2VvZmZyZXkgRS48L2F1
dGhvcj48YXV0aG9yPkd1cnVzaW5naGUsIFNhbGl5YTwvYXV0aG9yPjxhdXRob3I+VGhlamVyLCBC
YXNoYXIgTS48L2F1dGhvcj48YXV0aG9yPk9iaWVkLCBIYXNzYW4gSy48L2F1dGhvcj48YXV0aG9y
PkhpbGwsIFJvZG5leSBBLjwvYXV0aG9yPjwvYXV0aG9ycz48L2NvbnRyaWJ1dG9ycz48dGl0bGVz
Pjx0aXRsZT48c3R5bGUgZmFjZT0ibm9ybWFsIiBmb250PSJkZWZhdWx0IiBzaXplPSIxMDAlIj5O
ZXVyb3Byb3RlY3RpdmUgYWN0aXZpdHkgb2YgPC9zdHlsZT48c3R5bGUgZmFjZT0iaXRhbGljIiBm
b250PSJkZWZhdWx0IiBzaXplPSIxMDAlIj5NZW50aGEgPC9zdHlsZT48c3R5bGUgZmFjZT0ibm9y
bWFsIiBmb250PSJkZWZhdWx0IiBzaXplPSIxMDAlIj5zcGVjaWVzIG9uIGh5ZHJvZ2VuIHBlcm94
aWRlLWluZHVjZWQgYXBvcHRvc2lzIGluIFNILVNZNVkgY2VsbHM8L3N0eWxlPjwvdGl0bGU+PHNl
Y29uZGFyeS10aXRsZT5OdXRyaWVudHM8L3NlY29uZGFyeS10aXRsZT48L3RpdGxlcz48cGVyaW9k
aWNhbD48ZnVsbC10aXRsZT5OdXRyaWVudHM8L2Z1bGwtdGl0bGU+PC9wZXJpb2RpY2FsPjxwYWdl
cz4xLTE3PC9wYWdlcz48dm9sdW1lPjEyPC92b2x1bWU+PG51bWJlcj41PC9udW1iZXI+PGRhdGVz
Pjx5ZWFyPjIwMjA8L3llYXI+PC9kYXRlcz48aXNibj4yMDcyLTY2NDM8L2lzYm4+PHVybHM+PHJl
bGF0ZWQtdXJscz48dXJsPmh0dHBzOi8vd3d3Lm1kcGkuY29tLzIwNzItNjY0My8xMi81LzEzNjY8
L3VybD48L3JlbGF0ZWQtdXJscz48L3VybHM+PGN1c3RvbTc+MTM2NjwvY3VzdG9tNz48ZWxlY3Ry
b25pYy1yZXNvdXJjZS1udW0+aHR0cHM6Ly9kb2kub3JnLzEwLjMzOTAvbnUxMjA1MTM2NjwvZWxl
Y3Ryb25pYy1yZXNvdXJjZS1udW0+PC9yZWNvcmQ+PC9DaXRlPjwvRW5kTm90ZT4A
</w:fldData>
              </w:fldChar>
            </w:r>
            <w:r w:rsidR="00B620E2">
              <w:rPr>
                <w:rFonts w:ascii="Palatino Linotype" w:hAnsi="Palatino Linotype"/>
                <w:sz w:val="20"/>
                <w:szCs w:val="17"/>
                <w:lang w:val="en-AU"/>
              </w:rPr>
              <w:instrText xml:space="preserve"> ADDIN EN.CITE </w:instrText>
            </w:r>
            <w:r w:rsidR="00B620E2">
              <w:rPr>
                <w:rFonts w:ascii="Palatino Linotype" w:hAnsi="Palatino Linotype"/>
                <w:sz w:val="20"/>
                <w:szCs w:val="17"/>
                <w:lang w:val="en-AU"/>
              </w:rPr>
              <w:fldChar w:fldCharType="begin">
                <w:fldData xml:space="preserve">PEVuZE5vdGU+PENpdGU+PEF1dGhvcj5IYW5hZnk8L0F1dGhvcj48WWVhcj4yMDE3PC9ZZWFyPjxS
ZWNOdW0+MjIzNjwvUmVjTnVtPjxEaXNwbGF5VGV4dD48c3R5bGUgc2l6ZT0iMTAiPlsyMywzN108
L3N0eWxlPjwvRGlzcGxheVRleHQ+PHJlY29yZD48cmVjLW51bWJlcj4yMjM2PC9yZWMtbnVtYmVy
Pjxmb3JlaWduLWtleXM+PGtleSBhcHA9IkVOIiBkYi1pZD0iOXhmeGR3MHQ2ZWR6cjRlZXhmMzVl
eHdkNXN3cjl2ejI5MGR0IiB0aW1lc3RhbXA9IjE0OTE5ODY1NDgiPjIyMzY8L2tleT48L2ZvcmVp
Z24ta2V5cz48cmVmLXR5cGUgbmFtZT0iSm91cm5hbCBBcnRpY2xlIj4xNzwvcmVmLXR5cGU+PGNv
bnRyaWJ1dG9ycz48YXV0aG9ycz48YXV0aG9yPkhhbmFmeSwgRG9hYSBNLjwvYXV0aG9yPjxhdXRo
b3I+UHJlbnpsZXIsIFBhdWwgRC48L2F1dGhvcj48YXV0aG9yPkJ1cnJvd3MsIEdlb2ZmcmV5IEUu
PC9hdXRob3I+PGF1dGhvcj5SeWFuLCBEYW5pZWxsZTwvYXV0aG9yPjxhdXRob3I+TmllbHNlbiwg
U2hhcm9uPC9hdXRob3I+PGF1dGhvcj5FbCBTYXdpLCBTYWxtYSBBLjwvYXV0aG9yPjxhdXRob3I+
RWwgQWxmeSwgVGFoYSBTLjwvYXV0aG9yPjxhdXRob3I+QWJkZWxyYWhtYW4sIEVuYXMgSC48L2F1
dGhvcj48YXV0aG9yPk9iaWVkLCBIYXNzYW4gSy48L2F1dGhvcj48L2F1dGhvcnM+PC9jb250cmli
dXRvcnM+PHRpdGxlcz48dGl0bGU+QmlvcGhlbm9scyBvZiBtaW50czogQW50aW94aWRhbnQsIGFj
ZXR5bGNob2xpbmVzdGVyYXNlLCBidXR5cnlsY2hvbGluZXN0ZXJhc2UgYW5kIGhpc3RvbmUgZGVh
Y2V0eWxhc2UgaW5oaWJpdGlvbiBhY3Rpdml0aWVzIHRhcmdldGluZyBBbHpoZWltZXLigJlzIGRp
c2Vhc2UgdHJlYXRtZW50PC90aXRsZT48c2Vjb25kYXJ5LXRpdGxlPkpvdXJuYWwgb2YgRnVuY3Rp
b25hbCBGb29kczwvc2Vjb25kYXJ5LXRpdGxlPjwvdGl0bGVzPjxwZXJpb2RpY2FsPjxmdWxsLXRp
dGxlPkpvdXJuYWwgb2YgRnVuY3Rpb25hbCBGb29kczwvZnVsbC10aXRsZT48YWJici0xPkouIEZ1
bmN0LiBGb29kczwvYWJici0xPjwvcGVyaW9kaWNhbD48cGFnZXM+MzQ1LTM2MjwvcGFnZXM+PHZv
bHVtZT4zMzwvdm9sdW1lPjxrZXl3b3Jkcz48a2V5d29yZD5DaG9saW5lc3RlcmFzZTwva2V5d29y
ZD48a2V5d29yZD5MYW1pYWNlYWU8L2tleXdvcmQ+PGtleXdvcmQ+TWVudGhhPC9rZXl3b3JkPjxr
ZXl3b3JkPk1lbnRoYSBkaWVtZW5pY2E8L2tleXdvcmQ+PGtleXdvcmQ+TWVudGhhIHJlcXVpZW5p
aTwva2V5d29yZD48a2V5d29yZD5Qb2x5cGhlbm9sPC9rZXl3b3JkPjwva2V5d29yZHM+PGRhdGVz
Pjx5ZWFyPjIwMTc8L3llYXI+PHB1Yi1kYXRlcz48ZGF0ZT42Ly88L2RhdGU+PC9wdWItZGF0ZXM+
PC9kYXRlcz48aXNibj4xNzU2LTQ2NDY8L2lzYm4+PHVybHM+PHJlbGF0ZWQtdXJscz48dXJsPmh0
dHA6Ly93d3cuc2NpZW5jZWRpcmVjdC5jb20vc2NpZW5jZS9hcnRpY2xlL3BpaS9TMTc1NjQ2NDYx
NzMwMTQ0NTwvdXJsPjx1cmw+aHR0cHM6Ly93d3cuc2NpZW5jZWRpcmVjdC5jb20vc2NpZW5jZS9h
cnRpY2xlL2Ficy9waWkvUzE3NTY0NjQ2MTczMDE0NDU/dmlhJTNEaWh1YjwvdXJsPjwvcmVsYXRl
ZC11cmxzPjwvdXJscz48ZWxlY3Ryb25pYy1yZXNvdXJjZS1udW0+aHR0cDovL2RvaS5vcmcvMTAu
MTAxNi9qLmpmZi4yMDE3LjAzLjAyNzwvZWxlY3Ryb25pYy1yZXNvdXJjZS1udW0+PC9yZWNvcmQ+
PC9DaXRlPjxDaXRlPjxBdXRob3I+SGFuYWZ5PC9BdXRob3I+PFllYXI+MjAyMDwvWWVhcj48UmVj
TnVtPjI2Mzc8L1JlY051bT48cmVjb3JkPjxyZWMtbnVtYmVyPjI2Mzc8L3JlYy1udW1iZXI+PGZv
cmVpZ24ta2V5cz48a2V5IGFwcD0iRU4iIGRiLWlkPSI5eGZ4ZHcwdDZlZHpyNGVleGYzNWV4d2Q1
c3dyOXZ6MjkwZHQiIHRpbWVzdGFtcD0iMTU4OTE1NzIzMyI+MjYzNzwva2V5PjwvZm9yZWlnbi1r
ZXlzPjxyZWYtdHlwZSBuYW1lPSJKb3VybmFsIEFydGljbGUiPjE3PC9yZWYtdHlwZT48Y29udHJp
YnV0b3JzPjxhdXRob3JzPjxhdXRob3I+SGFuYWZ5LCBEb2FhIE0uPC9hdXRob3I+PGF1dGhvcj5Q
cmVuemxlciwgUGF1bCBELjwvYXV0aG9yPjxhdXRob3I+QnVycm93cywgR2VvZmZyZXkgRS48L2F1
dGhvcj48YXV0aG9yPkd1cnVzaW5naGUsIFNhbGl5YTwvYXV0aG9yPjxhdXRob3I+VGhlamVyLCBC
YXNoYXIgTS48L2F1dGhvcj48YXV0aG9yPk9iaWVkLCBIYXNzYW4gSy48L2F1dGhvcj48YXV0aG9y
PkhpbGwsIFJvZG5leSBBLjwvYXV0aG9yPjwvYXV0aG9ycz48L2NvbnRyaWJ1dG9ycz48dGl0bGVz
Pjx0aXRsZT48c3R5bGUgZmFjZT0ibm9ybWFsIiBmb250PSJkZWZhdWx0IiBzaXplPSIxMDAlIj5O
ZXVyb3Byb3RlY3RpdmUgYWN0aXZpdHkgb2YgPC9zdHlsZT48c3R5bGUgZmFjZT0iaXRhbGljIiBm
b250PSJkZWZhdWx0IiBzaXplPSIxMDAlIj5NZW50aGEgPC9zdHlsZT48c3R5bGUgZmFjZT0ibm9y
bWFsIiBmb250PSJkZWZhdWx0IiBzaXplPSIxMDAlIj5zcGVjaWVzIG9uIGh5ZHJvZ2VuIHBlcm94
aWRlLWluZHVjZWQgYXBvcHRvc2lzIGluIFNILVNZNVkgY2VsbHM8L3N0eWxlPjwvdGl0bGU+PHNl
Y29uZGFyeS10aXRsZT5OdXRyaWVudHM8L3NlY29uZGFyeS10aXRsZT48L3RpdGxlcz48cGVyaW9k
aWNhbD48ZnVsbC10aXRsZT5OdXRyaWVudHM8L2Z1bGwtdGl0bGU+PC9wZXJpb2RpY2FsPjxwYWdl
cz4xLTE3PC9wYWdlcz48dm9sdW1lPjEyPC92b2x1bWU+PG51bWJlcj41PC9udW1iZXI+PGRhdGVz
Pjx5ZWFyPjIwMjA8L3llYXI+PC9kYXRlcz48aXNibj4yMDcyLTY2NDM8L2lzYm4+PHVybHM+PHJl
bGF0ZWQtdXJscz48dXJsPmh0dHBzOi8vd3d3Lm1kcGkuY29tLzIwNzItNjY0My8xMi81LzEzNjY8
L3VybD48L3JlbGF0ZWQtdXJscz48L3VybHM+PGN1c3RvbTc+MTM2NjwvY3VzdG9tNz48ZWxlY3Ry
b25pYy1yZXNvdXJjZS1udW0+aHR0cHM6Ly9kb2kub3JnLzEwLjMzOTAvbnUxMjA1MTM2NjwvZWxl
Y3Ryb25pYy1yZXNvdXJjZS1udW0+PC9yZWNvcmQ+PC9DaXRlPjwvRW5kTm90ZT4A
</w:fldData>
              </w:fldChar>
            </w:r>
            <w:r w:rsidR="00B620E2">
              <w:rPr>
                <w:rFonts w:ascii="Palatino Linotype" w:hAnsi="Palatino Linotype"/>
                <w:sz w:val="20"/>
                <w:szCs w:val="17"/>
                <w:lang w:val="en-AU"/>
              </w:rPr>
              <w:instrText xml:space="preserve"> ADDIN EN.CITE.DATA </w:instrText>
            </w:r>
            <w:r w:rsidR="00B620E2">
              <w:rPr>
                <w:rFonts w:ascii="Palatino Linotype" w:hAnsi="Palatino Linotype"/>
                <w:sz w:val="20"/>
                <w:szCs w:val="17"/>
                <w:lang w:val="en-AU"/>
              </w:rPr>
            </w:r>
            <w:r w:rsidR="00B620E2">
              <w:rPr>
                <w:rFonts w:ascii="Palatino Linotype" w:hAnsi="Palatino Linotype"/>
                <w:sz w:val="20"/>
                <w:szCs w:val="17"/>
                <w:lang w:val="en-AU"/>
              </w:rPr>
              <w:fldChar w:fldCharType="end"/>
            </w:r>
            <w:r w:rsidRPr="00AE7A45">
              <w:rPr>
                <w:rFonts w:ascii="Palatino Linotype" w:hAnsi="Palatino Linotype"/>
                <w:sz w:val="20"/>
                <w:szCs w:val="17"/>
                <w:lang w:val="en-AU"/>
              </w:rPr>
              <w:fldChar w:fldCharType="separate"/>
            </w:r>
            <w:r w:rsidR="00B620E2">
              <w:rPr>
                <w:rFonts w:ascii="Palatino Linotype" w:hAnsi="Palatino Linotype"/>
                <w:noProof/>
                <w:sz w:val="20"/>
                <w:szCs w:val="17"/>
                <w:lang w:val="en-AU"/>
              </w:rPr>
              <w:t>[23,37]</w:t>
            </w:r>
            <w:r w:rsidRPr="00AE7A45">
              <w:rPr>
                <w:rFonts w:ascii="Palatino Linotype" w:hAnsi="Palatino Linotype"/>
                <w:sz w:val="20"/>
                <w:szCs w:val="17"/>
                <w:lang w:val="en-AU"/>
              </w:rPr>
              <w:fldChar w:fldCharType="end"/>
            </w:r>
          </w:p>
        </w:tc>
      </w:tr>
    </w:tbl>
    <w:p w:rsidR="0021204D" w:rsidRDefault="0021204D" w:rsidP="009656FF">
      <w:pPr>
        <w:adjustRightInd w:val="0"/>
        <w:snapToGrid w:val="0"/>
        <w:spacing w:before="240" w:after="120" w:line="260" w:lineRule="atLeast"/>
        <w:ind w:left="425" w:right="425"/>
        <w:jc w:val="center"/>
        <w:rPr>
          <w:rFonts w:ascii="Palatino Linotype" w:hAnsi="Palatino Linotype"/>
          <w:b/>
          <w:sz w:val="18"/>
          <w:szCs w:val="22"/>
          <w:lang w:bidi="en-US"/>
        </w:rPr>
      </w:pPr>
    </w:p>
    <w:p w:rsidR="009656FF" w:rsidRDefault="009656FF" w:rsidP="009656FF">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14459" w:type="dxa"/>
        <w:jc w:val="center"/>
        <w:tblBorders>
          <w:top w:val="single" w:sz="8" w:space="0" w:color="auto"/>
          <w:bottom w:val="single" w:sz="8" w:space="0" w:color="auto"/>
        </w:tblBorders>
        <w:tblLayout w:type="fixed"/>
        <w:tblLook w:val="04A0" w:firstRow="1" w:lastRow="0" w:firstColumn="1" w:lastColumn="0" w:noHBand="0" w:noVBand="1"/>
      </w:tblPr>
      <w:tblGrid>
        <w:gridCol w:w="1203"/>
        <w:gridCol w:w="674"/>
        <w:gridCol w:w="1525"/>
        <w:gridCol w:w="4253"/>
        <w:gridCol w:w="1417"/>
        <w:gridCol w:w="2552"/>
        <w:gridCol w:w="1701"/>
        <w:gridCol w:w="1134"/>
      </w:tblGrid>
      <w:tr w:rsidR="00CF56F0" w:rsidRPr="00290066" w:rsidTr="00E27421">
        <w:trPr>
          <w:jc w:val="center"/>
        </w:trPr>
        <w:tc>
          <w:tcPr>
            <w:tcW w:w="1203" w:type="dxa"/>
            <w:tcBorders>
              <w:bottom w:val="single" w:sz="4" w:space="0" w:color="auto"/>
            </w:tcBorders>
            <w:shd w:val="clear" w:color="auto" w:fill="auto"/>
          </w:tcPr>
          <w:p w:rsidR="009656FF" w:rsidRPr="00290066" w:rsidRDefault="009656FF" w:rsidP="008234C5">
            <w:pPr>
              <w:pStyle w:val="MDPI42tablebody"/>
              <w:spacing w:line="240" w:lineRule="auto"/>
              <w:rPr>
                <w:b/>
                <w:szCs w:val="18"/>
              </w:rPr>
            </w:pPr>
            <w:r w:rsidRPr="00290066">
              <w:rPr>
                <w:b/>
                <w:szCs w:val="18"/>
              </w:rPr>
              <w:t>Botanical name</w:t>
            </w:r>
            <w:r w:rsidR="009076DC" w:rsidRPr="009076DC">
              <w:rPr>
                <w:b/>
                <w:szCs w:val="18"/>
              </w:rPr>
              <w:t xml:space="preserve"> </w:t>
            </w:r>
            <w:r w:rsidR="009076DC" w:rsidRPr="009076DC">
              <w:rPr>
                <w:b/>
                <w:szCs w:val="18"/>
                <w:vertAlign w:val="superscript"/>
              </w:rPr>
              <w:t>1</w:t>
            </w:r>
          </w:p>
        </w:tc>
        <w:tc>
          <w:tcPr>
            <w:tcW w:w="674" w:type="dxa"/>
            <w:tcBorders>
              <w:bottom w:val="single" w:sz="4" w:space="0" w:color="auto"/>
            </w:tcBorders>
            <w:shd w:val="clear" w:color="auto" w:fill="auto"/>
          </w:tcPr>
          <w:p w:rsidR="009656FF" w:rsidRPr="00290066" w:rsidRDefault="009656FF" w:rsidP="008234C5">
            <w:pPr>
              <w:pStyle w:val="MDPI42tablebody"/>
              <w:spacing w:line="240" w:lineRule="auto"/>
              <w:rPr>
                <w:b/>
                <w:szCs w:val="18"/>
              </w:rPr>
            </w:pPr>
            <w:r w:rsidRPr="00290066">
              <w:rPr>
                <w:b/>
                <w:szCs w:val="18"/>
              </w:rPr>
              <w:t>Part used</w:t>
            </w:r>
          </w:p>
        </w:tc>
        <w:tc>
          <w:tcPr>
            <w:tcW w:w="1525" w:type="dxa"/>
            <w:tcBorders>
              <w:bottom w:val="single" w:sz="4" w:space="0" w:color="auto"/>
            </w:tcBorders>
            <w:shd w:val="clear" w:color="auto" w:fill="auto"/>
          </w:tcPr>
          <w:p w:rsidR="009656FF" w:rsidRPr="00290066" w:rsidRDefault="009656FF" w:rsidP="008234C5">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90066">
              <w:rPr>
                <w:rFonts w:ascii="Palatino Linotype" w:hAnsi="Palatino Linotype"/>
                <w:b/>
                <w:snapToGrid w:val="0"/>
                <w:color w:val="000000"/>
                <w:sz w:val="20"/>
                <w:szCs w:val="18"/>
                <w:lang w:val="en-US" w:eastAsia="de-DE" w:bidi="en-US"/>
              </w:rPr>
              <w:t>Bioactivities</w:t>
            </w:r>
          </w:p>
        </w:tc>
        <w:tc>
          <w:tcPr>
            <w:tcW w:w="4253" w:type="dxa"/>
            <w:tcBorders>
              <w:bottom w:val="single" w:sz="4" w:space="0" w:color="auto"/>
            </w:tcBorders>
          </w:tcPr>
          <w:p w:rsidR="009656FF" w:rsidRPr="00290066" w:rsidRDefault="009656FF" w:rsidP="008234C5">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90066">
              <w:rPr>
                <w:rFonts w:ascii="Palatino Linotype" w:hAnsi="Palatino Linotype"/>
                <w:b/>
                <w:snapToGrid w:val="0"/>
                <w:color w:val="000000"/>
                <w:sz w:val="20"/>
                <w:szCs w:val="18"/>
                <w:lang w:val="en-US" w:eastAsia="de-DE" w:bidi="en-US"/>
              </w:rPr>
              <w:t>Phenolic constituents</w:t>
            </w:r>
          </w:p>
        </w:tc>
        <w:tc>
          <w:tcPr>
            <w:tcW w:w="1417" w:type="dxa"/>
            <w:tcBorders>
              <w:bottom w:val="single" w:sz="4" w:space="0" w:color="auto"/>
            </w:tcBorders>
          </w:tcPr>
          <w:p w:rsidR="009656FF" w:rsidRPr="00290066" w:rsidRDefault="009656FF" w:rsidP="008234C5">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90066">
              <w:rPr>
                <w:rFonts w:ascii="Palatino Linotype" w:hAnsi="Palatino Linotype"/>
                <w:b/>
                <w:snapToGrid w:val="0"/>
                <w:color w:val="000000"/>
                <w:sz w:val="20"/>
                <w:szCs w:val="18"/>
                <w:lang w:val="en-US" w:eastAsia="de-DE" w:bidi="en-US"/>
              </w:rPr>
              <w:t>Bioactivities of phenolic constituents</w:t>
            </w:r>
          </w:p>
        </w:tc>
        <w:tc>
          <w:tcPr>
            <w:tcW w:w="2552" w:type="dxa"/>
            <w:tcBorders>
              <w:bottom w:val="single" w:sz="4" w:space="0" w:color="auto"/>
            </w:tcBorders>
          </w:tcPr>
          <w:p w:rsidR="009656FF" w:rsidRPr="00290066" w:rsidRDefault="009656FF" w:rsidP="008234C5">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90066">
              <w:rPr>
                <w:rFonts w:ascii="Palatino Linotype" w:hAnsi="Palatino Linotype"/>
                <w:b/>
                <w:snapToGrid w:val="0"/>
                <w:color w:val="000000"/>
                <w:sz w:val="20"/>
                <w:szCs w:val="18"/>
                <w:lang w:val="en-US" w:eastAsia="de-DE" w:bidi="en-US"/>
              </w:rPr>
              <w:t>Non-phenolic compounds</w:t>
            </w:r>
          </w:p>
        </w:tc>
        <w:tc>
          <w:tcPr>
            <w:tcW w:w="1701" w:type="dxa"/>
            <w:tcBorders>
              <w:bottom w:val="single" w:sz="4" w:space="0" w:color="auto"/>
            </w:tcBorders>
          </w:tcPr>
          <w:p w:rsidR="009656FF" w:rsidRPr="00290066" w:rsidRDefault="009656FF" w:rsidP="008234C5">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90066">
              <w:rPr>
                <w:rFonts w:ascii="Palatino Linotype" w:hAnsi="Palatino Linotype"/>
                <w:b/>
                <w:snapToGrid w:val="0"/>
                <w:color w:val="000000"/>
                <w:sz w:val="20"/>
                <w:szCs w:val="18"/>
                <w:lang w:val="en-US" w:eastAsia="de-DE" w:bidi="en-US"/>
              </w:rPr>
              <w:t>Bioactivities of non-phenolic constituents</w:t>
            </w:r>
          </w:p>
        </w:tc>
        <w:tc>
          <w:tcPr>
            <w:tcW w:w="1134" w:type="dxa"/>
            <w:tcBorders>
              <w:bottom w:val="single" w:sz="4" w:space="0" w:color="auto"/>
            </w:tcBorders>
          </w:tcPr>
          <w:p w:rsidR="009656FF" w:rsidRPr="006D2F7E" w:rsidRDefault="009656FF" w:rsidP="008234C5">
            <w:pPr>
              <w:pStyle w:val="MDPI42tablebody"/>
              <w:spacing w:line="240" w:lineRule="auto"/>
              <w:rPr>
                <w:b/>
                <w:sz w:val="19"/>
                <w:szCs w:val="19"/>
              </w:rPr>
            </w:pPr>
            <w:r w:rsidRPr="006D2F7E">
              <w:rPr>
                <w:b/>
                <w:sz w:val="18"/>
                <w:szCs w:val="19"/>
              </w:rPr>
              <w:t>References</w:t>
            </w:r>
          </w:p>
        </w:tc>
      </w:tr>
      <w:tr w:rsidR="00EF7E58" w:rsidRPr="00290066" w:rsidTr="00E27421">
        <w:trPr>
          <w:jc w:val="center"/>
        </w:trPr>
        <w:tc>
          <w:tcPr>
            <w:tcW w:w="1203" w:type="dxa"/>
            <w:shd w:val="clear" w:color="auto" w:fill="auto"/>
          </w:tcPr>
          <w:p w:rsidR="00EF7E58" w:rsidRPr="00290066" w:rsidRDefault="00EF7E58" w:rsidP="00EF7E58">
            <w:pPr>
              <w:pStyle w:val="NormalWeb"/>
              <w:spacing w:before="0" w:beforeAutospacing="0" w:after="0" w:afterAutospacing="0"/>
              <w:rPr>
                <w:rFonts w:ascii="Palatino Linotype" w:hAnsi="Palatino Linotype"/>
                <w:i/>
                <w:iCs/>
                <w:sz w:val="20"/>
                <w:szCs w:val="20"/>
                <w:lang w:val="en-AU"/>
              </w:rPr>
            </w:pPr>
            <w:r w:rsidRPr="00290066">
              <w:rPr>
                <w:rFonts w:ascii="Palatino Linotype" w:hAnsi="Palatino Linotype"/>
                <w:i/>
                <w:iCs/>
                <w:sz w:val="20"/>
                <w:szCs w:val="20"/>
                <w:lang w:val="en-AU"/>
              </w:rPr>
              <w:t>M. requienii</w:t>
            </w:r>
          </w:p>
        </w:tc>
        <w:tc>
          <w:tcPr>
            <w:tcW w:w="674" w:type="dxa"/>
            <w:shd w:val="clear" w:color="auto" w:fill="auto"/>
          </w:tcPr>
          <w:p w:rsidR="00EF7E58" w:rsidRPr="00290066" w:rsidRDefault="00EF7E58" w:rsidP="00EF7E58">
            <w:pPr>
              <w:pStyle w:val="NormalWeb"/>
              <w:spacing w:before="0" w:beforeAutospacing="0" w:after="0" w:afterAutospacing="0"/>
              <w:rPr>
                <w:rFonts w:ascii="Palatino Linotype" w:hAnsi="Palatino Linotype"/>
                <w:sz w:val="20"/>
                <w:szCs w:val="20"/>
                <w:lang w:val="en-AU"/>
              </w:rPr>
            </w:pPr>
            <w:r w:rsidRPr="00290066">
              <w:rPr>
                <w:rFonts w:ascii="Palatino Linotype" w:hAnsi="Palatino Linotype"/>
                <w:sz w:val="20"/>
                <w:szCs w:val="20"/>
                <w:lang w:val="en-AU"/>
              </w:rPr>
              <w:t>L</w:t>
            </w:r>
          </w:p>
        </w:tc>
        <w:tc>
          <w:tcPr>
            <w:tcW w:w="1525" w:type="dxa"/>
            <w:shd w:val="clear" w:color="auto" w:fill="auto"/>
          </w:tcPr>
          <w:p w:rsidR="00EF7E58" w:rsidRPr="00290066" w:rsidRDefault="00EF7E58" w:rsidP="00EF7E58">
            <w:pPr>
              <w:pStyle w:val="NormalWeb"/>
              <w:spacing w:before="0" w:beforeAutospacing="0" w:after="0" w:afterAutospacing="0"/>
              <w:rPr>
                <w:rFonts w:ascii="Palatino Linotype" w:hAnsi="Palatino Linotype"/>
                <w:sz w:val="20"/>
                <w:szCs w:val="20"/>
                <w:lang w:val="en-AU"/>
              </w:rPr>
            </w:pPr>
          </w:p>
        </w:tc>
        <w:tc>
          <w:tcPr>
            <w:tcW w:w="4253" w:type="dxa"/>
          </w:tcPr>
          <w:p w:rsidR="00EF7E58" w:rsidRPr="00290066" w:rsidRDefault="00EF7E58" w:rsidP="00EF7E58">
            <w:pPr>
              <w:pStyle w:val="NormalWeb"/>
              <w:spacing w:before="0" w:beforeAutospacing="0" w:after="0" w:afterAutospacing="0"/>
              <w:rPr>
                <w:rFonts w:ascii="Palatino Linotype" w:hAnsi="Palatino Linotype"/>
                <w:sz w:val="20"/>
                <w:szCs w:val="20"/>
                <w:lang w:val="en-AU"/>
              </w:rPr>
            </w:pPr>
          </w:p>
        </w:tc>
        <w:tc>
          <w:tcPr>
            <w:tcW w:w="1417" w:type="dxa"/>
          </w:tcPr>
          <w:p w:rsidR="00EF7E58" w:rsidRPr="00290066" w:rsidRDefault="00EF7E58" w:rsidP="00EF7E58">
            <w:pPr>
              <w:pStyle w:val="NormalWeb"/>
              <w:spacing w:before="0" w:beforeAutospacing="0" w:after="0" w:afterAutospacing="0"/>
              <w:rPr>
                <w:rFonts w:ascii="Palatino Linotype" w:hAnsi="Palatino Linotype"/>
                <w:sz w:val="20"/>
                <w:szCs w:val="20"/>
                <w:lang w:val="en-AU"/>
              </w:rPr>
            </w:pPr>
          </w:p>
        </w:tc>
        <w:tc>
          <w:tcPr>
            <w:tcW w:w="2552" w:type="dxa"/>
          </w:tcPr>
          <w:p w:rsidR="00EF7E58" w:rsidRPr="00290066" w:rsidRDefault="00EF7E58" w:rsidP="00EF7E58">
            <w:pPr>
              <w:pStyle w:val="NormalWeb"/>
              <w:spacing w:before="0" w:beforeAutospacing="0" w:after="0" w:afterAutospacing="0"/>
              <w:rPr>
                <w:rFonts w:ascii="Palatino Linotype" w:hAnsi="Palatino Linotype"/>
                <w:b/>
                <w:sz w:val="20"/>
                <w:szCs w:val="20"/>
                <w:lang w:val="en-AU"/>
              </w:rPr>
            </w:pPr>
            <w:r w:rsidRPr="00290066">
              <w:rPr>
                <w:rFonts w:ascii="Palatino Linotype" w:hAnsi="Palatino Linotype"/>
                <w:b/>
                <w:sz w:val="20"/>
                <w:szCs w:val="20"/>
                <w:lang w:val="en-AU"/>
              </w:rPr>
              <w:t xml:space="preserve">EO: </w:t>
            </w:r>
            <w:r w:rsidRPr="00290066">
              <w:rPr>
                <w:rFonts w:ascii="Palatino Linotype" w:hAnsi="Palatino Linotype"/>
                <w:sz w:val="20"/>
                <w:szCs w:val="20"/>
                <w:lang w:val="en-US"/>
              </w:rPr>
              <w:t xml:space="preserve">piperitenone, </w:t>
            </w:r>
            <w:r w:rsidRPr="00290066">
              <w:rPr>
                <w:rFonts w:ascii="Palatino Linotype" w:hAnsi="Palatino Linotype"/>
                <w:sz w:val="20"/>
                <w:szCs w:val="20"/>
              </w:rPr>
              <w:t xml:space="preserve">β-ocirnene, </w:t>
            </w:r>
            <w:r w:rsidRPr="00290066">
              <w:rPr>
                <w:rFonts w:ascii="Palatino Linotype" w:hAnsi="Palatino Linotype"/>
                <w:sz w:val="20"/>
                <w:szCs w:val="20"/>
                <w:lang w:val="en-US"/>
              </w:rPr>
              <w:t xml:space="preserve">piperitone, </w:t>
            </w:r>
            <w:r w:rsidRPr="00290066">
              <w:rPr>
                <w:rFonts w:ascii="Palatino Linotype" w:hAnsi="Palatino Linotype"/>
                <w:sz w:val="20"/>
                <w:szCs w:val="20"/>
              </w:rPr>
              <w:t xml:space="preserve">1,8-cineole, α-pinene, </w:t>
            </w:r>
            <w:r w:rsidRPr="00290066">
              <w:rPr>
                <w:rFonts w:ascii="Palatino Linotype" w:hAnsi="Palatino Linotype"/>
                <w:sz w:val="20"/>
                <w:szCs w:val="20"/>
                <w:lang w:val="en-US"/>
              </w:rPr>
              <w:t xml:space="preserve">gerrnacrene D, </w:t>
            </w:r>
            <w:r w:rsidRPr="00290066">
              <w:rPr>
                <w:rFonts w:ascii="Palatino Linotype" w:hAnsi="Palatino Linotype"/>
                <w:sz w:val="20"/>
                <w:szCs w:val="20"/>
              </w:rPr>
              <w:t xml:space="preserve">α-terpineol, β-pinene, isornenthone, linalool, lirnonene, menthol, menthone, myrcene, </w:t>
            </w:r>
            <w:r w:rsidRPr="00290066">
              <w:rPr>
                <w:rFonts w:ascii="Palatino Linotype" w:hAnsi="Palatino Linotype"/>
                <w:sz w:val="20"/>
                <w:szCs w:val="20"/>
                <w:lang w:val="en-US"/>
              </w:rPr>
              <w:t xml:space="preserve">neornenthol, terpinen-4-o1, </w:t>
            </w:r>
            <w:r w:rsidRPr="00290066">
              <w:rPr>
                <w:rFonts w:ascii="Palatino Linotype" w:hAnsi="Palatino Linotype"/>
                <w:sz w:val="20"/>
                <w:szCs w:val="20"/>
              </w:rPr>
              <w:t>pulegone</w:t>
            </w:r>
          </w:p>
        </w:tc>
        <w:tc>
          <w:tcPr>
            <w:tcW w:w="1701" w:type="dxa"/>
          </w:tcPr>
          <w:p w:rsidR="00EF7E58" w:rsidRPr="00290066" w:rsidRDefault="00EF7E58" w:rsidP="00EF7E58">
            <w:pPr>
              <w:pStyle w:val="NormalWeb"/>
              <w:spacing w:before="0" w:beforeAutospacing="0" w:after="0" w:afterAutospacing="0"/>
              <w:rPr>
                <w:rFonts w:ascii="Palatino Linotype" w:hAnsi="Palatino Linotype"/>
                <w:sz w:val="20"/>
                <w:szCs w:val="20"/>
                <w:lang w:val="en-AU"/>
              </w:rPr>
            </w:pPr>
            <w:r w:rsidRPr="00290066">
              <w:rPr>
                <w:rFonts w:ascii="Palatino Linotype" w:hAnsi="Palatino Linotype"/>
                <w:sz w:val="20"/>
                <w:szCs w:val="20"/>
                <w:lang w:val="en-AU"/>
              </w:rPr>
              <w:t>larvicidal</w:t>
            </w:r>
          </w:p>
        </w:tc>
        <w:tc>
          <w:tcPr>
            <w:tcW w:w="1134" w:type="dxa"/>
          </w:tcPr>
          <w:p w:rsidR="00EF7E58" w:rsidRPr="00290066" w:rsidRDefault="00EF7E58" w:rsidP="005C4BC4">
            <w:pPr>
              <w:pStyle w:val="NormalWeb"/>
              <w:spacing w:before="0" w:beforeAutospacing="0" w:after="0" w:afterAutospacing="0"/>
              <w:jc w:val="center"/>
              <w:rPr>
                <w:rFonts w:ascii="Palatino Linotype" w:hAnsi="Palatino Linotype"/>
                <w:sz w:val="20"/>
                <w:szCs w:val="20"/>
                <w:lang w:val="en-AU"/>
              </w:rPr>
            </w:pPr>
            <w:r w:rsidRPr="00290066">
              <w:rPr>
                <w:rFonts w:ascii="Palatino Linotype" w:hAnsi="Palatino Linotype"/>
                <w:sz w:val="20"/>
                <w:szCs w:val="20"/>
                <w:lang w:val="en-AU"/>
              </w:rPr>
              <w:fldChar w:fldCharType="begin">
                <w:fldData xml:space="preserve">PEVuZE5vdGU+PENpdGU+PEF1dGhvcj5NdWNjaWFyZWxsaTwvQXV0aG9yPjxZZWFyPjE5OTk8L1ll
YXI+PFJlY051bT4xOTY3PC9SZWNOdW0+PERpc3BsYXlUZXh0PjxzdHlsZSBzaXplPSIxMCI+Wzcz
LDc0XTwvc3R5bGU+PC9EaXNwbGF5VGV4dD48cmVjb3JkPjxyZWMtbnVtYmVyPjE5Njc8L3JlYy1u
dW1iZXI+PGZvcmVpZ24ta2V5cz48a2V5IGFwcD0iRU4iIGRiLWlkPSI5eGZ4ZHcwdDZlZHpyNGVl
eGYzNWV4d2Q1c3dyOXZ6MjkwZHQiIHRpbWVzdGFtcD0iMTQ1MzQyODA4NyI+MTk2Nzwva2V5Pjwv
Zm9yZWlnbi1rZXlzPjxyZWYtdHlwZSBuYW1lPSJKb3VybmFsIEFydGljbGUiPjE3PC9yZWYtdHlw
ZT48Y29udHJpYnV0b3JzPjxhdXRob3JzPjxhdXRob3I+TXVjY2lhcmVsbGksIE1hcmNvPC9hdXRo
b3I+PGF1dGhvcj5TYWNjbywgVG9tbWFzbzwvYXV0aG9yPjwvYXV0aG9ycz48L2NvbnRyaWJ1dG9y
cz48dGl0bGVzPjx0aXRsZT48c3R5bGUgZmFjZT0ibm9ybWFsIiBmb250PSJkZWZhdWx0IiBzaXpl
PSIxMDAlIj5HbGFuZHVsYXIgdHJpY2hvbWVzIGFuZCBlc3NlbnRpYWwgb2lscyBvZiA8L3N0eWxl
PjxzdHlsZSBmYWNlPSJpdGFsaWMiIGZvbnQ9ImRlZmF1bHQiIHNpemU9IjEwMCUiPk1lbnRoYSBy
ZXF1aWVuaTwvc3R5bGU+PHN0eWxlIGZhY2U9Im5vcm1hbCIgZm9udD0iZGVmYXVsdCIgc2l6ZT0i
MTAwJSI+IEJlbnRoPC9zdHlsZT48L3RpdGxlPjxzZWNvbmRhcnktdGl0bGU+Sm91cm5hbCBvZiBF
c3NlbnRpYWwgT2lsIFJlc2VhcmNoPC9zZWNvbmRhcnktdGl0bGU+PC90aXRsZXM+PHBlcmlvZGlj
YWw+PGZ1bGwtdGl0bGU+Sm91cm5hbCBvZiBFc3NlbnRpYWwgT2lsIFJlc2VhcmNoPC9mdWxsLXRp
dGxlPjwvcGVyaW9kaWNhbD48cGFnZXM+NzU5LTc2NDwvcGFnZXM+PHZvbHVtZT4xMTwvdm9sdW1l
PjxudW1iZXI+NjwvbnVtYmVyPjxkYXRlcz48eWVhcj4xOTk5PC95ZWFyPjwvZGF0ZXM+PGlzYm4+
MTA0MS0yOTA1PC9pc2JuPjx1cmxzPjwvdXJscz48ZWxlY3Ryb25pYy1yZXNvdXJjZS1udW0+aHR0
cHM6Ly9kb2kub3JnLzEwLjEwODAvMTA0MTI5MDUuMTk5OS45NzEyMDE0PC9lbGVjdHJvbmljLXJl
c291cmNlLW51bT48L3JlY29yZD48L0NpdGU+PENpdGU+PEF1dGhvcj5IdWFuZzwvQXV0aG9yPjxZ
ZWFyPjIwMTk8L1llYXI+PFJlY051bT4yNjAxPC9SZWNOdW0+PHJlY29yZD48cmVjLW51bWJlcj4y
NjAxPC9yZWMtbnVtYmVyPjxmb3JlaWduLWtleXM+PGtleSBhcHA9IkVOIiBkYi1pZD0iOXhmeGR3
MHQ2ZWR6cjRlZXhmMzVleHdkNXN3cjl2ejI5MGR0IiB0aW1lc3RhbXA9IjE1ODgzOTI0NzMiPjI2
MDE8L2tleT48L2ZvcmVpZ24ta2V5cz48cmVmLXR5cGUgbmFtZT0iSm91cm5hbCBBcnRpY2xlIj4x
NzwvcmVmLXR5cGU+PGNvbnRyaWJ1dG9ycz48YXV0aG9ycz48YXV0aG9yPkh1YW5nLCBIc2lhbmct
VGluZzwvYXV0aG9yPjxhdXRob3I+TGluLCBDaGllbi1DaHVuZzwvYXV0aG9yPjxhdXRob3I+S3Vv
LCBUYWktQ2hpaDwvYXV0aG9yPjxhdXRob3I+Q2hlbiwgU2hpYW5nLUppdXVuPC9hdXRob3I+PGF1
dGhvcj5IdWFuZywgUm9uZy1OYW48L2F1dGhvcj48L2F1dGhvcnM+PC9jb250cmlidXRvcnM+PHRp
dGxlcz48dGl0bGU+UGh5dG9jaGVtaWNhbCBjb21wb3NpdGlvbiBhbmQgbGFydmljaWRhbCBhY3Rp
dml0eSBvZiBlc3NlbnRpYWwgb2lscyBmcm9tIGhlcmJhbCBwbGFudHM8L3RpdGxlPjxzZWNvbmRh
cnktdGl0bGU+UGxhbnRhPC9zZWNvbmRhcnktdGl0bGU+PC90aXRsZXM+PHBlcmlvZGljYWw+PGZ1
bGwtdGl0bGU+UGxhbnRhPC9mdWxsLXRpdGxlPjwvcGVyaW9kaWNhbD48cGFnZXM+NTktNjg8L3Bh
Z2VzPjx2b2x1bWU+MjUwPC92b2x1bWU+PG51bWJlcj4xPC9udW1iZXI+PGRhdGVzPjx5ZWFyPjIw
MTk8L3llYXI+PHB1Yi1kYXRlcz48ZGF0ZT4yMDE5LzA3LzAxPC9kYXRlPjwvcHViLWRhdGVzPjwv
ZGF0ZXM+PGlzYm4+MTQzMi0yMDQ4PC9pc2JuPjx1cmxzPjxyZWxhdGVkLXVybHM+PHVybD5odHRw
czovL2RvaS5vcmcvMTAuMTAwNy9zMDA0MjUtMDE5LTAzMTQ3LXc8L3VybD48dXJsPmh0dHBzOi8v
bGluay5zcHJpbmdlci5jb20vYXJ0aWNsZS8xMC4xMDA3L3MwMDQyNS0wMTktMDMxNDctdzwvdXJs
Pjx1cmw+aHR0cHM6Ly9saW5rLnNwcmluZ2VyLmNvbS9hcnRpY2xlLzEwLjEwMDclMkZzMDA0MjUt
MDE5LTAzMTQ3LXc8L3VybD48L3JlbGF0ZWQtdXJscz48L3VybHM+PGVsZWN0cm9uaWMtcmVzb3Vy
Y2UtbnVtPmh0dHBzOi8vZG9pLm9yZy8xMC4xMDA3L3MwMDQyNS0wMTktMDMxNDctdzwvZWxlY3Ry
b25pYy1yZXNvdXJjZS1udW0+PC9yZWNvcmQ+PC9DaXRlPjwvRW5kTm90ZT5=
</w:fldData>
              </w:fldChar>
            </w:r>
            <w:r w:rsidR="005C4BC4">
              <w:rPr>
                <w:rFonts w:ascii="Palatino Linotype" w:hAnsi="Palatino Linotype"/>
                <w:sz w:val="20"/>
                <w:szCs w:val="20"/>
                <w:lang w:val="en-AU"/>
              </w:rPr>
              <w:instrText xml:space="preserve"> ADDIN EN.CITE </w:instrText>
            </w:r>
            <w:r w:rsidR="005C4BC4">
              <w:rPr>
                <w:rFonts w:ascii="Palatino Linotype" w:hAnsi="Palatino Linotype"/>
                <w:sz w:val="20"/>
                <w:szCs w:val="20"/>
                <w:lang w:val="en-AU"/>
              </w:rPr>
              <w:fldChar w:fldCharType="begin">
                <w:fldData xml:space="preserve">PEVuZE5vdGU+PENpdGU+PEF1dGhvcj5NdWNjaWFyZWxsaTwvQXV0aG9yPjxZZWFyPjE5OTk8L1ll
YXI+PFJlY051bT4xOTY3PC9SZWNOdW0+PERpc3BsYXlUZXh0PjxzdHlsZSBzaXplPSIxMCI+Wzcz
LDc0XTwvc3R5bGU+PC9EaXNwbGF5VGV4dD48cmVjb3JkPjxyZWMtbnVtYmVyPjE5Njc8L3JlYy1u
dW1iZXI+PGZvcmVpZ24ta2V5cz48a2V5IGFwcD0iRU4iIGRiLWlkPSI5eGZ4ZHcwdDZlZHpyNGVl
eGYzNWV4d2Q1c3dyOXZ6MjkwZHQiIHRpbWVzdGFtcD0iMTQ1MzQyODA4NyI+MTk2Nzwva2V5Pjwv
Zm9yZWlnbi1rZXlzPjxyZWYtdHlwZSBuYW1lPSJKb3VybmFsIEFydGljbGUiPjE3PC9yZWYtdHlw
ZT48Y29udHJpYnV0b3JzPjxhdXRob3JzPjxhdXRob3I+TXVjY2lhcmVsbGksIE1hcmNvPC9hdXRo
b3I+PGF1dGhvcj5TYWNjbywgVG9tbWFzbzwvYXV0aG9yPjwvYXV0aG9ycz48L2NvbnRyaWJ1dG9y
cz48dGl0bGVzPjx0aXRsZT48c3R5bGUgZmFjZT0ibm9ybWFsIiBmb250PSJkZWZhdWx0IiBzaXpl
PSIxMDAlIj5HbGFuZHVsYXIgdHJpY2hvbWVzIGFuZCBlc3NlbnRpYWwgb2lscyBvZiA8L3N0eWxl
PjxzdHlsZSBmYWNlPSJpdGFsaWMiIGZvbnQ9ImRlZmF1bHQiIHNpemU9IjEwMCUiPk1lbnRoYSBy
ZXF1aWVuaTwvc3R5bGU+PHN0eWxlIGZhY2U9Im5vcm1hbCIgZm9udD0iZGVmYXVsdCIgc2l6ZT0i
MTAwJSI+IEJlbnRoPC9zdHlsZT48L3RpdGxlPjxzZWNvbmRhcnktdGl0bGU+Sm91cm5hbCBvZiBF
c3NlbnRpYWwgT2lsIFJlc2VhcmNoPC9zZWNvbmRhcnktdGl0bGU+PC90aXRsZXM+PHBlcmlvZGlj
YWw+PGZ1bGwtdGl0bGU+Sm91cm5hbCBvZiBFc3NlbnRpYWwgT2lsIFJlc2VhcmNoPC9mdWxsLXRp
dGxlPjwvcGVyaW9kaWNhbD48cGFnZXM+NzU5LTc2NDwvcGFnZXM+PHZvbHVtZT4xMTwvdm9sdW1l
PjxudW1iZXI+NjwvbnVtYmVyPjxkYXRlcz48eWVhcj4xOTk5PC95ZWFyPjwvZGF0ZXM+PGlzYm4+
MTA0MS0yOTA1PC9pc2JuPjx1cmxzPjwvdXJscz48ZWxlY3Ryb25pYy1yZXNvdXJjZS1udW0+aHR0
cHM6Ly9kb2kub3JnLzEwLjEwODAvMTA0MTI5MDUuMTk5OS45NzEyMDE0PC9lbGVjdHJvbmljLXJl
c291cmNlLW51bT48L3JlY29yZD48L0NpdGU+PENpdGU+PEF1dGhvcj5IdWFuZzwvQXV0aG9yPjxZ
ZWFyPjIwMTk8L1llYXI+PFJlY051bT4yNjAxPC9SZWNOdW0+PHJlY29yZD48cmVjLW51bWJlcj4y
NjAxPC9yZWMtbnVtYmVyPjxmb3JlaWduLWtleXM+PGtleSBhcHA9IkVOIiBkYi1pZD0iOXhmeGR3
MHQ2ZWR6cjRlZXhmMzVleHdkNXN3cjl2ejI5MGR0IiB0aW1lc3RhbXA9IjE1ODgzOTI0NzMiPjI2
MDE8L2tleT48L2ZvcmVpZ24ta2V5cz48cmVmLXR5cGUgbmFtZT0iSm91cm5hbCBBcnRpY2xlIj4x
NzwvcmVmLXR5cGU+PGNvbnRyaWJ1dG9ycz48YXV0aG9ycz48YXV0aG9yPkh1YW5nLCBIc2lhbmct
VGluZzwvYXV0aG9yPjxhdXRob3I+TGluLCBDaGllbi1DaHVuZzwvYXV0aG9yPjxhdXRob3I+S3Vv
LCBUYWktQ2hpaDwvYXV0aG9yPjxhdXRob3I+Q2hlbiwgU2hpYW5nLUppdXVuPC9hdXRob3I+PGF1
dGhvcj5IdWFuZywgUm9uZy1OYW48L2F1dGhvcj48L2F1dGhvcnM+PC9jb250cmlidXRvcnM+PHRp
dGxlcz48dGl0bGU+UGh5dG9jaGVtaWNhbCBjb21wb3NpdGlvbiBhbmQgbGFydmljaWRhbCBhY3Rp
dml0eSBvZiBlc3NlbnRpYWwgb2lscyBmcm9tIGhlcmJhbCBwbGFudHM8L3RpdGxlPjxzZWNvbmRh
cnktdGl0bGU+UGxhbnRhPC9zZWNvbmRhcnktdGl0bGU+PC90aXRsZXM+PHBlcmlvZGljYWw+PGZ1
bGwtdGl0bGU+UGxhbnRhPC9mdWxsLXRpdGxlPjwvcGVyaW9kaWNhbD48cGFnZXM+NTktNjg8L3Bh
Z2VzPjx2b2x1bWU+MjUwPC92b2x1bWU+PG51bWJlcj4xPC9udW1iZXI+PGRhdGVzPjx5ZWFyPjIw
MTk8L3llYXI+PHB1Yi1kYXRlcz48ZGF0ZT4yMDE5LzA3LzAxPC9kYXRlPjwvcHViLWRhdGVzPjwv
ZGF0ZXM+PGlzYm4+MTQzMi0yMDQ4PC9pc2JuPjx1cmxzPjxyZWxhdGVkLXVybHM+PHVybD5odHRw
czovL2RvaS5vcmcvMTAuMTAwNy9zMDA0MjUtMDE5LTAzMTQ3LXc8L3VybD48dXJsPmh0dHBzOi8v
bGluay5zcHJpbmdlci5jb20vYXJ0aWNsZS8xMC4xMDA3L3MwMDQyNS0wMTktMDMxNDctdzwvdXJs
Pjx1cmw+aHR0cHM6Ly9saW5rLnNwcmluZ2VyLmNvbS9hcnRpY2xlLzEwLjEwMDclMkZzMDA0MjUt
MDE5LTAzMTQ3LXc8L3VybD48L3JlbGF0ZWQtdXJscz48L3VybHM+PGVsZWN0cm9uaWMtcmVzb3Vy
Y2UtbnVtPmh0dHBzOi8vZG9pLm9yZy8xMC4xMDA3L3MwMDQyNS0wMTktMDMxNDctdzwvZWxlY3Ry
b25pYy1yZXNvdXJjZS1udW0+PC9yZWNvcmQ+PC9DaXRlPjwvRW5kTm90ZT5=
</w:fldData>
              </w:fldChar>
            </w:r>
            <w:r w:rsidR="005C4BC4">
              <w:rPr>
                <w:rFonts w:ascii="Palatino Linotype" w:hAnsi="Palatino Linotype"/>
                <w:sz w:val="20"/>
                <w:szCs w:val="20"/>
                <w:lang w:val="en-AU"/>
              </w:rPr>
              <w:instrText xml:space="preserve"> ADDIN EN.CITE.DATA </w:instrText>
            </w:r>
            <w:r w:rsidR="005C4BC4">
              <w:rPr>
                <w:rFonts w:ascii="Palatino Linotype" w:hAnsi="Palatino Linotype"/>
                <w:sz w:val="20"/>
                <w:szCs w:val="20"/>
                <w:lang w:val="en-AU"/>
              </w:rPr>
            </w:r>
            <w:r w:rsidR="005C4BC4">
              <w:rPr>
                <w:rFonts w:ascii="Palatino Linotype" w:hAnsi="Palatino Linotype"/>
                <w:sz w:val="20"/>
                <w:szCs w:val="20"/>
                <w:lang w:val="en-AU"/>
              </w:rPr>
              <w:fldChar w:fldCharType="end"/>
            </w:r>
            <w:r w:rsidRPr="00290066">
              <w:rPr>
                <w:rFonts w:ascii="Palatino Linotype" w:hAnsi="Palatino Linotype"/>
                <w:sz w:val="20"/>
                <w:szCs w:val="20"/>
                <w:lang w:val="en-AU"/>
              </w:rPr>
            </w:r>
            <w:r w:rsidRPr="00290066">
              <w:rPr>
                <w:rFonts w:ascii="Palatino Linotype" w:hAnsi="Palatino Linotype"/>
                <w:sz w:val="20"/>
                <w:szCs w:val="20"/>
                <w:lang w:val="en-AU"/>
              </w:rPr>
              <w:fldChar w:fldCharType="separate"/>
            </w:r>
            <w:r w:rsidR="00AA7566">
              <w:rPr>
                <w:rFonts w:ascii="Palatino Linotype" w:hAnsi="Palatino Linotype"/>
                <w:noProof/>
                <w:sz w:val="20"/>
                <w:szCs w:val="20"/>
                <w:lang w:val="en-AU"/>
              </w:rPr>
              <w:t>[73,74]</w:t>
            </w:r>
            <w:r w:rsidRPr="00290066">
              <w:rPr>
                <w:rFonts w:ascii="Palatino Linotype" w:hAnsi="Palatino Linotype"/>
                <w:sz w:val="20"/>
                <w:szCs w:val="20"/>
                <w:lang w:val="en-AU"/>
              </w:rPr>
              <w:fldChar w:fldCharType="end"/>
            </w:r>
          </w:p>
        </w:tc>
      </w:tr>
      <w:tr w:rsidR="00EF7E58" w:rsidRPr="00290066" w:rsidTr="00E27421">
        <w:trPr>
          <w:jc w:val="center"/>
        </w:trPr>
        <w:tc>
          <w:tcPr>
            <w:tcW w:w="1203" w:type="dxa"/>
            <w:shd w:val="clear" w:color="auto" w:fill="auto"/>
          </w:tcPr>
          <w:p w:rsidR="00EF7E58" w:rsidRPr="00290066" w:rsidRDefault="00EF7E58" w:rsidP="00EF7E58">
            <w:pPr>
              <w:pStyle w:val="NormalWeb"/>
              <w:spacing w:before="0" w:beforeAutospacing="0" w:after="0" w:afterAutospacing="0"/>
              <w:rPr>
                <w:rFonts w:ascii="Palatino Linotype" w:hAnsi="Palatino Linotype"/>
                <w:i/>
                <w:iCs/>
                <w:sz w:val="20"/>
                <w:szCs w:val="20"/>
                <w:lang w:val="en-AU"/>
              </w:rPr>
            </w:pPr>
            <w:r w:rsidRPr="00290066">
              <w:rPr>
                <w:rFonts w:ascii="Palatino Linotype" w:hAnsi="Palatino Linotype"/>
                <w:i/>
                <w:iCs/>
                <w:sz w:val="20"/>
                <w:szCs w:val="20"/>
                <w:lang w:val="en-AU"/>
              </w:rPr>
              <w:t>M. rotundifolia</w:t>
            </w:r>
          </w:p>
        </w:tc>
        <w:tc>
          <w:tcPr>
            <w:tcW w:w="674" w:type="dxa"/>
            <w:shd w:val="clear" w:color="auto" w:fill="auto"/>
          </w:tcPr>
          <w:p w:rsidR="00EF7E58" w:rsidRPr="00290066" w:rsidRDefault="00EF7E58" w:rsidP="00EF7E58">
            <w:pPr>
              <w:pStyle w:val="NormalWeb"/>
              <w:spacing w:before="0" w:beforeAutospacing="0" w:after="0" w:afterAutospacing="0"/>
              <w:rPr>
                <w:rFonts w:ascii="Palatino Linotype" w:hAnsi="Palatino Linotype"/>
                <w:sz w:val="20"/>
                <w:szCs w:val="20"/>
                <w:lang w:val="en-AU"/>
              </w:rPr>
            </w:pPr>
            <w:r w:rsidRPr="00290066">
              <w:rPr>
                <w:rFonts w:ascii="Palatino Linotype" w:hAnsi="Palatino Linotype"/>
                <w:sz w:val="20"/>
                <w:szCs w:val="20"/>
                <w:lang w:val="en-AU"/>
              </w:rPr>
              <w:t>L</w:t>
            </w:r>
          </w:p>
        </w:tc>
        <w:tc>
          <w:tcPr>
            <w:tcW w:w="1525" w:type="dxa"/>
            <w:shd w:val="clear" w:color="auto" w:fill="auto"/>
          </w:tcPr>
          <w:p w:rsidR="00EF7E58" w:rsidRPr="00290066" w:rsidRDefault="00EF7E58" w:rsidP="00EF7E58">
            <w:pPr>
              <w:pStyle w:val="NormalWeb"/>
              <w:spacing w:before="0" w:beforeAutospacing="0" w:after="0" w:afterAutospacing="0"/>
              <w:rPr>
                <w:rFonts w:ascii="Palatino Linotype" w:hAnsi="Palatino Linotype"/>
                <w:sz w:val="20"/>
                <w:szCs w:val="20"/>
                <w:lang w:val="en-AU"/>
              </w:rPr>
            </w:pPr>
            <w:r w:rsidRPr="00290066">
              <w:rPr>
                <w:rFonts w:ascii="Palatino Linotype" w:hAnsi="Palatino Linotype"/>
                <w:sz w:val="20"/>
                <w:szCs w:val="20"/>
                <w:lang w:val="en-AU"/>
              </w:rPr>
              <w:t xml:space="preserve">antioxidant, </w:t>
            </w:r>
            <w:r w:rsidRPr="00290066">
              <w:rPr>
                <w:rFonts w:ascii="Palatino Linotype" w:hAnsi="Palatino Linotype"/>
                <w:sz w:val="20"/>
                <w:szCs w:val="20"/>
              </w:rPr>
              <w:t>antityrosinase activity</w:t>
            </w:r>
            <w:r w:rsidRPr="00290066">
              <w:rPr>
                <w:rFonts w:ascii="Palatino Linotype" w:hAnsi="Palatino Linotype"/>
                <w:sz w:val="20"/>
                <w:szCs w:val="20"/>
                <w:lang w:val="en-AU"/>
              </w:rPr>
              <w:t>, cytotoxic</w:t>
            </w:r>
          </w:p>
        </w:tc>
        <w:tc>
          <w:tcPr>
            <w:tcW w:w="4253" w:type="dxa"/>
          </w:tcPr>
          <w:p w:rsidR="00EF7E58" w:rsidRPr="00290066" w:rsidRDefault="00EF7E58" w:rsidP="00EF7E58">
            <w:pPr>
              <w:pStyle w:val="NormalWeb"/>
              <w:spacing w:before="0" w:beforeAutospacing="0" w:after="0" w:afterAutospacing="0"/>
              <w:rPr>
                <w:rFonts w:ascii="Palatino Linotype" w:hAnsi="Palatino Linotype"/>
                <w:b/>
                <w:bCs/>
                <w:sz w:val="20"/>
                <w:szCs w:val="20"/>
                <w:lang w:val="en-AU"/>
              </w:rPr>
            </w:pPr>
            <w:r w:rsidRPr="00290066">
              <w:rPr>
                <w:rFonts w:ascii="Palatino Linotype" w:hAnsi="Palatino Linotype"/>
                <w:b/>
                <w:bCs/>
                <w:sz w:val="20"/>
                <w:szCs w:val="20"/>
                <w:lang w:val="en-AU"/>
              </w:rPr>
              <w:t xml:space="preserve">Phenolic acids: </w:t>
            </w:r>
            <w:r w:rsidRPr="00290066">
              <w:rPr>
                <w:rFonts w:ascii="Palatino Linotype" w:hAnsi="Palatino Linotype"/>
                <w:sz w:val="20"/>
                <w:szCs w:val="20"/>
                <w:lang w:val="en-AU"/>
              </w:rPr>
              <w:t>CA,</w:t>
            </w:r>
            <w:r w:rsidRPr="00290066">
              <w:rPr>
                <w:rFonts w:ascii="Palatino Linotype" w:eastAsia="GulliverRM" w:hAnsi="Palatino Linotype"/>
                <w:sz w:val="20"/>
                <w:szCs w:val="20"/>
                <w:lang w:val="en-AU"/>
              </w:rPr>
              <w:t xml:space="preserve"> ClA, CmA, FA, RA,</w:t>
            </w:r>
          </w:p>
          <w:p w:rsidR="00EF7E58" w:rsidRPr="00290066" w:rsidRDefault="00EF7E58" w:rsidP="00EF7E58">
            <w:pPr>
              <w:pStyle w:val="NormalWeb"/>
              <w:spacing w:before="0" w:beforeAutospacing="0" w:after="0" w:afterAutospacing="0"/>
              <w:rPr>
                <w:rFonts w:ascii="Palatino Linotype" w:hAnsi="Palatino Linotype"/>
                <w:sz w:val="20"/>
                <w:szCs w:val="20"/>
                <w:lang w:val="en-AU"/>
              </w:rPr>
            </w:pPr>
            <w:r w:rsidRPr="00290066">
              <w:rPr>
                <w:rFonts w:ascii="Palatino Linotype" w:hAnsi="Palatino Linotype"/>
                <w:sz w:val="20"/>
                <w:szCs w:val="20"/>
                <w:lang w:val="en-AU"/>
              </w:rPr>
              <w:t>p-hydroxybenzoic acid</w:t>
            </w:r>
          </w:p>
          <w:p w:rsidR="00EF7E58" w:rsidRPr="00290066" w:rsidRDefault="00EF7E58" w:rsidP="00EF7E58">
            <w:pPr>
              <w:pStyle w:val="NormalWeb"/>
              <w:spacing w:before="0" w:beforeAutospacing="0" w:after="0" w:afterAutospacing="0"/>
              <w:rPr>
                <w:rFonts w:ascii="Palatino Linotype" w:hAnsi="Palatino Linotype"/>
                <w:b/>
                <w:bCs/>
                <w:sz w:val="20"/>
                <w:szCs w:val="20"/>
                <w:lang w:val="en-AU"/>
              </w:rPr>
            </w:pPr>
            <w:r w:rsidRPr="00290066">
              <w:rPr>
                <w:rFonts w:ascii="Palatino Linotype" w:hAnsi="Palatino Linotype"/>
                <w:b/>
                <w:bCs/>
                <w:sz w:val="20"/>
                <w:szCs w:val="20"/>
                <w:lang w:val="en-AU"/>
              </w:rPr>
              <w:t xml:space="preserve">Flavonoids: </w:t>
            </w:r>
            <w:r w:rsidRPr="00290066">
              <w:rPr>
                <w:rFonts w:ascii="Palatino Linotype" w:hAnsi="Palatino Linotype"/>
                <w:bCs/>
                <w:sz w:val="20"/>
                <w:szCs w:val="20"/>
                <w:lang w:val="en-AU"/>
              </w:rPr>
              <w:t xml:space="preserve">thymusin, thymonin, </w:t>
            </w:r>
            <w:r w:rsidRPr="00290066">
              <w:rPr>
                <w:rFonts w:ascii="Palatino Linotype" w:hAnsi="Palatino Linotype"/>
                <w:sz w:val="20"/>
                <w:szCs w:val="20"/>
                <w:lang w:val="en-AU"/>
              </w:rPr>
              <w:t>5,6-dihydroxy-7,8,3`,4`-tetramethoxyflavone</w:t>
            </w:r>
            <w:r w:rsidRPr="00290066">
              <w:rPr>
                <w:rFonts w:ascii="Palatino Linotype" w:hAnsi="Palatino Linotype"/>
                <w:b/>
                <w:bCs/>
                <w:sz w:val="20"/>
                <w:szCs w:val="20"/>
                <w:lang w:val="en-AU"/>
              </w:rPr>
              <w:t xml:space="preserve">, </w:t>
            </w:r>
            <w:r w:rsidRPr="00290066">
              <w:rPr>
                <w:rFonts w:ascii="Palatino Linotype" w:hAnsi="Palatino Linotype"/>
                <w:sz w:val="20"/>
                <w:szCs w:val="20"/>
                <w:lang w:val="en-AU"/>
              </w:rPr>
              <w:t xml:space="preserve">Dio, Nrg, cyanidin, delphinidin, </w:t>
            </w:r>
            <w:r w:rsidRPr="00290066">
              <w:rPr>
                <w:rFonts w:ascii="Palatino Linotype" w:hAnsi="Palatino Linotype"/>
                <w:bCs/>
                <w:sz w:val="20"/>
                <w:szCs w:val="20"/>
                <w:lang w:val="en-AU"/>
              </w:rPr>
              <w:t xml:space="preserve">Lt, </w:t>
            </w:r>
            <w:r w:rsidRPr="00290066">
              <w:rPr>
                <w:rFonts w:ascii="Palatino Linotype" w:eastAsia="GulliverRM" w:hAnsi="Palatino Linotype"/>
                <w:sz w:val="20"/>
                <w:szCs w:val="20"/>
                <w:lang w:val="en-AU"/>
              </w:rPr>
              <w:t>diosmetin</w:t>
            </w:r>
            <w:r w:rsidRPr="00290066">
              <w:rPr>
                <w:rFonts w:ascii="Palatino Linotype" w:hAnsi="Palatino Linotype"/>
                <w:sz w:val="20"/>
                <w:szCs w:val="20"/>
                <w:lang w:val="en-AU"/>
              </w:rPr>
              <w:t xml:space="preserve">, </w:t>
            </w:r>
            <w:r w:rsidRPr="00290066">
              <w:rPr>
                <w:rFonts w:ascii="Palatino Linotype" w:hAnsi="Palatino Linotype"/>
                <w:bCs/>
                <w:sz w:val="20"/>
                <w:szCs w:val="20"/>
                <w:lang w:val="en-AU"/>
              </w:rPr>
              <w:t>Apg,</w:t>
            </w:r>
            <w:r w:rsidRPr="00290066">
              <w:rPr>
                <w:rFonts w:ascii="Palatino Linotype" w:hAnsi="Palatino Linotype"/>
                <w:b/>
                <w:bCs/>
                <w:sz w:val="20"/>
                <w:szCs w:val="20"/>
                <w:lang w:val="en-AU"/>
              </w:rPr>
              <w:t xml:space="preserve"> </w:t>
            </w:r>
            <w:r w:rsidRPr="00290066">
              <w:rPr>
                <w:rFonts w:ascii="Palatino Linotype" w:hAnsi="Palatino Linotype"/>
                <w:sz w:val="20"/>
                <w:szCs w:val="20"/>
                <w:lang w:val="en-AU"/>
              </w:rPr>
              <w:t>esculetin, genkwanin, hispidulin, jaceosidin, kaempferol, ladanein, luteolinidin, nodifloretin, pelargonidin, petunidin, sorbifolin</w:t>
            </w:r>
          </w:p>
        </w:tc>
        <w:tc>
          <w:tcPr>
            <w:tcW w:w="1417" w:type="dxa"/>
          </w:tcPr>
          <w:p w:rsidR="00EF7E58" w:rsidRPr="00290066" w:rsidRDefault="00EF7E58" w:rsidP="00EF7E58">
            <w:pPr>
              <w:pStyle w:val="NormalWeb"/>
              <w:spacing w:before="0" w:beforeAutospacing="0" w:after="0" w:afterAutospacing="0"/>
              <w:rPr>
                <w:rFonts w:ascii="Palatino Linotype" w:hAnsi="Palatino Linotype"/>
                <w:sz w:val="20"/>
                <w:szCs w:val="20"/>
                <w:lang w:val="en-AU"/>
              </w:rPr>
            </w:pPr>
          </w:p>
        </w:tc>
        <w:tc>
          <w:tcPr>
            <w:tcW w:w="2552" w:type="dxa"/>
          </w:tcPr>
          <w:p w:rsidR="00EF7E58" w:rsidRPr="00290066" w:rsidRDefault="00EF7E58" w:rsidP="00EF7E58">
            <w:pPr>
              <w:pStyle w:val="NormalWeb"/>
              <w:spacing w:before="0" w:beforeAutospacing="0" w:after="0" w:afterAutospacing="0"/>
              <w:rPr>
                <w:rFonts w:ascii="Palatino Linotype" w:hAnsi="Palatino Linotype"/>
                <w:b/>
                <w:sz w:val="20"/>
                <w:szCs w:val="20"/>
                <w:lang w:val="en-AU"/>
              </w:rPr>
            </w:pPr>
            <w:r w:rsidRPr="00290066">
              <w:rPr>
                <w:rFonts w:ascii="Palatino Linotype" w:hAnsi="Palatino Linotype"/>
                <w:b/>
                <w:sz w:val="20"/>
                <w:szCs w:val="20"/>
                <w:lang w:val="en-AU"/>
              </w:rPr>
              <w:t xml:space="preserve">EO: </w:t>
            </w:r>
            <w:r w:rsidRPr="00290066">
              <w:rPr>
                <w:rFonts w:ascii="Palatino Linotype" w:hAnsi="Palatino Linotype"/>
                <w:bCs/>
                <w:sz w:val="20"/>
                <w:szCs w:val="20"/>
              </w:rPr>
              <w:t>β-caryophyllene, 5-acetyl thiazole, carveol, germacrene D, pulegone, piperitenone oxide</w:t>
            </w:r>
          </w:p>
        </w:tc>
        <w:tc>
          <w:tcPr>
            <w:tcW w:w="1701" w:type="dxa"/>
          </w:tcPr>
          <w:p w:rsidR="00EF7E58" w:rsidRPr="00290066" w:rsidRDefault="00EF7E58" w:rsidP="00EF7E58">
            <w:pPr>
              <w:pStyle w:val="NormalWeb"/>
              <w:spacing w:before="0" w:beforeAutospacing="0" w:after="0" w:afterAutospacing="0"/>
              <w:rPr>
                <w:rFonts w:ascii="Palatino Linotype" w:hAnsi="Palatino Linotype"/>
                <w:b/>
                <w:sz w:val="20"/>
                <w:szCs w:val="20"/>
                <w:lang w:val="en-AU"/>
              </w:rPr>
            </w:pPr>
            <w:r w:rsidRPr="00290066">
              <w:rPr>
                <w:rFonts w:ascii="Palatino Linotype" w:hAnsi="Palatino Linotype"/>
                <w:b/>
                <w:sz w:val="20"/>
                <w:szCs w:val="20"/>
                <w:lang w:val="en-AU"/>
              </w:rPr>
              <w:t xml:space="preserve">EO: </w:t>
            </w:r>
            <w:r w:rsidRPr="00290066">
              <w:rPr>
                <w:rFonts w:ascii="Palatino Linotype" w:hAnsi="Palatino Linotype"/>
                <w:sz w:val="20"/>
                <w:szCs w:val="20"/>
              </w:rPr>
              <w:t>antioxidant</w:t>
            </w:r>
          </w:p>
          <w:p w:rsidR="00EF7E58" w:rsidRPr="00290066" w:rsidRDefault="00EF7E58" w:rsidP="00EF7E58">
            <w:pPr>
              <w:pStyle w:val="NormalWeb"/>
              <w:spacing w:before="0" w:beforeAutospacing="0" w:after="0" w:afterAutospacing="0"/>
              <w:rPr>
                <w:rFonts w:ascii="Palatino Linotype" w:hAnsi="Palatino Linotype"/>
                <w:sz w:val="20"/>
                <w:szCs w:val="20"/>
                <w:lang w:val="en-AU"/>
              </w:rPr>
            </w:pPr>
            <w:r w:rsidRPr="00290066">
              <w:rPr>
                <w:rFonts w:ascii="Palatino Linotype" w:hAnsi="Palatino Linotype"/>
                <w:sz w:val="20"/>
                <w:szCs w:val="20"/>
              </w:rPr>
              <w:t>antimicrobial</w:t>
            </w:r>
          </w:p>
        </w:tc>
        <w:tc>
          <w:tcPr>
            <w:tcW w:w="1134" w:type="dxa"/>
          </w:tcPr>
          <w:p w:rsidR="00EF7E58" w:rsidRPr="00290066" w:rsidRDefault="00EF7E58" w:rsidP="005C4BC4">
            <w:pPr>
              <w:pStyle w:val="NormalWeb"/>
              <w:spacing w:before="0" w:beforeAutospacing="0" w:after="0" w:afterAutospacing="0"/>
              <w:jc w:val="center"/>
              <w:rPr>
                <w:rFonts w:ascii="Palatino Linotype" w:hAnsi="Palatino Linotype"/>
                <w:sz w:val="20"/>
                <w:szCs w:val="20"/>
                <w:lang w:val="en-AU"/>
              </w:rPr>
            </w:pPr>
            <w:r w:rsidRPr="00290066">
              <w:rPr>
                <w:rFonts w:ascii="Palatino Linotype" w:hAnsi="Palatino Linotype"/>
                <w:sz w:val="20"/>
                <w:szCs w:val="20"/>
                <w:lang w:val="en-AU"/>
              </w:rPr>
              <w:fldChar w:fldCharType="begin">
                <w:fldData xml:space="preserve">PEVuZE5vdGU+PENpdGU+PEF1dGhvcj5GYXRpaGE8L0F1dGhvcj48WWVhcj4yMDE1PC9ZZWFyPjxS
ZWNOdW0+MjAwOTwvUmVjTnVtPjxEaXNwbGF5VGV4dD48c3R5bGUgc2l6ZT0iMTAiPlsxMCw2Nyw3
NV08L3N0eWxlPjwvRGlzcGxheVRleHQ+PHJlY29yZD48cmVjLW51bWJlcj4yMDA5PC9yZWMtbnVt
YmVyPjxmb3JlaWduLWtleXM+PGtleSBhcHA9IkVOIiBkYi1pZD0iOXhmeGR3MHQ2ZWR6cjRlZXhm
MzVleHdkNXN3cjl2ejI5MGR0IiB0aW1lc3RhbXA9IjE0NTkzOTQ1MzciPjIwMDk8L2tleT48L2Zv
cmVpZ24ta2V5cz48cmVmLXR5cGUgbmFtZT0iSm91cm5hbCBBcnRpY2xlIj4xNzwvcmVmLXR5cGU+
PGNvbnRyaWJ1dG9ycz48YXV0aG9ycz48YXV0aG9yPkZhdGloYSwgQnJhaG1pPC9hdXRob3I+PGF1
dGhvcj5EaWRpZXIsIEhhdWNoYXJkPC9hdXRob3I+PGF1dGhvcj5OYWltYSwgR3VlbmRvdXplPC9h
dXRob3I+PGF1dGhvcj5LaG9kaXIsIE1hZGFuaTwvYXV0aG9yPjxhdXRob3I+TWFydGluLCBLaWVu
ZHJlYmVvZ288L2F1dGhvcj48YXV0aG9yPkzDqW9jYWRpZSwgS2FtYWdhanU8L2F1dGhvcj48YXV0
aG9yPkNhcm9saW5lLCBTdMOpdmlnbnk8L2F1dGhvcj48YXV0aG9yPk1vaGFtZWQsIENoaWJhbmU8
L2F1dGhvcj48YXV0aG9yPlBpZXJyZSwgRHVlejwvYXV0aG9yPjwvYXV0aG9ycz48L2NvbnRyaWJ1
dG9ycz48dGl0bGVzPjx0aXRsZT48c3R5bGUgZmFjZT0ibm9ybWFsIiBmb250PSJkZWZhdWx0IiBz
aXplPSIxMDAlIj5QaGVub2xpYyBjb21wb3NpdGlvbiwgPC9zdHlsZT48c3R5bGUgZmFjZT0iaXRh
bGljIiBmb250PSJkZWZhdWx0IiBzaXplPSIxMDAlIj5pbiB2aXRybzwvc3R5bGU+PHN0eWxlIGZh
Y2U9Im5vcm1hbCIgZm9udD0iZGVmYXVsdCIgc2l6ZT0iMTAwJSI+IGFudGlveGlkYW50IGVmZmVj
dHMgYW5kIHR5cm9zaW5hc2UgaW5oaWJpdG9yeSBhY3Rpdml0eSBvZiB0aHJlZSBBbGdlcmlhbiA8
L3N0eWxlPjxzdHlsZSBmYWNlPSJpdGFsaWMiIGZvbnQ9ImRlZmF1bHQiIHNpemU9IjEwMCUiPk1l
bnRoYSA8L3N0eWxlPjxzdHlsZSBmYWNlPSJub3JtYWwiIGZvbnQ9ImRlZmF1bHQiIHNpemU9IjEw
MCUiPnNwZWNpZXM6IDwvc3R5bGU+PHN0eWxlIGZhY2U9Iml0YWxpYyIgZm9udD0iZGVmYXVsdCIg
c2l6ZT0iMTAwJSI+TS4gc3BpY2F0YTwvc3R5bGU+PHN0eWxlIGZhY2U9Im5vcm1hbCIgZm9udD0i
ZGVmYXVsdCIgc2l6ZT0iMTAwJSI+IChMLiksIDwvc3R5bGU+PHN0eWxlIGZhY2U9Iml0YWxpYyIg
Zm9udD0iZGVmYXVsdCIgc2l6ZT0iMTAwJSI+TS4gcHVsZWdpdW08L3N0eWxlPjxzdHlsZSBmYWNl
PSJub3JtYWwiIGZvbnQ9ImRlZmF1bHQiIHNpemU9IjEwMCUiPiAoTC4pIGFuZCA8L3N0eWxlPjxz
dHlsZSBmYWNlPSJpdGFsaWMiIGZvbnQ9ImRlZmF1bHQiIHNpemU9IjEwMCUiPk0uIHJvdHVuZGlm
b2xpYTwvc3R5bGU+PHN0eWxlIGZhY2U9Im5vcm1hbCIgZm9udD0iZGVmYXVsdCIgc2l6ZT0iMTAw
JSI+IChMLikgSHVkcyAoTGFtaWFjZWFlKTwvc3R5bGU+PC90aXRsZT48c2Vjb25kYXJ5LXRpdGxl
PkluZHVzdHJpYWwgQ3JvcHMgYW5kIFByb2R1Y3RzPC9zZWNvbmRhcnktdGl0bGU+PC90aXRsZXM+
PHBlcmlvZGljYWw+PGZ1bGwtdGl0bGU+SW5kdXN0cmlhbCBDcm9wcyBhbmQgUHJvZHVjdHM8L2Z1
bGwtdGl0bGU+PC9wZXJpb2RpY2FsPjxwYWdlcz43MjItNzMwPC9wYWdlcz48dm9sdW1lPjc0PC92
b2x1bWU+PGRhdGVzPjx5ZWFyPjIwMTU8L3llYXI+PC9kYXRlcz48aXNibj4wOTI2LTY2OTA8L2lz
Ym4+PHVybHM+PC91cmxzPjxlbGVjdHJvbmljLXJlc291cmNlLW51bT5odHRwczovL2RvaS5vcmcv
MTAuMTAxNi9qLmluZGNyb3AuMjAxNS4wNC4wMzg8L2VsZWN0cm9uaWMtcmVzb3VyY2UtbnVtPjwv
cmVjb3JkPjwvQ2l0ZT48Q2l0ZT48QXV0aG9yPlJpYWhpPC9BdXRob3I+PFllYXI+MjAxMzwvWWVh
cj48UmVjTnVtPjE2NzM8L1JlY051bT48cmVjb3JkPjxyZWMtbnVtYmVyPjE2NzM8L3JlYy1udW1i
ZXI+PGZvcmVpZ24ta2V5cz48a2V5IGFwcD0iRU4iIGRiLWlkPSI5eGZ4ZHcwdDZlZHpyNGVleGYz
NWV4d2Q1c3dyOXZ6MjkwZHQiIHRpbWVzdGFtcD0iMTQyNzc3NjY3OSI+MTY3Mzwva2V5PjwvZm9y
ZWlnbi1rZXlzPjxyZWYtdHlwZSBuYW1lPSJKb3VybmFsIEFydGljbGUiPjE3PC9yZWYtdHlwZT48
Y29udHJpYnV0b3JzPjxhdXRob3JzPjxhdXRob3I+UmlhaGksIExlaWxhPC9hdXRob3I+PGF1dGhv
cj5FbGZlcmNoaWNoaSwgTXlyaWFtPC9hdXRob3I+PGF1dGhvcj5HaGF6Z2hhemksIEhhbmVuZTwv
YXV0aG9yPjxhdXRob3I+SmViYWxpLCBKZWQ8L2F1dGhvcj48YXV0aG9yPlppYWRpLCBTYW5hPC9h
dXRob3I+PGF1dGhvcj5Bb3VhZGhpLCBDaGVkaWE8L2F1dGhvcj48YXV0aG9yPkNob2dyYW5pLCBI
bmlhPC9hdXRob3I+PGF1dGhvcj5aYW91YWxpLCBZb3NyPC9hdXRob3I+PGF1dGhvcj5ab2dobGFt
aSwgTmVqaWE8L2F1dGhvcj48YXV0aG9yPk1saWtpLCBBaG1lZDwvYXV0aG9yPjwvYXV0aG9ycz48
L2NvbnRyaWJ1dG9ycz48dGl0bGVzPjx0aXRsZT48c3R5bGUgZmFjZT0ibm9ybWFsIiBmb250PSJk
ZWZhdWx0IiBzaXplPSIxMDAlIj5QaHl0b2NoZW1pc3RyeSwgYW50aW94aWRhbnQgYW5kIGFudGlt
aWNyb2JpYWwgYWN0aXZpdGllcyBvZiB0aGUgZXNzZW50aWFsIG9pbHMgb2YgPC9zdHlsZT48c3R5
bGUgZmFjZT0iaXRhbGljIiBmb250PSJkZWZhdWx0IiBzaXplPSIxMDAlIj5NZW50aGEgcm90dW5k
aWZvbGlhPC9zdHlsZT48c3R5bGUgZmFjZT0ibm9ybWFsIiBmb250PSJkZWZhdWx0IiBzaXplPSIx
MDAlIj4gTC4gaW4gVHVuaXNpYTwvc3R5bGU+PC90aXRsZT48c2Vjb25kYXJ5LXRpdGxlPkluZHVz
dHJpYWwgQ3JvcHMgYW5kIFByb2R1Y3RzPC9zZWNvbmRhcnktdGl0bGU+PC90aXRsZXM+PHBlcmlv
ZGljYWw+PGZ1bGwtdGl0bGU+SW5kdXN0cmlhbCBDcm9wcyBhbmQgUHJvZHVjdHM8L2Z1bGwtdGl0
bGU+PC9wZXJpb2RpY2FsPjxwYWdlcz44ODMtODg5PC9wYWdlcz48dm9sdW1lPjQ5PC92b2x1bWU+
PG51bWJlcj4wPC9udW1iZXI+PGtleXdvcmRzPjxrZXl3b3JkPk1lbnRoYSByb3R1bmRpZm9saWEg
TC48L2tleXdvcmQ+PGtleXdvcmQ+RXNzZW50aWFsIG9pbHM8L2tleXdvcmQ+PGtleXdvcmQ+Q2hl
bW90eXBlPC9rZXl3b3JkPjxrZXl3b3JkPkFudGlveGlkYW50IGFjdGl2aXR5PC9rZXl3b3JkPjxr
ZXl3b3JkPkFudGltaWNyb2JpYWwgYWN0aXZpdHk8L2tleXdvcmQ+PGtleXdvcmQ+VHVuaXNpYTwv
a2V5d29yZD48L2tleXdvcmRzPjxkYXRlcz48eWVhcj4yMDEzPC95ZWFyPjxwdWItZGF0ZXM+PGRh
dGU+OC8vPC9kYXRlPjwvcHViLWRhdGVzPjwvZGF0ZXM+PGlzYm4+MDkyNi02NjkwPC9pc2JuPjx1
cmxzPjxyZWxhdGVkLXVybHM+PHVybD5odHRwOi8vd3d3LnNjaWVuY2VkaXJlY3QuY29tL3NjaWVu
Y2UvYXJ0aWNsZS9waWkvUzA5MjY2NjkwMTMwMDMyMVg8L3VybD48dXJsPmh0dHA6Ly9hYy5lbHMt
Y2RuLmNvbS9TMDkyNjY2OTAxMzAwMzIxWC8xLXMyLjAtUzA5MjY2NjkwMTMwMDMyMVgtbWFpbi5w
ZGY/X3RpZD1iZjhjNWQwMi1kNzVmLTExZTQtOGI0OS0wMDAwMGFhYjBmNmImYW1wO2FjZG5hdD0x
NDI3Nzc2ODc2XzFjNTQ5NzgzNWQ4ZGRmYWJlOTUxNGU5ZmQ5MmU0OTI1PC91cmw+PC9yZWxhdGVk
LXVybHM+PC91cmxzPjxlbGVjdHJvbmljLXJlc291cmNlLW51bT5odHRwOi8vZHguZG9pLm9yZy8x
MC4xMDE2L2ouaW5kY3JvcC4yMDEzLjA2LjAzMjwvZWxlY3Ryb25pYy1yZXNvdXJjZS1udW0+PC9y
ZWNvcmQ+PC9DaXRlPjxDaXRlPjxBdXRob3I+QnJhaG1pPC9BdXRob3I+PFllYXI+MjAxODwvWWVh
cj48UmVjTnVtPjI1ODg8L1JlY051bT48cmVjb3JkPjxyZWMtbnVtYmVyPjI1ODg8L3JlYy1udW1i
ZXI+PGZvcmVpZ24ta2V5cz48a2V5IGFwcD0iRU4iIGRiLWlkPSI5eGZ4ZHcwdDZlZHpyNGVleGYz
NWV4d2Q1c3dyOXZ6MjkwZHQiIHRpbWVzdGFtcD0iMTU4ODMxMjEzMyI+MjU4ODwva2V5PjwvZm9y
ZWlnbi1rZXlzPjxyZWYtdHlwZSBuYW1lPSJKb3VybmFsIEFydGljbGUiPjE3PC9yZWYtdHlwZT48
Y29udHJpYnV0b3JzPjxhdXRob3JzPjxhdXRob3I+QnJhaG1pLCBGYXRpaGE8L2F1dGhvcj48YXV0
aG9yPk51cnksIFRob21hczwvYXV0aG9yPjxhdXRob3I+RGViYmFiaSwgTWVyeWFtPC9hdXRob3I+
PGF1dGhvcj5IYWRqLUFobWVkLCBTYW1pYTwvYXV0aG9yPjxhdXRob3I+WmFycm91aywgQW1pcmE8
L2F1dGhvcj48YXV0aG9yPlByb3N0LCBNaWNoZWw8L2F1dGhvcj48YXV0aG9yPk1hZGFuaSwgS2hv
ZGlyPC9hdXRob3I+PGF1dGhvcj5Cb3VsZWtiYWNoZS1NYWtobG91ZiwgTGlsYTwvYXV0aG9yPjxh
dXRob3I+TGl6YXJkLCBHw6lyYXJkPC9hdXRob3I+PC9hdXRob3JzPjwvY29udHJpYnV0b3JzPjxh
dXRoLWFkZHJlc3M+TGFib3JhdG9pcmUgZGUgQmlvbWF0aGVtYXRpcXVlLCBCaW9jaGltaWUsIEJp
b3BoeXNpcXVlIGV0IFNjaWVudG9tZXRyaWUsIEZhY3VsdGUgZGVzIFNjaWVuY2VzIGRlIGxhIE5h
dHVyZSBldCBkZSBsYSBWaWUsIFVuaXZlcnNpdGUgZGUgQmVqYWlhLCBCZWphaWEgMDYwMDAsIEFs
Z2VyaWUuIGZhdGloYS5icmFobWlAdW5pdi1iZWphaWEuZHouJiN4RDtMYWJvcmF0b2lyZSBCaW8t
cGVyb3hJTCAmYXBvcztCaW9jaGltaWUgZHUgUGVyb3h5c29tZSwgSW5mbGFtbWF0aW9uIGV0IE1l
dGFib2xpc21lIExpcGlkaXF1ZSZhcG9zOyBFQSA3MjcwL0luc2VybSwgRmFjdWx0ZSBkZXMgU2Np
ZW5jZXMgR2FicmllbCwgVW5pdmVyc2l0ZSBkZSBCb3VyZ29nbmUgRnJhbmNoZS1Db210ZSwgNiBC
ZCBHYWJyaWVsLCAyMTAwMCBEaWpvbiwgRnJhbmNlLiBmYXRpaGEuYnJhaG1pQHVuaXYtYmVqYWlh
LmR6LiYjeEQ7TGFib3JhdG9pcmUgQmlvLXBlcm94SUwgJmFwb3M7QmlvY2hpbWllIGR1IFBlcm94
eXNvbWUsIEluZmxhbW1hdGlvbiBldCBNZXRhYm9saXNtZSBMaXBpZGlxdWUmYXBvczsgRUEgNzI3
MC9JbnNlcm0sIEZhY3VsdGUgZGVzIFNjaWVuY2VzIEdhYnJpZWwsIFVuaXZlcnNpdGUgZGUgQm91
cmdvZ25lIEZyYW5jaGUtQ29tdGUsIDYgQmQgR2FicmllbCwgMjEwMDAgRGlqb24sIEZyYW5jZS4g
dGhvbWFzLm51cnlAdS1ib3VyZ29nbmUuZnIuJiN4RDtMYWJvcmF0b2lyZSBCaW8tcGVyb3hJTCAm
YXBvcztCaW9jaGltaWUgZHUgUGVyb3h5c29tZSwgSW5mbGFtbWF0aW9uIGV0IE1ldGFib2xpc21l
IExpcGlkaXF1ZSZhcG9zOyBFQSA3MjcwL0luc2VybSwgRmFjdWx0ZSBkZXMgU2NpZW5jZXMgR2Fi
cmllbCwgVW5pdmVyc2l0ZSBkZSBCb3VyZ29nbmUgRnJhbmNoZS1Db210ZSwgNiBCZCBHYWJyaWVs
LCAyMTAwMCBEaWpvbiwgRnJhbmNlLiBkZWJiYWJpLm1lcnlhbTU1QGdtYWlsLmNvbS4mI3hEO0xh
Yi1OQUZTICZhcG9zO051dHJpdGlvbi1BbGltZW50YXRpb24gRm9uY3Rpb25uZWxsZSAmYW1wOyBT
YW50ZSBWYXNjdWxhaXJlJmFwb3M7LCBVbml2ZXJzaXRlIE1vbmFzdGlyLCBMUjEyRVMwNSwgTW9u
YXN0aXIgNDAwMCwgVHVuaXNpZS4gZGViYmFiaS5tZXJ5YW01NUBnbWFpbC5jb20uJiN4RDtMYWJv
cmF0b2lyZSBCaW8tcGVyb3hJTCAmYXBvcztCaW9jaGltaWUgZHUgUGVyb3h5c29tZSwgSW5mbGFt
bWF0aW9uIGV0IE1ldGFib2xpc21lIExpcGlkaXF1ZSZhcG9zOyBFQSA3MjcwL0luc2VybSwgRmFj
dWx0ZSBkZXMgU2NpZW5jZXMgR2FicmllbCwgVW5pdmVyc2l0ZSBkZSBCb3VyZ29nbmUgRnJhbmNo
ZS1Db210ZSwgNiBCZCBHYWJyaWVsLCAyMTAwMCBEaWpvbiwgRnJhbmNlLiBoanNhbWlhQHlhaG9v
LmZyLiYjeEQ7TGFiLU5BRlMgJmFwb3M7TnV0cml0aW9uLUFsaW1lbnRhdGlvbiBGb25jdGlvbm5l
bGxlICZhbXA7IFNhbnRlIFZhc2N1bGFpcmUmYXBvczssIFVuaXZlcnNpdGUgTW9uYXN0aXIsIExS
MTJFUzA1LCBNb25hc3RpciA0MDAwLCBUdW5pc2llLiBoanNhbWlhQHlhaG9vLmZyLiYjeEQ7TGFi
b3JhdG9pcmUgZGUgQmlvY2hpbWllLCBGYWN1bHRlIGRlIE1lZGVjaW5lLCBVbml2ZXJzaXRlIGRl
IFNvdXNzZSwgU291c3NlIDQwMDAsIFR1bmlzaWUuIHphcnJvdWthbWlyYUBnbWFpbC5jb20uJiN4
RDtLaXJpYWwgSW50ZXJuYXRpb25hbC9MYWJvcmF0b2lyZXMgU3BpcmFsLCAyMTU2MCBDb3V0ZXJu
b24sIEZyYW5jZS4gbWljaGVscHJvc3Quc3BpcmFsQHdhbmFkb28uZnIuJiN4RDtMYWJvcmF0b2ly
ZSBkZSBCaW9tYXRoZW1hdGlxdWUsIEJpb2NoaW1pZSwgQmlvcGh5c2lxdWUgZXQgU2NpZW50b21l
dHJpZSwgRmFjdWx0ZSBkZXMgU2NpZW5jZXMgZGUgbGEgTmF0dXJlIGV0IGRlIGxhIFZpZSwgVW5p
dmVyc2l0ZSBkZSBCZWphaWEsIEJlamFpYSAwNjAwMCwgQWxnZXJpZS4ga2hvZGlyLm1hZGFuaUB1
bml2LWJlamFpYS5kei4mI3hEO0xhYm9yYXRvaXJlIGRlIEJpb21hdGhlbWF0aXF1ZSwgQmlvY2hp
bWllLCBCaW9waHlzaXF1ZSBldCBTY2llbnRvbWV0cmllLCBGYWN1bHRlIGRlcyBTY2llbmNlcyBk
ZSBsYSBOYXR1cmUgZXQgZGUgbGEgVmllLCBVbml2ZXJzaXRlIGRlIEJlamFpYSwgQmVqYWlhIDA2
MDAwLCBBbGdlcmllLiBsaWxhLmJvdWxla2JhY2hlQHVuaXYtYmVqYWlhLmR6LiYjeEQ7TGFib3Jh
dG9pcmUgQmlvLXBlcm94SUwgJmFwb3M7QmlvY2hpbWllIGR1IFBlcm94eXNvbWUsIEluZmxhbW1h
dGlvbiBldCBNZXRhYm9saXNtZSBMaXBpZGlxdWUmYXBvczsgRUEgNzI3MC9JbnNlcm0sIEZhY3Vs
dGUgZGVzIFNjaWVuY2VzIEdhYnJpZWwsIFVuaXZlcnNpdGUgZGUgQm91cmdvZ25lIEZyYW5jaGUt
Q29tdGUsIDYgQmQgR2FicmllbCwgMjEwMDAgRGlqb24sIEZyYW5jZS4gZ2VyYXJkLmxpemFyZEB1
LWJvdXJnb2duZS5mci48L2F1dGgtYWRkcmVzcz48dGl0bGVzPjx0aXRsZT5FdmFsdWF0aW9uIG9m
IGFudGlveGlkYW50LCBhbnRpLWluZmxhbW1hdG9yeSBhbmQgY3l0b3Byb3RlY3RpdmUgcHJvcGVy
dGllcyBvZiBldGhhbm9saWMgbWludCBleHRyYWN0cyBmcm9tIEFsZ2VyaWEgb24gNy1rZXRvY2hv
bGVzdGVyb2wtdHJlYXRlZCBtdXJpbmUgcmF3IDI2NC43IG1hY3JvcGhhZ2VzPC90aXRsZT48c2Vj
b25kYXJ5LXRpdGxlPkFudGlveGlkYW50czwvc2Vjb25kYXJ5LXRpdGxlPjwvdGl0bGVzPjxwZXJp
b2RpY2FsPjxmdWxsLXRpdGxlPkFudGlveGlkYW50czwvZnVsbC10aXRsZT48L3BlcmlvZGljYWw+
PHBhZ2VzPjEtMTU8L3BhZ2VzPjx2b2x1bWU+Nzwvdm9sdW1lPjxudW1iZXI+MTI8L251bWJlcj48
ZWRpdGlvbj4yMDE4LzEyLzIwPC9lZGl0aW9uPjxrZXl3b3Jkcz48a2V5d29yZD43LWtldG9jaG9s
ZXN0ZXJvbDwva2V5d29yZD48a2V5d29yZD5NZW50aGEgc3AuIGV0aGFub2xpYyBleHRyYWN0czwv
a2V5d29yZD48a2V5d29yZD5hbnRpLWluZmxhbW1hdG9yeSBhY3Rpdml0eTwva2V5d29yZD48a2V5
d29yZD5hbnRpb3hpZGFudCBhY3Rpdml0eTwva2V5d29yZD48a2V5d29yZD5jYXJvdGVub2lkczwv
a2V5d29yZD48a2V5d29yZD5jeXRvcHJvdGVjdGlvbjwva2V5d29yZD48a2V5d29yZD5mbGF2b25v
aWRzPC9rZXl3b3JkPjxrZXl3b3JkPnBoZW5vbGljIGNvbXBvdW5kczwva2V5d29yZD48L2tleXdv
cmRzPjxkYXRlcz48eWVhcj4yMDE4PC95ZWFyPjxwdWItZGF0ZXM+PGRhdGU+RGVjIDY8L2RhdGU+
PC9wdWItZGF0ZXM+PC9kYXRlcz48aXNibj4yMDc2LTM5MjEgKFByaW50KSYjeEQ7MjA3Ni0zOTIx
IChMaW5raW5nKTwvaXNibj48YWNjZXNzaW9uLW51bT4zMDU2MzI1MjwvYWNjZXNzaW9uLW51bT48
dXJscz48cmVsYXRlZC11cmxzPjx1cmw+aHR0cHM6Ly93d3cubmNiaS5ubG0ubmloLmdvdi9wdWJt
ZWQvMzA1NjMyNTI8L3VybD48L3JlbGF0ZWQtdXJscz48L3VybHM+PGN1c3RvbTI+UE1DNjMxNTc4
MzwvY3VzdG9tMj48Y3VzdG9tNz4xODQ8L2N1c3RvbTc+PGVsZWN0cm9uaWMtcmVzb3VyY2UtbnVt
Pmh0dHBzOi8vZG9pLm9yZy8xMC4zMzkwL2FudGlveDcxMjAxODQ8L2VsZWN0cm9uaWMtcmVzb3Vy
Y2UtbnVtPjwvcmVjb3JkPjwvQ2l0ZT48L0VuZE5vdGU+
</w:fldData>
              </w:fldChar>
            </w:r>
            <w:r w:rsidR="005C4BC4">
              <w:rPr>
                <w:rFonts w:ascii="Palatino Linotype" w:hAnsi="Palatino Linotype"/>
                <w:sz w:val="20"/>
                <w:szCs w:val="20"/>
                <w:lang w:val="en-AU"/>
              </w:rPr>
              <w:instrText xml:space="preserve"> ADDIN EN.CITE </w:instrText>
            </w:r>
            <w:r w:rsidR="005C4BC4">
              <w:rPr>
                <w:rFonts w:ascii="Palatino Linotype" w:hAnsi="Palatino Linotype"/>
                <w:sz w:val="20"/>
                <w:szCs w:val="20"/>
                <w:lang w:val="en-AU"/>
              </w:rPr>
              <w:fldChar w:fldCharType="begin">
                <w:fldData xml:space="preserve">PEVuZE5vdGU+PENpdGU+PEF1dGhvcj5GYXRpaGE8L0F1dGhvcj48WWVhcj4yMDE1PC9ZZWFyPjxS
ZWNOdW0+MjAwOTwvUmVjTnVtPjxEaXNwbGF5VGV4dD48c3R5bGUgc2l6ZT0iMTAiPlsxMCw2Nyw3
NV08L3N0eWxlPjwvRGlzcGxheVRleHQ+PHJlY29yZD48cmVjLW51bWJlcj4yMDA5PC9yZWMtbnVt
YmVyPjxmb3JlaWduLWtleXM+PGtleSBhcHA9IkVOIiBkYi1pZD0iOXhmeGR3MHQ2ZWR6cjRlZXhm
MzVleHdkNXN3cjl2ejI5MGR0IiB0aW1lc3RhbXA9IjE0NTkzOTQ1MzciPjIwMDk8L2tleT48L2Zv
cmVpZ24ta2V5cz48cmVmLXR5cGUgbmFtZT0iSm91cm5hbCBBcnRpY2xlIj4xNzwvcmVmLXR5cGU+
PGNvbnRyaWJ1dG9ycz48YXV0aG9ycz48YXV0aG9yPkZhdGloYSwgQnJhaG1pPC9hdXRob3I+PGF1
dGhvcj5EaWRpZXIsIEhhdWNoYXJkPC9hdXRob3I+PGF1dGhvcj5OYWltYSwgR3VlbmRvdXplPC9h
dXRob3I+PGF1dGhvcj5LaG9kaXIsIE1hZGFuaTwvYXV0aG9yPjxhdXRob3I+TWFydGluLCBLaWVu
ZHJlYmVvZ288L2F1dGhvcj48YXV0aG9yPkzDqW9jYWRpZSwgS2FtYWdhanU8L2F1dGhvcj48YXV0
aG9yPkNhcm9saW5lLCBTdMOpdmlnbnk8L2F1dGhvcj48YXV0aG9yPk1vaGFtZWQsIENoaWJhbmU8
L2F1dGhvcj48YXV0aG9yPlBpZXJyZSwgRHVlejwvYXV0aG9yPjwvYXV0aG9ycz48L2NvbnRyaWJ1
dG9ycz48dGl0bGVzPjx0aXRsZT48c3R5bGUgZmFjZT0ibm9ybWFsIiBmb250PSJkZWZhdWx0IiBz
aXplPSIxMDAlIj5QaGVub2xpYyBjb21wb3NpdGlvbiwgPC9zdHlsZT48c3R5bGUgZmFjZT0iaXRh
bGljIiBmb250PSJkZWZhdWx0IiBzaXplPSIxMDAlIj5pbiB2aXRybzwvc3R5bGU+PHN0eWxlIGZh
Y2U9Im5vcm1hbCIgZm9udD0iZGVmYXVsdCIgc2l6ZT0iMTAwJSI+IGFudGlveGlkYW50IGVmZmVj
dHMgYW5kIHR5cm9zaW5hc2UgaW5oaWJpdG9yeSBhY3Rpdml0eSBvZiB0aHJlZSBBbGdlcmlhbiA8
L3N0eWxlPjxzdHlsZSBmYWNlPSJpdGFsaWMiIGZvbnQ9ImRlZmF1bHQiIHNpemU9IjEwMCUiPk1l
bnRoYSA8L3N0eWxlPjxzdHlsZSBmYWNlPSJub3JtYWwiIGZvbnQ9ImRlZmF1bHQiIHNpemU9IjEw
MCUiPnNwZWNpZXM6IDwvc3R5bGU+PHN0eWxlIGZhY2U9Iml0YWxpYyIgZm9udD0iZGVmYXVsdCIg
c2l6ZT0iMTAwJSI+TS4gc3BpY2F0YTwvc3R5bGU+PHN0eWxlIGZhY2U9Im5vcm1hbCIgZm9udD0i
ZGVmYXVsdCIgc2l6ZT0iMTAwJSI+IChMLiksIDwvc3R5bGU+PHN0eWxlIGZhY2U9Iml0YWxpYyIg
Zm9udD0iZGVmYXVsdCIgc2l6ZT0iMTAwJSI+TS4gcHVsZWdpdW08L3N0eWxlPjxzdHlsZSBmYWNl
PSJub3JtYWwiIGZvbnQ9ImRlZmF1bHQiIHNpemU9IjEwMCUiPiAoTC4pIGFuZCA8L3N0eWxlPjxz
dHlsZSBmYWNlPSJpdGFsaWMiIGZvbnQ9ImRlZmF1bHQiIHNpemU9IjEwMCUiPk0uIHJvdHVuZGlm
b2xpYTwvc3R5bGU+PHN0eWxlIGZhY2U9Im5vcm1hbCIgZm9udD0iZGVmYXVsdCIgc2l6ZT0iMTAw
JSI+IChMLikgSHVkcyAoTGFtaWFjZWFlKTwvc3R5bGU+PC90aXRsZT48c2Vjb25kYXJ5LXRpdGxl
PkluZHVzdHJpYWwgQ3JvcHMgYW5kIFByb2R1Y3RzPC9zZWNvbmRhcnktdGl0bGU+PC90aXRsZXM+
PHBlcmlvZGljYWw+PGZ1bGwtdGl0bGU+SW5kdXN0cmlhbCBDcm9wcyBhbmQgUHJvZHVjdHM8L2Z1
bGwtdGl0bGU+PC9wZXJpb2RpY2FsPjxwYWdlcz43MjItNzMwPC9wYWdlcz48dm9sdW1lPjc0PC92
b2x1bWU+PGRhdGVzPjx5ZWFyPjIwMTU8L3llYXI+PC9kYXRlcz48aXNibj4wOTI2LTY2OTA8L2lz
Ym4+PHVybHM+PC91cmxzPjxlbGVjdHJvbmljLXJlc291cmNlLW51bT5odHRwczovL2RvaS5vcmcv
MTAuMTAxNi9qLmluZGNyb3AuMjAxNS4wNC4wMzg8L2VsZWN0cm9uaWMtcmVzb3VyY2UtbnVtPjwv
cmVjb3JkPjwvQ2l0ZT48Q2l0ZT48QXV0aG9yPlJpYWhpPC9BdXRob3I+PFllYXI+MjAxMzwvWWVh
cj48UmVjTnVtPjE2NzM8L1JlY051bT48cmVjb3JkPjxyZWMtbnVtYmVyPjE2NzM8L3JlYy1udW1i
ZXI+PGZvcmVpZ24ta2V5cz48a2V5IGFwcD0iRU4iIGRiLWlkPSI5eGZ4ZHcwdDZlZHpyNGVleGYz
NWV4d2Q1c3dyOXZ6MjkwZHQiIHRpbWVzdGFtcD0iMTQyNzc3NjY3OSI+MTY3Mzwva2V5PjwvZm9y
ZWlnbi1rZXlzPjxyZWYtdHlwZSBuYW1lPSJKb3VybmFsIEFydGljbGUiPjE3PC9yZWYtdHlwZT48
Y29udHJpYnV0b3JzPjxhdXRob3JzPjxhdXRob3I+UmlhaGksIExlaWxhPC9hdXRob3I+PGF1dGhv
cj5FbGZlcmNoaWNoaSwgTXlyaWFtPC9hdXRob3I+PGF1dGhvcj5HaGF6Z2hhemksIEhhbmVuZTwv
YXV0aG9yPjxhdXRob3I+SmViYWxpLCBKZWQ8L2F1dGhvcj48YXV0aG9yPlppYWRpLCBTYW5hPC9h
dXRob3I+PGF1dGhvcj5Bb3VhZGhpLCBDaGVkaWE8L2F1dGhvcj48YXV0aG9yPkNob2dyYW5pLCBI
bmlhPC9hdXRob3I+PGF1dGhvcj5aYW91YWxpLCBZb3NyPC9hdXRob3I+PGF1dGhvcj5ab2dobGFt
aSwgTmVqaWE8L2F1dGhvcj48YXV0aG9yPk1saWtpLCBBaG1lZDwvYXV0aG9yPjwvYXV0aG9ycz48
L2NvbnRyaWJ1dG9ycz48dGl0bGVzPjx0aXRsZT48c3R5bGUgZmFjZT0ibm9ybWFsIiBmb250PSJk
ZWZhdWx0IiBzaXplPSIxMDAlIj5QaHl0b2NoZW1pc3RyeSwgYW50aW94aWRhbnQgYW5kIGFudGlt
aWNyb2JpYWwgYWN0aXZpdGllcyBvZiB0aGUgZXNzZW50aWFsIG9pbHMgb2YgPC9zdHlsZT48c3R5
bGUgZmFjZT0iaXRhbGljIiBmb250PSJkZWZhdWx0IiBzaXplPSIxMDAlIj5NZW50aGEgcm90dW5k
aWZvbGlhPC9zdHlsZT48c3R5bGUgZmFjZT0ibm9ybWFsIiBmb250PSJkZWZhdWx0IiBzaXplPSIx
MDAlIj4gTC4gaW4gVHVuaXNpYTwvc3R5bGU+PC90aXRsZT48c2Vjb25kYXJ5LXRpdGxlPkluZHVz
dHJpYWwgQ3JvcHMgYW5kIFByb2R1Y3RzPC9zZWNvbmRhcnktdGl0bGU+PC90aXRsZXM+PHBlcmlv
ZGljYWw+PGZ1bGwtdGl0bGU+SW5kdXN0cmlhbCBDcm9wcyBhbmQgUHJvZHVjdHM8L2Z1bGwtdGl0
bGU+PC9wZXJpb2RpY2FsPjxwYWdlcz44ODMtODg5PC9wYWdlcz48dm9sdW1lPjQ5PC92b2x1bWU+
PG51bWJlcj4wPC9udW1iZXI+PGtleXdvcmRzPjxrZXl3b3JkPk1lbnRoYSByb3R1bmRpZm9saWEg
TC48L2tleXdvcmQ+PGtleXdvcmQ+RXNzZW50aWFsIG9pbHM8L2tleXdvcmQ+PGtleXdvcmQ+Q2hl
bW90eXBlPC9rZXl3b3JkPjxrZXl3b3JkPkFudGlveGlkYW50IGFjdGl2aXR5PC9rZXl3b3JkPjxr
ZXl3b3JkPkFudGltaWNyb2JpYWwgYWN0aXZpdHk8L2tleXdvcmQ+PGtleXdvcmQ+VHVuaXNpYTwv
a2V5d29yZD48L2tleXdvcmRzPjxkYXRlcz48eWVhcj4yMDEzPC95ZWFyPjxwdWItZGF0ZXM+PGRh
dGU+OC8vPC9kYXRlPjwvcHViLWRhdGVzPjwvZGF0ZXM+PGlzYm4+MDkyNi02NjkwPC9pc2JuPjx1
cmxzPjxyZWxhdGVkLXVybHM+PHVybD5odHRwOi8vd3d3LnNjaWVuY2VkaXJlY3QuY29tL3NjaWVu
Y2UvYXJ0aWNsZS9waWkvUzA5MjY2NjkwMTMwMDMyMVg8L3VybD48dXJsPmh0dHA6Ly9hYy5lbHMt
Y2RuLmNvbS9TMDkyNjY2OTAxMzAwMzIxWC8xLXMyLjAtUzA5MjY2NjkwMTMwMDMyMVgtbWFpbi5w
ZGY/X3RpZD1iZjhjNWQwMi1kNzVmLTExZTQtOGI0OS0wMDAwMGFhYjBmNmImYW1wO2FjZG5hdD0x
NDI3Nzc2ODc2XzFjNTQ5NzgzNWQ4ZGRmYWJlOTUxNGU5ZmQ5MmU0OTI1PC91cmw+PC9yZWxhdGVk
LXVybHM+PC91cmxzPjxlbGVjdHJvbmljLXJlc291cmNlLW51bT5odHRwOi8vZHguZG9pLm9yZy8x
MC4xMDE2L2ouaW5kY3JvcC4yMDEzLjA2LjAzMjwvZWxlY3Ryb25pYy1yZXNvdXJjZS1udW0+PC9y
ZWNvcmQ+PC9DaXRlPjxDaXRlPjxBdXRob3I+QnJhaG1pPC9BdXRob3I+PFllYXI+MjAxODwvWWVh
cj48UmVjTnVtPjI1ODg8L1JlY051bT48cmVjb3JkPjxyZWMtbnVtYmVyPjI1ODg8L3JlYy1udW1i
ZXI+PGZvcmVpZ24ta2V5cz48a2V5IGFwcD0iRU4iIGRiLWlkPSI5eGZ4ZHcwdDZlZHpyNGVleGYz
NWV4d2Q1c3dyOXZ6MjkwZHQiIHRpbWVzdGFtcD0iMTU4ODMxMjEzMyI+MjU4ODwva2V5PjwvZm9y
ZWlnbi1rZXlzPjxyZWYtdHlwZSBuYW1lPSJKb3VybmFsIEFydGljbGUiPjE3PC9yZWYtdHlwZT48
Y29udHJpYnV0b3JzPjxhdXRob3JzPjxhdXRob3I+QnJhaG1pLCBGYXRpaGE8L2F1dGhvcj48YXV0
aG9yPk51cnksIFRob21hczwvYXV0aG9yPjxhdXRob3I+RGViYmFiaSwgTWVyeWFtPC9hdXRob3I+
PGF1dGhvcj5IYWRqLUFobWVkLCBTYW1pYTwvYXV0aG9yPjxhdXRob3I+WmFycm91aywgQW1pcmE8
L2F1dGhvcj48YXV0aG9yPlByb3N0LCBNaWNoZWw8L2F1dGhvcj48YXV0aG9yPk1hZGFuaSwgS2hv
ZGlyPC9hdXRob3I+PGF1dGhvcj5Cb3VsZWtiYWNoZS1NYWtobG91ZiwgTGlsYTwvYXV0aG9yPjxh
dXRob3I+TGl6YXJkLCBHw6lyYXJkPC9hdXRob3I+PC9hdXRob3JzPjwvY29udHJpYnV0b3JzPjxh
dXRoLWFkZHJlc3M+TGFib3JhdG9pcmUgZGUgQmlvbWF0aGVtYXRpcXVlLCBCaW9jaGltaWUsIEJp
b3BoeXNpcXVlIGV0IFNjaWVudG9tZXRyaWUsIEZhY3VsdGUgZGVzIFNjaWVuY2VzIGRlIGxhIE5h
dHVyZSBldCBkZSBsYSBWaWUsIFVuaXZlcnNpdGUgZGUgQmVqYWlhLCBCZWphaWEgMDYwMDAsIEFs
Z2VyaWUuIGZhdGloYS5icmFobWlAdW5pdi1iZWphaWEuZHouJiN4RDtMYWJvcmF0b2lyZSBCaW8t
cGVyb3hJTCAmYXBvcztCaW9jaGltaWUgZHUgUGVyb3h5c29tZSwgSW5mbGFtbWF0aW9uIGV0IE1l
dGFib2xpc21lIExpcGlkaXF1ZSZhcG9zOyBFQSA3MjcwL0luc2VybSwgRmFjdWx0ZSBkZXMgU2Np
ZW5jZXMgR2FicmllbCwgVW5pdmVyc2l0ZSBkZSBCb3VyZ29nbmUgRnJhbmNoZS1Db210ZSwgNiBC
ZCBHYWJyaWVsLCAyMTAwMCBEaWpvbiwgRnJhbmNlLiBmYXRpaGEuYnJhaG1pQHVuaXYtYmVqYWlh
LmR6LiYjeEQ7TGFib3JhdG9pcmUgQmlvLXBlcm94SUwgJmFwb3M7QmlvY2hpbWllIGR1IFBlcm94
eXNvbWUsIEluZmxhbW1hdGlvbiBldCBNZXRhYm9saXNtZSBMaXBpZGlxdWUmYXBvczsgRUEgNzI3
MC9JbnNlcm0sIEZhY3VsdGUgZGVzIFNjaWVuY2VzIEdhYnJpZWwsIFVuaXZlcnNpdGUgZGUgQm91
cmdvZ25lIEZyYW5jaGUtQ29tdGUsIDYgQmQgR2FicmllbCwgMjEwMDAgRGlqb24sIEZyYW5jZS4g
dGhvbWFzLm51cnlAdS1ib3VyZ29nbmUuZnIuJiN4RDtMYWJvcmF0b2lyZSBCaW8tcGVyb3hJTCAm
YXBvcztCaW9jaGltaWUgZHUgUGVyb3h5c29tZSwgSW5mbGFtbWF0aW9uIGV0IE1ldGFib2xpc21l
IExpcGlkaXF1ZSZhcG9zOyBFQSA3MjcwL0luc2VybSwgRmFjdWx0ZSBkZXMgU2NpZW5jZXMgR2Fi
cmllbCwgVW5pdmVyc2l0ZSBkZSBCb3VyZ29nbmUgRnJhbmNoZS1Db210ZSwgNiBCZCBHYWJyaWVs
LCAyMTAwMCBEaWpvbiwgRnJhbmNlLiBkZWJiYWJpLm1lcnlhbTU1QGdtYWlsLmNvbS4mI3hEO0xh
Yi1OQUZTICZhcG9zO051dHJpdGlvbi1BbGltZW50YXRpb24gRm9uY3Rpb25uZWxsZSAmYW1wOyBT
YW50ZSBWYXNjdWxhaXJlJmFwb3M7LCBVbml2ZXJzaXRlIE1vbmFzdGlyLCBMUjEyRVMwNSwgTW9u
YXN0aXIgNDAwMCwgVHVuaXNpZS4gZGViYmFiaS5tZXJ5YW01NUBnbWFpbC5jb20uJiN4RDtMYWJv
cmF0b2lyZSBCaW8tcGVyb3hJTCAmYXBvcztCaW9jaGltaWUgZHUgUGVyb3h5c29tZSwgSW5mbGFt
bWF0aW9uIGV0IE1ldGFib2xpc21lIExpcGlkaXF1ZSZhcG9zOyBFQSA3MjcwL0luc2VybSwgRmFj
dWx0ZSBkZXMgU2NpZW5jZXMgR2FicmllbCwgVW5pdmVyc2l0ZSBkZSBCb3VyZ29nbmUgRnJhbmNo
ZS1Db210ZSwgNiBCZCBHYWJyaWVsLCAyMTAwMCBEaWpvbiwgRnJhbmNlLiBoanNhbWlhQHlhaG9v
LmZyLiYjeEQ7TGFiLU5BRlMgJmFwb3M7TnV0cml0aW9uLUFsaW1lbnRhdGlvbiBGb25jdGlvbm5l
bGxlICZhbXA7IFNhbnRlIFZhc2N1bGFpcmUmYXBvczssIFVuaXZlcnNpdGUgTW9uYXN0aXIsIExS
MTJFUzA1LCBNb25hc3RpciA0MDAwLCBUdW5pc2llLiBoanNhbWlhQHlhaG9vLmZyLiYjeEQ7TGFi
b3JhdG9pcmUgZGUgQmlvY2hpbWllLCBGYWN1bHRlIGRlIE1lZGVjaW5lLCBVbml2ZXJzaXRlIGRl
IFNvdXNzZSwgU291c3NlIDQwMDAsIFR1bmlzaWUuIHphcnJvdWthbWlyYUBnbWFpbC5jb20uJiN4
RDtLaXJpYWwgSW50ZXJuYXRpb25hbC9MYWJvcmF0b2lyZXMgU3BpcmFsLCAyMTU2MCBDb3V0ZXJu
b24sIEZyYW5jZS4gbWljaGVscHJvc3Quc3BpcmFsQHdhbmFkb28uZnIuJiN4RDtMYWJvcmF0b2ly
ZSBkZSBCaW9tYXRoZW1hdGlxdWUsIEJpb2NoaW1pZSwgQmlvcGh5c2lxdWUgZXQgU2NpZW50b21l
dHJpZSwgRmFjdWx0ZSBkZXMgU2NpZW5jZXMgZGUgbGEgTmF0dXJlIGV0IGRlIGxhIFZpZSwgVW5p
dmVyc2l0ZSBkZSBCZWphaWEsIEJlamFpYSAwNjAwMCwgQWxnZXJpZS4ga2hvZGlyLm1hZGFuaUB1
bml2LWJlamFpYS5kei4mI3hEO0xhYm9yYXRvaXJlIGRlIEJpb21hdGhlbWF0aXF1ZSwgQmlvY2hp
bWllLCBCaW9waHlzaXF1ZSBldCBTY2llbnRvbWV0cmllLCBGYWN1bHRlIGRlcyBTY2llbmNlcyBk
ZSBsYSBOYXR1cmUgZXQgZGUgbGEgVmllLCBVbml2ZXJzaXRlIGRlIEJlamFpYSwgQmVqYWlhIDA2
MDAwLCBBbGdlcmllLiBsaWxhLmJvdWxla2JhY2hlQHVuaXYtYmVqYWlhLmR6LiYjeEQ7TGFib3Jh
dG9pcmUgQmlvLXBlcm94SUwgJmFwb3M7QmlvY2hpbWllIGR1IFBlcm94eXNvbWUsIEluZmxhbW1h
dGlvbiBldCBNZXRhYm9saXNtZSBMaXBpZGlxdWUmYXBvczsgRUEgNzI3MC9JbnNlcm0sIEZhY3Vs
dGUgZGVzIFNjaWVuY2VzIEdhYnJpZWwsIFVuaXZlcnNpdGUgZGUgQm91cmdvZ25lIEZyYW5jaGUt
Q29tdGUsIDYgQmQgR2FicmllbCwgMjEwMDAgRGlqb24sIEZyYW5jZS4gZ2VyYXJkLmxpemFyZEB1
LWJvdXJnb2duZS5mci48L2F1dGgtYWRkcmVzcz48dGl0bGVzPjx0aXRsZT5FdmFsdWF0aW9uIG9m
IGFudGlveGlkYW50LCBhbnRpLWluZmxhbW1hdG9yeSBhbmQgY3l0b3Byb3RlY3RpdmUgcHJvcGVy
dGllcyBvZiBldGhhbm9saWMgbWludCBleHRyYWN0cyBmcm9tIEFsZ2VyaWEgb24gNy1rZXRvY2hv
bGVzdGVyb2wtdHJlYXRlZCBtdXJpbmUgcmF3IDI2NC43IG1hY3JvcGhhZ2VzPC90aXRsZT48c2Vj
b25kYXJ5LXRpdGxlPkFudGlveGlkYW50czwvc2Vjb25kYXJ5LXRpdGxlPjwvdGl0bGVzPjxwZXJp
b2RpY2FsPjxmdWxsLXRpdGxlPkFudGlveGlkYW50czwvZnVsbC10aXRsZT48L3BlcmlvZGljYWw+
PHBhZ2VzPjEtMTU8L3BhZ2VzPjx2b2x1bWU+Nzwvdm9sdW1lPjxudW1iZXI+MTI8L251bWJlcj48
ZWRpdGlvbj4yMDE4LzEyLzIwPC9lZGl0aW9uPjxrZXl3b3Jkcz48a2V5d29yZD43LWtldG9jaG9s
ZXN0ZXJvbDwva2V5d29yZD48a2V5d29yZD5NZW50aGEgc3AuIGV0aGFub2xpYyBleHRyYWN0czwv
a2V5d29yZD48a2V5d29yZD5hbnRpLWluZmxhbW1hdG9yeSBhY3Rpdml0eTwva2V5d29yZD48a2V5
d29yZD5hbnRpb3hpZGFudCBhY3Rpdml0eTwva2V5d29yZD48a2V5d29yZD5jYXJvdGVub2lkczwv
a2V5d29yZD48a2V5d29yZD5jeXRvcHJvdGVjdGlvbjwva2V5d29yZD48a2V5d29yZD5mbGF2b25v
aWRzPC9rZXl3b3JkPjxrZXl3b3JkPnBoZW5vbGljIGNvbXBvdW5kczwva2V5d29yZD48L2tleXdv
cmRzPjxkYXRlcz48eWVhcj4yMDE4PC95ZWFyPjxwdWItZGF0ZXM+PGRhdGU+RGVjIDY8L2RhdGU+
PC9wdWItZGF0ZXM+PC9kYXRlcz48aXNibj4yMDc2LTM5MjEgKFByaW50KSYjeEQ7MjA3Ni0zOTIx
IChMaW5raW5nKTwvaXNibj48YWNjZXNzaW9uLW51bT4zMDU2MzI1MjwvYWNjZXNzaW9uLW51bT48
dXJscz48cmVsYXRlZC11cmxzPjx1cmw+aHR0cHM6Ly93d3cubmNiaS5ubG0ubmloLmdvdi9wdWJt
ZWQvMzA1NjMyNTI8L3VybD48L3JlbGF0ZWQtdXJscz48L3VybHM+PGN1c3RvbTI+UE1DNjMxNTc4
MzwvY3VzdG9tMj48Y3VzdG9tNz4xODQ8L2N1c3RvbTc+PGVsZWN0cm9uaWMtcmVzb3VyY2UtbnVt
Pmh0dHBzOi8vZG9pLm9yZy8xMC4zMzkwL2FudGlveDcxMjAxODQ8L2VsZWN0cm9uaWMtcmVzb3Vy
Y2UtbnVtPjwvcmVjb3JkPjwvQ2l0ZT48L0VuZE5vdGU+
</w:fldData>
              </w:fldChar>
            </w:r>
            <w:r w:rsidR="005C4BC4">
              <w:rPr>
                <w:rFonts w:ascii="Palatino Linotype" w:hAnsi="Palatino Linotype"/>
                <w:sz w:val="20"/>
                <w:szCs w:val="20"/>
                <w:lang w:val="en-AU"/>
              </w:rPr>
              <w:instrText xml:space="preserve"> ADDIN EN.CITE.DATA </w:instrText>
            </w:r>
            <w:r w:rsidR="005C4BC4">
              <w:rPr>
                <w:rFonts w:ascii="Palatino Linotype" w:hAnsi="Palatino Linotype"/>
                <w:sz w:val="20"/>
                <w:szCs w:val="20"/>
                <w:lang w:val="en-AU"/>
              </w:rPr>
            </w:r>
            <w:r w:rsidR="005C4BC4">
              <w:rPr>
                <w:rFonts w:ascii="Palatino Linotype" w:hAnsi="Palatino Linotype"/>
                <w:sz w:val="20"/>
                <w:szCs w:val="20"/>
                <w:lang w:val="en-AU"/>
              </w:rPr>
              <w:fldChar w:fldCharType="end"/>
            </w:r>
            <w:r w:rsidRPr="00290066">
              <w:rPr>
                <w:rFonts w:ascii="Palatino Linotype" w:hAnsi="Palatino Linotype"/>
                <w:sz w:val="20"/>
                <w:szCs w:val="20"/>
                <w:lang w:val="en-AU"/>
              </w:rPr>
            </w:r>
            <w:r w:rsidRPr="00290066">
              <w:rPr>
                <w:rFonts w:ascii="Palatino Linotype" w:hAnsi="Palatino Linotype"/>
                <w:sz w:val="20"/>
                <w:szCs w:val="20"/>
                <w:lang w:val="en-AU"/>
              </w:rPr>
              <w:fldChar w:fldCharType="separate"/>
            </w:r>
            <w:r w:rsidR="00AA7566">
              <w:rPr>
                <w:rFonts w:ascii="Palatino Linotype" w:hAnsi="Palatino Linotype"/>
                <w:noProof/>
                <w:sz w:val="20"/>
                <w:szCs w:val="20"/>
                <w:lang w:val="en-AU"/>
              </w:rPr>
              <w:t>[10,67,75]</w:t>
            </w:r>
            <w:r w:rsidRPr="00290066">
              <w:rPr>
                <w:rFonts w:ascii="Palatino Linotype" w:hAnsi="Palatino Linotype"/>
                <w:sz w:val="20"/>
                <w:szCs w:val="20"/>
                <w:lang w:val="en-AU"/>
              </w:rPr>
              <w:fldChar w:fldCharType="end"/>
            </w:r>
          </w:p>
        </w:tc>
      </w:tr>
    </w:tbl>
    <w:p w:rsidR="006C5818" w:rsidRDefault="006C5818" w:rsidP="00063576">
      <w:pPr>
        <w:adjustRightInd w:val="0"/>
        <w:snapToGrid w:val="0"/>
        <w:spacing w:line="240" w:lineRule="auto"/>
        <w:ind w:left="425" w:right="425"/>
        <w:jc w:val="center"/>
        <w:rPr>
          <w:rFonts w:ascii="Palatino Linotype" w:hAnsi="Palatino Linotype"/>
          <w:b/>
          <w:sz w:val="20"/>
          <w:lang w:bidi="en-US"/>
        </w:rPr>
      </w:pPr>
    </w:p>
    <w:p w:rsidR="006C5818" w:rsidRDefault="006C5818" w:rsidP="00063576">
      <w:pPr>
        <w:adjustRightInd w:val="0"/>
        <w:snapToGrid w:val="0"/>
        <w:spacing w:line="240" w:lineRule="auto"/>
        <w:ind w:left="425" w:right="425"/>
        <w:jc w:val="center"/>
        <w:rPr>
          <w:rFonts w:ascii="Palatino Linotype" w:hAnsi="Palatino Linotype"/>
          <w:b/>
          <w:sz w:val="20"/>
          <w:lang w:bidi="en-US"/>
        </w:rPr>
      </w:pPr>
    </w:p>
    <w:p w:rsidR="006C5818" w:rsidRDefault="006C5818" w:rsidP="00063576">
      <w:pPr>
        <w:adjustRightInd w:val="0"/>
        <w:snapToGrid w:val="0"/>
        <w:spacing w:line="240" w:lineRule="auto"/>
        <w:ind w:left="425" w:right="425"/>
        <w:jc w:val="center"/>
        <w:rPr>
          <w:rFonts w:ascii="Palatino Linotype" w:hAnsi="Palatino Linotype"/>
          <w:b/>
          <w:sz w:val="20"/>
          <w:lang w:bidi="en-US"/>
        </w:rPr>
      </w:pPr>
    </w:p>
    <w:p w:rsidR="006C5818" w:rsidRDefault="006C5818" w:rsidP="00063576">
      <w:pPr>
        <w:adjustRightInd w:val="0"/>
        <w:snapToGrid w:val="0"/>
        <w:spacing w:line="240" w:lineRule="auto"/>
        <w:ind w:left="425" w:right="425"/>
        <w:jc w:val="center"/>
        <w:rPr>
          <w:rFonts w:ascii="Palatino Linotype" w:hAnsi="Palatino Linotype"/>
          <w:b/>
          <w:sz w:val="20"/>
          <w:lang w:bidi="en-US"/>
        </w:rPr>
      </w:pPr>
    </w:p>
    <w:p w:rsidR="00063576" w:rsidRPr="00DF05AE" w:rsidRDefault="00063576" w:rsidP="00063576">
      <w:pPr>
        <w:adjustRightInd w:val="0"/>
        <w:snapToGrid w:val="0"/>
        <w:spacing w:line="240" w:lineRule="auto"/>
        <w:ind w:left="425" w:right="425"/>
        <w:jc w:val="center"/>
        <w:rPr>
          <w:rFonts w:ascii="Palatino Linotype" w:hAnsi="Palatino Linotype"/>
          <w:sz w:val="20"/>
          <w:lang w:bidi="en-US"/>
        </w:rPr>
      </w:pPr>
      <w:r w:rsidRPr="00DF05AE">
        <w:rPr>
          <w:rFonts w:ascii="Palatino Linotype" w:hAnsi="Palatino Linotype"/>
          <w:b/>
          <w:sz w:val="20"/>
          <w:lang w:bidi="en-US"/>
        </w:rPr>
        <w:lastRenderedPageBreak/>
        <w:t>Table S2 (cont.).</w:t>
      </w:r>
      <w:r w:rsidRPr="00DF05AE">
        <w:rPr>
          <w:rFonts w:ascii="Palatino Linotype" w:hAnsi="Palatino Linotype"/>
          <w:sz w:val="20"/>
          <w:lang w:bidi="en-US"/>
        </w:rPr>
        <w:t xml:space="preserve"> Chemical composition and bioactivities of different </w:t>
      </w:r>
      <w:r w:rsidRPr="00DF05AE">
        <w:rPr>
          <w:rFonts w:ascii="Palatino Linotype" w:hAnsi="Palatino Linotype"/>
          <w:i/>
          <w:sz w:val="20"/>
          <w:lang w:bidi="en-US"/>
        </w:rPr>
        <w:t>Mentha</w:t>
      </w:r>
      <w:r w:rsidRPr="00DF05AE">
        <w:rPr>
          <w:rFonts w:ascii="Palatino Linotype" w:hAnsi="Palatino Linotype"/>
          <w:sz w:val="20"/>
          <w:lang w:bidi="en-US"/>
        </w:rPr>
        <w:t xml:space="preserve"> taxa.</w:t>
      </w:r>
    </w:p>
    <w:tbl>
      <w:tblPr>
        <w:tblW w:w="0" w:type="auto"/>
        <w:jc w:val="center"/>
        <w:tblBorders>
          <w:top w:val="single" w:sz="8" w:space="0" w:color="auto"/>
          <w:bottom w:val="single" w:sz="8" w:space="0" w:color="auto"/>
        </w:tblBorders>
        <w:tblLook w:val="04A0" w:firstRow="1" w:lastRow="0" w:firstColumn="1" w:lastColumn="0" w:noHBand="0" w:noVBand="1"/>
      </w:tblPr>
      <w:tblGrid>
        <w:gridCol w:w="1172"/>
        <w:gridCol w:w="606"/>
        <w:gridCol w:w="1511"/>
        <w:gridCol w:w="4676"/>
        <w:gridCol w:w="1275"/>
        <w:gridCol w:w="2035"/>
        <w:gridCol w:w="1536"/>
        <w:gridCol w:w="1233"/>
      </w:tblGrid>
      <w:tr w:rsidR="00E9071B" w:rsidRPr="009E49B0" w:rsidTr="00991FAB">
        <w:trPr>
          <w:jc w:val="center"/>
        </w:trPr>
        <w:tc>
          <w:tcPr>
            <w:tcW w:w="1134" w:type="dxa"/>
            <w:tcBorders>
              <w:bottom w:val="single" w:sz="4" w:space="0" w:color="auto"/>
            </w:tcBorders>
            <w:shd w:val="clear" w:color="auto" w:fill="auto"/>
          </w:tcPr>
          <w:p w:rsidR="00E9071B" w:rsidRPr="00823FD8" w:rsidRDefault="00E9071B" w:rsidP="00E9071B">
            <w:pPr>
              <w:pStyle w:val="MDPI42tablebody"/>
              <w:spacing w:line="240" w:lineRule="auto"/>
              <w:rPr>
                <w:b/>
                <w:sz w:val="18"/>
                <w:szCs w:val="18"/>
              </w:rPr>
            </w:pPr>
            <w:r w:rsidRPr="00823FD8">
              <w:rPr>
                <w:b/>
                <w:sz w:val="18"/>
                <w:szCs w:val="18"/>
              </w:rPr>
              <w:t>Botanical name</w:t>
            </w:r>
            <w:r w:rsidR="009076DC" w:rsidRPr="009076DC">
              <w:rPr>
                <w:b/>
                <w:sz w:val="18"/>
                <w:szCs w:val="18"/>
              </w:rPr>
              <w:t xml:space="preserve"> </w:t>
            </w:r>
            <w:r w:rsidR="009076DC" w:rsidRPr="009076DC">
              <w:rPr>
                <w:b/>
                <w:sz w:val="18"/>
                <w:szCs w:val="18"/>
                <w:vertAlign w:val="superscript"/>
              </w:rPr>
              <w:t>1</w:t>
            </w:r>
          </w:p>
        </w:tc>
        <w:tc>
          <w:tcPr>
            <w:tcW w:w="606" w:type="dxa"/>
            <w:tcBorders>
              <w:bottom w:val="single" w:sz="4" w:space="0" w:color="auto"/>
            </w:tcBorders>
            <w:shd w:val="clear" w:color="auto" w:fill="auto"/>
          </w:tcPr>
          <w:p w:rsidR="00E9071B" w:rsidRPr="00823FD8" w:rsidRDefault="00E9071B" w:rsidP="00E9071B">
            <w:pPr>
              <w:pStyle w:val="MDPI42tablebody"/>
              <w:spacing w:line="240" w:lineRule="auto"/>
              <w:rPr>
                <w:b/>
                <w:sz w:val="18"/>
                <w:szCs w:val="18"/>
              </w:rPr>
            </w:pPr>
            <w:r w:rsidRPr="00823FD8">
              <w:rPr>
                <w:b/>
                <w:sz w:val="18"/>
                <w:szCs w:val="18"/>
              </w:rPr>
              <w:t>Part used</w:t>
            </w:r>
          </w:p>
        </w:tc>
        <w:tc>
          <w:tcPr>
            <w:tcW w:w="1381" w:type="dxa"/>
            <w:tcBorders>
              <w:bottom w:val="single" w:sz="4" w:space="0" w:color="auto"/>
            </w:tcBorders>
            <w:shd w:val="clear" w:color="auto" w:fill="auto"/>
          </w:tcPr>
          <w:p w:rsidR="00E9071B" w:rsidRPr="00823FD8" w:rsidRDefault="00E9071B" w:rsidP="00E9071B">
            <w:pPr>
              <w:pStyle w:val="NormalWeb"/>
              <w:spacing w:before="0" w:beforeAutospacing="0" w:after="0" w:afterAutospacing="0"/>
              <w:jc w:val="center"/>
              <w:rPr>
                <w:rFonts w:ascii="Palatino Linotype" w:hAnsi="Palatino Linotype"/>
                <w:b/>
                <w:snapToGrid w:val="0"/>
                <w:color w:val="000000"/>
                <w:sz w:val="18"/>
                <w:szCs w:val="18"/>
                <w:lang w:val="en-US" w:eastAsia="de-DE" w:bidi="en-US"/>
              </w:rPr>
            </w:pPr>
            <w:r w:rsidRPr="00823FD8">
              <w:rPr>
                <w:rFonts w:ascii="Palatino Linotype" w:hAnsi="Palatino Linotype"/>
                <w:b/>
                <w:snapToGrid w:val="0"/>
                <w:color w:val="000000"/>
                <w:sz w:val="18"/>
                <w:szCs w:val="18"/>
                <w:lang w:val="en-US" w:eastAsia="de-DE" w:bidi="en-US"/>
              </w:rPr>
              <w:t>Bioactivities</w:t>
            </w:r>
          </w:p>
        </w:tc>
        <w:tc>
          <w:tcPr>
            <w:tcW w:w="4676" w:type="dxa"/>
            <w:tcBorders>
              <w:bottom w:val="single" w:sz="4" w:space="0" w:color="auto"/>
            </w:tcBorders>
          </w:tcPr>
          <w:p w:rsidR="00E9071B" w:rsidRPr="00823FD8" w:rsidRDefault="00E9071B" w:rsidP="00E9071B">
            <w:pPr>
              <w:pStyle w:val="NormalWeb"/>
              <w:spacing w:before="0" w:beforeAutospacing="0" w:after="0" w:afterAutospacing="0"/>
              <w:jc w:val="center"/>
              <w:rPr>
                <w:rFonts w:ascii="Palatino Linotype" w:hAnsi="Palatino Linotype"/>
                <w:b/>
                <w:snapToGrid w:val="0"/>
                <w:color w:val="000000"/>
                <w:sz w:val="18"/>
                <w:szCs w:val="18"/>
                <w:lang w:val="en-US" w:eastAsia="de-DE" w:bidi="en-US"/>
              </w:rPr>
            </w:pPr>
            <w:r w:rsidRPr="00823FD8">
              <w:rPr>
                <w:rFonts w:ascii="Palatino Linotype" w:hAnsi="Palatino Linotype"/>
                <w:b/>
                <w:snapToGrid w:val="0"/>
                <w:color w:val="000000"/>
                <w:sz w:val="18"/>
                <w:szCs w:val="18"/>
                <w:lang w:val="en-US" w:eastAsia="de-DE" w:bidi="en-US"/>
              </w:rPr>
              <w:t>Phenolic constituents</w:t>
            </w:r>
          </w:p>
        </w:tc>
        <w:tc>
          <w:tcPr>
            <w:tcW w:w="1275" w:type="dxa"/>
            <w:tcBorders>
              <w:bottom w:val="single" w:sz="4" w:space="0" w:color="auto"/>
            </w:tcBorders>
          </w:tcPr>
          <w:p w:rsidR="00E9071B" w:rsidRPr="00823FD8" w:rsidRDefault="00E9071B" w:rsidP="00E9071B">
            <w:pPr>
              <w:pStyle w:val="NormalWeb"/>
              <w:spacing w:before="0" w:beforeAutospacing="0" w:after="0" w:afterAutospacing="0"/>
              <w:jc w:val="center"/>
              <w:rPr>
                <w:rFonts w:ascii="Palatino Linotype" w:hAnsi="Palatino Linotype"/>
                <w:b/>
                <w:snapToGrid w:val="0"/>
                <w:color w:val="000000"/>
                <w:sz w:val="18"/>
                <w:szCs w:val="18"/>
                <w:lang w:val="en-US" w:eastAsia="de-DE" w:bidi="en-US"/>
              </w:rPr>
            </w:pPr>
            <w:r w:rsidRPr="00823FD8">
              <w:rPr>
                <w:rFonts w:ascii="Palatino Linotype" w:hAnsi="Palatino Linotype"/>
                <w:b/>
                <w:snapToGrid w:val="0"/>
                <w:color w:val="000000"/>
                <w:sz w:val="18"/>
                <w:szCs w:val="18"/>
                <w:lang w:val="en-US" w:eastAsia="de-DE" w:bidi="en-US"/>
              </w:rPr>
              <w:t>Bioactivities of phenolic constituents</w:t>
            </w:r>
          </w:p>
        </w:tc>
        <w:tc>
          <w:tcPr>
            <w:tcW w:w="1843" w:type="dxa"/>
            <w:tcBorders>
              <w:bottom w:val="single" w:sz="4" w:space="0" w:color="auto"/>
            </w:tcBorders>
          </w:tcPr>
          <w:p w:rsidR="00E9071B" w:rsidRPr="00823FD8" w:rsidRDefault="00E9071B" w:rsidP="00E9071B">
            <w:pPr>
              <w:pStyle w:val="NormalWeb"/>
              <w:spacing w:before="0" w:beforeAutospacing="0" w:after="0" w:afterAutospacing="0"/>
              <w:jc w:val="center"/>
              <w:rPr>
                <w:rFonts w:ascii="Palatino Linotype" w:hAnsi="Palatino Linotype"/>
                <w:b/>
                <w:snapToGrid w:val="0"/>
                <w:color w:val="000000"/>
                <w:sz w:val="18"/>
                <w:szCs w:val="18"/>
                <w:lang w:val="en-US" w:eastAsia="de-DE" w:bidi="en-US"/>
              </w:rPr>
            </w:pPr>
            <w:r w:rsidRPr="00823FD8">
              <w:rPr>
                <w:rFonts w:ascii="Palatino Linotype" w:hAnsi="Palatino Linotype"/>
                <w:b/>
                <w:snapToGrid w:val="0"/>
                <w:color w:val="000000"/>
                <w:sz w:val="18"/>
                <w:szCs w:val="18"/>
                <w:lang w:val="en-US" w:eastAsia="de-DE" w:bidi="en-US"/>
              </w:rPr>
              <w:t>Non-phenolic compounds</w:t>
            </w:r>
          </w:p>
        </w:tc>
        <w:tc>
          <w:tcPr>
            <w:tcW w:w="1536" w:type="dxa"/>
            <w:tcBorders>
              <w:bottom w:val="single" w:sz="4" w:space="0" w:color="auto"/>
            </w:tcBorders>
          </w:tcPr>
          <w:p w:rsidR="00E9071B" w:rsidRPr="00823FD8" w:rsidRDefault="00E9071B" w:rsidP="00E9071B">
            <w:pPr>
              <w:pStyle w:val="NormalWeb"/>
              <w:spacing w:before="0" w:beforeAutospacing="0" w:after="0" w:afterAutospacing="0"/>
              <w:jc w:val="center"/>
              <w:rPr>
                <w:rFonts w:ascii="Palatino Linotype" w:hAnsi="Palatino Linotype"/>
                <w:b/>
                <w:snapToGrid w:val="0"/>
                <w:color w:val="000000"/>
                <w:sz w:val="18"/>
                <w:szCs w:val="18"/>
                <w:lang w:val="en-US" w:eastAsia="de-DE" w:bidi="en-US"/>
              </w:rPr>
            </w:pPr>
            <w:r w:rsidRPr="00823FD8">
              <w:rPr>
                <w:rFonts w:ascii="Palatino Linotype" w:hAnsi="Palatino Linotype"/>
                <w:b/>
                <w:snapToGrid w:val="0"/>
                <w:color w:val="000000"/>
                <w:sz w:val="18"/>
                <w:szCs w:val="18"/>
                <w:lang w:val="en-US" w:eastAsia="de-DE" w:bidi="en-US"/>
              </w:rPr>
              <w:t>Bioactivities of non-phenolic constituents</w:t>
            </w:r>
          </w:p>
        </w:tc>
        <w:tc>
          <w:tcPr>
            <w:tcW w:w="1233" w:type="dxa"/>
            <w:tcBorders>
              <w:bottom w:val="single" w:sz="4" w:space="0" w:color="auto"/>
            </w:tcBorders>
          </w:tcPr>
          <w:p w:rsidR="00E9071B" w:rsidRPr="00823FD8" w:rsidRDefault="00E9071B" w:rsidP="00E9071B">
            <w:pPr>
              <w:pStyle w:val="MDPI42tablebody"/>
              <w:spacing w:line="240" w:lineRule="auto"/>
              <w:rPr>
                <w:b/>
                <w:sz w:val="18"/>
                <w:szCs w:val="18"/>
              </w:rPr>
            </w:pPr>
            <w:r w:rsidRPr="00823FD8">
              <w:rPr>
                <w:b/>
                <w:sz w:val="18"/>
                <w:szCs w:val="18"/>
              </w:rPr>
              <w:t>References</w:t>
            </w:r>
          </w:p>
        </w:tc>
      </w:tr>
      <w:tr w:rsidR="00B76A36" w:rsidRPr="00B373EE" w:rsidTr="00991FAB">
        <w:trPr>
          <w:jc w:val="center"/>
        </w:trPr>
        <w:tc>
          <w:tcPr>
            <w:tcW w:w="1134" w:type="dxa"/>
            <w:shd w:val="clear" w:color="auto" w:fill="auto"/>
          </w:tcPr>
          <w:p w:rsidR="00B76A36" w:rsidRPr="00B373EE" w:rsidRDefault="00B76A36" w:rsidP="00B76A36">
            <w:pPr>
              <w:pStyle w:val="NormalWeb"/>
              <w:spacing w:before="0" w:beforeAutospacing="0" w:after="0" w:afterAutospacing="0"/>
              <w:rPr>
                <w:rFonts w:ascii="Palatino Linotype" w:hAnsi="Palatino Linotype"/>
                <w:i/>
                <w:iCs/>
                <w:sz w:val="20"/>
                <w:szCs w:val="18"/>
                <w:lang w:val="en-AU"/>
              </w:rPr>
            </w:pPr>
            <w:r w:rsidRPr="00B373EE">
              <w:rPr>
                <w:rFonts w:ascii="Palatino Linotype" w:hAnsi="Palatino Linotype"/>
                <w:i/>
                <w:iCs/>
                <w:sz w:val="20"/>
                <w:szCs w:val="18"/>
                <w:lang w:val="en-AU"/>
              </w:rPr>
              <w:t>M. rotundifolia</w:t>
            </w:r>
          </w:p>
        </w:tc>
        <w:tc>
          <w:tcPr>
            <w:tcW w:w="606" w:type="dxa"/>
            <w:shd w:val="clear" w:color="auto" w:fill="auto"/>
          </w:tcPr>
          <w:p w:rsidR="00B76A36" w:rsidRPr="00B373EE" w:rsidRDefault="00B76A36" w:rsidP="00B76A36">
            <w:pPr>
              <w:pStyle w:val="NormalWeb"/>
              <w:spacing w:before="0" w:beforeAutospacing="0" w:after="0" w:afterAutospacing="0"/>
              <w:rPr>
                <w:rFonts w:ascii="Palatino Linotype" w:hAnsi="Palatino Linotype"/>
                <w:sz w:val="20"/>
                <w:szCs w:val="18"/>
                <w:lang w:val="en-AU"/>
              </w:rPr>
            </w:pPr>
            <w:r w:rsidRPr="00B373EE">
              <w:rPr>
                <w:rFonts w:ascii="Palatino Linotype" w:hAnsi="Palatino Linotype"/>
                <w:sz w:val="20"/>
                <w:szCs w:val="18"/>
                <w:lang w:val="en-AU"/>
              </w:rPr>
              <w:t>A</w:t>
            </w:r>
          </w:p>
        </w:tc>
        <w:tc>
          <w:tcPr>
            <w:tcW w:w="1381" w:type="dxa"/>
            <w:shd w:val="clear" w:color="auto" w:fill="auto"/>
          </w:tcPr>
          <w:p w:rsidR="00B76A36" w:rsidRPr="00B373EE" w:rsidRDefault="00B76A36" w:rsidP="00B76A36">
            <w:pPr>
              <w:pStyle w:val="NormalWeb"/>
              <w:spacing w:before="0" w:beforeAutospacing="0" w:after="0" w:afterAutospacing="0"/>
              <w:rPr>
                <w:rFonts w:ascii="Palatino Linotype" w:hAnsi="Palatino Linotype"/>
                <w:sz w:val="20"/>
                <w:szCs w:val="18"/>
                <w:lang w:val="en-AU"/>
              </w:rPr>
            </w:pPr>
            <w:r w:rsidRPr="00B373EE">
              <w:rPr>
                <w:rFonts w:ascii="Palatino Linotype" w:hAnsi="Palatino Linotype"/>
                <w:sz w:val="20"/>
                <w:szCs w:val="18"/>
                <w:lang w:val="en-AU"/>
              </w:rPr>
              <w:t>antioxidant</w:t>
            </w:r>
          </w:p>
        </w:tc>
        <w:tc>
          <w:tcPr>
            <w:tcW w:w="4676" w:type="dxa"/>
          </w:tcPr>
          <w:p w:rsidR="00B76A36" w:rsidRPr="00B373EE" w:rsidRDefault="00B76A36" w:rsidP="00B76A36">
            <w:pPr>
              <w:pStyle w:val="NormalWeb"/>
              <w:spacing w:before="0" w:beforeAutospacing="0" w:after="0" w:afterAutospacing="0"/>
              <w:rPr>
                <w:rFonts w:ascii="Palatino Linotype" w:hAnsi="Palatino Linotype"/>
                <w:color w:val="000000"/>
                <w:sz w:val="20"/>
                <w:szCs w:val="18"/>
                <w:lang w:val="en-AU" w:eastAsia="de-DE"/>
              </w:rPr>
            </w:pPr>
            <w:r w:rsidRPr="00B373EE">
              <w:rPr>
                <w:rFonts w:ascii="Palatino Linotype" w:hAnsi="Palatino Linotype"/>
                <w:b/>
                <w:bCs/>
                <w:sz w:val="20"/>
                <w:szCs w:val="18"/>
                <w:lang w:val="en-AU"/>
              </w:rPr>
              <w:t xml:space="preserve">Phenolic acids: </w:t>
            </w:r>
            <w:r w:rsidRPr="00B373EE">
              <w:rPr>
                <w:rFonts w:ascii="Palatino Linotype" w:eastAsia="GulliverRM" w:hAnsi="Palatino Linotype"/>
                <w:sz w:val="20"/>
                <w:szCs w:val="18"/>
                <w:lang w:val="en-AU"/>
              </w:rPr>
              <w:t xml:space="preserve">ClA, VA, </w:t>
            </w:r>
            <w:r w:rsidRPr="00B373EE">
              <w:rPr>
                <w:rFonts w:ascii="Palatino Linotype" w:hAnsi="Palatino Linotype"/>
                <w:color w:val="000000"/>
                <w:sz w:val="20"/>
                <w:szCs w:val="18"/>
                <w:lang w:val="en-US" w:eastAsia="de-DE"/>
              </w:rPr>
              <w:t>hydroxybenzoic acid, SA, CA, CmA,</w:t>
            </w:r>
            <w:r w:rsidRPr="00B373EE">
              <w:rPr>
                <w:rFonts w:ascii="Palatino Linotype" w:hAnsi="Palatino Linotype"/>
                <w:sz w:val="20"/>
                <w:szCs w:val="18"/>
              </w:rPr>
              <w:t xml:space="preserve"> F</w:t>
            </w:r>
            <w:r w:rsidRPr="00B373EE">
              <w:rPr>
                <w:rFonts w:ascii="Palatino Linotype" w:hAnsi="Palatino Linotype"/>
                <w:sz w:val="20"/>
                <w:szCs w:val="18"/>
                <w:lang w:val="en-AU"/>
              </w:rPr>
              <w:t>A, RA</w:t>
            </w:r>
          </w:p>
          <w:p w:rsidR="00B76A36" w:rsidRPr="00B373EE" w:rsidRDefault="00B76A36" w:rsidP="00B76A36">
            <w:pPr>
              <w:pStyle w:val="NormalWeb"/>
              <w:spacing w:before="0" w:beforeAutospacing="0" w:after="0" w:afterAutospacing="0"/>
              <w:rPr>
                <w:rFonts w:ascii="Palatino Linotype" w:hAnsi="Palatino Linotype"/>
                <w:b/>
                <w:bCs/>
                <w:sz w:val="20"/>
                <w:szCs w:val="18"/>
                <w:lang w:val="en-AU"/>
              </w:rPr>
            </w:pPr>
            <w:r w:rsidRPr="00B373EE">
              <w:rPr>
                <w:rFonts w:ascii="Palatino Linotype" w:hAnsi="Palatino Linotype"/>
                <w:b/>
                <w:bCs/>
                <w:sz w:val="20"/>
                <w:szCs w:val="18"/>
                <w:lang w:val="en-AU"/>
              </w:rPr>
              <w:t xml:space="preserve">Flavonoids: </w:t>
            </w:r>
            <w:r w:rsidRPr="00B373EE">
              <w:rPr>
                <w:rFonts w:ascii="Palatino Linotype" w:hAnsi="Palatino Linotype"/>
                <w:sz w:val="20"/>
                <w:szCs w:val="18"/>
                <w:lang w:val="en-AU"/>
              </w:rPr>
              <w:t>Rt,</w:t>
            </w:r>
            <w:r w:rsidRPr="00B373EE">
              <w:rPr>
                <w:rFonts w:ascii="Palatino Linotype" w:hAnsi="Palatino Linotype"/>
                <w:color w:val="000000"/>
                <w:sz w:val="20"/>
                <w:szCs w:val="18"/>
                <w:lang w:val="en-US" w:eastAsia="de-DE"/>
              </w:rPr>
              <w:t xml:space="preserve"> </w:t>
            </w:r>
            <w:r w:rsidRPr="00B373EE">
              <w:rPr>
                <w:rFonts w:ascii="Palatino Linotype" w:hAnsi="Palatino Linotype"/>
                <w:sz w:val="20"/>
                <w:szCs w:val="18"/>
                <w:lang w:val="en-US"/>
              </w:rPr>
              <w:t>Qr-3-O-galactoside, isoquercitrin, myrtillin,</w:t>
            </w:r>
            <w:r w:rsidRPr="00B373EE">
              <w:rPr>
                <w:rFonts w:ascii="Palatino Linotype" w:hAnsi="Palatino Linotype"/>
                <w:sz w:val="20"/>
                <w:szCs w:val="18"/>
              </w:rPr>
              <w:t xml:space="preserve"> Lt</w:t>
            </w:r>
            <w:r w:rsidRPr="00B373EE">
              <w:rPr>
                <w:rFonts w:ascii="Palatino Linotype" w:hAnsi="Palatino Linotype"/>
                <w:sz w:val="20"/>
                <w:szCs w:val="18"/>
                <w:lang w:val="en-AU"/>
              </w:rPr>
              <w:t>, Qr, Apg</w:t>
            </w:r>
          </w:p>
        </w:tc>
        <w:tc>
          <w:tcPr>
            <w:tcW w:w="1275" w:type="dxa"/>
          </w:tcPr>
          <w:p w:rsidR="00B76A36" w:rsidRPr="00B373EE" w:rsidRDefault="00B76A36" w:rsidP="00B76A36">
            <w:pPr>
              <w:pStyle w:val="NormalWeb"/>
              <w:spacing w:before="0" w:beforeAutospacing="0" w:after="0" w:afterAutospacing="0"/>
              <w:rPr>
                <w:rFonts w:ascii="Palatino Linotype" w:hAnsi="Palatino Linotype"/>
                <w:sz w:val="20"/>
                <w:szCs w:val="18"/>
                <w:lang w:val="en-AU"/>
              </w:rPr>
            </w:pPr>
          </w:p>
        </w:tc>
        <w:tc>
          <w:tcPr>
            <w:tcW w:w="1843" w:type="dxa"/>
          </w:tcPr>
          <w:p w:rsidR="00B76A36" w:rsidRPr="00B373EE" w:rsidRDefault="00B76A36" w:rsidP="00B76A36">
            <w:pPr>
              <w:pStyle w:val="NormalWeb"/>
              <w:rPr>
                <w:rFonts w:ascii="Palatino Linotype" w:hAnsi="Palatino Linotype"/>
                <w:b/>
                <w:bCs/>
                <w:sz w:val="20"/>
                <w:szCs w:val="18"/>
                <w:lang w:val="en-US"/>
              </w:rPr>
            </w:pPr>
            <w:r w:rsidRPr="00B373EE">
              <w:rPr>
                <w:rFonts w:ascii="Palatino Linotype" w:hAnsi="Palatino Linotype"/>
                <w:b/>
                <w:bCs/>
                <w:sz w:val="20"/>
                <w:szCs w:val="18"/>
                <w:lang w:val="en-US"/>
              </w:rPr>
              <w:t xml:space="preserve">EO: </w:t>
            </w:r>
            <w:r w:rsidRPr="00B373EE">
              <w:rPr>
                <w:rFonts w:ascii="Palatino Linotype" w:hAnsi="Palatino Linotype"/>
                <w:bCs/>
                <w:sz w:val="20"/>
                <w:szCs w:val="18"/>
                <w:lang w:val="en-US"/>
              </w:rPr>
              <w:t>varvacrol, pulegone, m-cymene</w:t>
            </w:r>
          </w:p>
        </w:tc>
        <w:tc>
          <w:tcPr>
            <w:tcW w:w="1536" w:type="dxa"/>
          </w:tcPr>
          <w:p w:rsidR="00B76A36" w:rsidRPr="00B373EE" w:rsidRDefault="00B76A36" w:rsidP="00B76A36">
            <w:pPr>
              <w:pStyle w:val="NormalWeb"/>
              <w:spacing w:before="0" w:beforeAutospacing="0" w:after="0" w:afterAutospacing="0"/>
              <w:rPr>
                <w:rFonts w:ascii="Palatino Linotype" w:hAnsi="Palatino Linotype"/>
                <w:sz w:val="20"/>
                <w:szCs w:val="18"/>
                <w:lang w:val="en-AU"/>
              </w:rPr>
            </w:pPr>
            <w:r w:rsidRPr="00B373EE">
              <w:rPr>
                <w:rFonts w:ascii="Palatino Linotype" w:hAnsi="Palatino Linotype"/>
                <w:sz w:val="20"/>
                <w:szCs w:val="18"/>
                <w:lang w:val="en-AU"/>
              </w:rPr>
              <w:t>larvicidal</w:t>
            </w:r>
          </w:p>
        </w:tc>
        <w:tc>
          <w:tcPr>
            <w:tcW w:w="1233" w:type="dxa"/>
          </w:tcPr>
          <w:p w:rsidR="00B76A36" w:rsidRPr="00B373EE" w:rsidRDefault="00B76A36" w:rsidP="005C4BC4">
            <w:pPr>
              <w:pStyle w:val="NormalWeb"/>
              <w:spacing w:before="0" w:beforeAutospacing="0" w:after="0" w:afterAutospacing="0"/>
              <w:jc w:val="center"/>
              <w:rPr>
                <w:rFonts w:ascii="Palatino Linotype" w:hAnsi="Palatino Linotype"/>
                <w:sz w:val="20"/>
                <w:szCs w:val="18"/>
                <w:lang w:val="en-AU"/>
              </w:rPr>
            </w:pPr>
            <w:r w:rsidRPr="00B373EE">
              <w:rPr>
                <w:rFonts w:ascii="Palatino Linotype" w:hAnsi="Palatino Linotype"/>
                <w:sz w:val="20"/>
                <w:szCs w:val="18"/>
                <w:lang w:val="en-AU"/>
              </w:rPr>
              <w:fldChar w:fldCharType="begin">
                <w:fldData xml:space="preserve">PEVuZE5vdGU+PENpdGU+PEF1dGhvcj5OaWNrYXZhcjwvQXV0aG9yPjxZZWFyPjIwMDg8L1llYXI+
PFJlY051bT4yMjAyPC9SZWNOdW0+PERpc3BsYXlUZXh0PjxzdHlsZSBzaXplPSIxMCI+Wzc2LTc4
XTwvc3R5bGU+PC9EaXNwbGF5VGV4dD48cmVjb3JkPjxyZWMtbnVtYmVyPjIyMDI8L3JlYy1udW1i
ZXI+PGZvcmVpZ24ta2V5cz48a2V5IGFwcD0iRU4iIGRiLWlkPSI5eGZ4ZHcwdDZlZHpyNGVleGYz
NWV4d2Q1c3dyOXZ6MjkwZHQiIHRpbWVzdGFtcD0iMTQ3NDYwODY0OCI+MjIwMjwva2V5PjwvZm9y
ZWlnbi1rZXlzPjxyZWYtdHlwZSBuYW1lPSJKb3VybmFsIEFydGljbGUiPjE3PC9yZWYtdHlwZT48
Y29udHJpYnV0b3JzPjxhdXRob3JzPjxhdXRob3I+Tmlja2F2YXIsIEJhaG1hbjwvYXV0aG9yPjxh
dXRob3I+QWxpbmFnaGksIEF6YWRlaDwvYXV0aG9yPjxhdXRob3I+S2FtYWxpbmVqYWQsIE1vaGFt
bWFkPC9hdXRob3I+PC9hdXRob3JzPjwvY29udHJpYnV0b3JzPjx0aXRsZXM+PHRpdGxlPjxzdHls
ZSBmYWNlPSJub3JtYWwiIGZvbnQ9ImRlZmF1bHQiIHNpemU9IjEwMCUiPkV2YWx1YXRpb24gb2Yg
dGhlIGFudGlveGlkYW50IHByb3BlcnRpZXMgb2YgZml2ZSA8L3N0eWxlPjxzdHlsZSBmYWNlPSJp
dGFsaWMiIGZvbnQ9ImRlZmF1bHQiIHNpemU9IjEwMCUiPk1lbnRoYSA8L3N0eWxlPjxzdHlsZSBm
YWNlPSJub3JtYWwiIGZvbnQ9ImRlZmF1bHQiIHNpemU9IjEwMCUiPnNwZWNpZXM8L3N0eWxlPjwv
dGl0bGU+PHNlY29uZGFyeS10aXRsZT5JcmFuaWFuIEpvdXJuYWwgb2YgUGhhcm1hY2V1dGljYWwg
UmVzZWFyY2g8L3NlY29uZGFyeS10aXRsZT48L3RpdGxlcz48cGVyaW9kaWNhbD48ZnVsbC10aXRs
ZT5JcmFuaWFuIEpvdXJuYWwgb2YgUGhhcm1hY2V1dGljYWwgUmVzZWFyY2g8L2Z1bGwtdGl0bGU+
PC9wZXJpb2RpY2FsPjxwYWdlcz4yMDMtMjA5PC9wYWdlcz48dm9sdW1lPjc8L3ZvbHVtZT48bnVt
YmVyPjM8L251bWJlcj48ZGF0ZXM+PHllYXI+MjAwODwveWVhcj48L2RhdGVzPjxpc2JuPjE3MzUt
MDMyODwvaXNibj48dXJscz48L3VybHM+PC9yZWNvcmQ+PC9DaXRlPjxDaXRlPjxBdXRob3I+U2lo
YW08L0F1dGhvcj48WWVhcj4yMDE5PC9ZZWFyPjxSZWNOdW0+MjYwMDwvUmVjTnVtPjxyZWNvcmQ+
PHJlYy1udW1iZXI+MjYwMDwvcmVjLW51bWJlcj48Zm9yZWlnbi1rZXlzPjxrZXkgYXBwPSJFTiIg
ZGItaWQ9Ijl4ZnhkdzB0NmVkenI0ZWV4ZjM1ZXh3ZDVzd3I5dnoyOTBkdCIgdGltZXN0YW1wPSIx
NTg4MzkwODQ2Ij4yNjAwPC9rZXk+PC9mb3JlaWduLWtleXM+PHJlZi10eXBlIG5hbWU9IkpvdXJu
YWwgQXJ0aWNsZSI+MTc8L3JlZi10eXBlPjxjb250cmlidXRvcnM+PGF1dGhvcnM+PGF1dGhvcj5T
aWhhbSwgRmVyZGppb3VpPC9hdXRob3I+PGF1dGhvcj5SYWNoaWQsIEJlbGhhdHRhYjwvYXV0aG9y
PjxhdXRob3I+QWwtWm91YmksIFJhZWQgTTwvYXV0aG9yPjwvYXV0aG9ycz48L2NvbnRyaWJ1dG9y
cz48dGl0bGVzPjx0aXRsZT48c3R5bGUgZmFjZT0ibm9ybWFsIiBmb250PSJkZWZhdWx0IiBzaXpl
PSIxMDAlIj5DaGVtaWNhbCBjb21wb3NpdGlvbiBhbmQgYW50aW94aWRhbnQgZWZmZWN0IG9mIDwv
c3R5bGU+PHN0eWxlIGZhY2U9Iml0YWxpYyIgZm9udD0iZGVmYXVsdCIgc2l6ZT0iMTAwJSI+TWVu
dGhhIHJvdHVuZGlmb2xpYSA8L3N0eWxlPjxzdHlsZSBmYWNlPSJub3JtYWwiIGZvbnQ9ImRlZmF1
bHQiIHNpemU9IjEwMCUiPmV4dHJhY3RzPC9zdHlsZT48L3RpdGxlPjxzZWNvbmRhcnktdGl0bGU+
UGhhcm1hY29nbm9zeSBKb3VybmFsPC9zZWNvbmRhcnktdGl0bGU+PC90aXRsZXM+PHBlcmlvZGlj
YWw+PGZ1bGwtdGl0bGU+UGhhcm1hY29nbm9zeSBKb3VybmFsPC9mdWxsLXRpdGxlPjwvcGVyaW9k
aWNhbD48cGFnZXM+NTIxLTUyNjwvcGFnZXM+PHZvbHVtZT4xMTwvdm9sdW1lPjxudW1iZXI+Mzwv
bnVtYmVyPjxkYXRlcz48eWVhcj4yMDE5PC95ZWFyPjwvZGF0ZXM+PHVybHM+PC91cmxzPjxlbGVj
dHJvbmljLXJlc291cmNlLW51bT5odHRwOi8vZHguZG9pLm9yZy8xMC41NTMwL3BqLjIwMTkuMTEu
ODM8L2VsZWN0cm9uaWMtcmVzb3VyY2UtbnVtPjwvcmVjb3JkPjwvQ2l0ZT48Q2l0ZT48QXV0aG9y
PktoYXJvdWJpPC9BdXRob3I+PFllYXI+MjAyMDwvWWVhcj48UmVjTnVtPjI2MjM8L1JlY051bT48
cmVjb3JkPjxyZWMtbnVtYmVyPjI2MjM8L3JlYy1udW1iZXI+PGZvcmVpZ24ta2V5cz48a2V5IGFw
cD0iRU4iIGRiLWlkPSI5eGZ4ZHcwdDZlZHpyNGVleGYzNWV4d2Q1c3dyOXZ6MjkwZHQiIHRpbWVz
dGFtcD0iMTU4ODQ5OTcyMSI+MjYyMzwva2V5PjwvZm9yZWlnbi1rZXlzPjxyZWYtdHlwZSBuYW1l
PSJKb3VybmFsIEFydGljbGUiPjE3PC9yZWYtdHlwZT48Y29udHJpYnV0b3JzPjxhdXRob3JzPjxh
dXRob3I+S2hhcm91YmksIFJpbTwvYXV0aG9yPjxhdXRob3I+UmVoaW1pLCBOYXNzaW1hPC9hdXRo
b3I+PGF1dGhvcj5Tb2x0YW5pLCBOb3VyZWRkaW5lPC9hdXRob3I+PC9hdXRob3JzPjwvY29udHJp
YnV0b3JzPjx0aXRsZXM+PHRpdGxlPjxzdHlsZSBmYWNlPSJub3JtYWwiIGZvbnQ9ImRlZmF1bHQi
IHNpemU9IjEwMCUiPkVzc2VudGlhbCBvaWwgZnJvbSA8L3N0eWxlPjxzdHlsZSBmYWNlPSJpdGFs
aWMiIGZvbnQ9ImRlZmF1bHQiIHNpemU9IjEwMCUiPk1lbnRoYSByb3R1bmRpZm9saWE8L3N0eWxl
PjxzdHlsZSBmYWNlPSJub3JtYWwiIGZvbnQ9ImRlZmF1bHQiIHNpemU9IjEwMCUiPiBoYXJ2ZXN0
ZWQgaW4gTm9ydGhlYXN0IEFsZ2VyaWE6IGNoZW1pY2FsIGNvbXBvc2l0aW9uLCBsYXJ2aWNpZGFs
IGFuZCBlbnp5bWF0aWMgYWN0aXZpdGllcyBvbiA8L3N0eWxlPjxzdHlsZSBmYWNlPSJpdGFsaWMi
IGZvbnQ9ImRlZmF1bHQiIHNpemU9IjEwMCUiPkN1bGV4IHBpcGllbnMgPC9zdHlsZT48c3R5bGUg
ZmFjZT0ibm9ybWFsIiBmb250PSJkZWZhdWx0IiBzaXplPSIxMDAlIj5sYXJ2YWU8L3N0eWxlPjwv
dGl0bGU+PHNlY29uZGFyeS10aXRsZT5UcmFuc3lsdmFuaWFuIFJldmlldzwvc2Vjb25kYXJ5LXRp
dGxlPjwvdGl0bGVzPjxwZXJpb2RpY2FsPjxmdWxsLXRpdGxlPlRyYW5zeWx2YW5pYW4gUmV2aWV3
PC9mdWxsLXRpdGxlPjwvcGVyaW9kaWNhbD48cGFnZXM+MTQ3MjQtMTQ3MzI8L3BhZ2VzPjx2b2x1
bWU+Mjc8L3ZvbHVtZT48bnVtYmVyPjQ3PC9udW1iZXI+PGRhdGVzPjx5ZWFyPjIwMjA8L3llYXI+
PC9kYXRlcz48aXNibj4xMjIxLTEyNDk8L2lzYm4+PHVybHM+PC91cmxzPjwvcmVjb3JkPjwvQ2l0
ZT48L0VuZE5vdGU+AG==
</w:fldData>
              </w:fldChar>
            </w:r>
            <w:r w:rsidR="005C4BC4">
              <w:rPr>
                <w:rFonts w:ascii="Palatino Linotype" w:hAnsi="Palatino Linotype"/>
                <w:sz w:val="20"/>
                <w:szCs w:val="18"/>
                <w:lang w:val="en-AU"/>
              </w:rPr>
              <w:instrText xml:space="preserve"> ADDIN EN.CITE </w:instrText>
            </w:r>
            <w:r w:rsidR="005C4BC4">
              <w:rPr>
                <w:rFonts w:ascii="Palatino Linotype" w:hAnsi="Palatino Linotype"/>
                <w:sz w:val="20"/>
                <w:szCs w:val="18"/>
                <w:lang w:val="en-AU"/>
              </w:rPr>
              <w:fldChar w:fldCharType="begin">
                <w:fldData xml:space="preserve">PEVuZE5vdGU+PENpdGU+PEF1dGhvcj5OaWNrYXZhcjwvQXV0aG9yPjxZZWFyPjIwMDg8L1llYXI+
PFJlY051bT4yMjAyPC9SZWNOdW0+PERpc3BsYXlUZXh0PjxzdHlsZSBzaXplPSIxMCI+Wzc2LTc4
XTwvc3R5bGU+PC9EaXNwbGF5VGV4dD48cmVjb3JkPjxyZWMtbnVtYmVyPjIyMDI8L3JlYy1udW1i
ZXI+PGZvcmVpZ24ta2V5cz48a2V5IGFwcD0iRU4iIGRiLWlkPSI5eGZ4ZHcwdDZlZHpyNGVleGYz
NWV4d2Q1c3dyOXZ6MjkwZHQiIHRpbWVzdGFtcD0iMTQ3NDYwODY0OCI+MjIwMjwva2V5PjwvZm9y
ZWlnbi1rZXlzPjxyZWYtdHlwZSBuYW1lPSJKb3VybmFsIEFydGljbGUiPjE3PC9yZWYtdHlwZT48
Y29udHJpYnV0b3JzPjxhdXRob3JzPjxhdXRob3I+Tmlja2F2YXIsIEJhaG1hbjwvYXV0aG9yPjxh
dXRob3I+QWxpbmFnaGksIEF6YWRlaDwvYXV0aG9yPjxhdXRob3I+S2FtYWxpbmVqYWQsIE1vaGFt
bWFkPC9hdXRob3I+PC9hdXRob3JzPjwvY29udHJpYnV0b3JzPjx0aXRsZXM+PHRpdGxlPjxzdHls
ZSBmYWNlPSJub3JtYWwiIGZvbnQ9ImRlZmF1bHQiIHNpemU9IjEwMCUiPkV2YWx1YXRpb24gb2Yg
dGhlIGFudGlveGlkYW50IHByb3BlcnRpZXMgb2YgZml2ZSA8L3N0eWxlPjxzdHlsZSBmYWNlPSJp
dGFsaWMiIGZvbnQ9ImRlZmF1bHQiIHNpemU9IjEwMCUiPk1lbnRoYSA8L3N0eWxlPjxzdHlsZSBm
YWNlPSJub3JtYWwiIGZvbnQ9ImRlZmF1bHQiIHNpemU9IjEwMCUiPnNwZWNpZXM8L3N0eWxlPjwv
dGl0bGU+PHNlY29uZGFyeS10aXRsZT5JcmFuaWFuIEpvdXJuYWwgb2YgUGhhcm1hY2V1dGljYWwg
UmVzZWFyY2g8L3NlY29uZGFyeS10aXRsZT48L3RpdGxlcz48cGVyaW9kaWNhbD48ZnVsbC10aXRs
ZT5JcmFuaWFuIEpvdXJuYWwgb2YgUGhhcm1hY2V1dGljYWwgUmVzZWFyY2g8L2Z1bGwtdGl0bGU+
PC9wZXJpb2RpY2FsPjxwYWdlcz4yMDMtMjA5PC9wYWdlcz48dm9sdW1lPjc8L3ZvbHVtZT48bnVt
YmVyPjM8L251bWJlcj48ZGF0ZXM+PHllYXI+MjAwODwveWVhcj48L2RhdGVzPjxpc2JuPjE3MzUt
MDMyODwvaXNibj48dXJscz48L3VybHM+PC9yZWNvcmQ+PC9DaXRlPjxDaXRlPjxBdXRob3I+U2lo
YW08L0F1dGhvcj48WWVhcj4yMDE5PC9ZZWFyPjxSZWNOdW0+MjYwMDwvUmVjTnVtPjxyZWNvcmQ+
PHJlYy1udW1iZXI+MjYwMDwvcmVjLW51bWJlcj48Zm9yZWlnbi1rZXlzPjxrZXkgYXBwPSJFTiIg
ZGItaWQ9Ijl4ZnhkdzB0NmVkenI0ZWV4ZjM1ZXh3ZDVzd3I5dnoyOTBkdCIgdGltZXN0YW1wPSIx
NTg4MzkwODQ2Ij4yNjAwPC9rZXk+PC9mb3JlaWduLWtleXM+PHJlZi10eXBlIG5hbWU9IkpvdXJu
YWwgQXJ0aWNsZSI+MTc8L3JlZi10eXBlPjxjb250cmlidXRvcnM+PGF1dGhvcnM+PGF1dGhvcj5T
aWhhbSwgRmVyZGppb3VpPC9hdXRob3I+PGF1dGhvcj5SYWNoaWQsIEJlbGhhdHRhYjwvYXV0aG9y
PjxhdXRob3I+QWwtWm91YmksIFJhZWQgTTwvYXV0aG9yPjwvYXV0aG9ycz48L2NvbnRyaWJ1dG9y
cz48dGl0bGVzPjx0aXRsZT48c3R5bGUgZmFjZT0ibm9ybWFsIiBmb250PSJkZWZhdWx0IiBzaXpl
PSIxMDAlIj5DaGVtaWNhbCBjb21wb3NpdGlvbiBhbmQgYW50aW94aWRhbnQgZWZmZWN0IG9mIDwv
c3R5bGU+PHN0eWxlIGZhY2U9Iml0YWxpYyIgZm9udD0iZGVmYXVsdCIgc2l6ZT0iMTAwJSI+TWVu
dGhhIHJvdHVuZGlmb2xpYSA8L3N0eWxlPjxzdHlsZSBmYWNlPSJub3JtYWwiIGZvbnQ9ImRlZmF1
bHQiIHNpemU9IjEwMCUiPmV4dHJhY3RzPC9zdHlsZT48L3RpdGxlPjxzZWNvbmRhcnktdGl0bGU+
UGhhcm1hY29nbm9zeSBKb3VybmFsPC9zZWNvbmRhcnktdGl0bGU+PC90aXRsZXM+PHBlcmlvZGlj
YWw+PGZ1bGwtdGl0bGU+UGhhcm1hY29nbm9zeSBKb3VybmFsPC9mdWxsLXRpdGxlPjwvcGVyaW9k
aWNhbD48cGFnZXM+NTIxLTUyNjwvcGFnZXM+PHZvbHVtZT4xMTwvdm9sdW1lPjxudW1iZXI+Mzwv
bnVtYmVyPjxkYXRlcz48eWVhcj4yMDE5PC95ZWFyPjwvZGF0ZXM+PHVybHM+PC91cmxzPjxlbGVj
dHJvbmljLXJlc291cmNlLW51bT5odHRwOi8vZHguZG9pLm9yZy8xMC41NTMwL3BqLjIwMTkuMTEu
ODM8L2VsZWN0cm9uaWMtcmVzb3VyY2UtbnVtPjwvcmVjb3JkPjwvQ2l0ZT48Q2l0ZT48QXV0aG9y
PktoYXJvdWJpPC9BdXRob3I+PFllYXI+MjAyMDwvWWVhcj48UmVjTnVtPjI2MjM8L1JlY051bT48
cmVjb3JkPjxyZWMtbnVtYmVyPjI2MjM8L3JlYy1udW1iZXI+PGZvcmVpZ24ta2V5cz48a2V5IGFw
cD0iRU4iIGRiLWlkPSI5eGZ4ZHcwdDZlZHpyNGVleGYzNWV4d2Q1c3dyOXZ6MjkwZHQiIHRpbWVz
dGFtcD0iMTU4ODQ5OTcyMSI+MjYyMzwva2V5PjwvZm9yZWlnbi1rZXlzPjxyZWYtdHlwZSBuYW1l
PSJKb3VybmFsIEFydGljbGUiPjE3PC9yZWYtdHlwZT48Y29udHJpYnV0b3JzPjxhdXRob3JzPjxh
dXRob3I+S2hhcm91YmksIFJpbTwvYXV0aG9yPjxhdXRob3I+UmVoaW1pLCBOYXNzaW1hPC9hdXRo
b3I+PGF1dGhvcj5Tb2x0YW5pLCBOb3VyZWRkaW5lPC9hdXRob3I+PC9hdXRob3JzPjwvY29udHJp
YnV0b3JzPjx0aXRsZXM+PHRpdGxlPjxzdHlsZSBmYWNlPSJub3JtYWwiIGZvbnQ9ImRlZmF1bHQi
IHNpemU9IjEwMCUiPkVzc2VudGlhbCBvaWwgZnJvbSA8L3N0eWxlPjxzdHlsZSBmYWNlPSJpdGFs
aWMiIGZvbnQ9ImRlZmF1bHQiIHNpemU9IjEwMCUiPk1lbnRoYSByb3R1bmRpZm9saWE8L3N0eWxl
PjxzdHlsZSBmYWNlPSJub3JtYWwiIGZvbnQ9ImRlZmF1bHQiIHNpemU9IjEwMCUiPiBoYXJ2ZXN0
ZWQgaW4gTm9ydGhlYXN0IEFsZ2VyaWE6IGNoZW1pY2FsIGNvbXBvc2l0aW9uLCBsYXJ2aWNpZGFs
IGFuZCBlbnp5bWF0aWMgYWN0aXZpdGllcyBvbiA8L3N0eWxlPjxzdHlsZSBmYWNlPSJpdGFsaWMi
IGZvbnQ9ImRlZmF1bHQiIHNpemU9IjEwMCUiPkN1bGV4IHBpcGllbnMgPC9zdHlsZT48c3R5bGUg
ZmFjZT0ibm9ybWFsIiBmb250PSJkZWZhdWx0IiBzaXplPSIxMDAlIj5sYXJ2YWU8L3N0eWxlPjwv
dGl0bGU+PHNlY29uZGFyeS10aXRsZT5UcmFuc3lsdmFuaWFuIFJldmlldzwvc2Vjb25kYXJ5LXRp
dGxlPjwvdGl0bGVzPjxwZXJpb2RpY2FsPjxmdWxsLXRpdGxlPlRyYW5zeWx2YW5pYW4gUmV2aWV3
PC9mdWxsLXRpdGxlPjwvcGVyaW9kaWNhbD48cGFnZXM+MTQ3MjQtMTQ3MzI8L3BhZ2VzPjx2b2x1
bWU+Mjc8L3ZvbHVtZT48bnVtYmVyPjQ3PC9udW1iZXI+PGRhdGVzPjx5ZWFyPjIwMjA8L3llYXI+
PC9kYXRlcz48aXNibj4xMjIxLTEyNDk8L2lzYm4+PHVybHM+PC91cmxzPjwvcmVjb3JkPjwvQ2l0
ZT48L0VuZE5vdGU+AG==
</w:fldData>
              </w:fldChar>
            </w:r>
            <w:r w:rsidR="005C4BC4">
              <w:rPr>
                <w:rFonts w:ascii="Palatino Linotype" w:hAnsi="Palatino Linotype"/>
                <w:sz w:val="20"/>
                <w:szCs w:val="18"/>
                <w:lang w:val="en-AU"/>
              </w:rPr>
              <w:instrText xml:space="preserve"> ADDIN EN.CITE.DATA </w:instrText>
            </w:r>
            <w:r w:rsidR="005C4BC4">
              <w:rPr>
                <w:rFonts w:ascii="Palatino Linotype" w:hAnsi="Palatino Linotype"/>
                <w:sz w:val="20"/>
                <w:szCs w:val="18"/>
                <w:lang w:val="en-AU"/>
              </w:rPr>
            </w:r>
            <w:r w:rsidR="005C4BC4">
              <w:rPr>
                <w:rFonts w:ascii="Palatino Linotype" w:hAnsi="Palatino Linotype"/>
                <w:sz w:val="20"/>
                <w:szCs w:val="18"/>
                <w:lang w:val="en-AU"/>
              </w:rPr>
              <w:fldChar w:fldCharType="end"/>
            </w:r>
            <w:r w:rsidRPr="00B373EE">
              <w:rPr>
                <w:rFonts w:ascii="Palatino Linotype" w:hAnsi="Palatino Linotype"/>
                <w:sz w:val="20"/>
                <w:szCs w:val="18"/>
                <w:lang w:val="en-AU"/>
              </w:rPr>
            </w:r>
            <w:r w:rsidRPr="00B373EE">
              <w:rPr>
                <w:rFonts w:ascii="Palatino Linotype" w:hAnsi="Palatino Linotype"/>
                <w:sz w:val="20"/>
                <w:szCs w:val="18"/>
                <w:lang w:val="en-AU"/>
              </w:rPr>
              <w:fldChar w:fldCharType="separate"/>
            </w:r>
            <w:r w:rsidR="00AA7566">
              <w:rPr>
                <w:rFonts w:ascii="Palatino Linotype" w:hAnsi="Palatino Linotype"/>
                <w:noProof/>
                <w:sz w:val="20"/>
                <w:szCs w:val="18"/>
                <w:lang w:val="en-AU"/>
              </w:rPr>
              <w:t>[76-78]</w:t>
            </w:r>
            <w:r w:rsidRPr="00B373EE">
              <w:rPr>
                <w:rFonts w:ascii="Palatino Linotype" w:hAnsi="Palatino Linotype"/>
                <w:sz w:val="20"/>
                <w:szCs w:val="18"/>
                <w:lang w:val="en-AU"/>
              </w:rPr>
              <w:fldChar w:fldCharType="end"/>
            </w:r>
          </w:p>
        </w:tc>
      </w:tr>
      <w:tr w:rsidR="002D4D17" w:rsidRPr="00B373EE" w:rsidTr="00991FAB">
        <w:trPr>
          <w:jc w:val="center"/>
        </w:trPr>
        <w:tc>
          <w:tcPr>
            <w:tcW w:w="1134" w:type="dxa"/>
            <w:shd w:val="clear" w:color="auto" w:fill="auto"/>
          </w:tcPr>
          <w:p w:rsidR="002D4D17" w:rsidRPr="00B373EE" w:rsidRDefault="002D4D17" w:rsidP="002D4D17">
            <w:pPr>
              <w:pStyle w:val="NormalWeb"/>
              <w:spacing w:before="0" w:beforeAutospacing="0" w:after="0" w:afterAutospacing="0"/>
              <w:rPr>
                <w:rFonts w:ascii="Palatino Linotype" w:hAnsi="Palatino Linotype"/>
                <w:i/>
                <w:iCs/>
                <w:sz w:val="20"/>
                <w:szCs w:val="18"/>
                <w:lang w:val="en-AU"/>
              </w:rPr>
            </w:pPr>
            <w:r w:rsidRPr="00B373EE">
              <w:rPr>
                <w:rFonts w:ascii="Palatino Linotype" w:hAnsi="Palatino Linotype"/>
                <w:i/>
                <w:iCs/>
                <w:sz w:val="20"/>
                <w:szCs w:val="18"/>
                <w:lang w:val="en-AU"/>
              </w:rPr>
              <w:t>M. royleana</w:t>
            </w:r>
          </w:p>
        </w:tc>
        <w:tc>
          <w:tcPr>
            <w:tcW w:w="606" w:type="dxa"/>
            <w:shd w:val="clear" w:color="auto" w:fill="auto"/>
          </w:tcPr>
          <w:p w:rsidR="002D4D17" w:rsidRPr="00B373EE" w:rsidRDefault="002D4D17" w:rsidP="002D4D17">
            <w:pPr>
              <w:pStyle w:val="NormalWeb"/>
              <w:spacing w:before="0" w:beforeAutospacing="0" w:after="0" w:afterAutospacing="0"/>
              <w:rPr>
                <w:rFonts w:ascii="Palatino Linotype" w:hAnsi="Palatino Linotype"/>
                <w:sz w:val="20"/>
                <w:szCs w:val="18"/>
                <w:lang w:val="en-AU"/>
              </w:rPr>
            </w:pPr>
            <w:r w:rsidRPr="00B373EE">
              <w:rPr>
                <w:rFonts w:ascii="Palatino Linotype" w:hAnsi="Palatino Linotype"/>
                <w:sz w:val="20"/>
                <w:szCs w:val="18"/>
                <w:lang w:val="en-AU"/>
              </w:rPr>
              <w:t>L</w:t>
            </w:r>
          </w:p>
        </w:tc>
        <w:tc>
          <w:tcPr>
            <w:tcW w:w="1381" w:type="dxa"/>
            <w:shd w:val="clear" w:color="auto" w:fill="auto"/>
          </w:tcPr>
          <w:p w:rsidR="002D4D17" w:rsidRPr="00B373EE" w:rsidRDefault="002D4D17" w:rsidP="002D4D17">
            <w:pPr>
              <w:pStyle w:val="NormalWeb"/>
              <w:spacing w:before="0" w:beforeAutospacing="0" w:after="0" w:afterAutospacing="0"/>
              <w:rPr>
                <w:rFonts w:ascii="Palatino Linotype" w:hAnsi="Palatino Linotype"/>
                <w:sz w:val="20"/>
                <w:szCs w:val="18"/>
                <w:lang w:val="en-AU"/>
              </w:rPr>
            </w:pPr>
          </w:p>
        </w:tc>
        <w:tc>
          <w:tcPr>
            <w:tcW w:w="4676" w:type="dxa"/>
          </w:tcPr>
          <w:p w:rsidR="002D4D17" w:rsidRPr="00B373EE" w:rsidRDefault="002D4D17" w:rsidP="002D4D17">
            <w:pPr>
              <w:pStyle w:val="NormalWeb"/>
              <w:spacing w:before="0" w:beforeAutospacing="0" w:after="0" w:afterAutospacing="0"/>
              <w:rPr>
                <w:rFonts w:ascii="Palatino Linotype" w:hAnsi="Palatino Linotype"/>
                <w:b/>
                <w:bCs/>
                <w:sz w:val="20"/>
                <w:szCs w:val="18"/>
                <w:lang w:val="en-AU"/>
              </w:rPr>
            </w:pPr>
            <w:r w:rsidRPr="00B373EE">
              <w:rPr>
                <w:rFonts w:ascii="Palatino Linotype" w:hAnsi="Palatino Linotype"/>
                <w:b/>
                <w:bCs/>
                <w:sz w:val="20"/>
                <w:szCs w:val="18"/>
                <w:lang w:val="en-AU"/>
              </w:rPr>
              <w:t xml:space="preserve">Phenolic acids: </w:t>
            </w:r>
            <w:r w:rsidRPr="00B373EE">
              <w:rPr>
                <w:rFonts w:ascii="Palatino Linotype" w:eastAsia="GulliverRM" w:hAnsi="Palatino Linotype"/>
                <w:sz w:val="20"/>
                <w:szCs w:val="18"/>
                <w:lang w:val="en-AU"/>
              </w:rPr>
              <w:t>CA, FA, RA</w:t>
            </w:r>
          </w:p>
          <w:p w:rsidR="002D4D17" w:rsidRPr="00B373EE" w:rsidRDefault="002D4D17" w:rsidP="002D4D17">
            <w:pPr>
              <w:pStyle w:val="NormalWeb"/>
              <w:spacing w:before="0" w:beforeAutospacing="0" w:after="0" w:afterAutospacing="0"/>
              <w:rPr>
                <w:rFonts w:ascii="Palatino Linotype" w:eastAsia="GulliverRM" w:hAnsi="Palatino Linotype"/>
                <w:b/>
                <w:sz w:val="20"/>
                <w:szCs w:val="18"/>
                <w:lang w:val="en-AU"/>
              </w:rPr>
            </w:pPr>
            <w:r w:rsidRPr="00B373EE">
              <w:rPr>
                <w:rFonts w:ascii="Palatino Linotype" w:eastAsia="GulliverRM" w:hAnsi="Palatino Linotype"/>
                <w:b/>
                <w:sz w:val="20"/>
                <w:szCs w:val="18"/>
                <w:lang w:val="en-AU"/>
              </w:rPr>
              <w:t xml:space="preserve">Other: </w:t>
            </w:r>
            <w:r w:rsidRPr="00B373EE">
              <w:rPr>
                <w:rFonts w:ascii="Palatino Linotype" w:hAnsi="Palatino Linotype"/>
                <w:sz w:val="20"/>
                <w:szCs w:val="18"/>
                <w:lang w:val="en-AU"/>
              </w:rPr>
              <w:t>eugenol</w:t>
            </w:r>
          </w:p>
        </w:tc>
        <w:tc>
          <w:tcPr>
            <w:tcW w:w="1275" w:type="dxa"/>
          </w:tcPr>
          <w:p w:rsidR="002D4D17" w:rsidRPr="00B373EE" w:rsidRDefault="002D4D17" w:rsidP="002D4D17">
            <w:pPr>
              <w:pStyle w:val="MDPI42tablebody"/>
              <w:spacing w:line="240" w:lineRule="auto"/>
            </w:pPr>
          </w:p>
        </w:tc>
        <w:tc>
          <w:tcPr>
            <w:tcW w:w="1843" w:type="dxa"/>
          </w:tcPr>
          <w:p w:rsidR="002D4D17" w:rsidRPr="00B373EE" w:rsidRDefault="002D4D17" w:rsidP="002D4D17">
            <w:pPr>
              <w:pStyle w:val="MDPI42tablebody"/>
              <w:spacing w:line="240" w:lineRule="auto"/>
            </w:pPr>
          </w:p>
        </w:tc>
        <w:tc>
          <w:tcPr>
            <w:tcW w:w="1536" w:type="dxa"/>
          </w:tcPr>
          <w:p w:rsidR="002D4D17" w:rsidRPr="00B373EE" w:rsidRDefault="002D4D17" w:rsidP="002D4D17">
            <w:pPr>
              <w:pStyle w:val="MDPI42tablebody"/>
              <w:spacing w:line="240" w:lineRule="auto"/>
            </w:pPr>
          </w:p>
        </w:tc>
        <w:tc>
          <w:tcPr>
            <w:tcW w:w="1233" w:type="dxa"/>
          </w:tcPr>
          <w:p w:rsidR="002D4D17" w:rsidRPr="00B373EE" w:rsidRDefault="002D4D17" w:rsidP="00F0147F">
            <w:pPr>
              <w:pStyle w:val="NormalWeb"/>
              <w:spacing w:before="0" w:beforeAutospacing="0" w:after="0" w:afterAutospacing="0"/>
              <w:jc w:val="center"/>
              <w:rPr>
                <w:rFonts w:ascii="Palatino Linotype" w:hAnsi="Palatino Linotype"/>
                <w:sz w:val="20"/>
                <w:szCs w:val="18"/>
                <w:lang w:val="en-AU"/>
              </w:rPr>
            </w:pPr>
            <w:r w:rsidRPr="00B373EE">
              <w:rPr>
                <w:rFonts w:ascii="Palatino Linotype" w:hAnsi="Palatino Linotype"/>
                <w:sz w:val="20"/>
                <w:szCs w:val="18"/>
                <w:lang w:val="en-AU"/>
              </w:rPr>
              <w:fldChar w:fldCharType="begin"/>
            </w:r>
            <w:r w:rsidR="00F0147F">
              <w:rPr>
                <w:rFonts w:ascii="Palatino Linotype" w:hAnsi="Palatino Linotype"/>
                <w:sz w:val="20"/>
                <w:szCs w:val="18"/>
                <w:lang w:val="en-AU"/>
              </w:rPr>
              <w:instrText xml:space="preserve"> ADDIN EN.CITE &lt;EndNote&gt;&lt;Cite&gt;&lt;Author&gt;Tahira&lt;/Author&gt;&lt;Year&gt;2011&lt;/Year&gt;&lt;RecNum&gt;1998&lt;/RecNum&gt;&lt;DisplayText&gt;&lt;style size="10"&gt;[17]&lt;/style&gt;&lt;/DisplayText&gt;&lt;record&gt;&lt;rec-number&gt;1998&lt;/rec-number&gt;&lt;foreign-keys&gt;&lt;key app="EN" db-id="9xfxdw0t6edzr4eexf35exwd5swr9vz290dt" timestamp="1459394018"&gt;1998&lt;/key&gt;&lt;/foreign-keys&gt;&lt;ref-type name="Journal Article"&gt;17&lt;/ref-type&gt;&lt;contributors&gt;&lt;authors&gt;&lt;author&gt;Tahira, RIFFAT&lt;/author&gt;&lt;author&gt;Naeemullah, Muhammad&lt;/author&gt;&lt;author&gt;Akbar, Fazal&lt;/author&gt;&lt;author&gt;Masood, MUHAMMAD SHAHID&lt;/author&gt;&lt;/authors&gt;&lt;/contributors&gt;&lt;titles&gt;&lt;title&gt;Major phenolic acids of local and exotic mint germplasm grown in Islamabad&lt;/title&gt;&lt;secondary-title&gt;Pak J Bot&lt;/secondary-title&gt;&lt;/titles&gt;&lt;periodical&gt;&lt;full-title&gt;Pak J Bot&lt;/full-title&gt;&lt;/periodical&gt;&lt;pages&gt;151-154&lt;/pages&gt;&lt;volume&gt;43&lt;/volume&gt;&lt;number&gt;Special&lt;/number&gt;&lt;dates&gt;&lt;year&gt;2011&lt;/year&gt;&lt;/dates&gt;&lt;urls&gt;&lt;/urls&gt;&lt;/record&gt;&lt;/Cite&gt;&lt;/EndNote&gt;</w:instrText>
            </w:r>
            <w:r w:rsidRPr="00B373EE">
              <w:rPr>
                <w:rFonts w:ascii="Palatino Linotype" w:hAnsi="Palatino Linotype"/>
                <w:sz w:val="20"/>
                <w:szCs w:val="18"/>
                <w:lang w:val="en-AU"/>
              </w:rPr>
              <w:fldChar w:fldCharType="separate"/>
            </w:r>
            <w:r w:rsidR="00F0147F">
              <w:rPr>
                <w:rFonts w:ascii="Palatino Linotype" w:hAnsi="Palatino Linotype"/>
                <w:noProof/>
                <w:sz w:val="20"/>
                <w:szCs w:val="18"/>
                <w:lang w:val="en-AU"/>
              </w:rPr>
              <w:t>[17]</w:t>
            </w:r>
            <w:r w:rsidRPr="00B373EE">
              <w:rPr>
                <w:rFonts w:ascii="Palatino Linotype" w:hAnsi="Palatino Linotype"/>
                <w:sz w:val="20"/>
                <w:szCs w:val="18"/>
                <w:lang w:val="en-AU"/>
              </w:rPr>
              <w:fldChar w:fldCharType="end"/>
            </w:r>
          </w:p>
        </w:tc>
      </w:tr>
      <w:tr w:rsidR="00C64FC6" w:rsidRPr="00A46FA8" w:rsidTr="00D32F89">
        <w:trPr>
          <w:jc w:val="center"/>
        </w:trPr>
        <w:tc>
          <w:tcPr>
            <w:tcW w:w="1134" w:type="dxa"/>
            <w:shd w:val="clear" w:color="auto" w:fill="auto"/>
          </w:tcPr>
          <w:p w:rsidR="00C64FC6" w:rsidRPr="00B373EE" w:rsidRDefault="00C64FC6" w:rsidP="00D32F89">
            <w:pPr>
              <w:pStyle w:val="NormalWeb"/>
              <w:spacing w:before="0" w:beforeAutospacing="0" w:after="0" w:afterAutospacing="0"/>
              <w:rPr>
                <w:rFonts w:ascii="Palatino Linotype" w:hAnsi="Palatino Linotype"/>
                <w:i/>
                <w:iCs/>
                <w:sz w:val="20"/>
                <w:szCs w:val="18"/>
                <w:lang w:val="en-AU"/>
              </w:rPr>
            </w:pPr>
            <w:r w:rsidRPr="00B373EE">
              <w:rPr>
                <w:rFonts w:ascii="Palatino Linotype" w:hAnsi="Palatino Linotype"/>
                <w:i/>
                <w:iCs/>
                <w:sz w:val="20"/>
                <w:szCs w:val="18"/>
                <w:lang w:val="en-AU"/>
              </w:rPr>
              <w:t>M. spicata</w:t>
            </w:r>
          </w:p>
        </w:tc>
        <w:tc>
          <w:tcPr>
            <w:tcW w:w="606" w:type="dxa"/>
            <w:shd w:val="clear" w:color="auto" w:fill="auto"/>
          </w:tcPr>
          <w:p w:rsidR="00C64FC6" w:rsidRPr="00B373EE" w:rsidRDefault="00C64FC6" w:rsidP="00D32F89">
            <w:pPr>
              <w:pStyle w:val="NormalWeb"/>
              <w:spacing w:before="0" w:beforeAutospacing="0" w:after="0" w:afterAutospacing="0"/>
              <w:rPr>
                <w:rFonts w:ascii="Palatino Linotype" w:hAnsi="Palatino Linotype"/>
                <w:sz w:val="20"/>
                <w:szCs w:val="18"/>
                <w:lang w:val="en-AU"/>
              </w:rPr>
            </w:pPr>
            <w:r w:rsidRPr="00B373EE">
              <w:rPr>
                <w:rFonts w:ascii="Palatino Linotype" w:hAnsi="Palatino Linotype"/>
                <w:sz w:val="20"/>
                <w:szCs w:val="18"/>
                <w:lang w:val="en-AU"/>
              </w:rPr>
              <w:t>L</w:t>
            </w:r>
          </w:p>
        </w:tc>
        <w:tc>
          <w:tcPr>
            <w:tcW w:w="1381" w:type="dxa"/>
            <w:shd w:val="clear" w:color="auto" w:fill="auto"/>
          </w:tcPr>
          <w:p w:rsidR="00C64FC6" w:rsidRPr="00B373EE" w:rsidRDefault="00C64FC6" w:rsidP="00D32F89">
            <w:pPr>
              <w:spacing w:line="240" w:lineRule="auto"/>
              <w:jc w:val="left"/>
              <w:rPr>
                <w:rFonts w:ascii="Palatino Linotype" w:hAnsi="Palatino Linotype"/>
                <w:sz w:val="20"/>
                <w:szCs w:val="18"/>
              </w:rPr>
            </w:pPr>
            <w:r w:rsidRPr="00B373EE">
              <w:rPr>
                <w:rFonts w:ascii="Palatino Linotype" w:hAnsi="Palatino Linotype"/>
                <w:sz w:val="20"/>
                <w:szCs w:val="18"/>
              </w:rPr>
              <w:t>AChE inhibitory activity, antioxidant, antibacterial, anti-inflammatory, DNA damage protecting, antityrosinase</w:t>
            </w:r>
            <w:r w:rsidRPr="00B373EE">
              <w:rPr>
                <w:rFonts w:ascii="Palatino Linotype" w:hAnsi="Palatino Linotype"/>
                <w:sz w:val="20"/>
                <w:szCs w:val="18"/>
                <w:lang w:val="en-AU"/>
              </w:rPr>
              <w:t>, cytotoxic</w:t>
            </w:r>
          </w:p>
        </w:tc>
        <w:tc>
          <w:tcPr>
            <w:tcW w:w="4676" w:type="dxa"/>
          </w:tcPr>
          <w:p w:rsidR="00C64FC6" w:rsidRPr="00823FD8" w:rsidRDefault="00C64FC6" w:rsidP="00D32F89">
            <w:pPr>
              <w:pStyle w:val="NormalWeb"/>
              <w:spacing w:before="0" w:beforeAutospacing="0" w:after="0" w:afterAutospacing="0"/>
              <w:rPr>
                <w:rFonts w:ascii="Palatino Linotype" w:hAnsi="Palatino Linotype"/>
                <w:b/>
                <w:bCs/>
                <w:sz w:val="18"/>
                <w:szCs w:val="18"/>
                <w:lang w:val="en-AU"/>
              </w:rPr>
            </w:pPr>
            <w:r w:rsidRPr="00823FD8">
              <w:rPr>
                <w:rFonts w:ascii="Palatino Linotype" w:hAnsi="Palatino Linotype"/>
                <w:b/>
                <w:bCs/>
                <w:sz w:val="18"/>
                <w:szCs w:val="18"/>
                <w:lang w:val="en-AU"/>
              </w:rPr>
              <w:t xml:space="preserve">Phenolic acids: </w:t>
            </w:r>
            <w:r w:rsidRPr="00823FD8">
              <w:rPr>
                <w:rFonts w:ascii="Palatino Linotype" w:eastAsia="GulliverRM" w:hAnsi="Palatino Linotype"/>
                <w:sz w:val="18"/>
                <w:szCs w:val="18"/>
                <w:lang w:val="en-AU"/>
              </w:rPr>
              <w:t xml:space="preserve">CA, ClA, CmA, CtA, Dan, FA, GA, LA, RA, SA, VA, </w:t>
            </w:r>
            <w:r w:rsidRPr="00823FD8">
              <w:rPr>
                <w:rFonts w:ascii="Palatino Linotype" w:eastAsia="GulliverRM" w:hAnsi="Palatino Linotype"/>
                <w:sz w:val="18"/>
                <w:szCs w:val="18"/>
                <w:lang w:val="en-US"/>
              </w:rPr>
              <w:t xml:space="preserve">salicylic acid, </w:t>
            </w:r>
            <w:r w:rsidRPr="00823FD8">
              <w:rPr>
                <w:rFonts w:ascii="Palatino Linotype" w:hAnsi="Palatino Linotype"/>
                <w:sz w:val="18"/>
                <w:szCs w:val="18"/>
              </w:rPr>
              <w:t>1,2,6,7-tetrahydroxy-5H-dibenzo[a,d]cycloheptene-5-methyl-11-carboxylic acid</w:t>
            </w:r>
          </w:p>
          <w:p w:rsidR="00C64FC6" w:rsidRPr="00823FD8" w:rsidRDefault="00C64FC6" w:rsidP="00D32F89">
            <w:pPr>
              <w:spacing w:line="240" w:lineRule="auto"/>
              <w:jc w:val="left"/>
              <w:rPr>
                <w:rFonts w:ascii="Palatino Linotype" w:hAnsi="Palatino Linotype"/>
                <w:sz w:val="18"/>
                <w:szCs w:val="18"/>
              </w:rPr>
            </w:pPr>
            <w:r w:rsidRPr="00823FD8">
              <w:rPr>
                <w:rFonts w:ascii="Palatino Linotype" w:hAnsi="Palatino Linotype"/>
                <w:sz w:val="18"/>
                <w:szCs w:val="18"/>
              </w:rPr>
              <w:t>3,4-dihydroxybenzoic, 4-hydroxybenzoic acid, dehydro-RA, dicaffeic acid, dihydroxyphenylacetic acid, feruloylquinic acid, hydroxybenzoic acid, hydroxyphenyllactic acid, neochlorogenic acid, protocatechuic acid hexoside, RA-O-CA, RA-</w:t>
            </w:r>
            <w:r>
              <w:rPr>
                <w:rFonts w:ascii="Palatino Linotype" w:hAnsi="Palatino Linotype"/>
                <w:sz w:val="18"/>
                <w:szCs w:val="18"/>
              </w:rPr>
              <w:t>rut</w:t>
            </w:r>
            <w:r w:rsidRPr="00823FD8">
              <w:rPr>
                <w:rFonts w:ascii="Palatino Linotype" w:hAnsi="Palatino Linotype"/>
                <w:sz w:val="18"/>
                <w:szCs w:val="18"/>
              </w:rPr>
              <w:t>, sagerinic acid, SalA A, B/E, D, F, J</w:t>
            </w:r>
          </w:p>
          <w:p w:rsidR="00C64FC6" w:rsidRPr="00823FD8" w:rsidRDefault="00C64FC6" w:rsidP="00D32F89">
            <w:pPr>
              <w:pStyle w:val="NormalWeb"/>
              <w:spacing w:before="0" w:beforeAutospacing="0" w:after="0" w:afterAutospacing="0"/>
              <w:rPr>
                <w:rFonts w:ascii="Palatino Linotype" w:hAnsi="Palatino Linotype"/>
                <w:b/>
                <w:bCs/>
                <w:sz w:val="18"/>
                <w:szCs w:val="18"/>
                <w:lang w:val="en-AU"/>
              </w:rPr>
            </w:pPr>
            <w:r w:rsidRPr="00823FD8">
              <w:rPr>
                <w:rFonts w:ascii="Palatino Linotype" w:hAnsi="Palatino Linotype"/>
                <w:b/>
                <w:bCs/>
                <w:sz w:val="18"/>
                <w:szCs w:val="18"/>
                <w:lang w:val="en-AU"/>
              </w:rPr>
              <w:t xml:space="preserve">Flavonoids: </w:t>
            </w:r>
            <w:r w:rsidRPr="00823FD8">
              <w:rPr>
                <w:rFonts w:ascii="Palatino Linotype" w:hAnsi="Palatino Linotype"/>
                <w:sz w:val="18"/>
                <w:szCs w:val="18"/>
              </w:rPr>
              <w:t xml:space="preserve">5,6,4`-trihydroxy-7,3`-dimethoxyflavone, </w:t>
            </w:r>
            <w:r w:rsidRPr="00823FD8">
              <w:rPr>
                <w:rFonts w:ascii="Palatino Linotype" w:hAnsi="Palatino Linotype"/>
                <w:sz w:val="18"/>
                <w:szCs w:val="18"/>
                <w:lang w:val="en-AU"/>
              </w:rPr>
              <w:t xml:space="preserve">5,6-dihydroxy-7,8,3`,4`-tetramethoxyflavone, </w:t>
            </w:r>
            <w:r w:rsidR="00EA2479" w:rsidRPr="00EA2479">
              <w:rPr>
                <w:rFonts w:ascii="Palatino Linotype" w:hAnsi="Palatino Linotype"/>
                <w:sz w:val="18"/>
                <w:szCs w:val="18"/>
                <w:lang w:val="en-AU"/>
              </w:rPr>
              <w:t>Nrg,</w:t>
            </w:r>
            <w:r w:rsidR="00EA2479">
              <w:rPr>
                <w:rFonts w:ascii="Palatino Linotype" w:hAnsi="Palatino Linotype"/>
                <w:sz w:val="18"/>
                <w:szCs w:val="18"/>
                <w:lang w:val="en-AU"/>
              </w:rPr>
              <w:t xml:space="preserve"> </w:t>
            </w:r>
            <w:r w:rsidRPr="00823FD8">
              <w:rPr>
                <w:rFonts w:ascii="Palatino Linotype" w:hAnsi="Palatino Linotype"/>
                <w:sz w:val="18"/>
                <w:szCs w:val="18"/>
                <w:lang w:val="en-AU"/>
              </w:rPr>
              <w:t xml:space="preserve">5-O-demethylnobiletin, Ac, Apg, Dio, Er, Iso, Lt, Nar, </w:t>
            </w:r>
            <w:r w:rsidR="00EA2479" w:rsidRPr="00EA2479">
              <w:rPr>
                <w:rFonts w:ascii="Palatino Linotype" w:hAnsi="Palatino Linotype"/>
                <w:sz w:val="18"/>
                <w:szCs w:val="18"/>
                <w:lang w:val="en-AU"/>
              </w:rPr>
              <w:t>thymusin</w:t>
            </w:r>
            <w:r w:rsidR="00EA2479">
              <w:rPr>
                <w:rFonts w:ascii="Palatino Linotype" w:hAnsi="Palatino Linotype"/>
                <w:sz w:val="18"/>
                <w:szCs w:val="18"/>
                <w:lang w:val="en-AU"/>
              </w:rPr>
              <w:t>,</w:t>
            </w:r>
            <w:r w:rsidR="00EA2479" w:rsidRPr="00EA2479">
              <w:rPr>
                <w:rFonts w:ascii="Palatino Linotype" w:hAnsi="Palatino Linotype"/>
                <w:sz w:val="18"/>
                <w:szCs w:val="18"/>
                <w:lang w:val="en-AU"/>
              </w:rPr>
              <w:t xml:space="preserve"> </w:t>
            </w:r>
            <w:r w:rsidRPr="00823FD8">
              <w:rPr>
                <w:rFonts w:ascii="Palatino Linotype" w:hAnsi="Palatino Linotype"/>
                <w:sz w:val="18"/>
                <w:szCs w:val="18"/>
                <w:lang w:val="en-AU"/>
              </w:rPr>
              <w:t>catechin, chrysoeriol, cirsilineol, diosmetin, Dio-7-</w:t>
            </w:r>
            <w:r>
              <w:rPr>
                <w:rFonts w:ascii="Palatino Linotype" w:hAnsi="Palatino Linotype"/>
                <w:sz w:val="18"/>
                <w:szCs w:val="18"/>
                <w:lang w:val="en-AU"/>
              </w:rPr>
              <w:t>glu</w:t>
            </w:r>
            <w:r w:rsidRPr="00823FD8">
              <w:rPr>
                <w:rFonts w:ascii="Palatino Linotype" w:hAnsi="Palatino Linotype"/>
                <w:sz w:val="18"/>
                <w:szCs w:val="18"/>
                <w:lang w:val="en-AU"/>
              </w:rPr>
              <w:t>, epicatechin, eriodictyol, kaempferol, Lt-</w:t>
            </w:r>
            <w:r>
              <w:rPr>
                <w:rFonts w:ascii="Palatino Linotype" w:hAnsi="Palatino Linotype"/>
                <w:sz w:val="18"/>
                <w:szCs w:val="18"/>
                <w:lang w:val="en-AU"/>
              </w:rPr>
              <w:t>glu</w:t>
            </w:r>
            <w:r w:rsidRPr="00823FD8">
              <w:rPr>
                <w:rFonts w:ascii="Palatino Linotype" w:hAnsi="Palatino Linotype"/>
                <w:sz w:val="18"/>
                <w:szCs w:val="18"/>
                <w:lang w:val="en-AU"/>
              </w:rPr>
              <w:t>, Lt-</w:t>
            </w:r>
            <w:r>
              <w:rPr>
                <w:rFonts w:ascii="Palatino Linotype" w:hAnsi="Palatino Linotype"/>
                <w:sz w:val="18"/>
                <w:szCs w:val="18"/>
                <w:lang w:val="en-AU"/>
              </w:rPr>
              <w:t>glr</w:t>
            </w:r>
            <w:r w:rsidRPr="00823FD8">
              <w:rPr>
                <w:rFonts w:ascii="Palatino Linotype" w:hAnsi="Palatino Linotype"/>
                <w:sz w:val="18"/>
                <w:szCs w:val="18"/>
                <w:lang w:val="en-AU"/>
              </w:rPr>
              <w:t>, Lt-</w:t>
            </w:r>
            <w:r>
              <w:rPr>
                <w:rFonts w:ascii="Palatino Linotype" w:hAnsi="Palatino Linotype"/>
                <w:sz w:val="18"/>
                <w:szCs w:val="18"/>
                <w:lang w:val="en-AU"/>
              </w:rPr>
              <w:t>rut</w:t>
            </w:r>
            <w:r w:rsidRPr="00823FD8">
              <w:rPr>
                <w:rFonts w:ascii="Palatino Linotype" w:hAnsi="Palatino Linotype"/>
                <w:sz w:val="18"/>
                <w:szCs w:val="18"/>
                <w:lang w:val="en-AU"/>
              </w:rPr>
              <w:t xml:space="preserve">, myricetin, naringin, orientin, </w:t>
            </w:r>
            <w:r w:rsidR="00EA2479" w:rsidRPr="00EA2479">
              <w:rPr>
                <w:rFonts w:ascii="Palatino Linotype" w:hAnsi="Palatino Linotype"/>
                <w:sz w:val="18"/>
                <w:szCs w:val="18"/>
                <w:lang w:val="en-AU"/>
              </w:rPr>
              <w:t xml:space="preserve">Qr, Rt, </w:t>
            </w:r>
            <w:r w:rsidRPr="00823FD8">
              <w:rPr>
                <w:rFonts w:ascii="Palatino Linotype" w:hAnsi="Palatino Linotype"/>
                <w:sz w:val="18"/>
                <w:szCs w:val="18"/>
                <w:lang w:val="en-AU"/>
              </w:rPr>
              <w:t>scopoletin, sorbifolin, side</w:t>
            </w:r>
            <w:r w:rsidR="00EA2479">
              <w:rPr>
                <w:rFonts w:ascii="Palatino Linotype" w:hAnsi="Palatino Linotype"/>
                <w:sz w:val="18"/>
                <w:szCs w:val="18"/>
                <w:lang w:val="en-AU"/>
              </w:rPr>
              <w:t>ritoflavone, thymonin</w:t>
            </w:r>
          </w:p>
          <w:p w:rsidR="00C64FC6" w:rsidRPr="00823FD8" w:rsidRDefault="00C64FC6" w:rsidP="00D32F89">
            <w:pPr>
              <w:spacing w:line="240" w:lineRule="auto"/>
              <w:jc w:val="left"/>
              <w:rPr>
                <w:rFonts w:ascii="Palatino Linotype" w:hAnsi="Palatino Linotype"/>
                <w:sz w:val="18"/>
                <w:szCs w:val="18"/>
              </w:rPr>
            </w:pPr>
            <w:r w:rsidRPr="00823FD8">
              <w:rPr>
                <w:rFonts w:ascii="Palatino Linotype" w:hAnsi="Palatino Linotype"/>
                <w:b/>
                <w:sz w:val="18"/>
                <w:szCs w:val="18"/>
                <w:lang w:val="en-AU"/>
              </w:rPr>
              <w:t xml:space="preserve">Other: </w:t>
            </w:r>
            <w:r w:rsidRPr="00823FD8">
              <w:rPr>
                <w:rFonts w:ascii="Palatino Linotype" w:hAnsi="Palatino Linotype"/>
                <w:sz w:val="18"/>
                <w:szCs w:val="18"/>
                <w:lang w:val="en-AU"/>
              </w:rPr>
              <w:t>cyclolariciresinol, eugenol, rosmanol</w:t>
            </w:r>
          </w:p>
        </w:tc>
        <w:tc>
          <w:tcPr>
            <w:tcW w:w="1275" w:type="dxa"/>
          </w:tcPr>
          <w:p w:rsidR="00C64FC6" w:rsidRPr="00823FD8" w:rsidRDefault="00C64FC6" w:rsidP="00C64FC6">
            <w:pPr>
              <w:pStyle w:val="NormalWeb"/>
              <w:spacing w:before="0" w:beforeAutospacing="0" w:after="0" w:afterAutospacing="0"/>
              <w:rPr>
                <w:rFonts w:ascii="Palatino Linotype" w:hAnsi="Palatino Linotype"/>
                <w:sz w:val="18"/>
                <w:szCs w:val="18"/>
                <w:lang w:val="en-AU"/>
              </w:rPr>
            </w:pPr>
          </w:p>
        </w:tc>
        <w:tc>
          <w:tcPr>
            <w:tcW w:w="1843" w:type="dxa"/>
          </w:tcPr>
          <w:p w:rsidR="00C64FC6" w:rsidRPr="00B373EE" w:rsidRDefault="00C64FC6" w:rsidP="00D32F89">
            <w:pPr>
              <w:spacing w:line="240" w:lineRule="auto"/>
              <w:jc w:val="left"/>
              <w:rPr>
                <w:rFonts w:ascii="Palatino Linotype" w:hAnsi="Palatino Linotype"/>
                <w:bCs/>
                <w:sz w:val="20"/>
                <w:szCs w:val="18"/>
              </w:rPr>
            </w:pPr>
            <w:r w:rsidRPr="00B373EE">
              <w:rPr>
                <w:rFonts w:ascii="Palatino Linotype" w:hAnsi="Palatino Linotype"/>
                <w:bCs/>
                <w:sz w:val="20"/>
                <w:szCs w:val="18"/>
              </w:rPr>
              <w:t>quinic, citric, malic acids</w:t>
            </w:r>
          </w:p>
          <w:p w:rsidR="00C64FC6" w:rsidRPr="00B373EE" w:rsidRDefault="00944FDC" w:rsidP="00D32F89">
            <w:pPr>
              <w:spacing w:line="240" w:lineRule="auto"/>
              <w:jc w:val="left"/>
              <w:rPr>
                <w:rFonts w:ascii="Palatino Linotype" w:hAnsi="Palatino Linotype"/>
                <w:b/>
                <w:bCs/>
                <w:sz w:val="20"/>
                <w:szCs w:val="18"/>
              </w:rPr>
            </w:pPr>
            <w:r w:rsidRPr="00B373EE">
              <w:rPr>
                <w:rFonts w:ascii="Palatino Linotype" w:hAnsi="Palatino Linotype"/>
                <w:b/>
                <w:bCs/>
                <w:sz w:val="20"/>
                <w:szCs w:val="18"/>
              </w:rPr>
              <w:t xml:space="preserve">EO: </w:t>
            </w:r>
            <w:r w:rsidR="00E75005" w:rsidRPr="00B373EE">
              <w:rPr>
                <w:rFonts w:ascii="Palatino Linotype" w:hAnsi="Palatino Linotype"/>
                <w:bCs/>
                <w:sz w:val="20"/>
                <w:szCs w:val="18"/>
              </w:rPr>
              <w:t>cyclodecadiene,</w:t>
            </w:r>
            <w:r w:rsidR="00E75005" w:rsidRPr="00B373EE">
              <w:rPr>
                <w:rFonts w:ascii="Palatino Linotype" w:hAnsi="Palatino Linotype"/>
                <w:b/>
                <w:bCs/>
                <w:sz w:val="20"/>
                <w:szCs w:val="18"/>
              </w:rPr>
              <w:t xml:space="preserve"> </w:t>
            </w:r>
            <w:r w:rsidR="00C64FC6" w:rsidRPr="00B373EE">
              <w:rPr>
                <w:rFonts w:ascii="Palatino Linotype" w:hAnsi="Palatino Linotype"/>
                <w:bCs/>
                <w:sz w:val="20"/>
                <w:szCs w:val="18"/>
              </w:rPr>
              <w:t>3,7,11,15-tetramethyl-2-hexadecenol, 1,2-</w:t>
            </w:r>
            <w:r w:rsidR="00C64FC6" w:rsidRPr="00B373EE">
              <w:rPr>
                <w:rFonts w:ascii="Palatino Linotype" w:hAnsi="Palatino Linotype"/>
                <w:bCs/>
                <w:sz w:val="20"/>
                <w:szCs w:val="17"/>
              </w:rPr>
              <w:t>benzenedicarboxylic</w:t>
            </w:r>
          </w:p>
          <w:p w:rsidR="00C64FC6" w:rsidRPr="00B373EE" w:rsidRDefault="00E75005" w:rsidP="00D32F89">
            <w:pPr>
              <w:spacing w:line="240" w:lineRule="auto"/>
              <w:jc w:val="left"/>
              <w:rPr>
                <w:rFonts w:ascii="Palatino Linotype" w:hAnsi="Palatino Linotype"/>
                <w:bCs/>
                <w:sz w:val="20"/>
                <w:szCs w:val="18"/>
              </w:rPr>
            </w:pPr>
            <w:r w:rsidRPr="00B373EE">
              <w:rPr>
                <w:rFonts w:ascii="Palatino Linotype" w:hAnsi="Palatino Linotype"/>
                <w:bCs/>
                <w:sz w:val="20"/>
                <w:szCs w:val="18"/>
              </w:rPr>
              <w:t xml:space="preserve">acid, dodecatriene, </w:t>
            </w:r>
            <w:r w:rsidR="00C64FC6" w:rsidRPr="00B373EE">
              <w:rPr>
                <w:rFonts w:ascii="Palatino Linotype" w:hAnsi="Palatino Linotype"/>
                <w:bCs/>
                <w:sz w:val="20"/>
                <w:szCs w:val="18"/>
              </w:rPr>
              <w:t xml:space="preserve">isomenthone, </w:t>
            </w:r>
            <w:r w:rsidRPr="00B373EE">
              <w:rPr>
                <w:rFonts w:ascii="Palatino Linotype" w:hAnsi="Palatino Linotype"/>
                <w:bCs/>
                <w:sz w:val="20"/>
                <w:szCs w:val="18"/>
              </w:rPr>
              <w:t xml:space="preserve">n-decanoic acid, </w:t>
            </w:r>
            <w:r w:rsidR="00C64FC6" w:rsidRPr="00B373EE">
              <w:rPr>
                <w:rFonts w:ascii="Palatino Linotype" w:hAnsi="Palatino Linotype"/>
                <w:bCs/>
                <w:sz w:val="20"/>
                <w:szCs w:val="18"/>
              </w:rPr>
              <w:t xml:space="preserve">menthone, </w:t>
            </w:r>
            <w:r w:rsidRPr="00B373EE">
              <w:rPr>
                <w:rFonts w:ascii="Palatino Linotype" w:hAnsi="Palatino Linotype"/>
                <w:bCs/>
                <w:sz w:val="20"/>
                <w:szCs w:val="18"/>
              </w:rPr>
              <w:t xml:space="preserve">phytol, </w:t>
            </w:r>
            <w:r w:rsidR="00C64FC6" w:rsidRPr="00B373EE">
              <w:rPr>
                <w:rFonts w:ascii="Palatino Linotype" w:hAnsi="Palatino Linotype"/>
                <w:bCs/>
                <w:sz w:val="20"/>
                <w:szCs w:val="18"/>
              </w:rPr>
              <w:t>octadecan</w:t>
            </w:r>
            <w:r w:rsidRPr="00B373EE">
              <w:rPr>
                <w:rFonts w:ascii="Palatino Linotype" w:hAnsi="Palatino Linotype"/>
                <w:bCs/>
                <w:sz w:val="20"/>
                <w:szCs w:val="18"/>
              </w:rPr>
              <w:t>ol</w:t>
            </w:r>
          </w:p>
        </w:tc>
        <w:tc>
          <w:tcPr>
            <w:tcW w:w="1536" w:type="dxa"/>
          </w:tcPr>
          <w:p w:rsidR="00C64FC6" w:rsidRPr="005D147D" w:rsidRDefault="00C64FC6" w:rsidP="00C64FC6">
            <w:pPr>
              <w:pStyle w:val="MDPI42tablebody"/>
              <w:spacing w:line="240" w:lineRule="auto"/>
            </w:pPr>
          </w:p>
        </w:tc>
        <w:tc>
          <w:tcPr>
            <w:tcW w:w="1233" w:type="dxa"/>
          </w:tcPr>
          <w:p w:rsidR="00C64FC6" w:rsidRPr="00B373EE" w:rsidRDefault="00C64FC6" w:rsidP="005C4BC4">
            <w:pPr>
              <w:pStyle w:val="NormalWeb"/>
              <w:spacing w:before="0" w:beforeAutospacing="0" w:after="0" w:afterAutospacing="0"/>
              <w:jc w:val="center"/>
              <w:rPr>
                <w:rFonts w:ascii="Palatino Linotype" w:hAnsi="Palatino Linotype"/>
                <w:sz w:val="20"/>
                <w:szCs w:val="18"/>
                <w:lang w:val="en-AU"/>
              </w:rPr>
            </w:pPr>
            <w:r w:rsidRPr="00B373EE">
              <w:rPr>
                <w:rFonts w:ascii="Palatino Linotype" w:hAnsi="Palatino Linotype"/>
                <w:sz w:val="20"/>
                <w:szCs w:val="18"/>
                <w:lang w:val="en-AU"/>
              </w:rPr>
              <w:fldChar w:fldCharType="begin">
                <w:fldData xml:space="preserve">PEVuZE5vdGU+PENpdGU+PEF1dGhvcj5GYXRpaGE8L0F1dGhvcj48WWVhcj4yMDE1PC9ZZWFyPjxS
ZWNOdW0+MjAwOTwvUmVjTnVtPjxEaXNwbGF5VGV4dD48c3R5bGUgc2l6ZT0iMTAiPlsxMCwxMSwx
NS0xNywyNyw2Nyw3OS04MV08L3N0eWxlPjwvRGlzcGxheVRleHQ+PHJlY29yZD48cmVjLW51bWJl
cj4yMDA5PC9yZWMtbnVtYmVyPjxmb3JlaWduLWtleXM+PGtleSBhcHA9IkVOIiBkYi1pZD0iOXhm
eGR3MHQ2ZWR6cjRlZXhmMzVleHdkNXN3cjl2ejI5MGR0IiB0aW1lc3RhbXA9IjE0NTkzOTQ1Mzci
PjIwMDk8L2tleT48L2ZvcmVpZ24ta2V5cz48cmVmLXR5cGUgbmFtZT0iSm91cm5hbCBBcnRpY2xl
Ij4xNzwvcmVmLXR5cGU+PGNvbnRyaWJ1dG9ycz48YXV0aG9ycz48YXV0aG9yPkZhdGloYSwgQnJh
aG1pPC9hdXRob3I+PGF1dGhvcj5EaWRpZXIsIEhhdWNoYXJkPC9hdXRob3I+PGF1dGhvcj5OYWlt
YSwgR3VlbmRvdXplPC9hdXRob3I+PGF1dGhvcj5LaG9kaXIsIE1hZGFuaTwvYXV0aG9yPjxhdXRo
b3I+TWFydGluLCBLaWVuZHJlYmVvZ288L2F1dGhvcj48YXV0aG9yPkzDqW9jYWRpZSwgS2FtYWdh
anU8L2F1dGhvcj48YXV0aG9yPkNhcm9saW5lLCBTdMOpdmlnbnk8L2F1dGhvcj48YXV0aG9yPk1v
aGFtZWQsIENoaWJhbmU8L2F1dGhvcj48YXV0aG9yPlBpZXJyZSwgRHVlejwvYXV0aG9yPjwvYXV0
aG9ycz48L2NvbnRyaWJ1dG9ycz48dGl0bGVzPjx0aXRsZT48c3R5bGUgZmFjZT0ibm9ybWFsIiBm
b250PSJkZWZhdWx0IiBzaXplPSIxMDAlIj5QaGVub2xpYyBjb21wb3NpdGlvbiwgPC9zdHlsZT48
c3R5bGUgZmFjZT0iaXRhbGljIiBmb250PSJkZWZhdWx0IiBzaXplPSIxMDAlIj5pbiB2aXRybzwv
c3R5bGU+PHN0eWxlIGZhY2U9Im5vcm1hbCIgZm9udD0iZGVmYXVsdCIgc2l6ZT0iMTAwJSI+IGFu
dGlveGlkYW50IGVmZmVjdHMgYW5kIHR5cm9zaW5hc2UgaW5oaWJpdG9yeSBhY3Rpdml0eSBvZiB0
aHJlZSBBbGdlcmlhbiA8L3N0eWxlPjxzdHlsZSBmYWNlPSJpdGFsaWMiIGZvbnQ9ImRlZmF1bHQi
IHNpemU9IjEwMCUiPk1lbnRoYSA8L3N0eWxlPjxzdHlsZSBmYWNlPSJub3JtYWwiIGZvbnQ9ImRl
ZmF1bHQiIHNpemU9IjEwMCUiPnNwZWNpZXM6IDwvc3R5bGU+PHN0eWxlIGZhY2U9Iml0YWxpYyIg
Zm9udD0iZGVmYXVsdCIgc2l6ZT0iMTAwJSI+TS4gc3BpY2F0YTwvc3R5bGU+PHN0eWxlIGZhY2U9
Im5vcm1hbCIgZm9udD0iZGVmYXVsdCIgc2l6ZT0iMTAwJSI+IChMLiksIDwvc3R5bGU+PHN0eWxl
IGZhY2U9Iml0YWxpYyIgZm9udD0iZGVmYXVsdCIgc2l6ZT0iMTAwJSI+TS4gcHVsZWdpdW08L3N0
eWxlPjxzdHlsZSBmYWNlPSJub3JtYWwiIGZvbnQ9ImRlZmF1bHQiIHNpemU9IjEwMCUiPiAoTC4p
IGFuZCA8L3N0eWxlPjxzdHlsZSBmYWNlPSJpdGFsaWMiIGZvbnQ9ImRlZmF1bHQiIHNpemU9IjEw
MCUiPk0uIHJvdHVuZGlmb2xpYTwvc3R5bGU+PHN0eWxlIGZhY2U9Im5vcm1hbCIgZm9udD0iZGVm
YXVsdCIgc2l6ZT0iMTAwJSI+IChMLikgSHVkcyAoTGFtaWFjZWFlKTwvc3R5bGU+PC90aXRsZT48
c2Vjb25kYXJ5LXRpdGxlPkluZHVzdHJpYWwgQ3JvcHMgYW5kIFByb2R1Y3RzPC9zZWNvbmRhcnkt
dGl0bGU+PC90aXRsZXM+PHBlcmlvZGljYWw+PGZ1bGwtdGl0bGU+SW5kdXN0cmlhbCBDcm9wcyBh
bmQgUHJvZHVjdHM8L2Z1bGwtdGl0bGU+PC9wZXJpb2RpY2FsPjxwYWdlcz43MjItNzMwPC9wYWdl
cz48dm9sdW1lPjc0PC92b2x1bWU+PGRhdGVzPjx5ZWFyPjIwMTU8L3llYXI+PC9kYXRlcz48aXNi
bj4wOTI2LTY2OTA8L2lzYm4+PHVybHM+PC91cmxzPjxlbGVjdHJvbmljLXJlc291cmNlLW51bT5o
dHRwczovL2RvaS5vcmcvMTAuMTAxNi9qLmluZGNyb3AuMjAxNS4wNC4wMzg8L2VsZWN0cm9uaWMt
cmVzb3VyY2UtbnVtPjwvcmVjb3JkPjwvQ2l0ZT48Q2l0ZT48QXV0aG9yPlZvaXJpbjwvQXV0aG9y
PjxZZWFyPjE5OTk8L1llYXI+PFJlY051bT4xNTAwPC9SZWNOdW0+PHJlY29yZD48cmVjLW51bWJl
cj4xNTAwPC9yZWMtbnVtYmVyPjxmb3JlaWduLWtleXM+PGtleSBhcHA9IkVOIiBkYi1pZD0iOXhm
eGR3MHQ2ZWR6cjRlZXhmMzVleHdkNXN3cjl2ejI5MGR0IiB0aW1lc3RhbXA9IjE0Mjc0MTc1ODgi
PjE1MDA8L2tleT48L2ZvcmVpZ24ta2V5cz48cmVmLXR5cGUgbmFtZT0iSm91cm5hbCBBcnRpY2xl
Ij4xNzwvcmVmLXR5cGU+PGNvbnRyaWJ1dG9ycz48YXV0aG9ycz48YXV0aG9yPlZvaXJpbiwgQmVy
bmFyZDwvYXV0aG9yPjxhdXRob3I+QmF5ZXQsIENocmlzdGluZTwvYXV0aG9yPjxhdXRob3I+RmF1
cmUsIE9saXZpZXI8L2F1dGhvcj48YXV0aG9yPkp1bGxpZW4sIEZyZWRlcmljPC9hdXRob3I+PC9h
dXRob3JzPjwvY29udHJpYnV0b3JzPjx0aXRsZXM+PHRpdGxlPjxzdHlsZSBmYWNlPSJub3JtYWwi
IGZvbnQ9ImRlZmF1bHQiIHNpemU9IjEwMCUiPkZyZWUgZmxhdm9ub2lkIGFnbHljb25lcyBhcyBt
YXJrZXJzIG9mIHBhcmVudGFnZSBpbiA8L3N0eWxlPjxzdHlsZSBmYWNlPSJpdGFsaWMiIGZvbnQ9
ImRlZmF1bHQiIHNpemU9IjEwMCUiPk1lbnRoYSBhcXVhdGljYTwvc3R5bGU+PHN0eWxlIGZhY2U9
Im5vcm1hbCIgZm9udD0iZGVmYXVsdCIgc2l6ZT0iMTAwJSI+LCA8L3N0eWxlPjxzdHlsZSBmYWNl
PSJpdGFsaWMiIGZvbnQ9ImRlZmF1bHQiIHNpemU9IjEwMCUiPk0uIGNpdHJhdGE8L3N0eWxlPjxz
dHlsZSBmYWNlPSJub3JtYWwiIGZvbnQ9ImRlZmF1bHQiIHNpemU9IjEwMCUiPiwgPC9zdHlsZT48
c3R5bGUgZmFjZT0iaXRhbGljIiBmb250PSJkZWZhdWx0IiBzaXplPSIxMDAlIj5NLiBzcGljYXRh
PC9zdHlsZT48c3R5bGUgZmFjZT0ibm9ybWFsIiBmb250PSJkZWZhdWx0IiBzaXplPSIxMDAlIj4g
YW5kIDwvc3R5bGU+PHN0eWxlIGZhY2U9Iml0YWxpYyIgZm9udD0iZGVmYXVsdCIgc2l6ZT0iMTAw
JSI+TS48L3N0eWxlPjxzdHlsZSBmYWNlPSJub3JtYWwiIGZvbnQ9ImRlZmF1bHQiIHNpemU9IjEw
MCUiPiB4IDwvc3R5bGU+PHN0eWxlIGZhY2U9Iml0YWxpYyIgZm9udD0iZGVmYXVsdCIgc2l6ZT0i
MTAwJSI+cGlwZXJpdGE8L3N0eWxlPjwvdGl0bGU+PHNlY29uZGFyeS10aXRsZT5QaHl0b2NoZW1p
c3RyeTwvc2Vjb25kYXJ5LXRpdGxlPjwvdGl0bGVzPjxwZXJpb2RpY2FsPjxmdWxsLXRpdGxlPlBo
eXRvY2hlbWlzdHJ5PC9mdWxsLXRpdGxlPjwvcGVyaW9kaWNhbD48cGFnZXM+MTE4OS0xMTkzPC9w
YWdlcz48dm9sdW1lPjUwPC92b2x1bWU+PG51bWJlcj43PC9udW1iZXI+PGRhdGVzPjx5ZWFyPjE5
OTk8L3llYXI+PC9kYXRlcz48aXNibj4wMDMxLTk0MjI8L2lzYm4+PHVybHM+PHJlbGF0ZWQtdXJs
cz48dXJsPmh0dHA6Ly9hYy5lbHMtY2RuLmNvbS9TMDAzMTk0MjI5ODAwNjcyNC8xLXMyLjAtUzAw
MzE5NDIyOTgwMDY3MjQtbWFpbi5wZGY/X3RpZD1iODhjMDgwMC1kNDFiLTExZTQtOGIwNy0wMDAw
MGFhYjBmNmImYW1wO2FjZG5hdD0xNDI3NDE3ODA1Xzk1ZTg0YWJlNDc2OWVhN2U1N2Y2MWE4YjE4
M2QxODJhPC91cmw+PC9yZWxhdGVkLXVybHM+PC91cmxzPjxlbGVjdHJvbmljLXJlc291cmNlLW51
bT5odHRwczovL2RvaS5vcmcvMTAuMTAxNi9TMDAzMS05NDIyKDk4KTAwNjcyLTQ8L2VsZWN0cm9u
aWMtcmVzb3VyY2UtbnVtPjwvcmVjb3JkPjwvQ2l0ZT48Q2l0ZT48QXV0aG9yPkhhd3J5xYI8L0F1
dGhvcj48WWVhcj4yMDE0PC9ZZWFyPjxSZWNOdW0+MjA0NzwvUmVjTnVtPjxyZWNvcmQ+PHJlYy1u
dW1iZXI+MjA0NzwvcmVjLW51bWJlcj48Zm9yZWlnbi1rZXlzPjxrZXkgYXBwPSJFTiIgZGItaWQ9
Ijl4ZnhkdzB0NmVkenI0ZWV4ZjM1ZXh3ZDVzd3I5dnoyOTBkdCIgdGltZXN0YW1wPSIxNDYzNDU1
NTE5Ij4yMDQ3PC9rZXk+PC9mb3JlaWduLWtleXM+PHJlZi10eXBlIG5hbWU9IkpvdXJuYWwgQXJ0
aWNsZSI+MTc8L3JlZi10eXBlPjxjb250cmlidXRvcnM+PGF1dGhvcnM+PGF1dGhvcj5IYXdyecWC
LCBNaXJvc8WCYXcgQTwvYXV0aG9yPjwvYXV0aG9ycz48L2NvbnRyaWJ1dG9ycz48dGl0bGVzPjx0
aXRsZT48c3R5bGUgZmFjZT0ibm9ybWFsIiBmb250PSJkZWZhdWx0IiBzaXplPSIxMDAlIj5IUExD
LWRpb2RlIGFycmF5IGRldGVjdG9yIGZpbmdlcnByaW50cyBvZiB2YXJpb3VzIDwvc3R5bGU+PHN0
eWxlIGZhY2U9Iml0YWxpYyIgZm9udD0iZGVmYXVsdCIgc2l6ZT0iMTAwJSI+TWVudGhhIDwvc3R5
bGU+PHN0eWxlIGZhY2U9Im5vcm1hbCIgZm9udD0iZGVmYXVsdCIgc2l6ZT0iMTAwJSI+c3BlY2ll
czwvc3R5bGU+PC90aXRsZT48c2Vjb25kYXJ5LXRpdGxlPkpvdXJuYWwgb2YgQU9BQyBJbnRlcm5h
dGlvbmFsPC9zZWNvbmRhcnktdGl0bGU+PC90aXRsZXM+PHBlcmlvZGljYWw+PGZ1bGwtdGl0bGU+
Sm91cm5hbCBvZiBBT0FDIEludGVybmF0aW9uYWw8L2Z1bGwtdGl0bGU+PGFiYnItMT5KIEFPQUMg
SW50PC9hYmJyLTE+PC9wZXJpb2RpY2FsPjxwYWdlcz4xMjY4LTEyNzM8L3BhZ2VzPjx2b2x1bWU+
OTc8L3ZvbHVtZT48bnVtYmVyPjU8L251bWJlcj48ZGF0ZXM+PHllYXI+MjAxNDwveWVhcj48L2Rh
dGVzPjxpc2JuPjEwNjAtMzI3MTwvaXNibj48dXJscz48L3VybHM+PGVsZWN0cm9uaWMtcmVzb3Vy
Y2UtbnVtPmh0dHBzOi8vZG9pLm9yZy8xMC41NzQwL2phb2FjaW50LlNHRUhhd3J5bDwvZWxlY3Ry
b25pYy1yZXNvdXJjZS1udW0+PC9yZWNvcmQ+PC9DaXRlPjxDaXRlPjxBdXRob3I+UGFkbWluaTwv
QXV0aG9yPjxZZWFyPjIwMTA8L1llYXI+PFJlY051bT4xNjcwPC9SZWNOdW0+PHJlY29yZD48cmVj
LW51bWJlcj4xNjcwPC9yZWMtbnVtYmVyPjxmb3JlaWduLWtleXM+PGtleSBhcHA9IkVOIiBkYi1p
ZD0iOXhmeGR3MHQ2ZWR6cjRlZXhmMzVleHdkNXN3cjl2ejI5MGR0IiB0aW1lc3RhbXA9IjE0Mjc3
NzQ4NzUiPjE2NzA8L2tleT48L2ZvcmVpZ24ta2V5cz48cmVmLXR5cGUgbmFtZT0iSm91cm5hbCBB
cnRpY2xlIj4xNzwvcmVmLXR5cGU+PGNvbnRyaWJ1dG9ycz48YXV0aG9ycz48YXV0aG9yPlBhZG1p
bmksIEU8L2F1dGhvcj48YXV0aG9yPlZhbGFybWF0aGksIEE8L2F1dGhvcj48YXV0aG9yPlJhbmks
IE0gVXNoYTwvYXV0aG9yPjwvYXV0aG9ycz48L2NvbnRyaWJ1dG9ycz48dGl0bGVzPjx0aXRsZT48
c3R5bGUgZmFjZT0ibm9ybWFsIiBmb250PSJkZWZhdWx0IiBzaXplPSIxMDAlIj5Db21wYXJhdGl2
ZSBhbmFseXNpcyBvZiBjaGVtaWNhbCBjb21wb3NpdGlvbiBhbmQgYW50aWJhY3RlcmlhbCBhY3Rp
dml0aWVzIG9mIDwvc3R5bGU+PHN0eWxlIGZhY2U9Iml0YWxpYyIgZm9udD0iZGVmYXVsdCIgc2l6
ZT0iMTAwJSI+TWVudGhhIHNwaWNhdGE8L3N0eWxlPjxzdHlsZSBmYWNlPSJub3JtYWwiIGZvbnQ9
ImRlZmF1bHQiIHNpemU9IjEwMCUiPiBhbmQgPC9zdHlsZT48c3R5bGUgZmFjZT0iaXRhbGljIiBm
b250PSJkZWZhdWx0IiBzaXplPSIxMDAlIj5DYW1lbGxpYSBzaW5lbnNpczwvc3R5bGU+PC90aXRs
ZT48c2Vjb25kYXJ5LXRpdGxlPkFzaWFuIEouIEV4cC4gQmlvbC4gU2NpPC9zZWNvbmRhcnktdGl0
bGU+PC90aXRsZXM+PHBlcmlvZGljYWw+PGZ1bGwtdGl0bGU+QXNpYW4gSi4gRXhwLiBCaW9sLiBT
Y2k8L2Z1bGwtdGl0bGU+PC9wZXJpb2RpY2FsPjxwYWdlcz43NzItNzgxPC9wYWdlcz48dm9sdW1l
PjE8L3ZvbHVtZT48bnVtYmVyPjQ8L251bWJlcj48ZGF0ZXM+PHllYXI+MjAxMDwveWVhcj48L2Rh
dGVzPjx1cmxzPjwvdXJscz48L3JlY29yZD48L0NpdGU+PENpdGU+PEF1dGhvcj5PaW5vbmVuPC9B
dXRob3I+PFllYXI+MjAwNjwvWWVhcj48UmVjTnVtPjE1NjU8L1JlY051bT48cmVjb3JkPjxyZWMt
bnVtYmVyPjE1NjU8L3JlYy1udW1iZXI+PGZvcmVpZ24ta2V5cz48a2V5IGFwcD0iRU4iIGRiLWlk
PSI5eGZ4ZHcwdDZlZHpyNGVleGYzNWV4d2Q1c3dyOXZ6MjkwZHQiIHRpbWVzdGFtcD0iMTQyNzY3
NjU2MyI+MTU2NTwva2V5PjwvZm9yZWlnbi1rZXlzPjxyZWYtdHlwZSBuYW1lPSJKb3VybmFsIEFy
dGljbGUiPjE3PC9yZWYtdHlwZT48Y29udHJpYnV0b3JzPjxhdXRob3JzPjxhdXRob3I+T2lub25l
biwgUMOkaXZpIFAuPC9hdXRob3I+PGF1dGhvcj5Kb2tlbGEsIEpvdW5pIEsuPC9hdXRob3I+PGF1
dGhvcj5IYXRha2thLCBBbm5lbGUgSS48L2F1dGhvcj48YXV0aG9yPlZ1b3JlbGEsIFBpYSBNLjwv
YXV0aG9yPjwvYXV0aG9ycz48L2NvbnRyaWJ1dG9ycz48dGl0bGVzPjx0aXRsZT48c3R5bGUgZmFj
ZT0ibm9ybWFsIiBmb250PSJkZWZhdWx0IiBzaXplPSIxMDAlIj5MaW5hcmluLCBhIHNlbGVjdGl2
ZSBhY2V0eWxjaG9saW5lc3RlcmFzZSBpbmhpYml0b3IgZnJvbSA8L3N0eWxlPjxzdHlsZSBmYWNl
PSJpdGFsaWMiIGZvbnQ9ImRlZmF1bHQiIHNpemU9IjEwMCUiPk1lbnRoYSBhcnZlbnNpczwvc3R5
bGU+PC90aXRsZT48c2Vjb25kYXJ5LXRpdGxlPkZpdG90ZXJhcGlhPC9zZWNvbmRhcnktdGl0bGU+
PC90aXRsZXM+PHBlcmlvZGljYWw+PGZ1bGwtdGl0bGU+Rml0b3RlcmFwaWE8L2Z1bGwtdGl0bGU+
PGFiYnItMT5GaXRvdGVyYXBpYTwvYWJici0xPjwvcGVyaW9kaWNhbD48cGFnZXM+NDI5LTQzNDwv
cGFnZXM+PHZvbHVtZT43Nzwvdm9sdW1lPjxudW1iZXI+NjwvbnVtYmVyPjxrZXl3b3Jkcz48a2V5
d29yZD5NZW50aGEgc3BwLjwva2V5d29yZD48a2V5d29yZD5BY2V0eWxjaG9saW5lc3RlcmFzZS9i
dXR5cnlsY2hvbGluZXN0ZXJhc2UgaW5oaWJpdG9yPC9rZXl3b3JkPjxrZXl3b3JkPkxpbmFyaW48
L2tleXdvcmQ+PC9rZXl3b3Jkcz48ZGF0ZXM+PHllYXI+MjAwNjwveWVhcj48cHViLWRhdGVzPjxk
YXRlPjkvLzwvZGF0ZT48L3B1Yi1kYXRlcz48L2RhdGVzPjxpc2JuPjAzNjctMzI2WDwvaXNibj48
dXJscz48cmVsYXRlZC11cmxzPjx1cmw+aHR0cDovL3d3dy5zY2llbmNlZGlyZWN0LmNvbS9zY2ll
bmNlL2FydGljbGUvcGlpL1MwMzY3MzI2WDA2MDAxMTcxPC91cmw+PHVybD5odHRwOi8vYWMuZWxz
LWNkbi5jb20vUzAzNjczMjZYMDYwMDExNzEvMS1zMi4wLVMwMzY3MzI2WDA2MDAxMTcxLW1haW4u
cGRmP190aWQ9MTViY2JhYTgtZDY3Ny0xMWU0LWE3NTYtMDAwMDBhYWNiMzVlJmFtcDthY2RuYXQ9
MTQyNzY3Njk0OF8wMTdlNGViZGFlZDBhNTZlNGI5NWY0YThiODVlZjExMjwvdXJsPjwvcmVsYXRl
ZC11cmxzPjwvdXJscz48ZWxlY3Ryb25pYy1yZXNvdXJjZS1udW0+aHR0cDovL2R4LmRvaS5vcmcv
MTAuMTAxNi9qLmZpdG90ZS4yMDA2LjA1LjAwMjwvZWxlY3Ryb25pYy1yZXNvdXJjZS1udW0+PC9y
ZWNvcmQ+PC9DaXRlPjxDaXRlPjxBdXRob3I+WWk8L0F1dGhvcj48WWVhcj4yMDEwPC9ZZWFyPjxS
ZWNOdW0+MTcyNTwvUmVjTnVtPjxyZWNvcmQ+PHJlYy1udW1iZXI+MTcyNTwvcmVjLW51bWJlcj48
Zm9yZWlnbi1rZXlzPjxrZXkgYXBwPSJFTiIgZGItaWQ9Ijl4ZnhkdzB0NmVkenI0ZWV4ZjM1ZXh3
ZDVzd3I5dnoyOTBkdCIgdGltZXN0YW1wPSIxNDMxOTI1NTQ4Ij4xNzI1PC9rZXk+PC9mb3JlaWdu
LWtleXM+PHJlZi10eXBlIG5hbWU9IkpvdXJuYWwgQXJ0aWNsZSI+MTc8L3JlZi10eXBlPjxjb250
cmlidXRvcnM+PGF1dGhvcnM+PGF1dGhvcj5ZaSwgV2VpZ3Vhbmc8L2F1dGhvcj48YXV0aG9yPldl
dHpzdGVpbiwgSGF6ZWwgWTwvYXV0aG9yPjwvYXV0aG9ycz48L2NvbnRyaWJ1dG9ycz48dGl0bGVz
Pjx0aXRsZT5CaW9jaGVtaWNhbCwgYmlvbG9naWNhbCBhbmQgaGlzdG9sb2dpY2FsIGV2YWx1YXRp
b24gb2Ygc29tZSBjdWxpbmFyeSBhbmQgbWVkaWNpbmFsIGhlcmJzIGdyb3duIHVuZGVyIGdyZWVu
aG91c2UgYW5kIGZpZWxkIGNvbmRpdGlvbnM8L3RpdGxlPjxzZWNvbmRhcnktdGl0bGU+Sm91cm5h
bCBvZiB0aGUgU2NpZW5jZSBvZiBGb29kIGFuZCBBZ3JpY3VsdHVyZTwvc2Vjb25kYXJ5LXRpdGxl
PjwvdGl0bGVzPjxwZXJpb2RpY2FsPjxmdWxsLXRpdGxlPkpvdXJuYWwgb2YgdGhlIFNjaWVuY2Ug
b2YgRm9vZCBhbmQgQWdyaWN1bHR1cmU8L2Z1bGwtdGl0bGU+PGFiYnItMT5KLiBTY2kuIEZvb2Qg
QWdyaWMuPC9hYmJyLTE+PC9wZXJpb2RpY2FsPjxwYWdlcz4xMDYzLTEwNzA8L3BhZ2VzPjx2b2x1
bWU+OTA8L3ZvbHVtZT48bnVtYmVyPjY8L251bWJlcj48ZGF0ZXM+PHllYXI+MjAxMDwveWVhcj48
L2RhdGVzPjxpc2JuPjEwOTctMDAxMDwvaXNibj48dXJscz48cmVsYXRlZC11cmxzPjx1cmw+aHR0
cDovL29ubGluZWxpYnJhcnkud2lsZXkuY29tL3N0b3JlLzEwLjEwMDIvanNmYS4zOTIxL2Fzc2V0
LzM5MjFfZnRwLnBkZj92PTEmYW1wO3Q9aTl0ZmlxYzImYW1wO3M9ODMyNzVlNTg1ZDRkNjdlMDMw
MjU3NGUyY2ExNjU5Njg0OTVjNTk2OTwvdXJsPjwvcmVsYXRlZC11cmxzPjwvdXJscz48ZWxlY3Ry
b25pYy1yZXNvdXJjZS1udW0+aHR0cHM6Ly9kb2kub3JnLzEwLjEwMDIvanNmYS4zOTIxPC9lbGVj
dHJvbmljLXJlc291cmNlLW51bT48L3JlY29yZD48L0NpdGU+PENpdGU+PEF1dGhvcj5UYWhpcmE8
L0F1dGhvcj48WWVhcj4yMDExPC9ZZWFyPjxSZWNOdW0+MTk5ODwvUmVjTnVtPjxyZWNvcmQ+PHJl
Yy1udW1iZXI+MTk5ODwvcmVjLW51bWJlcj48Zm9yZWlnbi1rZXlzPjxrZXkgYXBwPSJFTiIgZGIt
aWQ9Ijl4ZnhkdzB0NmVkenI0ZWV4ZjM1ZXh3ZDVzd3I5dnoyOTBkdCIgdGltZXN0YW1wPSIxNDU5
Mzk0MDE4Ij4xOTk4PC9rZXk+PC9mb3JlaWduLWtleXM+PHJlZi10eXBlIG5hbWU9IkpvdXJuYWwg
QXJ0aWNsZSI+MTc8L3JlZi10eXBlPjxjb250cmlidXRvcnM+PGF1dGhvcnM+PGF1dGhvcj5UYWhp
cmEsIFJJRkZBVDwvYXV0aG9yPjxhdXRob3I+TmFlZW11bGxhaCwgTXVoYW1tYWQ8L2F1dGhvcj48
YXV0aG9yPkFrYmFyLCBGYXphbDwvYXV0aG9yPjxhdXRob3I+TWFzb29kLCBNVUhBTU1BRCBTSEFI
SUQ8L2F1dGhvcj48L2F1dGhvcnM+PC9jb250cmlidXRvcnM+PHRpdGxlcz48dGl0bGU+TWFqb3Ig
cGhlbm9saWMgYWNpZHMgb2YgbG9jYWwgYW5kIGV4b3RpYyBtaW50IGdlcm1wbGFzbSBncm93biBp
biBJc2xhbWFiYWQ8L3RpdGxlPjxzZWNvbmRhcnktdGl0bGU+UGFrIEogQm90PC9zZWNvbmRhcnkt
dGl0bGU+PC90aXRsZXM+PHBlcmlvZGljYWw+PGZ1bGwtdGl0bGU+UGFrIEogQm90PC9mdWxsLXRp
dGxlPjwvcGVyaW9kaWNhbD48cGFnZXM+MTUxLTE1NDwvcGFnZXM+PHZvbHVtZT40Mzwvdm9sdW1l
PjxudW1iZXI+U3BlY2lhbDwvbnVtYmVyPjxkYXRlcz48eWVhcj4yMDExPC95ZWFyPjwvZGF0ZXM+
PHVybHM+PC91cmxzPjwvcmVjb3JkPjwvQ2l0ZT48Q2l0ZT48QXV0aG9yPkNpcmxpbmk8L0F1dGhv
cj48WWVhcj4yMDE2PC9ZZWFyPjxSZWNOdW0+MjIwNzwvUmVjTnVtPjxyZWNvcmQ+PHJlYy1udW1i
ZXI+MjIwNzwvcmVjLW51bWJlcj48Zm9yZWlnbi1rZXlzPjxrZXkgYXBwPSJFTiIgZGItaWQ9Ijl4
ZnhkdzB0NmVkenI0ZWV4ZjM1ZXh3ZDVzd3I5dnoyOTBkdCIgdGltZXN0YW1wPSIxNDc1NjI5NzA1
Ij4yMjA3PC9rZXk+PC9mb3JlaWduLWtleXM+PHJlZi10eXBlIG5hbWU9IkpvdXJuYWwgQXJ0aWNs
ZSI+MTc8L3JlZi10eXBlPjxjb250cmlidXRvcnM+PGF1dGhvcnM+PGF1dGhvcj5DaXJsaW5pLCBN
YXJ0aW5hPC9hdXRob3I+PGF1dGhvcj5NZW5hLCBQZWRybzwvYXV0aG9yPjxhdXRob3I+VGFzc290
dGksIE1pY2hlbGU8L2F1dGhvcj48YXV0aG9yPkhlcnJsaW5nZXIsIEtlbGxpIEE8L2F1dGhvcj48
YXV0aG9yPk5pZW1hbiwgS3Jpc3RpbiBNPC9hdXRob3I+PGF1dGhvcj5EYWxs4oCZQXN0YSwgQ2hp
YXJhPC9hdXRob3I+PGF1dGhvcj5EZWwgUmlvLCBEYW5pZWxlPC9hdXRob3I+PC9hdXRob3JzPjwv
Y29udHJpYnV0b3JzPjx0aXRsZXM+PHRpdGxlPjxzdHlsZSBmYWNlPSJub3JtYWwiIGZvbnQ9ImRl
ZmF1bHQiIHNpemU9IjEwMCUiPlBoZW5vbGljIGFuZCB2b2xhdGlsZSBjb21wb3NpdGlvbiBvZiBh
IGRyeSBzcGVhcm1pbnQgKDwvc3R5bGU+PHN0eWxlIGZhY2U9Iml0YWxpYyIgZm9udD0iZGVmYXVs
dCIgc2l6ZT0iMTAwJSI+TWVudGhhIHNwaWNhdGE8L3N0eWxlPjxzdHlsZSBmYWNlPSJub3JtYWwi
IGZvbnQ9ImRlZmF1bHQiIHNpemU9IjEwMCUiPiBMLikgZXh0cmFjdDwvc3R5bGU+PC90aXRsZT48
c2Vjb25kYXJ5LXRpdGxlPk1vbGVjdWxlczwvc2Vjb25kYXJ5LXRpdGxlPjwvdGl0bGVzPjxwZXJp
b2RpY2FsPjxmdWxsLXRpdGxlPk1vbGVjdWxlczwvZnVsbC10aXRsZT48YWJici0xPk1vbGVjdWxl
czwvYWJici0xPjwvcGVyaW9kaWNhbD48cGFnZXM+MS0xNTwvcGFnZXM+PHZvbHVtZT4yMTwvdm9s
dW1lPjxudW1iZXI+ODwvbnVtYmVyPjxkYXRlcz48eWVhcj4yMDE2PC95ZWFyPjwvZGF0ZXM+PHVy
bHM+PC91cmxzPjxjdXN0b203PjEwMDc8L2N1c3RvbTc+PGVsZWN0cm9uaWMtcmVzb3VyY2UtbnVt
Pmh0dHBzOi8vZG9pLm9yZy8xMC4zMzkwL21vbGVjdWxlczIxMDgxMDA3PC9lbGVjdHJvbmljLXJl
c291cmNlLW51bT48L3JlY29yZD48L0NpdGU+PENpdGU+PEF1dGhvcj5LdW1hcjwvQXV0aG9yPjxZ
ZWFyPjIwMDc8L1llYXI+PFJlY051bT4xNTQ1PC9SZWNOdW0+PHJlY29yZD48cmVjLW51bWJlcj4x
NTQ1PC9yZWMtbnVtYmVyPjxmb3JlaWduLWtleXM+PGtleSBhcHA9IkVOIiBkYi1pZD0iOXhmeGR3
MHQ2ZWR6cjRlZXhmMzVleHdkNXN3cjl2ejI5MGR0IiB0aW1lc3RhbXA9IjE0Mjc2NzM5OTIiPjE1
NDU8L2tleT48L2ZvcmVpZ24ta2V5cz48cmVmLXR5cGUgbmFtZT0iSm91cm5hbCBBcnRpY2xlIj4x
NzwvcmVmLXR5cGU+PGNvbnRyaWJ1dG9ycz48YXV0aG9ycz48YXV0aG9yPkt1bWFyLCBBa2hpbGVz
aDwvYXV0aG9yPjxhdXRob3I+Q2hhdHRvcGFkaHlheSwgU2hhcm1pbGE8L2F1dGhvcj48L2F1dGhv
cnM+PC9jb250cmlidXRvcnM+PHRpdGxlcz48dGl0bGU+RE5BIGRhbWFnZSBwcm90ZWN0aW5nIGFj
dGl2aXR5IGFuZCBhbnRpb3hpZGFudCBwb3RlbnRpYWwgb2YgcHVkaW5hIGV4dHJhY3Q8L3RpdGxl
PjxzZWNvbmRhcnktdGl0bGU+Rm9vZCBDaGVtaXN0cnk8L3NlY29uZGFyeS10aXRsZT48L3RpdGxl
cz48cGVyaW9kaWNhbD48ZnVsbC10aXRsZT5Gb29kIENoZW1pc3RyeTwvZnVsbC10aXRsZT48L3Bl
cmlvZGljYWw+PHBhZ2VzPjEzNzctMTM4NDwvcGFnZXM+PHZvbHVtZT4xMDA8L3ZvbHVtZT48bnVt
YmVyPjQ8L251bWJlcj48a2V5d29yZHM+PGtleXdvcmQ+UHVkaW5hIGV4dHJhY3Q8L2tleXdvcmQ+
PGtleXdvcmQ+RE5BIGRhbWFnZTwva2V5d29yZD48a2V5d29yZD5EUFBIPC9rZXl3b3JkPjxrZXl3
b3JkPkFCVFMrPC9rZXl3b3JkPjxrZXl3b3JkPlN1cGVyb3hpZGUgcmFkaWNhbDwva2V5d29yZD48
a2V5d29yZD5MaXBpZCBwZXJveGlkYXRpb24gaW5oaWJpdGlvbjwva2V5d29yZD48a2V5d29yZD5Q
b2x5cGhlbm9sPC9rZXl3b3JkPjxrZXl3b3JkPkFudGlveGlkYW50IGFjdGl2aXR5PC9rZXl3b3Jk
Pjwva2V5d29yZHM+PGRhdGVzPjx5ZWFyPjIwMDc8L3llYXI+PHB1Yi1kYXRlcz48ZGF0ZT4vLzwv
ZGF0ZT48L3B1Yi1kYXRlcz48L2RhdGVzPjxpc2JuPjAzMDgtODE0NjwvaXNibj48dXJscz48cmVs
YXRlZC11cmxzPjx1cmw+aHR0cDovL3d3dy5zY2llbmNlZGlyZWN0LmNvbS9zY2llbmNlL2FydGlj
bGUvcGlpL1MwMzA4ODE0NjA1MDEwNTk5PC91cmw+PHVybD5odHRwOi8vYWMuZWxzLWNkbi5jb20v
UzAzMDg4MTQ2MDUwMTA1OTkvMS1zMi4wLVMwMzA4ODE0NjA1MDEwNTk5LW1haW4ucGRmP190aWQ9
ZjEyMGU1NzgtZDY3OC0xMWU0LThmYzUtMDAwMDBhYWNiMzYwJmFtcDthY2RuYXQ9MTQyNzY3Nzc0
NV8wN2Q3NzAyZDhlOWU3ODgwZTFkMGZlNDYyNGYwMTRjYjwvdXJsPjx1cmw+aHR0cDovL2FjLmVs
cy1jZG4uY29tL1MwMzA4ODE0NjA1MDEwNTk5LzEtczIuMC1TMDMwODgxNDYwNTAxMDU5OS1tYWlu
LnBkZj9fdGlkPWY0OTgwNmM4LWQ2NzgtMTFlNC04ODk1LTAwMDAwYWFiMGY2YiZhbXA7YWNkbmF0
PTE0Mjc2Nzc3NTFfMzUxMDAzNDBkMGNkYjYxZWFjYzI5MjIyZmMxM2NhZTg8L3VybD48L3JlbGF0
ZWQtdXJscz48L3VybHM+PGVsZWN0cm9uaWMtcmVzb3VyY2UtbnVtPmh0dHA6Ly9keC5kb2kub3Jn
LzEwLjEwMTYvai5mb29kY2hlbS4yMDA1LjEyLjAxNTwvZWxlY3Ryb25pYy1yZXNvdXJjZS1udW0+
PC9yZWNvcmQ+PC9DaXRlPjxDaXRlPjxBdXRob3I+QnJhaG1pPC9BdXRob3I+PFllYXI+MjAxODwv
WWVhcj48UmVjTnVtPjI1ODg8L1JlY051bT48cmVjb3JkPjxyZWMtbnVtYmVyPjI1ODg8L3JlYy1u
dW1iZXI+PGZvcmVpZ24ta2V5cz48a2V5IGFwcD0iRU4iIGRiLWlkPSI5eGZ4ZHcwdDZlZHpyNGVl
eGYzNWV4d2Q1c3dyOXZ6MjkwZHQiIHRpbWVzdGFtcD0iMTU4ODMxMjEzMyI+MjU4ODwva2V5Pjwv
Zm9yZWlnbi1rZXlzPjxyZWYtdHlwZSBuYW1lPSJKb3VybmFsIEFydGljbGUiPjE3PC9yZWYtdHlw
ZT48Y29udHJpYnV0b3JzPjxhdXRob3JzPjxhdXRob3I+QnJhaG1pLCBGYXRpaGE8L2F1dGhvcj48
YXV0aG9yPk51cnksIFRob21hczwvYXV0aG9yPjxhdXRob3I+RGViYmFiaSwgTWVyeWFtPC9hdXRo
b3I+PGF1dGhvcj5IYWRqLUFobWVkLCBTYW1pYTwvYXV0aG9yPjxhdXRob3I+WmFycm91aywgQW1p
cmE8L2F1dGhvcj48YXV0aG9yPlByb3N0LCBNaWNoZWw8L2F1dGhvcj48YXV0aG9yPk1hZGFuaSwg
S2hvZGlyPC9hdXRob3I+PGF1dGhvcj5Cb3VsZWtiYWNoZS1NYWtobG91ZiwgTGlsYTwvYXV0aG9y
PjxhdXRob3I+TGl6YXJkLCBHw6lyYXJkPC9hdXRob3I+PC9hdXRob3JzPjwvY29udHJpYnV0b3Jz
PjxhdXRoLWFkZHJlc3M+TGFib3JhdG9pcmUgZGUgQmlvbWF0aGVtYXRpcXVlLCBCaW9jaGltaWUs
IEJpb3BoeXNpcXVlIGV0IFNjaWVudG9tZXRyaWUsIEZhY3VsdGUgZGVzIFNjaWVuY2VzIGRlIGxh
IE5hdHVyZSBldCBkZSBsYSBWaWUsIFVuaXZlcnNpdGUgZGUgQmVqYWlhLCBCZWphaWEgMDYwMDAs
IEFsZ2VyaWUuIGZhdGloYS5icmFobWlAdW5pdi1iZWphaWEuZHouJiN4RDtMYWJvcmF0b2lyZSBC
aW8tcGVyb3hJTCAmYXBvcztCaW9jaGltaWUgZHUgUGVyb3h5c29tZSwgSW5mbGFtbWF0aW9uIGV0
IE1ldGFib2xpc21lIExpcGlkaXF1ZSZhcG9zOyBFQSA3MjcwL0luc2VybSwgRmFjdWx0ZSBkZXMg
U2NpZW5jZXMgR2FicmllbCwgVW5pdmVyc2l0ZSBkZSBCb3VyZ29nbmUgRnJhbmNoZS1Db210ZSwg
NiBCZCBHYWJyaWVsLCAyMTAwMCBEaWpvbiwgRnJhbmNlLiBmYXRpaGEuYnJhaG1pQHVuaXYtYmVq
YWlhLmR6LiYjeEQ7TGFib3JhdG9pcmUgQmlvLXBlcm94SUwgJmFwb3M7QmlvY2hpbWllIGR1IFBl
cm94eXNvbWUsIEluZmxhbW1hdGlvbiBldCBNZXRhYm9saXNtZSBMaXBpZGlxdWUmYXBvczsgRUEg
NzI3MC9JbnNlcm0sIEZhY3VsdGUgZGVzIFNjaWVuY2VzIEdhYnJpZWwsIFVuaXZlcnNpdGUgZGUg
Qm91cmdvZ25lIEZyYW5jaGUtQ29tdGUsIDYgQmQgR2FicmllbCwgMjEwMDAgRGlqb24sIEZyYW5j
ZS4gdGhvbWFzLm51cnlAdS1ib3VyZ29nbmUuZnIuJiN4RDtMYWJvcmF0b2lyZSBCaW8tcGVyb3hJ
TCAmYXBvcztCaW9jaGltaWUgZHUgUGVyb3h5c29tZSwgSW5mbGFtbWF0aW9uIGV0IE1ldGFib2xp
c21lIExpcGlkaXF1ZSZhcG9zOyBFQSA3MjcwL0luc2VybSwgRmFjdWx0ZSBkZXMgU2NpZW5jZXMg
R2FicmllbCwgVW5pdmVyc2l0ZSBkZSBCb3VyZ29nbmUgRnJhbmNoZS1Db210ZSwgNiBCZCBHYWJy
aWVsLCAyMTAwMCBEaWpvbiwgRnJhbmNlLiBkZWJiYWJpLm1lcnlhbTU1QGdtYWlsLmNvbS4mI3hE
O0xhYi1OQUZTICZhcG9zO051dHJpdGlvbi1BbGltZW50YXRpb24gRm9uY3Rpb25uZWxsZSAmYW1w
OyBTYW50ZSBWYXNjdWxhaXJlJmFwb3M7LCBVbml2ZXJzaXRlIE1vbmFzdGlyLCBMUjEyRVMwNSwg
TW9uYXN0aXIgNDAwMCwgVHVuaXNpZS4gZGViYmFiaS5tZXJ5YW01NUBnbWFpbC5jb20uJiN4RDtM
YWJvcmF0b2lyZSBCaW8tcGVyb3hJTCAmYXBvcztCaW9jaGltaWUgZHUgUGVyb3h5c29tZSwgSW5m
bGFtbWF0aW9uIGV0IE1ldGFib2xpc21lIExpcGlkaXF1ZSZhcG9zOyBFQSA3MjcwL0luc2VybSwg
RmFjdWx0ZSBkZXMgU2NpZW5jZXMgR2FicmllbCwgVW5pdmVyc2l0ZSBkZSBCb3VyZ29nbmUgRnJh
bmNoZS1Db210ZSwgNiBCZCBHYWJyaWVsLCAyMTAwMCBEaWpvbiwgRnJhbmNlLiBoanNhbWlhQHlh
aG9vLmZyLiYjeEQ7TGFiLU5BRlMgJmFwb3M7TnV0cml0aW9uLUFsaW1lbnRhdGlvbiBGb25jdGlv
bm5lbGxlICZhbXA7IFNhbnRlIFZhc2N1bGFpcmUmYXBvczssIFVuaXZlcnNpdGUgTW9uYXN0aXIs
IExSMTJFUzA1LCBNb25hc3RpciA0MDAwLCBUdW5pc2llLiBoanNhbWlhQHlhaG9vLmZyLiYjeEQ7
TGFib3JhdG9pcmUgZGUgQmlvY2hpbWllLCBGYWN1bHRlIGRlIE1lZGVjaW5lLCBVbml2ZXJzaXRl
IGRlIFNvdXNzZSwgU291c3NlIDQwMDAsIFR1bmlzaWUuIHphcnJvdWthbWlyYUBnbWFpbC5jb20u
JiN4RDtLaXJpYWwgSW50ZXJuYXRpb25hbC9MYWJvcmF0b2lyZXMgU3BpcmFsLCAyMTU2MCBDb3V0
ZXJub24sIEZyYW5jZS4gbWljaGVscHJvc3Quc3BpcmFsQHdhbmFkb28uZnIuJiN4RDtMYWJvcmF0
b2lyZSBkZSBCaW9tYXRoZW1hdGlxdWUsIEJpb2NoaW1pZSwgQmlvcGh5c2lxdWUgZXQgU2NpZW50
b21ldHJpZSwgRmFjdWx0ZSBkZXMgU2NpZW5jZXMgZGUgbGEgTmF0dXJlIGV0IGRlIGxhIFZpZSwg
VW5pdmVyc2l0ZSBkZSBCZWphaWEsIEJlamFpYSAwNjAwMCwgQWxnZXJpZS4ga2hvZGlyLm1hZGFu
aUB1bml2LWJlamFpYS5kei4mI3hEO0xhYm9yYXRvaXJlIGRlIEJpb21hdGhlbWF0aXF1ZSwgQmlv
Y2hpbWllLCBCaW9waHlzaXF1ZSBldCBTY2llbnRvbWV0cmllLCBGYWN1bHRlIGRlcyBTY2llbmNl
cyBkZSBsYSBOYXR1cmUgZXQgZGUgbGEgVmllLCBVbml2ZXJzaXRlIGRlIEJlamFpYSwgQmVqYWlh
IDA2MDAwLCBBbGdlcmllLiBsaWxhLmJvdWxla2JhY2hlQHVuaXYtYmVqYWlhLmR6LiYjeEQ7TGFi
b3JhdG9pcmUgQmlvLXBlcm94SUwgJmFwb3M7QmlvY2hpbWllIGR1IFBlcm94eXNvbWUsIEluZmxh
bW1hdGlvbiBldCBNZXRhYm9saXNtZSBMaXBpZGlxdWUmYXBvczsgRUEgNzI3MC9JbnNlcm0sIEZh
Y3VsdGUgZGVzIFNjaWVuY2VzIEdhYnJpZWwsIFVuaXZlcnNpdGUgZGUgQm91cmdvZ25lIEZyYW5j
aGUtQ29tdGUsIDYgQmQgR2FicmllbCwgMjEwMDAgRGlqb24sIEZyYW5jZS4gZ2VyYXJkLmxpemFy
ZEB1LWJvdXJnb2duZS5mci48L2F1dGgtYWRkcmVzcz48dGl0bGVzPjx0aXRsZT5FdmFsdWF0aW9u
IG9mIGFudGlveGlkYW50LCBhbnRpLWluZmxhbW1hdG9yeSBhbmQgY3l0b3Byb3RlY3RpdmUgcHJv
cGVydGllcyBvZiBldGhhbm9saWMgbWludCBleHRyYWN0cyBmcm9tIEFsZ2VyaWEgb24gNy1rZXRv
Y2hvbGVzdGVyb2wtdHJlYXRlZCBtdXJpbmUgcmF3IDI2NC43IG1hY3JvcGhhZ2VzPC90aXRsZT48
c2Vjb25kYXJ5LXRpdGxlPkFudGlveGlkYW50czwvc2Vjb25kYXJ5LXRpdGxlPjwvdGl0bGVzPjxw
ZXJpb2RpY2FsPjxmdWxsLXRpdGxlPkFudGlveGlkYW50czwvZnVsbC10aXRsZT48L3BlcmlvZGlj
YWw+PHBhZ2VzPjEtMTU8L3BhZ2VzPjx2b2x1bWU+Nzwvdm9sdW1lPjxudW1iZXI+MTI8L251bWJl
cj48ZWRpdGlvbj4yMDE4LzEyLzIwPC9lZGl0aW9uPjxrZXl3b3Jkcz48a2V5d29yZD43LWtldG9j
aG9sZXN0ZXJvbDwva2V5d29yZD48a2V5d29yZD5NZW50aGEgc3AuIGV0aGFub2xpYyBleHRyYWN0
czwva2V5d29yZD48a2V5d29yZD5hbnRpLWluZmxhbW1hdG9yeSBhY3Rpdml0eTwva2V5d29yZD48
a2V5d29yZD5hbnRpb3hpZGFudCBhY3Rpdml0eTwva2V5d29yZD48a2V5d29yZD5jYXJvdGVub2lk
czwva2V5d29yZD48a2V5d29yZD5jeXRvcHJvdGVjdGlvbjwva2V5d29yZD48a2V5d29yZD5mbGF2
b25vaWRzPC9rZXl3b3JkPjxrZXl3b3JkPnBoZW5vbGljIGNvbXBvdW5kczwva2V5d29yZD48L2tl
eXdvcmRzPjxkYXRlcz48eWVhcj4yMDE4PC95ZWFyPjxwdWItZGF0ZXM+PGRhdGU+RGVjIDY8L2Rh
dGU+PC9wdWItZGF0ZXM+PC9kYXRlcz48aXNibj4yMDc2LTM5MjEgKFByaW50KSYjeEQ7MjA3Ni0z
OTIxIChMaW5raW5nKTwvaXNibj48YWNjZXNzaW9uLW51bT4zMDU2MzI1MjwvYWNjZXNzaW9uLW51
bT48dXJscz48cmVsYXRlZC11cmxzPjx1cmw+aHR0cHM6Ly93d3cubmNiaS5ubG0ubmloLmdvdi9w
dWJtZWQvMzA1NjMyNTI8L3VybD48L3JlbGF0ZWQtdXJscz48L3VybHM+PGN1c3RvbTI+UE1DNjMx
NTc4MzwvY3VzdG9tMj48Y3VzdG9tNz4xODQ8L2N1c3RvbTc+PGVsZWN0cm9uaWMtcmVzb3VyY2Ut
bnVtPmh0dHBzOi8vZG9pLm9yZy8xMC4zMzkwL2FudGlveDcxMjAxODQ8L2VsZWN0cm9uaWMtcmVz
b3VyY2UtbnVtPjwvcmVjb3JkPjwvQ2l0ZT48L0VuZE5vdGU+AG==
</w:fldData>
              </w:fldChar>
            </w:r>
            <w:r w:rsidR="005C4BC4">
              <w:rPr>
                <w:rFonts w:ascii="Palatino Linotype" w:hAnsi="Palatino Linotype"/>
                <w:sz w:val="20"/>
                <w:szCs w:val="18"/>
                <w:lang w:val="en-AU"/>
              </w:rPr>
              <w:instrText xml:space="preserve"> ADDIN EN.CITE </w:instrText>
            </w:r>
            <w:r w:rsidR="005C4BC4">
              <w:rPr>
                <w:rFonts w:ascii="Palatino Linotype" w:hAnsi="Palatino Linotype"/>
                <w:sz w:val="20"/>
                <w:szCs w:val="18"/>
                <w:lang w:val="en-AU"/>
              </w:rPr>
              <w:fldChar w:fldCharType="begin">
                <w:fldData xml:space="preserve">PEVuZE5vdGU+PENpdGU+PEF1dGhvcj5GYXRpaGE8L0F1dGhvcj48WWVhcj4yMDE1PC9ZZWFyPjxS
ZWNOdW0+MjAwOTwvUmVjTnVtPjxEaXNwbGF5VGV4dD48c3R5bGUgc2l6ZT0iMTAiPlsxMCwxMSwx
NS0xNywyNyw2Nyw3OS04MV08L3N0eWxlPjwvRGlzcGxheVRleHQ+PHJlY29yZD48cmVjLW51bWJl
cj4yMDA5PC9yZWMtbnVtYmVyPjxmb3JlaWduLWtleXM+PGtleSBhcHA9IkVOIiBkYi1pZD0iOXhm
eGR3MHQ2ZWR6cjRlZXhmMzVleHdkNXN3cjl2ejI5MGR0IiB0aW1lc3RhbXA9IjE0NTkzOTQ1Mzci
PjIwMDk8L2tleT48L2ZvcmVpZ24ta2V5cz48cmVmLXR5cGUgbmFtZT0iSm91cm5hbCBBcnRpY2xl
Ij4xNzwvcmVmLXR5cGU+PGNvbnRyaWJ1dG9ycz48YXV0aG9ycz48YXV0aG9yPkZhdGloYSwgQnJh
aG1pPC9hdXRob3I+PGF1dGhvcj5EaWRpZXIsIEhhdWNoYXJkPC9hdXRob3I+PGF1dGhvcj5OYWlt
YSwgR3VlbmRvdXplPC9hdXRob3I+PGF1dGhvcj5LaG9kaXIsIE1hZGFuaTwvYXV0aG9yPjxhdXRo
b3I+TWFydGluLCBLaWVuZHJlYmVvZ288L2F1dGhvcj48YXV0aG9yPkzDqW9jYWRpZSwgS2FtYWdh
anU8L2F1dGhvcj48YXV0aG9yPkNhcm9saW5lLCBTdMOpdmlnbnk8L2F1dGhvcj48YXV0aG9yPk1v
aGFtZWQsIENoaWJhbmU8L2F1dGhvcj48YXV0aG9yPlBpZXJyZSwgRHVlejwvYXV0aG9yPjwvYXV0
aG9ycz48L2NvbnRyaWJ1dG9ycz48dGl0bGVzPjx0aXRsZT48c3R5bGUgZmFjZT0ibm9ybWFsIiBm
b250PSJkZWZhdWx0IiBzaXplPSIxMDAlIj5QaGVub2xpYyBjb21wb3NpdGlvbiwgPC9zdHlsZT48
c3R5bGUgZmFjZT0iaXRhbGljIiBmb250PSJkZWZhdWx0IiBzaXplPSIxMDAlIj5pbiB2aXRybzwv
c3R5bGU+PHN0eWxlIGZhY2U9Im5vcm1hbCIgZm9udD0iZGVmYXVsdCIgc2l6ZT0iMTAwJSI+IGFu
dGlveGlkYW50IGVmZmVjdHMgYW5kIHR5cm9zaW5hc2UgaW5oaWJpdG9yeSBhY3Rpdml0eSBvZiB0
aHJlZSBBbGdlcmlhbiA8L3N0eWxlPjxzdHlsZSBmYWNlPSJpdGFsaWMiIGZvbnQ9ImRlZmF1bHQi
IHNpemU9IjEwMCUiPk1lbnRoYSA8L3N0eWxlPjxzdHlsZSBmYWNlPSJub3JtYWwiIGZvbnQ9ImRl
ZmF1bHQiIHNpemU9IjEwMCUiPnNwZWNpZXM6IDwvc3R5bGU+PHN0eWxlIGZhY2U9Iml0YWxpYyIg
Zm9udD0iZGVmYXVsdCIgc2l6ZT0iMTAwJSI+TS4gc3BpY2F0YTwvc3R5bGU+PHN0eWxlIGZhY2U9
Im5vcm1hbCIgZm9udD0iZGVmYXVsdCIgc2l6ZT0iMTAwJSI+IChMLiksIDwvc3R5bGU+PHN0eWxl
IGZhY2U9Iml0YWxpYyIgZm9udD0iZGVmYXVsdCIgc2l6ZT0iMTAwJSI+TS4gcHVsZWdpdW08L3N0
eWxlPjxzdHlsZSBmYWNlPSJub3JtYWwiIGZvbnQ9ImRlZmF1bHQiIHNpemU9IjEwMCUiPiAoTC4p
IGFuZCA8L3N0eWxlPjxzdHlsZSBmYWNlPSJpdGFsaWMiIGZvbnQ9ImRlZmF1bHQiIHNpemU9IjEw
MCUiPk0uIHJvdHVuZGlmb2xpYTwvc3R5bGU+PHN0eWxlIGZhY2U9Im5vcm1hbCIgZm9udD0iZGVm
YXVsdCIgc2l6ZT0iMTAwJSI+IChMLikgSHVkcyAoTGFtaWFjZWFlKTwvc3R5bGU+PC90aXRsZT48
c2Vjb25kYXJ5LXRpdGxlPkluZHVzdHJpYWwgQ3JvcHMgYW5kIFByb2R1Y3RzPC9zZWNvbmRhcnkt
dGl0bGU+PC90aXRsZXM+PHBlcmlvZGljYWw+PGZ1bGwtdGl0bGU+SW5kdXN0cmlhbCBDcm9wcyBh
bmQgUHJvZHVjdHM8L2Z1bGwtdGl0bGU+PC9wZXJpb2RpY2FsPjxwYWdlcz43MjItNzMwPC9wYWdl
cz48dm9sdW1lPjc0PC92b2x1bWU+PGRhdGVzPjx5ZWFyPjIwMTU8L3llYXI+PC9kYXRlcz48aXNi
bj4wOTI2LTY2OTA8L2lzYm4+PHVybHM+PC91cmxzPjxlbGVjdHJvbmljLXJlc291cmNlLW51bT5o
dHRwczovL2RvaS5vcmcvMTAuMTAxNi9qLmluZGNyb3AuMjAxNS4wNC4wMzg8L2VsZWN0cm9uaWMt
cmVzb3VyY2UtbnVtPjwvcmVjb3JkPjwvQ2l0ZT48Q2l0ZT48QXV0aG9yPlZvaXJpbjwvQXV0aG9y
PjxZZWFyPjE5OTk8L1llYXI+PFJlY051bT4xNTAwPC9SZWNOdW0+PHJlY29yZD48cmVjLW51bWJl
cj4xNTAwPC9yZWMtbnVtYmVyPjxmb3JlaWduLWtleXM+PGtleSBhcHA9IkVOIiBkYi1pZD0iOXhm
eGR3MHQ2ZWR6cjRlZXhmMzVleHdkNXN3cjl2ejI5MGR0IiB0aW1lc3RhbXA9IjE0Mjc0MTc1ODgi
PjE1MDA8L2tleT48L2ZvcmVpZ24ta2V5cz48cmVmLXR5cGUgbmFtZT0iSm91cm5hbCBBcnRpY2xl
Ij4xNzwvcmVmLXR5cGU+PGNvbnRyaWJ1dG9ycz48YXV0aG9ycz48YXV0aG9yPlZvaXJpbiwgQmVy
bmFyZDwvYXV0aG9yPjxhdXRob3I+QmF5ZXQsIENocmlzdGluZTwvYXV0aG9yPjxhdXRob3I+RmF1
cmUsIE9saXZpZXI8L2F1dGhvcj48YXV0aG9yPkp1bGxpZW4sIEZyZWRlcmljPC9hdXRob3I+PC9h
dXRob3JzPjwvY29udHJpYnV0b3JzPjx0aXRsZXM+PHRpdGxlPjxzdHlsZSBmYWNlPSJub3JtYWwi
IGZvbnQ9ImRlZmF1bHQiIHNpemU9IjEwMCUiPkZyZWUgZmxhdm9ub2lkIGFnbHljb25lcyBhcyBt
YXJrZXJzIG9mIHBhcmVudGFnZSBpbiA8L3N0eWxlPjxzdHlsZSBmYWNlPSJpdGFsaWMiIGZvbnQ9
ImRlZmF1bHQiIHNpemU9IjEwMCUiPk1lbnRoYSBhcXVhdGljYTwvc3R5bGU+PHN0eWxlIGZhY2U9
Im5vcm1hbCIgZm9udD0iZGVmYXVsdCIgc2l6ZT0iMTAwJSI+LCA8L3N0eWxlPjxzdHlsZSBmYWNl
PSJpdGFsaWMiIGZvbnQ9ImRlZmF1bHQiIHNpemU9IjEwMCUiPk0uIGNpdHJhdGE8L3N0eWxlPjxz
dHlsZSBmYWNlPSJub3JtYWwiIGZvbnQ9ImRlZmF1bHQiIHNpemU9IjEwMCUiPiwgPC9zdHlsZT48
c3R5bGUgZmFjZT0iaXRhbGljIiBmb250PSJkZWZhdWx0IiBzaXplPSIxMDAlIj5NLiBzcGljYXRh
PC9zdHlsZT48c3R5bGUgZmFjZT0ibm9ybWFsIiBmb250PSJkZWZhdWx0IiBzaXplPSIxMDAlIj4g
YW5kIDwvc3R5bGU+PHN0eWxlIGZhY2U9Iml0YWxpYyIgZm9udD0iZGVmYXVsdCIgc2l6ZT0iMTAw
JSI+TS48L3N0eWxlPjxzdHlsZSBmYWNlPSJub3JtYWwiIGZvbnQ9ImRlZmF1bHQiIHNpemU9IjEw
MCUiPiB4IDwvc3R5bGU+PHN0eWxlIGZhY2U9Iml0YWxpYyIgZm9udD0iZGVmYXVsdCIgc2l6ZT0i
MTAwJSI+cGlwZXJpdGE8L3N0eWxlPjwvdGl0bGU+PHNlY29uZGFyeS10aXRsZT5QaHl0b2NoZW1p
c3RyeTwvc2Vjb25kYXJ5LXRpdGxlPjwvdGl0bGVzPjxwZXJpb2RpY2FsPjxmdWxsLXRpdGxlPlBo
eXRvY2hlbWlzdHJ5PC9mdWxsLXRpdGxlPjwvcGVyaW9kaWNhbD48cGFnZXM+MTE4OS0xMTkzPC9w
YWdlcz48dm9sdW1lPjUwPC92b2x1bWU+PG51bWJlcj43PC9udW1iZXI+PGRhdGVzPjx5ZWFyPjE5
OTk8L3llYXI+PC9kYXRlcz48aXNibj4wMDMxLTk0MjI8L2lzYm4+PHVybHM+PHJlbGF0ZWQtdXJs
cz48dXJsPmh0dHA6Ly9hYy5lbHMtY2RuLmNvbS9TMDAzMTk0MjI5ODAwNjcyNC8xLXMyLjAtUzAw
MzE5NDIyOTgwMDY3MjQtbWFpbi5wZGY/X3RpZD1iODhjMDgwMC1kNDFiLTExZTQtOGIwNy0wMDAw
MGFhYjBmNmImYW1wO2FjZG5hdD0xNDI3NDE3ODA1Xzk1ZTg0YWJlNDc2OWVhN2U1N2Y2MWE4YjE4
M2QxODJhPC91cmw+PC9yZWxhdGVkLXVybHM+PC91cmxzPjxlbGVjdHJvbmljLXJlc291cmNlLW51
bT5odHRwczovL2RvaS5vcmcvMTAuMTAxNi9TMDAzMS05NDIyKDk4KTAwNjcyLTQ8L2VsZWN0cm9u
aWMtcmVzb3VyY2UtbnVtPjwvcmVjb3JkPjwvQ2l0ZT48Q2l0ZT48QXV0aG9yPkhhd3J5xYI8L0F1
dGhvcj48WWVhcj4yMDE0PC9ZZWFyPjxSZWNOdW0+MjA0NzwvUmVjTnVtPjxyZWNvcmQ+PHJlYy1u
dW1iZXI+MjA0NzwvcmVjLW51bWJlcj48Zm9yZWlnbi1rZXlzPjxrZXkgYXBwPSJFTiIgZGItaWQ9
Ijl4ZnhkdzB0NmVkenI0ZWV4ZjM1ZXh3ZDVzd3I5dnoyOTBkdCIgdGltZXN0YW1wPSIxNDYzNDU1
NTE5Ij4yMDQ3PC9rZXk+PC9mb3JlaWduLWtleXM+PHJlZi10eXBlIG5hbWU9IkpvdXJuYWwgQXJ0
aWNsZSI+MTc8L3JlZi10eXBlPjxjb250cmlidXRvcnM+PGF1dGhvcnM+PGF1dGhvcj5IYXdyecWC
LCBNaXJvc8WCYXcgQTwvYXV0aG9yPjwvYXV0aG9ycz48L2NvbnRyaWJ1dG9ycz48dGl0bGVzPjx0
aXRsZT48c3R5bGUgZmFjZT0ibm9ybWFsIiBmb250PSJkZWZhdWx0IiBzaXplPSIxMDAlIj5IUExD
LWRpb2RlIGFycmF5IGRldGVjdG9yIGZpbmdlcnByaW50cyBvZiB2YXJpb3VzIDwvc3R5bGU+PHN0
eWxlIGZhY2U9Iml0YWxpYyIgZm9udD0iZGVmYXVsdCIgc2l6ZT0iMTAwJSI+TWVudGhhIDwvc3R5
bGU+PHN0eWxlIGZhY2U9Im5vcm1hbCIgZm9udD0iZGVmYXVsdCIgc2l6ZT0iMTAwJSI+c3BlY2ll
czwvc3R5bGU+PC90aXRsZT48c2Vjb25kYXJ5LXRpdGxlPkpvdXJuYWwgb2YgQU9BQyBJbnRlcm5h
dGlvbmFsPC9zZWNvbmRhcnktdGl0bGU+PC90aXRsZXM+PHBlcmlvZGljYWw+PGZ1bGwtdGl0bGU+
Sm91cm5hbCBvZiBBT0FDIEludGVybmF0aW9uYWw8L2Z1bGwtdGl0bGU+PGFiYnItMT5KIEFPQUMg
SW50PC9hYmJyLTE+PC9wZXJpb2RpY2FsPjxwYWdlcz4xMjY4LTEyNzM8L3BhZ2VzPjx2b2x1bWU+
OTc8L3ZvbHVtZT48bnVtYmVyPjU8L251bWJlcj48ZGF0ZXM+PHllYXI+MjAxNDwveWVhcj48L2Rh
dGVzPjxpc2JuPjEwNjAtMzI3MTwvaXNibj48dXJscz48L3VybHM+PGVsZWN0cm9uaWMtcmVzb3Vy
Y2UtbnVtPmh0dHBzOi8vZG9pLm9yZy8xMC41NzQwL2phb2FjaW50LlNHRUhhd3J5bDwvZWxlY3Ry
b25pYy1yZXNvdXJjZS1udW0+PC9yZWNvcmQ+PC9DaXRlPjxDaXRlPjxBdXRob3I+UGFkbWluaTwv
QXV0aG9yPjxZZWFyPjIwMTA8L1llYXI+PFJlY051bT4xNjcwPC9SZWNOdW0+PHJlY29yZD48cmVj
LW51bWJlcj4xNjcwPC9yZWMtbnVtYmVyPjxmb3JlaWduLWtleXM+PGtleSBhcHA9IkVOIiBkYi1p
ZD0iOXhmeGR3MHQ2ZWR6cjRlZXhmMzVleHdkNXN3cjl2ejI5MGR0IiB0aW1lc3RhbXA9IjE0Mjc3
NzQ4NzUiPjE2NzA8L2tleT48L2ZvcmVpZ24ta2V5cz48cmVmLXR5cGUgbmFtZT0iSm91cm5hbCBB
cnRpY2xlIj4xNzwvcmVmLXR5cGU+PGNvbnRyaWJ1dG9ycz48YXV0aG9ycz48YXV0aG9yPlBhZG1p
bmksIEU8L2F1dGhvcj48YXV0aG9yPlZhbGFybWF0aGksIEE8L2F1dGhvcj48YXV0aG9yPlJhbmks
IE0gVXNoYTwvYXV0aG9yPjwvYXV0aG9ycz48L2NvbnRyaWJ1dG9ycz48dGl0bGVzPjx0aXRsZT48
c3R5bGUgZmFjZT0ibm9ybWFsIiBmb250PSJkZWZhdWx0IiBzaXplPSIxMDAlIj5Db21wYXJhdGl2
ZSBhbmFseXNpcyBvZiBjaGVtaWNhbCBjb21wb3NpdGlvbiBhbmQgYW50aWJhY3RlcmlhbCBhY3Rp
dml0aWVzIG9mIDwvc3R5bGU+PHN0eWxlIGZhY2U9Iml0YWxpYyIgZm9udD0iZGVmYXVsdCIgc2l6
ZT0iMTAwJSI+TWVudGhhIHNwaWNhdGE8L3N0eWxlPjxzdHlsZSBmYWNlPSJub3JtYWwiIGZvbnQ9
ImRlZmF1bHQiIHNpemU9IjEwMCUiPiBhbmQgPC9zdHlsZT48c3R5bGUgZmFjZT0iaXRhbGljIiBm
b250PSJkZWZhdWx0IiBzaXplPSIxMDAlIj5DYW1lbGxpYSBzaW5lbnNpczwvc3R5bGU+PC90aXRs
ZT48c2Vjb25kYXJ5LXRpdGxlPkFzaWFuIEouIEV4cC4gQmlvbC4gU2NpPC9zZWNvbmRhcnktdGl0
bGU+PC90aXRsZXM+PHBlcmlvZGljYWw+PGZ1bGwtdGl0bGU+QXNpYW4gSi4gRXhwLiBCaW9sLiBT
Y2k8L2Z1bGwtdGl0bGU+PC9wZXJpb2RpY2FsPjxwYWdlcz43NzItNzgxPC9wYWdlcz48dm9sdW1l
PjE8L3ZvbHVtZT48bnVtYmVyPjQ8L251bWJlcj48ZGF0ZXM+PHllYXI+MjAxMDwveWVhcj48L2Rh
dGVzPjx1cmxzPjwvdXJscz48L3JlY29yZD48L0NpdGU+PENpdGU+PEF1dGhvcj5PaW5vbmVuPC9B
dXRob3I+PFllYXI+MjAwNjwvWWVhcj48UmVjTnVtPjE1NjU8L1JlY051bT48cmVjb3JkPjxyZWMt
bnVtYmVyPjE1NjU8L3JlYy1udW1iZXI+PGZvcmVpZ24ta2V5cz48a2V5IGFwcD0iRU4iIGRiLWlk
PSI5eGZ4ZHcwdDZlZHpyNGVleGYzNWV4d2Q1c3dyOXZ6MjkwZHQiIHRpbWVzdGFtcD0iMTQyNzY3
NjU2MyI+MTU2NTwva2V5PjwvZm9yZWlnbi1rZXlzPjxyZWYtdHlwZSBuYW1lPSJKb3VybmFsIEFy
dGljbGUiPjE3PC9yZWYtdHlwZT48Y29udHJpYnV0b3JzPjxhdXRob3JzPjxhdXRob3I+T2lub25l
biwgUMOkaXZpIFAuPC9hdXRob3I+PGF1dGhvcj5Kb2tlbGEsIEpvdW5pIEsuPC9hdXRob3I+PGF1
dGhvcj5IYXRha2thLCBBbm5lbGUgSS48L2F1dGhvcj48YXV0aG9yPlZ1b3JlbGEsIFBpYSBNLjwv
YXV0aG9yPjwvYXV0aG9ycz48L2NvbnRyaWJ1dG9ycz48dGl0bGVzPjx0aXRsZT48c3R5bGUgZmFj
ZT0ibm9ybWFsIiBmb250PSJkZWZhdWx0IiBzaXplPSIxMDAlIj5MaW5hcmluLCBhIHNlbGVjdGl2
ZSBhY2V0eWxjaG9saW5lc3RlcmFzZSBpbmhpYml0b3IgZnJvbSA8L3N0eWxlPjxzdHlsZSBmYWNl
PSJpdGFsaWMiIGZvbnQ9ImRlZmF1bHQiIHNpemU9IjEwMCUiPk1lbnRoYSBhcnZlbnNpczwvc3R5
bGU+PC90aXRsZT48c2Vjb25kYXJ5LXRpdGxlPkZpdG90ZXJhcGlhPC9zZWNvbmRhcnktdGl0bGU+
PC90aXRsZXM+PHBlcmlvZGljYWw+PGZ1bGwtdGl0bGU+Rml0b3RlcmFwaWE8L2Z1bGwtdGl0bGU+
PGFiYnItMT5GaXRvdGVyYXBpYTwvYWJici0xPjwvcGVyaW9kaWNhbD48cGFnZXM+NDI5LTQzNDwv
cGFnZXM+PHZvbHVtZT43Nzwvdm9sdW1lPjxudW1iZXI+NjwvbnVtYmVyPjxrZXl3b3Jkcz48a2V5
d29yZD5NZW50aGEgc3BwLjwva2V5d29yZD48a2V5d29yZD5BY2V0eWxjaG9saW5lc3RlcmFzZS9i
dXR5cnlsY2hvbGluZXN0ZXJhc2UgaW5oaWJpdG9yPC9rZXl3b3JkPjxrZXl3b3JkPkxpbmFyaW48
L2tleXdvcmQ+PC9rZXl3b3Jkcz48ZGF0ZXM+PHllYXI+MjAwNjwveWVhcj48cHViLWRhdGVzPjxk
YXRlPjkvLzwvZGF0ZT48L3B1Yi1kYXRlcz48L2RhdGVzPjxpc2JuPjAzNjctMzI2WDwvaXNibj48
dXJscz48cmVsYXRlZC11cmxzPjx1cmw+aHR0cDovL3d3dy5zY2llbmNlZGlyZWN0LmNvbS9zY2ll
bmNlL2FydGljbGUvcGlpL1MwMzY3MzI2WDA2MDAxMTcxPC91cmw+PHVybD5odHRwOi8vYWMuZWxz
LWNkbi5jb20vUzAzNjczMjZYMDYwMDExNzEvMS1zMi4wLVMwMzY3MzI2WDA2MDAxMTcxLW1haW4u
cGRmP190aWQ9MTViY2JhYTgtZDY3Ny0xMWU0LWE3NTYtMDAwMDBhYWNiMzVlJmFtcDthY2RuYXQ9
MTQyNzY3Njk0OF8wMTdlNGViZGFlZDBhNTZlNGI5NWY0YThiODVlZjExMjwvdXJsPjwvcmVsYXRl
ZC11cmxzPjwvdXJscz48ZWxlY3Ryb25pYy1yZXNvdXJjZS1udW0+aHR0cDovL2R4LmRvaS5vcmcv
MTAuMTAxNi9qLmZpdG90ZS4yMDA2LjA1LjAwMjwvZWxlY3Ryb25pYy1yZXNvdXJjZS1udW0+PC9y
ZWNvcmQ+PC9DaXRlPjxDaXRlPjxBdXRob3I+WWk8L0F1dGhvcj48WWVhcj4yMDEwPC9ZZWFyPjxS
ZWNOdW0+MTcyNTwvUmVjTnVtPjxyZWNvcmQ+PHJlYy1udW1iZXI+MTcyNTwvcmVjLW51bWJlcj48
Zm9yZWlnbi1rZXlzPjxrZXkgYXBwPSJFTiIgZGItaWQ9Ijl4ZnhkdzB0NmVkenI0ZWV4ZjM1ZXh3
ZDVzd3I5dnoyOTBkdCIgdGltZXN0YW1wPSIxNDMxOTI1NTQ4Ij4xNzI1PC9rZXk+PC9mb3JlaWdu
LWtleXM+PHJlZi10eXBlIG5hbWU9IkpvdXJuYWwgQXJ0aWNsZSI+MTc8L3JlZi10eXBlPjxjb250
cmlidXRvcnM+PGF1dGhvcnM+PGF1dGhvcj5ZaSwgV2VpZ3Vhbmc8L2F1dGhvcj48YXV0aG9yPldl
dHpzdGVpbiwgSGF6ZWwgWTwvYXV0aG9yPjwvYXV0aG9ycz48L2NvbnRyaWJ1dG9ycz48dGl0bGVz
Pjx0aXRsZT5CaW9jaGVtaWNhbCwgYmlvbG9naWNhbCBhbmQgaGlzdG9sb2dpY2FsIGV2YWx1YXRp
b24gb2Ygc29tZSBjdWxpbmFyeSBhbmQgbWVkaWNpbmFsIGhlcmJzIGdyb3duIHVuZGVyIGdyZWVu
aG91c2UgYW5kIGZpZWxkIGNvbmRpdGlvbnM8L3RpdGxlPjxzZWNvbmRhcnktdGl0bGU+Sm91cm5h
bCBvZiB0aGUgU2NpZW5jZSBvZiBGb29kIGFuZCBBZ3JpY3VsdHVyZTwvc2Vjb25kYXJ5LXRpdGxl
PjwvdGl0bGVzPjxwZXJpb2RpY2FsPjxmdWxsLXRpdGxlPkpvdXJuYWwgb2YgdGhlIFNjaWVuY2Ug
b2YgRm9vZCBhbmQgQWdyaWN1bHR1cmU8L2Z1bGwtdGl0bGU+PGFiYnItMT5KLiBTY2kuIEZvb2Qg
QWdyaWMuPC9hYmJyLTE+PC9wZXJpb2RpY2FsPjxwYWdlcz4xMDYzLTEwNzA8L3BhZ2VzPjx2b2x1
bWU+OTA8L3ZvbHVtZT48bnVtYmVyPjY8L251bWJlcj48ZGF0ZXM+PHllYXI+MjAxMDwveWVhcj48
L2RhdGVzPjxpc2JuPjEwOTctMDAxMDwvaXNibj48dXJscz48cmVsYXRlZC11cmxzPjx1cmw+aHR0
cDovL29ubGluZWxpYnJhcnkud2lsZXkuY29tL3N0b3JlLzEwLjEwMDIvanNmYS4zOTIxL2Fzc2V0
LzM5MjFfZnRwLnBkZj92PTEmYW1wO3Q9aTl0ZmlxYzImYW1wO3M9ODMyNzVlNTg1ZDRkNjdlMDMw
MjU3NGUyY2ExNjU5Njg0OTVjNTk2OTwvdXJsPjwvcmVsYXRlZC11cmxzPjwvdXJscz48ZWxlY3Ry
b25pYy1yZXNvdXJjZS1udW0+aHR0cHM6Ly9kb2kub3JnLzEwLjEwMDIvanNmYS4zOTIxPC9lbGVj
dHJvbmljLXJlc291cmNlLW51bT48L3JlY29yZD48L0NpdGU+PENpdGU+PEF1dGhvcj5UYWhpcmE8
L0F1dGhvcj48WWVhcj4yMDExPC9ZZWFyPjxSZWNOdW0+MTk5ODwvUmVjTnVtPjxyZWNvcmQ+PHJl
Yy1udW1iZXI+MTk5ODwvcmVjLW51bWJlcj48Zm9yZWlnbi1rZXlzPjxrZXkgYXBwPSJFTiIgZGIt
aWQ9Ijl4ZnhkdzB0NmVkenI0ZWV4ZjM1ZXh3ZDVzd3I5dnoyOTBkdCIgdGltZXN0YW1wPSIxNDU5
Mzk0MDE4Ij4xOTk4PC9rZXk+PC9mb3JlaWduLWtleXM+PHJlZi10eXBlIG5hbWU9IkpvdXJuYWwg
QXJ0aWNsZSI+MTc8L3JlZi10eXBlPjxjb250cmlidXRvcnM+PGF1dGhvcnM+PGF1dGhvcj5UYWhp
cmEsIFJJRkZBVDwvYXV0aG9yPjxhdXRob3I+TmFlZW11bGxhaCwgTXVoYW1tYWQ8L2F1dGhvcj48
YXV0aG9yPkFrYmFyLCBGYXphbDwvYXV0aG9yPjxhdXRob3I+TWFzb29kLCBNVUhBTU1BRCBTSEFI
SUQ8L2F1dGhvcj48L2F1dGhvcnM+PC9jb250cmlidXRvcnM+PHRpdGxlcz48dGl0bGU+TWFqb3Ig
cGhlbm9saWMgYWNpZHMgb2YgbG9jYWwgYW5kIGV4b3RpYyBtaW50IGdlcm1wbGFzbSBncm93biBp
biBJc2xhbWFiYWQ8L3RpdGxlPjxzZWNvbmRhcnktdGl0bGU+UGFrIEogQm90PC9zZWNvbmRhcnkt
dGl0bGU+PC90aXRsZXM+PHBlcmlvZGljYWw+PGZ1bGwtdGl0bGU+UGFrIEogQm90PC9mdWxsLXRp
dGxlPjwvcGVyaW9kaWNhbD48cGFnZXM+MTUxLTE1NDwvcGFnZXM+PHZvbHVtZT40Mzwvdm9sdW1l
PjxudW1iZXI+U3BlY2lhbDwvbnVtYmVyPjxkYXRlcz48eWVhcj4yMDExPC95ZWFyPjwvZGF0ZXM+
PHVybHM+PC91cmxzPjwvcmVjb3JkPjwvQ2l0ZT48Q2l0ZT48QXV0aG9yPkNpcmxpbmk8L0F1dGhv
cj48WWVhcj4yMDE2PC9ZZWFyPjxSZWNOdW0+MjIwNzwvUmVjTnVtPjxyZWNvcmQ+PHJlYy1udW1i
ZXI+MjIwNzwvcmVjLW51bWJlcj48Zm9yZWlnbi1rZXlzPjxrZXkgYXBwPSJFTiIgZGItaWQ9Ijl4
ZnhkdzB0NmVkenI0ZWV4ZjM1ZXh3ZDVzd3I5dnoyOTBkdCIgdGltZXN0YW1wPSIxNDc1NjI5NzA1
Ij4yMjA3PC9rZXk+PC9mb3JlaWduLWtleXM+PHJlZi10eXBlIG5hbWU9IkpvdXJuYWwgQXJ0aWNs
ZSI+MTc8L3JlZi10eXBlPjxjb250cmlidXRvcnM+PGF1dGhvcnM+PGF1dGhvcj5DaXJsaW5pLCBN
YXJ0aW5hPC9hdXRob3I+PGF1dGhvcj5NZW5hLCBQZWRybzwvYXV0aG9yPjxhdXRob3I+VGFzc290
dGksIE1pY2hlbGU8L2F1dGhvcj48YXV0aG9yPkhlcnJsaW5nZXIsIEtlbGxpIEE8L2F1dGhvcj48
YXV0aG9yPk5pZW1hbiwgS3Jpc3RpbiBNPC9hdXRob3I+PGF1dGhvcj5EYWxs4oCZQXN0YSwgQ2hp
YXJhPC9hdXRob3I+PGF1dGhvcj5EZWwgUmlvLCBEYW5pZWxlPC9hdXRob3I+PC9hdXRob3JzPjwv
Y29udHJpYnV0b3JzPjx0aXRsZXM+PHRpdGxlPjxzdHlsZSBmYWNlPSJub3JtYWwiIGZvbnQ9ImRl
ZmF1bHQiIHNpemU9IjEwMCUiPlBoZW5vbGljIGFuZCB2b2xhdGlsZSBjb21wb3NpdGlvbiBvZiBh
IGRyeSBzcGVhcm1pbnQgKDwvc3R5bGU+PHN0eWxlIGZhY2U9Iml0YWxpYyIgZm9udD0iZGVmYXVs
dCIgc2l6ZT0iMTAwJSI+TWVudGhhIHNwaWNhdGE8L3N0eWxlPjxzdHlsZSBmYWNlPSJub3JtYWwi
IGZvbnQ9ImRlZmF1bHQiIHNpemU9IjEwMCUiPiBMLikgZXh0cmFjdDwvc3R5bGU+PC90aXRsZT48
c2Vjb25kYXJ5LXRpdGxlPk1vbGVjdWxlczwvc2Vjb25kYXJ5LXRpdGxlPjwvdGl0bGVzPjxwZXJp
b2RpY2FsPjxmdWxsLXRpdGxlPk1vbGVjdWxlczwvZnVsbC10aXRsZT48YWJici0xPk1vbGVjdWxl
czwvYWJici0xPjwvcGVyaW9kaWNhbD48cGFnZXM+MS0xNTwvcGFnZXM+PHZvbHVtZT4yMTwvdm9s
dW1lPjxudW1iZXI+ODwvbnVtYmVyPjxkYXRlcz48eWVhcj4yMDE2PC95ZWFyPjwvZGF0ZXM+PHVy
bHM+PC91cmxzPjxjdXN0b203PjEwMDc8L2N1c3RvbTc+PGVsZWN0cm9uaWMtcmVzb3VyY2UtbnVt
Pmh0dHBzOi8vZG9pLm9yZy8xMC4zMzkwL21vbGVjdWxlczIxMDgxMDA3PC9lbGVjdHJvbmljLXJl
c291cmNlLW51bT48L3JlY29yZD48L0NpdGU+PENpdGU+PEF1dGhvcj5LdW1hcjwvQXV0aG9yPjxZ
ZWFyPjIwMDc8L1llYXI+PFJlY051bT4xNTQ1PC9SZWNOdW0+PHJlY29yZD48cmVjLW51bWJlcj4x
NTQ1PC9yZWMtbnVtYmVyPjxmb3JlaWduLWtleXM+PGtleSBhcHA9IkVOIiBkYi1pZD0iOXhmeGR3
MHQ2ZWR6cjRlZXhmMzVleHdkNXN3cjl2ejI5MGR0IiB0aW1lc3RhbXA9IjE0Mjc2NzM5OTIiPjE1
NDU8L2tleT48L2ZvcmVpZ24ta2V5cz48cmVmLXR5cGUgbmFtZT0iSm91cm5hbCBBcnRpY2xlIj4x
NzwvcmVmLXR5cGU+PGNvbnRyaWJ1dG9ycz48YXV0aG9ycz48YXV0aG9yPkt1bWFyLCBBa2hpbGVz
aDwvYXV0aG9yPjxhdXRob3I+Q2hhdHRvcGFkaHlheSwgU2hhcm1pbGE8L2F1dGhvcj48L2F1dGhv
cnM+PC9jb250cmlidXRvcnM+PHRpdGxlcz48dGl0bGU+RE5BIGRhbWFnZSBwcm90ZWN0aW5nIGFj
dGl2aXR5IGFuZCBhbnRpb3hpZGFudCBwb3RlbnRpYWwgb2YgcHVkaW5hIGV4dHJhY3Q8L3RpdGxl
PjxzZWNvbmRhcnktdGl0bGU+Rm9vZCBDaGVtaXN0cnk8L3NlY29uZGFyeS10aXRsZT48L3RpdGxl
cz48cGVyaW9kaWNhbD48ZnVsbC10aXRsZT5Gb29kIENoZW1pc3RyeTwvZnVsbC10aXRsZT48L3Bl
cmlvZGljYWw+PHBhZ2VzPjEzNzctMTM4NDwvcGFnZXM+PHZvbHVtZT4xMDA8L3ZvbHVtZT48bnVt
YmVyPjQ8L251bWJlcj48a2V5d29yZHM+PGtleXdvcmQ+UHVkaW5hIGV4dHJhY3Q8L2tleXdvcmQ+
PGtleXdvcmQ+RE5BIGRhbWFnZTwva2V5d29yZD48a2V5d29yZD5EUFBIPC9rZXl3b3JkPjxrZXl3
b3JkPkFCVFMrPC9rZXl3b3JkPjxrZXl3b3JkPlN1cGVyb3hpZGUgcmFkaWNhbDwva2V5d29yZD48
a2V5d29yZD5MaXBpZCBwZXJveGlkYXRpb24gaW5oaWJpdGlvbjwva2V5d29yZD48a2V5d29yZD5Q
b2x5cGhlbm9sPC9rZXl3b3JkPjxrZXl3b3JkPkFudGlveGlkYW50IGFjdGl2aXR5PC9rZXl3b3Jk
Pjwva2V5d29yZHM+PGRhdGVzPjx5ZWFyPjIwMDc8L3llYXI+PHB1Yi1kYXRlcz48ZGF0ZT4vLzwv
ZGF0ZT48L3B1Yi1kYXRlcz48L2RhdGVzPjxpc2JuPjAzMDgtODE0NjwvaXNibj48dXJscz48cmVs
YXRlZC11cmxzPjx1cmw+aHR0cDovL3d3dy5zY2llbmNlZGlyZWN0LmNvbS9zY2llbmNlL2FydGlj
bGUvcGlpL1MwMzA4ODE0NjA1MDEwNTk5PC91cmw+PHVybD5odHRwOi8vYWMuZWxzLWNkbi5jb20v
UzAzMDg4MTQ2MDUwMTA1OTkvMS1zMi4wLVMwMzA4ODE0NjA1MDEwNTk5LW1haW4ucGRmP190aWQ9
ZjEyMGU1NzgtZDY3OC0xMWU0LThmYzUtMDAwMDBhYWNiMzYwJmFtcDthY2RuYXQ9MTQyNzY3Nzc0
NV8wN2Q3NzAyZDhlOWU3ODgwZTFkMGZlNDYyNGYwMTRjYjwvdXJsPjx1cmw+aHR0cDovL2FjLmVs
cy1jZG4uY29tL1MwMzA4ODE0NjA1MDEwNTk5LzEtczIuMC1TMDMwODgxNDYwNTAxMDU5OS1tYWlu
LnBkZj9fdGlkPWY0OTgwNmM4LWQ2NzgtMTFlNC04ODk1LTAwMDAwYWFiMGY2YiZhbXA7YWNkbmF0
PTE0Mjc2Nzc3NTFfMzUxMDAzNDBkMGNkYjYxZWFjYzI5MjIyZmMxM2NhZTg8L3VybD48L3JlbGF0
ZWQtdXJscz48L3VybHM+PGVsZWN0cm9uaWMtcmVzb3VyY2UtbnVtPmh0dHA6Ly9keC5kb2kub3Jn
LzEwLjEwMTYvai5mb29kY2hlbS4yMDA1LjEyLjAxNTwvZWxlY3Ryb25pYy1yZXNvdXJjZS1udW0+
PC9yZWNvcmQ+PC9DaXRlPjxDaXRlPjxBdXRob3I+QnJhaG1pPC9BdXRob3I+PFllYXI+MjAxODwv
WWVhcj48UmVjTnVtPjI1ODg8L1JlY051bT48cmVjb3JkPjxyZWMtbnVtYmVyPjI1ODg8L3JlYy1u
dW1iZXI+PGZvcmVpZ24ta2V5cz48a2V5IGFwcD0iRU4iIGRiLWlkPSI5eGZ4ZHcwdDZlZHpyNGVl
eGYzNWV4d2Q1c3dyOXZ6MjkwZHQiIHRpbWVzdGFtcD0iMTU4ODMxMjEzMyI+MjU4ODwva2V5Pjwv
Zm9yZWlnbi1rZXlzPjxyZWYtdHlwZSBuYW1lPSJKb3VybmFsIEFydGljbGUiPjE3PC9yZWYtdHlw
ZT48Y29udHJpYnV0b3JzPjxhdXRob3JzPjxhdXRob3I+QnJhaG1pLCBGYXRpaGE8L2F1dGhvcj48
YXV0aG9yPk51cnksIFRob21hczwvYXV0aG9yPjxhdXRob3I+RGViYmFiaSwgTWVyeWFtPC9hdXRo
b3I+PGF1dGhvcj5IYWRqLUFobWVkLCBTYW1pYTwvYXV0aG9yPjxhdXRob3I+WmFycm91aywgQW1p
cmE8L2F1dGhvcj48YXV0aG9yPlByb3N0LCBNaWNoZWw8L2F1dGhvcj48YXV0aG9yPk1hZGFuaSwg
S2hvZGlyPC9hdXRob3I+PGF1dGhvcj5Cb3VsZWtiYWNoZS1NYWtobG91ZiwgTGlsYTwvYXV0aG9y
PjxhdXRob3I+TGl6YXJkLCBHw6lyYXJkPC9hdXRob3I+PC9hdXRob3JzPjwvY29udHJpYnV0b3Jz
PjxhdXRoLWFkZHJlc3M+TGFib3JhdG9pcmUgZGUgQmlvbWF0aGVtYXRpcXVlLCBCaW9jaGltaWUs
IEJpb3BoeXNpcXVlIGV0IFNjaWVudG9tZXRyaWUsIEZhY3VsdGUgZGVzIFNjaWVuY2VzIGRlIGxh
IE5hdHVyZSBldCBkZSBsYSBWaWUsIFVuaXZlcnNpdGUgZGUgQmVqYWlhLCBCZWphaWEgMDYwMDAs
IEFsZ2VyaWUuIGZhdGloYS5icmFobWlAdW5pdi1iZWphaWEuZHouJiN4RDtMYWJvcmF0b2lyZSBC
aW8tcGVyb3hJTCAmYXBvcztCaW9jaGltaWUgZHUgUGVyb3h5c29tZSwgSW5mbGFtbWF0aW9uIGV0
IE1ldGFib2xpc21lIExpcGlkaXF1ZSZhcG9zOyBFQSA3MjcwL0luc2VybSwgRmFjdWx0ZSBkZXMg
U2NpZW5jZXMgR2FicmllbCwgVW5pdmVyc2l0ZSBkZSBCb3VyZ29nbmUgRnJhbmNoZS1Db210ZSwg
NiBCZCBHYWJyaWVsLCAyMTAwMCBEaWpvbiwgRnJhbmNlLiBmYXRpaGEuYnJhaG1pQHVuaXYtYmVq
YWlhLmR6LiYjeEQ7TGFib3JhdG9pcmUgQmlvLXBlcm94SUwgJmFwb3M7QmlvY2hpbWllIGR1IFBl
cm94eXNvbWUsIEluZmxhbW1hdGlvbiBldCBNZXRhYm9saXNtZSBMaXBpZGlxdWUmYXBvczsgRUEg
NzI3MC9JbnNlcm0sIEZhY3VsdGUgZGVzIFNjaWVuY2VzIEdhYnJpZWwsIFVuaXZlcnNpdGUgZGUg
Qm91cmdvZ25lIEZyYW5jaGUtQ29tdGUsIDYgQmQgR2FicmllbCwgMjEwMDAgRGlqb24sIEZyYW5j
ZS4gdGhvbWFzLm51cnlAdS1ib3VyZ29nbmUuZnIuJiN4RDtMYWJvcmF0b2lyZSBCaW8tcGVyb3hJ
TCAmYXBvcztCaW9jaGltaWUgZHUgUGVyb3h5c29tZSwgSW5mbGFtbWF0aW9uIGV0IE1ldGFib2xp
c21lIExpcGlkaXF1ZSZhcG9zOyBFQSA3MjcwL0luc2VybSwgRmFjdWx0ZSBkZXMgU2NpZW5jZXMg
R2FicmllbCwgVW5pdmVyc2l0ZSBkZSBCb3VyZ29nbmUgRnJhbmNoZS1Db210ZSwgNiBCZCBHYWJy
aWVsLCAyMTAwMCBEaWpvbiwgRnJhbmNlLiBkZWJiYWJpLm1lcnlhbTU1QGdtYWlsLmNvbS4mI3hE
O0xhYi1OQUZTICZhcG9zO051dHJpdGlvbi1BbGltZW50YXRpb24gRm9uY3Rpb25uZWxsZSAmYW1w
OyBTYW50ZSBWYXNjdWxhaXJlJmFwb3M7LCBVbml2ZXJzaXRlIE1vbmFzdGlyLCBMUjEyRVMwNSwg
TW9uYXN0aXIgNDAwMCwgVHVuaXNpZS4gZGViYmFiaS5tZXJ5YW01NUBnbWFpbC5jb20uJiN4RDtM
YWJvcmF0b2lyZSBCaW8tcGVyb3hJTCAmYXBvcztCaW9jaGltaWUgZHUgUGVyb3h5c29tZSwgSW5m
bGFtbWF0aW9uIGV0IE1ldGFib2xpc21lIExpcGlkaXF1ZSZhcG9zOyBFQSA3MjcwL0luc2VybSwg
RmFjdWx0ZSBkZXMgU2NpZW5jZXMgR2FicmllbCwgVW5pdmVyc2l0ZSBkZSBCb3VyZ29nbmUgRnJh
bmNoZS1Db210ZSwgNiBCZCBHYWJyaWVsLCAyMTAwMCBEaWpvbiwgRnJhbmNlLiBoanNhbWlhQHlh
aG9vLmZyLiYjeEQ7TGFiLU5BRlMgJmFwb3M7TnV0cml0aW9uLUFsaW1lbnRhdGlvbiBGb25jdGlv
bm5lbGxlICZhbXA7IFNhbnRlIFZhc2N1bGFpcmUmYXBvczssIFVuaXZlcnNpdGUgTW9uYXN0aXIs
IExSMTJFUzA1LCBNb25hc3RpciA0MDAwLCBUdW5pc2llLiBoanNhbWlhQHlhaG9vLmZyLiYjeEQ7
TGFib3JhdG9pcmUgZGUgQmlvY2hpbWllLCBGYWN1bHRlIGRlIE1lZGVjaW5lLCBVbml2ZXJzaXRl
IGRlIFNvdXNzZSwgU291c3NlIDQwMDAsIFR1bmlzaWUuIHphcnJvdWthbWlyYUBnbWFpbC5jb20u
JiN4RDtLaXJpYWwgSW50ZXJuYXRpb25hbC9MYWJvcmF0b2lyZXMgU3BpcmFsLCAyMTU2MCBDb3V0
ZXJub24sIEZyYW5jZS4gbWljaGVscHJvc3Quc3BpcmFsQHdhbmFkb28uZnIuJiN4RDtMYWJvcmF0
b2lyZSBkZSBCaW9tYXRoZW1hdGlxdWUsIEJpb2NoaW1pZSwgQmlvcGh5c2lxdWUgZXQgU2NpZW50
b21ldHJpZSwgRmFjdWx0ZSBkZXMgU2NpZW5jZXMgZGUgbGEgTmF0dXJlIGV0IGRlIGxhIFZpZSwg
VW5pdmVyc2l0ZSBkZSBCZWphaWEsIEJlamFpYSAwNjAwMCwgQWxnZXJpZS4ga2hvZGlyLm1hZGFu
aUB1bml2LWJlamFpYS5kei4mI3hEO0xhYm9yYXRvaXJlIGRlIEJpb21hdGhlbWF0aXF1ZSwgQmlv
Y2hpbWllLCBCaW9waHlzaXF1ZSBldCBTY2llbnRvbWV0cmllLCBGYWN1bHRlIGRlcyBTY2llbmNl
cyBkZSBsYSBOYXR1cmUgZXQgZGUgbGEgVmllLCBVbml2ZXJzaXRlIGRlIEJlamFpYSwgQmVqYWlh
IDA2MDAwLCBBbGdlcmllLiBsaWxhLmJvdWxla2JhY2hlQHVuaXYtYmVqYWlhLmR6LiYjeEQ7TGFi
b3JhdG9pcmUgQmlvLXBlcm94SUwgJmFwb3M7QmlvY2hpbWllIGR1IFBlcm94eXNvbWUsIEluZmxh
bW1hdGlvbiBldCBNZXRhYm9saXNtZSBMaXBpZGlxdWUmYXBvczsgRUEgNzI3MC9JbnNlcm0sIEZh
Y3VsdGUgZGVzIFNjaWVuY2VzIEdhYnJpZWwsIFVuaXZlcnNpdGUgZGUgQm91cmdvZ25lIEZyYW5j
aGUtQ29tdGUsIDYgQmQgR2FicmllbCwgMjEwMDAgRGlqb24sIEZyYW5jZS4gZ2VyYXJkLmxpemFy
ZEB1LWJvdXJnb2duZS5mci48L2F1dGgtYWRkcmVzcz48dGl0bGVzPjx0aXRsZT5FdmFsdWF0aW9u
IG9mIGFudGlveGlkYW50LCBhbnRpLWluZmxhbW1hdG9yeSBhbmQgY3l0b3Byb3RlY3RpdmUgcHJv
cGVydGllcyBvZiBldGhhbm9saWMgbWludCBleHRyYWN0cyBmcm9tIEFsZ2VyaWEgb24gNy1rZXRv
Y2hvbGVzdGVyb2wtdHJlYXRlZCBtdXJpbmUgcmF3IDI2NC43IG1hY3JvcGhhZ2VzPC90aXRsZT48
c2Vjb25kYXJ5LXRpdGxlPkFudGlveGlkYW50czwvc2Vjb25kYXJ5LXRpdGxlPjwvdGl0bGVzPjxw
ZXJpb2RpY2FsPjxmdWxsLXRpdGxlPkFudGlveGlkYW50czwvZnVsbC10aXRsZT48L3BlcmlvZGlj
YWw+PHBhZ2VzPjEtMTU8L3BhZ2VzPjx2b2x1bWU+Nzwvdm9sdW1lPjxudW1iZXI+MTI8L251bWJl
cj48ZWRpdGlvbj4yMDE4LzEyLzIwPC9lZGl0aW9uPjxrZXl3b3Jkcz48a2V5d29yZD43LWtldG9j
aG9sZXN0ZXJvbDwva2V5d29yZD48a2V5d29yZD5NZW50aGEgc3AuIGV0aGFub2xpYyBleHRyYWN0
czwva2V5d29yZD48a2V5d29yZD5hbnRpLWluZmxhbW1hdG9yeSBhY3Rpdml0eTwva2V5d29yZD48
a2V5d29yZD5hbnRpb3hpZGFudCBhY3Rpdml0eTwva2V5d29yZD48a2V5d29yZD5jYXJvdGVub2lk
czwva2V5d29yZD48a2V5d29yZD5jeXRvcHJvdGVjdGlvbjwva2V5d29yZD48a2V5d29yZD5mbGF2
b25vaWRzPC9rZXl3b3JkPjxrZXl3b3JkPnBoZW5vbGljIGNvbXBvdW5kczwva2V5d29yZD48L2tl
eXdvcmRzPjxkYXRlcz48eWVhcj4yMDE4PC95ZWFyPjxwdWItZGF0ZXM+PGRhdGU+RGVjIDY8L2Rh
dGU+PC9wdWItZGF0ZXM+PC9kYXRlcz48aXNibj4yMDc2LTM5MjEgKFByaW50KSYjeEQ7MjA3Ni0z
OTIxIChMaW5raW5nKTwvaXNibj48YWNjZXNzaW9uLW51bT4zMDU2MzI1MjwvYWNjZXNzaW9uLW51
bT48dXJscz48cmVsYXRlZC11cmxzPjx1cmw+aHR0cHM6Ly93d3cubmNiaS5ubG0ubmloLmdvdi9w
dWJtZWQvMzA1NjMyNTI8L3VybD48L3JlbGF0ZWQtdXJscz48L3VybHM+PGN1c3RvbTI+UE1DNjMx
NTc4MzwvY3VzdG9tMj48Y3VzdG9tNz4xODQ8L2N1c3RvbTc+PGVsZWN0cm9uaWMtcmVzb3VyY2Ut
bnVtPmh0dHBzOi8vZG9pLm9yZy8xMC4zMzkwL2FudGlveDcxMjAxODQ8L2VsZWN0cm9uaWMtcmVz
b3VyY2UtbnVtPjwvcmVjb3JkPjwvQ2l0ZT48L0VuZE5vdGU+AG==
</w:fldData>
              </w:fldChar>
            </w:r>
            <w:r w:rsidR="005C4BC4">
              <w:rPr>
                <w:rFonts w:ascii="Palatino Linotype" w:hAnsi="Palatino Linotype"/>
                <w:sz w:val="20"/>
                <w:szCs w:val="18"/>
                <w:lang w:val="en-AU"/>
              </w:rPr>
              <w:instrText xml:space="preserve"> ADDIN EN.CITE.DATA </w:instrText>
            </w:r>
            <w:r w:rsidR="005C4BC4">
              <w:rPr>
                <w:rFonts w:ascii="Palatino Linotype" w:hAnsi="Palatino Linotype"/>
                <w:sz w:val="20"/>
                <w:szCs w:val="18"/>
                <w:lang w:val="en-AU"/>
              </w:rPr>
            </w:r>
            <w:r w:rsidR="005C4BC4">
              <w:rPr>
                <w:rFonts w:ascii="Palatino Linotype" w:hAnsi="Palatino Linotype"/>
                <w:sz w:val="20"/>
                <w:szCs w:val="18"/>
                <w:lang w:val="en-AU"/>
              </w:rPr>
              <w:fldChar w:fldCharType="end"/>
            </w:r>
            <w:r w:rsidRPr="00B373EE">
              <w:rPr>
                <w:rFonts w:ascii="Palatino Linotype" w:hAnsi="Palatino Linotype"/>
                <w:sz w:val="20"/>
                <w:szCs w:val="18"/>
                <w:lang w:val="en-AU"/>
              </w:rPr>
            </w:r>
            <w:r w:rsidRPr="00B373EE">
              <w:rPr>
                <w:rFonts w:ascii="Palatino Linotype" w:hAnsi="Palatino Linotype"/>
                <w:sz w:val="20"/>
                <w:szCs w:val="18"/>
                <w:lang w:val="en-AU"/>
              </w:rPr>
              <w:fldChar w:fldCharType="separate"/>
            </w:r>
            <w:r w:rsidR="00AA7566">
              <w:rPr>
                <w:rFonts w:ascii="Palatino Linotype" w:hAnsi="Palatino Linotype"/>
                <w:noProof/>
                <w:sz w:val="20"/>
                <w:szCs w:val="18"/>
                <w:lang w:val="en-AU"/>
              </w:rPr>
              <w:t>[10,11,15-17,27,67,79-81]</w:t>
            </w:r>
            <w:r w:rsidRPr="00B373EE">
              <w:rPr>
                <w:rFonts w:ascii="Palatino Linotype" w:hAnsi="Palatino Linotype"/>
                <w:sz w:val="20"/>
                <w:szCs w:val="18"/>
                <w:lang w:val="en-AU"/>
              </w:rPr>
              <w:fldChar w:fldCharType="end"/>
            </w:r>
          </w:p>
        </w:tc>
      </w:tr>
    </w:tbl>
    <w:p w:rsidR="009656FF" w:rsidRPr="00DF05AE" w:rsidRDefault="009656FF" w:rsidP="00DF05AE">
      <w:pPr>
        <w:adjustRightInd w:val="0"/>
        <w:snapToGrid w:val="0"/>
        <w:spacing w:line="240" w:lineRule="auto"/>
        <w:ind w:left="425" w:right="425"/>
        <w:jc w:val="center"/>
        <w:rPr>
          <w:rFonts w:ascii="Palatino Linotype" w:hAnsi="Palatino Linotype"/>
          <w:sz w:val="20"/>
          <w:lang w:bidi="en-US"/>
        </w:rPr>
      </w:pPr>
      <w:r w:rsidRPr="00DF05AE">
        <w:rPr>
          <w:rFonts w:ascii="Palatino Linotype" w:hAnsi="Palatino Linotype"/>
          <w:b/>
          <w:sz w:val="20"/>
          <w:lang w:bidi="en-US"/>
        </w:rPr>
        <w:lastRenderedPageBreak/>
        <w:t>Table S2 (cont.).</w:t>
      </w:r>
      <w:r w:rsidRPr="00DF05AE">
        <w:rPr>
          <w:rFonts w:ascii="Palatino Linotype" w:hAnsi="Palatino Linotype"/>
          <w:sz w:val="20"/>
          <w:lang w:bidi="en-US"/>
        </w:rPr>
        <w:t xml:space="preserve"> Chemical composition and bioactivities of different </w:t>
      </w:r>
      <w:r w:rsidRPr="00DF05AE">
        <w:rPr>
          <w:rFonts w:ascii="Palatino Linotype" w:hAnsi="Palatino Linotype"/>
          <w:i/>
          <w:sz w:val="20"/>
          <w:lang w:bidi="en-US"/>
        </w:rPr>
        <w:t>Mentha</w:t>
      </w:r>
      <w:r w:rsidRPr="00DF05AE">
        <w:rPr>
          <w:rFonts w:ascii="Palatino Linotype" w:hAnsi="Palatino Linotype"/>
          <w:sz w:val="20"/>
          <w:lang w:bidi="en-US"/>
        </w:rPr>
        <w:t xml:space="preserve"> taxa.</w:t>
      </w:r>
    </w:p>
    <w:tbl>
      <w:tblPr>
        <w:tblW w:w="0" w:type="auto"/>
        <w:jc w:val="center"/>
        <w:tblBorders>
          <w:top w:val="single" w:sz="8" w:space="0" w:color="auto"/>
          <w:bottom w:val="single" w:sz="8" w:space="0" w:color="auto"/>
        </w:tblBorders>
        <w:tblLook w:val="04A0" w:firstRow="1" w:lastRow="0" w:firstColumn="1" w:lastColumn="0" w:noHBand="0" w:noVBand="1"/>
      </w:tblPr>
      <w:tblGrid>
        <w:gridCol w:w="1160"/>
        <w:gridCol w:w="682"/>
        <w:gridCol w:w="2000"/>
        <w:gridCol w:w="1932"/>
        <w:gridCol w:w="1434"/>
        <w:gridCol w:w="3362"/>
        <w:gridCol w:w="2473"/>
        <w:gridCol w:w="1300"/>
      </w:tblGrid>
      <w:tr w:rsidR="00294E39" w:rsidRPr="00223E10" w:rsidTr="00885959">
        <w:trPr>
          <w:jc w:val="center"/>
        </w:trPr>
        <w:tc>
          <w:tcPr>
            <w:tcW w:w="1160" w:type="dxa"/>
            <w:tcBorders>
              <w:bottom w:val="single" w:sz="4" w:space="0" w:color="auto"/>
            </w:tcBorders>
            <w:shd w:val="clear" w:color="auto" w:fill="auto"/>
          </w:tcPr>
          <w:p w:rsidR="009656FF" w:rsidRPr="00223E10" w:rsidRDefault="009656FF" w:rsidP="00DF05AE">
            <w:pPr>
              <w:pStyle w:val="MDPI42tablebody"/>
              <w:spacing w:line="240" w:lineRule="auto"/>
              <w:rPr>
                <w:b/>
                <w:szCs w:val="18"/>
              </w:rPr>
            </w:pPr>
            <w:r w:rsidRPr="00223E10">
              <w:rPr>
                <w:b/>
                <w:szCs w:val="18"/>
              </w:rPr>
              <w:t>Botanical name</w:t>
            </w:r>
            <w:r w:rsidR="009076DC" w:rsidRPr="009076DC">
              <w:rPr>
                <w:b/>
                <w:szCs w:val="18"/>
              </w:rPr>
              <w:t xml:space="preserve"> </w:t>
            </w:r>
            <w:r w:rsidR="009076DC" w:rsidRPr="009076DC">
              <w:rPr>
                <w:b/>
                <w:szCs w:val="18"/>
                <w:vertAlign w:val="superscript"/>
              </w:rPr>
              <w:t>1</w:t>
            </w:r>
          </w:p>
        </w:tc>
        <w:tc>
          <w:tcPr>
            <w:tcW w:w="682" w:type="dxa"/>
            <w:tcBorders>
              <w:bottom w:val="single" w:sz="4" w:space="0" w:color="auto"/>
            </w:tcBorders>
            <w:shd w:val="clear" w:color="auto" w:fill="auto"/>
          </w:tcPr>
          <w:p w:rsidR="009656FF" w:rsidRPr="00223E10" w:rsidRDefault="009656FF" w:rsidP="00DF05AE">
            <w:pPr>
              <w:pStyle w:val="MDPI42tablebody"/>
              <w:spacing w:line="240" w:lineRule="auto"/>
              <w:rPr>
                <w:b/>
                <w:szCs w:val="18"/>
              </w:rPr>
            </w:pPr>
            <w:r w:rsidRPr="00223E10">
              <w:rPr>
                <w:b/>
                <w:szCs w:val="18"/>
              </w:rPr>
              <w:t>Part used</w:t>
            </w:r>
          </w:p>
        </w:tc>
        <w:tc>
          <w:tcPr>
            <w:tcW w:w="2000" w:type="dxa"/>
            <w:tcBorders>
              <w:bottom w:val="single" w:sz="4" w:space="0" w:color="auto"/>
            </w:tcBorders>
            <w:shd w:val="clear" w:color="auto" w:fill="auto"/>
          </w:tcPr>
          <w:p w:rsidR="009656FF" w:rsidRPr="00223E10" w:rsidRDefault="009656FF" w:rsidP="00DF05AE">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23E10">
              <w:rPr>
                <w:rFonts w:ascii="Palatino Linotype" w:hAnsi="Palatino Linotype"/>
                <w:b/>
                <w:snapToGrid w:val="0"/>
                <w:color w:val="000000"/>
                <w:sz w:val="20"/>
                <w:szCs w:val="18"/>
                <w:lang w:val="en-US" w:eastAsia="de-DE" w:bidi="en-US"/>
              </w:rPr>
              <w:t>Bioactivities</w:t>
            </w:r>
          </w:p>
        </w:tc>
        <w:tc>
          <w:tcPr>
            <w:tcW w:w="1932" w:type="dxa"/>
            <w:tcBorders>
              <w:bottom w:val="single" w:sz="4" w:space="0" w:color="auto"/>
            </w:tcBorders>
          </w:tcPr>
          <w:p w:rsidR="009656FF" w:rsidRPr="00223E10" w:rsidRDefault="009656FF" w:rsidP="00DF05AE">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23E10">
              <w:rPr>
                <w:rFonts w:ascii="Palatino Linotype" w:hAnsi="Palatino Linotype"/>
                <w:b/>
                <w:snapToGrid w:val="0"/>
                <w:color w:val="000000"/>
                <w:sz w:val="20"/>
                <w:szCs w:val="18"/>
                <w:lang w:val="en-US" w:eastAsia="de-DE" w:bidi="en-US"/>
              </w:rPr>
              <w:t>Phenolic constituents</w:t>
            </w:r>
          </w:p>
        </w:tc>
        <w:tc>
          <w:tcPr>
            <w:tcW w:w="1434" w:type="dxa"/>
            <w:tcBorders>
              <w:bottom w:val="single" w:sz="4" w:space="0" w:color="auto"/>
            </w:tcBorders>
          </w:tcPr>
          <w:p w:rsidR="009656FF" w:rsidRPr="00223E10" w:rsidRDefault="009656FF" w:rsidP="00DF05AE">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23E10">
              <w:rPr>
                <w:rFonts w:ascii="Palatino Linotype" w:hAnsi="Palatino Linotype"/>
                <w:b/>
                <w:snapToGrid w:val="0"/>
                <w:color w:val="000000"/>
                <w:sz w:val="20"/>
                <w:szCs w:val="18"/>
                <w:lang w:val="en-US" w:eastAsia="de-DE" w:bidi="en-US"/>
              </w:rPr>
              <w:t>Bioactivities of phenolic constituents</w:t>
            </w:r>
          </w:p>
        </w:tc>
        <w:tc>
          <w:tcPr>
            <w:tcW w:w="3362" w:type="dxa"/>
            <w:tcBorders>
              <w:bottom w:val="single" w:sz="4" w:space="0" w:color="auto"/>
            </w:tcBorders>
          </w:tcPr>
          <w:p w:rsidR="009656FF" w:rsidRPr="00223E10" w:rsidRDefault="009656FF" w:rsidP="00DF05AE">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23E10">
              <w:rPr>
                <w:rFonts w:ascii="Palatino Linotype" w:hAnsi="Palatino Linotype"/>
                <w:b/>
                <w:snapToGrid w:val="0"/>
                <w:color w:val="000000"/>
                <w:sz w:val="20"/>
                <w:szCs w:val="18"/>
                <w:lang w:val="en-US" w:eastAsia="de-DE" w:bidi="en-US"/>
              </w:rPr>
              <w:t>Non-phenolic compounds</w:t>
            </w:r>
          </w:p>
        </w:tc>
        <w:tc>
          <w:tcPr>
            <w:tcW w:w="2473" w:type="dxa"/>
            <w:tcBorders>
              <w:bottom w:val="single" w:sz="4" w:space="0" w:color="auto"/>
            </w:tcBorders>
          </w:tcPr>
          <w:p w:rsidR="009656FF" w:rsidRPr="00223E10" w:rsidRDefault="009656FF" w:rsidP="00DF05AE">
            <w:pPr>
              <w:pStyle w:val="NormalWeb"/>
              <w:spacing w:before="0" w:beforeAutospacing="0" w:after="0" w:afterAutospacing="0"/>
              <w:jc w:val="center"/>
              <w:rPr>
                <w:rFonts w:ascii="Palatino Linotype" w:hAnsi="Palatino Linotype"/>
                <w:b/>
                <w:snapToGrid w:val="0"/>
                <w:color w:val="000000"/>
                <w:sz w:val="20"/>
                <w:szCs w:val="18"/>
                <w:lang w:val="en-US" w:eastAsia="de-DE" w:bidi="en-US"/>
              </w:rPr>
            </w:pPr>
            <w:r w:rsidRPr="00223E10">
              <w:rPr>
                <w:rFonts w:ascii="Palatino Linotype" w:hAnsi="Palatino Linotype"/>
                <w:b/>
                <w:snapToGrid w:val="0"/>
                <w:color w:val="000000"/>
                <w:sz w:val="20"/>
                <w:szCs w:val="18"/>
                <w:lang w:val="en-US" w:eastAsia="de-DE" w:bidi="en-US"/>
              </w:rPr>
              <w:t>Bioactivities of non-phenolic constituents</w:t>
            </w:r>
          </w:p>
        </w:tc>
        <w:tc>
          <w:tcPr>
            <w:tcW w:w="0" w:type="auto"/>
            <w:tcBorders>
              <w:bottom w:val="single" w:sz="4" w:space="0" w:color="auto"/>
            </w:tcBorders>
          </w:tcPr>
          <w:p w:rsidR="009656FF" w:rsidRPr="00223E10" w:rsidRDefault="009656FF" w:rsidP="00DF05AE">
            <w:pPr>
              <w:pStyle w:val="MDPI42tablebody"/>
              <w:spacing w:line="240" w:lineRule="auto"/>
              <w:rPr>
                <w:b/>
                <w:szCs w:val="18"/>
              </w:rPr>
            </w:pPr>
            <w:r w:rsidRPr="00223E10">
              <w:rPr>
                <w:b/>
                <w:szCs w:val="18"/>
              </w:rPr>
              <w:t>References</w:t>
            </w:r>
          </w:p>
        </w:tc>
      </w:tr>
      <w:tr w:rsidR="00294E39" w:rsidRPr="00223E10" w:rsidTr="00A5381E">
        <w:trPr>
          <w:jc w:val="center"/>
        </w:trPr>
        <w:tc>
          <w:tcPr>
            <w:tcW w:w="1160" w:type="dxa"/>
            <w:shd w:val="clear" w:color="auto" w:fill="auto"/>
          </w:tcPr>
          <w:p w:rsidR="00340866" w:rsidRPr="00223E10" w:rsidRDefault="00340866" w:rsidP="00A5381E">
            <w:pPr>
              <w:pStyle w:val="NormalWeb"/>
              <w:spacing w:before="0" w:beforeAutospacing="0" w:after="0" w:afterAutospacing="0"/>
              <w:rPr>
                <w:rFonts w:ascii="Palatino Linotype" w:hAnsi="Palatino Linotype"/>
                <w:i/>
                <w:iCs/>
                <w:sz w:val="20"/>
                <w:szCs w:val="18"/>
                <w:lang w:val="en-AU"/>
              </w:rPr>
            </w:pPr>
            <w:r w:rsidRPr="00223E10">
              <w:rPr>
                <w:rFonts w:ascii="Palatino Linotype" w:hAnsi="Palatino Linotype"/>
                <w:i/>
                <w:iCs/>
                <w:sz w:val="20"/>
                <w:szCs w:val="18"/>
                <w:lang w:val="en-AU"/>
              </w:rPr>
              <w:t>M. spicata</w:t>
            </w:r>
          </w:p>
        </w:tc>
        <w:tc>
          <w:tcPr>
            <w:tcW w:w="682" w:type="dxa"/>
            <w:shd w:val="clear" w:color="auto" w:fill="auto"/>
          </w:tcPr>
          <w:p w:rsidR="00340866" w:rsidRPr="00223E10" w:rsidRDefault="00340866" w:rsidP="00A5381E">
            <w:pPr>
              <w:pStyle w:val="NormalWeb"/>
              <w:spacing w:before="0" w:beforeAutospacing="0" w:after="0" w:afterAutospacing="0"/>
              <w:rPr>
                <w:rFonts w:ascii="Palatino Linotype" w:hAnsi="Palatino Linotype"/>
                <w:sz w:val="20"/>
                <w:szCs w:val="18"/>
                <w:lang w:val="en-AU"/>
              </w:rPr>
            </w:pPr>
            <w:r w:rsidRPr="00223E10">
              <w:rPr>
                <w:rFonts w:ascii="Palatino Linotype" w:hAnsi="Palatino Linotype"/>
                <w:sz w:val="20"/>
                <w:szCs w:val="18"/>
                <w:lang w:val="en-AU"/>
              </w:rPr>
              <w:t>A</w:t>
            </w:r>
          </w:p>
        </w:tc>
        <w:tc>
          <w:tcPr>
            <w:tcW w:w="2000" w:type="dxa"/>
            <w:shd w:val="clear" w:color="auto" w:fill="auto"/>
          </w:tcPr>
          <w:p w:rsidR="00340866" w:rsidRPr="00223E10" w:rsidRDefault="00340866" w:rsidP="00A5381E">
            <w:pPr>
              <w:spacing w:line="240" w:lineRule="auto"/>
              <w:jc w:val="left"/>
              <w:rPr>
                <w:rFonts w:ascii="Palatino Linotype" w:hAnsi="Palatino Linotype"/>
                <w:sz w:val="20"/>
                <w:szCs w:val="18"/>
              </w:rPr>
            </w:pPr>
            <w:r w:rsidRPr="00223E10">
              <w:rPr>
                <w:rFonts w:ascii="Palatino Linotype" w:hAnsi="Palatino Linotype"/>
                <w:sz w:val="20"/>
                <w:szCs w:val="18"/>
              </w:rPr>
              <w:t>antioxidant</w:t>
            </w:r>
            <w:r w:rsidR="00BD2AAB">
              <w:rPr>
                <w:rFonts w:ascii="Palatino Linotype" w:hAnsi="Palatino Linotype"/>
                <w:sz w:val="20"/>
                <w:szCs w:val="18"/>
              </w:rPr>
              <w:t xml:space="preserve">, </w:t>
            </w:r>
            <w:r w:rsidR="00FE4EC9" w:rsidRPr="00FE4EC9">
              <w:rPr>
                <w:rFonts w:ascii="Palatino Linotype" w:hAnsi="Palatino Linotype"/>
                <w:iCs/>
                <w:sz w:val="20"/>
                <w:szCs w:val="18"/>
              </w:rPr>
              <w:t>AChE,  BuChE</w:t>
            </w:r>
            <w:r w:rsidR="00885959">
              <w:rPr>
                <w:rFonts w:ascii="Palatino Linotype" w:hAnsi="Palatino Linotype"/>
                <w:iCs/>
                <w:sz w:val="20"/>
                <w:szCs w:val="18"/>
              </w:rPr>
              <w:t>,</w:t>
            </w:r>
            <w:r w:rsidR="00FE4EC9" w:rsidRPr="00FE4EC9">
              <w:rPr>
                <w:rFonts w:ascii="Palatino Linotype" w:hAnsi="Palatino Linotype"/>
                <w:iCs/>
                <w:sz w:val="20"/>
                <w:szCs w:val="18"/>
              </w:rPr>
              <w:t xml:space="preserve"> HDAC inhibitory activities</w:t>
            </w:r>
            <w:r w:rsidR="008E206D">
              <w:rPr>
                <w:rFonts w:ascii="Palatino Linotype" w:hAnsi="Palatino Linotype"/>
                <w:iCs/>
                <w:sz w:val="20"/>
                <w:szCs w:val="18"/>
              </w:rPr>
              <w:t>,</w:t>
            </w:r>
            <w:r w:rsidR="00FE4EC9" w:rsidRPr="00FE4EC9">
              <w:rPr>
                <w:rFonts w:ascii="Palatino Linotype" w:hAnsi="Palatino Linotype"/>
                <w:sz w:val="20"/>
                <w:szCs w:val="18"/>
              </w:rPr>
              <w:t xml:space="preserve"> </w:t>
            </w:r>
            <w:r w:rsidR="00205810">
              <w:rPr>
                <w:rFonts w:ascii="Palatino Linotype" w:hAnsi="Palatino Linotype"/>
                <w:sz w:val="20"/>
                <w:szCs w:val="18"/>
              </w:rPr>
              <w:t>hepatoprotective</w:t>
            </w:r>
          </w:p>
        </w:tc>
        <w:tc>
          <w:tcPr>
            <w:tcW w:w="1932" w:type="dxa"/>
          </w:tcPr>
          <w:p w:rsidR="00340866" w:rsidRDefault="00340866" w:rsidP="00A5381E">
            <w:pPr>
              <w:spacing w:line="240" w:lineRule="auto"/>
              <w:jc w:val="left"/>
              <w:rPr>
                <w:rFonts w:ascii="Palatino Linotype" w:hAnsi="Palatino Linotype"/>
                <w:sz w:val="20"/>
                <w:szCs w:val="18"/>
                <w:lang w:val="en-AU"/>
              </w:rPr>
            </w:pPr>
            <w:r w:rsidRPr="00223E10">
              <w:rPr>
                <w:rFonts w:ascii="Palatino Linotype" w:hAnsi="Palatino Linotype"/>
                <w:b/>
                <w:sz w:val="20"/>
                <w:szCs w:val="18"/>
              </w:rPr>
              <w:t>Phenolic acids:</w:t>
            </w:r>
            <w:r w:rsidRPr="00223E10">
              <w:rPr>
                <w:rFonts w:ascii="Palatino Linotype" w:hAnsi="Palatino Linotype"/>
                <w:sz w:val="20"/>
                <w:szCs w:val="18"/>
              </w:rPr>
              <w:t xml:space="preserve"> </w:t>
            </w:r>
            <w:r w:rsidR="00443FE6" w:rsidRPr="00443FE6">
              <w:rPr>
                <w:rFonts w:ascii="Palatino Linotype" w:hAnsi="Palatino Linotype"/>
                <w:sz w:val="20"/>
                <w:szCs w:val="18"/>
                <w:lang w:val="en-AU"/>
              </w:rPr>
              <w:t>coumaric acid</w:t>
            </w:r>
            <w:r w:rsidR="00443FE6">
              <w:rPr>
                <w:rFonts w:ascii="Palatino Linotype" w:hAnsi="Palatino Linotype"/>
                <w:sz w:val="20"/>
                <w:szCs w:val="18"/>
              </w:rPr>
              <w:t xml:space="preserve">, </w:t>
            </w:r>
            <w:r w:rsidR="00443FE6" w:rsidRPr="00443FE6">
              <w:rPr>
                <w:rFonts w:ascii="Palatino Linotype" w:hAnsi="Palatino Linotype"/>
                <w:sz w:val="20"/>
                <w:szCs w:val="18"/>
              </w:rPr>
              <w:t>RA</w:t>
            </w:r>
            <w:r w:rsidR="00443FE6">
              <w:rPr>
                <w:rFonts w:ascii="Palatino Linotype" w:hAnsi="Palatino Linotype"/>
                <w:sz w:val="20"/>
                <w:szCs w:val="18"/>
              </w:rPr>
              <w:t xml:space="preserve">, </w:t>
            </w:r>
            <w:r w:rsidR="00443FE6" w:rsidRPr="00443FE6">
              <w:rPr>
                <w:rFonts w:ascii="Palatino Linotype" w:hAnsi="Palatino Linotype"/>
                <w:sz w:val="20"/>
                <w:szCs w:val="18"/>
              </w:rPr>
              <w:t xml:space="preserve">Dan, </w:t>
            </w:r>
            <w:r w:rsidR="00443FE6" w:rsidRPr="00443FE6">
              <w:rPr>
                <w:rFonts w:ascii="Palatino Linotype" w:hAnsi="Palatino Linotype"/>
                <w:sz w:val="20"/>
                <w:szCs w:val="18"/>
                <w:lang w:val="en-AU"/>
              </w:rPr>
              <w:t>ClA,</w:t>
            </w:r>
            <w:r w:rsidR="00443FE6" w:rsidRPr="00443FE6">
              <w:rPr>
                <w:rFonts w:ascii="Palatino Linotype" w:hAnsi="Palatino Linotype"/>
                <w:sz w:val="20"/>
                <w:szCs w:val="18"/>
              </w:rPr>
              <w:t xml:space="preserve"> </w:t>
            </w:r>
            <w:r w:rsidR="002A09EB">
              <w:rPr>
                <w:rFonts w:ascii="Palatino Linotype" w:hAnsi="Palatino Linotype"/>
                <w:sz w:val="20"/>
                <w:szCs w:val="18"/>
              </w:rPr>
              <w:t xml:space="preserve">SalA B, C, </w:t>
            </w:r>
            <w:r w:rsidR="00F36D13">
              <w:rPr>
                <w:rFonts w:ascii="Palatino Linotype" w:hAnsi="Palatino Linotype"/>
                <w:sz w:val="20"/>
                <w:szCs w:val="18"/>
                <w:lang w:val="en-AU"/>
              </w:rPr>
              <w:t>C</w:t>
            </w:r>
            <w:r w:rsidR="005C6408">
              <w:rPr>
                <w:rFonts w:ascii="Palatino Linotype" w:hAnsi="Palatino Linotype"/>
                <w:sz w:val="20"/>
                <w:szCs w:val="18"/>
                <w:lang w:val="en-AU"/>
              </w:rPr>
              <w:t>A,</w:t>
            </w:r>
            <w:r w:rsidR="003A4B5D" w:rsidRPr="003A4B5D">
              <w:rPr>
                <w:rFonts w:ascii="Palatino Linotype" w:hAnsi="Palatino Linotype"/>
                <w:sz w:val="20"/>
                <w:szCs w:val="18"/>
                <w:lang w:val="en-AU"/>
              </w:rPr>
              <w:t xml:space="preserve"> </w:t>
            </w:r>
            <w:r w:rsidR="00DE2D21">
              <w:rPr>
                <w:rFonts w:ascii="Palatino Linotype" w:hAnsi="Palatino Linotype"/>
                <w:sz w:val="20"/>
                <w:szCs w:val="18"/>
                <w:lang w:val="en-AU"/>
              </w:rPr>
              <w:t xml:space="preserve">GA, </w:t>
            </w:r>
            <w:r w:rsidR="003A4B5D">
              <w:rPr>
                <w:rFonts w:ascii="Palatino Linotype" w:hAnsi="Palatino Linotype"/>
                <w:sz w:val="20"/>
                <w:szCs w:val="18"/>
                <w:lang w:val="en-AU"/>
              </w:rPr>
              <w:t>V</w:t>
            </w:r>
            <w:r w:rsidR="00443FE6">
              <w:rPr>
                <w:rFonts w:ascii="Palatino Linotype" w:hAnsi="Palatino Linotype"/>
                <w:sz w:val="20"/>
                <w:szCs w:val="18"/>
                <w:lang w:val="en-AU"/>
              </w:rPr>
              <w:t>A</w:t>
            </w:r>
          </w:p>
          <w:p w:rsidR="00991087" w:rsidRPr="002A09EB" w:rsidRDefault="00703ADF" w:rsidP="00A5381E">
            <w:pPr>
              <w:spacing w:line="240" w:lineRule="auto"/>
              <w:jc w:val="left"/>
              <w:rPr>
                <w:rFonts w:ascii="Palatino Linotype" w:hAnsi="Palatino Linotype"/>
                <w:b/>
                <w:sz w:val="20"/>
                <w:szCs w:val="18"/>
                <w:lang w:val="en-AU"/>
              </w:rPr>
            </w:pPr>
            <w:r w:rsidRPr="00703ADF">
              <w:rPr>
                <w:rFonts w:ascii="Palatino Linotype" w:hAnsi="Palatino Linotype"/>
                <w:b/>
                <w:sz w:val="20"/>
                <w:szCs w:val="18"/>
                <w:lang w:val="en-AU"/>
              </w:rPr>
              <w:t>Flavonoids:</w:t>
            </w:r>
            <w:r w:rsidR="002A09EB">
              <w:rPr>
                <w:rFonts w:ascii="Palatino Linotype" w:hAnsi="Palatino Linotype"/>
                <w:b/>
                <w:sz w:val="20"/>
                <w:szCs w:val="18"/>
                <w:lang w:val="en-AU"/>
              </w:rPr>
              <w:t xml:space="preserve"> </w:t>
            </w:r>
            <w:r w:rsidR="002547AF" w:rsidRPr="002547AF">
              <w:rPr>
                <w:rFonts w:ascii="Palatino Linotype" w:hAnsi="Palatino Linotype"/>
                <w:sz w:val="20"/>
                <w:szCs w:val="18"/>
              </w:rPr>
              <w:t>Apg</w:t>
            </w:r>
            <w:r w:rsidR="002547AF">
              <w:rPr>
                <w:rFonts w:ascii="Palatino Linotype" w:hAnsi="Palatino Linotype"/>
                <w:sz w:val="20"/>
                <w:szCs w:val="18"/>
              </w:rPr>
              <w:t>,</w:t>
            </w:r>
            <w:r w:rsidR="002547AF" w:rsidRPr="002547AF">
              <w:rPr>
                <w:rFonts w:ascii="Palatino Linotype" w:hAnsi="Palatino Linotype"/>
                <w:sz w:val="20"/>
                <w:szCs w:val="18"/>
                <w:lang w:val="en-AU"/>
              </w:rPr>
              <w:t xml:space="preserve"> </w:t>
            </w:r>
            <w:r w:rsidR="00593E4A">
              <w:rPr>
                <w:rFonts w:ascii="Palatino Linotype" w:hAnsi="Palatino Linotype"/>
                <w:sz w:val="20"/>
                <w:szCs w:val="18"/>
                <w:lang w:val="en-AU"/>
              </w:rPr>
              <w:t>Hes</w:t>
            </w:r>
            <w:r w:rsidR="002A09EB">
              <w:rPr>
                <w:rFonts w:ascii="Palatino Linotype" w:hAnsi="Palatino Linotype"/>
                <w:sz w:val="20"/>
                <w:szCs w:val="18"/>
                <w:lang w:val="en-AU"/>
              </w:rPr>
              <w:t xml:space="preserve">, </w:t>
            </w:r>
            <w:r w:rsidR="002A09EB" w:rsidRPr="002A09EB">
              <w:rPr>
                <w:rFonts w:ascii="Palatino Linotype" w:hAnsi="Palatino Linotype"/>
                <w:sz w:val="20"/>
                <w:szCs w:val="18"/>
                <w:lang w:val="en-AU"/>
              </w:rPr>
              <w:t>Nrg,</w:t>
            </w:r>
            <w:r w:rsidR="002A09EB">
              <w:rPr>
                <w:rFonts w:ascii="Palatino Linotype" w:hAnsi="Palatino Linotype"/>
                <w:sz w:val="20"/>
                <w:szCs w:val="18"/>
                <w:lang w:val="en-AU"/>
              </w:rPr>
              <w:t xml:space="preserve"> </w:t>
            </w:r>
            <w:r w:rsidR="002A09EB" w:rsidRPr="002A09EB">
              <w:rPr>
                <w:rFonts w:ascii="Palatino Linotype" w:hAnsi="Palatino Linotype"/>
                <w:sz w:val="20"/>
                <w:szCs w:val="18"/>
                <w:lang w:val="en-AU"/>
              </w:rPr>
              <w:t>ca</w:t>
            </w:r>
            <w:r w:rsidR="002A09EB">
              <w:rPr>
                <w:rFonts w:ascii="Palatino Linotype" w:hAnsi="Palatino Linotype"/>
                <w:sz w:val="20"/>
                <w:szCs w:val="18"/>
                <w:lang w:val="en-AU"/>
              </w:rPr>
              <w:t>t</w:t>
            </w:r>
            <w:r w:rsidR="002A09EB" w:rsidRPr="002A09EB">
              <w:rPr>
                <w:rFonts w:ascii="Palatino Linotype" w:hAnsi="Palatino Linotype"/>
                <w:sz w:val="20"/>
                <w:szCs w:val="18"/>
                <w:lang w:val="en-AU"/>
              </w:rPr>
              <w:t xml:space="preserve">echin, </w:t>
            </w:r>
            <w:r w:rsidR="00991087" w:rsidRPr="00991087">
              <w:rPr>
                <w:rFonts w:ascii="Palatino Linotype" w:hAnsi="Palatino Linotype"/>
                <w:sz w:val="20"/>
                <w:szCs w:val="18"/>
                <w:lang w:val="en-AU"/>
              </w:rPr>
              <w:t>Rt,</w:t>
            </w:r>
            <w:r w:rsidR="00A55590">
              <w:rPr>
                <w:rFonts w:ascii="Palatino Linotype" w:hAnsi="Palatino Linotype"/>
                <w:sz w:val="20"/>
                <w:szCs w:val="18"/>
                <w:lang w:val="en-AU"/>
              </w:rPr>
              <w:t xml:space="preserve"> </w:t>
            </w:r>
            <w:r w:rsidR="008B5745">
              <w:rPr>
                <w:rFonts w:ascii="Palatino Linotype" w:hAnsi="Palatino Linotype"/>
                <w:sz w:val="20"/>
                <w:szCs w:val="18"/>
                <w:lang w:val="en-AU"/>
              </w:rPr>
              <w:t xml:space="preserve">Qr, </w:t>
            </w:r>
            <w:r w:rsidR="005B2520">
              <w:rPr>
                <w:rFonts w:ascii="Palatino Linotype" w:hAnsi="Palatino Linotype"/>
                <w:sz w:val="20"/>
                <w:szCs w:val="18"/>
                <w:lang w:val="en-AU"/>
              </w:rPr>
              <w:t>k</w:t>
            </w:r>
            <w:r w:rsidR="005B2520" w:rsidRPr="005B2520">
              <w:rPr>
                <w:rFonts w:ascii="Palatino Linotype" w:hAnsi="Palatino Linotype"/>
                <w:sz w:val="20"/>
                <w:szCs w:val="18"/>
                <w:lang w:val="en-AU"/>
              </w:rPr>
              <w:t>aempferol</w:t>
            </w:r>
            <w:r w:rsidR="00B15BA4">
              <w:rPr>
                <w:rFonts w:ascii="Palatino Linotype" w:hAnsi="Palatino Linotype"/>
                <w:sz w:val="20"/>
                <w:szCs w:val="18"/>
                <w:lang w:val="en-AU"/>
              </w:rPr>
              <w:t>, Lt-7-O</w:t>
            </w:r>
            <w:r w:rsidR="00B15BA4" w:rsidRPr="00B15BA4">
              <w:rPr>
                <w:rFonts w:ascii="Palatino Linotype" w:hAnsi="Palatino Linotype"/>
                <w:sz w:val="20"/>
                <w:szCs w:val="18"/>
                <w:lang w:val="en-AU"/>
              </w:rPr>
              <w:t>-di</w:t>
            </w:r>
            <w:r w:rsidR="00D52A0C">
              <w:rPr>
                <w:rFonts w:ascii="Palatino Linotype" w:hAnsi="Palatino Linotype"/>
                <w:sz w:val="20"/>
                <w:szCs w:val="18"/>
                <w:lang w:val="en-AU"/>
              </w:rPr>
              <w:t>glr</w:t>
            </w:r>
            <w:r w:rsidR="00B15BA4">
              <w:rPr>
                <w:rFonts w:ascii="Palatino Linotype" w:hAnsi="Palatino Linotype"/>
                <w:sz w:val="20"/>
                <w:szCs w:val="18"/>
                <w:lang w:val="en-AU"/>
              </w:rPr>
              <w:t>,</w:t>
            </w:r>
            <w:r w:rsidR="00234669" w:rsidRPr="00F13498">
              <w:rPr>
                <w:rFonts w:ascii="Palatino Linotype" w:hAnsi="Palatino Linotype"/>
                <w:sz w:val="20"/>
                <w:szCs w:val="18"/>
                <w:lang w:val="en-AU"/>
              </w:rPr>
              <w:t xml:space="preserve"> </w:t>
            </w:r>
            <w:r w:rsidR="00234669">
              <w:rPr>
                <w:rFonts w:ascii="Palatino Linotype" w:hAnsi="Palatino Linotype"/>
                <w:sz w:val="20"/>
                <w:szCs w:val="18"/>
                <w:lang w:val="en-AU"/>
              </w:rPr>
              <w:t>Lt</w:t>
            </w:r>
            <w:r w:rsidR="00234669" w:rsidRPr="00234669">
              <w:rPr>
                <w:rFonts w:ascii="Palatino Linotype" w:hAnsi="Palatino Linotype"/>
                <w:sz w:val="20"/>
                <w:szCs w:val="18"/>
                <w:lang w:val="en-AU"/>
              </w:rPr>
              <w:t>-7-O-</w:t>
            </w:r>
            <w:r w:rsidR="000A48E8">
              <w:rPr>
                <w:rFonts w:ascii="Palatino Linotype" w:hAnsi="Palatino Linotype"/>
                <w:sz w:val="20"/>
                <w:szCs w:val="18"/>
                <w:lang w:val="en-AU"/>
              </w:rPr>
              <w:t>rut</w:t>
            </w:r>
            <w:r w:rsidR="00F13498">
              <w:rPr>
                <w:rFonts w:ascii="Palatino Linotype" w:hAnsi="Palatino Linotype"/>
                <w:sz w:val="20"/>
                <w:szCs w:val="18"/>
                <w:lang w:val="en-AU"/>
              </w:rPr>
              <w:t>,</w:t>
            </w:r>
            <w:r w:rsidR="00593E4A">
              <w:rPr>
                <w:rFonts w:ascii="Palatino Linotype" w:hAnsi="Palatino Linotype"/>
                <w:sz w:val="20"/>
                <w:szCs w:val="18"/>
                <w:lang w:val="en-AU"/>
              </w:rPr>
              <w:t xml:space="preserve"> </w:t>
            </w:r>
            <w:r w:rsidR="00B034C8">
              <w:rPr>
                <w:rFonts w:ascii="Palatino Linotype" w:hAnsi="Palatino Linotype"/>
                <w:sz w:val="20"/>
                <w:szCs w:val="18"/>
                <w:lang w:val="en-AU"/>
              </w:rPr>
              <w:t>Apg</w:t>
            </w:r>
            <w:r w:rsidR="00B034C8" w:rsidRPr="00B034C8">
              <w:rPr>
                <w:rFonts w:ascii="Palatino Linotype" w:hAnsi="Palatino Linotype"/>
                <w:sz w:val="20"/>
                <w:szCs w:val="18"/>
                <w:lang w:val="en-AU"/>
              </w:rPr>
              <w:t>-7-O-</w:t>
            </w:r>
            <w:r w:rsidR="000A48E8">
              <w:rPr>
                <w:rFonts w:ascii="Palatino Linotype" w:hAnsi="Palatino Linotype"/>
                <w:sz w:val="20"/>
                <w:szCs w:val="18"/>
                <w:lang w:val="en-AU"/>
              </w:rPr>
              <w:t>rut</w:t>
            </w:r>
            <w:r w:rsidR="00B034C8">
              <w:rPr>
                <w:rFonts w:ascii="Palatino Linotype" w:hAnsi="Palatino Linotype"/>
                <w:sz w:val="20"/>
                <w:szCs w:val="18"/>
                <w:lang w:val="en-AU"/>
              </w:rPr>
              <w:t>,</w:t>
            </w:r>
            <w:r w:rsidR="00B034C8" w:rsidRPr="00B034C8">
              <w:rPr>
                <w:rFonts w:ascii="Palatino Linotype" w:hAnsi="Palatino Linotype"/>
                <w:sz w:val="20"/>
                <w:szCs w:val="18"/>
                <w:lang w:val="en-AU"/>
              </w:rPr>
              <w:t xml:space="preserve"> </w:t>
            </w:r>
            <w:r w:rsidR="00F13498">
              <w:rPr>
                <w:rFonts w:ascii="Palatino Linotype" w:hAnsi="Palatino Linotype"/>
                <w:sz w:val="20"/>
                <w:szCs w:val="18"/>
                <w:lang w:val="en-AU"/>
              </w:rPr>
              <w:t>Lt</w:t>
            </w:r>
            <w:r w:rsidR="00F13498" w:rsidRPr="00F13498">
              <w:rPr>
                <w:rFonts w:ascii="Palatino Linotype" w:hAnsi="Palatino Linotype"/>
                <w:sz w:val="20"/>
                <w:szCs w:val="18"/>
                <w:lang w:val="en-AU"/>
              </w:rPr>
              <w:t>-7-O-</w:t>
            </w:r>
            <w:r w:rsidR="00D52A0C">
              <w:rPr>
                <w:rFonts w:ascii="Palatino Linotype" w:hAnsi="Palatino Linotype"/>
                <w:sz w:val="20"/>
                <w:szCs w:val="18"/>
                <w:lang w:val="en-AU"/>
              </w:rPr>
              <w:t>glr</w:t>
            </w:r>
            <w:r w:rsidR="00F13498">
              <w:rPr>
                <w:rFonts w:ascii="Palatino Linotype" w:hAnsi="Palatino Linotype"/>
                <w:sz w:val="20"/>
                <w:szCs w:val="18"/>
                <w:lang w:val="en-AU"/>
              </w:rPr>
              <w:t>,</w:t>
            </w:r>
            <w:r w:rsidR="00B034C8">
              <w:rPr>
                <w:rFonts w:ascii="Palatino Linotype" w:hAnsi="Palatino Linotype"/>
                <w:sz w:val="20"/>
                <w:szCs w:val="18"/>
                <w:lang w:val="en-AU"/>
              </w:rPr>
              <w:t xml:space="preserve"> </w:t>
            </w:r>
            <w:r w:rsidR="00B034C8" w:rsidRPr="00B034C8">
              <w:rPr>
                <w:rFonts w:ascii="Palatino Linotype" w:hAnsi="Palatino Linotype"/>
                <w:sz w:val="20"/>
                <w:szCs w:val="18"/>
                <w:lang w:val="en-AU"/>
              </w:rPr>
              <w:t>Er,</w:t>
            </w:r>
            <w:r w:rsidR="00B034C8">
              <w:rPr>
                <w:rFonts w:ascii="Palatino Linotype" w:hAnsi="Palatino Linotype"/>
                <w:sz w:val="20"/>
                <w:szCs w:val="18"/>
                <w:lang w:val="en-AU"/>
              </w:rPr>
              <w:t xml:space="preserve"> </w:t>
            </w:r>
            <w:r w:rsidR="00C30E32">
              <w:rPr>
                <w:rFonts w:ascii="Palatino Linotype" w:hAnsi="Palatino Linotype"/>
                <w:sz w:val="20"/>
                <w:szCs w:val="18"/>
                <w:lang w:val="en-AU"/>
              </w:rPr>
              <w:t>n</w:t>
            </w:r>
            <w:r w:rsidR="00C30E32" w:rsidRPr="00C30E32">
              <w:rPr>
                <w:rFonts w:ascii="Palatino Linotype" w:hAnsi="Palatino Linotype"/>
                <w:sz w:val="20"/>
                <w:szCs w:val="18"/>
                <w:lang w:val="en-AU"/>
              </w:rPr>
              <w:t>eoponcirin</w:t>
            </w:r>
            <w:r w:rsidR="00C30E32">
              <w:rPr>
                <w:rFonts w:ascii="Palatino Linotype" w:hAnsi="Palatino Linotype"/>
                <w:sz w:val="20"/>
                <w:szCs w:val="18"/>
                <w:lang w:val="en-AU"/>
              </w:rPr>
              <w:t xml:space="preserve">, </w:t>
            </w:r>
            <w:r w:rsidR="00085A5E">
              <w:rPr>
                <w:rFonts w:ascii="Palatino Linotype" w:hAnsi="Palatino Linotype"/>
                <w:sz w:val="20"/>
                <w:szCs w:val="18"/>
                <w:lang w:val="en-AU"/>
              </w:rPr>
              <w:t>Apg-7-O</w:t>
            </w:r>
            <w:r w:rsidR="00085A5E" w:rsidRPr="00085A5E">
              <w:rPr>
                <w:rFonts w:ascii="Palatino Linotype" w:hAnsi="Palatino Linotype"/>
                <w:sz w:val="20"/>
                <w:szCs w:val="18"/>
                <w:lang w:val="en-AU"/>
              </w:rPr>
              <w:t>-di</w:t>
            </w:r>
            <w:r w:rsidR="00D52A0C">
              <w:rPr>
                <w:rFonts w:ascii="Palatino Linotype" w:hAnsi="Palatino Linotype"/>
                <w:sz w:val="20"/>
                <w:szCs w:val="18"/>
                <w:lang w:val="en-AU"/>
              </w:rPr>
              <w:t>glr</w:t>
            </w:r>
            <w:r w:rsidR="00B034C8">
              <w:rPr>
                <w:rFonts w:ascii="Palatino Linotype" w:hAnsi="Palatino Linotype"/>
                <w:sz w:val="20"/>
                <w:szCs w:val="18"/>
                <w:lang w:val="en-AU"/>
              </w:rPr>
              <w:t xml:space="preserve">, </w:t>
            </w:r>
            <w:r w:rsidR="00B034C8" w:rsidRPr="00B034C8">
              <w:rPr>
                <w:rFonts w:ascii="Palatino Linotype" w:hAnsi="Palatino Linotype"/>
                <w:sz w:val="20"/>
                <w:szCs w:val="18"/>
                <w:lang w:val="en-AU"/>
              </w:rPr>
              <w:t>N</w:t>
            </w:r>
            <w:r w:rsidR="00B034C8">
              <w:rPr>
                <w:rFonts w:ascii="Palatino Linotype" w:hAnsi="Palatino Linotype"/>
                <w:sz w:val="20"/>
                <w:szCs w:val="18"/>
                <w:lang w:val="en-AU"/>
              </w:rPr>
              <w:t>ar</w:t>
            </w:r>
          </w:p>
        </w:tc>
        <w:tc>
          <w:tcPr>
            <w:tcW w:w="1434" w:type="dxa"/>
          </w:tcPr>
          <w:p w:rsidR="00340866" w:rsidRPr="00223E10" w:rsidRDefault="00340866" w:rsidP="00A5381E">
            <w:pPr>
              <w:pStyle w:val="NormalWeb"/>
              <w:spacing w:before="0" w:beforeAutospacing="0" w:after="0" w:afterAutospacing="0"/>
              <w:rPr>
                <w:rFonts w:ascii="Palatino Linotype" w:hAnsi="Palatino Linotype"/>
                <w:sz w:val="20"/>
                <w:szCs w:val="18"/>
                <w:lang w:val="en-AU"/>
              </w:rPr>
            </w:pPr>
            <w:r w:rsidRPr="00223E10">
              <w:rPr>
                <w:rFonts w:ascii="Palatino Linotype" w:hAnsi="Palatino Linotype"/>
                <w:sz w:val="20"/>
                <w:szCs w:val="18"/>
                <w:lang w:val="en-AU"/>
              </w:rPr>
              <w:t>anti-inflammatory</w:t>
            </w:r>
          </w:p>
        </w:tc>
        <w:tc>
          <w:tcPr>
            <w:tcW w:w="3362" w:type="dxa"/>
          </w:tcPr>
          <w:p w:rsidR="00340866" w:rsidRPr="00223E10" w:rsidRDefault="00340866" w:rsidP="00A5381E">
            <w:pPr>
              <w:pStyle w:val="NormalWeb"/>
              <w:spacing w:before="0" w:beforeAutospacing="0" w:after="0" w:afterAutospacing="0"/>
              <w:rPr>
                <w:rFonts w:ascii="Palatino Linotype" w:hAnsi="Palatino Linotype"/>
                <w:sz w:val="20"/>
                <w:szCs w:val="18"/>
                <w:lang w:val="en-AU"/>
              </w:rPr>
            </w:pPr>
            <w:r w:rsidRPr="00223E10">
              <w:rPr>
                <w:rFonts w:ascii="Palatino Linotype" w:hAnsi="Palatino Linotype"/>
                <w:sz w:val="20"/>
                <w:szCs w:val="18"/>
                <w:lang w:val="en-AU"/>
              </w:rPr>
              <w:t>oleanolic, ursolic acids</w:t>
            </w:r>
          </w:p>
          <w:p w:rsidR="00340866" w:rsidRPr="00223E10" w:rsidRDefault="00223E10" w:rsidP="00A5381E">
            <w:pPr>
              <w:pStyle w:val="NormalWeb"/>
              <w:spacing w:before="0" w:beforeAutospacing="0" w:after="0" w:afterAutospacing="0"/>
              <w:rPr>
                <w:rFonts w:ascii="Palatino Linotype" w:hAnsi="Palatino Linotype"/>
                <w:b/>
                <w:sz w:val="20"/>
                <w:szCs w:val="18"/>
                <w:lang w:val="en-AU"/>
              </w:rPr>
            </w:pPr>
            <w:r w:rsidRPr="00223E10">
              <w:rPr>
                <w:rFonts w:ascii="Palatino Linotype" w:hAnsi="Palatino Linotype"/>
                <w:b/>
                <w:sz w:val="20"/>
                <w:szCs w:val="18"/>
                <w:lang w:val="en-AU"/>
              </w:rPr>
              <w:t xml:space="preserve">EO: </w:t>
            </w:r>
            <w:r w:rsidR="00340866" w:rsidRPr="00223E10">
              <w:rPr>
                <w:rFonts w:ascii="Palatino Linotype" w:hAnsi="Palatino Linotype"/>
                <w:sz w:val="20"/>
                <w:szCs w:val="18"/>
                <w:lang w:val="en-AU"/>
              </w:rPr>
              <w:t>β-myrcene, (E)-caryophyllene, carvone, dihydrocarvone, isomenthone, limonene, menthofuran, menthol, trans-pinocamphone</w:t>
            </w:r>
            <w:r w:rsidR="0040650B" w:rsidRPr="00223E10">
              <w:rPr>
                <w:rFonts w:ascii="Palatino Linotype" w:hAnsi="Palatino Linotype"/>
                <w:sz w:val="20"/>
                <w:szCs w:val="18"/>
                <w:lang w:val="en-AU"/>
              </w:rPr>
              <w:t>, dihydrocarveol</w:t>
            </w:r>
            <w:r w:rsidRPr="00223E10">
              <w:rPr>
                <w:rFonts w:ascii="Palatino Linotype" w:hAnsi="Palatino Linotype"/>
                <w:sz w:val="20"/>
                <w:szCs w:val="18"/>
                <w:lang w:val="en-AU"/>
              </w:rPr>
              <w:t>,</w:t>
            </w:r>
            <w:r w:rsidRPr="00223E10">
              <w:rPr>
                <w:rFonts w:ascii="Palatino Linotype" w:hAnsi="Palatino Linotype"/>
                <w:sz w:val="20"/>
                <w:szCs w:val="18"/>
              </w:rPr>
              <w:t xml:space="preserve"> </w:t>
            </w:r>
            <w:r w:rsidRPr="00223E10">
              <w:rPr>
                <w:rFonts w:ascii="Palatino Linotype" w:hAnsi="Palatino Linotype"/>
                <w:sz w:val="20"/>
                <w:szCs w:val="18"/>
                <w:lang w:val="en-AU"/>
              </w:rPr>
              <w:t xml:space="preserve">1,8-cineole, </w:t>
            </w:r>
            <w:r w:rsidR="00267D20">
              <w:rPr>
                <w:rFonts w:ascii="Palatino Linotype" w:hAnsi="Palatino Linotype"/>
                <w:sz w:val="20"/>
                <w:szCs w:val="18"/>
                <w:lang w:val="en-AU"/>
              </w:rPr>
              <w:t xml:space="preserve">dihydrocarveol, </w:t>
            </w:r>
            <w:r w:rsidRPr="00223E10">
              <w:rPr>
                <w:rFonts w:ascii="Palatino Linotype" w:hAnsi="Palatino Linotype"/>
                <w:sz w:val="20"/>
                <w:szCs w:val="18"/>
                <w:lang w:val="en-AU"/>
              </w:rPr>
              <w:t>carveol, pulegone</w:t>
            </w:r>
            <w:r w:rsidR="008B6BDE">
              <w:rPr>
                <w:rFonts w:ascii="Palatino Linotype" w:hAnsi="Palatino Linotype"/>
                <w:sz w:val="20"/>
                <w:szCs w:val="18"/>
                <w:lang w:val="en-AU"/>
              </w:rPr>
              <w:t>,</w:t>
            </w:r>
            <w:r w:rsidRPr="00223E10">
              <w:rPr>
                <w:rFonts w:ascii="Palatino Linotype" w:hAnsi="Palatino Linotype"/>
                <w:sz w:val="20"/>
                <w:szCs w:val="18"/>
                <w:lang w:val="en-AU"/>
              </w:rPr>
              <w:t xml:space="preserve"> β-bourbonene</w:t>
            </w:r>
          </w:p>
        </w:tc>
        <w:tc>
          <w:tcPr>
            <w:tcW w:w="2473" w:type="dxa"/>
          </w:tcPr>
          <w:p w:rsidR="00340866" w:rsidRPr="00803E7D" w:rsidRDefault="00340866" w:rsidP="00A5381E">
            <w:pPr>
              <w:pStyle w:val="NormalWeb"/>
              <w:spacing w:before="0" w:beforeAutospacing="0" w:after="0" w:afterAutospacing="0"/>
              <w:rPr>
                <w:rFonts w:ascii="Palatino Linotype" w:hAnsi="Palatino Linotype"/>
                <w:sz w:val="20"/>
                <w:szCs w:val="18"/>
                <w:lang w:val="en-AU"/>
              </w:rPr>
            </w:pPr>
            <w:r w:rsidRPr="00803E7D">
              <w:rPr>
                <w:rFonts w:ascii="Palatino Linotype" w:hAnsi="Palatino Linotype"/>
                <w:b/>
                <w:sz w:val="20"/>
                <w:szCs w:val="18"/>
                <w:lang w:val="en-AU"/>
              </w:rPr>
              <w:t>oleanolic, ursolic acids:</w:t>
            </w:r>
            <w:r w:rsidRPr="00803E7D">
              <w:rPr>
                <w:rFonts w:ascii="Palatino Linotype" w:hAnsi="Palatino Linotype"/>
                <w:sz w:val="20"/>
                <w:szCs w:val="18"/>
                <w:lang w:val="en-AU"/>
              </w:rPr>
              <w:t xml:space="preserve"> anti-inflammatory</w:t>
            </w:r>
          </w:p>
          <w:p w:rsidR="00340866" w:rsidRPr="00803E7D" w:rsidRDefault="003E6FD9" w:rsidP="00A5381E">
            <w:pPr>
              <w:pStyle w:val="NormalWeb"/>
              <w:spacing w:before="0" w:beforeAutospacing="0" w:after="0" w:afterAutospacing="0"/>
              <w:rPr>
                <w:rFonts w:ascii="Palatino Linotype" w:hAnsi="Palatino Linotype"/>
                <w:b/>
                <w:sz w:val="20"/>
                <w:szCs w:val="18"/>
                <w:lang w:val="en-AU"/>
              </w:rPr>
            </w:pPr>
            <w:r w:rsidRPr="00803E7D">
              <w:rPr>
                <w:rFonts w:ascii="Palatino Linotype" w:hAnsi="Palatino Linotype"/>
                <w:b/>
                <w:sz w:val="20"/>
                <w:szCs w:val="18"/>
                <w:lang w:val="en-AU"/>
              </w:rPr>
              <w:t xml:space="preserve">EO: </w:t>
            </w:r>
            <w:r w:rsidR="00340866" w:rsidRPr="00803E7D">
              <w:rPr>
                <w:rFonts w:ascii="Palatino Linotype" w:hAnsi="Palatino Linotype"/>
                <w:sz w:val="20"/>
                <w:szCs w:val="18"/>
                <w:lang w:val="en-AU"/>
              </w:rPr>
              <w:t>antifungal, antiaflatoxigenic, insecticidal</w:t>
            </w:r>
            <w:r w:rsidRPr="00803E7D">
              <w:rPr>
                <w:rFonts w:ascii="Palatino Linotype" w:hAnsi="Palatino Linotype"/>
                <w:sz w:val="20"/>
                <w:szCs w:val="18"/>
                <w:lang w:val="en-AU"/>
              </w:rPr>
              <w:t xml:space="preserve">, </w:t>
            </w:r>
            <w:r w:rsidR="00D5635B" w:rsidRPr="00803E7D">
              <w:rPr>
                <w:rFonts w:ascii="Palatino Linotype" w:hAnsi="Palatino Linotype"/>
                <w:sz w:val="20"/>
                <w:szCs w:val="18"/>
                <w:lang w:val="en-AU"/>
              </w:rPr>
              <w:t xml:space="preserve">antibiofilm, </w:t>
            </w:r>
            <w:r w:rsidRPr="00803E7D">
              <w:rPr>
                <w:rFonts w:ascii="Palatino Linotype" w:hAnsi="Palatino Linotype"/>
                <w:sz w:val="20"/>
                <w:szCs w:val="18"/>
                <w:lang w:val="en-AU"/>
              </w:rPr>
              <w:t>antidermatophytic</w:t>
            </w:r>
            <w:r w:rsidR="008C3474" w:rsidRPr="00803E7D">
              <w:rPr>
                <w:rFonts w:ascii="Palatino Linotype" w:hAnsi="Palatino Linotype"/>
                <w:sz w:val="20"/>
                <w:szCs w:val="18"/>
                <w:lang w:val="en-AU"/>
              </w:rPr>
              <w:t xml:space="preserve">, </w:t>
            </w:r>
            <w:r w:rsidR="008C3474" w:rsidRPr="00803E7D">
              <w:rPr>
                <w:rFonts w:ascii="Palatino Linotype" w:hAnsi="Palatino Linotype"/>
                <w:sz w:val="20"/>
                <w:szCs w:val="18"/>
                <w:lang w:val="en-US"/>
              </w:rPr>
              <w:t>AChE</w:t>
            </w:r>
            <w:r w:rsidR="0059616B" w:rsidRPr="00803E7D">
              <w:rPr>
                <w:rFonts w:ascii="Palatino Linotype" w:hAnsi="Palatino Linotype"/>
                <w:sz w:val="20"/>
                <w:szCs w:val="18"/>
                <w:lang w:val="en-US"/>
              </w:rPr>
              <w:t>,</w:t>
            </w:r>
            <w:r w:rsidR="008C3474" w:rsidRPr="00803E7D">
              <w:rPr>
                <w:rFonts w:ascii="Palatino Linotype" w:hAnsi="Palatino Linotype"/>
                <w:sz w:val="20"/>
                <w:szCs w:val="18"/>
                <w:lang w:val="en-US"/>
              </w:rPr>
              <w:t xml:space="preserve"> BuChE</w:t>
            </w:r>
            <w:r w:rsidR="0059616B" w:rsidRPr="00803E7D">
              <w:rPr>
                <w:rFonts w:ascii="Palatino Linotype" w:hAnsi="Palatino Linotype"/>
                <w:sz w:val="20"/>
                <w:szCs w:val="18"/>
                <w:lang w:val="en-US"/>
              </w:rPr>
              <w:t xml:space="preserve"> and lipase</w:t>
            </w:r>
            <w:r w:rsidR="008C3474" w:rsidRPr="00803E7D">
              <w:rPr>
                <w:rFonts w:ascii="Palatino Linotype" w:hAnsi="Palatino Linotype"/>
                <w:sz w:val="20"/>
                <w:szCs w:val="18"/>
                <w:lang w:val="en-US"/>
              </w:rPr>
              <w:t xml:space="preserve"> inhibitory activities</w:t>
            </w:r>
          </w:p>
        </w:tc>
        <w:tc>
          <w:tcPr>
            <w:tcW w:w="0" w:type="auto"/>
          </w:tcPr>
          <w:p w:rsidR="00340866" w:rsidRPr="00223E10" w:rsidRDefault="00340866" w:rsidP="005C4BC4">
            <w:pPr>
              <w:pStyle w:val="NormalWeb"/>
              <w:spacing w:before="0" w:beforeAutospacing="0" w:after="0" w:afterAutospacing="0"/>
              <w:jc w:val="center"/>
              <w:rPr>
                <w:rFonts w:ascii="Palatino Linotype" w:hAnsi="Palatino Linotype"/>
                <w:sz w:val="20"/>
                <w:szCs w:val="18"/>
                <w:lang w:val="en-AU"/>
              </w:rPr>
            </w:pPr>
            <w:r w:rsidRPr="00223E10">
              <w:rPr>
                <w:rFonts w:ascii="Palatino Linotype" w:hAnsi="Palatino Linotype"/>
                <w:sz w:val="20"/>
                <w:szCs w:val="18"/>
                <w:lang w:val="en-AU"/>
              </w:rPr>
              <w:fldChar w:fldCharType="begin">
                <w:fldData xml:space="preserve">PEVuZE5vdGU+PENpdGU+PEF1dGhvcj5DdXJ1dGNoZXQ8L0F1dGhvcj48WWVhcj4yMDE0PC9ZZWFy
PjxSZWNOdW0+MTUxNjwvUmVjTnVtPjxEaXNwbGF5VGV4dD48c3R5bGUgc2l6ZT0iMTAiPlsyMywy
NCw3Niw4Mi04Nl08L3N0eWxlPjwvRGlzcGxheVRleHQ+PHJlY29yZD48cmVjLW51bWJlcj4xNTE2
PC9yZWMtbnVtYmVyPjxmb3JlaWduLWtleXM+PGtleSBhcHA9IkVOIiBkYi1pZD0iOXhmeGR3MHQ2
ZWR6cjRlZXhmMzVleHdkNXN3cjl2ejI5MGR0IiB0aW1lc3RhbXA9IjE0Mjc2NzM5OTIiPjE1MTY8
L2tleT48L2ZvcmVpZ24ta2V5cz48cmVmLXR5cGUgbmFtZT0iSm91cm5hbCBBcnRpY2xlIj4xNzwv
cmVmLXR5cGU+PGNvbnRyaWJ1dG9ycz48YXV0aG9ycz48YXV0aG9yPkN1cnV0Y2hldCwgQW5hPC9h
dXRob3I+PGF1dGhvcj5EZWxsYWNhc3NhLCBFZHVhcmRvPC9hdXRob3I+PGF1dGhvcj5SaW5ndWVs
ZXQsIEpvcmdlIEEuPC9hdXRob3I+PGF1dGhvcj5DaGF2ZXMsIEFsaWNpYSBSLjwvYXV0aG9yPjxh
dXRob3I+VmnDsWEsIFNvbmlhIFouPC9hdXRob3I+PC9hdXRob3JzPjwvY29udHJpYnV0b3JzPjx0
aXRsZXM+PHRpdGxlPjxzdHlsZSBmYWNlPSJub3JtYWwiIGZvbnQ9ImRlZmF1bHQiIHNpemU9IjEw
MCUiPk51dHJpdGlvbmFsIGFuZCBzZW5zb3J5IHF1YWxpdHkgZHVyaW5nIHJlZnJpZ2VyYXRlZCBz
dG9yYWdlIG9mIGZyZXNoLWN1dCBtaW50cyAoPC9zdHlsZT48c3R5bGUgZmFjZT0iaXRhbGljIiBm
b250PSJkZWZhdWx0IiBzaXplPSIxMDAlIj5NZW50aGEgPC9zdHlsZT48c3R5bGUgZmFjZT0ibm9y
bWFsIiBmb250PSJkZWZhdWx0IiBzaXplPSIxMDAlIj54IDwvc3R5bGU+PHN0eWxlIGZhY2U9Iml0
YWxpYyIgZm9udD0iZGVmYXVsdCIgc2l6ZT0iMTAwJSI+cGlwZXJpdGEgPC9zdHlsZT48c3R5bGUg
ZmFjZT0ibm9ybWFsIiBmb250PSJkZWZhdWx0IiBzaXplPSIxMDAlIj5hbmQgPC9zdHlsZT48c3R5
bGUgZmFjZT0iaXRhbGljIiBmb250PSJkZWZhdWx0IiBzaXplPSIxMDAlIj5NLiBzcGljYXRhPC9z
dHlsZT48c3R5bGUgZmFjZT0ibm9ybWFsIiBmb250PSJkZWZhdWx0IiBzaXplPSIxMDAlIj4pPC9z
dHlsZT48L3RpdGxlPjxzZWNvbmRhcnktdGl0bGU+Rm9vZCBDaGVtaXN0cnk8L3NlY29uZGFyeS10
aXRsZT48L3RpdGxlcz48cGVyaW9kaWNhbD48ZnVsbC10aXRsZT5Gb29kIENoZW1pc3RyeTwvZnVs
bC10aXRsZT48L3BlcmlvZGljYWw+PHBhZ2VzPjIzMS0yMzg8L3BhZ2VzPjx2b2x1bWU+MTQzPC92
b2x1bWU+PGtleXdvcmRzPjxrZXl3b3JkPkN1bGluYXJ5IGhlcmJzPC9rZXl3b3JkPjxrZXl3b3Jk
Pk1lbnRoYSBzcHAuPC9rZXl3b3JkPjxrZXl3b3JkPlJlZnJpZ2VyYXRlZCBzdG9yYWdlPC9rZXl3
b3JkPjxrZXl3b3JkPkFudGlveGlkYW50IGNvbXBvdW5kczwva2V5d29yZD48a2V5d29yZD5Fc3Nl
bnRpYWwgb2lsczwva2V5d29yZD48a2V5d29yZD5Nb25vdGVycGVub2lkczwva2V5d29yZD48L2tl
eXdvcmRzPjxkYXRlcz48eWVhcj4yMDE0PC95ZWFyPjxwdWItZGF0ZXM+PGRhdGU+MS8xNS88L2Rh
dGU+PC9wdWItZGF0ZXM+PC9kYXRlcz48aXNibj4wMzA4LTgxNDY8L2lzYm4+PHVybHM+PHJlbGF0
ZWQtdXJscz48dXJsPmh0dHA6Ly93d3cuc2NpZW5jZWRpcmVjdC5jb20vc2NpZW5jZS9hcnRpY2xl
L3BpaS9TMDMwODgxNDYxMzAxMDQ2NzwvdXJsPjx1cmw+aHR0cDovL2FjLmVscy1jZG4uY29tL1Mw
MzA4ODE0NjEzMDEwNDY3LzEtczIuMC1TMDMwODgxNDYxMzAxMDQ2Ny1tYWluLnBkZj9fdGlkPWQ2
NDk3MmU4LWQ2NzctMTFlNC1hZDFjLTAwMDAwYWFiMGYwMiZhbXA7YWNkbmF0PTE0Mjc2NzcyNzFf
OGM1ZDRlMjE4ZWFkODMwY2IxN2Q4YmQ0ZWQ3MWVjNzE8L3VybD48L3JlbGF0ZWQtdXJscz48L3Vy
bHM+PGVsZWN0cm9uaWMtcmVzb3VyY2UtbnVtPmh0dHA6Ly9keC5kb2kub3JnLzEwLjEwMTYvai5m
b29kY2hlbS4yMDEzLjA3LjExNzwvZWxlY3Ryb25pYy1yZXNvdXJjZS1udW0+PC9yZWNvcmQ+PC9D
aXRlPjxDaXRlPjxBdXRob3I+S2VkaWE8L0F1dGhvcj48WWVhcj4yMDE0PC9ZZWFyPjxSZWNOdW0+
MTY3NDwvUmVjTnVtPjxyZWNvcmQ+PHJlYy1udW1iZXI+MTY3NDwvcmVjLW51bWJlcj48Zm9yZWln
bi1rZXlzPjxrZXkgYXBwPSJFTiIgZGItaWQ9Ijl4ZnhkdzB0NmVkenI0ZWV4ZjM1ZXh3ZDVzd3I5
dnoyOTBkdCIgdGltZXN0YW1wPSIxNDI3Nzc3MTgwIj4xNjc0PC9rZXk+PC9mb3JlaWduLWtleXM+
PHJlZi10eXBlIG5hbWU9IkpvdXJuYWwgQXJ0aWNsZSI+MTc8L3JlZi10eXBlPjxjb250cmlidXRv
cnM+PGF1dGhvcnM+PGF1dGhvcj5LZWRpYSwgQWthc2g8L2F1dGhvcj48YXV0aG9yPlByYWthc2gs
IEJoYW51PC9hdXRob3I+PGF1dGhvcj5NaXNocmEsIFByYXNoYW50IEt1bWFyPC9hdXRob3I+PGF1
dGhvcj5DaGFub3RpeWEsIEMuIFMuPC9hdXRob3I+PGF1dGhvcj5EdWJleSwgTmF3YWwgS2lzaG9y
ZTwvYXV0aG9yPjwvYXV0aG9ycz48L2NvbnRyaWJ1dG9ycz48dGl0bGVzPjx0aXRsZT48c3R5bGUg
ZmFjZT0ibm9ybWFsIiBmb250PSJkZWZhdWx0IiBzaXplPSIxMDAlIj5BbnRpZnVuZ2FsLCBhbnRp
YWZsYXRveGlnZW5pYywgYW5kIGluc2VjdGljaWRhbCBlZmZpY2FjeSBvZiBzcGVhcm1pbnQgKDwv
c3R5bGU+PHN0eWxlIGZhY2U9Iml0YWxpYyIgZm9udD0iZGVmYXVsdCIgc2l6ZT0iMTAwJSI+TWVu
dGhhIHNwaWNhdGEgPC9zdHlsZT48c3R5bGUgZmFjZT0ibm9ybWFsIiBmb250PSJkZWZhdWx0IiBz
aXplPSIxMDAlIj5MLikgZXNzZW50aWFsIG9pbDwvc3R5bGU+PC90aXRsZT48c2Vjb25kYXJ5LXRp
dGxlPkludGVybmF0aW9uYWwgQmlvZGV0ZXJpb3JhdGlvbiAmYW1wOyBCaW9kZWdyYWRhdGlvbjwv
c2Vjb25kYXJ5LXRpdGxlPjwvdGl0bGVzPjxwZXJpb2RpY2FsPjxmdWxsLXRpdGxlPkludGVybmF0
aW9uYWwgQmlvZGV0ZXJpb3JhdGlvbiAmYW1wOyBCaW9kZWdyYWRhdGlvbjwvZnVsbC10aXRsZT48
L3BlcmlvZGljYWw+PHBhZ2VzPjI5LTM2PC9wYWdlcz48dm9sdW1lPjg5PC92b2x1bWU+PG51bWJl
cj4wPC9udW1iZXI+PGtleXdvcmRzPjxrZXl3b3JkPk1lbnRoYSBzcGljYXRhPC9rZXl3b3JkPjxr
ZXl3b3JkPkVzc2VudGlhbCBvaWw8L2tleXdvcmQ+PGtleXdvcmQ+QW50aWZ1bmdhbDwva2V5d29y
ZD48a2V5d29yZD5BZmxhdG94aW4gQjE8L2tleXdvcmQ+PGtleXdvcmQ+Q2FsbG9zb2JydWNodXMg
Y2hpbmVuc2lzPC9rZXl3b3JkPjxrZXl3b3JkPlBsYW50LWJhc2VkIHBlc3RpY2lkZTwva2V5d29y
ZD48L2tleXdvcmRzPjxkYXRlcz48eWVhcj4yMDE0PC95ZWFyPjxwdWItZGF0ZXM+PGRhdGU+NC8v
PC9kYXRlPjwvcHViLWRhdGVzPjwvZGF0ZXM+PGlzYm4+MDk2NC04MzA1PC9pc2JuPjx1cmxzPjxy
ZWxhdGVkLXVybHM+PHVybD5odHRwOi8vd3d3LnNjaWVuY2VkaXJlY3QuY29tL3NjaWVuY2UvYXJ0
aWNsZS9waWkvUzA5NjQ4MzA1MTQwMDAxMDk8L3VybD48dXJsPmh0dHA6Ly9hYy5lbHMtY2RuLmNv
bS9TMDk2NDgzMDUxNDAwMDEwOS8xLXMyLjAtUzA5NjQ4MzA1MTQwMDAxMDktbWFpbi5wZGY/X3Rp
ZD0wZTBkYmEyZS1kNzYxLTExZTQtYTFhOC0wMDAwMGFhYjBmMjYmYW1wO2FjZG5hdD0xNDI3Nzc3
NDM3X2M2YjNhODJkYmExMTc4MjFmNjA0NTU3NzZjNTUxNmNiPC91cmw+PC9yZWxhdGVkLXVybHM+
PC91cmxzPjxlbGVjdHJvbmljLXJlc291cmNlLW51bT5odHRwOi8vZHguZG9pLm9yZy8xMC4xMDE2
L2ouaWJpb2QuMjAxMy4xMC4wMjc8L2VsZWN0cm9uaWMtcmVzb3VyY2UtbnVtPjwvcmVjb3JkPjwv
Q2l0ZT48Q2l0ZT48QXV0aG9yPk5pY2thdmFyPC9BdXRob3I+PFllYXI+MjAwODwvWWVhcj48UmVj
TnVtPjIyMDI8L1JlY051bT48cmVjb3JkPjxyZWMtbnVtYmVyPjIyMDI8L3JlYy1udW1iZXI+PGZv
cmVpZ24ta2V5cz48a2V5IGFwcD0iRU4iIGRiLWlkPSI5eGZ4ZHcwdDZlZHpyNGVleGYzNWV4d2Q1
c3dyOXZ6MjkwZHQiIHRpbWVzdGFtcD0iMTQ3NDYwODY0OCI+MjIwMjwva2V5PjwvZm9yZWlnbi1r
ZXlzPjxyZWYtdHlwZSBuYW1lPSJKb3VybmFsIEFydGljbGUiPjE3PC9yZWYtdHlwZT48Y29udHJp
YnV0b3JzPjxhdXRob3JzPjxhdXRob3I+Tmlja2F2YXIsIEJhaG1hbjwvYXV0aG9yPjxhdXRob3I+
QWxpbmFnaGksIEF6YWRlaDwvYXV0aG9yPjxhdXRob3I+S2FtYWxpbmVqYWQsIE1vaGFtbWFkPC9h
dXRob3I+PC9hdXRob3JzPjwvY29udHJpYnV0b3JzPjx0aXRsZXM+PHRpdGxlPjxzdHlsZSBmYWNl
PSJub3JtYWwiIGZvbnQ9ImRlZmF1bHQiIHNpemU9IjEwMCUiPkV2YWx1YXRpb24gb2YgdGhlIGFu
dGlveGlkYW50IHByb3BlcnRpZXMgb2YgZml2ZSA8L3N0eWxlPjxzdHlsZSBmYWNlPSJpdGFsaWMi
IGZvbnQ9ImRlZmF1bHQiIHNpemU9IjEwMCUiPk1lbnRoYSA8L3N0eWxlPjxzdHlsZSBmYWNlPSJu
b3JtYWwiIGZvbnQ9ImRlZmF1bHQiIHNpemU9IjEwMCUiPnNwZWNpZXM8L3N0eWxlPjwvdGl0bGU+
PHNlY29uZGFyeS10aXRsZT5JcmFuaWFuIEpvdXJuYWwgb2YgUGhhcm1hY2V1dGljYWwgUmVzZWFy
Y2g8L3NlY29uZGFyeS10aXRsZT48L3RpdGxlcz48cGVyaW9kaWNhbD48ZnVsbC10aXRsZT5JcmFu
aWFuIEpvdXJuYWwgb2YgUGhhcm1hY2V1dGljYWwgUmVzZWFyY2g8L2Z1bGwtdGl0bGU+PC9wZXJp
b2RpY2FsPjxwYWdlcz4yMDMtMjA5PC9wYWdlcz48dm9sdW1lPjc8L3ZvbHVtZT48bnVtYmVyPjM8
L251bWJlcj48ZGF0ZXM+PHllYXI+MjAwODwveWVhcj48L2RhdGVzPjxpc2JuPjE3MzUtMDMyODwv
aXNibj48dXJscz48L3VybHM+PC9yZWNvcmQ+PC9DaXRlPjxDaXRlPjxBdXRob3I+QWxpLXNodGF5
ZWg8L0F1dGhvcj48WWVhcj4yMDE5PC9ZZWFyPjxSZWNOdW0+MjU0ODwvUmVjTnVtPjxyZWNvcmQ+
PHJlYy1udW1iZXI+MjU0ODwvcmVjLW51bWJlcj48Zm9yZWlnbi1rZXlzPjxrZXkgYXBwPSJFTiIg
ZGItaWQ9Ijl4ZnhkdzB0NmVkenI0ZWV4ZjM1ZXh3ZDVzd3I5dnoyOTBkdCIgdGltZXN0YW1wPSIx
NTg3OTcwMTkyIj4yNTQ4PC9rZXk+PC9mb3JlaWduLWtleXM+PHJlZi10eXBlIG5hbWU9IkpvdXJu
YWwgQXJ0aWNsZSI+MTc8L3JlZi10eXBlPjxjb250cmlidXRvcnM+PGF1dGhvcnM+PGF1dGhvcj5B
bGktc2h0YXllaCwgTS4gUy48L2F1dGhvcj48YXV0aG9yPkphbW91cywgUi4gTS48L2F1dGhvcj48
YXV0aG9yPkFidS1aYWl0b3VuLCBTLiBZLjwvYXV0aG9yPjxhdXRob3I+S2hhc2F0aSwgQS4gSS48
L2F1dGhvcj48YXV0aG9yPkthbGJvdW5laCwgUy4gUi48L2F1dGhvcj48L2F1dGhvcnM+PC9jb250
cmlidXRvcnM+PHRpdGxlcz48dGl0bGU+PHN0eWxlIGZhY2U9Im5vcm1hbCIgZm9udD0iZGVmYXVs
dCIgc2l6ZT0iMTAwJSI+QmlvbG9naWNhbCBwcm9wZXJ0aWVzIGFuZCBiaW9hY3RpdmUgY29tcG9u
ZW50cyBvZjwvc3R5bGU+PHN0eWxlIGZhY2U9Iml0YWxpYyIgZm9udD0iZGVmYXVsdCIgc2l6ZT0i
MTAwJSI+IE1lbnRoYSBzcGljYXRhPC9zdHlsZT48c3R5bGUgZmFjZT0ibm9ybWFsIiBmb250PSJk
ZWZhdWx0IiBzaXplPSIxMDAlIj4gTC4gZXNzZW50aWFsIG9pbDogRm9jdXMgb24gcG90ZW50aWFs
IGJlbmVmaXRzIGluIHRoZSB0cmVhdG1lbnQgb2Ygb2Jlc2l0eSwgQWx6aGVpbWVyJmFwb3M7cyBk
aXNlYXNlLCBkZXJtYXRvcGh5dG9zaXMsIGFuZCBkcnVnLXJlc2lzdGFudCBpbmZlY3Rpb25zPC9z
dHlsZT48L3RpdGxlPjxzZWNvbmRhcnktdGl0bGU+RXZpZGVuY2UtQmFzZWQgQ29tcGxlbWVudGFy
eSBhbmQgQWx0ZXJuYXRpdmUgTWVkaWNpbmU8L3NlY29uZGFyeS10aXRsZT48L3RpdGxlcz48cGVy
aW9kaWNhbD48ZnVsbC10aXRsZT5FdmlkZW5jZS1CYXNlZCBDb21wbGVtZW50YXJ5IGFuZCBBbHRl
cm5hdGl2ZSBNZWRpY2luZTwvZnVsbC10aXRsZT48L3BlcmlvZGljYWw+PHBhZ2VzPjEtMTE8L3Bh
Z2VzPjx2b2x1bWU+MjAxOTwvdm9sdW1lPjxkYXRlcz48eWVhcj4yMDE5PC95ZWFyPjxwdWItZGF0
ZXM+PGRhdGU+T2N0PC9kYXRlPjwvcHViLWRhdGVzPjwvZGF0ZXM+PGlzYm4+MTc0MS00MjdYPC9p
c2JuPjxhY2Nlc3Npb24tbnVtPldPUzowMDA0OTczODg3MDAwMDM8L2FjY2Vzc2lvbi1udW0+PHVy
bHM+PHJlbGF0ZWQtdXJscz48dXJsPiZsdDtHbyB0byBJU0kmZ3Q7Oi8vV09TOjAwMDQ5NzM4ODcw
MDAwMzwvdXJsPjx1cmw+aHR0cDovL2Rvd25sb2Fkcy5oaW5kYXdpLmNvbS9qb3VybmFscy9lY2Ft
LzIwMTkvMzgzNDI2NS5wZGY8L3VybD48L3JlbGF0ZWQtdXJscz48L3VybHM+PGN1c3RvbTc+Mzgz
NDI2NTwvY3VzdG9tNz48ZWxlY3Ryb25pYy1yZXNvdXJjZS1udW0+aHR0cHM6Ly9kb2kub3JnLzEw
LjExNTUvMjAxOS8zODM0MjY1PC9lbGVjdHJvbmljLXJlc291cmNlLW51bT48L3JlY29yZD48L0Np
dGU+PENpdGU+PEF1dGhvcj5CZW4gU2FhZDwvQXV0aG9yPjxZZWFyPjIwMTk8L1llYXI+PFJlY051
bT4yNTQyPC9SZWNOdW0+PHJlY29yZD48cmVjLW51bWJlcj4yNTQyPC9yZWMtbnVtYmVyPjxmb3Jl
aWduLWtleXM+PGtleSBhcHA9IkVOIiBkYi1pZD0iOXhmeGR3MHQ2ZWR6cjRlZXhmMzVleHdkNXN3
cjl2ejI5MGR0IiB0aW1lc3RhbXA9IjE1ODc5NzAxOTIiPjI1NDI8L2tleT48L2ZvcmVpZ24ta2V5
cz48cmVmLXR5cGUgbmFtZT0iSm91cm5hbCBBcnRpY2xlIj4xNzwvcmVmLXR5cGU+PGNvbnRyaWJ1
dG9ycz48YXV0aG9ycz48YXV0aG9yPkJlbiBTYWFkLCBBLjwvYXV0aG9yPjxhdXRob3I+UmplaWJp
LCBJLjwvYXV0aG9yPjxhdXRob3I+QnJhaG1pLCBOLjwvYXV0aG9yPjxhdXRob3I+RWxhbG91aSwg
RS48L2F1dGhvcj48YXV0aG9yPlpvdWFyaSwgTi48L2F1dGhvcj48L2F1dGhvcnM+PC9jb250cmli
dXRvcnM+PHRpdGxlcz48dGl0bGU+PHN0eWxlIGZhY2U9Im5vcm1hbCIgZm9udD0iZGVmYXVsdCIg
c2l6ZT0iMTAwJSI+Tmljb3RpbmUtaW5kdWNlZCBveGlkYXRpdmUgc3RyZXNzLCB0ZXN0aXMgaW5q
dXJ5LCBBQ2hFIGluaGliaXRpb24gYW5kIGJyYWluIGRhbWFnZSBhbGxldmlhdGVkIGJ5IDwvc3R5
bGU+PHN0eWxlIGZhY2U9Iml0YWxpYyIgZm9udD0iZGVmYXVsdCIgc2l6ZT0iMTAwJSI+TWVudGhh
IHNwaWNhdGE8L3N0eWxlPjwvdGl0bGU+PHNlY29uZGFyeS10aXRsZT5JbmZsYW1tb3BoYXJtYWNv
bG9neTwvc2Vjb25kYXJ5LXRpdGxlPjwvdGl0bGVzPjxwZXJpb2RpY2FsPjxmdWxsLXRpdGxlPklu
ZmxhbW1vcGhhcm1hY29sb2d5PC9mdWxsLXRpdGxlPjwvcGVyaW9kaWNhbD48ZGF0ZXM+PHllYXI+
MjAxOTwveWVhcj48L2RhdGVzPjxpc2JuPjA5MjUtNDY5MjwvaXNibj48YWNjZXNzaW9uLW51bT5X
T1M6MDAwNDkyMTc1MzAwMDAyPC9hY2Nlc3Npb24tbnVtPjx1cmxzPjxyZWxhdGVkLXVybHM+PHVy
bD4mbHQ7R28gdG8gSVNJJmd0OzovL1dPUzowMDA0OTIxNzUzMDAwMDI8L3VybD48dXJsPmh0dHBz
Oi8vbGluay5zcHJpbmdlci5jb20vYXJ0aWNsZS8xMC4xMDA3L3MxMDc4Ny0wMTktMDA2NTAtMDwv
dXJsPjwvcmVsYXRlZC11cmxzPjwvdXJscz48ZWxlY3Ryb25pYy1yZXNvdXJjZS1udW0+aHR0cHM6
Ly9kb2kub3JnLzEwLjEwMDcvczEwNzg3LTAxOS0wMDY1MC0wPC9lbGVjdHJvbmljLXJlc291cmNl
LW51bT48L3JlY29yZD48L0NpdGU+PENpdGU+PEF1dGhvcj5PemRlbWlyPC9BdXRob3I+PFllYXI+
MjAxOTwvWWVhcj48UmVjTnVtPjI2MTA8L1JlY051bT48cmVjb3JkPjxyZWMtbnVtYmVyPjI2MTA8
L3JlYy1udW1iZXI+PGZvcmVpZ24ta2V5cz48a2V5IGFwcD0iRU4iIGRiLWlkPSI5eGZ4ZHcwdDZl
ZHpyNGVleGYzNWV4d2Q1c3dyOXZ6MjkwZHQiIHRpbWVzdGFtcD0iMTU4ODQxODQ1NyI+MjYxMDwv
a2V5PjwvZm9yZWlnbi1rZXlzPjxyZWYtdHlwZSBuYW1lPSJKb3VybmFsIEFydGljbGUiPjE3PC9y
ZWYtdHlwZT48Y29udHJpYnV0b3JzPjxhdXRob3JzPjxhdXRob3I+T3pkZW1pciwgQXlzZTwvYXV0
aG9yPjxhdXRob3I+S3VjdWtrdXJ0LCBJc21haWw8L2F1dGhvcj48YXV0aG9yPktlbGVzLCBIaWtt
ZXQ8L2F1dGhvcj48YXV0aG9yPlNvemJpbGlyLCBOYWxhbiBCYXlzdTwvYXV0aG9yPjxhdXRob3I+
RGVtaXJlbCwgSGFzYW4gSHVzZXlpbjwvYXV0aG9yPjxhdXRob3I+QWtrb2wsIEVzcmEgS3VwZWxp
PC9hdXRob3I+PC9hdXRob3JzPjwvY29udHJpYnV0b3JzPjx0aXRsZXM+PHRpdGxlPjxzdHlsZSBm
YWNlPSJub3JtYWwiIGZvbnQ9ImRlZmF1bHQiIHNpemU9IjEwMCUiPkVmZmVjdHMgb2YgPC9zdHls
ZT48c3R5bGUgZmFjZT0iaXRhbGljIiBmb250PSJkZWZhdWx0IiBzaXplPSIxMDAlIj5NZW50aGEg
c3BpY2F0YTwvc3R5bGU+PHN0eWxlIGZhY2U9Im5vcm1hbCIgZm9udD0iZGVmYXVsdCIgc2l6ZT0i
MTAwJSI+IEwuIEV4dHJhY3RzIG9uIGhvcm1vbmFsIHJlZ3VsYXRpb24gb2YgZW5lcmd5IG1ldGFi
b2xpc20gaW4gcmF0cyB3aXRoIGh5cGVyY2hvbGVzdGVyb2xlbWlhIGFuZCBoeXBlcmxpcGlkZW1p
YTwvc3R5bGU+PC90aXRsZT48c2Vjb25kYXJ5LXRpdGxlPkZlYi1GcmVzZW5pdXMgRW52aXJvbm1l
bnRhbCBCdWxsZXRpbjwvc2Vjb25kYXJ5LXRpdGxlPjwvdGl0bGVzPjxwZXJpb2RpY2FsPjxmdWxs
LXRpdGxlPkZFQi1GUkVTRU5JVVMgRU5WSVJPTk1FTlRBTCBCVUxMRVRJTjwvZnVsbC10aXRsZT48
L3BlcmlvZGljYWw+PHBhZ2VzPjczMTQtNzMxODwvcGFnZXM+PHZvbHVtZT4yODwvdm9sdW1lPjxu
dW1iZXI+MTA8L251bWJlcj48ZGF0ZXM+PHllYXI+MjAxOTwveWVhcj48L2RhdGVzPjx1cmxzPjwv
dXJscz48L3JlY29yZD48L0NpdGU+PENpdGU+PEF1dGhvcj5IYW5hZnk8L0F1dGhvcj48WWVhcj4y
MDE3PC9ZZWFyPjxSZWNOdW0+MjIzNjwvUmVjTnVtPjxyZWNvcmQ+PHJlYy1udW1iZXI+MjIzNjwv
cmVjLW51bWJlcj48Zm9yZWlnbi1rZXlzPjxrZXkgYXBwPSJFTiIgZGItaWQ9Ijl4ZnhkdzB0NmVk
enI0ZWV4ZjM1ZXh3ZDVzd3I5dnoyOTBkdCIgdGltZXN0YW1wPSIxNDkxOTg2NTQ4Ij4yMjM2PC9r
ZXk+PC9mb3JlaWduLWtleXM+PHJlZi10eXBlIG5hbWU9IkpvdXJuYWwgQXJ0aWNsZSI+MTc8L3Jl
Zi10eXBlPjxjb250cmlidXRvcnM+PGF1dGhvcnM+PGF1dGhvcj5IYW5hZnksIERvYWEgTS48L2F1
dGhvcj48YXV0aG9yPlByZW56bGVyLCBQYXVsIEQuPC9hdXRob3I+PGF1dGhvcj5CdXJyb3dzLCBH
ZW9mZnJleSBFLjwvYXV0aG9yPjxhdXRob3I+UnlhbiwgRGFuaWVsbGU8L2F1dGhvcj48YXV0aG9y
Pk5pZWxzZW4sIFNoYXJvbjwvYXV0aG9yPjxhdXRob3I+RWwgU2F3aSwgU2FsbWEgQS48L2F1dGhv
cj48YXV0aG9yPkVsIEFsZnksIFRhaGEgUy48L2F1dGhvcj48YXV0aG9yPkFiZGVscmFobWFuLCBF
bmFzIEguPC9hdXRob3I+PGF1dGhvcj5PYmllZCwgSGFzc2FuIEsuPC9hdXRob3I+PC9hdXRob3Jz
PjwvY29udHJpYnV0b3JzPjx0aXRsZXM+PHRpdGxlPkJpb3BoZW5vbHMgb2YgbWludHM6IEFudGlv
eGlkYW50LCBhY2V0eWxjaG9saW5lc3RlcmFzZSwgYnV0eXJ5bGNob2xpbmVzdGVyYXNlIGFuZCBo
aXN0b25lIGRlYWNldHlsYXNlIGluaGliaXRpb24gYWN0aXZpdGllcyB0YXJnZXRpbmcgQWx6aGVp
bWVy4oCZcyBkaXNlYXNlIHRyZWF0bWVudDwvdGl0bGU+PHNlY29uZGFyeS10aXRsZT5Kb3VybmFs
IG9mIEZ1bmN0aW9uYWwgRm9vZHM8L3NlY29uZGFyeS10aXRsZT48L3RpdGxlcz48cGVyaW9kaWNh
bD48ZnVsbC10aXRsZT5Kb3VybmFsIG9mIEZ1bmN0aW9uYWwgRm9vZHM8L2Z1bGwtdGl0bGU+PGFi
YnItMT5KLiBGdW5jdC4gRm9vZHM8L2FiYnItMT48L3BlcmlvZGljYWw+PHBhZ2VzPjM0NS0zNjI8
L3BhZ2VzPjx2b2x1bWU+MzM8L3ZvbHVtZT48a2V5d29yZHM+PGtleXdvcmQ+Q2hvbGluZXN0ZXJh
c2U8L2tleXdvcmQ+PGtleXdvcmQ+TGFtaWFjZWFlPC9rZXl3b3JkPjxrZXl3b3JkPk1lbnRoYTwv
a2V5d29yZD48a2V5d29yZD5NZW50aGEgZGllbWVuaWNhPC9rZXl3b3JkPjxrZXl3b3JkPk1lbnRo
YSByZXF1aWVuaWk8L2tleXdvcmQ+PGtleXdvcmQ+UG9seXBoZW5vbDwva2V5d29yZD48L2tleXdv
cmRzPjxkYXRlcz48eWVhcj4yMDE3PC95ZWFyPjxwdWItZGF0ZXM+PGRhdGU+Ni8vPC9kYXRlPjwv
cHViLWRhdGVzPjwvZGF0ZXM+PGlzYm4+MTc1Ni00NjQ2PC9pc2JuPjx1cmxzPjxyZWxhdGVkLXVy
bHM+PHVybD5odHRwOi8vd3d3LnNjaWVuY2VkaXJlY3QuY29tL3NjaWVuY2UvYXJ0aWNsZS9waWkv
UzE3NTY0NjQ2MTczMDE0NDU8L3VybD48dXJsPmh0dHBzOi8vd3d3LnNjaWVuY2VkaXJlY3QuY29t
L3NjaWVuY2UvYXJ0aWNsZS9hYnMvcGlpL1MxNzU2NDY0NjE3MzAxNDQ1P3ZpYSUzRGlodWI8L3Vy
bD48L3JlbGF0ZWQtdXJscz48L3VybHM+PGVsZWN0cm9uaWMtcmVzb3VyY2UtbnVtPmh0dHA6Ly9k
b2kub3JnLzEwLjEwMTYvai5qZmYuMjAxNy4wMy4wMjc8L2VsZWN0cm9uaWMtcmVzb3VyY2UtbnVt
PjwvcmVjb3JkPjwvQ2l0ZT48Q2l0ZT48QXV0aG9yPlNoZW48L0F1dGhvcj48WWVhcj4yMDExPC9Z
ZWFyPjxSZWNOdW0+MjY1ODwvUmVjTnVtPjxyZWNvcmQ+PHJlYy1udW1iZXI+MjY1ODwvcmVjLW51
bWJlcj48Zm9yZWlnbi1rZXlzPjxrZXkgYXBwPSJFTiIgZGItaWQ9Ijl4ZnhkdzB0NmVkenI0ZWV4
ZjM1ZXh3ZDVzd3I5dnoyOTBkdCIgdGltZXN0YW1wPSIxNTg5ODg2MjE2Ij4yNjU4PC9rZXk+PC9m
b3JlaWduLWtleXM+PHJlZi10eXBlIG5hbWU9IkpvdXJuYWwgQXJ0aWNsZSI+MTc8L3JlZi10eXBl
Pjxjb250cmlidXRvcnM+PGF1dGhvcnM+PGF1dGhvcj5TaGVuLCBELjwvYXV0aG9yPjxhdXRob3I+
UGFuLCBNLiBILjwvYXV0aG9yPjxhdXRob3I+V3UsIFEuIEwuPC9hdXRob3I+PGF1dGhvcj5QYXJr
LCBDLiBILjwvYXV0aG9yPjxhdXRob3I+SnVsaWFuaSwgSC4gUi48L2F1dGhvcj48YXV0aG9yPkhv
LCBDLiBULjwvYXV0aG9yPjxhdXRob3I+U2ltb24sIEouIEUuPC9hdXRob3I+PC9hdXRob3JzPjwv
Y29udHJpYnV0b3JzPjxhdXRoLWFkZHJlc3M+TmF0bC4gSW5zdC4gZm9yIEZvb2QgYW5kIERydWcg
Q29udHJvbCwgMiBUaWFuIFRhbiBYaSBMaSwgQmVpamluZywgMTAwMDUwLCBQUiBDaGluYS48L2F1
dGgtYWRkcmVzcz48dGl0bGVzPjx0aXRsZT48c3R5bGUgZmFjZT0ibm9ybWFsIiBmb250PSJkZWZh
dWx0IiBzaXplPSIxMDAlIj5BIHJhcGlkIExDL01TL01TIG1ldGhvZCBmb3IgdGhlIGFuYWx5c2lz
IG9mIG5vbnZvbGF0aWxlIGFudGlpbmZsYW1tYXRvcnkgYWdlbnRzIGZyb20gPC9zdHlsZT48c3R5
bGUgZmFjZT0iaXRhbGljIiBmb250PSJkZWZhdWx0IiBzaXplPSIxMDAlIj5NZW50aGEgPC9zdHls
ZT48c3R5bGUgZmFjZT0ibm9ybWFsIiBmb250PSJkZWZhdWx0IiBzaXplPSIxMDAlIj5zcHA8L3N0
eWxlPjwvdGl0bGU+PHNlY29uZGFyeS10aXRsZT5Kb3VybmFsIG9mIEZvb2QgU2NpZW5jZTwvc2Vj
b25kYXJ5LXRpdGxlPjwvdGl0bGVzPjxwZXJpb2RpY2FsPjxmdWxsLXRpdGxlPkpvdXJuYWwgb2Yg
Zm9vZCBzY2llbmNlPC9mdWxsLXRpdGxlPjwvcGVyaW9kaWNhbD48cGFnZXM+QzkwMC04PC9wYWdl
cz48dm9sdW1lPjc2PC92b2x1bWU+PG51bWJlcj42PC9udW1iZXI+PGVkaXRpb24+MjAxMi8wMy8x
NjwvZWRpdGlvbj48a2V5d29yZHM+PGtleXdvcmQ+QW5pbWFsczwva2V5d29yZD48a2V5d29yZD5B
bnRpLUluZmxhbW1hdG9yeSBBZ2VudHMsPC9rZXl3b3JkPjxrZXl3b3JkPk5vbi1TdGVyb2lkYWwv
KmFuYWx5c2lzL2NoZW1pc3RyeS9lY29ub21pY3MvcGhhcm1hY29sb2d5PC9rZXl3b3JkPjxrZXl3
b3JkPkNlbGwgTGluZSwgVHJhbnNmb3JtZWQ8L2tleXdvcmQ+PGtleXdvcmQ+Q2hlbWljYWwgUGhl
bm9tZW5hPC9rZXl3b3JkPjxrZXl3b3JkPkNocm9tYXRvZ3JhcGh5LCBIaWdoIFByZXNzdXJlIExp
cXVpZDwva2V5d29yZD48a2V5d29yZD5DaW5uYW1hdGVzLyphbmFseXNpcy9jaGVtaXN0cnkvZWNv
bm9taWNzL3BoYXJtYWNvbG9neTwva2V5d29yZD48a2V5d29yZD5EZXBzaWRlcy8qYW5hbHlzaXMv
Y2hlbWlzdHJ5L2Vjb25vbWljcy9waGFybWFjb2xvZ3k8L2tleXdvcmQ+PGtleXdvcmQ+RGlzdGls
bGF0aW9uPC9rZXl3b3JkPjxrZXl3b3JkPkluZHVzdHJpYWwgV2FzdGUvYW5hbHlzaXMvZWNvbm9t
aWNzPC9rZXl3b3JkPjxrZXl3b3JkPk1hY3JvcGhhZ2UgQWN0aXZhdGlvbi9kcnVnIGVmZmVjdHM8
L2tleXdvcmQ+PGtleXdvcmQ+TWVudGhhLypjaGVtaXN0cnk8L2tleXdvcmQ+PGtleXdvcmQ+TWlj
ZTwva2V5d29yZD48a2V5d29yZD5PaWxzLCBWb2xhdGlsZS9lY29ub21pY3M8L2tleXdvcmQ+PGtl
eXdvcmQ+T2xlYW5vbGljIEFjaWQvKmFuYWx5c2lzL2NoZW1pc3RyeS9lY29ub21pY3MvcGhhcm1h
Y29sb2d5PC9rZXl3b3JkPjxrZXl3b3JkPlBsYW50IENvbXBvbmVudHMsIEFlcmlhbC8qY2hlbWlz
dHJ5PC9rZXl3b3JkPjxrZXl3b3JkPlBsYW50IEV4dHJhY3RzLypjaGVtaXN0cnk8L2tleXdvcmQ+
PGtleXdvcmQ+UmVwcm9kdWNpYmlsaXR5IG9mIFJlc3VsdHM8L2tleXdvcmQ+PGtleXdvcmQ+U3Bl
Y2llcyBTcGVjaWZpY2l0eTwva2V5d29yZD48a2V5d29yZD5TcGVjdHJvbWV0cnksIE1hc3MsIEVs
ZWN0cm9zcHJheSBJb25pemF0aW9uPC9rZXl3b3JkPjxrZXl3b3JkPlRhbmRlbSBNYXNzIFNwZWN0
cm9tZXRyeTwva2V5d29yZD48a2V5d29yZD5Ucml0ZXJwZW5lcy8qYW5hbHlzaXMvY2hlbWlzdHJ5
L2Vjb25vbWljcy9waGFybWFjb2xvZ3k8L2tleXdvcmQ+PC9rZXl3b3Jkcz48ZGF0ZXM+PHllYXI+
MjAxMTwveWVhcj48cHViLWRhdGVzPjxkYXRlPkF1ZzwvZGF0ZT48L3B1Yi1kYXRlcz48L2RhdGVz
Pjxpc2JuPjAwMjItMTE0NzwvaXNibj48YWNjZXNzaW9uLW51bT4yMjQxNzQ4ODwvYWNjZXNzaW9u
LW51bT48dXJscz48cmVsYXRlZC11cmxzPjx1cmw+aHR0cHM6Ly9vbmxpbmVsaWJyYXJ5LndpbGV5
LmNvbS9kb2kvYWJzLzEwLjExMTEvai4xNzUwLTM4NDEuMjAxMS4wMjI4MS54PC91cmw+PC9yZWxh
dGVkLXVybHM+PC91cmxzPjxlbGVjdHJvbmljLXJlc291cmNlLW51bT5odHRwczovL2RvaS5vcmcv
MTAuMTExMS9qLjE3NTAtMzg0MS4yMDExLjAyMjgxLng8L2VsZWN0cm9uaWMtcmVzb3VyY2UtbnVt
PjxyZW1vdGUtZGF0YWJhc2UtcHJvdmlkZXI+TkxNPC9yZW1vdGUtZGF0YWJhc2UtcHJvdmlkZXI+
PGxhbmd1YWdlPmVuZzwvbGFuZ3VhZ2U+PC9yZWNvcmQ+PC9DaXRlPjwvRW5kTm90ZT5=
</w:fldData>
              </w:fldChar>
            </w:r>
            <w:r w:rsidR="005C4BC4">
              <w:rPr>
                <w:rFonts w:ascii="Palatino Linotype" w:hAnsi="Palatino Linotype"/>
                <w:sz w:val="20"/>
                <w:szCs w:val="18"/>
                <w:lang w:val="en-AU"/>
              </w:rPr>
              <w:instrText xml:space="preserve"> ADDIN EN.CITE </w:instrText>
            </w:r>
            <w:r w:rsidR="005C4BC4">
              <w:rPr>
                <w:rFonts w:ascii="Palatino Linotype" w:hAnsi="Palatino Linotype"/>
                <w:sz w:val="20"/>
                <w:szCs w:val="18"/>
                <w:lang w:val="en-AU"/>
              </w:rPr>
              <w:fldChar w:fldCharType="begin">
                <w:fldData xml:space="preserve">PEVuZE5vdGU+PENpdGU+PEF1dGhvcj5DdXJ1dGNoZXQ8L0F1dGhvcj48WWVhcj4yMDE0PC9ZZWFy
PjxSZWNOdW0+MTUxNjwvUmVjTnVtPjxEaXNwbGF5VGV4dD48c3R5bGUgc2l6ZT0iMTAiPlsyMywy
NCw3Niw4Mi04Nl08L3N0eWxlPjwvRGlzcGxheVRleHQ+PHJlY29yZD48cmVjLW51bWJlcj4xNTE2
PC9yZWMtbnVtYmVyPjxmb3JlaWduLWtleXM+PGtleSBhcHA9IkVOIiBkYi1pZD0iOXhmeGR3MHQ2
ZWR6cjRlZXhmMzVleHdkNXN3cjl2ejI5MGR0IiB0aW1lc3RhbXA9IjE0Mjc2NzM5OTIiPjE1MTY8
L2tleT48L2ZvcmVpZ24ta2V5cz48cmVmLXR5cGUgbmFtZT0iSm91cm5hbCBBcnRpY2xlIj4xNzwv
cmVmLXR5cGU+PGNvbnRyaWJ1dG9ycz48YXV0aG9ycz48YXV0aG9yPkN1cnV0Y2hldCwgQW5hPC9h
dXRob3I+PGF1dGhvcj5EZWxsYWNhc3NhLCBFZHVhcmRvPC9hdXRob3I+PGF1dGhvcj5SaW5ndWVs
ZXQsIEpvcmdlIEEuPC9hdXRob3I+PGF1dGhvcj5DaGF2ZXMsIEFsaWNpYSBSLjwvYXV0aG9yPjxh
dXRob3I+VmnDsWEsIFNvbmlhIFouPC9hdXRob3I+PC9hdXRob3JzPjwvY29udHJpYnV0b3JzPjx0
aXRsZXM+PHRpdGxlPjxzdHlsZSBmYWNlPSJub3JtYWwiIGZvbnQ9ImRlZmF1bHQiIHNpemU9IjEw
MCUiPk51dHJpdGlvbmFsIGFuZCBzZW5zb3J5IHF1YWxpdHkgZHVyaW5nIHJlZnJpZ2VyYXRlZCBz
dG9yYWdlIG9mIGZyZXNoLWN1dCBtaW50cyAoPC9zdHlsZT48c3R5bGUgZmFjZT0iaXRhbGljIiBm
b250PSJkZWZhdWx0IiBzaXplPSIxMDAlIj5NZW50aGEgPC9zdHlsZT48c3R5bGUgZmFjZT0ibm9y
bWFsIiBmb250PSJkZWZhdWx0IiBzaXplPSIxMDAlIj54IDwvc3R5bGU+PHN0eWxlIGZhY2U9Iml0
YWxpYyIgZm9udD0iZGVmYXVsdCIgc2l6ZT0iMTAwJSI+cGlwZXJpdGEgPC9zdHlsZT48c3R5bGUg
ZmFjZT0ibm9ybWFsIiBmb250PSJkZWZhdWx0IiBzaXplPSIxMDAlIj5hbmQgPC9zdHlsZT48c3R5
bGUgZmFjZT0iaXRhbGljIiBmb250PSJkZWZhdWx0IiBzaXplPSIxMDAlIj5NLiBzcGljYXRhPC9z
dHlsZT48c3R5bGUgZmFjZT0ibm9ybWFsIiBmb250PSJkZWZhdWx0IiBzaXplPSIxMDAlIj4pPC9z
dHlsZT48L3RpdGxlPjxzZWNvbmRhcnktdGl0bGU+Rm9vZCBDaGVtaXN0cnk8L3NlY29uZGFyeS10
aXRsZT48L3RpdGxlcz48cGVyaW9kaWNhbD48ZnVsbC10aXRsZT5Gb29kIENoZW1pc3RyeTwvZnVs
bC10aXRsZT48L3BlcmlvZGljYWw+PHBhZ2VzPjIzMS0yMzg8L3BhZ2VzPjx2b2x1bWU+MTQzPC92
b2x1bWU+PGtleXdvcmRzPjxrZXl3b3JkPkN1bGluYXJ5IGhlcmJzPC9rZXl3b3JkPjxrZXl3b3Jk
Pk1lbnRoYSBzcHAuPC9rZXl3b3JkPjxrZXl3b3JkPlJlZnJpZ2VyYXRlZCBzdG9yYWdlPC9rZXl3
b3JkPjxrZXl3b3JkPkFudGlveGlkYW50IGNvbXBvdW5kczwva2V5d29yZD48a2V5d29yZD5Fc3Nl
bnRpYWwgb2lsczwva2V5d29yZD48a2V5d29yZD5Nb25vdGVycGVub2lkczwva2V5d29yZD48L2tl
eXdvcmRzPjxkYXRlcz48eWVhcj4yMDE0PC95ZWFyPjxwdWItZGF0ZXM+PGRhdGU+MS8xNS88L2Rh
dGU+PC9wdWItZGF0ZXM+PC9kYXRlcz48aXNibj4wMzA4LTgxNDY8L2lzYm4+PHVybHM+PHJlbGF0
ZWQtdXJscz48dXJsPmh0dHA6Ly93d3cuc2NpZW5jZWRpcmVjdC5jb20vc2NpZW5jZS9hcnRpY2xl
L3BpaS9TMDMwODgxNDYxMzAxMDQ2NzwvdXJsPjx1cmw+aHR0cDovL2FjLmVscy1jZG4uY29tL1Mw
MzA4ODE0NjEzMDEwNDY3LzEtczIuMC1TMDMwODgxNDYxMzAxMDQ2Ny1tYWluLnBkZj9fdGlkPWQ2
NDk3MmU4LWQ2NzctMTFlNC1hZDFjLTAwMDAwYWFiMGYwMiZhbXA7YWNkbmF0PTE0Mjc2NzcyNzFf
OGM1ZDRlMjE4ZWFkODMwY2IxN2Q4YmQ0ZWQ3MWVjNzE8L3VybD48L3JlbGF0ZWQtdXJscz48L3Vy
bHM+PGVsZWN0cm9uaWMtcmVzb3VyY2UtbnVtPmh0dHA6Ly9keC5kb2kub3JnLzEwLjEwMTYvai5m
b29kY2hlbS4yMDEzLjA3LjExNzwvZWxlY3Ryb25pYy1yZXNvdXJjZS1udW0+PC9yZWNvcmQ+PC9D
aXRlPjxDaXRlPjxBdXRob3I+S2VkaWE8L0F1dGhvcj48WWVhcj4yMDE0PC9ZZWFyPjxSZWNOdW0+
MTY3NDwvUmVjTnVtPjxyZWNvcmQ+PHJlYy1udW1iZXI+MTY3NDwvcmVjLW51bWJlcj48Zm9yZWln
bi1rZXlzPjxrZXkgYXBwPSJFTiIgZGItaWQ9Ijl4ZnhkdzB0NmVkenI0ZWV4ZjM1ZXh3ZDVzd3I5
dnoyOTBkdCIgdGltZXN0YW1wPSIxNDI3Nzc3MTgwIj4xNjc0PC9rZXk+PC9mb3JlaWduLWtleXM+
PHJlZi10eXBlIG5hbWU9IkpvdXJuYWwgQXJ0aWNsZSI+MTc8L3JlZi10eXBlPjxjb250cmlidXRv
cnM+PGF1dGhvcnM+PGF1dGhvcj5LZWRpYSwgQWthc2g8L2F1dGhvcj48YXV0aG9yPlByYWthc2gs
IEJoYW51PC9hdXRob3I+PGF1dGhvcj5NaXNocmEsIFByYXNoYW50IEt1bWFyPC9hdXRob3I+PGF1
dGhvcj5DaGFub3RpeWEsIEMuIFMuPC9hdXRob3I+PGF1dGhvcj5EdWJleSwgTmF3YWwgS2lzaG9y
ZTwvYXV0aG9yPjwvYXV0aG9ycz48L2NvbnRyaWJ1dG9ycz48dGl0bGVzPjx0aXRsZT48c3R5bGUg
ZmFjZT0ibm9ybWFsIiBmb250PSJkZWZhdWx0IiBzaXplPSIxMDAlIj5BbnRpZnVuZ2FsLCBhbnRp
YWZsYXRveGlnZW5pYywgYW5kIGluc2VjdGljaWRhbCBlZmZpY2FjeSBvZiBzcGVhcm1pbnQgKDwv
c3R5bGU+PHN0eWxlIGZhY2U9Iml0YWxpYyIgZm9udD0iZGVmYXVsdCIgc2l6ZT0iMTAwJSI+TWVu
dGhhIHNwaWNhdGEgPC9zdHlsZT48c3R5bGUgZmFjZT0ibm9ybWFsIiBmb250PSJkZWZhdWx0IiBz
aXplPSIxMDAlIj5MLikgZXNzZW50aWFsIG9pbDwvc3R5bGU+PC90aXRsZT48c2Vjb25kYXJ5LXRp
dGxlPkludGVybmF0aW9uYWwgQmlvZGV0ZXJpb3JhdGlvbiAmYW1wOyBCaW9kZWdyYWRhdGlvbjwv
c2Vjb25kYXJ5LXRpdGxlPjwvdGl0bGVzPjxwZXJpb2RpY2FsPjxmdWxsLXRpdGxlPkludGVybmF0
aW9uYWwgQmlvZGV0ZXJpb3JhdGlvbiAmYW1wOyBCaW9kZWdyYWRhdGlvbjwvZnVsbC10aXRsZT48
L3BlcmlvZGljYWw+PHBhZ2VzPjI5LTM2PC9wYWdlcz48dm9sdW1lPjg5PC92b2x1bWU+PG51bWJl
cj4wPC9udW1iZXI+PGtleXdvcmRzPjxrZXl3b3JkPk1lbnRoYSBzcGljYXRhPC9rZXl3b3JkPjxr
ZXl3b3JkPkVzc2VudGlhbCBvaWw8L2tleXdvcmQ+PGtleXdvcmQ+QW50aWZ1bmdhbDwva2V5d29y
ZD48a2V5d29yZD5BZmxhdG94aW4gQjE8L2tleXdvcmQ+PGtleXdvcmQ+Q2FsbG9zb2JydWNodXMg
Y2hpbmVuc2lzPC9rZXl3b3JkPjxrZXl3b3JkPlBsYW50LWJhc2VkIHBlc3RpY2lkZTwva2V5d29y
ZD48L2tleXdvcmRzPjxkYXRlcz48eWVhcj4yMDE0PC95ZWFyPjxwdWItZGF0ZXM+PGRhdGU+NC8v
PC9kYXRlPjwvcHViLWRhdGVzPjwvZGF0ZXM+PGlzYm4+MDk2NC04MzA1PC9pc2JuPjx1cmxzPjxy
ZWxhdGVkLXVybHM+PHVybD5odHRwOi8vd3d3LnNjaWVuY2VkaXJlY3QuY29tL3NjaWVuY2UvYXJ0
aWNsZS9waWkvUzA5NjQ4MzA1MTQwMDAxMDk8L3VybD48dXJsPmh0dHA6Ly9hYy5lbHMtY2RuLmNv
bS9TMDk2NDgzMDUxNDAwMDEwOS8xLXMyLjAtUzA5NjQ4MzA1MTQwMDAxMDktbWFpbi5wZGY/X3Rp
ZD0wZTBkYmEyZS1kNzYxLTExZTQtYTFhOC0wMDAwMGFhYjBmMjYmYW1wO2FjZG5hdD0xNDI3Nzc3
NDM3X2M2YjNhODJkYmExMTc4MjFmNjA0NTU3NzZjNTUxNmNiPC91cmw+PC9yZWxhdGVkLXVybHM+
PC91cmxzPjxlbGVjdHJvbmljLXJlc291cmNlLW51bT5odHRwOi8vZHguZG9pLm9yZy8xMC4xMDE2
L2ouaWJpb2QuMjAxMy4xMC4wMjc8L2VsZWN0cm9uaWMtcmVzb3VyY2UtbnVtPjwvcmVjb3JkPjwv
Q2l0ZT48Q2l0ZT48QXV0aG9yPk5pY2thdmFyPC9BdXRob3I+PFllYXI+MjAwODwvWWVhcj48UmVj
TnVtPjIyMDI8L1JlY051bT48cmVjb3JkPjxyZWMtbnVtYmVyPjIyMDI8L3JlYy1udW1iZXI+PGZv
cmVpZ24ta2V5cz48a2V5IGFwcD0iRU4iIGRiLWlkPSI5eGZ4ZHcwdDZlZHpyNGVleGYzNWV4d2Q1
c3dyOXZ6MjkwZHQiIHRpbWVzdGFtcD0iMTQ3NDYwODY0OCI+MjIwMjwva2V5PjwvZm9yZWlnbi1r
ZXlzPjxyZWYtdHlwZSBuYW1lPSJKb3VybmFsIEFydGljbGUiPjE3PC9yZWYtdHlwZT48Y29udHJp
YnV0b3JzPjxhdXRob3JzPjxhdXRob3I+Tmlja2F2YXIsIEJhaG1hbjwvYXV0aG9yPjxhdXRob3I+
QWxpbmFnaGksIEF6YWRlaDwvYXV0aG9yPjxhdXRob3I+S2FtYWxpbmVqYWQsIE1vaGFtbWFkPC9h
dXRob3I+PC9hdXRob3JzPjwvY29udHJpYnV0b3JzPjx0aXRsZXM+PHRpdGxlPjxzdHlsZSBmYWNl
PSJub3JtYWwiIGZvbnQ9ImRlZmF1bHQiIHNpemU9IjEwMCUiPkV2YWx1YXRpb24gb2YgdGhlIGFu
dGlveGlkYW50IHByb3BlcnRpZXMgb2YgZml2ZSA8L3N0eWxlPjxzdHlsZSBmYWNlPSJpdGFsaWMi
IGZvbnQ9ImRlZmF1bHQiIHNpemU9IjEwMCUiPk1lbnRoYSA8L3N0eWxlPjxzdHlsZSBmYWNlPSJu
b3JtYWwiIGZvbnQ9ImRlZmF1bHQiIHNpemU9IjEwMCUiPnNwZWNpZXM8L3N0eWxlPjwvdGl0bGU+
PHNlY29uZGFyeS10aXRsZT5JcmFuaWFuIEpvdXJuYWwgb2YgUGhhcm1hY2V1dGljYWwgUmVzZWFy
Y2g8L3NlY29uZGFyeS10aXRsZT48L3RpdGxlcz48cGVyaW9kaWNhbD48ZnVsbC10aXRsZT5JcmFu
aWFuIEpvdXJuYWwgb2YgUGhhcm1hY2V1dGljYWwgUmVzZWFyY2g8L2Z1bGwtdGl0bGU+PC9wZXJp
b2RpY2FsPjxwYWdlcz4yMDMtMjA5PC9wYWdlcz48dm9sdW1lPjc8L3ZvbHVtZT48bnVtYmVyPjM8
L251bWJlcj48ZGF0ZXM+PHllYXI+MjAwODwveWVhcj48L2RhdGVzPjxpc2JuPjE3MzUtMDMyODwv
aXNibj48dXJscz48L3VybHM+PC9yZWNvcmQ+PC9DaXRlPjxDaXRlPjxBdXRob3I+QWxpLXNodGF5
ZWg8L0F1dGhvcj48WWVhcj4yMDE5PC9ZZWFyPjxSZWNOdW0+MjU0ODwvUmVjTnVtPjxyZWNvcmQ+
PHJlYy1udW1iZXI+MjU0ODwvcmVjLW51bWJlcj48Zm9yZWlnbi1rZXlzPjxrZXkgYXBwPSJFTiIg
ZGItaWQ9Ijl4ZnhkdzB0NmVkenI0ZWV4ZjM1ZXh3ZDVzd3I5dnoyOTBkdCIgdGltZXN0YW1wPSIx
NTg3OTcwMTkyIj4yNTQ4PC9rZXk+PC9mb3JlaWduLWtleXM+PHJlZi10eXBlIG5hbWU9IkpvdXJu
YWwgQXJ0aWNsZSI+MTc8L3JlZi10eXBlPjxjb250cmlidXRvcnM+PGF1dGhvcnM+PGF1dGhvcj5B
bGktc2h0YXllaCwgTS4gUy48L2F1dGhvcj48YXV0aG9yPkphbW91cywgUi4gTS48L2F1dGhvcj48
YXV0aG9yPkFidS1aYWl0b3VuLCBTLiBZLjwvYXV0aG9yPjxhdXRob3I+S2hhc2F0aSwgQS4gSS48
L2F1dGhvcj48YXV0aG9yPkthbGJvdW5laCwgUy4gUi48L2F1dGhvcj48L2F1dGhvcnM+PC9jb250
cmlidXRvcnM+PHRpdGxlcz48dGl0bGU+PHN0eWxlIGZhY2U9Im5vcm1hbCIgZm9udD0iZGVmYXVs
dCIgc2l6ZT0iMTAwJSI+QmlvbG9naWNhbCBwcm9wZXJ0aWVzIGFuZCBiaW9hY3RpdmUgY29tcG9u
ZW50cyBvZjwvc3R5bGU+PHN0eWxlIGZhY2U9Iml0YWxpYyIgZm9udD0iZGVmYXVsdCIgc2l6ZT0i
MTAwJSI+IE1lbnRoYSBzcGljYXRhPC9zdHlsZT48c3R5bGUgZmFjZT0ibm9ybWFsIiBmb250PSJk
ZWZhdWx0IiBzaXplPSIxMDAlIj4gTC4gZXNzZW50aWFsIG9pbDogRm9jdXMgb24gcG90ZW50aWFs
IGJlbmVmaXRzIGluIHRoZSB0cmVhdG1lbnQgb2Ygb2Jlc2l0eSwgQWx6aGVpbWVyJmFwb3M7cyBk
aXNlYXNlLCBkZXJtYXRvcGh5dG9zaXMsIGFuZCBkcnVnLXJlc2lzdGFudCBpbmZlY3Rpb25zPC9z
dHlsZT48L3RpdGxlPjxzZWNvbmRhcnktdGl0bGU+RXZpZGVuY2UtQmFzZWQgQ29tcGxlbWVudGFy
eSBhbmQgQWx0ZXJuYXRpdmUgTWVkaWNpbmU8L3NlY29uZGFyeS10aXRsZT48L3RpdGxlcz48cGVy
aW9kaWNhbD48ZnVsbC10aXRsZT5FdmlkZW5jZS1CYXNlZCBDb21wbGVtZW50YXJ5IGFuZCBBbHRl
cm5hdGl2ZSBNZWRpY2luZTwvZnVsbC10aXRsZT48L3BlcmlvZGljYWw+PHBhZ2VzPjEtMTE8L3Bh
Z2VzPjx2b2x1bWU+MjAxOTwvdm9sdW1lPjxkYXRlcz48eWVhcj4yMDE5PC95ZWFyPjxwdWItZGF0
ZXM+PGRhdGU+T2N0PC9kYXRlPjwvcHViLWRhdGVzPjwvZGF0ZXM+PGlzYm4+MTc0MS00MjdYPC9p
c2JuPjxhY2Nlc3Npb24tbnVtPldPUzowMDA0OTczODg3MDAwMDM8L2FjY2Vzc2lvbi1udW0+PHVy
bHM+PHJlbGF0ZWQtdXJscz48dXJsPiZsdDtHbyB0byBJU0kmZ3Q7Oi8vV09TOjAwMDQ5NzM4ODcw
MDAwMzwvdXJsPjx1cmw+aHR0cDovL2Rvd25sb2Fkcy5oaW5kYXdpLmNvbS9qb3VybmFscy9lY2Ft
LzIwMTkvMzgzNDI2NS5wZGY8L3VybD48L3JlbGF0ZWQtdXJscz48L3VybHM+PGN1c3RvbTc+Mzgz
NDI2NTwvY3VzdG9tNz48ZWxlY3Ryb25pYy1yZXNvdXJjZS1udW0+aHR0cHM6Ly9kb2kub3JnLzEw
LjExNTUvMjAxOS8zODM0MjY1PC9lbGVjdHJvbmljLXJlc291cmNlLW51bT48L3JlY29yZD48L0Np
dGU+PENpdGU+PEF1dGhvcj5CZW4gU2FhZDwvQXV0aG9yPjxZZWFyPjIwMTk8L1llYXI+PFJlY051
bT4yNTQyPC9SZWNOdW0+PHJlY29yZD48cmVjLW51bWJlcj4yNTQyPC9yZWMtbnVtYmVyPjxmb3Jl
aWduLWtleXM+PGtleSBhcHA9IkVOIiBkYi1pZD0iOXhmeGR3MHQ2ZWR6cjRlZXhmMzVleHdkNXN3
cjl2ejI5MGR0IiB0aW1lc3RhbXA9IjE1ODc5NzAxOTIiPjI1NDI8L2tleT48L2ZvcmVpZ24ta2V5
cz48cmVmLXR5cGUgbmFtZT0iSm91cm5hbCBBcnRpY2xlIj4xNzwvcmVmLXR5cGU+PGNvbnRyaWJ1
dG9ycz48YXV0aG9ycz48YXV0aG9yPkJlbiBTYWFkLCBBLjwvYXV0aG9yPjxhdXRob3I+UmplaWJp
LCBJLjwvYXV0aG9yPjxhdXRob3I+QnJhaG1pLCBOLjwvYXV0aG9yPjxhdXRob3I+RWxhbG91aSwg
RS48L2F1dGhvcj48YXV0aG9yPlpvdWFyaSwgTi48L2F1dGhvcj48L2F1dGhvcnM+PC9jb250cmli
dXRvcnM+PHRpdGxlcz48dGl0bGU+PHN0eWxlIGZhY2U9Im5vcm1hbCIgZm9udD0iZGVmYXVsdCIg
c2l6ZT0iMTAwJSI+Tmljb3RpbmUtaW5kdWNlZCBveGlkYXRpdmUgc3RyZXNzLCB0ZXN0aXMgaW5q
dXJ5LCBBQ2hFIGluaGliaXRpb24gYW5kIGJyYWluIGRhbWFnZSBhbGxldmlhdGVkIGJ5IDwvc3R5
bGU+PHN0eWxlIGZhY2U9Iml0YWxpYyIgZm9udD0iZGVmYXVsdCIgc2l6ZT0iMTAwJSI+TWVudGhh
IHNwaWNhdGE8L3N0eWxlPjwvdGl0bGU+PHNlY29uZGFyeS10aXRsZT5JbmZsYW1tb3BoYXJtYWNv
bG9neTwvc2Vjb25kYXJ5LXRpdGxlPjwvdGl0bGVzPjxwZXJpb2RpY2FsPjxmdWxsLXRpdGxlPklu
ZmxhbW1vcGhhcm1hY29sb2d5PC9mdWxsLXRpdGxlPjwvcGVyaW9kaWNhbD48ZGF0ZXM+PHllYXI+
MjAxOTwveWVhcj48L2RhdGVzPjxpc2JuPjA5MjUtNDY5MjwvaXNibj48YWNjZXNzaW9uLW51bT5X
T1M6MDAwNDkyMTc1MzAwMDAyPC9hY2Nlc3Npb24tbnVtPjx1cmxzPjxyZWxhdGVkLXVybHM+PHVy
bD4mbHQ7R28gdG8gSVNJJmd0OzovL1dPUzowMDA0OTIxNzUzMDAwMDI8L3VybD48dXJsPmh0dHBz
Oi8vbGluay5zcHJpbmdlci5jb20vYXJ0aWNsZS8xMC4xMDA3L3MxMDc4Ny0wMTktMDA2NTAtMDwv
dXJsPjwvcmVsYXRlZC11cmxzPjwvdXJscz48ZWxlY3Ryb25pYy1yZXNvdXJjZS1udW0+aHR0cHM6
Ly9kb2kub3JnLzEwLjEwMDcvczEwNzg3LTAxOS0wMDY1MC0wPC9lbGVjdHJvbmljLXJlc291cmNl
LW51bT48L3JlY29yZD48L0NpdGU+PENpdGU+PEF1dGhvcj5PemRlbWlyPC9BdXRob3I+PFllYXI+
MjAxOTwvWWVhcj48UmVjTnVtPjI2MTA8L1JlY051bT48cmVjb3JkPjxyZWMtbnVtYmVyPjI2MTA8
L3JlYy1udW1iZXI+PGZvcmVpZ24ta2V5cz48a2V5IGFwcD0iRU4iIGRiLWlkPSI5eGZ4ZHcwdDZl
ZHpyNGVleGYzNWV4d2Q1c3dyOXZ6MjkwZHQiIHRpbWVzdGFtcD0iMTU4ODQxODQ1NyI+MjYxMDwv
a2V5PjwvZm9yZWlnbi1rZXlzPjxyZWYtdHlwZSBuYW1lPSJKb3VybmFsIEFydGljbGUiPjE3PC9y
ZWYtdHlwZT48Y29udHJpYnV0b3JzPjxhdXRob3JzPjxhdXRob3I+T3pkZW1pciwgQXlzZTwvYXV0
aG9yPjxhdXRob3I+S3VjdWtrdXJ0LCBJc21haWw8L2F1dGhvcj48YXV0aG9yPktlbGVzLCBIaWtt
ZXQ8L2F1dGhvcj48YXV0aG9yPlNvemJpbGlyLCBOYWxhbiBCYXlzdTwvYXV0aG9yPjxhdXRob3I+
RGVtaXJlbCwgSGFzYW4gSHVzZXlpbjwvYXV0aG9yPjxhdXRob3I+QWtrb2wsIEVzcmEgS3VwZWxp
PC9hdXRob3I+PC9hdXRob3JzPjwvY29udHJpYnV0b3JzPjx0aXRsZXM+PHRpdGxlPjxzdHlsZSBm
YWNlPSJub3JtYWwiIGZvbnQ9ImRlZmF1bHQiIHNpemU9IjEwMCUiPkVmZmVjdHMgb2YgPC9zdHls
ZT48c3R5bGUgZmFjZT0iaXRhbGljIiBmb250PSJkZWZhdWx0IiBzaXplPSIxMDAlIj5NZW50aGEg
c3BpY2F0YTwvc3R5bGU+PHN0eWxlIGZhY2U9Im5vcm1hbCIgZm9udD0iZGVmYXVsdCIgc2l6ZT0i
MTAwJSI+IEwuIEV4dHJhY3RzIG9uIGhvcm1vbmFsIHJlZ3VsYXRpb24gb2YgZW5lcmd5IG1ldGFi
b2xpc20gaW4gcmF0cyB3aXRoIGh5cGVyY2hvbGVzdGVyb2xlbWlhIGFuZCBoeXBlcmxpcGlkZW1p
YTwvc3R5bGU+PC90aXRsZT48c2Vjb25kYXJ5LXRpdGxlPkZlYi1GcmVzZW5pdXMgRW52aXJvbm1l
bnRhbCBCdWxsZXRpbjwvc2Vjb25kYXJ5LXRpdGxlPjwvdGl0bGVzPjxwZXJpb2RpY2FsPjxmdWxs
LXRpdGxlPkZFQi1GUkVTRU5JVVMgRU5WSVJPTk1FTlRBTCBCVUxMRVRJTjwvZnVsbC10aXRsZT48
L3BlcmlvZGljYWw+PHBhZ2VzPjczMTQtNzMxODwvcGFnZXM+PHZvbHVtZT4yODwvdm9sdW1lPjxu
dW1iZXI+MTA8L251bWJlcj48ZGF0ZXM+PHllYXI+MjAxOTwveWVhcj48L2RhdGVzPjx1cmxzPjwv
dXJscz48L3JlY29yZD48L0NpdGU+PENpdGU+PEF1dGhvcj5IYW5hZnk8L0F1dGhvcj48WWVhcj4y
MDE3PC9ZZWFyPjxSZWNOdW0+MjIzNjwvUmVjTnVtPjxyZWNvcmQ+PHJlYy1udW1iZXI+MjIzNjwv
cmVjLW51bWJlcj48Zm9yZWlnbi1rZXlzPjxrZXkgYXBwPSJFTiIgZGItaWQ9Ijl4ZnhkdzB0NmVk
enI0ZWV4ZjM1ZXh3ZDVzd3I5dnoyOTBkdCIgdGltZXN0YW1wPSIxNDkxOTg2NTQ4Ij4yMjM2PC9r
ZXk+PC9mb3JlaWduLWtleXM+PHJlZi10eXBlIG5hbWU9IkpvdXJuYWwgQXJ0aWNsZSI+MTc8L3Jl
Zi10eXBlPjxjb250cmlidXRvcnM+PGF1dGhvcnM+PGF1dGhvcj5IYW5hZnksIERvYWEgTS48L2F1
dGhvcj48YXV0aG9yPlByZW56bGVyLCBQYXVsIEQuPC9hdXRob3I+PGF1dGhvcj5CdXJyb3dzLCBH
ZW9mZnJleSBFLjwvYXV0aG9yPjxhdXRob3I+UnlhbiwgRGFuaWVsbGU8L2F1dGhvcj48YXV0aG9y
Pk5pZWxzZW4sIFNoYXJvbjwvYXV0aG9yPjxhdXRob3I+RWwgU2F3aSwgU2FsbWEgQS48L2F1dGhv
cj48YXV0aG9yPkVsIEFsZnksIFRhaGEgUy48L2F1dGhvcj48YXV0aG9yPkFiZGVscmFobWFuLCBF
bmFzIEguPC9hdXRob3I+PGF1dGhvcj5PYmllZCwgSGFzc2FuIEsuPC9hdXRob3I+PC9hdXRob3Jz
PjwvY29udHJpYnV0b3JzPjx0aXRsZXM+PHRpdGxlPkJpb3BoZW5vbHMgb2YgbWludHM6IEFudGlv
eGlkYW50LCBhY2V0eWxjaG9saW5lc3RlcmFzZSwgYnV0eXJ5bGNob2xpbmVzdGVyYXNlIGFuZCBo
aXN0b25lIGRlYWNldHlsYXNlIGluaGliaXRpb24gYWN0aXZpdGllcyB0YXJnZXRpbmcgQWx6aGVp
bWVy4oCZcyBkaXNlYXNlIHRyZWF0bWVudDwvdGl0bGU+PHNlY29uZGFyeS10aXRsZT5Kb3VybmFs
IG9mIEZ1bmN0aW9uYWwgRm9vZHM8L3NlY29uZGFyeS10aXRsZT48L3RpdGxlcz48cGVyaW9kaWNh
bD48ZnVsbC10aXRsZT5Kb3VybmFsIG9mIEZ1bmN0aW9uYWwgRm9vZHM8L2Z1bGwtdGl0bGU+PGFi
YnItMT5KLiBGdW5jdC4gRm9vZHM8L2FiYnItMT48L3BlcmlvZGljYWw+PHBhZ2VzPjM0NS0zNjI8
L3BhZ2VzPjx2b2x1bWU+MzM8L3ZvbHVtZT48a2V5d29yZHM+PGtleXdvcmQ+Q2hvbGluZXN0ZXJh
c2U8L2tleXdvcmQ+PGtleXdvcmQ+TGFtaWFjZWFlPC9rZXl3b3JkPjxrZXl3b3JkPk1lbnRoYTwv
a2V5d29yZD48a2V5d29yZD5NZW50aGEgZGllbWVuaWNhPC9rZXl3b3JkPjxrZXl3b3JkPk1lbnRo
YSByZXF1aWVuaWk8L2tleXdvcmQ+PGtleXdvcmQ+UG9seXBoZW5vbDwva2V5d29yZD48L2tleXdv
cmRzPjxkYXRlcz48eWVhcj4yMDE3PC95ZWFyPjxwdWItZGF0ZXM+PGRhdGU+Ni8vPC9kYXRlPjwv
cHViLWRhdGVzPjwvZGF0ZXM+PGlzYm4+MTc1Ni00NjQ2PC9pc2JuPjx1cmxzPjxyZWxhdGVkLXVy
bHM+PHVybD5odHRwOi8vd3d3LnNjaWVuY2VkaXJlY3QuY29tL3NjaWVuY2UvYXJ0aWNsZS9waWkv
UzE3NTY0NjQ2MTczMDE0NDU8L3VybD48dXJsPmh0dHBzOi8vd3d3LnNjaWVuY2VkaXJlY3QuY29t
L3NjaWVuY2UvYXJ0aWNsZS9hYnMvcGlpL1MxNzU2NDY0NjE3MzAxNDQ1P3ZpYSUzRGlodWI8L3Vy
bD48L3JlbGF0ZWQtdXJscz48L3VybHM+PGVsZWN0cm9uaWMtcmVzb3VyY2UtbnVtPmh0dHA6Ly9k
b2kub3JnLzEwLjEwMTYvai5qZmYuMjAxNy4wMy4wMjc8L2VsZWN0cm9uaWMtcmVzb3VyY2UtbnVt
PjwvcmVjb3JkPjwvQ2l0ZT48Q2l0ZT48QXV0aG9yPlNoZW48L0F1dGhvcj48WWVhcj4yMDExPC9Z
ZWFyPjxSZWNOdW0+MjY1ODwvUmVjTnVtPjxyZWNvcmQ+PHJlYy1udW1iZXI+MjY1ODwvcmVjLW51
bWJlcj48Zm9yZWlnbi1rZXlzPjxrZXkgYXBwPSJFTiIgZGItaWQ9Ijl4ZnhkdzB0NmVkenI0ZWV4
ZjM1ZXh3ZDVzd3I5dnoyOTBkdCIgdGltZXN0YW1wPSIxNTg5ODg2MjE2Ij4yNjU4PC9rZXk+PC9m
b3JlaWduLWtleXM+PHJlZi10eXBlIG5hbWU9IkpvdXJuYWwgQXJ0aWNsZSI+MTc8L3JlZi10eXBl
Pjxjb250cmlidXRvcnM+PGF1dGhvcnM+PGF1dGhvcj5TaGVuLCBELjwvYXV0aG9yPjxhdXRob3I+
UGFuLCBNLiBILjwvYXV0aG9yPjxhdXRob3I+V3UsIFEuIEwuPC9hdXRob3I+PGF1dGhvcj5QYXJr
LCBDLiBILjwvYXV0aG9yPjxhdXRob3I+SnVsaWFuaSwgSC4gUi48L2F1dGhvcj48YXV0aG9yPkhv
LCBDLiBULjwvYXV0aG9yPjxhdXRob3I+U2ltb24sIEouIEUuPC9hdXRob3I+PC9hdXRob3JzPjwv
Y29udHJpYnV0b3JzPjxhdXRoLWFkZHJlc3M+TmF0bC4gSW5zdC4gZm9yIEZvb2QgYW5kIERydWcg
Q29udHJvbCwgMiBUaWFuIFRhbiBYaSBMaSwgQmVpamluZywgMTAwMDUwLCBQUiBDaGluYS48L2F1
dGgtYWRkcmVzcz48dGl0bGVzPjx0aXRsZT48c3R5bGUgZmFjZT0ibm9ybWFsIiBmb250PSJkZWZh
dWx0IiBzaXplPSIxMDAlIj5BIHJhcGlkIExDL01TL01TIG1ldGhvZCBmb3IgdGhlIGFuYWx5c2lz
IG9mIG5vbnZvbGF0aWxlIGFudGlpbmZsYW1tYXRvcnkgYWdlbnRzIGZyb20gPC9zdHlsZT48c3R5
bGUgZmFjZT0iaXRhbGljIiBmb250PSJkZWZhdWx0IiBzaXplPSIxMDAlIj5NZW50aGEgPC9zdHls
ZT48c3R5bGUgZmFjZT0ibm9ybWFsIiBmb250PSJkZWZhdWx0IiBzaXplPSIxMDAlIj5zcHA8L3N0
eWxlPjwvdGl0bGU+PHNlY29uZGFyeS10aXRsZT5Kb3VybmFsIG9mIEZvb2QgU2NpZW5jZTwvc2Vj
b25kYXJ5LXRpdGxlPjwvdGl0bGVzPjxwZXJpb2RpY2FsPjxmdWxsLXRpdGxlPkpvdXJuYWwgb2Yg
Zm9vZCBzY2llbmNlPC9mdWxsLXRpdGxlPjwvcGVyaW9kaWNhbD48cGFnZXM+QzkwMC04PC9wYWdl
cz48dm9sdW1lPjc2PC92b2x1bWU+PG51bWJlcj42PC9udW1iZXI+PGVkaXRpb24+MjAxMi8wMy8x
NjwvZWRpdGlvbj48a2V5d29yZHM+PGtleXdvcmQ+QW5pbWFsczwva2V5d29yZD48a2V5d29yZD5B
bnRpLUluZmxhbW1hdG9yeSBBZ2VudHMsPC9rZXl3b3JkPjxrZXl3b3JkPk5vbi1TdGVyb2lkYWwv
KmFuYWx5c2lzL2NoZW1pc3RyeS9lY29ub21pY3MvcGhhcm1hY29sb2d5PC9rZXl3b3JkPjxrZXl3
b3JkPkNlbGwgTGluZSwgVHJhbnNmb3JtZWQ8L2tleXdvcmQ+PGtleXdvcmQ+Q2hlbWljYWwgUGhl
bm9tZW5hPC9rZXl3b3JkPjxrZXl3b3JkPkNocm9tYXRvZ3JhcGh5LCBIaWdoIFByZXNzdXJlIExp
cXVpZDwva2V5d29yZD48a2V5d29yZD5DaW5uYW1hdGVzLyphbmFseXNpcy9jaGVtaXN0cnkvZWNv
bm9taWNzL3BoYXJtYWNvbG9neTwva2V5d29yZD48a2V5d29yZD5EZXBzaWRlcy8qYW5hbHlzaXMv
Y2hlbWlzdHJ5L2Vjb25vbWljcy9waGFybWFjb2xvZ3k8L2tleXdvcmQ+PGtleXdvcmQ+RGlzdGls
bGF0aW9uPC9rZXl3b3JkPjxrZXl3b3JkPkluZHVzdHJpYWwgV2FzdGUvYW5hbHlzaXMvZWNvbm9t
aWNzPC9rZXl3b3JkPjxrZXl3b3JkPk1hY3JvcGhhZ2UgQWN0aXZhdGlvbi9kcnVnIGVmZmVjdHM8
L2tleXdvcmQ+PGtleXdvcmQ+TWVudGhhLypjaGVtaXN0cnk8L2tleXdvcmQ+PGtleXdvcmQ+TWlj
ZTwva2V5d29yZD48a2V5d29yZD5PaWxzLCBWb2xhdGlsZS9lY29ub21pY3M8L2tleXdvcmQ+PGtl
eXdvcmQ+T2xlYW5vbGljIEFjaWQvKmFuYWx5c2lzL2NoZW1pc3RyeS9lY29ub21pY3MvcGhhcm1h
Y29sb2d5PC9rZXl3b3JkPjxrZXl3b3JkPlBsYW50IENvbXBvbmVudHMsIEFlcmlhbC8qY2hlbWlz
dHJ5PC9rZXl3b3JkPjxrZXl3b3JkPlBsYW50IEV4dHJhY3RzLypjaGVtaXN0cnk8L2tleXdvcmQ+
PGtleXdvcmQ+UmVwcm9kdWNpYmlsaXR5IG9mIFJlc3VsdHM8L2tleXdvcmQ+PGtleXdvcmQ+U3Bl
Y2llcyBTcGVjaWZpY2l0eTwva2V5d29yZD48a2V5d29yZD5TcGVjdHJvbWV0cnksIE1hc3MsIEVs
ZWN0cm9zcHJheSBJb25pemF0aW9uPC9rZXl3b3JkPjxrZXl3b3JkPlRhbmRlbSBNYXNzIFNwZWN0
cm9tZXRyeTwva2V5d29yZD48a2V5d29yZD5Ucml0ZXJwZW5lcy8qYW5hbHlzaXMvY2hlbWlzdHJ5
L2Vjb25vbWljcy9waGFybWFjb2xvZ3k8L2tleXdvcmQ+PC9rZXl3b3Jkcz48ZGF0ZXM+PHllYXI+
MjAxMTwveWVhcj48cHViLWRhdGVzPjxkYXRlPkF1ZzwvZGF0ZT48L3B1Yi1kYXRlcz48L2RhdGVz
Pjxpc2JuPjAwMjItMTE0NzwvaXNibj48YWNjZXNzaW9uLW51bT4yMjQxNzQ4ODwvYWNjZXNzaW9u
LW51bT48dXJscz48cmVsYXRlZC11cmxzPjx1cmw+aHR0cHM6Ly9vbmxpbmVsaWJyYXJ5LndpbGV5
LmNvbS9kb2kvYWJzLzEwLjExMTEvai4xNzUwLTM4NDEuMjAxMS4wMjI4MS54PC91cmw+PC9yZWxh
dGVkLXVybHM+PC91cmxzPjxlbGVjdHJvbmljLXJlc291cmNlLW51bT5odHRwczovL2RvaS5vcmcv
MTAuMTExMS9qLjE3NTAtMzg0MS4yMDExLjAyMjgxLng8L2VsZWN0cm9uaWMtcmVzb3VyY2UtbnVt
PjxyZW1vdGUtZGF0YWJhc2UtcHJvdmlkZXI+TkxNPC9yZW1vdGUtZGF0YWJhc2UtcHJvdmlkZXI+
PGxhbmd1YWdlPmVuZzwvbGFuZ3VhZ2U+PC9yZWNvcmQ+PC9DaXRlPjwvRW5kTm90ZT5=
</w:fldData>
              </w:fldChar>
            </w:r>
            <w:r w:rsidR="005C4BC4">
              <w:rPr>
                <w:rFonts w:ascii="Palatino Linotype" w:hAnsi="Palatino Linotype"/>
                <w:sz w:val="20"/>
                <w:szCs w:val="18"/>
                <w:lang w:val="en-AU"/>
              </w:rPr>
              <w:instrText xml:space="preserve"> ADDIN EN.CITE.DATA </w:instrText>
            </w:r>
            <w:r w:rsidR="005C4BC4">
              <w:rPr>
                <w:rFonts w:ascii="Palatino Linotype" w:hAnsi="Palatino Linotype"/>
                <w:sz w:val="20"/>
                <w:szCs w:val="18"/>
                <w:lang w:val="en-AU"/>
              </w:rPr>
            </w:r>
            <w:r w:rsidR="005C4BC4">
              <w:rPr>
                <w:rFonts w:ascii="Palatino Linotype" w:hAnsi="Palatino Linotype"/>
                <w:sz w:val="20"/>
                <w:szCs w:val="18"/>
                <w:lang w:val="en-AU"/>
              </w:rPr>
              <w:fldChar w:fldCharType="end"/>
            </w:r>
            <w:r w:rsidRPr="00223E10">
              <w:rPr>
                <w:rFonts w:ascii="Palatino Linotype" w:hAnsi="Palatino Linotype"/>
                <w:sz w:val="20"/>
                <w:szCs w:val="18"/>
                <w:lang w:val="en-AU"/>
              </w:rPr>
            </w:r>
            <w:r w:rsidRPr="00223E10">
              <w:rPr>
                <w:rFonts w:ascii="Palatino Linotype" w:hAnsi="Palatino Linotype"/>
                <w:sz w:val="20"/>
                <w:szCs w:val="18"/>
                <w:lang w:val="en-AU"/>
              </w:rPr>
              <w:fldChar w:fldCharType="separate"/>
            </w:r>
            <w:r w:rsidR="00803E7D">
              <w:rPr>
                <w:rFonts w:ascii="Palatino Linotype" w:hAnsi="Palatino Linotype"/>
                <w:noProof/>
                <w:sz w:val="20"/>
                <w:szCs w:val="18"/>
                <w:lang w:val="en-AU"/>
              </w:rPr>
              <w:t>[23,24,76,82-86]</w:t>
            </w:r>
            <w:r w:rsidRPr="00223E10">
              <w:rPr>
                <w:rFonts w:ascii="Palatino Linotype" w:hAnsi="Palatino Linotype"/>
                <w:sz w:val="20"/>
                <w:szCs w:val="18"/>
                <w:lang w:val="en-AU"/>
              </w:rPr>
              <w:fldChar w:fldCharType="end"/>
            </w:r>
          </w:p>
        </w:tc>
      </w:tr>
      <w:tr w:rsidR="00294E39" w:rsidRPr="00223E10" w:rsidTr="00A5381E">
        <w:trPr>
          <w:jc w:val="center"/>
        </w:trPr>
        <w:tc>
          <w:tcPr>
            <w:tcW w:w="1160" w:type="dxa"/>
            <w:shd w:val="clear" w:color="auto" w:fill="auto"/>
          </w:tcPr>
          <w:p w:rsidR="001606A5" w:rsidRPr="00223E10" w:rsidRDefault="001606A5" w:rsidP="00DF05AE">
            <w:pPr>
              <w:pStyle w:val="MDPI42tablebody"/>
              <w:spacing w:line="240" w:lineRule="auto"/>
              <w:jc w:val="both"/>
              <w:rPr>
                <w:i/>
                <w:szCs w:val="18"/>
              </w:rPr>
            </w:pPr>
          </w:p>
        </w:tc>
        <w:tc>
          <w:tcPr>
            <w:tcW w:w="682" w:type="dxa"/>
            <w:shd w:val="clear" w:color="auto" w:fill="auto"/>
          </w:tcPr>
          <w:p w:rsidR="001606A5" w:rsidRPr="00223E10" w:rsidRDefault="001606A5" w:rsidP="00A5381E">
            <w:pPr>
              <w:pStyle w:val="NormalWeb"/>
              <w:spacing w:before="0" w:beforeAutospacing="0" w:after="0" w:afterAutospacing="0"/>
              <w:rPr>
                <w:rFonts w:ascii="Palatino Linotype" w:hAnsi="Palatino Linotype"/>
                <w:sz w:val="20"/>
                <w:szCs w:val="18"/>
                <w:lang w:val="en-AU"/>
              </w:rPr>
            </w:pPr>
            <w:r w:rsidRPr="00223E10">
              <w:rPr>
                <w:rFonts w:ascii="Palatino Linotype" w:hAnsi="Palatino Linotype"/>
                <w:sz w:val="20"/>
                <w:szCs w:val="18"/>
                <w:lang w:val="en-AU"/>
              </w:rPr>
              <w:t>F, S, R</w:t>
            </w:r>
          </w:p>
        </w:tc>
        <w:tc>
          <w:tcPr>
            <w:tcW w:w="2000" w:type="dxa"/>
            <w:shd w:val="clear" w:color="auto" w:fill="auto"/>
          </w:tcPr>
          <w:p w:rsidR="001606A5" w:rsidRPr="00223E10" w:rsidRDefault="001606A5" w:rsidP="00A5381E">
            <w:pPr>
              <w:spacing w:line="240" w:lineRule="auto"/>
              <w:jc w:val="left"/>
              <w:rPr>
                <w:rFonts w:ascii="Palatino Linotype" w:hAnsi="Palatino Linotype"/>
                <w:sz w:val="20"/>
                <w:szCs w:val="18"/>
              </w:rPr>
            </w:pPr>
            <w:r w:rsidRPr="00223E10">
              <w:rPr>
                <w:rFonts w:ascii="Palatino Linotype" w:hAnsi="Palatino Linotype"/>
                <w:sz w:val="20"/>
                <w:szCs w:val="18"/>
              </w:rPr>
              <w:t>AChE inhibitory activity</w:t>
            </w:r>
          </w:p>
        </w:tc>
        <w:tc>
          <w:tcPr>
            <w:tcW w:w="1932" w:type="dxa"/>
          </w:tcPr>
          <w:p w:rsidR="001606A5" w:rsidRPr="00223E10" w:rsidRDefault="001606A5" w:rsidP="00A5381E">
            <w:pPr>
              <w:spacing w:line="240" w:lineRule="auto"/>
              <w:jc w:val="left"/>
              <w:rPr>
                <w:rFonts w:ascii="Palatino Linotype" w:hAnsi="Palatino Linotype"/>
                <w:sz w:val="20"/>
                <w:szCs w:val="18"/>
              </w:rPr>
            </w:pPr>
          </w:p>
        </w:tc>
        <w:tc>
          <w:tcPr>
            <w:tcW w:w="1434" w:type="dxa"/>
          </w:tcPr>
          <w:p w:rsidR="001606A5" w:rsidRPr="00223E10" w:rsidRDefault="001606A5" w:rsidP="00A5381E">
            <w:pPr>
              <w:pStyle w:val="NormalWeb"/>
              <w:spacing w:before="0" w:beforeAutospacing="0" w:after="0" w:afterAutospacing="0"/>
              <w:rPr>
                <w:rFonts w:ascii="Palatino Linotype" w:hAnsi="Palatino Linotype"/>
                <w:sz w:val="20"/>
                <w:szCs w:val="18"/>
                <w:lang w:val="en-AU"/>
              </w:rPr>
            </w:pPr>
          </w:p>
        </w:tc>
        <w:tc>
          <w:tcPr>
            <w:tcW w:w="3362" w:type="dxa"/>
          </w:tcPr>
          <w:p w:rsidR="001606A5" w:rsidRPr="00223E10" w:rsidRDefault="001606A5" w:rsidP="00A5381E">
            <w:pPr>
              <w:pStyle w:val="NormalWeb"/>
              <w:spacing w:before="0" w:beforeAutospacing="0" w:after="0" w:afterAutospacing="0"/>
              <w:rPr>
                <w:rFonts w:ascii="Palatino Linotype" w:hAnsi="Palatino Linotype"/>
                <w:sz w:val="20"/>
                <w:szCs w:val="18"/>
                <w:lang w:val="en-AU"/>
              </w:rPr>
            </w:pPr>
          </w:p>
        </w:tc>
        <w:tc>
          <w:tcPr>
            <w:tcW w:w="2473" w:type="dxa"/>
          </w:tcPr>
          <w:p w:rsidR="001606A5" w:rsidRPr="00223E10" w:rsidRDefault="001606A5" w:rsidP="00DF05AE">
            <w:pPr>
              <w:pStyle w:val="NormalWeb"/>
              <w:spacing w:before="0" w:beforeAutospacing="0" w:after="0" w:afterAutospacing="0"/>
              <w:rPr>
                <w:rFonts w:ascii="Palatino Linotype" w:hAnsi="Palatino Linotype"/>
                <w:sz w:val="20"/>
                <w:szCs w:val="18"/>
                <w:lang w:val="en-AU"/>
              </w:rPr>
            </w:pPr>
          </w:p>
        </w:tc>
        <w:tc>
          <w:tcPr>
            <w:tcW w:w="0" w:type="auto"/>
          </w:tcPr>
          <w:p w:rsidR="001606A5" w:rsidRPr="00223E10" w:rsidRDefault="001606A5" w:rsidP="00AA7566">
            <w:pPr>
              <w:pStyle w:val="NormalWeb"/>
              <w:spacing w:before="0" w:beforeAutospacing="0" w:after="0" w:afterAutospacing="0"/>
              <w:jc w:val="center"/>
              <w:rPr>
                <w:rFonts w:ascii="Palatino Linotype" w:hAnsi="Palatino Linotype"/>
                <w:sz w:val="20"/>
                <w:szCs w:val="18"/>
                <w:lang w:val="en-AU"/>
              </w:rPr>
            </w:pPr>
            <w:r w:rsidRPr="00223E10">
              <w:rPr>
                <w:rFonts w:ascii="Palatino Linotype" w:hAnsi="Palatino Linotype"/>
                <w:sz w:val="20"/>
                <w:szCs w:val="18"/>
                <w:lang w:val="en-AU"/>
              </w:rPr>
              <w:fldChar w:fldCharType="begin"/>
            </w:r>
            <w:r w:rsidR="00AA7566">
              <w:rPr>
                <w:rFonts w:ascii="Palatino Linotype" w:hAnsi="Palatino Linotype"/>
                <w:sz w:val="20"/>
                <w:szCs w:val="18"/>
                <w:lang w:val="en-AU"/>
              </w:rPr>
              <w:instrText xml:space="preserve"> ADDIN EN.CITE &lt;EndNote&gt;&lt;Cite&gt;&lt;Author&gt;Oinonen&lt;/Author&gt;&lt;Year&gt;2006&lt;/Year&gt;&lt;RecNum&gt;1565&lt;/RecNum&gt;&lt;DisplayText&gt;&lt;style size="10"&gt;[27]&lt;/style&gt;&lt;/DisplayText&gt;&lt;record&gt;&lt;rec-number&gt;1565&lt;/rec-number&gt;&lt;foreign-keys&gt;&lt;key app="EN" db-id="9xfxdw0t6edzr4eexf35exwd5swr9vz290dt" timestamp="1427676563"&gt;1565&lt;/key&gt;&lt;/foreign-keys&gt;&lt;ref-type name="Journal Article"&gt;17&lt;/ref-type&gt;&lt;contributors&gt;&lt;authors&gt;&lt;author&gt;Oinonen, Päivi P.&lt;/author&gt;&lt;author&gt;Jokela, Jouni K.&lt;/author&gt;&lt;author&gt;Hatakka, Annele I.&lt;/author&gt;&lt;author&gt;Vuorela, Pia M.&lt;/author&gt;&lt;/authors&gt;&lt;/contributors&gt;&lt;titles&gt;&lt;title&gt;&lt;style face="normal" font="default" size="100%"&gt;Linarin, a selective acetylcholinesterase inhibitor from &lt;/style&gt;&lt;style face="italic" font="default" size="100%"&gt;Mentha arvensis&lt;/style&gt;&lt;/title&gt;&lt;secondary-title&gt;Fitoterapia&lt;/secondary-title&gt;&lt;/titles&gt;&lt;periodical&gt;&lt;full-title&gt;Fitoterapia&lt;/full-title&gt;&lt;abbr-1&gt;Fitoterapia&lt;/abbr-1&gt;&lt;/periodical&gt;&lt;pages&gt;429-434&lt;/pages&gt;&lt;volume&gt;77&lt;/volume&gt;&lt;number&gt;6&lt;/number&gt;&lt;keywords&gt;&lt;keyword&gt;Mentha spp.&lt;/keyword&gt;&lt;keyword&gt;Acetylcholinesterase/butyrylcholinesterase inhibitor&lt;/keyword&gt;&lt;keyword&gt;Linarin&lt;/keyword&gt;&lt;/keywords&gt;&lt;dates&gt;&lt;year&gt;2006&lt;/year&gt;&lt;pub-dates&gt;&lt;date&gt;9//&lt;/date&gt;&lt;/pub-dates&gt;&lt;/dates&gt;&lt;isbn&gt;0367-326X&lt;/isbn&gt;&lt;urls&gt;&lt;related-urls&gt;&lt;url&gt;http://www.sciencedirect.com/science/article/pii/S0367326X06001171&lt;/url&gt;&lt;url&gt;http://ac.els-cdn.com/S0367326X06001171/1-s2.0-S0367326X06001171-main.pdf?_tid=15bcbaa8-d677-11e4-a756-00000aacb35e&amp;amp;acdnat=1427676948_017e4ebdaed0a56e4b95f4a8b85ef112&lt;/url&gt;&lt;/related-urls&gt;&lt;/urls&gt;&lt;electronic-resource-num&gt;http://dx.doi.org/10.1016/j.fitote.2006.05.002&lt;/electronic-resource-num&gt;&lt;/record&gt;&lt;/Cite&gt;&lt;/EndNote&gt;</w:instrText>
            </w:r>
            <w:r w:rsidRPr="00223E10">
              <w:rPr>
                <w:rFonts w:ascii="Palatino Linotype" w:hAnsi="Palatino Linotype"/>
                <w:sz w:val="20"/>
                <w:szCs w:val="18"/>
                <w:lang w:val="en-AU"/>
              </w:rPr>
              <w:fldChar w:fldCharType="separate"/>
            </w:r>
            <w:r w:rsidR="00AA7566">
              <w:rPr>
                <w:rFonts w:ascii="Palatino Linotype" w:hAnsi="Palatino Linotype"/>
                <w:noProof/>
                <w:sz w:val="20"/>
                <w:szCs w:val="18"/>
                <w:lang w:val="en-AU"/>
              </w:rPr>
              <w:t>[27]</w:t>
            </w:r>
            <w:r w:rsidRPr="00223E10">
              <w:rPr>
                <w:rFonts w:ascii="Palatino Linotype" w:hAnsi="Palatino Linotype"/>
                <w:sz w:val="20"/>
                <w:szCs w:val="18"/>
                <w:lang w:val="en-AU"/>
              </w:rPr>
              <w:fldChar w:fldCharType="end"/>
            </w:r>
          </w:p>
        </w:tc>
      </w:tr>
      <w:tr w:rsidR="00294E39" w:rsidRPr="00223E10" w:rsidTr="00A5381E">
        <w:trPr>
          <w:jc w:val="center"/>
        </w:trPr>
        <w:tc>
          <w:tcPr>
            <w:tcW w:w="1160" w:type="dxa"/>
            <w:shd w:val="clear" w:color="auto" w:fill="auto"/>
          </w:tcPr>
          <w:p w:rsidR="001606A5" w:rsidRPr="00223E10" w:rsidRDefault="001606A5" w:rsidP="00DF05AE">
            <w:pPr>
              <w:pStyle w:val="MDPI42tablebody"/>
              <w:spacing w:line="240" w:lineRule="auto"/>
              <w:jc w:val="both"/>
              <w:rPr>
                <w:i/>
                <w:szCs w:val="18"/>
              </w:rPr>
            </w:pPr>
          </w:p>
        </w:tc>
        <w:tc>
          <w:tcPr>
            <w:tcW w:w="682" w:type="dxa"/>
            <w:shd w:val="clear" w:color="auto" w:fill="auto"/>
          </w:tcPr>
          <w:p w:rsidR="001606A5" w:rsidRPr="00223E10" w:rsidRDefault="001606A5" w:rsidP="00A5381E">
            <w:pPr>
              <w:pStyle w:val="NormalWeb"/>
              <w:spacing w:before="0" w:beforeAutospacing="0" w:after="0" w:afterAutospacing="0"/>
              <w:rPr>
                <w:rFonts w:ascii="Palatino Linotype" w:hAnsi="Palatino Linotype"/>
                <w:sz w:val="20"/>
                <w:szCs w:val="18"/>
                <w:lang w:val="en-AU"/>
              </w:rPr>
            </w:pPr>
            <w:r w:rsidRPr="00223E10">
              <w:rPr>
                <w:rFonts w:ascii="Palatino Linotype" w:hAnsi="Palatino Linotype"/>
                <w:sz w:val="20"/>
                <w:szCs w:val="18"/>
                <w:lang w:val="en-AU"/>
              </w:rPr>
              <w:t>W</w:t>
            </w:r>
          </w:p>
        </w:tc>
        <w:tc>
          <w:tcPr>
            <w:tcW w:w="2000" w:type="dxa"/>
            <w:shd w:val="clear" w:color="auto" w:fill="auto"/>
          </w:tcPr>
          <w:p w:rsidR="001606A5" w:rsidRPr="00223E10" w:rsidRDefault="001606A5" w:rsidP="00A5381E">
            <w:pPr>
              <w:spacing w:line="240" w:lineRule="auto"/>
              <w:ind w:left="34"/>
              <w:jc w:val="left"/>
              <w:rPr>
                <w:rFonts w:ascii="Palatino Linotype" w:hAnsi="Palatino Linotype"/>
                <w:sz w:val="20"/>
                <w:szCs w:val="18"/>
              </w:rPr>
            </w:pPr>
          </w:p>
        </w:tc>
        <w:tc>
          <w:tcPr>
            <w:tcW w:w="1932" w:type="dxa"/>
          </w:tcPr>
          <w:p w:rsidR="001606A5" w:rsidRPr="00223E10" w:rsidRDefault="001606A5" w:rsidP="00A5381E">
            <w:pPr>
              <w:spacing w:line="240" w:lineRule="auto"/>
              <w:jc w:val="left"/>
              <w:rPr>
                <w:rFonts w:ascii="Palatino Linotype" w:hAnsi="Palatino Linotype"/>
                <w:sz w:val="20"/>
                <w:szCs w:val="18"/>
              </w:rPr>
            </w:pPr>
          </w:p>
        </w:tc>
        <w:tc>
          <w:tcPr>
            <w:tcW w:w="1434" w:type="dxa"/>
          </w:tcPr>
          <w:p w:rsidR="001606A5" w:rsidRPr="00223E10" w:rsidRDefault="001606A5" w:rsidP="00A5381E">
            <w:pPr>
              <w:pStyle w:val="NormalWeb"/>
              <w:spacing w:before="0" w:beforeAutospacing="0" w:after="0" w:afterAutospacing="0"/>
              <w:rPr>
                <w:rFonts w:ascii="Palatino Linotype" w:hAnsi="Palatino Linotype"/>
                <w:sz w:val="20"/>
                <w:szCs w:val="18"/>
                <w:lang w:val="en-AU"/>
              </w:rPr>
            </w:pPr>
          </w:p>
        </w:tc>
        <w:tc>
          <w:tcPr>
            <w:tcW w:w="3362" w:type="dxa"/>
          </w:tcPr>
          <w:p w:rsidR="001606A5" w:rsidRPr="00223E10" w:rsidRDefault="001606A5" w:rsidP="00A5381E">
            <w:pPr>
              <w:pStyle w:val="NormalWeb"/>
              <w:spacing w:before="0" w:beforeAutospacing="0" w:after="0" w:afterAutospacing="0"/>
              <w:rPr>
                <w:rFonts w:ascii="Palatino Linotype" w:hAnsi="Palatino Linotype"/>
                <w:sz w:val="20"/>
                <w:szCs w:val="18"/>
                <w:lang w:val="en-AU"/>
              </w:rPr>
            </w:pPr>
            <w:r w:rsidRPr="00223E10">
              <w:rPr>
                <w:rFonts w:ascii="Palatino Linotype" w:hAnsi="Palatino Linotype"/>
                <w:b/>
                <w:sz w:val="20"/>
                <w:szCs w:val="18"/>
                <w:lang w:val="en-AU"/>
              </w:rPr>
              <w:t>Monoterpenoid glycosides:</w:t>
            </w:r>
            <w:r w:rsidRPr="00223E10">
              <w:rPr>
                <w:rFonts w:ascii="Palatino Linotype" w:hAnsi="Palatino Linotype"/>
                <w:sz w:val="20"/>
                <w:szCs w:val="18"/>
                <w:lang w:val="en-AU"/>
              </w:rPr>
              <w:t xml:space="preserve"> spicatoside A and B</w:t>
            </w:r>
          </w:p>
        </w:tc>
        <w:tc>
          <w:tcPr>
            <w:tcW w:w="2473" w:type="dxa"/>
          </w:tcPr>
          <w:p w:rsidR="001606A5" w:rsidRPr="00223E10" w:rsidRDefault="001606A5" w:rsidP="00DF05AE">
            <w:pPr>
              <w:pStyle w:val="NormalWeb"/>
              <w:spacing w:before="0" w:beforeAutospacing="0" w:after="0" w:afterAutospacing="0"/>
              <w:rPr>
                <w:rFonts w:ascii="Palatino Linotype" w:hAnsi="Palatino Linotype"/>
                <w:sz w:val="20"/>
                <w:szCs w:val="18"/>
                <w:lang w:val="en-AU"/>
              </w:rPr>
            </w:pPr>
          </w:p>
        </w:tc>
        <w:tc>
          <w:tcPr>
            <w:tcW w:w="0" w:type="auto"/>
          </w:tcPr>
          <w:p w:rsidR="001606A5" w:rsidRPr="00223E10" w:rsidRDefault="001606A5" w:rsidP="005C4BC4">
            <w:pPr>
              <w:pStyle w:val="NormalWeb"/>
              <w:spacing w:before="0" w:beforeAutospacing="0" w:after="0" w:afterAutospacing="0"/>
              <w:jc w:val="center"/>
              <w:rPr>
                <w:rFonts w:ascii="Palatino Linotype" w:hAnsi="Palatino Linotype"/>
                <w:sz w:val="20"/>
                <w:szCs w:val="18"/>
                <w:lang w:val="en-AU"/>
              </w:rPr>
            </w:pPr>
            <w:r w:rsidRPr="00223E10">
              <w:rPr>
                <w:rFonts w:ascii="Palatino Linotype" w:hAnsi="Palatino Linotype"/>
                <w:sz w:val="20"/>
                <w:szCs w:val="18"/>
                <w:lang w:val="en-AU"/>
              </w:rPr>
              <w:fldChar w:fldCharType="begin"/>
            </w:r>
            <w:r w:rsidR="005C4BC4">
              <w:rPr>
                <w:rFonts w:ascii="Palatino Linotype" w:hAnsi="Palatino Linotype"/>
                <w:sz w:val="20"/>
                <w:szCs w:val="18"/>
                <w:lang w:val="en-AU"/>
              </w:rPr>
              <w:instrText xml:space="preserve"> ADDIN EN.CITE &lt;EndNote&gt;&lt;Cite&gt;&lt;Author&gt;Zheng&lt;/Author&gt;&lt;Year&gt;2003&lt;/Year&gt;&lt;RecNum&gt;1713&lt;/RecNum&gt;&lt;DisplayText&gt;&lt;style size="10"&gt;[87]&lt;/style&gt;&lt;/DisplayText&gt;&lt;record&gt;&lt;rec-number&gt;1713&lt;/rec-number&gt;&lt;foreign-keys&gt;&lt;key app="EN" db-id="9xfxdw0t6edzr4eexf35exwd5swr9vz290dt" timestamp="1427863489"&gt;1713&lt;/key&gt;&lt;/foreign-keys&gt;&lt;ref-type name="Journal Article"&gt;17&lt;/ref-type&gt;&lt;contributors&gt;&lt;authors&gt;&lt;author&gt;Zheng, Jian&lt;/author&gt;&lt;author&gt;Wu, Li-Jun&lt;/author&gt;&lt;author&gt;Zheng, Lu&lt;/author&gt;&lt;author&gt;Wu, Bin&lt;/author&gt;&lt;author&gt;Song, Ai-Hua&lt;/author&gt;&lt;/authors&gt;&lt;/contributors&gt;&lt;titles&gt;&lt;title&gt;&lt;style face="normal" font="default" size="100%"&gt;Two new monoterpenoid glycosides from &lt;/style&gt;&lt;style face="italic" font="default" size="100%"&gt;Mentha spicata&lt;/style&gt;&lt;style face="normal" font="default" size="100%"&gt; L.&lt;/style&gt;&lt;/title&gt;&lt;secondary-title&gt;Journal of Asian Natural Products Research&lt;/secondary-title&gt;&lt;/titles&gt;&lt;periodical&gt;&lt;full-title&gt;Journal of Asian Natural Products Research&lt;/full-title&gt;&lt;/periodical&gt;&lt;pages&gt;69-73&lt;/pages&gt;&lt;volume&gt;5&lt;/volume&gt;&lt;number&gt;1&lt;/number&gt;&lt;dates&gt;&lt;year&gt;2003&lt;/year&gt;&lt;/dates&gt;&lt;isbn&gt;1028-6020&lt;/isbn&gt;&lt;urls&gt;&lt;related-urls&gt;&lt;url&gt;http://www.tandfonline.com/doi/pdf/10.1080/1028602031000080496&lt;/url&gt;&lt;/related-urls&gt;&lt;/urls&gt;&lt;electronic-resource-num&gt;https://doi.org/10.1080/1028602031000080496&lt;/electronic-resource-num&gt;&lt;/record&gt;&lt;/Cite&gt;&lt;/EndNote&gt;</w:instrText>
            </w:r>
            <w:r w:rsidRPr="00223E10">
              <w:rPr>
                <w:rFonts w:ascii="Palatino Linotype" w:hAnsi="Palatino Linotype"/>
                <w:sz w:val="20"/>
                <w:szCs w:val="18"/>
                <w:lang w:val="en-AU"/>
              </w:rPr>
              <w:fldChar w:fldCharType="separate"/>
            </w:r>
            <w:r w:rsidR="00AA7566">
              <w:rPr>
                <w:rFonts w:ascii="Palatino Linotype" w:hAnsi="Palatino Linotype"/>
                <w:noProof/>
                <w:sz w:val="20"/>
                <w:szCs w:val="18"/>
                <w:lang w:val="en-AU"/>
              </w:rPr>
              <w:t>[87]</w:t>
            </w:r>
            <w:r w:rsidRPr="00223E10">
              <w:rPr>
                <w:rFonts w:ascii="Palatino Linotype" w:hAnsi="Palatino Linotype"/>
                <w:sz w:val="20"/>
                <w:szCs w:val="18"/>
                <w:lang w:val="en-AU"/>
              </w:rPr>
              <w:fldChar w:fldCharType="end"/>
            </w:r>
          </w:p>
        </w:tc>
      </w:tr>
      <w:tr w:rsidR="00294E39" w:rsidRPr="00223E10" w:rsidTr="00A5381E">
        <w:trPr>
          <w:jc w:val="center"/>
        </w:trPr>
        <w:tc>
          <w:tcPr>
            <w:tcW w:w="1160" w:type="dxa"/>
            <w:shd w:val="clear" w:color="auto" w:fill="auto"/>
          </w:tcPr>
          <w:p w:rsidR="00EF4363" w:rsidRPr="00223E10" w:rsidRDefault="00EF4363" w:rsidP="00DF05AE">
            <w:pPr>
              <w:pStyle w:val="MDPI42tablebody"/>
              <w:spacing w:line="240" w:lineRule="auto"/>
              <w:jc w:val="both"/>
              <w:rPr>
                <w:i/>
                <w:szCs w:val="18"/>
              </w:rPr>
            </w:pPr>
          </w:p>
        </w:tc>
        <w:tc>
          <w:tcPr>
            <w:tcW w:w="682" w:type="dxa"/>
            <w:shd w:val="clear" w:color="auto" w:fill="auto"/>
          </w:tcPr>
          <w:p w:rsidR="00EF4363" w:rsidRPr="00223E10" w:rsidRDefault="00EF4363" w:rsidP="00A5381E">
            <w:pPr>
              <w:pStyle w:val="NormalWeb"/>
              <w:spacing w:before="0" w:beforeAutospacing="0" w:after="0" w:afterAutospacing="0"/>
              <w:rPr>
                <w:rFonts w:ascii="Palatino Linotype" w:hAnsi="Palatino Linotype"/>
                <w:sz w:val="20"/>
                <w:szCs w:val="18"/>
                <w:lang w:val="en-AU"/>
              </w:rPr>
            </w:pPr>
            <w:r w:rsidRPr="00223E10">
              <w:rPr>
                <w:rFonts w:ascii="Palatino Linotype" w:hAnsi="Palatino Linotype"/>
                <w:sz w:val="20"/>
                <w:szCs w:val="18"/>
                <w:lang w:val="en-AU"/>
              </w:rPr>
              <w:t>NS</w:t>
            </w:r>
          </w:p>
        </w:tc>
        <w:tc>
          <w:tcPr>
            <w:tcW w:w="2000" w:type="dxa"/>
            <w:shd w:val="clear" w:color="auto" w:fill="auto"/>
          </w:tcPr>
          <w:p w:rsidR="00EF4363" w:rsidRPr="00223E10" w:rsidRDefault="00EF4363" w:rsidP="00A5381E">
            <w:pPr>
              <w:spacing w:line="240" w:lineRule="auto"/>
              <w:ind w:left="34"/>
              <w:jc w:val="left"/>
              <w:rPr>
                <w:rFonts w:ascii="Palatino Linotype" w:hAnsi="Palatino Linotype"/>
                <w:sz w:val="20"/>
                <w:szCs w:val="18"/>
              </w:rPr>
            </w:pPr>
            <w:r w:rsidRPr="00223E10">
              <w:rPr>
                <w:rFonts w:ascii="Palatino Linotype" w:hAnsi="Palatino Linotype"/>
                <w:sz w:val="20"/>
                <w:szCs w:val="18"/>
              </w:rPr>
              <w:t>improves learning and memory and brain age markers of oxidation in mice</w:t>
            </w:r>
          </w:p>
        </w:tc>
        <w:tc>
          <w:tcPr>
            <w:tcW w:w="1932" w:type="dxa"/>
          </w:tcPr>
          <w:p w:rsidR="00EF4363" w:rsidRPr="00223E10" w:rsidRDefault="00EF4363" w:rsidP="00A5381E">
            <w:pPr>
              <w:spacing w:line="240" w:lineRule="auto"/>
              <w:jc w:val="left"/>
              <w:rPr>
                <w:rFonts w:ascii="Palatino Linotype" w:hAnsi="Palatino Linotype"/>
                <w:sz w:val="20"/>
                <w:szCs w:val="18"/>
              </w:rPr>
            </w:pPr>
          </w:p>
        </w:tc>
        <w:tc>
          <w:tcPr>
            <w:tcW w:w="1434" w:type="dxa"/>
          </w:tcPr>
          <w:p w:rsidR="00EF4363" w:rsidRPr="00223E10" w:rsidRDefault="00EF4363" w:rsidP="00A5381E">
            <w:pPr>
              <w:pStyle w:val="NormalWeb"/>
              <w:spacing w:before="0" w:beforeAutospacing="0" w:after="0" w:afterAutospacing="0"/>
              <w:rPr>
                <w:rFonts w:ascii="Palatino Linotype" w:hAnsi="Palatino Linotype"/>
                <w:sz w:val="20"/>
                <w:szCs w:val="18"/>
                <w:lang w:val="en-AU"/>
              </w:rPr>
            </w:pPr>
          </w:p>
        </w:tc>
        <w:tc>
          <w:tcPr>
            <w:tcW w:w="3362" w:type="dxa"/>
          </w:tcPr>
          <w:p w:rsidR="00EF4363" w:rsidRPr="00223E10" w:rsidRDefault="00EF4363" w:rsidP="00A5381E">
            <w:pPr>
              <w:pStyle w:val="NormalWeb"/>
              <w:spacing w:before="0" w:beforeAutospacing="0" w:after="0" w:afterAutospacing="0"/>
              <w:rPr>
                <w:rFonts w:ascii="Palatino Linotype" w:hAnsi="Palatino Linotype"/>
                <w:sz w:val="20"/>
                <w:szCs w:val="18"/>
                <w:lang w:val="en-AU"/>
              </w:rPr>
            </w:pPr>
          </w:p>
        </w:tc>
        <w:tc>
          <w:tcPr>
            <w:tcW w:w="2473" w:type="dxa"/>
          </w:tcPr>
          <w:p w:rsidR="00EF4363" w:rsidRPr="00223E10" w:rsidRDefault="00EF4363" w:rsidP="00DF05AE">
            <w:pPr>
              <w:pStyle w:val="NormalWeb"/>
              <w:spacing w:before="0" w:beforeAutospacing="0" w:after="0" w:afterAutospacing="0"/>
              <w:rPr>
                <w:rFonts w:ascii="Palatino Linotype" w:hAnsi="Palatino Linotype"/>
                <w:sz w:val="20"/>
                <w:szCs w:val="18"/>
                <w:lang w:val="en-AU"/>
              </w:rPr>
            </w:pPr>
          </w:p>
        </w:tc>
        <w:tc>
          <w:tcPr>
            <w:tcW w:w="0" w:type="auto"/>
          </w:tcPr>
          <w:p w:rsidR="00EF4363" w:rsidRPr="00223E10" w:rsidRDefault="00EF4363" w:rsidP="00AA7566">
            <w:pPr>
              <w:pStyle w:val="NormalWeb"/>
              <w:spacing w:before="0" w:beforeAutospacing="0" w:after="0" w:afterAutospacing="0"/>
              <w:jc w:val="center"/>
              <w:rPr>
                <w:rFonts w:ascii="Palatino Linotype" w:hAnsi="Palatino Linotype"/>
                <w:sz w:val="20"/>
                <w:szCs w:val="18"/>
                <w:lang w:val="en-AU"/>
              </w:rPr>
            </w:pPr>
            <w:r w:rsidRPr="00223E10">
              <w:rPr>
                <w:rFonts w:ascii="Palatino Linotype" w:hAnsi="Palatino Linotype"/>
                <w:sz w:val="20"/>
                <w:szCs w:val="18"/>
                <w:lang w:val="en-AU"/>
              </w:rPr>
              <w:fldChar w:fldCharType="begin"/>
            </w:r>
            <w:r w:rsidR="00AA7566">
              <w:rPr>
                <w:rFonts w:ascii="Palatino Linotype" w:hAnsi="Palatino Linotype"/>
                <w:sz w:val="20"/>
                <w:szCs w:val="18"/>
                <w:lang w:val="en-AU"/>
              </w:rPr>
              <w:instrText xml:space="preserve"> ADDIN EN.CITE &lt;EndNote&gt;&lt;Cite&gt;&lt;Author&gt;Farr&lt;/Author&gt;&lt;Year&gt;2016&lt;/Year&gt;&lt;RecNum&gt;2208&lt;/RecNum&gt;&lt;DisplayText&gt;&lt;style size="10"&gt;[88]&lt;/style&gt;&lt;/DisplayText&gt;&lt;record&gt;&lt;rec-number&gt;2208&lt;/rec-number&gt;&lt;foreign-keys&gt;&lt;key app="EN" db-id="9xfxdw0t6edzr4eexf35exwd5swr9vz290dt" timestamp="1475630163"&gt;2208&lt;/key&gt;&lt;/foreign-keys&gt;&lt;ref-type name="Journal Article"&gt;17&lt;/ref-type&gt;&lt;contributors&gt;&lt;authors&gt;&lt;author&gt;Farr, Susan A.&lt;/author&gt;&lt;author&gt;Niehoff, Michael L.&lt;/author&gt;&lt;author&gt;Ceddia, Michael A.&lt;/author&gt;&lt;author&gt;Herrlinger, Kelli A.&lt;/author&gt;&lt;author&gt;Lewis, Brandon J.&lt;/author&gt;&lt;author&gt;Feng, Shulin&lt;/author&gt;&lt;author&gt;Welleford, Andrew&lt;/author&gt;&lt;author&gt;Butterfield, D. Allan&lt;/author&gt;&lt;author&gt;Morley, John E.&lt;/author&gt;&lt;/authors&gt;&lt;/contributors&gt;&lt;titles&gt;&lt;title&gt;Effect of botanical extracts containing carnosic acid or rosmarinic acid on learning and memory in SAMP8 mice&lt;/title&gt;&lt;secondary-title&gt;Physiology &amp;amp; Behavior&lt;/secondary-title&gt;&lt;/titles&gt;&lt;periodical&gt;&lt;full-title&gt;Physiology &amp;amp; Behavior&lt;/full-title&gt;&lt;/periodical&gt;&lt;pages&gt;328-338&lt;/pages&gt;&lt;volume&gt;165&lt;/volume&gt;&lt;keywords&gt;&lt;keyword&gt;Carnosic acid&lt;/keyword&gt;&lt;keyword&gt;Rosmarinic acid&lt;/keyword&gt;&lt;keyword&gt;Learning&lt;/keyword&gt;&lt;keyword&gt;Memory&lt;/keyword&gt;&lt;keyword&gt;SAMP8 mice&lt;/keyword&gt;&lt;/keywords&gt;&lt;dates&gt;&lt;year&gt;2016&lt;/year&gt;&lt;pub-dates&gt;&lt;date&gt;10/15/&lt;/date&gt;&lt;/pub-dates&gt;&lt;/dates&gt;&lt;isbn&gt;0031-9384&lt;/isbn&gt;&lt;urls&gt;&lt;related-urls&gt;&lt;url&gt;http://www.sciencedirect.com/science/article/pii/S0031938416306655&lt;/url&gt;&lt;url&gt;http://ac.els-cdn.com/S0031938416306655/1-s2.0-S0031938416306655-main.pdf?_tid=500d9dbc-8a99-11e6-9730-00000aacb362&amp;amp;acdnat=1475630356_69b21472d683bfafe5f594143cf3c0da&lt;/url&gt;&lt;/related-urls&gt;&lt;/urls&gt;&lt;electronic-resource-num&gt;http://dx.doi.org/10.1016/j.physbeh.2016.08.013&lt;/electronic-resource-num&gt;&lt;/record&gt;&lt;/Cite&gt;&lt;/EndNote&gt;</w:instrText>
            </w:r>
            <w:r w:rsidRPr="00223E10">
              <w:rPr>
                <w:rFonts w:ascii="Palatino Linotype" w:hAnsi="Palatino Linotype"/>
                <w:sz w:val="20"/>
                <w:szCs w:val="18"/>
                <w:lang w:val="en-AU"/>
              </w:rPr>
              <w:fldChar w:fldCharType="separate"/>
            </w:r>
            <w:r w:rsidR="00AA7566">
              <w:rPr>
                <w:rFonts w:ascii="Palatino Linotype" w:hAnsi="Palatino Linotype"/>
                <w:noProof/>
                <w:sz w:val="20"/>
                <w:szCs w:val="18"/>
                <w:lang w:val="en-AU"/>
              </w:rPr>
              <w:t>[88]</w:t>
            </w:r>
            <w:r w:rsidRPr="00223E10">
              <w:rPr>
                <w:rFonts w:ascii="Palatino Linotype" w:hAnsi="Palatino Linotype"/>
                <w:sz w:val="20"/>
                <w:szCs w:val="18"/>
                <w:lang w:val="en-AU"/>
              </w:rPr>
              <w:fldChar w:fldCharType="end"/>
            </w:r>
          </w:p>
        </w:tc>
      </w:tr>
      <w:tr w:rsidR="00440A6E" w:rsidRPr="00223E10" w:rsidTr="00A5381E">
        <w:trPr>
          <w:jc w:val="center"/>
        </w:trPr>
        <w:tc>
          <w:tcPr>
            <w:tcW w:w="1160" w:type="dxa"/>
            <w:shd w:val="clear" w:color="auto" w:fill="auto"/>
          </w:tcPr>
          <w:p w:rsidR="00440A6E" w:rsidRPr="00223E10" w:rsidRDefault="00440A6E" w:rsidP="00DF05AE">
            <w:pPr>
              <w:pStyle w:val="MDPI42tablebody"/>
              <w:spacing w:line="240" w:lineRule="auto"/>
              <w:jc w:val="both"/>
              <w:rPr>
                <w:i/>
                <w:szCs w:val="18"/>
              </w:rPr>
            </w:pPr>
          </w:p>
        </w:tc>
        <w:tc>
          <w:tcPr>
            <w:tcW w:w="682" w:type="dxa"/>
            <w:shd w:val="clear" w:color="auto" w:fill="auto"/>
          </w:tcPr>
          <w:p w:rsidR="00440A6E" w:rsidRPr="00223E10" w:rsidRDefault="00440A6E" w:rsidP="00A5381E">
            <w:pPr>
              <w:pStyle w:val="NormalWeb"/>
              <w:spacing w:before="0" w:beforeAutospacing="0" w:after="0" w:afterAutospacing="0"/>
              <w:rPr>
                <w:rFonts w:ascii="Palatino Linotype" w:hAnsi="Palatino Linotype"/>
                <w:sz w:val="20"/>
                <w:szCs w:val="18"/>
                <w:lang w:val="en-AU"/>
              </w:rPr>
            </w:pPr>
            <w:r>
              <w:rPr>
                <w:rFonts w:ascii="Palatino Linotype" w:hAnsi="Palatino Linotype"/>
                <w:sz w:val="20"/>
                <w:szCs w:val="18"/>
                <w:lang w:val="en-AU"/>
              </w:rPr>
              <w:t>L</w:t>
            </w:r>
          </w:p>
        </w:tc>
        <w:tc>
          <w:tcPr>
            <w:tcW w:w="2000" w:type="dxa"/>
            <w:shd w:val="clear" w:color="auto" w:fill="auto"/>
          </w:tcPr>
          <w:p w:rsidR="00440A6E" w:rsidRPr="00223E10" w:rsidRDefault="00440A6E" w:rsidP="00A5381E">
            <w:pPr>
              <w:spacing w:line="240" w:lineRule="auto"/>
              <w:ind w:left="34"/>
              <w:jc w:val="left"/>
              <w:rPr>
                <w:rFonts w:ascii="Palatino Linotype" w:hAnsi="Palatino Linotype"/>
                <w:sz w:val="20"/>
                <w:szCs w:val="18"/>
              </w:rPr>
            </w:pPr>
            <w:r w:rsidRPr="00440A6E">
              <w:rPr>
                <w:rFonts w:ascii="Palatino Linotype" w:hAnsi="Palatino Linotype"/>
                <w:sz w:val="20"/>
                <w:szCs w:val="18"/>
              </w:rPr>
              <w:t>antimutagenic</w:t>
            </w:r>
          </w:p>
        </w:tc>
        <w:tc>
          <w:tcPr>
            <w:tcW w:w="1932" w:type="dxa"/>
          </w:tcPr>
          <w:p w:rsidR="00440A6E" w:rsidRPr="00223E10" w:rsidRDefault="00440A6E" w:rsidP="00A5381E">
            <w:pPr>
              <w:spacing w:line="240" w:lineRule="auto"/>
              <w:jc w:val="left"/>
              <w:rPr>
                <w:rFonts w:ascii="Palatino Linotype" w:hAnsi="Palatino Linotype"/>
                <w:sz w:val="20"/>
                <w:szCs w:val="18"/>
              </w:rPr>
            </w:pPr>
          </w:p>
        </w:tc>
        <w:tc>
          <w:tcPr>
            <w:tcW w:w="1434" w:type="dxa"/>
          </w:tcPr>
          <w:p w:rsidR="00440A6E" w:rsidRPr="00223E10" w:rsidRDefault="00440A6E" w:rsidP="00A5381E">
            <w:pPr>
              <w:pStyle w:val="NormalWeb"/>
              <w:spacing w:before="0" w:beforeAutospacing="0" w:after="0" w:afterAutospacing="0"/>
              <w:rPr>
                <w:rFonts w:ascii="Palatino Linotype" w:hAnsi="Palatino Linotype"/>
                <w:sz w:val="20"/>
                <w:szCs w:val="18"/>
                <w:lang w:val="en-AU"/>
              </w:rPr>
            </w:pPr>
          </w:p>
        </w:tc>
        <w:tc>
          <w:tcPr>
            <w:tcW w:w="3362" w:type="dxa"/>
          </w:tcPr>
          <w:p w:rsidR="00440A6E" w:rsidRPr="00223E10" w:rsidRDefault="00440A6E" w:rsidP="00A5381E">
            <w:pPr>
              <w:pStyle w:val="NormalWeb"/>
              <w:spacing w:before="0" w:beforeAutospacing="0" w:after="0" w:afterAutospacing="0"/>
              <w:rPr>
                <w:rFonts w:ascii="Palatino Linotype" w:hAnsi="Palatino Linotype"/>
                <w:sz w:val="20"/>
                <w:szCs w:val="18"/>
                <w:lang w:val="en-AU"/>
              </w:rPr>
            </w:pPr>
          </w:p>
        </w:tc>
        <w:tc>
          <w:tcPr>
            <w:tcW w:w="2473" w:type="dxa"/>
          </w:tcPr>
          <w:p w:rsidR="00440A6E" w:rsidRPr="00223E10" w:rsidRDefault="00440A6E" w:rsidP="00DF05AE">
            <w:pPr>
              <w:pStyle w:val="NormalWeb"/>
              <w:spacing w:before="0" w:beforeAutospacing="0" w:after="0" w:afterAutospacing="0"/>
              <w:rPr>
                <w:rFonts w:ascii="Palatino Linotype" w:hAnsi="Palatino Linotype"/>
                <w:sz w:val="20"/>
                <w:szCs w:val="18"/>
                <w:lang w:val="en-AU"/>
              </w:rPr>
            </w:pPr>
          </w:p>
        </w:tc>
        <w:tc>
          <w:tcPr>
            <w:tcW w:w="0" w:type="auto"/>
          </w:tcPr>
          <w:p w:rsidR="00440A6E" w:rsidRPr="00223E10" w:rsidRDefault="00BE67C5" w:rsidP="005C4BC4">
            <w:pPr>
              <w:pStyle w:val="NormalWeb"/>
              <w:spacing w:before="0" w:beforeAutospacing="0" w:after="0" w:afterAutospacing="0"/>
              <w:jc w:val="center"/>
              <w:rPr>
                <w:rFonts w:ascii="Palatino Linotype" w:hAnsi="Palatino Linotype"/>
                <w:sz w:val="20"/>
                <w:szCs w:val="18"/>
                <w:lang w:val="en-AU"/>
              </w:rPr>
            </w:pPr>
            <w:r>
              <w:rPr>
                <w:rFonts w:ascii="Palatino Linotype" w:hAnsi="Palatino Linotype"/>
                <w:sz w:val="20"/>
                <w:szCs w:val="18"/>
                <w:lang w:val="en-AU"/>
              </w:rPr>
              <w:fldChar w:fldCharType="begin"/>
            </w:r>
            <w:r w:rsidR="005C4BC4">
              <w:rPr>
                <w:rFonts w:ascii="Palatino Linotype" w:hAnsi="Palatino Linotype"/>
                <w:sz w:val="20"/>
                <w:szCs w:val="18"/>
                <w:lang w:val="en-AU"/>
              </w:rPr>
              <w:instrText xml:space="preserve"> ADDIN EN.CITE &lt;EndNote&gt;&lt;Cite&gt;&lt;Author&gt;Yu&lt;/Author&gt;&lt;Year&gt;2004&lt;/Year&gt;&lt;RecNum&gt;2582&lt;/RecNum&gt;&lt;DisplayText&gt;&lt;style size="10"&gt;[89]&lt;/style&gt;&lt;/DisplayText&gt;&lt;record&gt;&lt;rec-number&gt;2582&lt;/rec-number&gt;&lt;foreign-keys&gt;&lt;key app="EN" db-id="9xfxdw0t6edzr4eexf35exwd5swr9vz290dt" timestamp="1588301073"&gt;2582&lt;/key&gt;&lt;/foreign-keys&gt;&lt;ref-type name="Journal Article"&gt;17&lt;/ref-type&gt;&lt;contributors&gt;&lt;authors&gt;&lt;author&gt;Yu, Tian‐Wei&lt;/author&gt;&lt;author&gt;Xu, Meirong&lt;/author&gt;&lt;author&gt;Dashwood, Roderick H&lt;/author&gt;&lt;/authors&gt;&lt;/contributors&gt;&lt;titles&gt;&lt;title&gt;Antimutagenic activity of spearmint&lt;/title&gt;&lt;secondary-title&gt;Environmental and molecular mutagenesis&lt;/secondary-title&gt;&lt;/titles&gt;&lt;periodical&gt;&lt;full-title&gt;Environmental and molecular mutagenesis&lt;/full-title&gt;&lt;/periodical&gt;&lt;pages&gt;387-393&lt;/pages&gt;&lt;volume&gt;44&lt;/volume&gt;&lt;number&gt;5&lt;/number&gt;&lt;dates&gt;&lt;year&gt;2004&lt;/year&gt;&lt;/dates&gt;&lt;isbn&gt;0893-6692&lt;/isbn&gt;&lt;urls&gt;&lt;related-urls&gt;&lt;url&gt;https://onlinelibrary.wiley.com/doi/abs/10.1002/em.20063&lt;/url&gt;&lt;/related-urls&gt;&lt;/urls&gt;&lt;electronic-resource-num&gt;https://doi.org/10.1002/em.20063&lt;/electronic-resource-num&gt;&lt;/record&gt;&lt;/Cite&gt;&lt;/EndNote&gt;</w:instrText>
            </w:r>
            <w:r>
              <w:rPr>
                <w:rFonts w:ascii="Palatino Linotype" w:hAnsi="Palatino Linotype"/>
                <w:sz w:val="20"/>
                <w:szCs w:val="18"/>
                <w:lang w:val="en-AU"/>
              </w:rPr>
              <w:fldChar w:fldCharType="separate"/>
            </w:r>
            <w:r w:rsidR="00AA7566">
              <w:rPr>
                <w:rFonts w:ascii="Palatino Linotype" w:hAnsi="Palatino Linotype"/>
                <w:noProof/>
                <w:sz w:val="20"/>
                <w:szCs w:val="18"/>
                <w:lang w:val="en-AU"/>
              </w:rPr>
              <w:t>[89]</w:t>
            </w:r>
            <w:r>
              <w:rPr>
                <w:rFonts w:ascii="Palatino Linotype" w:hAnsi="Palatino Linotype"/>
                <w:sz w:val="20"/>
                <w:szCs w:val="18"/>
                <w:lang w:val="en-AU"/>
              </w:rPr>
              <w:fldChar w:fldCharType="end"/>
            </w:r>
          </w:p>
        </w:tc>
      </w:tr>
    </w:tbl>
    <w:p w:rsidR="009656FF" w:rsidRDefault="009656FF" w:rsidP="009656FF">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14743" w:type="dxa"/>
        <w:jc w:val="center"/>
        <w:tblBorders>
          <w:top w:val="single" w:sz="8" w:space="0" w:color="auto"/>
          <w:bottom w:val="single" w:sz="8" w:space="0" w:color="auto"/>
        </w:tblBorders>
        <w:tblLayout w:type="fixed"/>
        <w:tblLook w:val="04A0" w:firstRow="1" w:lastRow="0" w:firstColumn="1" w:lastColumn="0" w:noHBand="0" w:noVBand="1"/>
      </w:tblPr>
      <w:tblGrid>
        <w:gridCol w:w="993"/>
        <w:gridCol w:w="709"/>
        <w:gridCol w:w="2693"/>
        <w:gridCol w:w="3402"/>
        <w:gridCol w:w="1134"/>
        <w:gridCol w:w="2977"/>
        <w:gridCol w:w="1701"/>
        <w:gridCol w:w="1134"/>
      </w:tblGrid>
      <w:tr w:rsidR="00144035" w:rsidRPr="00144035" w:rsidTr="002001E3">
        <w:trPr>
          <w:jc w:val="center"/>
        </w:trPr>
        <w:tc>
          <w:tcPr>
            <w:tcW w:w="993" w:type="dxa"/>
            <w:tcBorders>
              <w:bottom w:val="single" w:sz="4" w:space="0" w:color="auto"/>
            </w:tcBorders>
            <w:shd w:val="clear" w:color="auto" w:fill="auto"/>
          </w:tcPr>
          <w:p w:rsidR="009656FF" w:rsidRPr="00144035" w:rsidRDefault="009656FF" w:rsidP="00E66FDC">
            <w:pPr>
              <w:pStyle w:val="MDPI42tablebody"/>
              <w:widowControl w:val="0"/>
              <w:spacing w:line="240" w:lineRule="auto"/>
              <w:rPr>
                <w:b/>
                <w:sz w:val="16"/>
                <w:szCs w:val="16"/>
              </w:rPr>
            </w:pPr>
            <w:r w:rsidRPr="00144035">
              <w:rPr>
                <w:b/>
                <w:sz w:val="16"/>
                <w:szCs w:val="16"/>
              </w:rPr>
              <w:t>Botanical name</w:t>
            </w:r>
            <w:r w:rsidR="009076DC" w:rsidRPr="009076DC">
              <w:rPr>
                <w:b/>
                <w:sz w:val="16"/>
                <w:szCs w:val="16"/>
              </w:rPr>
              <w:t xml:space="preserve"> </w:t>
            </w:r>
            <w:r w:rsidR="009076DC" w:rsidRPr="009076DC">
              <w:rPr>
                <w:b/>
                <w:sz w:val="16"/>
                <w:szCs w:val="16"/>
                <w:vertAlign w:val="superscript"/>
              </w:rPr>
              <w:t>1</w:t>
            </w:r>
          </w:p>
        </w:tc>
        <w:tc>
          <w:tcPr>
            <w:tcW w:w="709" w:type="dxa"/>
            <w:tcBorders>
              <w:bottom w:val="single" w:sz="4" w:space="0" w:color="auto"/>
            </w:tcBorders>
            <w:shd w:val="clear" w:color="auto" w:fill="auto"/>
          </w:tcPr>
          <w:p w:rsidR="009656FF" w:rsidRPr="00144035" w:rsidRDefault="009656FF" w:rsidP="00E66FDC">
            <w:pPr>
              <w:pStyle w:val="MDPI42tablebody"/>
              <w:widowControl w:val="0"/>
              <w:spacing w:line="240" w:lineRule="auto"/>
              <w:rPr>
                <w:b/>
                <w:sz w:val="16"/>
                <w:szCs w:val="16"/>
              </w:rPr>
            </w:pPr>
            <w:r w:rsidRPr="00144035">
              <w:rPr>
                <w:b/>
                <w:sz w:val="16"/>
                <w:szCs w:val="16"/>
              </w:rPr>
              <w:t>Part used</w:t>
            </w:r>
          </w:p>
        </w:tc>
        <w:tc>
          <w:tcPr>
            <w:tcW w:w="2693" w:type="dxa"/>
            <w:tcBorders>
              <w:bottom w:val="single" w:sz="4" w:space="0" w:color="auto"/>
            </w:tcBorders>
            <w:shd w:val="clear" w:color="auto" w:fill="auto"/>
          </w:tcPr>
          <w:p w:rsidR="009656FF" w:rsidRPr="00144035" w:rsidRDefault="009656FF" w:rsidP="00E66FDC">
            <w:pPr>
              <w:pStyle w:val="NormalWeb"/>
              <w:widowControl w:val="0"/>
              <w:spacing w:before="0" w:beforeAutospacing="0" w:after="0" w:afterAutospacing="0"/>
              <w:jc w:val="center"/>
              <w:rPr>
                <w:rFonts w:ascii="Palatino Linotype" w:hAnsi="Palatino Linotype"/>
                <w:b/>
                <w:snapToGrid w:val="0"/>
                <w:color w:val="000000"/>
                <w:sz w:val="16"/>
                <w:szCs w:val="16"/>
                <w:lang w:val="en-US" w:eastAsia="de-DE" w:bidi="en-US"/>
              </w:rPr>
            </w:pPr>
            <w:r w:rsidRPr="00144035">
              <w:rPr>
                <w:rFonts w:ascii="Palatino Linotype" w:hAnsi="Palatino Linotype"/>
                <w:b/>
                <w:snapToGrid w:val="0"/>
                <w:color w:val="000000"/>
                <w:sz w:val="16"/>
                <w:szCs w:val="16"/>
                <w:lang w:val="en-US" w:eastAsia="de-DE" w:bidi="en-US"/>
              </w:rPr>
              <w:t>Bioactivities</w:t>
            </w:r>
          </w:p>
        </w:tc>
        <w:tc>
          <w:tcPr>
            <w:tcW w:w="3402" w:type="dxa"/>
            <w:tcBorders>
              <w:bottom w:val="single" w:sz="4" w:space="0" w:color="auto"/>
            </w:tcBorders>
          </w:tcPr>
          <w:p w:rsidR="009656FF" w:rsidRPr="00144035" w:rsidRDefault="009656FF" w:rsidP="00E66FDC">
            <w:pPr>
              <w:pStyle w:val="NormalWeb"/>
              <w:widowControl w:val="0"/>
              <w:spacing w:before="0" w:beforeAutospacing="0" w:after="0" w:afterAutospacing="0"/>
              <w:jc w:val="center"/>
              <w:rPr>
                <w:rFonts w:ascii="Palatino Linotype" w:hAnsi="Palatino Linotype"/>
                <w:b/>
                <w:snapToGrid w:val="0"/>
                <w:color w:val="000000"/>
                <w:sz w:val="16"/>
                <w:szCs w:val="16"/>
                <w:lang w:val="en-US" w:eastAsia="de-DE" w:bidi="en-US"/>
              </w:rPr>
            </w:pPr>
            <w:r w:rsidRPr="00144035">
              <w:rPr>
                <w:rFonts w:ascii="Palatino Linotype" w:hAnsi="Palatino Linotype"/>
                <w:b/>
                <w:snapToGrid w:val="0"/>
                <w:color w:val="000000"/>
                <w:sz w:val="16"/>
                <w:szCs w:val="16"/>
                <w:lang w:val="en-US" w:eastAsia="de-DE" w:bidi="en-US"/>
              </w:rPr>
              <w:t>Phenolic constituents</w:t>
            </w:r>
          </w:p>
        </w:tc>
        <w:tc>
          <w:tcPr>
            <w:tcW w:w="1134" w:type="dxa"/>
            <w:tcBorders>
              <w:bottom w:val="single" w:sz="4" w:space="0" w:color="auto"/>
            </w:tcBorders>
          </w:tcPr>
          <w:p w:rsidR="009656FF" w:rsidRPr="00144035" w:rsidRDefault="009656FF" w:rsidP="00E66FDC">
            <w:pPr>
              <w:pStyle w:val="NormalWeb"/>
              <w:widowControl w:val="0"/>
              <w:spacing w:before="0" w:beforeAutospacing="0" w:after="0" w:afterAutospacing="0"/>
              <w:jc w:val="center"/>
              <w:rPr>
                <w:rFonts w:ascii="Palatino Linotype" w:hAnsi="Palatino Linotype"/>
                <w:b/>
                <w:snapToGrid w:val="0"/>
                <w:color w:val="000000"/>
                <w:sz w:val="16"/>
                <w:szCs w:val="16"/>
                <w:lang w:val="en-US" w:eastAsia="de-DE" w:bidi="en-US"/>
              </w:rPr>
            </w:pPr>
            <w:r w:rsidRPr="00144035">
              <w:rPr>
                <w:rFonts w:ascii="Palatino Linotype" w:hAnsi="Palatino Linotype"/>
                <w:b/>
                <w:snapToGrid w:val="0"/>
                <w:color w:val="000000"/>
                <w:sz w:val="16"/>
                <w:szCs w:val="16"/>
                <w:lang w:val="en-US" w:eastAsia="de-DE" w:bidi="en-US"/>
              </w:rPr>
              <w:t>Bioactivities of phenolic constituents</w:t>
            </w:r>
          </w:p>
        </w:tc>
        <w:tc>
          <w:tcPr>
            <w:tcW w:w="2977" w:type="dxa"/>
            <w:tcBorders>
              <w:bottom w:val="single" w:sz="4" w:space="0" w:color="auto"/>
            </w:tcBorders>
          </w:tcPr>
          <w:p w:rsidR="009656FF" w:rsidRPr="00144035" w:rsidRDefault="009656FF" w:rsidP="00E66FDC">
            <w:pPr>
              <w:pStyle w:val="NormalWeb"/>
              <w:widowControl w:val="0"/>
              <w:spacing w:before="0" w:beforeAutospacing="0" w:after="0" w:afterAutospacing="0"/>
              <w:jc w:val="center"/>
              <w:rPr>
                <w:rFonts w:ascii="Palatino Linotype" w:hAnsi="Palatino Linotype"/>
                <w:b/>
                <w:snapToGrid w:val="0"/>
                <w:color w:val="000000"/>
                <w:sz w:val="16"/>
                <w:szCs w:val="16"/>
                <w:lang w:val="en-US" w:eastAsia="de-DE" w:bidi="en-US"/>
              </w:rPr>
            </w:pPr>
            <w:r w:rsidRPr="00144035">
              <w:rPr>
                <w:rFonts w:ascii="Palatino Linotype" w:hAnsi="Palatino Linotype"/>
                <w:b/>
                <w:snapToGrid w:val="0"/>
                <w:color w:val="000000"/>
                <w:sz w:val="16"/>
                <w:szCs w:val="16"/>
                <w:lang w:val="en-US" w:eastAsia="de-DE" w:bidi="en-US"/>
              </w:rPr>
              <w:t>Non-phenolic compounds</w:t>
            </w:r>
          </w:p>
        </w:tc>
        <w:tc>
          <w:tcPr>
            <w:tcW w:w="1701" w:type="dxa"/>
            <w:tcBorders>
              <w:bottom w:val="single" w:sz="4" w:space="0" w:color="auto"/>
            </w:tcBorders>
          </w:tcPr>
          <w:p w:rsidR="009656FF" w:rsidRPr="00144035" w:rsidRDefault="009656FF" w:rsidP="00E66FDC">
            <w:pPr>
              <w:pStyle w:val="NormalWeb"/>
              <w:widowControl w:val="0"/>
              <w:spacing w:before="0" w:beforeAutospacing="0" w:after="0" w:afterAutospacing="0"/>
              <w:jc w:val="center"/>
              <w:rPr>
                <w:rFonts w:ascii="Palatino Linotype" w:hAnsi="Palatino Linotype"/>
                <w:b/>
                <w:snapToGrid w:val="0"/>
                <w:color w:val="000000"/>
                <w:sz w:val="16"/>
                <w:szCs w:val="16"/>
                <w:lang w:val="en-US" w:eastAsia="de-DE" w:bidi="en-US"/>
              </w:rPr>
            </w:pPr>
            <w:r w:rsidRPr="00144035">
              <w:rPr>
                <w:rFonts w:ascii="Palatino Linotype" w:hAnsi="Palatino Linotype"/>
                <w:b/>
                <w:snapToGrid w:val="0"/>
                <w:color w:val="000000"/>
                <w:sz w:val="16"/>
                <w:szCs w:val="16"/>
                <w:lang w:val="en-US" w:eastAsia="de-DE" w:bidi="en-US"/>
              </w:rPr>
              <w:t>Bioactivities of non-phenolic constituents</w:t>
            </w:r>
          </w:p>
        </w:tc>
        <w:tc>
          <w:tcPr>
            <w:tcW w:w="1134" w:type="dxa"/>
            <w:tcBorders>
              <w:bottom w:val="single" w:sz="4" w:space="0" w:color="auto"/>
            </w:tcBorders>
          </w:tcPr>
          <w:p w:rsidR="009656FF" w:rsidRPr="00144035" w:rsidRDefault="009656FF" w:rsidP="00E66FDC">
            <w:pPr>
              <w:pStyle w:val="MDPI42tablebody"/>
              <w:widowControl w:val="0"/>
              <w:spacing w:line="240" w:lineRule="auto"/>
              <w:rPr>
                <w:b/>
                <w:sz w:val="16"/>
                <w:szCs w:val="16"/>
              </w:rPr>
            </w:pPr>
            <w:r w:rsidRPr="00144035">
              <w:rPr>
                <w:b/>
                <w:sz w:val="16"/>
                <w:szCs w:val="16"/>
              </w:rPr>
              <w:t>References</w:t>
            </w:r>
          </w:p>
        </w:tc>
      </w:tr>
      <w:tr w:rsidR="007714AD" w:rsidRPr="00144035" w:rsidTr="00787DEE">
        <w:trPr>
          <w:jc w:val="center"/>
        </w:trPr>
        <w:tc>
          <w:tcPr>
            <w:tcW w:w="993" w:type="dxa"/>
            <w:shd w:val="clear" w:color="auto" w:fill="auto"/>
          </w:tcPr>
          <w:p w:rsidR="007714AD" w:rsidRPr="00223E10" w:rsidRDefault="007714AD" w:rsidP="00787DEE">
            <w:pPr>
              <w:pStyle w:val="NormalWeb"/>
              <w:spacing w:before="0" w:beforeAutospacing="0" w:after="0" w:afterAutospacing="0"/>
              <w:rPr>
                <w:rFonts w:ascii="Palatino Linotype" w:hAnsi="Palatino Linotype"/>
                <w:bCs/>
                <w:sz w:val="20"/>
                <w:szCs w:val="18"/>
                <w:lang w:val="en-AU"/>
              </w:rPr>
            </w:pPr>
            <w:r w:rsidRPr="00223E10">
              <w:rPr>
                <w:rFonts w:ascii="Palatino Linotype" w:hAnsi="Palatino Linotype"/>
                <w:bCs/>
                <w:i/>
                <w:sz w:val="20"/>
                <w:szCs w:val="18"/>
                <w:lang w:val="en-AU"/>
              </w:rPr>
              <w:t xml:space="preserve">M. spicata </w:t>
            </w:r>
            <w:r w:rsidRPr="00223E10">
              <w:rPr>
                <w:rFonts w:ascii="Palatino Linotype" w:hAnsi="Palatino Linotype"/>
                <w:bCs/>
                <w:iCs/>
                <w:sz w:val="20"/>
                <w:szCs w:val="18"/>
                <w:lang w:val="en-AU"/>
              </w:rPr>
              <w:t>subsp.</w:t>
            </w:r>
            <w:r w:rsidRPr="00223E10">
              <w:rPr>
                <w:rFonts w:ascii="Palatino Linotype" w:hAnsi="Palatino Linotype"/>
                <w:bCs/>
                <w:i/>
                <w:sz w:val="20"/>
                <w:szCs w:val="18"/>
                <w:lang w:val="en-AU"/>
              </w:rPr>
              <w:t xml:space="preserve"> crispata</w:t>
            </w:r>
          </w:p>
        </w:tc>
        <w:tc>
          <w:tcPr>
            <w:tcW w:w="709" w:type="dxa"/>
            <w:shd w:val="clear" w:color="auto" w:fill="auto"/>
          </w:tcPr>
          <w:p w:rsidR="007714AD" w:rsidRPr="00223E10" w:rsidRDefault="007714AD" w:rsidP="00787DEE">
            <w:pPr>
              <w:pStyle w:val="NormalWeb"/>
              <w:spacing w:before="0" w:beforeAutospacing="0" w:after="0" w:afterAutospacing="0"/>
              <w:rPr>
                <w:rFonts w:ascii="Palatino Linotype" w:hAnsi="Palatino Linotype"/>
                <w:sz w:val="20"/>
                <w:szCs w:val="18"/>
                <w:lang w:val="en-AU"/>
              </w:rPr>
            </w:pPr>
            <w:r w:rsidRPr="00223E10">
              <w:rPr>
                <w:rFonts w:ascii="Palatino Linotype" w:hAnsi="Palatino Linotype"/>
                <w:sz w:val="20"/>
                <w:szCs w:val="18"/>
                <w:lang w:val="en-AU"/>
              </w:rPr>
              <w:t>L</w:t>
            </w:r>
          </w:p>
        </w:tc>
        <w:tc>
          <w:tcPr>
            <w:tcW w:w="2693" w:type="dxa"/>
            <w:shd w:val="clear" w:color="auto" w:fill="auto"/>
          </w:tcPr>
          <w:p w:rsidR="007714AD" w:rsidRPr="00223E10" w:rsidRDefault="007714AD" w:rsidP="00787DEE">
            <w:pPr>
              <w:pStyle w:val="NormalWeb"/>
              <w:spacing w:before="0" w:beforeAutospacing="0" w:after="0" w:afterAutospacing="0"/>
              <w:rPr>
                <w:rFonts w:ascii="Palatino Linotype" w:hAnsi="Palatino Linotype"/>
                <w:sz w:val="20"/>
                <w:szCs w:val="18"/>
                <w:lang w:val="en-AU"/>
              </w:rPr>
            </w:pPr>
            <w:r w:rsidRPr="00223E10">
              <w:rPr>
                <w:rFonts w:ascii="Palatino Linotype" w:hAnsi="Palatino Linotype"/>
                <w:sz w:val="20"/>
                <w:szCs w:val="18"/>
                <w:lang w:val="en-AU"/>
              </w:rPr>
              <w:t>antioxidant, antimicrobial</w:t>
            </w:r>
          </w:p>
        </w:tc>
        <w:tc>
          <w:tcPr>
            <w:tcW w:w="3402" w:type="dxa"/>
          </w:tcPr>
          <w:p w:rsidR="007714AD" w:rsidRPr="00223E10" w:rsidRDefault="007714AD" w:rsidP="00787DEE">
            <w:pPr>
              <w:pStyle w:val="NormalWeb"/>
              <w:widowControl w:val="0"/>
              <w:spacing w:before="0" w:beforeAutospacing="0" w:after="0" w:afterAutospacing="0"/>
              <w:rPr>
                <w:rFonts w:ascii="Palatino Linotype" w:hAnsi="Palatino Linotype"/>
                <w:b/>
                <w:sz w:val="20"/>
                <w:szCs w:val="18"/>
                <w:lang w:val="en-AU"/>
              </w:rPr>
            </w:pPr>
            <w:r>
              <w:rPr>
                <w:rFonts w:ascii="Palatino Linotype" w:hAnsi="Palatino Linotype"/>
                <w:b/>
                <w:sz w:val="20"/>
                <w:szCs w:val="18"/>
                <w:lang w:val="en-AU"/>
              </w:rPr>
              <w:t xml:space="preserve">Phenolic acids: </w:t>
            </w:r>
            <w:r w:rsidRPr="00223E10">
              <w:rPr>
                <w:rFonts w:ascii="Palatino Linotype" w:hAnsi="Palatino Linotype"/>
                <w:sz w:val="20"/>
                <w:szCs w:val="18"/>
                <w:lang w:val="en-AU"/>
              </w:rPr>
              <w:t>CA, ClA, CmA, CtA, GnA</w:t>
            </w:r>
          </w:p>
          <w:p w:rsidR="007714AD" w:rsidRPr="00223E10" w:rsidRDefault="007714AD" w:rsidP="00787DEE">
            <w:pPr>
              <w:pStyle w:val="NormalWeb"/>
              <w:widowControl w:val="0"/>
              <w:spacing w:before="0" w:beforeAutospacing="0" w:after="0" w:afterAutospacing="0"/>
              <w:rPr>
                <w:rFonts w:ascii="Palatino Linotype" w:hAnsi="Palatino Linotype"/>
                <w:b/>
                <w:sz w:val="20"/>
                <w:szCs w:val="18"/>
                <w:lang w:val="en-AU"/>
              </w:rPr>
            </w:pPr>
            <w:r w:rsidRPr="00223E10">
              <w:rPr>
                <w:rFonts w:ascii="Palatino Linotype" w:hAnsi="Palatino Linotype"/>
                <w:b/>
                <w:sz w:val="20"/>
                <w:szCs w:val="18"/>
                <w:lang w:val="en-AU"/>
              </w:rPr>
              <w:t xml:space="preserve">Flavonoids: </w:t>
            </w:r>
            <w:r w:rsidRPr="00223E10">
              <w:rPr>
                <w:rFonts w:ascii="Palatino Linotype" w:hAnsi="Palatino Linotype"/>
                <w:sz w:val="20"/>
                <w:szCs w:val="18"/>
                <w:lang w:val="en-AU"/>
              </w:rPr>
              <w:t>Apg, Lt, Rt,</w:t>
            </w:r>
            <w:r>
              <w:rPr>
                <w:rFonts w:ascii="Palatino Linotype" w:hAnsi="Palatino Linotype"/>
                <w:sz w:val="20"/>
                <w:szCs w:val="18"/>
                <w:lang w:val="en-AU"/>
              </w:rPr>
              <w:t xml:space="preserve"> </w:t>
            </w:r>
            <w:r w:rsidRPr="002010C0">
              <w:rPr>
                <w:rFonts w:ascii="Palatino Linotype" w:hAnsi="Palatino Linotype"/>
                <w:sz w:val="20"/>
                <w:szCs w:val="18"/>
                <w:lang w:val="en-AU"/>
              </w:rPr>
              <w:t xml:space="preserve">quercitrin </w:t>
            </w:r>
            <w:r w:rsidRPr="00223E10">
              <w:rPr>
                <w:rFonts w:ascii="Palatino Linotype" w:hAnsi="Palatino Linotype"/>
                <w:sz w:val="20"/>
                <w:szCs w:val="18"/>
                <w:lang w:val="en-AU"/>
              </w:rPr>
              <w:t>isoquercitr</w:t>
            </w:r>
            <w:r>
              <w:rPr>
                <w:rFonts w:ascii="Palatino Linotype" w:hAnsi="Palatino Linotype"/>
                <w:sz w:val="20"/>
                <w:szCs w:val="18"/>
                <w:lang w:val="en-AU"/>
              </w:rPr>
              <w:t>in</w:t>
            </w:r>
          </w:p>
        </w:tc>
        <w:tc>
          <w:tcPr>
            <w:tcW w:w="1134" w:type="dxa"/>
          </w:tcPr>
          <w:p w:rsidR="007714AD" w:rsidRPr="00144035" w:rsidRDefault="007714AD" w:rsidP="00787DEE">
            <w:pPr>
              <w:pStyle w:val="NormalWeb"/>
              <w:widowControl w:val="0"/>
              <w:spacing w:before="0" w:beforeAutospacing="0" w:after="0" w:afterAutospacing="0"/>
              <w:rPr>
                <w:rFonts w:ascii="Palatino Linotype" w:hAnsi="Palatino Linotype"/>
                <w:sz w:val="16"/>
                <w:szCs w:val="16"/>
                <w:lang w:val="en-AU"/>
              </w:rPr>
            </w:pPr>
          </w:p>
        </w:tc>
        <w:tc>
          <w:tcPr>
            <w:tcW w:w="2977" w:type="dxa"/>
          </w:tcPr>
          <w:p w:rsidR="007714AD" w:rsidRPr="00144035" w:rsidRDefault="007714AD" w:rsidP="00787DEE">
            <w:pPr>
              <w:widowControl w:val="0"/>
              <w:spacing w:line="240" w:lineRule="auto"/>
              <w:jc w:val="left"/>
              <w:rPr>
                <w:rFonts w:ascii="Palatino Linotype" w:hAnsi="Palatino Linotype"/>
                <w:b/>
                <w:bCs/>
                <w:sz w:val="16"/>
                <w:szCs w:val="16"/>
              </w:rPr>
            </w:pPr>
          </w:p>
        </w:tc>
        <w:tc>
          <w:tcPr>
            <w:tcW w:w="1701" w:type="dxa"/>
          </w:tcPr>
          <w:p w:rsidR="007714AD" w:rsidRPr="00144035" w:rsidRDefault="007714AD" w:rsidP="007714AD">
            <w:pPr>
              <w:pStyle w:val="NormalWeb"/>
              <w:widowControl w:val="0"/>
              <w:spacing w:before="0" w:beforeAutospacing="0" w:after="0" w:afterAutospacing="0"/>
              <w:rPr>
                <w:rFonts w:ascii="Palatino Linotype" w:hAnsi="Palatino Linotype"/>
                <w:sz w:val="16"/>
                <w:szCs w:val="16"/>
                <w:lang w:val="en-AU"/>
              </w:rPr>
            </w:pPr>
          </w:p>
        </w:tc>
        <w:tc>
          <w:tcPr>
            <w:tcW w:w="1134" w:type="dxa"/>
          </w:tcPr>
          <w:p w:rsidR="007714AD" w:rsidRPr="00223E10" w:rsidRDefault="007714AD" w:rsidP="00AA7566">
            <w:pPr>
              <w:pStyle w:val="NormalWeb"/>
              <w:spacing w:before="0" w:beforeAutospacing="0" w:after="0" w:afterAutospacing="0"/>
              <w:jc w:val="center"/>
              <w:rPr>
                <w:rFonts w:ascii="Palatino Linotype" w:hAnsi="Palatino Linotype"/>
                <w:sz w:val="20"/>
                <w:szCs w:val="18"/>
                <w:lang w:val="en-AU"/>
              </w:rPr>
            </w:pPr>
            <w:r w:rsidRPr="00223E10">
              <w:rPr>
                <w:rFonts w:ascii="Palatino Linotype" w:hAnsi="Palatino Linotype"/>
                <w:sz w:val="20"/>
                <w:szCs w:val="18"/>
                <w:lang w:val="en-AU"/>
              </w:rPr>
              <w:fldChar w:fldCharType="begin"/>
            </w:r>
            <w:r w:rsidR="00AA7566">
              <w:rPr>
                <w:rFonts w:ascii="Palatino Linotype" w:hAnsi="Palatino Linotype"/>
                <w:sz w:val="20"/>
                <w:szCs w:val="18"/>
                <w:lang w:val="en-AU"/>
              </w:rPr>
              <w:instrText xml:space="preserve"> ADDIN EN.CITE &lt;EndNote&gt;&lt;Cite&gt;&lt;Author&gt;Moldovan&lt;/Author&gt;&lt;Year&gt;2014&lt;/Year&gt;&lt;RecNum&gt;2041&lt;/RecNum&gt;&lt;DisplayText&gt;&lt;style size="10"&gt;[90]&lt;/style&gt;&lt;/DisplayText&gt;&lt;record&gt;&lt;rec-number&gt;2041&lt;/rec-number&gt;&lt;foreign-keys&gt;&lt;key app="EN" db-id="9xfxdw0t6edzr4eexf35exwd5swr9vz290dt" timestamp="1463446917"&gt;2041&lt;/key&gt;&lt;/foreign-keys&gt;&lt;ref-type name="Journal Article"&gt;17&lt;/ref-type&gt;&lt;contributors&gt;&lt;authors&gt;&lt;author&gt;Moldovan, RI&lt;/author&gt;&lt;author&gt;Oprean, R&lt;/author&gt;&lt;author&gt;Benedec, D&lt;/author&gt;&lt;author&gt;Hanganu, D&lt;/author&gt;&lt;author&gt;Duma, M&lt;/author&gt;&lt;author&gt;Oniga, I&lt;/author&gt;&lt;author&gt;Vlase, L&lt;/author&gt;&lt;/authors&gt;&lt;/contributors&gt;&lt;titles&gt;&lt;title&gt;&lt;style face="normal" font="default" size="100%"&gt;LC-MS analysis, antioxidant and antimicrobial activities for five species of &lt;/style&gt;&lt;style face="italic" font="default" size="100%"&gt;Mentha &lt;/style&gt;&lt;style face="normal" font="default" size="100%"&gt;cultivated in Romania&lt;/style&gt;&lt;/title&gt;&lt;secondary-title&gt;Digest Journal of Nanomaterials and Biostructures&lt;/secondary-title&gt;&lt;/titles&gt;&lt;periodical&gt;&lt;full-title&gt;Digest Journal of Nanomaterials and Biostructures&lt;/full-title&gt;&lt;abbr-1&gt;Dig. J. Nanomat. Biostr.&lt;/abbr-1&gt;&lt;/periodical&gt;&lt;pages&gt;559-566&lt;/pages&gt;&lt;volume&gt;9&lt;/volume&gt;&lt;dates&gt;&lt;year&gt;2014&lt;/year&gt;&lt;/dates&gt;&lt;urls&gt;&lt;/urls&gt;&lt;/record&gt;&lt;/Cite&gt;&lt;/EndNote&gt;</w:instrText>
            </w:r>
            <w:r w:rsidRPr="00223E10">
              <w:rPr>
                <w:rFonts w:ascii="Palatino Linotype" w:hAnsi="Palatino Linotype"/>
                <w:sz w:val="20"/>
                <w:szCs w:val="18"/>
                <w:lang w:val="en-AU"/>
              </w:rPr>
              <w:fldChar w:fldCharType="separate"/>
            </w:r>
            <w:r w:rsidR="00AA7566">
              <w:rPr>
                <w:rFonts w:ascii="Palatino Linotype" w:hAnsi="Palatino Linotype"/>
                <w:noProof/>
                <w:sz w:val="20"/>
                <w:szCs w:val="18"/>
                <w:lang w:val="en-AU"/>
              </w:rPr>
              <w:t>[90]</w:t>
            </w:r>
            <w:r w:rsidRPr="00223E10">
              <w:rPr>
                <w:rFonts w:ascii="Palatino Linotype" w:hAnsi="Palatino Linotype"/>
                <w:sz w:val="20"/>
                <w:szCs w:val="18"/>
                <w:lang w:val="en-AU"/>
              </w:rPr>
              <w:fldChar w:fldCharType="end"/>
            </w:r>
          </w:p>
        </w:tc>
      </w:tr>
      <w:tr w:rsidR="007714AD" w:rsidRPr="00FB7507" w:rsidTr="00787DEE">
        <w:trPr>
          <w:jc w:val="center"/>
        </w:trPr>
        <w:tc>
          <w:tcPr>
            <w:tcW w:w="993" w:type="dxa"/>
            <w:shd w:val="clear" w:color="auto" w:fill="auto"/>
          </w:tcPr>
          <w:p w:rsidR="007714AD" w:rsidRPr="00FB7507" w:rsidRDefault="007714AD" w:rsidP="00787DEE">
            <w:pPr>
              <w:pStyle w:val="NormalWeb"/>
              <w:widowControl w:val="0"/>
              <w:spacing w:before="0" w:beforeAutospacing="0" w:after="0" w:afterAutospacing="0"/>
              <w:rPr>
                <w:rFonts w:ascii="Palatino Linotype" w:hAnsi="Palatino Linotype"/>
                <w:bCs/>
                <w:sz w:val="20"/>
                <w:szCs w:val="16"/>
                <w:lang w:val="en-AU"/>
              </w:rPr>
            </w:pPr>
            <w:r w:rsidRPr="00FB7507">
              <w:rPr>
                <w:rFonts w:ascii="Palatino Linotype" w:hAnsi="Palatino Linotype"/>
                <w:bCs/>
                <w:i/>
                <w:sz w:val="20"/>
                <w:szCs w:val="16"/>
                <w:lang w:val="en-AU"/>
              </w:rPr>
              <w:t xml:space="preserve">M. spicata </w:t>
            </w:r>
            <w:r w:rsidRPr="00FB7507">
              <w:rPr>
                <w:rFonts w:ascii="Palatino Linotype" w:hAnsi="Palatino Linotype"/>
                <w:bCs/>
                <w:iCs/>
                <w:sz w:val="20"/>
                <w:szCs w:val="16"/>
                <w:lang w:val="en-AU"/>
              </w:rPr>
              <w:t>var.</w:t>
            </w:r>
            <w:r w:rsidRPr="00FB7507">
              <w:rPr>
                <w:rFonts w:ascii="Palatino Linotype" w:hAnsi="Palatino Linotype"/>
                <w:bCs/>
                <w:i/>
                <w:sz w:val="20"/>
                <w:szCs w:val="16"/>
                <w:lang w:val="en-AU"/>
              </w:rPr>
              <w:t xml:space="preserve"> crispa</w:t>
            </w:r>
          </w:p>
        </w:tc>
        <w:tc>
          <w:tcPr>
            <w:tcW w:w="709" w:type="dxa"/>
            <w:shd w:val="clear" w:color="auto" w:fill="auto"/>
          </w:tcPr>
          <w:p w:rsidR="007714AD" w:rsidRPr="00FB7507" w:rsidRDefault="007714AD" w:rsidP="00787DEE">
            <w:pPr>
              <w:pStyle w:val="NormalWeb"/>
              <w:widowControl w:val="0"/>
              <w:spacing w:before="0" w:beforeAutospacing="0" w:after="0" w:afterAutospacing="0"/>
              <w:rPr>
                <w:rFonts w:ascii="Palatino Linotype" w:hAnsi="Palatino Linotype"/>
                <w:sz w:val="20"/>
                <w:szCs w:val="16"/>
                <w:lang w:val="en-AU"/>
              </w:rPr>
            </w:pPr>
            <w:r w:rsidRPr="00FB7507">
              <w:rPr>
                <w:rFonts w:ascii="Palatino Linotype" w:hAnsi="Palatino Linotype"/>
                <w:sz w:val="20"/>
                <w:szCs w:val="16"/>
                <w:lang w:val="en-AU"/>
              </w:rPr>
              <w:t>L</w:t>
            </w:r>
          </w:p>
        </w:tc>
        <w:tc>
          <w:tcPr>
            <w:tcW w:w="2693" w:type="dxa"/>
            <w:shd w:val="clear" w:color="auto" w:fill="auto"/>
          </w:tcPr>
          <w:p w:rsidR="007714AD" w:rsidRPr="00FB7507" w:rsidRDefault="007714AD" w:rsidP="00787DEE">
            <w:pPr>
              <w:widowControl w:val="0"/>
              <w:spacing w:line="240" w:lineRule="auto"/>
              <w:jc w:val="left"/>
              <w:rPr>
                <w:rFonts w:ascii="Palatino Linotype" w:hAnsi="Palatino Linotype"/>
                <w:sz w:val="20"/>
                <w:szCs w:val="16"/>
              </w:rPr>
            </w:pPr>
            <w:r w:rsidRPr="00FB7507">
              <w:rPr>
                <w:rFonts w:ascii="Palatino Linotype" w:hAnsi="Palatino Linotype"/>
                <w:sz w:val="20"/>
                <w:szCs w:val="16"/>
              </w:rPr>
              <w:t>antihistaminic</w:t>
            </w:r>
          </w:p>
          <w:p w:rsidR="007714AD" w:rsidRPr="00FB7507" w:rsidRDefault="007714AD" w:rsidP="00787DEE">
            <w:pPr>
              <w:pStyle w:val="NormalWeb"/>
              <w:widowControl w:val="0"/>
              <w:spacing w:before="0" w:beforeAutospacing="0" w:after="0" w:afterAutospacing="0"/>
              <w:rPr>
                <w:rFonts w:ascii="Palatino Linotype" w:hAnsi="Palatino Linotype"/>
                <w:sz w:val="20"/>
                <w:szCs w:val="16"/>
                <w:lang w:val="en-AU"/>
              </w:rPr>
            </w:pPr>
          </w:p>
        </w:tc>
        <w:tc>
          <w:tcPr>
            <w:tcW w:w="3402" w:type="dxa"/>
          </w:tcPr>
          <w:p w:rsidR="007714AD" w:rsidRPr="00FB7507" w:rsidRDefault="007714AD" w:rsidP="00787DEE">
            <w:pPr>
              <w:pStyle w:val="NormalWeb"/>
              <w:widowControl w:val="0"/>
              <w:spacing w:before="0" w:beforeAutospacing="0" w:after="0" w:afterAutospacing="0"/>
              <w:rPr>
                <w:rFonts w:ascii="Palatino Linotype" w:hAnsi="Palatino Linotype"/>
                <w:b/>
                <w:sz w:val="20"/>
                <w:szCs w:val="16"/>
                <w:lang w:val="en-AU"/>
              </w:rPr>
            </w:pPr>
            <w:r w:rsidRPr="00FB7507">
              <w:rPr>
                <w:rFonts w:ascii="Palatino Linotype" w:hAnsi="Palatino Linotype"/>
                <w:b/>
                <w:sz w:val="20"/>
                <w:szCs w:val="16"/>
                <w:lang w:val="en-AU"/>
              </w:rPr>
              <w:t xml:space="preserve">Phenolic acids: </w:t>
            </w:r>
            <w:r w:rsidRPr="00FB7507">
              <w:rPr>
                <w:rFonts w:ascii="Palatino Linotype" w:hAnsi="Palatino Linotype"/>
                <w:sz w:val="20"/>
                <w:szCs w:val="16"/>
                <w:lang w:val="en-AU"/>
              </w:rPr>
              <w:t>CA, RA</w:t>
            </w:r>
          </w:p>
          <w:p w:rsidR="007714AD" w:rsidRPr="00FB7507" w:rsidRDefault="007714AD" w:rsidP="00787DEE">
            <w:pPr>
              <w:pStyle w:val="NormalWeb"/>
              <w:widowControl w:val="0"/>
              <w:spacing w:before="0" w:beforeAutospacing="0" w:after="0" w:afterAutospacing="0"/>
              <w:rPr>
                <w:rFonts w:ascii="Palatino Linotype" w:hAnsi="Palatino Linotype"/>
                <w:b/>
                <w:sz w:val="20"/>
                <w:szCs w:val="16"/>
                <w:lang w:val="en-AU"/>
              </w:rPr>
            </w:pPr>
            <w:r w:rsidRPr="00FB7507">
              <w:rPr>
                <w:rFonts w:ascii="Palatino Linotype" w:hAnsi="Palatino Linotype"/>
                <w:b/>
                <w:sz w:val="20"/>
                <w:szCs w:val="16"/>
                <w:lang w:val="en-AU"/>
              </w:rPr>
              <w:t xml:space="preserve">Flavonoids: </w:t>
            </w:r>
            <w:r w:rsidRPr="00FB7507">
              <w:rPr>
                <w:rFonts w:ascii="Palatino Linotype" w:hAnsi="Palatino Linotype"/>
                <w:sz w:val="20"/>
                <w:szCs w:val="16"/>
                <w:lang w:val="en-AU"/>
              </w:rPr>
              <w:t>3,4-dihydroxy allylbenzene-4-O-glu, thymonin, 5,6-dihydroxy-7,8,3`,4`-tetramethoxyflavone, quercitrin, 5-desmethoxynobiletin, Apg, Dio, Er, Iso, Lt, Nar, Nrg, Rt, isoquercitrin, sideritoflavone</w:t>
            </w:r>
          </w:p>
        </w:tc>
        <w:tc>
          <w:tcPr>
            <w:tcW w:w="1134" w:type="dxa"/>
          </w:tcPr>
          <w:p w:rsidR="007714AD" w:rsidRPr="00FB7507" w:rsidRDefault="007714AD" w:rsidP="00787DEE">
            <w:pPr>
              <w:pStyle w:val="NormalWeb"/>
              <w:widowControl w:val="0"/>
              <w:spacing w:before="0" w:beforeAutospacing="0" w:after="0" w:afterAutospacing="0"/>
              <w:rPr>
                <w:rFonts w:ascii="Palatino Linotype" w:hAnsi="Palatino Linotype"/>
                <w:sz w:val="20"/>
                <w:szCs w:val="16"/>
                <w:lang w:val="en-AU"/>
              </w:rPr>
            </w:pPr>
          </w:p>
        </w:tc>
        <w:tc>
          <w:tcPr>
            <w:tcW w:w="2977" w:type="dxa"/>
          </w:tcPr>
          <w:p w:rsidR="007714AD" w:rsidRPr="00FB7507" w:rsidRDefault="007714AD" w:rsidP="00787DEE">
            <w:pPr>
              <w:widowControl w:val="0"/>
              <w:spacing w:line="240" w:lineRule="auto"/>
              <w:jc w:val="left"/>
              <w:rPr>
                <w:rFonts w:ascii="Palatino Linotype" w:hAnsi="Palatino Linotype"/>
                <w:b/>
                <w:bCs/>
                <w:sz w:val="20"/>
                <w:szCs w:val="16"/>
              </w:rPr>
            </w:pPr>
            <w:r w:rsidRPr="00FB7507">
              <w:rPr>
                <w:rFonts w:ascii="Palatino Linotype" w:hAnsi="Palatino Linotype"/>
                <w:b/>
                <w:bCs/>
                <w:sz w:val="20"/>
                <w:szCs w:val="16"/>
              </w:rPr>
              <w:t xml:space="preserve">Hydrocarbons and terpenoids: </w:t>
            </w:r>
            <w:r w:rsidR="00F4416B" w:rsidRPr="00F4416B">
              <w:rPr>
                <w:rFonts w:ascii="Palatino Linotype" w:hAnsi="Palatino Linotype"/>
                <w:bCs/>
                <w:sz w:val="20"/>
                <w:szCs w:val="16"/>
                <w:lang w:val="en-AU"/>
              </w:rPr>
              <w:t>benzylalcohol-β-D-glu,</w:t>
            </w:r>
            <w:r w:rsidR="00F4416B">
              <w:rPr>
                <w:rFonts w:ascii="Palatino Linotype" w:hAnsi="Palatino Linotype"/>
                <w:b/>
                <w:bCs/>
                <w:sz w:val="20"/>
                <w:szCs w:val="16"/>
                <w:lang w:val="en-AU"/>
              </w:rPr>
              <w:t xml:space="preserve"> </w:t>
            </w:r>
            <w:r w:rsidRPr="00FB7507">
              <w:rPr>
                <w:rFonts w:ascii="Palatino Linotype" w:hAnsi="Palatino Linotype"/>
                <w:bCs/>
                <w:sz w:val="20"/>
                <w:szCs w:val="16"/>
              </w:rPr>
              <w:t xml:space="preserve">1-octen-3-yl β-D-primeveroside, </w:t>
            </w:r>
            <w:r w:rsidRPr="00FB7507">
              <w:rPr>
                <w:rFonts w:ascii="Palatino Linotype" w:hAnsi="Palatino Linotype"/>
                <w:bCs/>
                <w:sz w:val="20"/>
                <w:szCs w:val="16"/>
                <w:lang w:val="en-AU"/>
              </w:rPr>
              <w:t>carveol-β-D-glucopyranoside, icariside B</w:t>
            </w:r>
            <w:r w:rsidRPr="00FB7507">
              <w:rPr>
                <w:rFonts w:ascii="Palatino Linotype" w:hAnsi="Palatino Linotype"/>
                <w:bCs/>
                <w:sz w:val="20"/>
                <w:szCs w:val="16"/>
                <w:vertAlign w:val="subscript"/>
                <w:lang w:val="en-AU"/>
              </w:rPr>
              <w:t>5</w:t>
            </w:r>
            <w:r w:rsidRPr="00FB7507">
              <w:rPr>
                <w:rFonts w:ascii="Palatino Linotype" w:hAnsi="Palatino Linotype"/>
                <w:bCs/>
                <w:sz w:val="20"/>
                <w:szCs w:val="16"/>
                <w:lang w:val="en-AU"/>
              </w:rPr>
              <w:t>, octen-3-yl β</w:t>
            </w:r>
            <w:r w:rsidRPr="00FB7507">
              <w:rPr>
                <w:rFonts w:ascii="Palatino Linotype" w:hAnsi="Palatino Linotype"/>
                <w:bCs/>
                <w:i/>
                <w:iCs/>
                <w:sz w:val="20"/>
                <w:szCs w:val="16"/>
                <w:lang w:val="en-AU"/>
              </w:rPr>
              <w:t>-D-</w:t>
            </w:r>
            <w:r w:rsidRPr="00FB7507">
              <w:rPr>
                <w:rFonts w:ascii="Palatino Linotype" w:hAnsi="Palatino Linotype"/>
                <w:bCs/>
                <w:sz w:val="20"/>
                <w:szCs w:val="16"/>
                <w:lang w:val="en-AU"/>
              </w:rPr>
              <w:t>glucopyranoside-3-hexenyl β-D-glucopyranoside, phenethyl alcohol β-D-glu, uroterpenol β-D-glu</w:t>
            </w:r>
            <w:r w:rsidR="00F4416B">
              <w:rPr>
                <w:rFonts w:ascii="Palatino Linotype" w:hAnsi="Palatino Linotype"/>
                <w:bCs/>
                <w:sz w:val="20"/>
                <w:szCs w:val="16"/>
                <w:lang w:val="en-AU"/>
              </w:rPr>
              <w:t xml:space="preserve">, </w:t>
            </w:r>
            <w:r w:rsidR="00F4416B" w:rsidRPr="00F4416B">
              <w:rPr>
                <w:rFonts w:ascii="Palatino Linotype" w:hAnsi="Palatino Linotype"/>
                <w:bCs/>
                <w:sz w:val="20"/>
                <w:szCs w:val="16"/>
              </w:rPr>
              <w:t>1-octan-3-yl β-D-glucopyranoside</w:t>
            </w:r>
          </w:p>
        </w:tc>
        <w:tc>
          <w:tcPr>
            <w:tcW w:w="1701" w:type="dxa"/>
          </w:tcPr>
          <w:p w:rsidR="007714AD" w:rsidRPr="00FB7507" w:rsidRDefault="007714AD" w:rsidP="007714AD">
            <w:pPr>
              <w:pStyle w:val="NormalWeb"/>
              <w:widowControl w:val="0"/>
              <w:spacing w:before="0" w:beforeAutospacing="0" w:after="0" w:afterAutospacing="0"/>
              <w:rPr>
                <w:rFonts w:ascii="Palatino Linotype" w:hAnsi="Palatino Linotype"/>
                <w:sz w:val="20"/>
                <w:szCs w:val="16"/>
                <w:lang w:val="en-AU"/>
              </w:rPr>
            </w:pPr>
          </w:p>
        </w:tc>
        <w:tc>
          <w:tcPr>
            <w:tcW w:w="1134" w:type="dxa"/>
          </w:tcPr>
          <w:p w:rsidR="007714AD" w:rsidRPr="00FB7507" w:rsidRDefault="007714AD" w:rsidP="00AA7566">
            <w:pPr>
              <w:pStyle w:val="NormalWeb"/>
              <w:widowControl w:val="0"/>
              <w:spacing w:before="0" w:beforeAutospacing="0" w:after="0" w:afterAutospacing="0"/>
              <w:jc w:val="center"/>
              <w:rPr>
                <w:rFonts w:ascii="Palatino Linotype" w:hAnsi="Palatino Linotype"/>
                <w:sz w:val="20"/>
                <w:szCs w:val="18"/>
                <w:lang w:val="en-AU"/>
              </w:rPr>
            </w:pPr>
            <w:r w:rsidRPr="00FB7507">
              <w:rPr>
                <w:rFonts w:ascii="Palatino Linotype" w:hAnsi="Palatino Linotype"/>
                <w:sz w:val="20"/>
                <w:szCs w:val="18"/>
                <w:lang w:val="en-AU"/>
              </w:rPr>
              <w:fldChar w:fldCharType="begin">
                <w:fldData xml:space="preserve">PEVuZE5vdGU+PENpdGU+PEF1dGhvcj5IYXdyecWCPC9BdXRob3I+PFllYXI+MjAxNDwvWWVhcj48
UmVjTnVtPjIwNDc8L1JlY051bT48RGlzcGxheVRleHQ+PHN0eWxlIHNpemU9IjEwIj5bMTYsOTFd
PC9zdHlsZT48L0Rpc3BsYXlUZXh0PjxyZWNvcmQ+PHJlYy1udW1iZXI+MjA0NzwvcmVjLW51bWJl
cj48Zm9yZWlnbi1rZXlzPjxrZXkgYXBwPSJFTiIgZGItaWQ9Ijl4ZnhkdzB0NmVkenI0ZWV4ZjM1
ZXh3ZDVzd3I5dnoyOTBkdCIgdGltZXN0YW1wPSIxNDYzNDU1NTE5Ij4yMDQ3PC9rZXk+PC9mb3Jl
aWduLWtleXM+PHJlZi10eXBlIG5hbWU9IkpvdXJuYWwgQXJ0aWNsZSI+MTc8L3JlZi10eXBlPjxj
b250cmlidXRvcnM+PGF1dGhvcnM+PGF1dGhvcj5IYXdyecWCLCBNaXJvc8WCYXcgQTwvYXV0aG9y
PjwvYXV0aG9ycz48L2NvbnRyaWJ1dG9ycz48dGl0bGVzPjx0aXRsZT48c3R5bGUgZmFjZT0ibm9y
bWFsIiBmb250PSJkZWZhdWx0IiBzaXplPSIxMDAlIj5IUExDLWRpb2RlIGFycmF5IGRldGVjdG9y
IGZpbmdlcnByaW50cyBvZiB2YXJpb3VzIDwvc3R5bGU+PHN0eWxlIGZhY2U9Iml0YWxpYyIgZm9u
dD0iZGVmYXVsdCIgc2l6ZT0iMTAwJSI+TWVudGhhIDwvc3R5bGU+PHN0eWxlIGZhY2U9Im5vcm1h
bCIgZm9udD0iZGVmYXVsdCIgc2l6ZT0iMTAwJSI+c3BlY2llczwvc3R5bGU+PC90aXRsZT48c2Vj
b25kYXJ5LXRpdGxlPkpvdXJuYWwgb2YgQU9BQyBJbnRlcm5hdGlvbmFsPC9zZWNvbmRhcnktdGl0
bGU+PC90aXRsZXM+PHBlcmlvZGljYWw+PGZ1bGwtdGl0bGU+Sm91cm5hbCBvZiBBT0FDIEludGVy
bmF0aW9uYWw8L2Z1bGwtdGl0bGU+PGFiYnItMT5KIEFPQUMgSW50PC9hYmJyLTE+PC9wZXJpb2Rp
Y2FsPjxwYWdlcz4xMjY4LTEyNzM8L3BhZ2VzPjx2b2x1bWU+OTc8L3ZvbHVtZT48bnVtYmVyPjU8
L251bWJlcj48ZGF0ZXM+PHllYXI+MjAxNDwveWVhcj48L2RhdGVzPjxpc2JuPjEwNjAtMzI3MTwv
aXNibj48dXJscz48L3VybHM+PGVsZWN0cm9uaWMtcmVzb3VyY2UtbnVtPmh0dHBzOi8vZG9pLm9y
Zy8xMC41NzQwL2phb2FjaW50LlNHRUhhd3J5bDwvZWxlY3Ryb25pYy1yZXNvdXJjZS1udW0+PC9y
ZWNvcmQ+PC9DaXRlPjxDaXRlPjxBdXRob3I+WWFtYW11cmE8L0F1dGhvcj48WWVhcj4xOTk4PC9Z
ZWFyPjxSZWNOdW0+MTY4MjwvUmVjTnVtPjxyZWNvcmQ+PHJlYy1udW1iZXI+MTY4MjwvcmVjLW51
bWJlcj48Zm9yZWlnbi1rZXlzPjxrZXkgYXBwPSJFTiIgZGItaWQ9Ijl4ZnhkdzB0NmVkenI0ZWV4
ZjM1ZXh3ZDVzd3I5dnoyOTBkdCIgdGltZXN0YW1wPSIxNDI3Nzc3MTgwIj4xNjgyPC9rZXk+PC9m
b3JlaWduLWtleXM+PHJlZi10eXBlIG5hbWU9IkpvdXJuYWwgQXJ0aWNsZSI+MTc8L3JlZi10eXBl
Pjxjb250cmlidXRvcnM+PGF1dGhvcnM+PGF1dGhvcj5ZYW1hbXVyYSwgU2F0b3NoaTwvYXV0aG9y
PjxhdXRob3I+T3phd2EsIEtvaWNoaXJvPC9hdXRob3I+PGF1dGhvcj5PaHRhbmksIEthenVoaXJv
PC9hdXRob3I+PGF1dGhvcj5LYXNhaSwgUnlvamk8L2F1dGhvcj48YXV0aG9yPllhbWFzYWtpLCBL
YXp1bzwvYXV0aG9yPjwvYXV0aG9ycz48L2NvbnRyaWJ1dG9ycz48dGl0bGVzPjx0aXRsZT48c3R5
bGUgZmFjZT0ibm9ybWFsIiBmb250PSJkZWZhdWx0IiBzaXplPSIxMDAlIj5BbnRpaGlzdGFtaW5p
YyBmbGF2b25lcyBhbmQgYWxpcGhhdGljIGdseWNvc2lkZXMgZnJvbSA8L3N0eWxlPjxzdHlsZSBm
YWNlPSJpdGFsaWMiIGZvbnQ9ImRlZmF1bHQiIHNpemU9IjEwMCUiPk1lbnRoYSBzcGljYXRhPC9z
dHlsZT48L3RpdGxlPjxzZWNvbmRhcnktdGl0bGU+UGh5dG9jaGVtaXN0cnk8L3NlY29uZGFyeS10
aXRsZT48L3RpdGxlcz48cGVyaW9kaWNhbD48ZnVsbC10aXRsZT5QaHl0b2NoZW1pc3RyeTwvZnVs
bC10aXRsZT48L3BlcmlvZGljYWw+PHBhZ2VzPjEzMS0xMzY8L3BhZ2VzPjx2b2x1bWU+NDg8L3Zv
bHVtZT48bnVtYmVyPjE8L251bWJlcj48ZGF0ZXM+PHllYXI+MTk5ODwveWVhcj48cHViLWRhdGVz
PjxkYXRlPjUvLzwvZGF0ZT48L3B1Yi1kYXRlcz48L2RhdGVzPjxpc2JuPjAwMzEtOTQyMjwvaXNi
bj48dXJscz48cmVsYXRlZC11cmxzPjx1cmw+aHR0cDovL3d3dy5zY2llbmNlZGlyZWN0LmNvbS9z
Y2llbmNlL2FydGljbGUvcGlpL1MwMDMxOTQyMjk3MDExMTI2PC91cmw+PC9yZWxhdGVkLXVybHM+
PC91cmxzPjxlbGVjdHJvbmljLXJlc291cmNlLW51bT5odHRwOi8vZHguZG9pLm9yZy8xMC4xMDE2
L1MwMDMxLTk0MjIoOTcpMDExMTItNjwvZWxlY3Ryb25pYy1yZXNvdXJjZS1udW0+PC9yZWNvcmQ+
PC9DaXRlPjwvRW5kTm90ZT4A
</w:fldData>
              </w:fldChar>
            </w:r>
            <w:r w:rsidR="00AA7566">
              <w:rPr>
                <w:rFonts w:ascii="Palatino Linotype" w:hAnsi="Palatino Linotype"/>
                <w:sz w:val="20"/>
                <w:szCs w:val="18"/>
                <w:lang w:val="en-AU"/>
              </w:rPr>
              <w:instrText xml:space="preserve"> ADDIN EN.CITE </w:instrText>
            </w:r>
            <w:r w:rsidR="00AA7566">
              <w:rPr>
                <w:rFonts w:ascii="Palatino Linotype" w:hAnsi="Palatino Linotype"/>
                <w:sz w:val="20"/>
                <w:szCs w:val="18"/>
                <w:lang w:val="en-AU"/>
              </w:rPr>
              <w:fldChar w:fldCharType="begin">
                <w:fldData xml:space="preserve">PEVuZE5vdGU+PENpdGU+PEF1dGhvcj5IYXdyecWCPC9BdXRob3I+PFllYXI+MjAxNDwvWWVhcj48
UmVjTnVtPjIwNDc8L1JlY051bT48RGlzcGxheVRleHQ+PHN0eWxlIHNpemU9IjEwIj5bMTYsOTFd
PC9zdHlsZT48L0Rpc3BsYXlUZXh0PjxyZWNvcmQ+PHJlYy1udW1iZXI+MjA0NzwvcmVjLW51bWJl
cj48Zm9yZWlnbi1rZXlzPjxrZXkgYXBwPSJFTiIgZGItaWQ9Ijl4ZnhkdzB0NmVkenI0ZWV4ZjM1
ZXh3ZDVzd3I5dnoyOTBkdCIgdGltZXN0YW1wPSIxNDYzNDU1NTE5Ij4yMDQ3PC9rZXk+PC9mb3Jl
aWduLWtleXM+PHJlZi10eXBlIG5hbWU9IkpvdXJuYWwgQXJ0aWNsZSI+MTc8L3JlZi10eXBlPjxj
b250cmlidXRvcnM+PGF1dGhvcnM+PGF1dGhvcj5IYXdyecWCLCBNaXJvc8WCYXcgQTwvYXV0aG9y
PjwvYXV0aG9ycz48L2NvbnRyaWJ1dG9ycz48dGl0bGVzPjx0aXRsZT48c3R5bGUgZmFjZT0ibm9y
bWFsIiBmb250PSJkZWZhdWx0IiBzaXplPSIxMDAlIj5IUExDLWRpb2RlIGFycmF5IGRldGVjdG9y
IGZpbmdlcnByaW50cyBvZiB2YXJpb3VzIDwvc3R5bGU+PHN0eWxlIGZhY2U9Iml0YWxpYyIgZm9u
dD0iZGVmYXVsdCIgc2l6ZT0iMTAwJSI+TWVudGhhIDwvc3R5bGU+PHN0eWxlIGZhY2U9Im5vcm1h
bCIgZm9udD0iZGVmYXVsdCIgc2l6ZT0iMTAwJSI+c3BlY2llczwvc3R5bGU+PC90aXRsZT48c2Vj
b25kYXJ5LXRpdGxlPkpvdXJuYWwgb2YgQU9BQyBJbnRlcm5hdGlvbmFsPC9zZWNvbmRhcnktdGl0
bGU+PC90aXRsZXM+PHBlcmlvZGljYWw+PGZ1bGwtdGl0bGU+Sm91cm5hbCBvZiBBT0FDIEludGVy
bmF0aW9uYWw8L2Z1bGwtdGl0bGU+PGFiYnItMT5KIEFPQUMgSW50PC9hYmJyLTE+PC9wZXJpb2Rp
Y2FsPjxwYWdlcz4xMjY4LTEyNzM8L3BhZ2VzPjx2b2x1bWU+OTc8L3ZvbHVtZT48bnVtYmVyPjU8
L251bWJlcj48ZGF0ZXM+PHllYXI+MjAxNDwveWVhcj48L2RhdGVzPjxpc2JuPjEwNjAtMzI3MTwv
aXNibj48dXJscz48L3VybHM+PGVsZWN0cm9uaWMtcmVzb3VyY2UtbnVtPmh0dHBzOi8vZG9pLm9y
Zy8xMC41NzQwL2phb2FjaW50LlNHRUhhd3J5bDwvZWxlY3Ryb25pYy1yZXNvdXJjZS1udW0+PC9y
ZWNvcmQ+PC9DaXRlPjxDaXRlPjxBdXRob3I+WWFtYW11cmE8L0F1dGhvcj48WWVhcj4xOTk4PC9Z
ZWFyPjxSZWNOdW0+MTY4MjwvUmVjTnVtPjxyZWNvcmQ+PHJlYy1udW1iZXI+MTY4MjwvcmVjLW51
bWJlcj48Zm9yZWlnbi1rZXlzPjxrZXkgYXBwPSJFTiIgZGItaWQ9Ijl4ZnhkdzB0NmVkenI0ZWV4
ZjM1ZXh3ZDVzd3I5dnoyOTBkdCIgdGltZXN0YW1wPSIxNDI3Nzc3MTgwIj4xNjgyPC9rZXk+PC9m
b3JlaWduLWtleXM+PHJlZi10eXBlIG5hbWU9IkpvdXJuYWwgQXJ0aWNsZSI+MTc8L3JlZi10eXBl
Pjxjb250cmlidXRvcnM+PGF1dGhvcnM+PGF1dGhvcj5ZYW1hbXVyYSwgU2F0b3NoaTwvYXV0aG9y
PjxhdXRob3I+T3phd2EsIEtvaWNoaXJvPC9hdXRob3I+PGF1dGhvcj5PaHRhbmksIEthenVoaXJv
PC9hdXRob3I+PGF1dGhvcj5LYXNhaSwgUnlvamk8L2F1dGhvcj48YXV0aG9yPllhbWFzYWtpLCBL
YXp1bzwvYXV0aG9yPjwvYXV0aG9ycz48L2NvbnRyaWJ1dG9ycz48dGl0bGVzPjx0aXRsZT48c3R5
bGUgZmFjZT0ibm9ybWFsIiBmb250PSJkZWZhdWx0IiBzaXplPSIxMDAlIj5BbnRpaGlzdGFtaW5p
YyBmbGF2b25lcyBhbmQgYWxpcGhhdGljIGdseWNvc2lkZXMgZnJvbSA8L3N0eWxlPjxzdHlsZSBm
YWNlPSJpdGFsaWMiIGZvbnQ9ImRlZmF1bHQiIHNpemU9IjEwMCUiPk1lbnRoYSBzcGljYXRhPC9z
dHlsZT48L3RpdGxlPjxzZWNvbmRhcnktdGl0bGU+UGh5dG9jaGVtaXN0cnk8L3NlY29uZGFyeS10
aXRsZT48L3RpdGxlcz48cGVyaW9kaWNhbD48ZnVsbC10aXRsZT5QaHl0b2NoZW1pc3RyeTwvZnVs
bC10aXRsZT48L3BlcmlvZGljYWw+PHBhZ2VzPjEzMS0xMzY8L3BhZ2VzPjx2b2x1bWU+NDg8L3Zv
bHVtZT48bnVtYmVyPjE8L251bWJlcj48ZGF0ZXM+PHllYXI+MTk5ODwveWVhcj48cHViLWRhdGVz
PjxkYXRlPjUvLzwvZGF0ZT48L3B1Yi1kYXRlcz48L2RhdGVzPjxpc2JuPjAwMzEtOTQyMjwvaXNi
bj48dXJscz48cmVsYXRlZC11cmxzPjx1cmw+aHR0cDovL3d3dy5zY2llbmNlZGlyZWN0LmNvbS9z
Y2llbmNlL2FydGljbGUvcGlpL1MwMDMxOTQyMjk3MDExMTI2PC91cmw+PC9yZWxhdGVkLXVybHM+
PC91cmxzPjxlbGVjdHJvbmljLXJlc291cmNlLW51bT5odHRwOi8vZHguZG9pLm9yZy8xMC4xMDE2
L1MwMDMxLTk0MjIoOTcpMDExMTItNjwvZWxlY3Ryb25pYy1yZXNvdXJjZS1udW0+PC9yZWNvcmQ+
PC9DaXRlPjwvRW5kTm90ZT4A
</w:fldData>
              </w:fldChar>
            </w:r>
            <w:r w:rsidR="00AA7566">
              <w:rPr>
                <w:rFonts w:ascii="Palatino Linotype" w:hAnsi="Palatino Linotype"/>
                <w:sz w:val="20"/>
                <w:szCs w:val="18"/>
                <w:lang w:val="en-AU"/>
              </w:rPr>
              <w:instrText xml:space="preserve"> ADDIN EN.CITE.DATA </w:instrText>
            </w:r>
            <w:r w:rsidR="00AA7566">
              <w:rPr>
                <w:rFonts w:ascii="Palatino Linotype" w:hAnsi="Palatino Linotype"/>
                <w:sz w:val="20"/>
                <w:szCs w:val="18"/>
                <w:lang w:val="en-AU"/>
              </w:rPr>
            </w:r>
            <w:r w:rsidR="00AA7566">
              <w:rPr>
                <w:rFonts w:ascii="Palatino Linotype" w:hAnsi="Palatino Linotype"/>
                <w:sz w:val="20"/>
                <w:szCs w:val="18"/>
                <w:lang w:val="en-AU"/>
              </w:rPr>
              <w:fldChar w:fldCharType="end"/>
            </w:r>
            <w:r w:rsidRPr="00FB7507">
              <w:rPr>
                <w:rFonts w:ascii="Palatino Linotype" w:hAnsi="Palatino Linotype"/>
                <w:sz w:val="20"/>
                <w:szCs w:val="18"/>
                <w:lang w:val="en-AU"/>
              </w:rPr>
            </w:r>
            <w:r w:rsidRPr="00FB7507">
              <w:rPr>
                <w:rFonts w:ascii="Palatino Linotype" w:hAnsi="Palatino Linotype"/>
                <w:sz w:val="20"/>
                <w:szCs w:val="18"/>
                <w:lang w:val="en-AU"/>
              </w:rPr>
              <w:fldChar w:fldCharType="separate"/>
            </w:r>
            <w:r w:rsidR="00AA7566">
              <w:rPr>
                <w:rFonts w:ascii="Palatino Linotype" w:hAnsi="Palatino Linotype"/>
                <w:noProof/>
                <w:sz w:val="20"/>
                <w:szCs w:val="18"/>
                <w:lang w:val="en-AU"/>
              </w:rPr>
              <w:t>[16,91]</w:t>
            </w:r>
            <w:r w:rsidRPr="00FB7507">
              <w:rPr>
                <w:rFonts w:ascii="Palatino Linotype" w:hAnsi="Palatino Linotype"/>
                <w:sz w:val="20"/>
                <w:szCs w:val="18"/>
                <w:lang w:val="en-AU"/>
              </w:rPr>
              <w:fldChar w:fldCharType="end"/>
            </w:r>
          </w:p>
        </w:tc>
      </w:tr>
      <w:tr w:rsidR="007714AD" w:rsidRPr="00FB7507" w:rsidTr="00787DEE">
        <w:trPr>
          <w:jc w:val="center"/>
        </w:trPr>
        <w:tc>
          <w:tcPr>
            <w:tcW w:w="993" w:type="dxa"/>
            <w:shd w:val="clear" w:color="auto" w:fill="auto"/>
          </w:tcPr>
          <w:p w:rsidR="007714AD" w:rsidRPr="00FB7507" w:rsidRDefault="007714AD" w:rsidP="007714AD">
            <w:pPr>
              <w:pStyle w:val="MDPI42tablebody"/>
              <w:widowControl w:val="0"/>
              <w:spacing w:line="240" w:lineRule="auto"/>
              <w:jc w:val="both"/>
              <w:rPr>
                <w:i/>
                <w:szCs w:val="16"/>
              </w:rPr>
            </w:pPr>
          </w:p>
        </w:tc>
        <w:tc>
          <w:tcPr>
            <w:tcW w:w="709" w:type="dxa"/>
            <w:shd w:val="clear" w:color="auto" w:fill="auto"/>
          </w:tcPr>
          <w:p w:rsidR="007714AD" w:rsidRPr="00FB7507" w:rsidRDefault="007714AD" w:rsidP="00787DEE">
            <w:pPr>
              <w:pStyle w:val="NormalWeb"/>
              <w:widowControl w:val="0"/>
              <w:spacing w:before="0" w:beforeAutospacing="0" w:after="0" w:afterAutospacing="0"/>
              <w:rPr>
                <w:rFonts w:ascii="Palatino Linotype" w:hAnsi="Palatino Linotype"/>
                <w:sz w:val="20"/>
                <w:szCs w:val="16"/>
                <w:lang w:val="en-AU"/>
              </w:rPr>
            </w:pPr>
            <w:r w:rsidRPr="00FB7507">
              <w:rPr>
                <w:rFonts w:ascii="Palatino Linotype" w:hAnsi="Palatino Linotype"/>
                <w:sz w:val="20"/>
                <w:szCs w:val="16"/>
                <w:lang w:val="en-AU"/>
              </w:rPr>
              <w:t>A</w:t>
            </w:r>
          </w:p>
        </w:tc>
        <w:tc>
          <w:tcPr>
            <w:tcW w:w="2693" w:type="dxa"/>
            <w:shd w:val="clear" w:color="auto" w:fill="auto"/>
          </w:tcPr>
          <w:p w:rsidR="007714AD" w:rsidRPr="00FB7507" w:rsidRDefault="007714AD" w:rsidP="00787DEE">
            <w:pPr>
              <w:widowControl w:val="0"/>
              <w:spacing w:line="240" w:lineRule="auto"/>
              <w:jc w:val="left"/>
              <w:rPr>
                <w:rFonts w:ascii="Palatino Linotype" w:hAnsi="Palatino Linotype"/>
                <w:color w:val="FF0000"/>
                <w:sz w:val="20"/>
                <w:szCs w:val="16"/>
              </w:rPr>
            </w:pPr>
            <w:r w:rsidRPr="00FB7507">
              <w:rPr>
                <w:rFonts w:ascii="Palatino Linotype" w:hAnsi="Palatino Linotype"/>
                <w:sz w:val="20"/>
                <w:szCs w:val="16"/>
              </w:rPr>
              <w:t xml:space="preserve">antioxidant, AChE,  BuChE, HDAC, </w:t>
            </w:r>
            <w:r w:rsidRPr="00FB7507">
              <w:rPr>
                <w:rFonts w:ascii="Palatino Linotype" w:hAnsi="Palatino Linotype"/>
                <w:sz w:val="20"/>
                <w:szCs w:val="16"/>
              </w:rPr>
              <w:sym w:font="Symbol" w:char="F062"/>
            </w:r>
            <w:r w:rsidRPr="00FB7507">
              <w:rPr>
                <w:rFonts w:ascii="Palatino Linotype" w:hAnsi="Palatino Linotype"/>
                <w:sz w:val="20"/>
                <w:szCs w:val="16"/>
              </w:rPr>
              <w:t>-secretase, A</w:t>
            </w:r>
            <w:r w:rsidRPr="00FB7507">
              <w:rPr>
                <w:rFonts w:ascii="Palatino Linotype" w:hAnsi="Palatino Linotype"/>
                <w:sz w:val="20"/>
                <w:szCs w:val="16"/>
              </w:rPr>
              <w:sym w:font="Symbol" w:char="F062"/>
            </w:r>
            <w:r w:rsidRPr="00FB7507">
              <w:rPr>
                <w:rFonts w:ascii="Palatino Linotype" w:hAnsi="Palatino Linotype"/>
                <w:sz w:val="20"/>
                <w:szCs w:val="16"/>
              </w:rPr>
              <w:t>-agg</w:t>
            </w:r>
            <w:r w:rsidR="00E04900">
              <w:rPr>
                <w:rFonts w:ascii="Palatino Linotype" w:hAnsi="Palatino Linotype"/>
                <w:sz w:val="20"/>
                <w:szCs w:val="16"/>
              </w:rPr>
              <w:t>regation inhibitory activities</w:t>
            </w:r>
          </w:p>
        </w:tc>
        <w:tc>
          <w:tcPr>
            <w:tcW w:w="3402" w:type="dxa"/>
          </w:tcPr>
          <w:p w:rsidR="007714AD" w:rsidRPr="00FB7507" w:rsidRDefault="007714AD" w:rsidP="00787DEE">
            <w:pPr>
              <w:pStyle w:val="NormalWeb"/>
              <w:widowControl w:val="0"/>
              <w:spacing w:before="0" w:beforeAutospacing="0" w:after="0" w:afterAutospacing="0"/>
              <w:rPr>
                <w:rFonts w:ascii="Palatino Linotype" w:hAnsi="Palatino Linotype"/>
                <w:b/>
                <w:sz w:val="20"/>
                <w:szCs w:val="16"/>
                <w:lang w:val="en-AU"/>
              </w:rPr>
            </w:pPr>
            <w:r w:rsidRPr="00FB7507">
              <w:rPr>
                <w:rFonts w:ascii="Palatino Linotype" w:hAnsi="Palatino Linotype"/>
                <w:b/>
                <w:sz w:val="20"/>
                <w:szCs w:val="16"/>
                <w:lang w:val="en-AU"/>
              </w:rPr>
              <w:t>Phenolic acids:</w:t>
            </w:r>
            <w:r w:rsidRPr="00FB7507">
              <w:rPr>
                <w:rFonts w:ascii="Palatino Linotype" w:hAnsi="Palatino Linotype"/>
                <w:sz w:val="20"/>
                <w:szCs w:val="16"/>
                <w:lang w:val="en-AU"/>
              </w:rPr>
              <w:t xml:space="preserve"> Dan, CA, RA, CtA, ClA, coumaroylquinic acid, SalA J</w:t>
            </w:r>
          </w:p>
          <w:p w:rsidR="007714AD" w:rsidRPr="00FB7507" w:rsidRDefault="007714AD" w:rsidP="00787DEE">
            <w:pPr>
              <w:pStyle w:val="NormalWeb"/>
              <w:widowControl w:val="0"/>
              <w:spacing w:before="0" w:beforeAutospacing="0" w:after="0" w:afterAutospacing="0"/>
              <w:rPr>
                <w:rFonts w:ascii="Palatino Linotype" w:hAnsi="Palatino Linotype"/>
                <w:b/>
                <w:sz w:val="20"/>
                <w:szCs w:val="16"/>
                <w:lang w:val="en-AU"/>
              </w:rPr>
            </w:pPr>
            <w:r w:rsidRPr="00FB7507">
              <w:rPr>
                <w:rFonts w:ascii="Palatino Linotype" w:hAnsi="Palatino Linotype"/>
                <w:b/>
                <w:sz w:val="20"/>
                <w:szCs w:val="16"/>
                <w:lang w:val="en-AU"/>
              </w:rPr>
              <w:t>Flavonoids:</w:t>
            </w:r>
            <w:r w:rsidRPr="00FB7507">
              <w:rPr>
                <w:rFonts w:ascii="Palatino Linotype" w:hAnsi="Palatino Linotype"/>
                <w:sz w:val="20"/>
                <w:szCs w:val="16"/>
                <w:lang w:val="en-AU"/>
              </w:rPr>
              <w:t xml:space="preserve"> Lt-7-O-rut, Apg, Er, Iso, neoponcirin, Lt, Lt-7-O-glr</w:t>
            </w:r>
            <w:r w:rsidRPr="00FB7507">
              <w:rPr>
                <w:rFonts w:ascii="Palatino Linotype" w:hAnsi="Palatino Linotype"/>
                <w:b/>
                <w:sz w:val="20"/>
                <w:szCs w:val="16"/>
                <w:lang w:val="en-AU"/>
              </w:rPr>
              <w:t xml:space="preserve">, </w:t>
            </w:r>
            <w:r w:rsidRPr="00FB7507">
              <w:rPr>
                <w:rFonts w:ascii="Palatino Linotype" w:hAnsi="Palatino Linotype"/>
                <w:sz w:val="20"/>
                <w:szCs w:val="16"/>
                <w:lang w:val="en-AU"/>
              </w:rPr>
              <w:t>Lt-7-O-glu, Apg-7-O-</w:t>
            </w:r>
            <w:r w:rsidRPr="00FB7507">
              <w:rPr>
                <w:rFonts w:ascii="Palatino Linotype" w:hAnsi="Palatino Linotype"/>
                <w:color w:val="000000"/>
                <w:sz w:val="20"/>
                <w:szCs w:val="16"/>
                <w:lang w:val="en-AU" w:eastAsia="de-DE"/>
              </w:rPr>
              <w:t xml:space="preserve"> </w:t>
            </w:r>
            <w:r w:rsidRPr="00FB7507">
              <w:rPr>
                <w:rFonts w:ascii="Palatino Linotype" w:hAnsi="Palatino Linotype"/>
                <w:sz w:val="20"/>
                <w:szCs w:val="16"/>
                <w:lang w:val="en-AU"/>
              </w:rPr>
              <w:t>rut, Hes</w:t>
            </w:r>
          </w:p>
        </w:tc>
        <w:tc>
          <w:tcPr>
            <w:tcW w:w="1134" w:type="dxa"/>
          </w:tcPr>
          <w:p w:rsidR="007714AD" w:rsidRPr="00FB7507" w:rsidRDefault="007714AD" w:rsidP="007714AD">
            <w:pPr>
              <w:pStyle w:val="NormalWeb"/>
              <w:widowControl w:val="0"/>
              <w:spacing w:before="0" w:beforeAutospacing="0" w:after="0" w:afterAutospacing="0"/>
              <w:rPr>
                <w:rFonts w:ascii="Palatino Linotype" w:hAnsi="Palatino Linotype"/>
                <w:sz w:val="20"/>
                <w:szCs w:val="16"/>
                <w:lang w:val="en-AU"/>
              </w:rPr>
            </w:pPr>
          </w:p>
        </w:tc>
        <w:tc>
          <w:tcPr>
            <w:tcW w:w="2977" w:type="dxa"/>
          </w:tcPr>
          <w:p w:rsidR="007714AD" w:rsidRPr="00FB7507" w:rsidRDefault="007714AD" w:rsidP="007714AD">
            <w:pPr>
              <w:pStyle w:val="NormalWeb"/>
              <w:widowControl w:val="0"/>
              <w:spacing w:before="0" w:beforeAutospacing="0" w:after="0" w:afterAutospacing="0"/>
              <w:rPr>
                <w:rFonts w:ascii="Palatino Linotype" w:hAnsi="Palatino Linotype"/>
                <w:sz w:val="20"/>
                <w:szCs w:val="16"/>
                <w:lang w:val="en-AU"/>
              </w:rPr>
            </w:pPr>
          </w:p>
        </w:tc>
        <w:tc>
          <w:tcPr>
            <w:tcW w:w="1701" w:type="dxa"/>
          </w:tcPr>
          <w:p w:rsidR="007714AD" w:rsidRPr="00FB7507" w:rsidRDefault="007714AD" w:rsidP="007714AD">
            <w:pPr>
              <w:pStyle w:val="NormalWeb"/>
              <w:widowControl w:val="0"/>
              <w:spacing w:before="0" w:beforeAutospacing="0" w:after="0" w:afterAutospacing="0"/>
              <w:rPr>
                <w:rFonts w:ascii="Palatino Linotype" w:hAnsi="Palatino Linotype"/>
                <w:sz w:val="20"/>
                <w:szCs w:val="16"/>
                <w:lang w:val="en-AU"/>
              </w:rPr>
            </w:pPr>
          </w:p>
        </w:tc>
        <w:tc>
          <w:tcPr>
            <w:tcW w:w="1134" w:type="dxa"/>
          </w:tcPr>
          <w:p w:rsidR="007714AD" w:rsidRPr="00FB7507" w:rsidRDefault="007714AD" w:rsidP="00B620E2">
            <w:pPr>
              <w:pStyle w:val="NormalWeb"/>
              <w:widowControl w:val="0"/>
              <w:spacing w:before="0" w:beforeAutospacing="0" w:after="0" w:afterAutospacing="0"/>
              <w:jc w:val="center"/>
              <w:rPr>
                <w:rFonts w:ascii="Palatino Linotype" w:hAnsi="Palatino Linotype"/>
                <w:sz w:val="20"/>
                <w:szCs w:val="18"/>
                <w:lang w:val="en-AU"/>
              </w:rPr>
            </w:pPr>
            <w:r w:rsidRPr="00FB7507">
              <w:rPr>
                <w:rFonts w:ascii="Palatino Linotype" w:hAnsi="Palatino Linotype"/>
                <w:sz w:val="20"/>
                <w:szCs w:val="18"/>
                <w:lang w:val="en-AU"/>
              </w:rPr>
              <w:fldChar w:fldCharType="begin">
                <w:fldData xml:space="preserve">PEVuZE5vdGU+PENpdGU+PEF1dGhvcj5Eb3JtYW48L0F1dGhvcj48WWVhcj4yMDAzPC9ZZWFyPjxS
ZWNOdW0+MTUwMTwvUmVjTnVtPjxEaXNwbGF5VGV4dD48c3R5bGUgc2l6ZT0iMTAiPlsyMCwyMywz
N108L3N0eWxlPjwvRGlzcGxheVRleHQ+PHJlY29yZD48cmVjLW51bWJlcj4xNTAxPC9yZWMtbnVt
YmVyPjxmb3JlaWduLWtleXM+PGtleSBhcHA9IkVOIiBkYi1pZD0iOXhmeGR3MHQ2ZWR6cjRlZXhm
MzVleHdkNXN3cjl2ejI5MGR0IiB0aW1lc3RhbXA9IjE0Mjc0MjA2ODMiPjE1MDE8L2tleT48L2Zv
cmVpZ24ta2V5cz48cmVmLXR5cGUgbmFtZT0iSm91cm5hbCBBcnRpY2xlIj4xNzwvcmVmLXR5cGU+
PGNvbnRyaWJ1dG9ycz48YXV0aG9ycz48YXV0aG9yPkRvcm1hbiwgSEogRGFtaWVuPC9hdXRob3I+
PGF1dGhvcj5Lb3NhciwgTcO8YmVycmE8L2F1dGhvcj48YXV0aG9yPkthaGxvcywgS2lyc3RpPC9h
dXRob3I+PGF1dGhvcj5Ib2xtLCBZdm9ubmU8L2F1dGhvcj48YXV0aG9yPkhpbHR1bmVuLCBSYWlt
bzwvYXV0aG9yPjwvYXV0aG9ycz48L2NvbnRyaWJ1dG9ycz48dGl0bGVzPjx0aXRsZT48c3R5bGUg
ZmFjZT0ibm9ybWFsIiBmb250PSJkZWZhdWx0IiBzaXplPSIxMDAlIj5BbnRpb3hpZGFudCBwcm9w
ZXJ0aWVzIGFuZCBjb21wb3NpdGlvbiBvZiBhcXVlb3VzIGV4dHJhY3RzIGZyb20gPC9zdHlsZT48
c3R5bGUgZmFjZT0iaXRhbGljIiBmb250PSJkZWZhdWx0IiBzaXplPSIxMDAlIj5NZW50aGEgPC9z
dHlsZT48c3R5bGUgZmFjZT0ibm9ybWFsIiBmb250PSJkZWZhdWx0IiBzaXplPSIxMDAlIj5zcGVj
aWVzLCBoeWJyaWRzLCB2YXJpZXRpZXMsIGFuZCBjdWx0aXZhcnM8L3N0eWxlPjwvdGl0bGU+PHNl
Y29uZGFyeS10aXRsZT5Kb3VybmFsIG9mIEFncmljdWx0dXJhbCBhbmQgRm9vZCBDaGVtaXN0cnk8
L3NlY29uZGFyeS10aXRsZT48L3RpdGxlcz48cGVyaW9kaWNhbD48ZnVsbC10aXRsZT5Kb3VybmFs
IG9mIEFncmljdWx0dXJhbCBhbmQgRm9vZCBDaGVtaXN0cnk8L2Z1bGwtdGl0bGU+PC9wZXJpb2Rp
Y2FsPjxwYWdlcz40NTYzLTQ1Njk8L3BhZ2VzPjx2b2x1bWU+NTE8L3ZvbHVtZT48bnVtYmVyPjE2
PC9udW1iZXI+PGRhdGVzPjx5ZWFyPjIwMDM8L3llYXI+PC9kYXRlcz48aXNibj4wMDIxLTg1NjE8
L2lzYm4+PHVybHM+PC91cmxzPjxlbGVjdHJvbmljLXJlc291cmNlLW51bT5odHRwczovL2RvaS5v
cmcvMTAuMTAyMS9qZjAzNDEwOGs8L2VsZWN0cm9uaWMtcmVzb3VyY2UtbnVtPjwvcmVjb3JkPjwv
Q2l0ZT48Q2l0ZT48QXV0aG9yPkhhbmFmeTwvQXV0aG9yPjxZZWFyPjIwMTc8L1llYXI+PFJlY051
bT4yMjM2PC9SZWNOdW0+PHJlY29yZD48cmVjLW51bWJlcj4yMjM2PC9yZWMtbnVtYmVyPjxmb3Jl
aWduLWtleXM+PGtleSBhcHA9IkVOIiBkYi1pZD0iOXhmeGR3MHQ2ZWR6cjRlZXhmMzVleHdkNXN3
cjl2ejI5MGR0IiB0aW1lc3RhbXA9IjE0OTE5ODY1NDgiPjIyMzY8L2tleT48L2ZvcmVpZ24ta2V5
cz48cmVmLXR5cGUgbmFtZT0iSm91cm5hbCBBcnRpY2xlIj4xNzwvcmVmLXR5cGU+PGNvbnRyaWJ1
dG9ycz48YXV0aG9ycz48YXV0aG9yPkhhbmFmeSwgRG9hYSBNLjwvYXV0aG9yPjxhdXRob3I+UHJl
bnpsZXIsIFBhdWwgRC48L2F1dGhvcj48YXV0aG9yPkJ1cnJvd3MsIEdlb2ZmcmV5IEUuPC9hdXRo
b3I+PGF1dGhvcj5SeWFuLCBEYW5pZWxsZTwvYXV0aG9yPjxhdXRob3I+TmllbHNlbiwgU2hhcm9u
PC9hdXRob3I+PGF1dGhvcj5FbCBTYXdpLCBTYWxtYSBBLjwvYXV0aG9yPjxhdXRob3I+RWwgQWxm
eSwgVGFoYSBTLjwvYXV0aG9yPjxhdXRob3I+QWJkZWxyYWhtYW4sIEVuYXMgSC48L2F1dGhvcj48
YXV0aG9yPk9iaWVkLCBIYXNzYW4gSy48L2F1dGhvcj48L2F1dGhvcnM+PC9jb250cmlidXRvcnM+
PHRpdGxlcz48dGl0bGU+QmlvcGhlbm9scyBvZiBtaW50czogQW50aW94aWRhbnQsIGFjZXR5bGNo
b2xpbmVzdGVyYXNlLCBidXR5cnlsY2hvbGluZXN0ZXJhc2UgYW5kIGhpc3RvbmUgZGVhY2V0eWxh
c2UgaW5oaWJpdGlvbiBhY3Rpdml0aWVzIHRhcmdldGluZyBBbHpoZWltZXLigJlzIGRpc2Vhc2Ug
dHJlYXRtZW50PC90aXRsZT48c2Vjb25kYXJ5LXRpdGxlPkpvdXJuYWwgb2YgRnVuY3Rpb25hbCBG
b29kczwvc2Vjb25kYXJ5LXRpdGxlPjwvdGl0bGVzPjxwZXJpb2RpY2FsPjxmdWxsLXRpdGxlPkpv
dXJuYWwgb2YgRnVuY3Rpb25hbCBGb29kczwvZnVsbC10aXRsZT48YWJici0xPkouIEZ1bmN0LiBG
b29kczwvYWJici0xPjwvcGVyaW9kaWNhbD48cGFnZXM+MzQ1LTM2MjwvcGFnZXM+PHZvbHVtZT4z
Mzwvdm9sdW1lPjxrZXl3b3Jkcz48a2V5d29yZD5DaG9saW5lc3RlcmFzZTwva2V5d29yZD48a2V5
d29yZD5MYW1pYWNlYWU8L2tleXdvcmQ+PGtleXdvcmQ+TWVudGhhPC9rZXl3b3JkPjxrZXl3b3Jk
Pk1lbnRoYSBkaWVtZW5pY2E8L2tleXdvcmQ+PGtleXdvcmQ+TWVudGhhIHJlcXVpZW5paTwva2V5
d29yZD48a2V5d29yZD5Qb2x5cGhlbm9sPC9rZXl3b3JkPjwva2V5d29yZHM+PGRhdGVzPjx5ZWFy
PjIwMTc8L3llYXI+PHB1Yi1kYXRlcz48ZGF0ZT42Ly88L2RhdGU+PC9wdWItZGF0ZXM+PC9kYXRl
cz48aXNibj4xNzU2LTQ2NDY8L2lzYm4+PHVybHM+PHJlbGF0ZWQtdXJscz48dXJsPmh0dHA6Ly93
d3cuc2NpZW5jZWRpcmVjdC5jb20vc2NpZW5jZS9hcnRpY2xlL3BpaS9TMTc1NjQ2NDYxNzMwMTQ0
NTwvdXJsPjx1cmw+aHR0cHM6Ly93d3cuc2NpZW5jZWRpcmVjdC5jb20vc2NpZW5jZS9hcnRpY2xl
L2Ficy9waWkvUzE3NTY0NjQ2MTczMDE0NDU/dmlhJTNEaWh1YjwvdXJsPjwvcmVsYXRlZC11cmxz
PjwvdXJscz48ZWxlY3Ryb25pYy1yZXNvdXJjZS1udW0+aHR0cDovL2RvaS5vcmcvMTAuMTAxNi9q
LmpmZi4yMDE3LjAzLjAyNzwvZWxlY3Ryb25pYy1yZXNvdXJjZS1udW0+PC9yZWNvcmQ+PC9DaXRl
PjxDaXRlPjxBdXRob3I+SGFuYWZ5PC9BdXRob3I+PFllYXI+MjAyMDwvWWVhcj48UmVjTnVtPjI2
Mzc8L1JlY051bT48cmVjb3JkPjxyZWMtbnVtYmVyPjI2Mzc8L3JlYy1udW1iZXI+PGZvcmVpZ24t
a2V5cz48a2V5IGFwcD0iRU4iIGRiLWlkPSI5eGZ4ZHcwdDZlZHpyNGVleGYzNWV4d2Q1c3dyOXZ6
MjkwZHQiIHRpbWVzdGFtcD0iMTU4OTE1NzIzMyI+MjYzNzwva2V5PjwvZm9yZWlnbi1rZXlzPjxy
ZWYtdHlwZSBuYW1lPSJKb3VybmFsIEFydGljbGUiPjE3PC9yZWYtdHlwZT48Y29udHJpYnV0b3Jz
PjxhdXRob3JzPjxhdXRob3I+SGFuYWZ5LCBEb2FhIE0uPC9hdXRob3I+PGF1dGhvcj5QcmVuemxl
ciwgUGF1bCBELjwvYXV0aG9yPjxhdXRob3I+QnVycm93cywgR2VvZmZyZXkgRS48L2F1dGhvcj48
YXV0aG9yPkd1cnVzaW5naGUsIFNhbGl5YTwvYXV0aG9yPjxhdXRob3I+VGhlamVyLCBCYXNoYXIg
TS48L2F1dGhvcj48YXV0aG9yPk9iaWVkLCBIYXNzYW4gSy48L2F1dGhvcj48YXV0aG9yPkhpbGws
IFJvZG5leSBBLjwvYXV0aG9yPjwvYXV0aG9ycz48L2NvbnRyaWJ1dG9ycz48dGl0bGVzPjx0aXRs
ZT48c3R5bGUgZmFjZT0ibm9ybWFsIiBmb250PSJkZWZhdWx0IiBzaXplPSIxMDAlIj5OZXVyb3By
b3RlY3RpdmUgYWN0aXZpdHkgb2YgPC9zdHlsZT48c3R5bGUgZmFjZT0iaXRhbGljIiBmb250PSJk
ZWZhdWx0IiBzaXplPSIxMDAlIj5NZW50aGEgPC9zdHlsZT48c3R5bGUgZmFjZT0ibm9ybWFsIiBm
b250PSJkZWZhdWx0IiBzaXplPSIxMDAlIj5zcGVjaWVzIG9uIGh5ZHJvZ2VuIHBlcm94aWRlLWlu
ZHVjZWQgYXBvcHRvc2lzIGluIFNILVNZNVkgY2VsbHM8L3N0eWxlPjwvdGl0bGU+PHNlY29uZGFy
eS10aXRsZT5OdXRyaWVudHM8L3NlY29uZGFyeS10aXRsZT48L3RpdGxlcz48cGVyaW9kaWNhbD48
ZnVsbC10aXRsZT5OdXRyaWVudHM8L2Z1bGwtdGl0bGU+PC9wZXJpb2RpY2FsPjxwYWdlcz4xLTE3
PC9wYWdlcz48dm9sdW1lPjEyPC92b2x1bWU+PG51bWJlcj41PC9udW1iZXI+PGRhdGVzPjx5ZWFy
PjIwMjA8L3llYXI+PC9kYXRlcz48aXNibj4yMDcyLTY2NDM8L2lzYm4+PHVybHM+PHJlbGF0ZWQt
dXJscz48dXJsPmh0dHBzOi8vd3d3Lm1kcGkuY29tLzIwNzItNjY0My8xMi81LzEzNjY8L3VybD48
L3JlbGF0ZWQtdXJscz48L3VybHM+PGN1c3RvbTc+MTM2NjwvY3VzdG9tNz48ZWxlY3Ryb25pYy1y
ZXNvdXJjZS1udW0+aHR0cHM6Ly9kb2kub3JnLzEwLjMzOTAvbnUxMjA1MTM2NjwvZWxlY3Ryb25p
Yy1yZXNvdXJjZS1udW0+PC9yZWNvcmQ+PC9DaXRlPjwvRW5kTm90ZT5=
</w:fldData>
              </w:fldChar>
            </w:r>
            <w:r w:rsidR="00B620E2">
              <w:rPr>
                <w:rFonts w:ascii="Palatino Linotype" w:hAnsi="Palatino Linotype"/>
                <w:sz w:val="20"/>
                <w:szCs w:val="18"/>
                <w:lang w:val="en-AU"/>
              </w:rPr>
              <w:instrText xml:space="preserve"> ADDIN EN.CITE </w:instrText>
            </w:r>
            <w:r w:rsidR="00B620E2">
              <w:rPr>
                <w:rFonts w:ascii="Palatino Linotype" w:hAnsi="Palatino Linotype"/>
                <w:sz w:val="20"/>
                <w:szCs w:val="18"/>
                <w:lang w:val="en-AU"/>
              </w:rPr>
              <w:fldChar w:fldCharType="begin">
                <w:fldData xml:space="preserve">PEVuZE5vdGU+PENpdGU+PEF1dGhvcj5Eb3JtYW48L0F1dGhvcj48WWVhcj4yMDAzPC9ZZWFyPjxS
ZWNOdW0+MTUwMTwvUmVjTnVtPjxEaXNwbGF5VGV4dD48c3R5bGUgc2l6ZT0iMTAiPlsyMCwyMywz
N108L3N0eWxlPjwvRGlzcGxheVRleHQ+PHJlY29yZD48cmVjLW51bWJlcj4xNTAxPC9yZWMtbnVt
YmVyPjxmb3JlaWduLWtleXM+PGtleSBhcHA9IkVOIiBkYi1pZD0iOXhmeGR3MHQ2ZWR6cjRlZXhm
MzVleHdkNXN3cjl2ejI5MGR0IiB0aW1lc3RhbXA9IjE0Mjc0MjA2ODMiPjE1MDE8L2tleT48L2Zv
cmVpZ24ta2V5cz48cmVmLXR5cGUgbmFtZT0iSm91cm5hbCBBcnRpY2xlIj4xNzwvcmVmLXR5cGU+
PGNvbnRyaWJ1dG9ycz48YXV0aG9ycz48YXV0aG9yPkRvcm1hbiwgSEogRGFtaWVuPC9hdXRob3I+
PGF1dGhvcj5Lb3NhciwgTcO8YmVycmE8L2F1dGhvcj48YXV0aG9yPkthaGxvcywgS2lyc3RpPC9h
dXRob3I+PGF1dGhvcj5Ib2xtLCBZdm9ubmU8L2F1dGhvcj48YXV0aG9yPkhpbHR1bmVuLCBSYWlt
bzwvYXV0aG9yPjwvYXV0aG9ycz48L2NvbnRyaWJ1dG9ycz48dGl0bGVzPjx0aXRsZT48c3R5bGUg
ZmFjZT0ibm9ybWFsIiBmb250PSJkZWZhdWx0IiBzaXplPSIxMDAlIj5BbnRpb3hpZGFudCBwcm9w
ZXJ0aWVzIGFuZCBjb21wb3NpdGlvbiBvZiBhcXVlb3VzIGV4dHJhY3RzIGZyb20gPC9zdHlsZT48
c3R5bGUgZmFjZT0iaXRhbGljIiBmb250PSJkZWZhdWx0IiBzaXplPSIxMDAlIj5NZW50aGEgPC9z
dHlsZT48c3R5bGUgZmFjZT0ibm9ybWFsIiBmb250PSJkZWZhdWx0IiBzaXplPSIxMDAlIj5zcGVj
aWVzLCBoeWJyaWRzLCB2YXJpZXRpZXMsIGFuZCBjdWx0aXZhcnM8L3N0eWxlPjwvdGl0bGU+PHNl
Y29uZGFyeS10aXRsZT5Kb3VybmFsIG9mIEFncmljdWx0dXJhbCBhbmQgRm9vZCBDaGVtaXN0cnk8
L3NlY29uZGFyeS10aXRsZT48L3RpdGxlcz48cGVyaW9kaWNhbD48ZnVsbC10aXRsZT5Kb3VybmFs
IG9mIEFncmljdWx0dXJhbCBhbmQgRm9vZCBDaGVtaXN0cnk8L2Z1bGwtdGl0bGU+PC9wZXJpb2Rp
Y2FsPjxwYWdlcz40NTYzLTQ1Njk8L3BhZ2VzPjx2b2x1bWU+NTE8L3ZvbHVtZT48bnVtYmVyPjE2
PC9udW1iZXI+PGRhdGVzPjx5ZWFyPjIwMDM8L3llYXI+PC9kYXRlcz48aXNibj4wMDIxLTg1NjE8
L2lzYm4+PHVybHM+PC91cmxzPjxlbGVjdHJvbmljLXJlc291cmNlLW51bT5odHRwczovL2RvaS5v
cmcvMTAuMTAyMS9qZjAzNDEwOGs8L2VsZWN0cm9uaWMtcmVzb3VyY2UtbnVtPjwvcmVjb3JkPjwv
Q2l0ZT48Q2l0ZT48QXV0aG9yPkhhbmFmeTwvQXV0aG9yPjxZZWFyPjIwMTc8L1llYXI+PFJlY051
bT4yMjM2PC9SZWNOdW0+PHJlY29yZD48cmVjLW51bWJlcj4yMjM2PC9yZWMtbnVtYmVyPjxmb3Jl
aWduLWtleXM+PGtleSBhcHA9IkVOIiBkYi1pZD0iOXhmeGR3MHQ2ZWR6cjRlZXhmMzVleHdkNXN3
cjl2ejI5MGR0IiB0aW1lc3RhbXA9IjE0OTE5ODY1NDgiPjIyMzY8L2tleT48L2ZvcmVpZ24ta2V5
cz48cmVmLXR5cGUgbmFtZT0iSm91cm5hbCBBcnRpY2xlIj4xNzwvcmVmLXR5cGU+PGNvbnRyaWJ1
dG9ycz48YXV0aG9ycz48YXV0aG9yPkhhbmFmeSwgRG9hYSBNLjwvYXV0aG9yPjxhdXRob3I+UHJl
bnpsZXIsIFBhdWwgRC48L2F1dGhvcj48YXV0aG9yPkJ1cnJvd3MsIEdlb2ZmcmV5IEUuPC9hdXRo
b3I+PGF1dGhvcj5SeWFuLCBEYW5pZWxsZTwvYXV0aG9yPjxhdXRob3I+TmllbHNlbiwgU2hhcm9u
PC9hdXRob3I+PGF1dGhvcj5FbCBTYXdpLCBTYWxtYSBBLjwvYXV0aG9yPjxhdXRob3I+RWwgQWxm
eSwgVGFoYSBTLjwvYXV0aG9yPjxhdXRob3I+QWJkZWxyYWhtYW4sIEVuYXMgSC48L2F1dGhvcj48
YXV0aG9yPk9iaWVkLCBIYXNzYW4gSy48L2F1dGhvcj48L2F1dGhvcnM+PC9jb250cmlidXRvcnM+
PHRpdGxlcz48dGl0bGU+QmlvcGhlbm9scyBvZiBtaW50czogQW50aW94aWRhbnQsIGFjZXR5bGNo
b2xpbmVzdGVyYXNlLCBidXR5cnlsY2hvbGluZXN0ZXJhc2UgYW5kIGhpc3RvbmUgZGVhY2V0eWxh
c2UgaW5oaWJpdGlvbiBhY3Rpdml0aWVzIHRhcmdldGluZyBBbHpoZWltZXLigJlzIGRpc2Vhc2Ug
dHJlYXRtZW50PC90aXRsZT48c2Vjb25kYXJ5LXRpdGxlPkpvdXJuYWwgb2YgRnVuY3Rpb25hbCBG
b29kczwvc2Vjb25kYXJ5LXRpdGxlPjwvdGl0bGVzPjxwZXJpb2RpY2FsPjxmdWxsLXRpdGxlPkpv
dXJuYWwgb2YgRnVuY3Rpb25hbCBGb29kczwvZnVsbC10aXRsZT48YWJici0xPkouIEZ1bmN0LiBG
b29kczwvYWJici0xPjwvcGVyaW9kaWNhbD48cGFnZXM+MzQ1LTM2MjwvcGFnZXM+PHZvbHVtZT4z
Mzwvdm9sdW1lPjxrZXl3b3Jkcz48a2V5d29yZD5DaG9saW5lc3RlcmFzZTwva2V5d29yZD48a2V5
d29yZD5MYW1pYWNlYWU8L2tleXdvcmQ+PGtleXdvcmQ+TWVudGhhPC9rZXl3b3JkPjxrZXl3b3Jk
Pk1lbnRoYSBkaWVtZW5pY2E8L2tleXdvcmQ+PGtleXdvcmQ+TWVudGhhIHJlcXVpZW5paTwva2V5
d29yZD48a2V5d29yZD5Qb2x5cGhlbm9sPC9rZXl3b3JkPjwva2V5d29yZHM+PGRhdGVzPjx5ZWFy
PjIwMTc8L3llYXI+PHB1Yi1kYXRlcz48ZGF0ZT42Ly88L2RhdGU+PC9wdWItZGF0ZXM+PC9kYXRl
cz48aXNibj4xNzU2LTQ2NDY8L2lzYm4+PHVybHM+PHJlbGF0ZWQtdXJscz48dXJsPmh0dHA6Ly93
d3cuc2NpZW5jZWRpcmVjdC5jb20vc2NpZW5jZS9hcnRpY2xlL3BpaS9TMTc1NjQ2NDYxNzMwMTQ0
NTwvdXJsPjx1cmw+aHR0cHM6Ly93d3cuc2NpZW5jZWRpcmVjdC5jb20vc2NpZW5jZS9hcnRpY2xl
L2Ficy9waWkvUzE3NTY0NjQ2MTczMDE0NDU/dmlhJTNEaWh1YjwvdXJsPjwvcmVsYXRlZC11cmxz
PjwvdXJscz48ZWxlY3Ryb25pYy1yZXNvdXJjZS1udW0+aHR0cDovL2RvaS5vcmcvMTAuMTAxNi9q
LmpmZi4yMDE3LjAzLjAyNzwvZWxlY3Ryb25pYy1yZXNvdXJjZS1udW0+PC9yZWNvcmQ+PC9DaXRl
PjxDaXRlPjxBdXRob3I+SGFuYWZ5PC9BdXRob3I+PFllYXI+MjAyMDwvWWVhcj48UmVjTnVtPjI2
Mzc8L1JlY051bT48cmVjb3JkPjxyZWMtbnVtYmVyPjI2Mzc8L3JlYy1udW1iZXI+PGZvcmVpZ24t
a2V5cz48a2V5IGFwcD0iRU4iIGRiLWlkPSI5eGZ4ZHcwdDZlZHpyNGVleGYzNWV4d2Q1c3dyOXZ6
MjkwZHQiIHRpbWVzdGFtcD0iMTU4OTE1NzIzMyI+MjYzNzwva2V5PjwvZm9yZWlnbi1rZXlzPjxy
ZWYtdHlwZSBuYW1lPSJKb3VybmFsIEFydGljbGUiPjE3PC9yZWYtdHlwZT48Y29udHJpYnV0b3Jz
PjxhdXRob3JzPjxhdXRob3I+SGFuYWZ5LCBEb2FhIE0uPC9hdXRob3I+PGF1dGhvcj5QcmVuemxl
ciwgUGF1bCBELjwvYXV0aG9yPjxhdXRob3I+QnVycm93cywgR2VvZmZyZXkgRS48L2F1dGhvcj48
YXV0aG9yPkd1cnVzaW5naGUsIFNhbGl5YTwvYXV0aG9yPjxhdXRob3I+VGhlamVyLCBCYXNoYXIg
TS48L2F1dGhvcj48YXV0aG9yPk9iaWVkLCBIYXNzYW4gSy48L2F1dGhvcj48YXV0aG9yPkhpbGws
IFJvZG5leSBBLjwvYXV0aG9yPjwvYXV0aG9ycz48L2NvbnRyaWJ1dG9ycz48dGl0bGVzPjx0aXRs
ZT48c3R5bGUgZmFjZT0ibm9ybWFsIiBmb250PSJkZWZhdWx0IiBzaXplPSIxMDAlIj5OZXVyb3By
b3RlY3RpdmUgYWN0aXZpdHkgb2YgPC9zdHlsZT48c3R5bGUgZmFjZT0iaXRhbGljIiBmb250PSJk
ZWZhdWx0IiBzaXplPSIxMDAlIj5NZW50aGEgPC9zdHlsZT48c3R5bGUgZmFjZT0ibm9ybWFsIiBm
b250PSJkZWZhdWx0IiBzaXplPSIxMDAlIj5zcGVjaWVzIG9uIGh5ZHJvZ2VuIHBlcm94aWRlLWlu
ZHVjZWQgYXBvcHRvc2lzIGluIFNILVNZNVkgY2VsbHM8L3N0eWxlPjwvdGl0bGU+PHNlY29uZGFy
eS10aXRsZT5OdXRyaWVudHM8L3NlY29uZGFyeS10aXRsZT48L3RpdGxlcz48cGVyaW9kaWNhbD48
ZnVsbC10aXRsZT5OdXRyaWVudHM8L2Z1bGwtdGl0bGU+PC9wZXJpb2RpY2FsPjxwYWdlcz4xLTE3
PC9wYWdlcz48dm9sdW1lPjEyPC92b2x1bWU+PG51bWJlcj41PC9udW1iZXI+PGRhdGVzPjx5ZWFy
PjIwMjA8L3llYXI+PC9kYXRlcz48aXNibj4yMDcyLTY2NDM8L2lzYm4+PHVybHM+PHJlbGF0ZWQt
dXJscz48dXJsPmh0dHBzOi8vd3d3Lm1kcGkuY29tLzIwNzItNjY0My8xMi81LzEzNjY8L3VybD48
L3JlbGF0ZWQtdXJscz48L3VybHM+PGN1c3RvbTc+MTM2NjwvY3VzdG9tNz48ZWxlY3Ryb25pYy1y
ZXNvdXJjZS1udW0+aHR0cHM6Ly9kb2kub3JnLzEwLjMzOTAvbnUxMjA1MTM2NjwvZWxlY3Ryb25p
Yy1yZXNvdXJjZS1udW0+PC9yZWNvcmQ+PC9DaXRlPjwvRW5kTm90ZT5=
</w:fldData>
              </w:fldChar>
            </w:r>
            <w:r w:rsidR="00B620E2">
              <w:rPr>
                <w:rFonts w:ascii="Palatino Linotype" w:hAnsi="Palatino Linotype"/>
                <w:sz w:val="20"/>
                <w:szCs w:val="18"/>
                <w:lang w:val="en-AU"/>
              </w:rPr>
              <w:instrText xml:space="preserve"> ADDIN EN.CITE.DATA </w:instrText>
            </w:r>
            <w:r w:rsidR="00B620E2">
              <w:rPr>
                <w:rFonts w:ascii="Palatino Linotype" w:hAnsi="Palatino Linotype"/>
                <w:sz w:val="20"/>
                <w:szCs w:val="18"/>
                <w:lang w:val="en-AU"/>
              </w:rPr>
            </w:r>
            <w:r w:rsidR="00B620E2">
              <w:rPr>
                <w:rFonts w:ascii="Palatino Linotype" w:hAnsi="Palatino Linotype"/>
                <w:sz w:val="20"/>
                <w:szCs w:val="18"/>
                <w:lang w:val="en-AU"/>
              </w:rPr>
              <w:fldChar w:fldCharType="end"/>
            </w:r>
            <w:r w:rsidRPr="00FB7507">
              <w:rPr>
                <w:rFonts w:ascii="Palatino Linotype" w:hAnsi="Palatino Linotype"/>
                <w:sz w:val="20"/>
                <w:szCs w:val="18"/>
                <w:lang w:val="en-AU"/>
              </w:rPr>
              <w:fldChar w:fldCharType="separate"/>
            </w:r>
            <w:r w:rsidR="00B620E2">
              <w:rPr>
                <w:rFonts w:ascii="Palatino Linotype" w:hAnsi="Palatino Linotype"/>
                <w:noProof/>
                <w:sz w:val="20"/>
                <w:szCs w:val="18"/>
                <w:lang w:val="en-AU"/>
              </w:rPr>
              <w:t>[20,23,37]</w:t>
            </w:r>
            <w:r w:rsidRPr="00FB7507">
              <w:rPr>
                <w:rFonts w:ascii="Palatino Linotype" w:hAnsi="Palatino Linotype"/>
                <w:sz w:val="20"/>
                <w:szCs w:val="18"/>
                <w:lang w:val="en-AU"/>
              </w:rPr>
              <w:fldChar w:fldCharType="end"/>
            </w:r>
          </w:p>
        </w:tc>
      </w:tr>
      <w:tr w:rsidR="007714AD" w:rsidRPr="00FB7507" w:rsidTr="00787DEE">
        <w:trPr>
          <w:jc w:val="center"/>
        </w:trPr>
        <w:tc>
          <w:tcPr>
            <w:tcW w:w="993" w:type="dxa"/>
            <w:shd w:val="clear" w:color="auto" w:fill="auto"/>
          </w:tcPr>
          <w:p w:rsidR="007714AD" w:rsidRPr="00FB7507" w:rsidRDefault="007714AD" w:rsidP="007714AD">
            <w:pPr>
              <w:pStyle w:val="MDPI42tablebody"/>
              <w:widowControl w:val="0"/>
              <w:spacing w:line="240" w:lineRule="auto"/>
              <w:jc w:val="both"/>
              <w:rPr>
                <w:i/>
                <w:szCs w:val="16"/>
              </w:rPr>
            </w:pPr>
          </w:p>
        </w:tc>
        <w:tc>
          <w:tcPr>
            <w:tcW w:w="709" w:type="dxa"/>
            <w:shd w:val="clear" w:color="auto" w:fill="auto"/>
          </w:tcPr>
          <w:p w:rsidR="007714AD" w:rsidRPr="00FB7507" w:rsidRDefault="007714AD" w:rsidP="00787DEE">
            <w:pPr>
              <w:pStyle w:val="NormalWeb"/>
              <w:widowControl w:val="0"/>
              <w:spacing w:before="0" w:beforeAutospacing="0" w:after="0" w:afterAutospacing="0"/>
              <w:rPr>
                <w:rFonts w:ascii="Palatino Linotype" w:hAnsi="Palatino Linotype"/>
                <w:sz w:val="20"/>
                <w:szCs w:val="16"/>
                <w:lang w:val="en-AU"/>
              </w:rPr>
            </w:pPr>
            <w:r w:rsidRPr="00FB7507">
              <w:rPr>
                <w:rFonts w:ascii="Palatino Linotype" w:hAnsi="Palatino Linotype"/>
                <w:sz w:val="20"/>
                <w:szCs w:val="16"/>
                <w:lang w:val="en-AU"/>
              </w:rPr>
              <w:t>S, L, F</w:t>
            </w:r>
          </w:p>
        </w:tc>
        <w:tc>
          <w:tcPr>
            <w:tcW w:w="2693" w:type="dxa"/>
            <w:shd w:val="clear" w:color="auto" w:fill="auto"/>
          </w:tcPr>
          <w:p w:rsidR="007714AD" w:rsidRPr="00FB7507" w:rsidRDefault="007714AD" w:rsidP="00787DEE">
            <w:pPr>
              <w:widowControl w:val="0"/>
              <w:spacing w:line="240" w:lineRule="auto"/>
              <w:jc w:val="left"/>
              <w:rPr>
                <w:rFonts w:ascii="Palatino Linotype" w:hAnsi="Palatino Linotype"/>
                <w:sz w:val="20"/>
                <w:szCs w:val="16"/>
              </w:rPr>
            </w:pPr>
            <w:r w:rsidRPr="00FB7507">
              <w:rPr>
                <w:rFonts w:ascii="Palatino Linotype" w:hAnsi="Palatino Linotype"/>
                <w:sz w:val="20"/>
                <w:szCs w:val="16"/>
              </w:rPr>
              <w:t>AChE inhibitory activity</w:t>
            </w:r>
          </w:p>
        </w:tc>
        <w:tc>
          <w:tcPr>
            <w:tcW w:w="3402" w:type="dxa"/>
          </w:tcPr>
          <w:p w:rsidR="007714AD" w:rsidRPr="00FB7507" w:rsidRDefault="007714AD" w:rsidP="00787DEE">
            <w:pPr>
              <w:pStyle w:val="NormalWeb"/>
              <w:widowControl w:val="0"/>
              <w:spacing w:before="0" w:beforeAutospacing="0" w:after="0" w:afterAutospacing="0"/>
              <w:rPr>
                <w:rFonts w:ascii="Palatino Linotype" w:hAnsi="Palatino Linotype"/>
                <w:sz w:val="20"/>
                <w:szCs w:val="16"/>
                <w:lang w:val="en-AU"/>
              </w:rPr>
            </w:pPr>
          </w:p>
        </w:tc>
        <w:tc>
          <w:tcPr>
            <w:tcW w:w="1134" w:type="dxa"/>
          </w:tcPr>
          <w:p w:rsidR="007714AD" w:rsidRPr="00FB7507" w:rsidRDefault="007714AD" w:rsidP="007714AD">
            <w:pPr>
              <w:pStyle w:val="NormalWeb"/>
              <w:widowControl w:val="0"/>
              <w:spacing w:before="0" w:beforeAutospacing="0" w:after="0" w:afterAutospacing="0"/>
              <w:rPr>
                <w:rFonts w:ascii="Palatino Linotype" w:hAnsi="Palatino Linotype"/>
                <w:sz w:val="20"/>
                <w:szCs w:val="16"/>
                <w:lang w:val="en-AU"/>
              </w:rPr>
            </w:pPr>
          </w:p>
        </w:tc>
        <w:tc>
          <w:tcPr>
            <w:tcW w:w="2977" w:type="dxa"/>
          </w:tcPr>
          <w:p w:rsidR="007714AD" w:rsidRPr="00FB7507" w:rsidRDefault="007714AD" w:rsidP="007714AD">
            <w:pPr>
              <w:pStyle w:val="NormalWeb"/>
              <w:widowControl w:val="0"/>
              <w:spacing w:before="0" w:beforeAutospacing="0" w:after="0" w:afterAutospacing="0"/>
              <w:rPr>
                <w:rFonts w:ascii="Palatino Linotype" w:hAnsi="Palatino Linotype"/>
                <w:sz w:val="20"/>
                <w:szCs w:val="16"/>
                <w:lang w:val="en-AU"/>
              </w:rPr>
            </w:pPr>
          </w:p>
        </w:tc>
        <w:tc>
          <w:tcPr>
            <w:tcW w:w="1701" w:type="dxa"/>
          </w:tcPr>
          <w:p w:rsidR="007714AD" w:rsidRPr="00FB7507" w:rsidRDefault="007714AD" w:rsidP="007714AD">
            <w:pPr>
              <w:pStyle w:val="NormalWeb"/>
              <w:widowControl w:val="0"/>
              <w:spacing w:before="0" w:beforeAutospacing="0" w:after="0" w:afterAutospacing="0"/>
              <w:rPr>
                <w:rFonts w:ascii="Palatino Linotype" w:hAnsi="Palatino Linotype"/>
                <w:sz w:val="20"/>
                <w:szCs w:val="16"/>
                <w:lang w:val="en-AU"/>
              </w:rPr>
            </w:pPr>
          </w:p>
        </w:tc>
        <w:tc>
          <w:tcPr>
            <w:tcW w:w="1134" w:type="dxa"/>
          </w:tcPr>
          <w:p w:rsidR="007714AD" w:rsidRPr="00FB7507" w:rsidRDefault="007714AD" w:rsidP="00AA7566">
            <w:pPr>
              <w:pStyle w:val="NormalWeb"/>
              <w:widowControl w:val="0"/>
              <w:spacing w:before="0" w:beforeAutospacing="0" w:after="0" w:afterAutospacing="0"/>
              <w:jc w:val="center"/>
              <w:rPr>
                <w:rFonts w:ascii="Palatino Linotype" w:hAnsi="Palatino Linotype"/>
                <w:sz w:val="20"/>
                <w:szCs w:val="18"/>
                <w:lang w:val="en-AU"/>
              </w:rPr>
            </w:pPr>
            <w:r w:rsidRPr="00FB7507">
              <w:rPr>
                <w:rFonts w:ascii="Palatino Linotype" w:hAnsi="Palatino Linotype"/>
                <w:sz w:val="20"/>
                <w:szCs w:val="18"/>
                <w:lang w:val="en-AU"/>
              </w:rPr>
              <w:fldChar w:fldCharType="begin"/>
            </w:r>
            <w:r w:rsidR="00AA7566">
              <w:rPr>
                <w:rFonts w:ascii="Palatino Linotype" w:hAnsi="Palatino Linotype"/>
                <w:sz w:val="20"/>
                <w:szCs w:val="18"/>
                <w:lang w:val="en-AU"/>
              </w:rPr>
              <w:instrText xml:space="preserve"> ADDIN EN.CITE &lt;EndNote&gt;&lt;Cite&gt;&lt;Author&gt;Oinonen&lt;/Author&gt;&lt;Year&gt;2006&lt;/Year&gt;&lt;RecNum&gt;1565&lt;/RecNum&gt;&lt;DisplayText&gt;&lt;style size="10"&gt;[27]&lt;/style&gt;&lt;/DisplayText&gt;&lt;record&gt;&lt;rec-number&gt;1565&lt;/rec-number&gt;&lt;foreign-keys&gt;&lt;key app="EN" db-id="9xfxdw0t6edzr4eexf35exwd5swr9vz290dt" timestamp="1427676563"&gt;1565&lt;/key&gt;&lt;/foreign-keys&gt;&lt;ref-type name="Journal Article"&gt;17&lt;/ref-type&gt;&lt;contributors&gt;&lt;authors&gt;&lt;author&gt;Oinonen, Päivi P.&lt;/author&gt;&lt;author&gt;Jokela, Jouni K.&lt;/author&gt;&lt;author&gt;Hatakka, Annele I.&lt;/author&gt;&lt;author&gt;Vuorela, Pia M.&lt;/author&gt;&lt;/authors&gt;&lt;/contributors&gt;&lt;titles&gt;&lt;title&gt;&lt;style face="normal" font="default" size="100%"&gt;Linarin, a selective acetylcholinesterase inhibitor from &lt;/style&gt;&lt;style face="italic" font="default" size="100%"&gt;Mentha arvensis&lt;/style&gt;&lt;/title&gt;&lt;secondary-title&gt;Fitoterapia&lt;/secondary-title&gt;&lt;/titles&gt;&lt;periodical&gt;&lt;full-title&gt;Fitoterapia&lt;/full-title&gt;&lt;abbr-1&gt;Fitoterapia&lt;/abbr-1&gt;&lt;/periodical&gt;&lt;pages&gt;429-434&lt;/pages&gt;&lt;volume&gt;77&lt;/volume&gt;&lt;number&gt;6&lt;/number&gt;&lt;keywords&gt;&lt;keyword&gt;Mentha spp.&lt;/keyword&gt;&lt;keyword&gt;Acetylcholinesterase/butyrylcholinesterase inhibitor&lt;/keyword&gt;&lt;keyword&gt;Linarin&lt;/keyword&gt;&lt;/keywords&gt;&lt;dates&gt;&lt;year&gt;2006&lt;/year&gt;&lt;pub-dates&gt;&lt;date&gt;9//&lt;/date&gt;&lt;/pub-dates&gt;&lt;/dates&gt;&lt;isbn&gt;0367-326X&lt;/isbn&gt;&lt;urls&gt;&lt;related-urls&gt;&lt;url&gt;http://www.sciencedirect.com/science/article/pii/S0367326X06001171&lt;/url&gt;&lt;url&gt;http://ac.els-cdn.com/S0367326X06001171/1-s2.0-S0367326X06001171-main.pdf?_tid=15bcbaa8-d677-11e4-a756-00000aacb35e&amp;amp;acdnat=1427676948_017e4ebdaed0a56e4b95f4a8b85ef112&lt;/url&gt;&lt;/related-urls&gt;&lt;/urls&gt;&lt;electronic-resource-num&gt;http://dx.doi.org/10.1016/j.fitote.2006.05.002&lt;/electronic-resource-num&gt;&lt;/record&gt;&lt;/Cite&gt;&lt;/EndNote&gt;</w:instrText>
            </w:r>
            <w:r w:rsidRPr="00FB7507">
              <w:rPr>
                <w:rFonts w:ascii="Palatino Linotype" w:hAnsi="Palatino Linotype"/>
                <w:sz w:val="20"/>
                <w:szCs w:val="18"/>
                <w:lang w:val="en-AU"/>
              </w:rPr>
              <w:fldChar w:fldCharType="separate"/>
            </w:r>
            <w:r w:rsidR="00AA7566">
              <w:rPr>
                <w:rFonts w:ascii="Palatino Linotype" w:hAnsi="Palatino Linotype"/>
                <w:noProof/>
                <w:sz w:val="20"/>
                <w:szCs w:val="18"/>
                <w:lang w:val="en-AU"/>
              </w:rPr>
              <w:t>[27]</w:t>
            </w:r>
            <w:r w:rsidRPr="00FB7507">
              <w:rPr>
                <w:rFonts w:ascii="Palatino Linotype" w:hAnsi="Palatino Linotype"/>
                <w:sz w:val="20"/>
                <w:szCs w:val="18"/>
                <w:lang w:val="en-AU"/>
              </w:rPr>
              <w:fldChar w:fldCharType="end"/>
            </w:r>
          </w:p>
        </w:tc>
      </w:tr>
    </w:tbl>
    <w:p w:rsidR="009656FF" w:rsidRDefault="009656FF" w:rsidP="009656FF">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0" w:type="auto"/>
        <w:jc w:val="center"/>
        <w:tblBorders>
          <w:top w:val="single" w:sz="8" w:space="0" w:color="auto"/>
          <w:bottom w:val="single" w:sz="8" w:space="0" w:color="auto"/>
        </w:tblBorders>
        <w:tblLook w:val="04A0" w:firstRow="1" w:lastRow="0" w:firstColumn="1" w:lastColumn="0" w:noHBand="0" w:noVBand="1"/>
      </w:tblPr>
      <w:tblGrid>
        <w:gridCol w:w="1159"/>
        <w:gridCol w:w="725"/>
        <w:gridCol w:w="2511"/>
        <w:gridCol w:w="3102"/>
        <w:gridCol w:w="1434"/>
        <w:gridCol w:w="2268"/>
        <w:gridCol w:w="1844"/>
        <w:gridCol w:w="1300"/>
      </w:tblGrid>
      <w:tr w:rsidR="002258BD" w:rsidRPr="00423AC9" w:rsidTr="008D3D53">
        <w:trPr>
          <w:jc w:val="center"/>
        </w:trPr>
        <w:tc>
          <w:tcPr>
            <w:tcW w:w="0" w:type="auto"/>
            <w:tcBorders>
              <w:bottom w:val="single" w:sz="4" w:space="0" w:color="auto"/>
            </w:tcBorders>
            <w:shd w:val="clear" w:color="auto" w:fill="auto"/>
          </w:tcPr>
          <w:p w:rsidR="009656FF" w:rsidRPr="00423AC9" w:rsidRDefault="009656FF" w:rsidP="008234C5">
            <w:pPr>
              <w:pStyle w:val="MDPI42tablebody"/>
              <w:spacing w:line="240" w:lineRule="auto"/>
              <w:rPr>
                <w:b/>
              </w:rPr>
            </w:pPr>
            <w:r w:rsidRPr="00423AC9">
              <w:rPr>
                <w:b/>
              </w:rPr>
              <w:t>Botanical name</w:t>
            </w:r>
            <w:r w:rsidR="009076DC" w:rsidRPr="009076DC">
              <w:rPr>
                <w:b/>
              </w:rPr>
              <w:t xml:space="preserve"> </w:t>
            </w:r>
            <w:r w:rsidR="009076DC" w:rsidRPr="009076DC">
              <w:rPr>
                <w:b/>
                <w:vertAlign w:val="superscript"/>
              </w:rPr>
              <w:t>1</w:t>
            </w:r>
          </w:p>
        </w:tc>
        <w:tc>
          <w:tcPr>
            <w:tcW w:w="725" w:type="dxa"/>
            <w:tcBorders>
              <w:bottom w:val="single" w:sz="4" w:space="0" w:color="auto"/>
            </w:tcBorders>
            <w:shd w:val="clear" w:color="auto" w:fill="auto"/>
          </w:tcPr>
          <w:p w:rsidR="009656FF" w:rsidRPr="00423AC9" w:rsidRDefault="009656FF" w:rsidP="008234C5">
            <w:pPr>
              <w:pStyle w:val="MDPI42tablebody"/>
              <w:spacing w:line="240" w:lineRule="auto"/>
              <w:rPr>
                <w:b/>
              </w:rPr>
            </w:pPr>
            <w:r w:rsidRPr="00423AC9">
              <w:rPr>
                <w:b/>
              </w:rPr>
              <w:t>Part used</w:t>
            </w:r>
          </w:p>
        </w:tc>
        <w:tc>
          <w:tcPr>
            <w:tcW w:w="2511" w:type="dxa"/>
            <w:tcBorders>
              <w:bottom w:val="single" w:sz="4" w:space="0" w:color="auto"/>
            </w:tcBorders>
            <w:shd w:val="clear" w:color="auto" w:fill="auto"/>
          </w:tcPr>
          <w:p w:rsidR="009656FF" w:rsidRPr="00423AC9"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423AC9">
              <w:rPr>
                <w:rFonts w:ascii="Palatino Linotype" w:hAnsi="Palatino Linotype"/>
                <w:b/>
                <w:snapToGrid w:val="0"/>
                <w:color w:val="000000"/>
                <w:sz w:val="20"/>
                <w:szCs w:val="20"/>
                <w:lang w:val="en-US" w:eastAsia="de-DE" w:bidi="en-US"/>
              </w:rPr>
              <w:t>Bioactivities</w:t>
            </w:r>
          </w:p>
        </w:tc>
        <w:tc>
          <w:tcPr>
            <w:tcW w:w="3102" w:type="dxa"/>
            <w:tcBorders>
              <w:bottom w:val="single" w:sz="4" w:space="0" w:color="auto"/>
            </w:tcBorders>
          </w:tcPr>
          <w:p w:rsidR="009656FF" w:rsidRPr="00423AC9"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423AC9">
              <w:rPr>
                <w:rFonts w:ascii="Palatino Linotype" w:hAnsi="Palatino Linotype"/>
                <w:b/>
                <w:snapToGrid w:val="0"/>
                <w:color w:val="000000"/>
                <w:sz w:val="20"/>
                <w:szCs w:val="20"/>
                <w:lang w:val="en-US" w:eastAsia="de-DE" w:bidi="en-US"/>
              </w:rPr>
              <w:t>Phenolic constituents</w:t>
            </w:r>
          </w:p>
        </w:tc>
        <w:tc>
          <w:tcPr>
            <w:tcW w:w="1434" w:type="dxa"/>
            <w:tcBorders>
              <w:bottom w:val="single" w:sz="4" w:space="0" w:color="auto"/>
            </w:tcBorders>
          </w:tcPr>
          <w:p w:rsidR="009656FF" w:rsidRPr="00423AC9"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423AC9">
              <w:rPr>
                <w:rFonts w:ascii="Palatino Linotype" w:hAnsi="Palatino Linotype"/>
                <w:b/>
                <w:snapToGrid w:val="0"/>
                <w:color w:val="000000"/>
                <w:sz w:val="20"/>
                <w:szCs w:val="20"/>
                <w:lang w:val="en-US" w:eastAsia="de-DE" w:bidi="en-US"/>
              </w:rPr>
              <w:t>Bioactivities of phenolic constituents</w:t>
            </w:r>
          </w:p>
        </w:tc>
        <w:tc>
          <w:tcPr>
            <w:tcW w:w="2268" w:type="dxa"/>
            <w:tcBorders>
              <w:bottom w:val="single" w:sz="4" w:space="0" w:color="auto"/>
            </w:tcBorders>
          </w:tcPr>
          <w:p w:rsidR="009656FF" w:rsidRPr="00423AC9"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423AC9">
              <w:rPr>
                <w:rFonts w:ascii="Palatino Linotype" w:hAnsi="Palatino Linotype"/>
                <w:b/>
                <w:snapToGrid w:val="0"/>
                <w:color w:val="000000"/>
                <w:sz w:val="20"/>
                <w:szCs w:val="20"/>
                <w:lang w:val="en-US" w:eastAsia="de-DE" w:bidi="en-US"/>
              </w:rPr>
              <w:t>Non-phenolic compounds</w:t>
            </w:r>
          </w:p>
        </w:tc>
        <w:tc>
          <w:tcPr>
            <w:tcW w:w="1844" w:type="dxa"/>
            <w:tcBorders>
              <w:bottom w:val="single" w:sz="4" w:space="0" w:color="auto"/>
            </w:tcBorders>
          </w:tcPr>
          <w:p w:rsidR="009656FF" w:rsidRPr="00423AC9" w:rsidRDefault="009656FF" w:rsidP="008234C5">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423AC9">
              <w:rPr>
                <w:rFonts w:ascii="Palatino Linotype" w:hAnsi="Palatino Linotype"/>
                <w:b/>
                <w:snapToGrid w:val="0"/>
                <w:color w:val="000000"/>
                <w:sz w:val="20"/>
                <w:szCs w:val="20"/>
                <w:lang w:val="en-US" w:eastAsia="de-DE" w:bidi="en-US"/>
              </w:rPr>
              <w:t>Bioactivities of non-phenolic constituents</w:t>
            </w:r>
          </w:p>
        </w:tc>
        <w:tc>
          <w:tcPr>
            <w:tcW w:w="1300" w:type="dxa"/>
            <w:tcBorders>
              <w:bottom w:val="single" w:sz="4" w:space="0" w:color="auto"/>
            </w:tcBorders>
          </w:tcPr>
          <w:p w:rsidR="009656FF" w:rsidRPr="00423AC9" w:rsidRDefault="009656FF" w:rsidP="008234C5">
            <w:pPr>
              <w:pStyle w:val="MDPI42tablebody"/>
              <w:spacing w:line="240" w:lineRule="auto"/>
              <w:rPr>
                <w:b/>
              </w:rPr>
            </w:pPr>
            <w:r w:rsidRPr="00423AC9">
              <w:rPr>
                <w:b/>
              </w:rPr>
              <w:t>References</w:t>
            </w:r>
          </w:p>
        </w:tc>
      </w:tr>
      <w:tr w:rsidR="001C3917" w:rsidRPr="006176F7" w:rsidTr="00D45244">
        <w:trPr>
          <w:jc w:val="center"/>
        </w:trPr>
        <w:tc>
          <w:tcPr>
            <w:tcW w:w="0" w:type="auto"/>
            <w:shd w:val="clear" w:color="auto" w:fill="auto"/>
          </w:tcPr>
          <w:p w:rsidR="001C3917" w:rsidRPr="006176F7" w:rsidRDefault="001C3917" w:rsidP="00D45244">
            <w:pPr>
              <w:pStyle w:val="MDPI42tablebody"/>
              <w:widowControl w:val="0"/>
              <w:spacing w:line="240" w:lineRule="auto"/>
              <w:jc w:val="left"/>
              <w:rPr>
                <w:i/>
                <w:szCs w:val="16"/>
              </w:rPr>
            </w:pPr>
            <w:r w:rsidRPr="006176F7">
              <w:rPr>
                <w:bCs/>
                <w:i/>
                <w:szCs w:val="16"/>
                <w:lang w:val="en-AU"/>
              </w:rPr>
              <w:t>M. suaveolens</w:t>
            </w:r>
          </w:p>
        </w:tc>
        <w:tc>
          <w:tcPr>
            <w:tcW w:w="725" w:type="dxa"/>
            <w:shd w:val="clear" w:color="auto" w:fill="auto"/>
          </w:tcPr>
          <w:p w:rsidR="001C3917" w:rsidRPr="006176F7" w:rsidRDefault="001C3917" w:rsidP="00D45244">
            <w:pPr>
              <w:pStyle w:val="NormalWeb"/>
              <w:widowControl w:val="0"/>
              <w:spacing w:before="0" w:beforeAutospacing="0" w:after="0" w:afterAutospacing="0"/>
              <w:rPr>
                <w:rFonts w:ascii="Palatino Linotype" w:hAnsi="Palatino Linotype"/>
                <w:sz w:val="20"/>
                <w:szCs w:val="16"/>
                <w:lang w:val="en-AU"/>
              </w:rPr>
            </w:pPr>
            <w:r w:rsidRPr="006176F7">
              <w:rPr>
                <w:rFonts w:ascii="Palatino Linotype" w:hAnsi="Palatino Linotype"/>
                <w:sz w:val="20"/>
                <w:szCs w:val="16"/>
                <w:lang w:val="en-AU"/>
              </w:rPr>
              <w:t>A</w:t>
            </w:r>
          </w:p>
        </w:tc>
        <w:tc>
          <w:tcPr>
            <w:tcW w:w="2511" w:type="dxa"/>
            <w:shd w:val="clear" w:color="auto" w:fill="auto"/>
          </w:tcPr>
          <w:p w:rsidR="001C3917" w:rsidRPr="006176F7" w:rsidRDefault="001C3917" w:rsidP="00D45244">
            <w:pPr>
              <w:widowControl w:val="0"/>
              <w:spacing w:line="240" w:lineRule="auto"/>
              <w:jc w:val="left"/>
              <w:rPr>
                <w:rFonts w:ascii="Palatino Linotype" w:hAnsi="Palatino Linotype"/>
                <w:sz w:val="20"/>
                <w:szCs w:val="16"/>
              </w:rPr>
            </w:pPr>
            <w:r w:rsidRPr="006176F7">
              <w:rPr>
                <w:rFonts w:ascii="Palatino Linotype" w:hAnsi="Palatino Linotype"/>
                <w:iCs/>
                <w:sz w:val="20"/>
                <w:szCs w:val="16"/>
              </w:rPr>
              <w:t>AChE,  BuChE and HDAC inhibitory activities</w:t>
            </w:r>
            <w:r w:rsidRPr="006176F7">
              <w:rPr>
                <w:rFonts w:ascii="Palatino Linotype" w:hAnsi="Palatino Linotype"/>
                <w:sz w:val="20"/>
                <w:szCs w:val="16"/>
              </w:rPr>
              <w:t xml:space="preserve">, </w:t>
            </w:r>
            <w:r w:rsidR="008D3D53" w:rsidRPr="008D3D53">
              <w:rPr>
                <w:rFonts w:ascii="Palatino Linotype" w:hAnsi="Palatino Linotype"/>
                <w:sz w:val="20"/>
                <w:szCs w:val="16"/>
                <w:lang w:val="en-AU"/>
              </w:rPr>
              <w:t xml:space="preserve">hypoglycemic, </w:t>
            </w:r>
            <w:r w:rsidRPr="006176F7">
              <w:rPr>
                <w:rFonts w:ascii="Palatino Linotype" w:hAnsi="Palatino Linotype"/>
                <w:sz w:val="20"/>
                <w:szCs w:val="16"/>
              </w:rPr>
              <w:t xml:space="preserve">analgesic, antioxidant, </w:t>
            </w:r>
            <w:r w:rsidR="008D3D53" w:rsidRPr="008D3D53">
              <w:rPr>
                <w:rFonts w:ascii="Palatino Linotype" w:hAnsi="Palatino Linotype"/>
                <w:sz w:val="20"/>
                <w:szCs w:val="16"/>
                <w:lang w:val="en-AU"/>
              </w:rPr>
              <w:t xml:space="preserve">antibacterial, </w:t>
            </w:r>
            <w:r w:rsidRPr="006176F7">
              <w:rPr>
                <w:rFonts w:ascii="Palatino Linotype" w:hAnsi="Palatino Linotype"/>
                <w:sz w:val="20"/>
                <w:szCs w:val="16"/>
              </w:rPr>
              <w:t xml:space="preserve">anti-inflammatory, </w:t>
            </w:r>
            <w:r w:rsidRPr="006176F7">
              <w:rPr>
                <w:rFonts w:ascii="Palatino Linotype" w:hAnsi="Palatino Linotype"/>
                <w:sz w:val="20"/>
                <w:szCs w:val="16"/>
                <w:lang w:val="en-AU"/>
              </w:rPr>
              <w:t>antimicrobial, cytotoxic on liver and larynx cancer cell line, hepatoprotective, MAO-A inhibitory activity, affinity to GABA-benzodiazepine receptor, antihyperlipidemic</w:t>
            </w:r>
          </w:p>
        </w:tc>
        <w:tc>
          <w:tcPr>
            <w:tcW w:w="3102" w:type="dxa"/>
          </w:tcPr>
          <w:p w:rsidR="001C3917" w:rsidRPr="006176F7" w:rsidRDefault="001C3917" w:rsidP="00D45244">
            <w:pPr>
              <w:pStyle w:val="NormalWeb"/>
              <w:widowControl w:val="0"/>
              <w:spacing w:before="0" w:beforeAutospacing="0" w:after="0" w:afterAutospacing="0"/>
              <w:rPr>
                <w:rFonts w:ascii="Palatino Linotype" w:eastAsia="GulliverRM" w:hAnsi="Palatino Linotype"/>
                <w:sz w:val="20"/>
                <w:szCs w:val="16"/>
                <w:lang w:val="en-AU"/>
              </w:rPr>
            </w:pPr>
            <w:r w:rsidRPr="006176F7">
              <w:rPr>
                <w:rFonts w:ascii="Palatino Linotype" w:hAnsi="Palatino Linotype"/>
                <w:b/>
                <w:sz w:val="20"/>
                <w:szCs w:val="16"/>
                <w:lang w:val="en-AU"/>
              </w:rPr>
              <w:t>Phenolic acids:</w:t>
            </w:r>
            <w:r w:rsidRPr="006176F7">
              <w:rPr>
                <w:rFonts w:ascii="Palatino Linotype" w:hAnsi="Palatino Linotype"/>
                <w:sz w:val="20"/>
                <w:szCs w:val="16"/>
                <w:lang w:val="en-AU"/>
              </w:rPr>
              <w:t xml:space="preserve"> Dan, CA, </w:t>
            </w:r>
            <w:r w:rsidRPr="006176F7">
              <w:rPr>
                <w:rFonts w:ascii="Palatino Linotype" w:eastAsia="GulliverRM" w:hAnsi="Palatino Linotype"/>
                <w:sz w:val="20"/>
                <w:szCs w:val="16"/>
                <w:lang w:val="en-AU"/>
              </w:rPr>
              <w:t>ClA, CmA, FA, GA, RA, VA, coumaroylquinic acid, SalA B, J</w:t>
            </w:r>
          </w:p>
          <w:p w:rsidR="001C3917" w:rsidRPr="006176F7" w:rsidRDefault="001C3917" w:rsidP="00D45244">
            <w:pPr>
              <w:widowControl w:val="0"/>
              <w:spacing w:line="240" w:lineRule="auto"/>
              <w:jc w:val="left"/>
              <w:rPr>
                <w:rFonts w:ascii="Palatino Linotype" w:hAnsi="Palatino Linotype"/>
                <w:b/>
                <w:color w:val="auto"/>
                <w:sz w:val="20"/>
                <w:szCs w:val="16"/>
                <w:lang w:val="en-AU" w:eastAsia="en-AU"/>
              </w:rPr>
            </w:pPr>
            <w:r w:rsidRPr="006176F7">
              <w:rPr>
                <w:rFonts w:ascii="Palatino Linotype" w:hAnsi="Palatino Linotype"/>
                <w:b/>
                <w:color w:val="auto"/>
                <w:sz w:val="20"/>
                <w:szCs w:val="16"/>
                <w:lang w:val="en-AU" w:eastAsia="en-AU"/>
              </w:rPr>
              <w:t xml:space="preserve">Flavonoids: </w:t>
            </w:r>
            <w:r w:rsidRPr="006176F7">
              <w:rPr>
                <w:rFonts w:ascii="Palatino Linotype" w:eastAsiaTheme="minorEastAsia" w:hAnsi="Palatino Linotype" w:cstheme="minorBidi"/>
                <w:sz w:val="20"/>
                <w:szCs w:val="16"/>
                <w:lang w:val="en-AU"/>
              </w:rPr>
              <w:t>5,6,4`-trihydroxy-7,3`-dimethoxyflavone, 5,6-dihydroxy-7,8,3`,4`-tetramethoxyflavone, Lt-7-O-rut,  Lt-7-O-glr, Hes, thymusin, Apg, Er, Lt, Rt, genkwanin, hispidulin, isoquercitrin, jaceosidin, ladanein, nodifloretin, sorbifolin, thymonin</w:t>
            </w:r>
          </w:p>
        </w:tc>
        <w:tc>
          <w:tcPr>
            <w:tcW w:w="1434" w:type="dxa"/>
          </w:tcPr>
          <w:p w:rsidR="001C3917" w:rsidRPr="006176F7" w:rsidRDefault="001C3917" w:rsidP="00D45244">
            <w:pPr>
              <w:pStyle w:val="NormalWeb"/>
              <w:widowControl w:val="0"/>
              <w:spacing w:before="0" w:beforeAutospacing="0" w:after="0" w:afterAutospacing="0"/>
              <w:rPr>
                <w:rFonts w:ascii="Palatino Linotype" w:hAnsi="Palatino Linotype"/>
                <w:sz w:val="20"/>
                <w:szCs w:val="16"/>
                <w:lang w:val="en-AU"/>
              </w:rPr>
            </w:pPr>
            <w:r w:rsidRPr="006176F7">
              <w:rPr>
                <w:rFonts w:ascii="Palatino Linotype" w:hAnsi="Palatino Linotype"/>
                <w:b/>
                <w:sz w:val="20"/>
                <w:szCs w:val="16"/>
                <w:lang w:val="en-AU"/>
              </w:rPr>
              <w:t>RA:</w:t>
            </w:r>
            <w:r w:rsidRPr="006176F7">
              <w:rPr>
                <w:rFonts w:ascii="Palatino Linotype" w:hAnsi="Palatino Linotype"/>
                <w:sz w:val="20"/>
                <w:szCs w:val="16"/>
                <w:lang w:val="en-AU"/>
              </w:rPr>
              <w:t xml:space="preserve"> </w:t>
            </w:r>
            <w:r w:rsidRPr="006176F7">
              <w:rPr>
                <w:rFonts w:ascii="Palatino Linotype" w:hAnsi="Palatino Linotype"/>
                <w:sz w:val="20"/>
                <w:szCs w:val="16"/>
              </w:rPr>
              <w:t>cytotoxic on</w:t>
            </w:r>
            <w:r w:rsidRPr="006176F7">
              <w:rPr>
                <w:rFonts w:ascii="Palatino Linotype" w:hAnsi="Palatino Linotype"/>
                <w:sz w:val="20"/>
                <w:szCs w:val="16"/>
                <w:lang w:val="en-AU"/>
              </w:rPr>
              <w:t xml:space="preserve"> liver carcinoma cell line</w:t>
            </w:r>
          </w:p>
        </w:tc>
        <w:tc>
          <w:tcPr>
            <w:tcW w:w="2268" w:type="dxa"/>
          </w:tcPr>
          <w:p w:rsidR="001C3917" w:rsidRPr="006176F7" w:rsidRDefault="001C3917" w:rsidP="00D45244">
            <w:pPr>
              <w:pStyle w:val="NormalWeb"/>
              <w:widowControl w:val="0"/>
              <w:spacing w:before="0" w:beforeAutospacing="0" w:after="0" w:afterAutospacing="0"/>
              <w:rPr>
                <w:rFonts w:ascii="Palatino Linotype" w:hAnsi="Palatino Linotype"/>
                <w:sz w:val="20"/>
                <w:szCs w:val="16"/>
                <w:lang w:val="en-AU"/>
              </w:rPr>
            </w:pPr>
            <w:r w:rsidRPr="006176F7">
              <w:rPr>
                <w:rFonts w:ascii="Palatino Linotype" w:hAnsi="Palatino Linotype"/>
                <w:b/>
                <w:sz w:val="20"/>
                <w:szCs w:val="16"/>
                <w:lang w:val="en-AU"/>
              </w:rPr>
              <w:t>Monoterepenes:</w:t>
            </w:r>
            <w:r w:rsidRPr="006176F7">
              <w:rPr>
                <w:rFonts w:ascii="Palatino Linotype" w:hAnsi="Palatino Linotype"/>
                <w:sz w:val="20"/>
                <w:szCs w:val="16"/>
                <w:lang w:val="en-AU"/>
              </w:rPr>
              <w:t xml:space="preserve"> dihydrolimonen, 7-hydroxy-p-cymene</w:t>
            </w:r>
          </w:p>
          <w:p w:rsidR="001C3917" w:rsidRPr="006176F7" w:rsidRDefault="001C3917" w:rsidP="00D45244">
            <w:pPr>
              <w:widowControl w:val="0"/>
              <w:spacing w:line="240" w:lineRule="auto"/>
              <w:jc w:val="left"/>
              <w:rPr>
                <w:rFonts w:ascii="Palatino Linotype" w:hAnsi="Palatino Linotype"/>
                <w:b/>
                <w:color w:val="auto"/>
                <w:sz w:val="20"/>
                <w:szCs w:val="16"/>
                <w:lang w:val="en-AU" w:eastAsia="en-AU"/>
              </w:rPr>
            </w:pPr>
            <w:r w:rsidRPr="006176F7">
              <w:rPr>
                <w:rFonts w:ascii="Palatino Linotype" w:hAnsi="Palatino Linotype"/>
                <w:b/>
                <w:color w:val="auto"/>
                <w:sz w:val="20"/>
                <w:szCs w:val="16"/>
                <w:lang w:val="en-AU" w:eastAsia="en-AU"/>
              </w:rPr>
              <w:t xml:space="preserve">Triterpenes: </w:t>
            </w:r>
            <w:r w:rsidRPr="006176F7">
              <w:rPr>
                <w:rFonts w:ascii="Palatino Linotype" w:hAnsi="Palatino Linotype"/>
                <w:color w:val="auto"/>
                <w:sz w:val="20"/>
                <w:szCs w:val="16"/>
                <w:lang w:val="en-AU" w:eastAsia="en-AU"/>
              </w:rPr>
              <w:t xml:space="preserve">[3β-acetyl-22α-hydroxy ursa-12,20- diene, 2α, 3β-dihydroxy-olean-18-en-29-oic acid, oleanolic acid </w:t>
            </w:r>
            <w:r w:rsidRPr="006176F7">
              <w:rPr>
                <w:rFonts w:ascii="Palatino Linotype" w:hAnsi="Palatino Linotype"/>
                <w:b/>
                <w:color w:val="auto"/>
                <w:sz w:val="20"/>
                <w:szCs w:val="16"/>
                <w:lang w:val="en-AU" w:eastAsia="en-AU"/>
              </w:rPr>
              <w:t xml:space="preserve">Sterols: </w:t>
            </w:r>
            <w:r w:rsidRPr="006176F7">
              <w:rPr>
                <w:rFonts w:ascii="Palatino Linotype" w:eastAsiaTheme="minorEastAsia" w:hAnsi="Palatino Linotype" w:cstheme="minorBidi"/>
                <w:sz w:val="20"/>
                <w:szCs w:val="16"/>
                <w:lang w:val="en-AU"/>
              </w:rPr>
              <w:t>β-sitosterol, β-sitosterol-3-O- β-D-glu</w:t>
            </w:r>
          </w:p>
        </w:tc>
        <w:tc>
          <w:tcPr>
            <w:tcW w:w="1844" w:type="dxa"/>
          </w:tcPr>
          <w:p w:rsidR="001C3917" w:rsidRPr="006176F7" w:rsidRDefault="001C3917" w:rsidP="00D45244">
            <w:pPr>
              <w:pStyle w:val="NormalWeb"/>
              <w:widowControl w:val="0"/>
              <w:spacing w:before="0" w:beforeAutospacing="0" w:after="0" w:afterAutospacing="0"/>
              <w:rPr>
                <w:rFonts w:ascii="Palatino Linotype" w:hAnsi="Palatino Linotype"/>
                <w:b/>
                <w:sz w:val="20"/>
                <w:szCs w:val="16"/>
                <w:lang w:val="en-AU"/>
              </w:rPr>
            </w:pPr>
            <w:r w:rsidRPr="006176F7">
              <w:rPr>
                <w:rFonts w:ascii="Palatino Linotype" w:hAnsi="Palatino Linotype"/>
                <w:b/>
                <w:sz w:val="20"/>
                <w:szCs w:val="16"/>
                <w:lang w:val="en-AU"/>
              </w:rPr>
              <w:t xml:space="preserve">EO: </w:t>
            </w:r>
            <w:r w:rsidRPr="006176F7">
              <w:rPr>
                <w:rFonts w:ascii="Palatino Linotype" w:hAnsi="Palatino Linotype"/>
                <w:sz w:val="20"/>
                <w:szCs w:val="16"/>
                <w:lang w:val="en-AU"/>
              </w:rPr>
              <w:t>AChE inhibitory activity, analgesic,</w:t>
            </w:r>
            <w:r w:rsidRPr="006176F7">
              <w:rPr>
                <w:rFonts w:ascii="Palatino Linotype" w:eastAsiaTheme="minorEastAsia" w:hAnsi="Palatino Linotype" w:cstheme="minorBidi"/>
                <w:sz w:val="20"/>
                <w:szCs w:val="16"/>
                <w:lang w:val="en-AU"/>
              </w:rPr>
              <w:t xml:space="preserve"> </w:t>
            </w:r>
            <w:r w:rsidRPr="006176F7">
              <w:rPr>
                <w:rFonts w:ascii="Palatino Linotype" w:hAnsi="Palatino Linotype"/>
                <w:sz w:val="20"/>
                <w:szCs w:val="16"/>
                <w:lang w:val="en-AU"/>
              </w:rPr>
              <w:t>antifungal, anti-inflammatory, antioxidant, candidacidal, cytotoxic, hepatoprotective</w:t>
            </w:r>
          </w:p>
        </w:tc>
        <w:tc>
          <w:tcPr>
            <w:tcW w:w="1300" w:type="dxa"/>
          </w:tcPr>
          <w:p w:rsidR="001C3917" w:rsidRPr="006176F7" w:rsidRDefault="001C3917" w:rsidP="005C4BC4">
            <w:pPr>
              <w:pStyle w:val="NormalWeb"/>
              <w:spacing w:before="0" w:beforeAutospacing="0" w:after="0" w:afterAutospacing="0"/>
              <w:jc w:val="center"/>
              <w:rPr>
                <w:rFonts w:ascii="Palatino Linotype" w:hAnsi="Palatino Linotype"/>
                <w:sz w:val="20"/>
                <w:szCs w:val="18"/>
                <w:lang w:val="en-AU"/>
              </w:rPr>
            </w:pPr>
            <w:r w:rsidRPr="006176F7">
              <w:rPr>
                <w:rFonts w:ascii="Palatino Linotype" w:hAnsi="Palatino Linotype"/>
                <w:sz w:val="20"/>
                <w:szCs w:val="18"/>
                <w:lang w:val="en-AU"/>
              </w:rPr>
              <w:fldChar w:fldCharType="begin">
                <w:fldData xml:space="preserve">PEVuZE5vdGU+PENpdGU+PEF1dGhvcj5FbC1Bc2thcnk8L0F1dGhvcj48WWVhcj4yMDE0PC9ZZWFy
PjxSZWNOdW0+MjA0NDwvUmVjTnVtPjxEaXNwbGF5VGV4dD48c3R5bGUgc2l6ZT0iMTAiPlsyMSwy
Myw0OSw5Mi05Nl08L3N0eWxlPjwvRGlzcGxheVRleHQ+PHJlY29yZD48cmVjLW51bWJlcj4yMDQ0
PC9yZWMtbnVtYmVyPjxmb3JlaWduLWtleXM+PGtleSBhcHA9IkVOIiBkYi1pZD0iOXhmeGR3MHQ2
ZWR6cjRlZXhmMzVleHdkNXN3cjl2ejI5MGR0IiB0aW1lc3RhbXA9IjE0NjM0NTI2NTYiPjIwNDQ8
L2tleT48L2ZvcmVpZ24ta2V5cz48cmVmLXR5cGUgbmFtZT0iSm91cm5hbCBBcnRpY2xlIj4xNzwv
cmVmLXR5cGU+PGNvbnRyaWJ1dG9ycz48YXV0aG9ycz48YXV0aG9yPkVsLUFza2FyeSwgSGVzaGFt
IEk8L2F1dGhvcj48YXV0aG9yPkVsLUthc2hvdXJ5LCBFbC1TYXllZGEgQTwvYXV0aG9yPjxhdXRo
b3I+S2FuZGlsLCBaZWluYWIgQTwvYXV0aG9yPjxhdXRob3I+U2FsZW0sIE1vaGFtZWQgQTwvYXV0
aG9yPjxhdXRob3I+RXp6YXQsIFNoYWhpcmEgTTwvYXV0aG9yPjwvYXV0aG9ycz48L2NvbnRyaWJ1
dG9ycz48dGl0bGVzPjx0aXRsZT48c3R5bGUgZmFjZT0ibm9ybWFsIiBmb250PSJkZWZhdWx0IiBz
aXplPSIxMDAlIj5CaW9sb2dpY2FsIGFjdGl2aXR5IGFuZCBzdGFuZGFyZGl6YXRpb24gb2YgdGhl
IGV0aGFub2xpYyBleHRyYWN0IG9mIHRoZSBhZXJpYWwgcGFydHMgb2YgPC9zdHlsZT48c3R5bGUg
ZmFjZT0iaXRhbGljIiBmb250PSJkZWZhdWx0IiBzaXplPSIxMDAlIj5NZW50aGEgc3VhdmVvbGVu
czwvc3R5bGU+PHN0eWxlIGZhY2U9Im5vcm1hbCIgZm9udD0iZGVmYXVsdCIgc2l6ZT0iMTAwJSI+
IEVocmguPC9zdHlsZT48L3RpdGxlPjxzZWNvbmRhcnktdGl0bGU+V29ybGQgSm91cm5hbCBvZiBQ
aGFybWFjeSBhbmQgUGhhcm1hY2V1dGljYWwgU2NpZW5jZXM8L3NlY29uZGFyeS10aXRsZT48L3Rp
dGxlcz48cGVyaW9kaWNhbD48ZnVsbC10aXRsZT5Xb3JsZCBKb3VybmFsIG9mIFBoYXJtYWN5IGFu
ZCBQaGFybWFjZXV0aWNhbCBTY2llbmNlczwvZnVsbC10aXRsZT48L3BlcmlvZGljYWw+PHBhZ2Vz
PjIyMy0yNDE8L3BhZ2VzPjx2b2x1bWU+Mzwvdm9sdW1lPjxkYXRlcz48eWVhcj4yMDE0PC95ZWFy
PjwvZGF0ZXM+PHVybHM+PC91cmxzPjwvcmVjb3JkPjwvQ2l0ZT48Q2l0ZT48QXV0aG9yPkVsLUth
c2hvdXJ5PC9BdXRob3I+PFllYXI+MjAxNDwvWWVhcj48UmVjTnVtPjIwNDY8L1JlY051bT48cmVj
b3JkPjxyZWMtbnVtYmVyPjIwNDY8L3JlYy1udW1iZXI+PGZvcmVpZ24ta2V5cz48a2V5IGFwcD0i
RU4iIGRiLWlkPSI5eGZ4ZHcwdDZlZHpyNGVleGYzNWV4d2Q1c3dyOXZ6MjkwZHQiIHRpbWVzdGFt
cD0iMTQ2MzQ1MjcwNiI+MjA0Njwva2V5PjwvZm9yZWlnbi1rZXlzPjxyZWYtdHlwZSBuYW1lPSJK
b3VybmFsIEFydGljbGUiPjE3PC9yZWYtdHlwZT48Y29udHJpYnV0b3JzPjxhdXRob3JzPjxhdXRo
b3I+RWwtS2FzaG91cnksIEVsLVNheWVkYSBBPC9hdXRob3I+PGF1dGhvcj5FbC1Bc2thcnksIEhl
c2hhbSBJPC9hdXRob3I+PGF1dGhvcj5LYW5kaWwsIFplaW5hYiBBPC9hdXRob3I+PGF1dGhvcj5F
enphdCwgU2hhaGlyYSBNPC9hdXRob3I+PGF1dGhvcj5TYWxlbSwgTW9oYW1lZCBBPC9hdXRob3I+
PGF1dGhvcj5TbGVlbSwgQW1hbnkgQTwvYXV0aG9yPjwvYXV0aG9ycz48L2NvbnRyaWJ1dG9ycz48
dGl0bGVzPjx0aXRsZT48c3R5bGUgZmFjZT0ibm9ybWFsIiBmb250PSJkZWZhdWx0IiBzaXplPSIx
MDAlIj5DaGVtaWNhbCBhbmQgYmlvbG9naWNhbCBzdHVkeSBvZiA8L3N0eWxlPjxzdHlsZSBmYWNl
PSJpdGFsaWMiIGZvbnQ9ImRlZmF1bHQiIHNpemU9IjEwMCUiPk1lbnRoYSBzdWF2ZW9sZW5zPC9z
dHlsZT48c3R5bGUgZmFjZT0ibm9ybWFsIiBmb250PSJkZWZhdWx0IiBzaXplPSIxMDAlIj4gRWhy
aC4gY3VsdGl2YXRlZCBpbiBFZ3lwdDwvc3R5bGU+PC90aXRsZT48c2Vjb25kYXJ5LXRpdGxlPkpv
dXJuYWwgb2YgTWVkaWNpbmFsIFBsYW50cyBSZXNlYXJjaDwvc2Vjb25kYXJ5LXRpdGxlPjwvdGl0
bGVzPjxwZXJpb2RpY2FsPjxmdWxsLXRpdGxlPkpvdXJuYWwgb2YgTWVkaWNpbmFsIFBsYW50cyBS
ZXNlYXJjaDwvZnVsbC10aXRsZT48L3BlcmlvZGljYWw+PHBhZ2VzPjc0Ny03NTU8L3BhZ2VzPjx2
b2x1bWU+ODwvdm9sdW1lPjxudW1iZXI+MjA8L251bWJlcj48ZGF0ZXM+PHllYXI+MjAxNDwveWVh
cj48L2RhdGVzPjxpc2JuPjE5OTYtMDg3NTwvaXNibj48dXJscz48L3VybHM+PGVsZWN0cm9uaWMt
cmVzb3VyY2UtbnVtPmh0dHBzOi8vZG9pLm9yZy8xMC41ODk3L0pNUFIyMDE0LjUzMjQ8L2VsZWN0
cm9uaWMtcmVzb3VyY2UtbnVtPjwvcmVjb3JkPjwvQ2l0ZT48Q2l0ZT48QXV0aG9yPkZlcnJlaXJh
PC9BdXRob3I+PFllYXI+MjAwNjwvWWVhcj48UmVjTnVtPjk4NzwvUmVjTnVtPjxyZWNvcmQ+PHJl
Yy1udW1iZXI+OTg3PC9yZWMtbnVtYmVyPjxmb3JlaWduLWtleXM+PGtleSBhcHA9IkVOIiBkYi1p
ZD0iOXhmeGR3MHQ2ZWR6cjRlZXhmMzVleHdkNXN3cjl2ejI5MGR0IiB0aW1lc3RhbXA9IjE0MjU2
MDkwMjIiPjk4Nzwva2V5PjwvZm9yZWlnbi1rZXlzPjxyZWYtdHlwZSBuYW1lPSJKb3VybmFsIEFy
dGljbGUiPjE3PC9yZWYtdHlwZT48Y29udHJpYnV0b3JzPjxhdXRob3JzPjxhdXRob3I+RmVycmVp
cmEsIEEuPC9hdXRob3I+PGF1dGhvcj5Qcm9lbmNhLCBDLjwvYXV0aG9yPjxhdXRob3I+U2VycmFs
aGVpcm8sIE0uIEwuIE0uPC9hdXRob3I+PGF1dGhvcj5BcmF1am8sIE0uIEUuIE0uPC9hdXRob3I+
PC9hdXRob3JzPjwvY29udHJpYnV0b3JzPjxhdXRoLWFkZHJlc3M+TS5FLk0uIEFyYXVqbywgQ2Vu
dHJvIGRlIFF1aW1pY2EgZSBCaW9xdWltaWNhLCBEZXBhcnRtZW50IG9mIENoZW1pc3RyeSBhbmQg
QmlvY2hlbWlzdHJ5LCBGYWN1bHR5IG9mIFNjaWVuY2UsIDE3NDktMDE2IExpc2JvYSwgUG9ydHVn
YWw8L2F1dGgtYWRkcmVzcz48dGl0bGVzPjx0aXRsZT48c3R5bGUgZmFjZT0ibm9ybWFsIiBmb250
PSJkZWZhdWx0IiBzaXplPSIxMDAlIj5UaGU8L3N0eWxlPjxzdHlsZSBmYWNlPSJpdGFsaWMiIGZv
bnQ9ImRlZmF1bHQiIHNpemU9IjEwMCUiPiBpbiB2aXRybzwvc3R5bGU+PHN0eWxlIGZhY2U9Im5v
cm1hbCIgZm9udD0iZGVmYXVsdCIgc2l6ZT0iMTAwJSI+IHNjcmVlbmluZyBmb3IgYWNldHlsY2hv
bGluZXN0ZXJhc2UgaW5oaWJpdGlvbiBhbmQgYW50aW94aWRhbnQgYWN0aXZpdHkgb2YgbWVkaWNp
bmFsIHBsYW50cyBmcm9tIFBvcnR1Z2FsPC9zdHlsZT48L3RpdGxlPjxzZWNvbmRhcnktdGl0bGU+
Sm91cm5hbCBvZiBFdGhub3BoYXJtYWNvbG9neTwvc2Vjb25kYXJ5LXRpdGxlPjwvdGl0bGVzPjxw
ZXJpb2RpY2FsPjxmdWxsLXRpdGxlPkpvdXJuYWwgb2YgRXRobm9waGFybWFjb2xvZ3k8L2Z1bGwt
dGl0bGU+PC9wZXJpb2RpY2FsPjxwYWdlcz4zMS0zNzwvcGFnZXM+PHZvbHVtZT4xMDg8L3ZvbHVt
ZT48bnVtYmVyPjE8L251bWJlcj48a2V5d29yZHM+PGtleXdvcmQ+YWxjb2hvbDwva2V5d29yZD48
a2V5d29yZD5hbnRpb3hpZGFudDwva2V5d29yZD48a2V5d29yZD5jaG9saW5lc3RlcmFzZSBpbmhp
Yml0b3I8L2tleXdvcmQ+PGtleXdvcmQ+aHlwZXJpY3VtIHVuZHVsYXR1bSBleHRyYWN0PC9rZXl3
b3JkPjxrZXl3b3JkPkxhdXJ1cyBub2JpbGlzIGV4dHJhY3Q8L2tleXdvcmQ+PGtleXdvcmQ+bGF2
YW5kdWxhIGFuZ3VzdGlmb2xpYSBleHRyYWN0PC9rZXl3b3JkPjxrZXl3b3JkPmxhdmFuZHVsYSBw
ZWR1bmN1bGF0YSBleHRyYWN0PC9rZXl3b3JkPjxrZXl3b3JkPm1hbHZhIHNpbHZlc3RyaXMgZXh0
cmFjdDwva2V5d29yZD48a2V5d29yZD5NZWxpc3NhIG9mZmljaW5hbGlzIGV4dHJhY3Q8L2tleXdv
cmQ+PGtleXdvcmQ+bWVudGhhIHN1YXZlb2xlbnMgZXh0cmFjdDwva2V5d29yZD48a2V5d29yZD5Q
YXJvbnljaGlhIGFyZ2VudGVhIGV4dHJhY3Q8L2tleXdvcmQ+PGtleXdvcmQ+cGxhbnQgZXh0cmFj
dDwva2V5d29yZD48a2V5d29yZD5TYWx2aWEgb2ZmaWNpbmFsaXMgZXh0cmFjdDwva2V5d29yZD48
a2V5d29yZD5zYW5ndWlzb3JiYSBtaW5vciBleHRyYWN0PC9rZXl3b3JkPjxrZXl3b3JkPnVuY2xh
c3NpZmllZCBkcnVnPC9rZXl3b3JkPjxrZXl3b3JkPndhdGVyPC9rZXl3b3JkPjxrZXl3b3JkPmFu
dGlveGlkYW50IGFjdGl2aXR5PC9rZXl3b3JkPjxrZXl3b3JkPmFydGljbGU8L2tleXdvcmQ+PGtl
eXdvcmQ+Y29uY2VudHJhdGlvbiByZXNwb25zZTwva2V5d29yZD48a2V5d29yZD5kcnVnIHNjcmVl
bmluZzwva2V5d29yZD48a2V5d29yZD5lbnp5bWUgaW5oaWJpdGlvbjwva2V5d29yZD48a2V5d29y
ZD5oeXBlcmljdW0gdW5kdWxhdHVtPC9rZXl3b3JkPjxrZXl3b3JkPkxhdXJ1cyBub2JpbGlzPC9r
ZXl3b3JkPjxrZXl3b3JkPkxhdmFuZHVsYSBhbmd1c3RpZm9saWE8L2tleXdvcmQ+PGtleXdvcmQ+
bGF2YW5kdWxhIHBlZHVuY3VsYXRhPC9rZXl3b3JkPjxrZXl3b3JkPm1hbHZhIHNpbHZlc3RyaXM8
L2tleXdvcmQ+PGtleXdvcmQ+bWVkaWNpbmFsIHBsYW50PC9rZXl3b3JkPjxrZXl3b3JkPk1lbGlz
c2Egb2ZmaWNpbmFsaXM8L2tleXdvcmQ+PGtleXdvcmQ+bWVudGhhIHN1YXZlb2xlbnM8L2tleXdv
cmQ+PGtleXdvcmQ+UGFyb255Y2hpYSBhcmdlbnRlYTwva2V5d29yZD48a2V5d29yZD5Qb3J0dWdh
bDwva2V5d29yZD48a2V5d29yZD5TYWx2aWEgb2ZmaWNpbmFsaXM8L2tleXdvcmQ+PGtleXdvcmQ+
c2FuZ3Vpc29yYmEgbWlub3I8L2tleXdvcmQ+PC9rZXl3b3Jkcz48ZGF0ZXM+PHllYXI+MjAwNjwv
eWVhcj48L2RhdGVzPjxpc2JuPjAzNzgtODc0MTwvaXNibj48dXJscz48cmVsYXRlZC11cmxzPjx1
cmw+aHR0cDovL3d3dy5lbWJhc2UuY29tL3NlYXJjaC9yZXN1bHRzP3N1YmFjdGlvbj12aWV3cmVj
b3JkJmFtcDtmcm9tPWV4cG9ydCZhbXA7aWQ9TDQ0NDk4OTgyPC91cmw+PHVybD5odHRwOi8vZHgu
ZG9pLm9yZy8xMC4xMDE2L2ouamVwLjIwMDYuMDQuMDEwPC91cmw+PHVybD5odHRwOi8vYWMuZWxz
LWNkbi5jb20vUzAzNzg4NzQxMDYwMDIwOTEvMS1zMi4wLVMwMzc4ODc0MTA2MDAyMDkxLW1haW4u
cGRmP190aWQ9ODYxZjk2ZTItYzNhYS0xMWU0LWE4YWYtMDAwMDBhYWIwZjZjJmFtcDthY2RuYXQ9
MTQyNTYwOTk2OV8zZWU2MmZkNGI5NTFiOWNhMWU3MDcxMTgyYjJlYmU5NTwvdXJsPjwvcmVsYXRl
ZC11cmxzPjwvdXJscz48ZWxlY3Ryb25pYy1yZXNvdXJjZS1udW0+aHR0cDovL2VzYS5pcGIucHQv
cGRmL2R4LmRvaS5vcmcvMTAuMTAxNi9qLmplcC4yMDA2LjA0LjAxMDwvZWxlY3Ryb25pYy1yZXNv
dXJjZS1udW0+PC9yZWNvcmQ+PC9DaXRlPjxDaXRlPjxBdXRob3I+WmFpZGk8L0F1dGhvcj48WWVh
cj4xOTk4PC9ZZWFyPjxSZWNOdW0+MTQyODwvUmVjTnVtPjxyZWNvcmQ+PHJlYy1udW1iZXI+MTQy
ODwvcmVjLW51bWJlcj48Zm9yZWlnbi1rZXlzPjxrZXkgYXBwPSJFTiIgZGItaWQ9Ijl4ZnhkdzB0
NmVkenI0ZWV4ZjM1ZXh3ZDVzd3I5dnoyOTBkdCIgdGltZXN0YW1wPSIxNDI3MDg3NzI2Ij4xNDI4
PC9rZXk+PC9mb3JlaWduLWtleXM+PHJlZi10eXBlIG5hbWU9IkpvdXJuYWwgQXJ0aWNsZSI+MTc8
L3JlZi10eXBlPjxjb250cmlidXRvcnM+PGF1dGhvcnM+PGF1dGhvcj5aYWlkaSwgRmFyb3VrPC9h
dXRob3I+PGF1dGhvcj5Wb2lyaW4sIEJlcm5hcmQ8L2F1dGhvcj48YXV0aG9yPkpheSwgTWF1cmlj
ZTwvYXV0aG9yPjxhdXRob3I+VmlyaWNlbCwgTWFyaWUgUm9zZTwvYXV0aG9yPjwvYXV0aG9ycz48
L2NvbnRyaWJ1dG9ycz48dGl0bGVzPjx0aXRsZT48c3R5bGUgZmFjZT0ibm9ybWFsIiBmb250PSJk
ZWZhdWx0IiBzaXplPSIxMDAlIj5GcmVlIGZsYXZvbm9pZCBhZ2x5Y29uZXMgZnJvbSBsZWF2ZXMg
b2YgPC9zdHlsZT48c3R5bGUgZmFjZT0iaXRhbGljIiBmb250PSJkZWZhdWx0IiBzaXplPSIxMDAl
Ij5NZW50aGEgcHVsZWdpdW08L3N0eWxlPjxzdHlsZSBmYWNlPSJub3JtYWwiIGZvbnQ9ImRlZmF1
bHQiIHNpemU9IjEwMCUiPiBhbmQgPC9zdHlsZT48c3R5bGUgZmFjZT0iaXRhbGljIiBmb250PSJk
ZWZhdWx0IiBzaXplPSIxMDAlIj5NZW50aGEgc3VhdmVvbGVuczwvc3R5bGU+PHN0eWxlIGZhY2U9
Im5vcm1hbCIgZm9udD0iZGVmYXVsdCIgc2l6ZT0iMTAwJSI+IChMYWJpYXRhZSk8L3N0eWxlPjwv
dGl0bGU+PHNlY29uZGFyeS10aXRsZT5QaHl0b2NoZW1pc3RyeTwvc2Vjb25kYXJ5LXRpdGxlPjwv
dGl0bGVzPjxwZXJpb2RpY2FsPjxmdWxsLXRpdGxlPlBoeXRvY2hlbWlzdHJ5PC9mdWxsLXRpdGxl
PjwvcGVyaW9kaWNhbD48cGFnZXM+OTkxLTk5NDwvcGFnZXM+PHZvbHVtZT40ODwvdm9sdW1lPjxu
dW1iZXI+NjwvbnVtYmVyPjxrZXl3b3Jkcz48a2V5d29yZD5NZW50aGE8L2tleXdvcmQ+PGtleXdv
cmQ+TGFiaWF0YWU8L2tleXdvcmQ+PGtleXdvcmQ+ZXh0ZXJuYWwgZmxhdm9uZXM8L2tleXdvcmQ+
PGtleXdvcmQ+Y2hlbW90eXBlczwva2V5d29yZD48a2V5d29yZD5jaGVtb3RheG9ub215PC9rZXl3
b3JkPjwva2V5d29yZHM+PGRhdGVzPjx5ZWFyPjE5OTg8L3llYXI+PHB1Yi1kYXRlcz48ZGF0ZT43
LzI0LzwvZGF0ZT48L3B1Yi1kYXRlcz48L2RhdGVzPjxpc2JuPjAwMzEtOTQyMjwvaXNibj48dXJs
cz48cmVsYXRlZC11cmxzPjx1cmw+aHR0cDovL3d3dy5zY2llbmNlZGlyZWN0LmNvbS9zY2llbmNl
L2FydGljbGUvcGlpL1MwMDMxOTQyMjk3MDEwNDJYPC91cmw+PHVybD5odHRwOi8vYWMuZWxzLWNk
bi5jb20vUzAwMzE5NDIyOTcwMTA0MlgvMS1zMi4wLVMwMDMxOTQyMjk3MDEwNDJYLW1haW4ucGRm
P190aWQ9ZDViMDFmNDYtZDExYi0xMWU0LTlmYTktMDAwMDBhYWIwZjI2JmFtcDthY2RuYXQ9MTQy
NzA4ODAwMF8yMmRkYzZhNzJmMWYwZGJmNTNlYTFkOTk1YmRjZGVkYzwvdXJsPjwvcmVsYXRlZC11
cmxzPjwvdXJscz48ZWxlY3Ryb25pYy1yZXNvdXJjZS1udW0+aHR0cDovL2R4LmRvaS5vcmcvMTAu
MTAxNi9TMDAzMS05NDIyKDk3KTAxMDQyLVg8L2VsZWN0cm9uaWMtcmVzb3VyY2UtbnVtPjwvcmVj
b3JkPjwvQ2l0ZT48Q2l0ZT48QXV0aG9yPkJpY2hyYTwvQXV0aG9yPjxZZWFyPjIwMTM8L1llYXI+
PFJlY051bT4yMDQyPC9SZWNOdW0+PHJlY29yZD48cmVjLW51bWJlcj4yMDQyPC9yZWMtbnVtYmVy
Pjxmb3JlaWduLWtleXM+PGtleSBhcHA9IkVOIiBkYi1pZD0iOXhmeGR3MHQ2ZWR6cjRlZXhmMzVl
eHdkNXN3cjl2ejI5MGR0IiB0aW1lc3RhbXA9IjE0NjM0NDk2MTciPjIwNDI8L2tleT48L2ZvcmVp
Z24ta2V5cz48cmVmLXR5cGUgbmFtZT0iSm91cm5hbCBBcnRpY2xlIj4xNzwvcmVmLXR5cGU+PGNv
bnRyaWJ1dG9ycz48YXV0aG9ycz48YXV0aG9yPkJpY2hyYSwgTWFkaWhhPC9hdXRob3I+PGF1dGhv
cj5FbC1Nb2RhZmFyLCBDaGVya2FvdWk8L2F1dGhvcj48YXV0aG9yPkVsLUFiYmFzc2ksIEFiZGVs
aWxhaDwvYXV0aG9yPjxhdXRob3I+Qm91YW1hbWEsIEhhZmlkYTwvYXV0aG9yPjxhdXRob3I+QmVu
a2hhbHRpLCBGYXRpaGE8L2F1dGhvcj48L2F1dGhvcnM+PC9jb250cmlidXRvcnM+PHRpdGxlcz48
dGl0bGU+QW50aW94aWRhbnQgYWN0aXZpdGllcyBhbmQgcGhlbm9saWMgcHJvZmlsZSBvZiBzaXgg
TW9yb2NjYW4gc2VsZWN0ZWQgaGVyYnM8L3RpdGxlPjxzZWNvbmRhcnktdGl0bGU+VGhlIEpvdXJu
YWwgb2YgTWljcm9iaW9sb2d5LCBCaW90ZWNobm9sb2d5IGFuZCBGb29kIFNjaWVuY2VzPC9zZWNv
bmRhcnktdGl0bGU+PC90aXRsZXM+PHBlcmlvZGljYWw+PGZ1bGwtdGl0bGU+VGhlIEpvdXJuYWwg
b2YgTWljcm9iaW9sb2d5LCBCaW90ZWNobm9sb2d5IGFuZCBGb29kIFNjaWVuY2VzPC9mdWxsLXRp
dGxlPjwvcGVyaW9kaWNhbD48cGFnZXM+MjMyMC0yMzM4PC9wYWdlcz48dm9sdW1lPjI8L3ZvbHVt
ZT48bnVtYmVyPjQ8L251bWJlcj48ZGF0ZXM+PHllYXI+MjAxMzwveWVhcj48L2RhdGVzPjxpc2Ju
PjEzMzgtNTE3ODwvaXNibj48dXJscz48L3VybHM+PC9yZWNvcmQ+PC9DaXRlPjxDaXRlPjxBdXRo
b3I+TMOzcGV6PC9BdXRob3I+PFllYXI+MjAxMDwvWWVhcj48UmVjTnVtPjE3MTc8L1JlY051bT48
cmVjb3JkPjxyZWMtbnVtYmVyPjE3MTc8L3JlYy1udW1iZXI+PGZvcmVpZ24ta2V5cz48a2V5IGFw
cD0iRU4iIGRiLWlkPSI5eGZ4ZHcwdDZlZHpyNGVleGYzNWV4d2Q1c3dyOXZ6MjkwZHQiIHRpbWVz
dGFtcD0iMTQyODQ1Njg4NyI+MTcxNzwva2V5PjwvZm9yZWlnbi1rZXlzPjxyZWYtdHlwZSBuYW1l
PSJKb3VybmFsIEFydGljbGUiPjE3PC9yZWYtdHlwZT48Y29udHJpYnV0b3JzPjxhdXRob3JzPjxh
dXRob3I+TMOzcGV6LCBWw61jdG9yPC9hdXRob3I+PGF1dGhvcj5NYXJ0w61uLCBTYXJhPC9hdXRo
b3I+PGF1dGhvcj5Hw7NtZXrigJBTZXJyYW5pbGxvcywgTWFyaWEgUGlsYXI8L2F1dGhvcj48YXV0
aG9yPkNhcnJldGVybywgTWFyaWEgRW1pbGlhPC9hdXRob3I+PGF1dGhvcj5Kw6RnZXIsIEFubmEg
SzwvYXV0aG9yPjxhdXRob3I+Q2Fsdm8sIE1hcmlhIElzYWJlbDwvYXV0aG9yPjwvYXV0aG9ycz48
L2NvbnRyaWJ1dG9ycz48dGl0bGVzPjx0aXRsZT5OZXVyb3Byb3RlY3RpdmUgYW5kIG5ldXJvY2hl
bWljYWwgcHJvcGVydGllcyBvZiBtaW50IGV4dHJhY3RzPC90aXRsZT48c2Vjb25kYXJ5LXRpdGxl
PlBoeXRvdGhlcmFweSBSZXNlYXJjaDwvc2Vjb25kYXJ5LXRpdGxlPjwvdGl0bGVzPjxwZXJpb2Rp
Y2FsPjxmdWxsLXRpdGxlPlBoeXRvdGhlcmFweSBSZXNlYXJjaDwvZnVsbC10aXRsZT48YWJici0x
PlBoeXRvdGhlci4gUmVzLjwvYWJici0xPjwvcGVyaW9kaWNhbD48cGFnZXM+ODY5LTg3NDwvcGFn
ZXM+PHZvbHVtZT4yNDwvdm9sdW1lPjxudW1iZXI+NjwvbnVtYmVyPjxkYXRlcz48eWVhcj4yMDEw
PC95ZWFyPjwvZGF0ZXM+PGlzYm4+MTA5OS0xNTczPC9pc2JuPjx1cmxzPjxyZWxhdGVkLXVybHM+
PHVybD5odHRwOi8vb25saW5lbGlicmFyeS53aWxleS5jb20vc3RvcmUvMTAuMTAwMi9wdHIuMzAz
Ny9hc3NldC8zMDM3X2Z0cC5wZGY/dj0xJmFtcDt0PWk4ODJjeXRlJmFtcDtzPTc1NWNhNjRkYTIw
MjRhMDg1MjkzODM3YjEyYjcxNWZjMDM2MzUyZDA8L3VybD48L3JlbGF0ZWQtdXJscz48L3VybHM+
PGVsZWN0cm9uaWMtcmVzb3VyY2UtbnVtPmh0dHBzOi8vZG9pLm9yZy8xMC4xMDAyL3B0ci4zMDM3
PC9lbGVjdHJvbmljLXJlc291cmNlLW51bT48L3JlY29yZD48L0NpdGU+PENpdGU+PEF1dGhvcj5B
amVibGk8L0F1dGhvcj48WWVhcj4yMDE4PC9ZZWFyPjxSZWNOdW0+MjU4NjwvUmVjTnVtPjxyZWNv
cmQ+PHJlYy1udW1iZXI+MjU4NjwvcmVjLW51bWJlcj48Zm9yZWlnbi1rZXlzPjxrZXkgYXBwPSJF
TiIgZGItaWQ9Ijl4ZnhkdzB0NmVkenI0ZWV4ZjM1ZXh3ZDVzd3I5dnoyOTBkdCIgdGltZXN0YW1w
PSIxNTg4MzA4MDg2Ij4yNTg2PC9rZXk+PC9mb3JlaWduLWtleXM+PHJlZi10eXBlIG5hbWU9Ikpv
dXJuYWwgQXJ0aWNsZSI+MTc8L3JlZi10eXBlPjxjb250cmlidXRvcnM+PGF1dGhvcnM+PGF1dGhv
cj5BamVibGksIE1vaGFtbWVkPC9hdXRob3I+PGF1dGhvcj5FZGRvdWtzLCBNb2hhbWVkPC9hdXRo
b3I+PC9hdXRob3JzPjwvY29udHJpYnV0b3JzPjx0aXRsZXM+PHRpdGxlPjxzdHlsZSBmYWNlPSJu
b3JtYWwiIGZvbnQ9ImRlZmF1bHQiIHNpemU9IjEwMCUiPlBoYXJtYWNvbG9naWNhbCBhbmQgcGh5
dG9jaGVtaWNhbCBzdHVkeSBvZiA8L3N0eWxlPjxzdHlsZSBmYWNlPSJpdGFsaWMiIGZvbnQ9ImRl
ZmF1bHQiIHNpemU9IjEwMCUiPk1lbnRoYSBzdWF2ZW9sZW5zPC9zdHlsZT48c3R5bGUgZmFjZT0i
bm9ybWFsIiBmb250PSJkZWZhdWx0IiBzaXplPSIxMDAlIj4gRWhyaCBpbiBub3JtYWwgYW5kIHN0
cmVwdG96b3RvY2luLWluZHVjZWQgZGlhYmV0aWMgcmF0czwvc3R5bGU+PC90aXRsZT48c2Vjb25k
YXJ5LXRpdGxlPlRoZSBOYXR1cmFsIFByb2R1Y3RzIEpvdXJuYWw8L3NlY29uZGFyeS10aXRsZT48
L3RpdGxlcz48cGVyaW9kaWNhbD48ZnVsbC10aXRsZT5UaGUgTmF0dXJhbCBQcm9kdWN0cyBKb3Vy
bmFsPC9mdWxsLXRpdGxlPjwvcGVyaW9kaWNhbD48cGFnZXM+MjEzLTIyNzwvcGFnZXM+PHZvbHVt
ZT44PC92b2x1bWU+PG51bWJlcj4zPC9udW1iZXI+PGRhdGVzPjx5ZWFyPjIwMTg8L3llYXI+PC9k
YXRlcz48aXNibj4yMjEwLTMxNTU8L2lzYm4+PHVybHM+PC91cmxzPjxlbGVjdHJvbmljLXJlc291
cmNlLW51bT5odHRwczovL2RvaS5vcmcvMTAuMjE3NC8yMjEwMzE1NTA4NjY2MTgwMzI3MTIwNDM0
PC9lbGVjdHJvbmljLXJlc291cmNlLW51bT48L3JlY29yZD48L0NpdGU+PENpdGU+PEF1dGhvcj5I
YW5hZnk8L0F1dGhvcj48WWVhcj4yMDE3PC9ZZWFyPjxSZWNOdW0+MjIzNjwvUmVjTnVtPjxyZWNv
cmQ+PHJlYy1udW1iZXI+MjIzNjwvcmVjLW51bWJlcj48Zm9yZWlnbi1rZXlzPjxrZXkgYXBwPSJF
TiIgZGItaWQ9Ijl4ZnhkdzB0NmVkenI0ZWV4ZjM1ZXh3ZDVzd3I5dnoyOTBkdCIgdGltZXN0YW1w
PSIxNDkxOTg2NTQ4Ij4yMjM2PC9rZXk+PC9mb3JlaWduLWtleXM+PHJlZi10eXBlIG5hbWU9Ikpv
dXJuYWwgQXJ0aWNsZSI+MTc8L3JlZi10eXBlPjxjb250cmlidXRvcnM+PGF1dGhvcnM+PGF1dGhv
cj5IYW5hZnksIERvYWEgTS48L2F1dGhvcj48YXV0aG9yPlByZW56bGVyLCBQYXVsIEQuPC9hdXRo
b3I+PGF1dGhvcj5CdXJyb3dzLCBHZW9mZnJleSBFLjwvYXV0aG9yPjxhdXRob3I+UnlhbiwgRGFu
aWVsbGU8L2F1dGhvcj48YXV0aG9yPk5pZWxzZW4sIFNoYXJvbjwvYXV0aG9yPjxhdXRob3I+RWwg
U2F3aSwgU2FsbWEgQS48L2F1dGhvcj48YXV0aG9yPkVsIEFsZnksIFRhaGEgUy48L2F1dGhvcj48
YXV0aG9yPkFiZGVscmFobWFuLCBFbmFzIEguPC9hdXRob3I+PGF1dGhvcj5PYmllZCwgSGFzc2Fu
IEsuPC9hdXRob3I+PC9hdXRob3JzPjwvY29udHJpYnV0b3JzPjx0aXRsZXM+PHRpdGxlPkJpb3Bo
ZW5vbHMgb2YgbWludHM6IEFudGlveGlkYW50LCBhY2V0eWxjaG9saW5lc3RlcmFzZSwgYnV0eXJ5
bGNob2xpbmVzdGVyYXNlIGFuZCBoaXN0b25lIGRlYWNldHlsYXNlIGluaGliaXRpb24gYWN0aXZp
dGllcyB0YXJnZXRpbmcgQWx6aGVpbWVy4oCZcyBkaXNlYXNlIHRyZWF0bWVudDwvdGl0bGU+PHNl
Y29uZGFyeS10aXRsZT5Kb3VybmFsIG9mIEZ1bmN0aW9uYWwgRm9vZHM8L3NlY29uZGFyeS10aXRs
ZT48L3RpdGxlcz48cGVyaW9kaWNhbD48ZnVsbC10aXRsZT5Kb3VybmFsIG9mIEZ1bmN0aW9uYWwg
Rm9vZHM8L2Z1bGwtdGl0bGU+PGFiYnItMT5KLiBGdW5jdC4gRm9vZHM8L2FiYnItMT48L3Blcmlv
ZGljYWw+PHBhZ2VzPjM0NS0zNjI8L3BhZ2VzPjx2b2x1bWU+MzM8L3ZvbHVtZT48a2V5d29yZHM+
PGtleXdvcmQ+Q2hvbGluZXN0ZXJhc2U8L2tleXdvcmQ+PGtleXdvcmQ+TGFtaWFjZWFlPC9rZXl3
b3JkPjxrZXl3b3JkPk1lbnRoYTwva2V5d29yZD48a2V5d29yZD5NZW50aGEgZGllbWVuaWNhPC9r
ZXl3b3JkPjxrZXl3b3JkPk1lbnRoYSByZXF1aWVuaWk8L2tleXdvcmQ+PGtleXdvcmQ+UG9seXBo
ZW5vbDwva2V5d29yZD48L2tleXdvcmRzPjxkYXRlcz48eWVhcj4yMDE3PC95ZWFyPjxwdWItZGF0
ZXM+PGRhdGU+Ni8vPC9kYXRlPjwvcHViLWRhdGVzPjwvZGF0ZXM+PGlzYm4+MTc1Ni00NjQ2PC9p
c2JuPjx1cmxzPjxyZWxhdGVkLXVybHM+PHVybD5odHRwOi8vd3d3LnNjaWVuY2VkaXJlY3QuY29t
L3NjaWVuY2UvYXJ0aWNsZS9waWkvUzE3NTY0NjQ2MTczMDE0NDU8L3VybD48dXJsPmh0dHBzOi8v
d3d3LnNjaWVuY2VkaXJlY3QuY29tL3NjaWVuY2UvYXJ0aWNsZS9hYnMvcGlpL1MxNzU2NDY0NjE3
MzAxNDQ1P3ZpYSUzRGlodWI8L3VybD48L3JlbGF0ZWQtdXJscz48L3VybHM+PGVsZWN0cm9uaWMt
cmVzb3VyY2UtbnVtPmh0dHA6Ly9kb2kub3JnLzEwLjEwMTYvai5qZmYuMjAxNy4wMy4wMjc8L2Vs
ZWN0cm9uaWMtcmVzb3VyY2UtbnVtPjwvcmVjb3JkPjwvQ2l0ZT48L0VuZE5vdGU+
</w:fldData>
              </w:fldChar>
            </w:r>
            <w:r w:rsidR="005C4BC4">
              <w:rPr>
                <w:rFonts w:ascii="Palatino Linotype" w:hAnsi="Palatino Linotype"/>
                <w:sz w:val="20"/>
                <w:szCs w:val="18"/>
                <w:lang w:val="en-AU"/>
              </w:rPr>
              <w:instrText xml:space="preserve"> ADDIN EN.CITE </w:instrText>
            </w:r>
            <w:r w:rsidR="005C4BC4">
              <w:rPr>
                <w:rFonts w:ascii="Palatino Linotype" w:hAnsi="Palatino Linotype"/>
                <w:sz w:val="20"/>
                <w:szCs w:val="18"/>
                <w:lang w:val="en-AU"/>
              </w:rPr>
              <w:fldChar w:fldCharType="begin">
                <w:fldData xml:space="preserve">PEVuZE5vdGU+PENpdGU+PEF1dGhvcj5FbC1Bc2thcnk8L0F1dGhvcj48WWVhcj4yMDE0PC9ZZWFy
PjxSZWNOdW0+MjA0NDwvUmVjTnVtPjxEaXNwbGF5VGV4dD48c3R5bGUgc2l6ZT0iMTAiPlsyMSwy
Myw0OSw5Mi05Nl08L3N0eWxlPjwvRGlzcGxheVRleHQ+PHJlY29yZD48cmVjLW51bWJlcj4yMDQ0
PC9yZWMtbnVtYmVyPjxmb3JlaWduLWtleXM+PGtleSBhcHA9IkVOIiBkYi1pZD0iOXhmeGR3MHQ2
ZWR6cjRlZXhmMzVleHdkNXN3cjl2ejI5MGR0IiB0aW1lc3RhbXA9IjE0NjM0NTI2NTYiPjIwNDQ8
L2tleT48L2ZvcmVpZ24ta2V5cz48cmVmLXR5cGUgbmFtZT0iSm91cm5hbCBBcnRpY2xlIj4xNzwv
cmVmLXR5cGU+PGNvbnRyaWJ1dG9ycz48YXV0aG9ycz48YXV0aG9yPkVsLUFza2FyeSwgSGVzaGFt
IEk8L2F1dGhvcj48YXV0aG9yPkVsLUthc2hvdXJ5LCBFbC1TYXllZGEgQTwvYXV0aG9yPjxhdXRo
b3I+S2FuZGlsLCBaZWluYWIgQTwvYXV0aG9yPjxhdXRob3I+U2FsZW0sIE1vaGFtZWQgQTwvYXV0
aG9yPjxhdXRob3I+RXp6YXQsIFNoYWhpcmEgTTwvYXV0aG9yPjwvYXV0aG9ycz48L2NvbnRyaWJ1
dG9ycz48dGl0bGVzPjx0aXRsZT48c3R5bGUgZmFjZT0ibm9ybWFsIiBmb250PSJkZWZhdWx0IiBz
aXplPSIxMDAlIj5CaW9sb2dpY2FsIGFjdGl2aXR5IGFuZCBzdGFuZGFyZGl6YXRpb24gb2YgdGhl
IGV0aGFub2xpYyBleHRyYWN0IG9mIHRoZSBhZXJpYWwgcGFydHMgb2YgPC9zdHlsZT48c3R5bGUg
ZmFjZT0iaXRhbGljIiBmb250PSJkZWZhdWx0IiBzaXplPSIxMDAlIj5NZW50aGEgc3VhdmVvbGVu
czwvc3R5bGU+PHN0eWxlIGZhY2U9Im5vcm1hbCIgZm9udD0iZGVmYXVsdCIgc2l6ZT0iMTAwJSI+
IEVocmguPC9zdHlsZT48L3RpdGxlPjxzZWNvbmRhcnktdGl0bGU+V29ybGQgSm91cm5hbCBvZiBQ
aGFybWFjeSBhbmQgUGhhcm1hY2V1dGljYWwgU2NpZW5jZXM8L3NlY29uZGFyeS10aXRsZT48L3Rp
dGxlcz48cGVyaW9kaWNhbD48ZnVsbC10aXRsZT5Xb3JsZCBKb3VybmFsIG9mIFBoYXJtYWN5IGFu
ZCBQaGFybWFjZXV0aWNhbCBTY2llbmNlczwvZnVsbC10aXRsZT48L3BlcmlvZGljYWw+PHBhZ2Vz
PjIyMy0yNDE8L3BhZ2VzPjx2b2x1bWU+Mzwvdm9sdW1lPjxkYXRlcz48eWVhcj4yMDE0PC95ZWFy
PjwvZGF0ZXM+PHVybHM+PC91cmxzPjwvcmVjb3JkPjwvQ2l0ZT48Q2l0ZT48QXV0aG9yPkVsLUth
c2hvdXJ5PC9BdXRob3I+PFllYXI+MjAxNDwvWWVhcj48UmVjTnVtPjIwNDY8L1JlY051bT48cmVj
b3JkPjxyZWMtbnVtYmVyPjIwNDY8L3JlYy1udW1iZXI+PGZvcmVpZ24ta2V5cz48a2V5IGFwcD0i
RU4iIGRiLWlkPSI5eGZ4ZHcwdDZlZHpyNGVleGYzNWV4d2Q1c3dyOXZ6MjkwZHQiIHRpbWVzdGFt
cD0iMTQ2MzQ1MjcwNiI+MjA0Njwva2V5PjwvZm9yZWlnbi1rZXlzPjxyZWYtdHlwZSBuYW1lPSJK
b3VybmFsIEFydGljbGUiPjE3PC9yZWYtdHlwZT48Y29udHJpYnV0b3JzPjxhdXRob3JzPjxhdXRo
b3I+RWwtS2FzaG91cnksIEVsLVNheWVkYSBBPC9hdXRob3I+PGF1dGhvcj5FbC1Bc2thcnksIEhl
c2hhbSBJPC9hdXRob3I+PGF1dGhvcj5LYW5kaWwsIFplaW5hYiBBPC9hdXRob3I+PGF1dGhvcj5F
enphdCwgU2hhaGlyYSBNPC9hdXRob3I+PGF1dGhvcj5TYWxlbSwgTW9oYW1lZCBBPC9hdXRob3I+
PGF1dGhvcj5TbGVlbSwgQW1hbnkgQTwvYXV0aG9yPjwvYXV0aG9ycz48L2NvbnRyaWJ1dG9ycz48
dGl0bGVzPjx0aXRsZT48c3R5bGUgZmFjZT0ibm9ybWFsIiBmb250PSJkZWZhdWx0IiBzaXplPSIx
MDAlIj5DaGVtaWNhbCBhbmQgYmlvbG9naWNhbCBzdHVkeSBvZiA8L3N0eWxlPjxzdHlsZSBmYWNl
PSJpdGFsaWMiIGZvbnQ9ImRlZmF1bHQiIHNpemU9IjEwMCUiPk1lbnRoYSBzdWF2ZW9sZW5zPC9z
dHlsZT48c3R5bGUgZmFjZT0ibm9ybWFsIiBmb250PSJkZWZhdWx0IiBzaXplPSIxMDAlIj4gRWhy
aC4gY3VsdGl2YXRlZCBpbiBFZ3lwdDwvc3R5bGU+PC90aXRsZT48c2Vjb25kYXJ5LXRpdGxlPkpv
dXJuYWwgb2YgTWVkaWNpbmFsIFBsYW50cyBSZXNlYXJjaDwvc2Vjb25kYXJ5LXRpdGxlPjwvdGl0
bGVzPjxwZXJpb2RpY2FsPjxmdWxsLXRpdGxlPkpvdXJuYWwgb2YgTWVkaWNpbmFsIFBsYW50cyBS
ZXNlYXJjaDwvZnVsbC10aXRsZT48L3BlcmlvZGljYWw+PHBhZ2VzPjc0Ny03NTU8L3BhZ2VzPjx2
b2x1bWU+ODwvdm9sdW1lPjxudW1iZXI+MjA8L251bWJlcj48ZGF0ZXM+PHllYXI+MjAxNDwveWVh
cj48L2RhdGVzPjxpc2JuPjE5OTYtMDg3NTwvaXNibj48dXJscz48L3VybHM+PGVsZWN0cm9uaWMt
cmVzb3VyY2UtbnVtPmh0dHBzOi8vZG9pLm9yZy8xMC41ODk3L0pNUFIyMDE0LjUzMjQ8L2VsZWN0
cm9uaWMtcmVzb3VyY2UtbnVtPjwvcmVjb3JkPjwvQ2l0ZT48Q2l0ZT48QXV0aG9yPkZlcnJlaXJh
PC9BdXRob3I+PFllYXI+MjAwNjwvWWVhcj48UmVjTnVtPjk4NzwvUmVjTnVtPjxyZWNvcmQ+PHJl
Yy1udW1iZXI+OTg3PC9yZWMtbnVtYmVyPjxmb3JlaWduLWtleXM+PGtleSBhcHA9IkVOIiBkYi1p
ZD0iOXhmeGR3MHQ2ZWR6cjRlZXhmMzVleHdkNXN3cjl2ejI5MGR0IiB0aW1lc3RhbXA9IjE0MjU2
MDkwMjIiPjk4Nzwva2V5PjwvZm9yZWlnbi1rZXlzPjxyZWYtdHlwZSBuYW1lPSJKb3VybmFsIEFy
dGljbGUiPjE3PC9yZWYtdHlwZT48Y29udHJpYnV0b3JzPjxhdXRob3JzPjxhdXRob3I+RmVycmVp
cmEsIEEuPC9hdXRob3I+PGF1dGhvcj5Qcm9lbmNhLCBDLjwvYXV0aG9yPjxhdXRob3I+U2VycmFs
aGVpcm8sIE0uIEwuIE0uPC9hdXRob3I+PGF1dGhvcj5BcmF1am8sIE0uIEUuIE0uPC9hdXRob3I+
PC9hdXRob3JzPjwvY29udHJpYnV0b3JzPjxhdXRoLWFkZHJlc3M+TS5FLk0uIEFyYXVqbywgQ2Vu
dHJvIGRlIFF1aW1pY2EgZSBCaW9xdWltaWNhLCBEZXBhcnRtZW50IG9mIENoZW1pc3RyeSBhbmQg
QmlvY2hlbWlzdHJ5LCBGYWN1bHR5IG9mIFNjaWVuY2UsIDE3NDktMDE2IExpc2JvYSwgUG9ydHVn
YWw8L2F1dGgtYWRkcmVzcz48dGl0bGVzPjx0aXRsZT48c3R5bGUgZmFjZT0ibm9ybWFsIiBmb250
PSJkZWZhdWx0IiBzaXplPSIxMDAlIj5UaGU8L3N0eWxlPjxzdHlsZSBmYWNlPSJpdGFsaWMiIGZv
bnQ9ImRlZmF1bHQiIHNpemU9IjEwMCUiPiBpbiB2aXRybzwvc3R5bGU+PHN0eWxlIGZhY2U9Im5v
cm1hbCIgZm9udD0iZGVmYXVsdCIgc2l6ZT0iMTAwJSI+IHNjcmVlbmluZyBmb3IgYWNldHlsY2hv
bGluZXN0ZXJhc2UgaW5oaWJpdGlvbiBhbmQgYW50aW94aWRhbnQgYWN0aXZpdHkgb2YgbWVkaWNp
bmFsIHBsYW50cyBmcm9tIFBvcnR1Z2FsPC9zdHlsZT48L3RpdGxlPjxzZWNvbmRhcnktdGl0bGU+
Sm91cm5hbCBvZiBFdGhub3BoYXJtYWNvbG9neTwvc2Vjb25kYXJ5LXRpdGxlPjwvdGl0bGVzPjxw
ZXJpb2RpY2FsPjxmdWxsLXRpdGxlPkpvdXJuYWwgb2YgRXRobm9waGFybWFjb2xvZ3k8L2Z1bGwt
dGl0bGU+PC9wZXJpb2RpY2FsPjxwYWdlcz4zMS0zNzwvcGFnZXM+PHZvbHVtZT4xMDg8L3ZvbHVt
ZT48bnVtYmVyPjE8L251bWJlcj48a2V5d29yZHM+PGtleXdvcmQ+YWxjb2hvbDwva2V5d29yZD48
a2V5d29yZD5hbnRpb3hpZGFudDwva2V5d29yZD48a2V5d29yZD5jaG9saW5lc3RlcmFzZSBpbmhp
Yml0b3I8L2tleXdvcmQ+PGtleXdvcmQ+aHlwZXJpY3VtIHVuZHVsYXR1bSBleHRyYWN0PC9rZXl3
b3JkPjxrZXl3b3JkPkxhdXJ1cyBub2JpbGlzIGV4dHJhY3Q8L2tleXdvcmQ+PGtleXdvcmQ+bGF2
YW5kdWxhIGFuZ3VzdGlmb2xpYSBleHRyYWN0PC9rZXl3b3JkPjxrZXl3b3JkPmxhdmFuZHVsYSBw
ZWR1bmN1bGF0YSBleHRyYWN0PC9rZXl3b3JkPjxrZXl3b3JkPm1hbHZhIHNpbHZlc3RyaXMgZXh0
cmFjdDwva2V5d29yZD48a2V5d29yZD5NZWxpc3NhIG9mZmljaW5hbGlzIGV4dHJhY3Q8L2tleXdv
cmQ+PGtleXdvcmQ+bWVudGhhIHN1YXZlb2xlbnMgZXh0cmFjdDwva2V5d29yZD48a2V5d29yZD5Q
YXJvbnljaGlhIGFyZ2VudGVhIGV4dHJhY3Q8L2tleXdvcmQ+PGtleXdvcmQ+cGxhbnQgZXh0cmFj
dDwva2V5d29yZD48a2V5d29yZD5TYWx2aWEgb2ZmaWNpbmFsaXMgZXh0cmFjdDwva2V5d29yZD48
a2V5d29yZD5zYW5ndWlzb3JiYSBtaW5vciBleHRyYWN0PC9rZXl3b3JkPjxrZXl3b3JkPnVuY2xh
c3NpZmllZCBkcnVnPC9rZXl3b3JkPjxrZXl3b3JkPndhdGVyPC9rZXl3b3JkPjxrZXl3b3JkPmFu
dGlveGlkYW50IGFjdGl2aXR5PC9rZXl3b3JkPjxrZXl3b3JkPmFydGljbGU8L2tleXdvcmQ+PGtl
eXdvcmQ+Y29uY2VudHJhdGlvbiByZXNwb25zZTwva2V5d29yZD48a2V5d29yZD5kcnVnIHNjcmVl
bmluZzwva2V5d29yZD48a2V5d29yZD5lbnp5bWUgaW5oaWJpdGlvbjwva2V5d29yZD48a2V5d29y
ZD5oeXBlcmljdW0gdW5kdWxhdHVtPC9rZXl3b3JkPjxrZXl3b3JkPkxhdXJ1cyBub2JpbGlzPC9r
ZXl3b3JkPjxrZXl3b3JkPkxhdmFuZHVsYSBhbmd1c3RpZm9saWE8L2tleXdvcmQ+PGtleXdvcmQ+
bGF2YW5kdWxhIHBlZHVuY3VsYXRhPC9rZXl3b3JkPjxrZXl3b3JkPm1hbHZhIHNpbHZlc3RyaXM8
L2tleXdvcmQ+PGtleXdvcmQ+bWVkaWNpbmFsIHBsYW50PC9rZXl3b3JkPjxrZXl3b3JkPk1lbGlz
c2Egb2ZmaWNpbmFsaXM8L2tleXdvcmQ+PGtleXdvcmQ+bWVudGhhIHN1YXZlb2xlbnM8L2tleXdv
cmQ+PGtleXdvcmQ+UGFyb255Y2hpYSBhcmdlbnRlYTwva2V5d29yZD48a2V5d29yZD5Qb3J0dWdh
bDwva2V5d29yZD48a2V5d29yZD5TYWx2aWEgb2ZmaWNpbmFsaXM8L2tleXdvcmQ+PGtleXdvcmQ+
c2FuZ3Vpc29yYmEgbWlub3I8L2tleXdvcmQ+PC9rZXl3b3Jkcz48ZGF0ZXM+PHllYXI+MjAwNjwv
eWVhcj48L2RhdGVzPjxpc2JuPjAzNzgtODc0MTwvaXNibj48dXJscz48cmVsYXRlZC11cmxzPjx1
cmw+aHR0cDovL3d3dy5lbWJhc2UuY29tL3NlYXJjaC9yZXN1bHRzP3N1YmFjdGlvbj12aWV3cmVj
b3JkJmFtcDtmcm9tPWV4cG9ydCZhbXA7aWQ9TDQ0NDk4OTgyPC91cmw+PHVybD5odHRwOi8vZHgu
ZG9pLm9yZy8xMC4xMDE2L2ouamVwLjIwMDYuMDQuMDEwPC91cmw+PHVybD5odHRwOi8vYWMuZWxz
LWNkbi5jb20vUzAzNzg4NzQxMDYwMDIwOTEvMS1zMi4wLVMwMzc4ODc0MTA2MDAyMDkxLW1haW4u
cGRmP190aWQ9ODYxZjk2ZTItYzNhYS0xMWU0LWE4YWYtMDAwMDBhYWIwZjZjJmFtcDthY2RuYXQ9
MTQyNTYwOTk2OV8zZWU2MmZkNGI5NTFiOWNhMWU3MDcxMTgyYjJlYmU5NTwvdXJsPjwvcmVsYXRl
ZC11cmxzPjwvdXJscz48ZWxlY3Ryb25pYy1yZXNvdXJjZS1udW0+aHR0cDovL2VzYS5pcGIucHQv
cGRmL2R4LmRvaS5vcmcvMTAuMTAxNi9qLmplcC4yMDA2LjA0LjAxMDwvZWxlY3Ryb25pYy1yZXNv
dXJjZS1udW0+PC9yZWNvcmQ+PC9DaXRlPjxDaXRlPjxBdXRob3I+WmFpZGk8L0F1dGhvcj48WWVh
cj4xOTk4PC9ZZWFyPjxSZWNOdW0+MTQyODwvUmVjTnVtPjxyZWNvcmQ+PHJlYy1udW1iZXI+MTQy
ODwvcmVjLW51bWJlcj48Zm9yZWlnbi1rZXlzPjxrZXkgYXBwPSJFTiIgZGItaWQ9Ijl4ZnhkdzB0
NmVkenI0ZWV4ZjM1ZXh3ZDVzd3I5dnoyOTBkdCIgdGltZXN0YW1wPSIxNDI3MDg3NzI2Ij4xNDI4
PC9rZXk+PC9mb3JlaWduLWtleXM+PHJlZi10eXBlIG5hbWU9IkpvdXJuYWwgQXJ0aWNsZSI+MTc8
L3JlZi10eXBlPjxjb250cmlidXRvcnM+PGF1dGhvcnM+PGF1dGhvcj5aYWlkaSwgRmFyb3VrPC9h
dXRob3I+PGF1dGhvcj5Wb2lyaW4sIEJlcm5hcmQ8L2F1dGhvcj48YXV0aG9yPkpheSwgTWF1cmlj
ZTwvYXV0aG9yPjxhdXRob3I+VmlyaWNlbCwgTWFyaWUgUm9zZTwvYXV0aG9yPjwvYXV0aG9ycz48
L2NvbnRyaWJ1dG9ycz48dGl0bGVzPjx0aXRsZT48c3R5bGUgZmFjZT0ibm9ybWFsIiBmb250PSJk
ZWZhdWx0IiBzaXplPSIxMDAlIj5GcmVlIGZsYXZvbm9pZCBhZ2x5Y29uZXMgZnJvbSBsZWF2ZXMg
b2YgPC9zdHlsZT48c3R5bGUgZmFjZT0iaXRhbGljIiBmb250PSJkZWZhdWx0IiBzaXplPSIxMDAl
Ij5NZW50aGEgcHVsZWdpdW08L3N0eWxlPjxzdHlsZSBmYWNlPSJub3JtYWwiIGZvbnQ9ImRlZmF1
bHQiIHNpemU9IjEwMCUiPiBhbmQgPC9zdHlsZT48c3R5bGUgZmFjZT0iaXRhbGljIiBmb250PSJk
ZWZhdWx0IiBzaXplPSIxMDAlIj5NZW50aGEgc3VhdmVvbGVuczwvc3R5bGU+PHN0eWxlIGZhY2U9
Im5vcm1hbCIgZm9udD0iZGVmYXVsdCIgc2l6ZT0iMTAwJSI+IChMYWJpYXRhZSk8L3N0eWxlPjwv
dGl0bGU+PHNlY29uZGFyeS10aXRsZT5QaHl0b2NoZW1pc3RyeTwvc2Vjb25kYXJ5LXRpdGxlPjwv
dGl0bGVzPjxwZXJpb2RpY2FsPjxmdWxsLXRpdGxlPlBoeXRvY2hlbWlzdHJ5PC9mdWxsLXRpdGxl
PjwvcGVyaW9kaWNhbD48cGFnZXM+OTkxLTk5NDwvcGFnZXM+PHZvbHVtZT40ODwvdm9sdW1lPjxu
dW1iZXI+NjwvbnVtYmVyPjxrZXl3b3Jkcz48a2V5d29yZD5NZW50aGE8L2tleXdvcmQ+PGtleXdv
cmQ+TGFiaWF0YWU8L2tleXdvcmQ+PGtleXdvcmQ+ZXh0ZXJuYWwgZmxhdm9uZXM8L2tleXdvcmQ+
PGtleXdvcmQ+Y2hlbW90eXBlczwva2V5d29yZD48a2V5d29yZD5jaGVtb3RheG9ub215PC9rZXl3
b3JkPjwva2V5d29yZHM+PGRhdGVzPjx5ZWFyPjE5OTg8L3llYXI+PHB1Yi1kYXRlcz48ZGF0ZT43
LzI0LzwvZGF0ZT48L3B1Yi1kYXRlcz48L2RhdGVzPjxpc2JuPjAwMzEtOTQyMjwvaXNibj48dXJs
cz48cmVsYXRlZC11cmxzPjx1cmw+aHR0cDovL3d3dy5zY2llbmNlZGlyZWN0LmNvbS9zY2llbmNl
L2FydGljbGUvcGlpL1MwMDMxOTQyMjk3MDEwNDJYPC91cmw+PHVybD5odHRwOi8vYWMuZWxzLWNk
bi5jb20vUzAwMzE5NDIyOTcwMTA0MlgvMS1zMi4wLVMwMDMxOTQyMjk3MDEwNDJYLW1haW4ucGRm
P190aWQ9ZDViMDFmNDYtZDExYi0xMWU0LTlmYTktMDAwMDBhYWIwZjI2JmFtcDthY2RuYXQ9MTQy
NzA4ODAwMF8yMmRkYzZhNzJmMWYwZGJmNTNlYTFkOTk1YmRjZGVkYzwvdXJsPjwvcmVsYXRlZC11
cmxzPjwvdXJscz48ZWxlY3Ryb25pYy1yZXNvdXJjZS1udW0+aHR0cDovL2R4LmRvaS5vcmcvMTAu
MTAxNi9TMDAzMS05NDIyKDk3KTAxMDQyLVg8L2VsZWN0cm9uaWMtcmVzb3VyY2UtbnVtPjwvcmVj
b3JkPjwvQ2l0ZT48Q2l0ZT48QXV0aG9yPkJpY2hyYTwvQXV0aG9yPjxZZWFyPjIwMTM8L1llYXI+
PFJlY051bT4yMDQyPC9SZWNOdW0+PHJlY29yZD48cmVjLW51bWJlcj4yMDQyPC9yZWMtbnVtYmVy
Pjxmb3JlaWduLWtleXM+PGtleSBhcHA9IkVOIiBkYi1pZD0iOXhmeGR3MHQ2ZWR6cjRlZXhmMzVl
eHdkNXN3cjl2ejI5MGR0IiB0aW1lc3RhbXA9IjE0NjM0NDk2MTciPjIwNDI8L2tleT48L2ZvcmVp
Z24ta2V5cz48cmVmLXR5cGUgbmFtZT0iSm91cm5hbCBBcnRpY2xlIj4xNzwvcmVmLXR5cGU+PGNv
bnRyaWJ1dG9ycz48YXV0aG9ycz48YXV0aG9yPkJpY2hyYSwgTWFkaWhhPC9hdXRob3I+PGF1dGhv
cj5FbC1Nb2RhZmFyLCBDaGVya2FvdWk8L2F1dGhvcj48YXV0aG9yPkVsLUFiYmFzc2ksIEFiZGVs
aWxhaDwvYXV0aG9yPjxhdXRob3I+Qm91YW1hbWEsIEhhZmlkYTwvYXV0aG9yPjxhdXRob3I+QmVu
a2hhbHRpLCBGYXRpaGE8L2F1dGhvcj48L2F1dGhvcnM+PC9jb250cmlidXRvcnM+PHRpdGxlcz48
dGl0bGU+QW50aW94aWRhbnQgYWN0aXZpdGllcyBhbmQgcGhlbm9saWMgcHJvZmlsZSBvZiBzaXgg
TW9yb2NjYW4gc2VsZWN0ZWQgaGVyYnM8L3RpdGxlPjxzZWNvbmRhcnktdGl0bGU+VGhlIEpvdXJu
YWwgb2YgTWljcm9iaW9sb2d5LCBCaW90ZWNobm9sb2d5IGFuZCBGb29kIFNjaWVuY2VzPC9zZWNv
bmRhcnktdGl0bGU+PC90aXRsZXM+PHBlcmlvZGljYWw+PGZ1bGwtdGl0bGU+VGhlIEpvdXJuYWwg
b2YgTWljcm9iaW9sb2d5LCBCaW90ZWNobm9sb2d5IGFuZCBGb29kIFNjaWVuY2VzPC9mdWxsLXRp
dGxlPjwvcGVyaW9kaWNhbD48cGFnZXM+MjMyMC0yMzM4PC9wYWdlcz48dm9sdW1lPjI8L3ZvbHVt
ZT48bnVtYmVyPjQ8L251bWJlcj48ZGF0ZXM+PHllYXI+MjAxMzwveWVhcj48L2RhdGVzPjxpc2Ju
PjEzMzgtNTE3ODwvaXNibj48dXJscz48L3VybHM+PC9yZWNvcmQ+PC9DaXRlPjxDaXRlPjxBdXRo
b3I+TMOzcGV6PC9BdXRob3I+PFllYXI+MjAxMDwvWWVhcj48UmVjTnVtPjE3MTc8L1JlY051bT48
cmVjb3JkPjxyZWMtbnVtYmVyPjE3MTc8L3JlYy1udW1iZXI+PGZvcmVpZ24ta2V5cz48a2V5IGFw
cD0iRU4iIGRiLWlkPSI5eGZ4ZHcwdDZlZHpyNGVleGYzNWV4d2Q1c3dyOXZ6MjkwZHQiIHRpbWVz
dGFtcD0iMTQyODQ1Njg4NyI+MTcxNzwva2V5PjwvZm9yZWlnbi1rZXlzPjxyZWYtdHlwZSBuYW1l
PSJKb3VybmFsIEFydGljbGUiPjE3PC9yZWYtdHlwZT48Y29udHJpYnV0b3JzPjxhdXRob3JzPjxh
dXRob3I+TMOzcGV6LCBWw61jdG9yPC9hdXRob3I+PGF1dGhvcj5NYXJ0w61uLCBTYXJhPC9hdXRo
b3I+PGF1dGhvcj5Hw7NtZXrigJBTZXJyYW5pbGxvcywgTWFyaWEgUGlsYXI8L2F1dGhvcj48YXV0
aG9yPkNhcnJldGVybywgTWFyaWEgRW1pbGlhPC9hdXRob3I+PGF1dGhvcj5Kw6RnZXIsIEFubmEg
SzwvYXV0aG9yPjxhdXRob3I+Q2Fsdm8sIE1hcmlhIElzYWJlbDwvYXV0aG9yPjwvYXV0aG9ycz48
L2NvbnRyaWJ1dG9ycz48dGl0bGVzPjx0aXRsZT5OZXVyb3Byb3RlY3RpdmUgYW5kIG5ldXJvY2hl
bWljYWwgcHJvcGVydGllcyBvZiBtaW50IGV4dHJhY3RzPC90aXRsZT48c2Vjb25kYXJ5LXRpdGxl
PlBoeXRvdGhlcmFweSBSZXNlYXJjaDwvc2Vjb25kYXJ5LXRpdGxlPjwvdGl0bGVzPjxwZXJpb2Rp
Y2FsPjxmdWxsLXRpdGxlPlBoeXRvdGhlcmFweSBSZXNlYXJjaDwvZnVsbC10aXRsZT48YWJici0x
PlBoeXRvdGhlci4gUmVzLjwvYWJici0xPjwvcGVyaW9kaWNhbD48cGFnZXM+ODY5LTg3NDwvcGFn
ZXM+PHZvbHVtZT4yNDwvdm9sdW1lPjxudW1iZXI+NjwvbnVtYmVyPjxkYXRlcz48eWVhcj4yMDEw
PC95ZWFyPjwvZGF0ZXM+PGlzYm4+MTA5OS0xNTczPC9pc2JuPjx1cmxzPjxyZWxhdGVkLXVybHM+
PHVybD5odHRwOi8vb25saW5lbGlicmFyeS53aWxleS5jb20vc3RvcmUvMTAuMTAwMi9wdHIuMzAz
Ny9hc3NldC8zMDM3X2Z0cC5wZGY/dj0xJmFtcDt0PWk4ODJjeXRlJmFtcDtzPTc1NWNhNjRkYTIw
MjRhMDg1MjkzODM3YjEyYjcxNWZjMDM2MzUyZDA8L3VybD48L3JlbGF0ZWQtdXJscz48L3VybHM+
PGVsZWN0cm9uaWMtcmVzb3VyY2UtbnVtPmh0dHBzOi8vZG9pLm9yZy8xMC4xMDAyL3B0ci4zMDM3
PC9lbGVjdHJvbmljLXJlc291cmNlLW51bT48L3JlY29yZD48L0NpdGU+PENpdGU+PEF1dGhvcj5B
amVibGk8L0F1dGhvcj48WWVhcj4yMDE4PC9ZZWFyPjxSZWNOdW0+MjU4NjwvUmVjTnVtPjxyZWNv
cmQ+PHJlYy1udW1iZXI+MjU4NjwvcmVjLW51bWJlcj48Zm9yZWlnbi1rZXlzPjxrZXkgYXBwPSJF
TiIgZGItaWQ9Ijl4ZnhkdzB0NmVkenI0ZWV4ZjM1ZXh3ZDVzd3I5dnoyOTBkdCIgdGltZXN0YW1w
PSIxNTg4MzA4MDg2Ij4yNTg2PC9rZXk+PC9mb3JlaWduLWtleXM+PHJlZi10eXBlIG5hbWU9Ikpv
dXJuYWwgQXJ0aWNsZSI+MTc8L3JlZi10eXBlPjxjb250cmlidXRvcnM+PGF1dGhvcnM+PGF1dGhv
cj5BamVibGksIE1vaGFtbWVkPC9hdXRob3I+PGF1dGhvcj5FZGRvdWtzLCBNb2hhbWVkPC9hdXRo
b3I+PC9hdXRob3JzPjwvY29udHJpYnV0b3JzPjx0aXRsZXM+PHRpdGxlPjxzdHlsZSBmYWNlPSJu
b3JtYWwiIGZvbnQ9ImRlZmF1bHQiIHNpemU9IjEwMCUiPlBoYXJtYWNvbG9naWNhbCBhbmQgcGh5
dG9jaGVtaWNhbCBzdHVkeSBvZiA8L3N0eWxlPjxzdHlsZSBmYWNlPSJpdGFsaWMiIGZvbnQ9ImRl
ZmF1bHQiIHNpemU9IjEwMCUiPk1lbnRoYSBzdWF2ZW9sZW5zPC9zdHlsZT48c3R5bGUgZmFjZT0i
bm9ybWFsIiBmb250PSJkZWZhdWx0IiBzaXplPSIxMDAlIj4gRWhyaCBpbiBub3JtYWwgYW5kIHN0
cmVwdG96b3RvY2luLWluZHVjZWQgZGlhYmV0aWMgcmF0czwvc3R5bGU+PC90aXRsZT48c2Vjb25k
YXJ5LXRpdGxlPlRoZSBOYXR1cmFsIFByb2R1Y3RzIEpvdXJuYWw8L3NlY29uZGFyeS10aXRsZT48
L3RpdGxlcz48cGVyaW9kaWNhbD48ZnVsbC10aXRsZT5UaGUgTmF0dXJhbCBQcm9kdWN0cyBKb3Vy
bmFsPC9mdWxsLXRpdGxlPjwvcGVyaW9kaWNhbD48cGFnZXM+MjEzLTIyNzwvcGFnZXM+PHZvbHVt
ZT44PC92b2x1bWU+PG51bWJlcj4zPC9udW1iZXI+PGRhdGVzPjx5ZWFyPjIwMTg8L3llYXI+PC9k
YXRlcz48aXNibj4yMjEwLTMxNTU8L2lzYm4+PHVybHM+PC91cmxzPjxlbGVjdHJvbmljLXJlc291
cmNlLW51bT5odHRwczovL2RvaS5vcmcvMTAuMjE3NC8yMjEwMzE1NTA4NjY2MTgwMzI3MTIwNDM0
PC9lbGVjdHJvbmljLXJlc291cmNlLW51bT48L3JlY29yZD48L0NpdGU+PENpdGU+PEF1dGhvcj5I
YW5hZnk8L0F1dGhvcj48WWVhcj4yMDE3PC9ZZWFyPjxSZWNOdW0+MjIzNjwvUmVjTnVtPjxyZWNv
cmQ+PHJlYy1udW1iZXI+MjIzNjwvcmVjLW51bWJlcj48Zm9yZWlnbi1rZXlzPjxrZXkgYXBwPSJF
TiIgZGItaWQ9Ijl4ZnhkdzB0NmVkenI0ZWV4ZjM1ZXh3ZDVzd3I5dnoyOTBkdCIgdGltZXN0YW1w
PSIxNDkxOTg2NTQ4Ij4yMjM2PC9rZXk+PC9mb3JlaWduLWtleXM+PHJlZi10eXBlIG5hbWU9Ikpv
dXJuYWwgQXJ0aWNsZSI+MTc8L3JlZi10eXBlPjxjb250cmlidXRvcnM+PGF1dGhvcnM+PGF1dGhv
cj5IYW5hZnksIERvYWEgTS48L2F1dGhvcj48YXV0aG9yPlByZW56bGVyLCBQYXVsIEQuPC9hdXRo
b3I+PGF1dGhvcj5CdXJyb3dzLCBHZW9mZnJleSBFLjwvYXV0aG9yPjxhdXRob3I+UnlhbiwgRGFu
aWVsbGU8L2F1dGhvcj48YXV0aG9yPk5pZWxzZW4sIFNoYXJvbjwvYXV0aG9yPjxhdXRob3I+RWwg
U2F3aSwgU2FsbWEgQS48L2F1dGhvcj48YXV0aG9yPkVsIEFsZnksIFRhaGEgUy48L2F1dGhvcj48
YXV0aG9yPkFiZGVscmFobWFuLCBFbmFzIEguPC9hdXRob3I+PGF1dGhvcj5PYmllZCwgSGFzc2Fu
IEsuPC9hdXRob3I+PC9hdXRob3JzPjwvY29udHJpYnV0b3JzPjx0aXRsZXM+PHRpdGxlPkJpb3Bo
ZW5vbHMgb2YgbWludHM6IEFudGlveGlkYW50LCBhY2V0eWxjaG9saW5lc3RlcmFzZSwgYnV0eXJ5
bGNob2xpbmVzdGVyYXNlIGFuZCBoaXN0b25lIGRlYWNldHlsYXNlIGluaGliaXRpb24gYWN0aXZp
dGllcyB0YXJnZXRpbmcgQWx6aGVpbWVy4oCZcyBkaXNlYXNlIHRyZWF0bWVudDwvdGl0bGU+PHNl
Y29uZGFyeS10aXRsZT5Kb3VybmFsIG9mIEZ1bmN0aW9uYWwgRm9vZHM8L3NlY29uZGFyeS10aXRs
ZT48L3RpdGxlcz48cGVyaW9kaWNhbD48ZnVsbC10aXRsZT5Kb3VybmFsIG9mIEZ1bmN0aW9uYWwg
Rm9vZHM8L2Z1bGwtdGl0bGU+PGFiYnItMT5KLiBGdW5jdC4gRm9vZHM8L2FiYnItMT48L3Blcmlv
ZGljYWw+PHBhZ2VzPjM0NS0zNjI8L3BhZ2VzPjx2b2x1bWU+MzM8L3ZvbHVtZT48a2V5d29yZHM+
PGtleXdvcmQ+Q2hvbGluZXN0ZXJhc2U8L2tleXdvcmQ+PGtleXdvcmQ+TGFtaWFjZWFlPC9rZXl3
b3JkPjxrZXl3b3JkPk1lbnRoYTwva2V5d29yZD48a2V5d29yZD5NZW50aGEgZGllbWVuaWNhPC9r
ZXl3b3JkPjxrZXl3b3JkPk1lbnRoYSByZXF1aWVuaWk8L2tleXdvcmQ+PGtleXdvcmQ+UG9seXBo
ZW5vbDwva2V5d29yZD48L2tleXdvcmRzPjxkYXRlcz48eWVhcj4yMDE3PC95ZWFyPjxwdWItZGF0
ZXM+PGRhdGU+Ni8vPC9kYXRlPjwvcHViLWRhdGVzPjwvZGF0ZXM+PGlzYm4+MTc1Ni00NjQ2PC9p
c2JuPjx1cmxzPjxyZWxhdGVkLXVybHM+PHVybD5odHRwOi8vd3d3LnNjaWVuY2VkaXJlY3QuY29t
L3NjaWVuY2UvYXJ0aWNsZS9waWkvUzE3NTY0NjQ2MTczMDE0NDU8L3VybD48dXJsPmh0dHBzOi8v
d3d3LnNjaWVuY2VkaXJlY3QuY29tL3NjaWVuY2UvYXJ0aWNsZS9hYnMvcGlpL1MxNzU2NDY0NjE3
MzAxNDQ1P3ZpYSUzRGlodWI8L3VybD48L3JlbGF0ZWQtdXJscz48L3VybHM+PGVsZWN0cm9uaWMt
cmVzb3VyY2UtbnVtPmh0dHA6Ly9kb2kub3JnLzEwLjEwMTYvai5qZmYuMjAxNy4wMy4wMjc8L2Vs
ZWN0cm9uaWMtcmVzb3VyY2UtbnVtPjwvcmVjb3JkPjwvQ2l0ZT48L0VuZE5vdGU+
</w:fldData>
              </w:fldChar>
            </w:r>
            <w:r w:rsidR="005C4BC4">
              <w:rPr>
                <w:rFonts w:ascii="Palatino Linotype" w:hAnsi="Palatino Linotype"/>
                <w:sz w:val="20"/>
                <w:szCs w:val="18"/>
                <w:lang w:val="en-AU"/>
              </w:rPr>
              <w:instrText xml:space="preserve"> ADDIN EN.CITE.DATA </w:instrText>
            </w:r>
            <w:r w:rsidR="005C4BC4">
              <w:rPr>
                <w:rFonts w:ascii="Palatino Linotype" w:hAnsi="Palatino Linotype"/>
                <w:sz w:val="20"/>
                <w:szCs w:val="18"/>
                <w:lang w:val="en-AU"/>
              </w:rPr>
            </w:r>
            <w:r w:rsidR="005C4BC4">
              <w:rPr>
                <w:rFonts w:ascii="Palatino Linotype" w:hAnsi="Palatino Linotype"/>
                <w:sz w:val="20"/>
                <w:szCs w:val="18"/>
                <w:lang w:val="en-AU"/>
              </w:rPr>
              <w:fldChar w:fldCharType="end"/>
            </w:r>
            <w:r w:rsidRPr="006176F7">
              <w:rPr>
                <w:rFonts w:ascii="Palatino Linotype" w:hAnsi="Palatino Linotype"/>
                <w:sz w:val="20"/>
                <w:szCs w:val="18"/>
                <w:lang w:val="en-AU"/>
              </w:rPr>
            </w:r>
            <w:r w:rsidRPr="006176F7">
              <w:rPr>
                <w:rFonts w:ascii="Palatino Linotype" w:hAnsi="Palatino Linotype"/>
                <w:sz w:val="20"/>
                <w:szCs w:val="18"/>
                <w:lang w:val="en-AU"/>
              </w:rPr>
              <w:fldChar w:fldCharType="separate"/>
            </w:r>
            <w:r w:rsidR="00AA7566">
              <w:rPr>
                <w:rFonts w:ascii="Palatino Linotype" w:hAnsi="Palatino Linotype"/>
                <w:noProof/>
                <w:sz w:val="20"/>
                <w:szCs w:val="18"/>
                <w:lang w:val="en-AU"/>
              </w:rPr>
              <w:t>[21,23,49,92-96]</w:t>
            </w:r>
            <w:r w:rsidRPr="006176F7">
              <w:rPr>
                <w:rFonts w:ascii="Palatino Linotype" w:hAnsi="Palatino Linotype"/>
                <w:sz w:val="20"/>
                <w:szCs w:val="18"/>
                <w:lang w:val="en-AU"/>
              </w:rPr>
              <w:fldChar w:fldCharType="end"/>
            </w:r>
          </w:p>
        </w:tc>
      </w:tr>
      <w:tr w:rsidR="001C3917" w:rsidRPr="00423AC9" w:rsidTr="008D3D53">
        <w:trPr>
          <w:jc w:val="center"/>
        </w:trPr>
        <w:tc>
          <w:tcPr>
            <w:tcW w:w="0" w:type="auto"/>
            <w:shd w:val="clear" w:color="auto" w:fill="auto"/>
          </w:tcPr>
          <w:p w:rsidR="001C3917" w:rsidRPr="00423AC9" w:rsidRDefault="001C3917" w:rsidP="001C3917">
            <w:pPr>
              <w:pStyle w:val="NormalWeb"/>
              <w:widowControl w:val="0"/>
              <w:spacing w:before="0" w:beforeAutospacing="0" w:after="0" w:afterAutospacing="0"/>
              <w:rPr>
                <w:rFonts w:ascii="Palatino Linotype" w:hAnsi="Palatino Linotype"/>
                <w:bCs/>
                <w:sz w:val="20"/>
                <w:szCs w:val="20"/>
                <w:lang w:val="en-AU"/>
              </w:rPr>
            </w:pPr>
            <w:r w:rsidRPr="00423AC9">
              <w:rPr>
                <w:rFonts w:ascii="Palatino Linotype" w:hAnsi="Palatino Linotype"/>
                <w:bCs/>
                <w:i/>
                <w:sz w:val="20"/>
                <w:szCs w:val="20"/>
                <w:lang w:val="en-AU"/>
              </w:rPr>
              <w:t>M. suaveolens</w:t>
            </w:r>
          </w:p>
        </w:tc>
        <w:tc>
          <w:tcPr>
            <w:tcW w:w="725" w:type="dxa"/>
            <w:shd w:val="clear" w:color="auto" w:fill="auto"/>
          </w:tcPr>
          <w:p w:rsidR="001C3917" w:rsidRPr="00423AC9" w:rsidRDefault="001C3917" w:rsidP="001C3917">
            <w:pPr>
              <w:pStyle w:val="NormalWeb"/>
              <w:widowControl w:val="0"/>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L</w:t>
            </w:r>
          </w:p>
        </w:tc>
        <w:tc>
          <w:tcPr>
            <w:tcW w:w="2511" w:type="dxa"/>
            <w:shd w:val="clear" w:color="auto" w:fill="auto"/>
          </w:tcPr>
          <w:p w:rsidR="001C3917" w:rsidRPr="00423AC9" w:rsidRDefault="001C3917" w:rsidP="001C3917">
            <w:pPr>
              <w:pStyle w:val="NormalWeb"/>
              <w:widowControl w:val="0"/>
              <w:spacing w:before="0" w:beforeAutospacing="0" w:after="0" w:afterAutospacing="0"/>
              <w:rPr>
                <w:rFonts w:ascii="Palatino Linotype" w:hAnsi="Palatino Linotype"/>
                <w:sz w:val="20"/>
                <w:szCs w:val="20"/>
                <w:lang w:val="en-AU"/>
              </w:rPr>
            </w:pPr>
            <w:r w:rsidRPr="007042EA">
              <w:rPr>
                <w:rFonts w:ascii="Palatino Linotype" w:hAnsi="Palatino Linotype"/>
                <w:sz w:val="20"/>
                <w:szCs w:val="20"/>
                <w:lang w:val="en-AU"/>
              </w:rPr>
              <w:t>antioxidant</w:t>
            </w:r>
          </w:p>
        </w:tc>
        <w:tc>
          <w:tcPr>
            <w:tcW w:w="3102" w:type="dxa"/>
          </w:tcPr>
          <w:p w:rsidR="001C3917" w:rsidRPr="00423AC9" w:rsidRDefault="001C3917" w:rsidP="001C3917">
            <w:pPr>
              <w:pStyle w:val="NormalWeb"/>
              <w:widowControl w:val="0"/>
              <w:spacing w:before="0" w:beforeAutospacing="0" w:after="0" w:afterAutospacing="0"/>
              <w:rPr>
                <w:rFonts w:ascii="Palatino Linotype" w:hAnsi="Palatino Linotype"/>
                <w:sz w:val="20"/>
                <w:szCs w:val="20"/>
                <w:lang w:val="en-AU"/>
              </w:rPr>
            </w:pPr>
          </w:p>
        </w:tc>
        <w:tc>
          <w:tcPr>
            <w:tcW w:w="1434" w:type="dxa"/>
          </w:tcPr>
          <w:p w:rsidR="001C3917" w:rsidRPr="00423AC9" w:rsidRDefault="001C3917" w:rsidP="001C3917">
            <w:pPr>
              <w:pStyle w:val="NormalWeb"/>
              <w:widowControl w:val="0"/>
              <w:spacing w:before="0" w:beforeAutospacing="0" w:after="0" w:afterAutospacing="0"/>
              <w:rPr>
                <w:rFonts w:ascii="Palatino Linotype" w:hAnsi="Palatino Linotype"/>
                <w:sz w:val="20"/>
                <w:szCs w:val="20"/>
                <w:lang w:val="en-AU"/>
              </w:rPr>
            </w:pPr>
          </w:p>
        </w:tc>
        <w:tc>
          <w:tcPr>
            <w:tcW w:w="2268" w:type="dxa"/>
          </w:tcPr>
          <w:p w:rsidR="001C3917" w:rsidRPr="00423AC9" w:rsidRDefault="001C3917" w:rsidP="001C3917">
            <w:pPr>
              <w:pStyle w:val="NormalWeb"/>
              <w:widowControl w:val="0"/>
              <w:spacing w:before="0" w:beforeAutospacing="0" w:after="0" w:afterAutospacing="0"/>
              <w:rPr>
                <w:rFonts w:ascii="Palatino Linotype" w:hAnsi="Palatino Linotype"/>
                <w:sz w:val="20"/>
                <w:szCs w:val="20"/>
                <w:lang w:val="en-AU"/>
              </w:rPr>
            </w:pPr>
          </w:p>
        </w:tc>
        <w:tc>
          <w:tcPr>
            <w:tcW w:w="1844" w:type="dxa"/>
          </w:tcPr>
          <w:p w:rsidR="001C3917" w:rsidRPr="00423AC9" w:rsidRDefault="001C3917" w:rsidP="001C3917">
            <w:pPr>
              <w:pStyle w:val="NormalWeb"/>
              <w:widowControl w:val="0"/>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 xml:space="preserve">EO: </w:t>
            </w:r>
            <w:r w:rsidRPr="00423AC9">
              <w:rPr>
                <w:rFonts w:ascii="Palatino Linotype" w:hAnsi="Palatino Linotype"/>
                <w:sz w:val="20"/>
                <w:szCs w:val="20"/>
                <w:lang w:val="en-AU"/>
              </w:rPr>
              <w:t>antiviral</w:t>
            </w:r>
          </w:p>
        </w:tc>
        <w:tc>
          <w:tcPr>
            <w:tcW w:w="1300" w:type="dxa"/>
          </w:tcPr>
          <w:p w:rsidR="001C3917" w:rsidRPr="00423AC9" w:rsidRDefault="001C3917" w:rsidP="005C4BC4">
            <w:pPr>
              <w:pStyle w:val="NormalWeb"/>
              <w:widowControl w:val="0"/>
              <w:spacing w:before="0" w:beforeAutospacing="0" w:after="0" w:afterAutospacing="0"/>
              <w:jc w:val="center"/>
              <w:rPr>
                <w:rFonts w:ascii="Palatino Linotype" w:hAnsi="Palatino Linotype"/>
                <w:sz w:val="20"/>
                <w:szCs w:val="20"/>
                <w:lang w:val="en-AU"/>
              </w:rPr>
            </w:pPr>
            <w:r w:rsidRPr="00423AC9">
              <w:rPr>
                <w:rFonts w:ascii="Palatino Linotype" w:hAnsi="Palatino Linotype"/>
                <w:sz w:val="20"/>
                <w:szCs w:val="20"/>
                <w:lang w:val="en-AU"/>
              </w:rPr>
              <w:fldChar w:fldCharType="begin">
                <w:fldData xml:space="preserve">PEVuZE5vdGU+PENpdGU+PEF1dGhvcj5PaW5vbmVuPC9BdXRob3I+PFllYXI+MjAwNjwvWWVhcj48
UmVjTnVtPjE1NjU8L1JlY051bT48RGlzcGxheVRleHQ+PHN0eWxlIHNpemU9IjEwIj5bMjcsOTdd
PC9zdHlsZT48L0Rpc3BsYXlUZXh0PjxyZWNvcmQ+PHJlYy1udW1iZXI+MTU2NTwvcmVjLW51bWJl
cj48Zm9yZWlnbi1rZXlzPjxrZXkgYXBwPSJFTiIgZGItaWQ9Ijl4ZnhkdzB0NmVkenI0ZWV4ZjM1
ZXh3ZDVzd3I5dnoyOTBkdCIgdGltZXN0YW1wPSIxNDI3Njc2NTYzIj4xNTY1PC9rZXk+PC9mb3Jl
aWduLWtleXM+PHJlZi10eXBlIG5hbWU9IkpvdXJuYWwgQXJ0aWNsZSI+MTc8L3JlZi10eXBlPjxj
b250cmlidXRvcnM+PGF1dGhvcnM+PGF1dGhvcj5PaW5vbmVuLCBQw6RpdmkgUC48L2F1dGhvcj48
YXV0aG9yPkpva2VsYSwgSm91bmkgSy48L2F1dGhvcj48YXV0aG9yPkhhdGFra2EsIEFubmVsZSBJ
LjwvYXV0aG9yPjxhdXRob3I+VnVvcmVsYSwgUGlhIE0uPC9hdXRob3I+PC9hdXRob3JzPjwvY29u
dHJpYnV0b3JzPjx0aXRsZXM+PHRpdGxlPjxzdHlsZSBmYWNlPSJub3JtYWwiIGZvbnQ9ImRlZmF1
bHQiIHNpemU9IjEwMCUiPkxpbmFyaW4sIGEgc2VsZWN0aXZlIGFjZXR5bGNob2xpbmVzdGVyYXNl
IGluaGliaXRvciBmcm9tIDwvc3R5bGU+PHN0eWxlIGZhY2U9Iml0YWxpYyIgZm9udD0iZGVmYXVs
dCIgc2l6ZT0iMTAwJSI+TWVudGhhIGFydmVuc2lzPC9zdHlsZT48L3RpdGxlPjxzZWNvbmRhcnkt
dGl0bGU+Rml0b3RlcmFwaWE8L3NlY29uZGFyeS10aXRsZT48L3RpdGxlcz48cGVyaW9kaWNhbD48
ZnVsbC10aXRsZT5GaXRvdGVyYXBpYTwvZnVsbC10aXRsZT48YWJici0xPkZpdG90ZXJhcGlhPC9h
YmJyLTE+PC9wZXJpb2RpY2FsPjxwYWdlcz40MjktNDM0PC9wYWdlcz48dm9sdW1lPjc3PC92b2x1
bWU+PG51bWJlcj42PC9udW1iZXI+PGtleXdvcmRzPjxrZXl3b3JkPk1lbnRoYSBzcHAuPC9rZXl3
b3JkPjxrZXl3b3JkPkFjZXR5bGNob2xpbmVzdGVyYXNlL2J1dHlyeWxjaG9saW5lc3RlcmFzZSBp
bmhpYml0b3I8L2tleXdvcmQ+PGtleXdvcmQ+TGluYXJpbjwva2V5d29yZD48L2tleXdvcmRzPjxk
YXRlcz48eWVhcj4yMDA2PC95ZWFyPjxwdWItZGF0ZXM+PGRhdGU+OS8vPC9kYXRlPjwvcHViLWRh
dGVzPjwvZGF0ZXM+PGlzYm4+MDM2Ny0zMjZYPC9pc2JuPjx1cmxzPjxyZWxhdGVkLXVybHM+PHVy
bD5odHRwOi8vd3d3LnNjaWVuY2VkaXJlY3QuY29tL3NjaWVuY2UvYXJ0aWNsZS9waWkvUzAzNjcz
MjZYMDYwMDExNzE8L3VybD48dXJsPmh0dHA6Ly9hYy5lbHMtY2RuLmNvbS9TMDM2NzMyNlgwNjAw
MTE3MS8xLXMyLjAtUzAzNjczMjZYMDYwMDExNzEtbWFpbi5wZGY/X3RpZD0xNWJjYmFhOC1kNjc3
LTExZTQtYTc1Ni0wMDAwMGFhY2IzNWUmYW1wO2FjZG5hdD0xNDI3Njc2OTQ4XzAxN2U0ZWJkYWVk
MGE1NmU0Yjk1ZjRhOGI4NWVmMTEyPC91cmw+PC9yZWxhdGVkLXVybHM+PC91cmxzPjxlbGVjdHJv
bmljLXJlc291cmNlLW51bT5odHRwOi8vZHguZG9pLm9yZy8xMC4xMDE2L2ouZml0b3RlLjIwMDYu
MDUuMDAyPC9lbGVjdHJvbmljLXJlc291cmNlLW51bT48L3JlY29yZD48L0NpdGU+PENpdGU+PEF1
dGhvcj5Tb248L0F1dGhvcj48WWVhcj4yMDE4PC9ZZWFyPjxSZWNOdW0+MjU1ODwvUmVjTnVtPjxy
ZWNvcmQ+PHJlYy1udW1iZXI+MjU1ODwvcmVjLW51bWJlcj48Zm9yZWlnbi1rZXlzPjxrZXkgYXBw
PSJFTiIgZGItaWQ9Ijl4ZnhkdzB0NmVkenI0ZWV4ZjM1ZXh3ZDVzd3I5dnoyOTBkdCIgdGltZXN0
YW1wPSIxNTg4MDMxNDM4Ij4yNTU4PC9rZXk+PC9mb3JlaWduLWtleXM+PHJlZi10eXBlIG5hbWU9
IkpvdXJuYWwgQXJ0aWNsZSI+MTc8L3JlZi10eXBlPjxjb250cmlidXRvcnM+PGF1dGhvcnM+PGF1
dGhvcj5Tb24sIERhaGVlPC9hdXRob3I+PGF1dGhvcj5LaW0sIE1pbmt5dW5nPC9hdXRob3I+PGF1
dGhvcj5Xb28sIEh5dW5qdTwvYXV0aG9yPjxhdXRob3I+UGFyaywgRGVva2hvb248L2F1dGhvcj48
YXV0aG9yPkp1bmcsIEV1bnN1bjwvYXV0aG9yPjwvYXV0aG9ycz48L2NvbnRyaWJ1dG9ycz48dGl0
bGVzPjx0aXRsZT48c3R5bGUgZmFjZT0ibm9ybWFsIiBmb250PSJkZWZhdWx0IiBzaXplPSIxMDAl
Ij5BbnRpLXRoZXJtYWwgc2tpbiBhZ2luZyBhY3Rpdml0eSBvZiBhcXVlb3VzIGV4dHJhY3RzIGRl
cml2ZWQgZnJvbSBhcHBsZSBtaW50ICg8L3N0eWxlPjxzdHlsZSBmYWNlPSJpdGFsaWMiIGZvbnQ9
ImRlZmF1bHQiIHNpemU9IjEwMCUiPk1lbnRoYSBzdWF2ZW9sZW5zPC9zdHlsZT48c3R5bGUgZmFj
ZT0ibm9ybWFsIiBmb250PSJkZWZhdWx0IiBzaXplPSIxMDAlIj4gRWhyaC4pIGluIGh1bWFuIGRl
cm1hbCBmaWJyb2JsYXN0czwvc3R5bGU+PC90aXRsZT48c2Vjb25kYXJ5LXRpdGxlPkV2aWRlbmNl
LUJhc2VkIENvbXBsZW1lbnRhcnkgYW5kIEFsdGVybmF0aXZlIE1lZGljaW5lPC9zZWNvbmRhcnkt
dGl0bGU+PC90aXRsZXM+PHBlcmlvZGljYWw+PGZ1bGwtdGl0bGU+RXZpZGVuY2UtQmFzZWQgQ29t
cGxlbWVudGFyeSBhbmQgQWx0ZXJuYXRpdmUgTWVkaWNpbmU8L2Z1bGwtdGl0bGU+PC9wZXJpb2Rp
Y2FsPjxwYWdlcz4xLTc8L3BhZ2VzPjx2b2x1bWU+MjAxODwvdm9sdW1lPjxkYXRlcz48eWVhcj4y
MDE4PC95ZWFyPjwvZGF0ZXM+PGlzYm4+MTc0MS00MjdYPC9pc2JuPjx1cmxzPjwvdXJscz48ZWxl
Y3Ryb25pYy1yZXNvdXJjZS1udW0+aHR0cHM6Ly9kb2kub3JnLzEwLjExNTUvMjAxOC80NTk1OTgy
PC9lbGVjdHJvbmljLXJlc291cmNlLW51bT48L3JlY29yZD48L0NpdGU+PC9FbmROb3RlPn==
</w:fldData>
              </w:fldChar>
            </w:r>
            <w:r w:rsidR="005C4BC4">
              <w:rPr>
                <w:rFonts w:ascii="Palatino Linotype" w:hAnsi="Palatino Linotype"/>
                <w:sz w:val="20"/>
                <w:szCs w:val="20"/>
                <w:lang w:val="en-AU"/>
              </w:rPr>
              <w:instrText xml:space="preserve"> ADDIN EN.CITE </w:instrText>
            </w:r>
            <w:r w:rsidR="005C4BC4">
              <w:rPr>
                <w:rFonts w:ascii="Palatino Linotype" w:hAnsi="Palatino Linotype"/>
                <w:sz w:val="20"/>
                <w:szCs w:val="20"/>
                <w:lang w:val="en-AU"/>
              </w:rPr>
              <w:fldChar w:fldCharType="begin">
                <w:fldData xml:space="preserve">PEVuZE5vdGU+PENpdGU+PEF1dGhvcj5PaW5vbmVuPC9BdXRob3I+PFllYXI+MjAwNjwvWWVhcj48
UmVjTnVtPjE1NjU8L1JlY051bT48RGlzcGxheVRleHQ+PHN0eWxlIHNpemU9IjEwIj5bMjcsOTdd
PC9zdHlsZT48L0Rpc3BsYXlUZXh0PjxyZWNvcmQ+PHJlYy1udW1iZXI+MTU2NTwvcmVjLW51bWJl
cj48Zm9yZWlnbi1rZXlzPjxrZXkgYXBwPSJFTiIgZGItaWQ9Ijl4ZnhkdzB0NmVkenI0ZWV4ZjM1
ZXh3ZDVzd3I5dnoyOTBkdCIgdGltZXN0YW1wPSIxNDI3Njc2NTYzIj4xNTY1PC9rZXk+PC9mb3Jl
aWduLWtleXM+PHJlZi10eXBlIG5hbWU9IkpvdXJuYWwgQXJ0aWNsZSI+MTc8L3JlZi10eXBlPjxj
b250cmlidXRvcnM+PGF1dGhvcnM+PGF1dGhvcj5PaW5vbmVuLCBQw6RpdmkgUC48L2F1dGhvcj48
YXV0aG9yPkpva2VsYSwgSm91bmkgSy48L2F1dGhvcj48YXV0aG9yPkhhdGFra2EsIEFubmVsZSBJ
LjwvYXV0aG9yPjxhdXRob3I+VnVvcmVsYSwgUGlhIE0uPC9hdXRob3I+PC9hdXRob3JzPjwvY29u
dHJpYnV0b3JzPjx0aXRsZXM+PHRpdGxlPjxzdHlsZSBmYWNlPSJub3JtYWwiIGZvbnQ9ImRlZmF1
bHQiIHNpemU9IjEwMCUiPkxpbmFyaW4sIGEgc2VsZWN0aXZlIGFjZXR5bGNob2xpbmVzdGVyYXNl
IGluaGliaXRvciBmcm9tIDwvc3R5bGU+PHN0eWxlIGZhY2U9Iml0YWxpYyIgZm9udD0iZGVmYXVs
dCIgc2l6ZT0iMTAwJSI+TWVudGhhIGFydmVuc2lzPC9zdHlsZT48L3RpdGxlPjxzZWNvbmRhcnkt
dGl0bGU+Rml0b3RlcmFwaWE8L3NlY29uZGFyeS10aXRsZT48L3RpdGxlcz48cGVyaW9kaWNhbD48
ZnVsbC10aXRsZT5GaXRvdGVyYXBpYTwvZnVsbC10aXRsZT48YWJici0xPkZpdG90ZXJhcGlhPC9h
YmJyLTE+PC9wZXJpb2RpY2FsPjxwYWdlcz40MjktNDM0PC9wYWdlcz48dm9sdW1lPjc3PC92b2x1
bWU+PG51bWJlcj42PC9udW1iZXI+PGtleXdvcmRzPjxrZXl3b3JkPk1lbnRoYSBzcHAuPC9rZXl3
b3JkPjxrZXl3b3JkPkFjZXR5bGNob2xpbmVzdGVyYXNlL2J1dHlyeWxjaG9saW5lc3RlcmFzZSBp
bmhpYml0b3I8L2tleXdvcmQ+PGtleXdvcmQ+TGluYXJpbjwva2V5d29yZD48L2tleXdvcmRzPjxk
YXRlcz48eWVhcj4yMDA2PC95ZWFyPjxwdWItZGF0ZXM+PGRhdGU+OS8vPC9kYXRlPjwvcHViLWRh
dGVzPjwvZGF0ZXM+PGlzYm4+MDM2Ny0zMjZYPC9pc2JuPjx1cmxzPjxyZWxhdGVkLXVybHM+PHVy
bD5odHRwOi8vd3d3LnNjaWVuY2VkaXJlY3QuY29tL3NjaWVuY2UvYXJ0aWNsZS9waWkvUzAzNjcz
MjZYMDYwMDExNzE8L3VybD48dXJsPmh0dHA6Ly9hYy5lbHMtY2RuLmNvbS9TMDM2NzMyNlgwNjAw
MTE3MS8xLXMyLjAtUzAzNjczMjZYMDYwMDExNzEtbWFpbi5wZGY/X3RpZD0xNWJjYmFhOC1kNjc3
LTExZTQtYTc1Ni0wMDAwMGFhY2IzNWUmYW1wO2FjZG5hdD0xNDI3Njc2OTQ4XzAxN2U0ZWJkYWVk
MGE1NmU0Yjk1ZjRhOGI4NWVmMTEyPC91cmw+PC9yZWxhdGVkLXVybHM+PC91cmxzPjxlbGVjdHJv
bmljLXJlc291cmNlLW51bT5odHRwOi8vZHguZG9pLm9yZy8xMC4xMDE2L2ouZml0b3RlLjIwMDYu
MDUuMDAyPC9lbGVjdHJvbmljLXJlc291cmNlLW51bT48L3JlY29yZD48L0NpdGU+PENpdGU+PEF1
dGhvcj5Tb248L0F1dGhvcj48WWVhcj4yMDE4PC9ZZWFyPjxSZWNOdW0+MjU1ODwvUmVjTnVtPjxy
ZWNvcmQ+PHJlYy1udW1iZXI+MjU1ODwvcmVjLW51bWJlcj48Zm9yZWlnbi1rZXlzPjxrZXkgYXBw
PSJFTiIgZGItaWQ9Ijl4ZnhkdzB0NmVkenI0ZWV4ZjM1ZXh3ZDVzd3I5dnoyOTBkdCIgdGltZXN0
YW1wPSIxNTg4MDMxNDM4Ij4yNTU4PC9rZXk+PC9mb3JlaWduLWtleXM+PHJlZi10eXBlIG5hbWU9
IkpvdXJuYWwgQXJ0aWNsZSI+MTc8L3JlZi10eXBlPjxjb250cmlidXRvcnM+PGF1dGhvcnM+PGF1
dGhvcj5Tb24sIERhaGVlPC9hdXRob3I+PGF1dGhvcj5LaW0sIE1pbmt5dW5nPC9hdXRob3I+PGF1
dGhvcj5Xb28sIEh5dW5qdTwvYXV0aG9yPjxhdXRob3I+UGFyaywgRGVva2hvb248L2F1dGhvcj48
YXV0aG9yPkp1bmcsIEV1bnN1bjwvYXV0aG9yPjwvYXV0aG9ycz48L2NvbnRyaWJ1dG9ycz48dGl0
bGVzPjx0aXRsZT48c3R5bGUgZmFjZT0ibm9ybWFsIiBmb250PSJkZWZhdWx0IiBzaXplPSIxMDAl
Ij5BbnRpLXRoZXJtYWwgc2tpbiBhZ2luZyBhY3Rpdml0eSBvZiBhcXVlb3VzIGV4dHJhY3RzIGRl
cml2ZWQgZnJvbSBhcHBsZSBtaW50ICg8L3N0eWxlPjxzdHlsZSBmYWNlPSJpdGFsaWMiIGZvbnQ9
ImRlZmF1bHQiIHNpemU9IjEwMCUiPk1lbnRoYSBzdWF2ZW9sZW5zPC9zdHlsZT48c3R5bGUgZmFj
ZT0ibm9ybWFsIiBmb250PSJkZWZhdWx0IiBzaXplPSIxMDAlIj4gRWhyaC4pIGluIGh1bWFuIGRl
cm1hbCBmaWJyb2JsYXN0czwvc3R5bGU+PC90aXRsZT48c2Vjb25kYXJ5LXRpdGxlPkV2aWRlbmNl
LUJhc2VkIENvbXBsZW1lbnRhcnkgYW5kIEFsdGVybmF0aXZlIE1lZGljaW5lPC9zZWNvbmRhcnkt
dGl0bGU+PC90aXRsZXM+PHBlcmlvZGljYWw+PGZ1bGwtdGl0bGU+RXZpZGVuY2UtQmFzZWQgQ29t
cGxlbWVudGFyeSBhbmQgQWx0ZXJuYXRpdmUgTWVkaWNpbmU8L2Z1bGwtdGl0bGU+PC9wZXJpb2Rp
Y2FsPjxwYWdlcz4xLTc8L3BhZ2VzPjx2b2x1bWU+MjAxODwvdm9sdW1lPjxkYXRlcz48eWVhcj4y
MDE4PC95ZWFyPjwvZGF0ZXM+PGlzYm4+MTc0MS00MjdYPC9pc2JuPjx1cmxzPjwvdXJscz48ZWxl
Y3Ryb25pYy1yZXNvdXJjZS1udW0+aHR0cHM6Ly9kb2kub3JnLzEwLjExNTUvMjAxOC80NTk1OTgy
PC9lbGVjdHJvbmljLXJlc291cmNlLW51bT48L3JlY29yZD48L0NpdGU+PC9FbmROb3RlPn==
</w:fldData>
              </w:fldChar>
            </w:r>
            <w:r w:rsidR="005C4BC4">
              <w:rPr>
                <w:rFonts w:ascii="Palatino Linotype" w:hAnsi="Palatino Linotype"/>
                <w:sz w:val="20"/>
                <w:szCs w:val="20"/>
                <w:lang w:val="en-AU"/>
              </w:rPr>
              <w:instrText xml:space="preserve"> ADDIN EN.CITE.DATA </w:instrText>
            </w:r>
            <w:r w:rsidR="005C4BC4">
              <w:rPr>
                <w:rFonts w:ascii="Palatino Linotype" w:hAnsi="Palatino Linotype"/>
                <w:sz w:val="20"/>
                <w:szCs w:val="20"/>
                <w:lang w:val="en-AU"/>
              </w:rPr>
            </w:r>
            <w:r w:rsidR="005C4BC4">
              <w:rPr>
                <w:rFonts w:ascii="Palatino Linotype" w:hAnsi="Palatino Linotype"/>
                <w:sz w:val="20"/>
                <w:szCs w:val="20"/>
                <w:lang w:val="en-AU"/>
              </w:rPr>
              <w:fldChar w:fldCharType="end"/>
            </w:r>
            <w:r w:rsidRPr="00423AC9">
              <w:rPr>
                <w:rFonts w:ascii="Palatino Linotype" w:hAnsi="Palatino Linotype"/>
                <w:sz w:val="20"/>
                <w:szCs w:val="20"/>
                <w:lang w:val="en-AU"/>
              </w:rPr>
            </w:r>
            <w:r w:rsidRPr="00423AC9">
              <w:rPr>
                <w:rFonts w:ascii="Palatino Linotype" w:hAnsi="Palatino Linotype"/>
                <w:sz w:val="20"/>
                <w:szCs w:val="20"/>
                <w:lang w:val="en-AU"/>
              </w:rPr>
              <w:fldChar w:fldCharType="separate"/>
            </w:r>
            <w:r w:rsidR="00AA7566">
              <w:rPr>
                <w:rFonts w:ascii="Palatino Linotype" w:hAnsi="Palatino Linotype"/>
                <w:noProof/>
                <w:sz w:val="20"/>
                <w:szCs w:val="20"/>
                <w:lang w:val="en-AU"/>
              </w:rPr>
              <w:t>[27,97]</w:t>
            </w:r>
            <w:r w:rsidRPr="00423AC9">
              <w:rPr>
                <w:rFonts w:ascii="Palatino Linotype" w:hAnsi="Palatino Linotype"/>
                <w:sz w:val="20"/>
                <w:szCs w:val="20"/>
                <w:lang w:val="en-AU"/>
              </w:rPr>
              <w:fldChar w:fldCharType="end"/>
            </w:r>
          </w:p>
        </w:tc>
      </w:tr>
      <w:tr w:rsidR="001C3917" w:rsidRPr="00423AC9" w:rsidTr="008D3D53">
        <w:trPr>
          <w:jc w:val="center"/>
        </w:trPr>
        <w:tc>
          <w:tcPr>
            <w:tcW w:w="0" w:type="auto"/>
            <w:shd w:val="clear" w:color="auto" w:fill="auto"/>
          </w:tcPr>
          <w:p w:rsidR="001C3917" w:rsidRPr="00423AC9" w:rsidRDefault="001C3917" w:rsidP="001C3917">
            <w:pPr>
              <w:pStyle w:val="NormalWeb"/>
              <w:spacing w:before="0" w:beforeAutospacing="0" w:after="0" w:afterAutospacing="0"/>
              <w:rPr>
                <w:rFonts w:ascii="Palatino Linotype" w:hAnsi="Palatino Linotype"/>
                <w:bCs/>
                <w:sz w:val="20"/>
                <w:szCs w:val="20"/>
                <w:lang w:val="en-AU"/>
              </w:rPr>
            </w:pPr>
            <w:r w:rsidRPr="00423AC9">
              <w:rPr>
                <w:rFonts w:ascii="Palatino Linotype" w:hAnsi="Palatino Linotype"/>
                <w:bCs/>
                <w:i/>
                <w:sz w:val="20"/>
                <w:szCs w:val="20"/>
                <w:lang w:val="en-AU"/>
              </w:rPr>
              <w:t xml:space="preserve">M. suaveolens </w:t>
            </w:r>
            <w:r w:rsidRPr="00423AC9">
              <w:rPr>
                <w:rFonts w:ascii="Palatino Linotype" w:hAnsi="Palatino Linotype"/>
                <w:bCs/>
                <w:iCs/>
                <w:sz w:val="20"/>
                <w:szCs w:val="20"/>
                <w:lang w:val="en-AU"/>
              </w:rPr>
              <w:t xml:space="preserve">var. </w:t>
            </w:r>
            <w:r w:rsidRPr="00423AC9">
              <w:rPr>
                <w:rFonts w:ascii="Palatino Linotype" w:hAnsi="Palatino Linotype"/>
                <w:bCs/>
                <w:i/>
                <w:sz w:val="20"/>
                <w:szCs w:val="20"/>
                <w:lang w:val="en-AU"/>
              </w:rPr>
              <w:t>variegata</w:t>
            </w:r>
          </w:p>
        </w:tc>
        <w:tc>
          <w:tcPr>
            <w:tcW w:w="725" w:type="dxa"/>
            <w:shd w:val="clear" w:color="auto" w:fill="auto"/>
          </w:tcPr>
          <w:p w:rsidR="001C3917" w:rsidRPr="00423AC9" w:rsidRDefault="001C3917" w:rsidP="001C3917">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L</w:t>
            </w:r>
          </w:p>
        </w:tc>
        <w:tc>
          <w:tcPr>
            <w:tcW w:w="2511" w:type="dxa"/>
            <w:shd w:val="clear" w:color="auto" w:fill="auto"/>
          </w:tcPr>
          <w:p w:rsidR="001C3917" w:rsidRPr="00423AC9" w:rsidRDefault="001C3917" w:rsidP="001C3917">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antioxidant, antimicrobial</w:t>
            </w:r>
          </w:p>
        </w:tc>
        <w:tc>
          <w:tcPr>
            <w:tcW w:w="3102" w:type="dxa"/>
          </w:tcPr>
          <w:p w:rsidR="001C3917" w:rsidRPr="00423AC9" w:rsidRDefault="001C3917" w:rsidP="001C3917">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 xml:space="preserve">Phenolic acids: </w:t>
            </w:r>
            <w:r w:rsidRPr="00423AC9">
              <w:rPr>
                <w:rFonts w:ascii="Palatino Linotype" w:hAnsi="Palatino Linotype"/>
                <w:sz w:val="20"/>
                <w:szCs w:val="20"/>
                <w:lang w:val="en-AU"/>
              </w:rPr>
              <w:t>CA, ClA, CmA, CtA, RA</w:t>
            </w:r>
            <w:r w:rsidRPr="00423AC9">
              <w:rPr>
                <w:rFonts w:ascii="Palatino Linotype" w:eastAsia="GulliverRM" w:hAnsi="Palatino Linotype"/>
                <w:sz w:val="20"/>
                <w:szCs w:val="20"/>
                <w:lang w:val="en-AU"/>
              </w:rPr>
              <w:t>,</w:t>
            </w:r>
            <w:r w:rsidRPr="00423AC9">
              <w:rPr>
                <w:rFonts w:ascii="Palatino Linotype" w:hAnsi="Palatino Linotype"/>
                <w:sz w:val="20"/>
                <w:szCs w:val="20"/>
                <w:lang w:val="en-AU"/>
              </w:rPr>
              <w:t xml:space="preserve"> GnA</w:t>
            </w:r>
          </w:p>
          <w:p w:rsidR="001C3917" w:rsidRPr="00423AC9" w:rsidRDefault="001C3917" w:rsidP="001C3917">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 xml:space="preserve">Flavonoids: </w:t>
            </w:r>
            <w:r w:rsidRPr="00423AC9">
              <w:rPr>
                <w:rFonts w:ascii="Palatino Linotype" w:hAnsi="Palatino Linotype"/>
                <w:sz w:val="20"/>
                <w:szCs w:val="20"/>
                <w:lang w:val="en-AU"/>
              </w:rPr>
              <w:t>Apg, Dio, Er, Iso, Lt, Nar, Nrg, Rt, isoquercitrin, quercitrin</w:t>
            </w:r>
          </w:p>
        </w:tc>
        <w:tc>
          <w:tcPr>
            <w:tcW w:w="1434" w:type="dxa"/>
          </w:tcPr>
          <w:p w:rsidR="001C3917" w:rsidRPr="00423AC9" w:rsidRDefault="001C3917" w:rsidP="001C3917">
            <w:pPr>
              <w:pStyle w:val="NormalWeb"/>
              <w:spacing w:before="0" w:beforeAutospacing="0" w:after="0" w:afterAutospacing="0"/>
              <w:rPr>
                <w:rFonts w:ascii="Palatino Linotype" w:hAnsi="Palatino Linotype"/>
                <w:sz w:val="20"/>
                <w:szCs w:val="20"/>
                <w:lang w:val="en-AU"/>
              </w:rPr>
            </w:pPr>
          </w:p>
        </w:tc>
        <w:tc>
          <w:tcPr>
            <w:tcW w:w="2268" w:type="dxa"/>
          </w:tcPr>
          <w:p w:rsidR="001C3917" w:rsidRPr="00423AC9" w:rsidRDefault="001C3917" w:rsidP="001C3917">
            <w:pPr>
              <w:pStyle w:val="NormalWeb"/>
              <w:spacing w:before="0" w:beforeAutospacing="0" w:after="0" w:afterAutospacing="0"/>
              <w:rPr>
                <w:rFonts w:ascii="Palatino Linotype" w:hAnsi="Palatino Linotype"/>
                <w:sz w:val="20"/>
                <w:szCs w:val="20"/>
                <w:lang w:val="en-AU"/>
              </w:rPr>
            </w:pPr>
          </w:p>
        </w:tc>
        <w:tc>
          <w:tcPr>
            <w:tcW w:w="1844" w:type="dxa"/>
          </w:tcPr>
          <w:p w:rsidR="001C3917" w:rsidRPr="00423AC9" w:rsidRDefault="001C3917" w:rsidP="001C3917">
            <w:pPr>
              <w:pStyle w:val="NormalWeb"/>
              <w:spacing w:before="0" w:beforeAutospacing="0" w:after="0" w:afterAutospacing="0"/>
              <w:rPr>
                <w:rFonts w:ascii="Palatino Linotype" w:hAnsi="Palatino Linotype"/>
                <w:sz w:val="20"/>
                <w:szCs w:val="20"/>
                <w:lang w:val="en-AU"/>
              </w:rPr>
            </w:pPr>
          </w:p>
        </w:tc>
        <w:tc>
          <w:tcPr>
            <w:tcW w:w="1300" w:type="dxa"/>
          </w:tcPr>
          <w:p w:rsidR="001C3917" w:rsidRPr="00423AC9" w:rsidRDefault="001C3917" w:rsidP="00AA7566">
            <w:pPr>
              <w:pStyle w:val="NormalWeb"/>
              <w:spacing w:before="0" w:beforeAutospacing="0" w:after="0" w:afterAutospacing="0"/>
              <w:jc w:val="center"/>
              <w:rPr>
                <w:rFonts w:ascii="Palatino Linotype" w:hAnsi="Palatino Linotype"/>
                <w:sz w:val="20"/>
                <w:szCs w:val="20"/>
                <w:lang w:val="en-AU"/>
              </w:rPr>
            </w:pPr>
            <w:r w:rsidRPr="00423AC9">
              <w:rPr>
                <w:rFonts w:ascii="Palatino Linotype" w:hAnsi="Palatino Linotype"/>
                <w:sz w:val="20"/>
                <w:szCs w:val="20"/>
                <w:lang w:val="en-AU"/>
              </w:rPr>
              <w:fldChar w:fldCharType="begin">
                <w:fldData xml:space="preserve">PEVuZE5vdGU+PENpdGU+PEF1dGhvcj5IYXdyecWCPC9BdXRob3I+PFllYXI+MjAxNDwvWWVhcj48
UmVjTnVtPjIwNDc8L1JlY051bT48RGlzcGxheVRleHQ+PHN0eWxlIHNpemU9IjEwIj5bMTYsOTBd
PC9zdHlsZT48L0Rpc3BsYXlUZXh0PjxyZWNvcmQ+PHJlYy1udW1iZXI+MjA0NzwvcmVjLW51bWJl
cj48Zm9yZWlnbi1rZXlzPjxrZXkgYXBwPSJFTiIgZGItaWQ9Ijl4ZnhkdzB0NmVkenI0ZWV4ZjM1
ZXh3ZDVzd3I5dnoyOTBkdCIgdGltZXN0YW1wPSIxNDYzNDU1NTE5Ij4yMDQ3PC9rZXk+PC9mb3Jl
aWduLWtleXM+PHJlZi10eXBlIG5hbWU9IkpvdXJuYWwgQXJ0aWNsZSI+MTc8L3JlZi10eXBlPjxj
b250cmlidXRvcnM+PGF1dGhvcnM+PGF1dGhvcj5IYXdyecWCLCBNaXJvc8WCYXcgQTwvYXV0aG9y
PjwvYXV0aG9ycz48L2NvbnRyaWJ1dG9ycz48dGl0bGVzPjx0aXRsZT48c3R5bGUgZmFjZT0ibm9y
bWFsIiBmb250PSJkZWZhdWx0IiBzaXplPSIxMDAlIj5IUExDLWRpb2RlIGFycmF5IGRldGVjdG9y
IGZpbmdlcnByaW50cyBvZiB2YXJpb3VzIDwvc3R5bGU+PHN0eWxlIGZhY2U9Iml0YWxpYyIgZm9u
dD0iZGVmYXVsdCIgc2l6ZT0iMTAwJSI+TWVudGhhIDwvc3R5bGU+PHN0eWxlIGZhY2U9Im5vcm1h
bCIgZm9udD0iZGVmYXVsdCIgc2l6ZT0iMTAwJSI+c3BlY2llczwvc3R5bGU+PC90aXRsZT48c2Vj
b25kYXJ5LXRpdGxlPkpvdXJuYWwgb2YgQU9BQyBJbnRlcm5hdGlvbmFsPC9zZWNvbmRhcnktdGl0
bGU+PC90aXRsZXM+PHBlcmlvZGljYWw+PGZ1bGwtdGl0bGU+Sm91cm5hbCBvZiBBT0FDIEludGVy
bmF0aW9uYWw8L2Z1bGwtdGl0bGU+PGFiYnItMT5KIEFPQUMgSW50PC9hYmJyLTE+PC9wZXJpb2Rp
Y2FsPjxwYWdlcz4xMjY4LTEyNzM8L3BhZ2VzPjx2b2x1bWU+OTc8L3ZvbHVtZT48bnVtYmVyPjU8
L251bWJlcj48ZGF0ZXM+PHllYXI+MjAxNDwveWVhcj48L2RhdGVzPjxpc2JuPjEwNjAtMzI3MTwv
aXNibj48dXJscz48L3VybHM+PGVsZWN0cm9uaWMtcmVzb3VyY2UtbnVtPmh0dHBzOi8vZG9pLm9y
Zy8xMC41NzQwL2phb2FjaW50LlNHRUhhd3J5bDwvZWxlY3Ryb25pYy1yZXNvdXJjZS1udW0+PC9y
ZWNvcmQ+PC9DaXRlPjxDaXRlPjxBdXRob3I+TW9sZG92YW48L0F1dGhvcj48WWVhcj4yMDE0PC9Z
ZWFyPjxSZWNOdW0+MjA0MTwvUmVjTnVtPjxyZWNvcmQ+PHJlYy1udW1iZXI+MjA0MTwvcmVjLW51
bWJlcj48Zm9yZWlnbi1rZXlzPjxrZXkgYXBwPSJFTiIgZGItaWQ9Ijl4ZnhkdzB0NmVkenI0ZWV4
ZjM1ZXh3ZDVzd3I5dnoyOTBkdCIgdGltZXN0YW1wPSIxNDYzNDQ2OTE3Ij4yMDQxPC9rZXk+PC9m
b3JlaWduLWtleXM+PHJlZi10eXBlIG5hbWU9IkpvdXJuYWwgQXJ0aWNsZSI+MTc8L3JlZi10eXBl
Pjxjb250cmlidXRvcnM+PGF1dGhvcnM+PGF1dGhvcj5Nb2xkb3ZhbiwgUkk8L2F1dGhvcj48YXV0
aG9yPk9wcmVhbiwgUjwvYXV0aG9yPjxhdXRob3I+QmVuZWRlYywgRDwvYXV0aG9yPjxhdXRob3I+
SGFuZ2FudSwgRDwvYXV0aG9yPjxhdXRob3I+RHVtYSwgTTwvYXV0aG9yPjxhdXRob3I+T25pZ2Es
IEk8L2F1dGhvcj48YXV0aG9yPlZsYXNlLCBMPC9hdXRob3I+PC9hdXRob3JzPjwvY29udHJpYnV0
b3JzPjx0aXRsZXM+PHRpdGxlPjxzdHlsZSBmYWNlPSJub3JtYWwiIGZvbnQ9ImRlZmF1bHQiIHNp
emU9IjEwMCUiPkxDLU1TIGFuYWx5c2lzLCBhbnRpb3hpZGFudCBhbmQgYW50aW1pY3JvYmlhbCBh
Y3Rpdml0aWVzIGZvciBmaXZlIHNwZWNpZXMgb2YgPC9zdHlsZT48c3R5bGUgZmFjZT0iaXRhbGlj
IiBmb250PSJkZWZhdWx0IiBzaXplPSIxMDAlIj5NZW50aGEgPC9zdHlsZT48c3R5bGUgZmFjZT0i
bm9ybWFsIiBmb250PSJkZWZhdWx0IiBzaXplPSIxMDAlIj5jdWx0aXZhdGVkIGluIFJvbWFuaWE8
L3N0eWxlPjwvdGl0bGU+PHNlY29uZGFyeS10aXRsZT5EaWdlc3QgSm91cm5hbCBvZiBOYW5vbWF0
ZXJpYWxzIGFuZCBCaW9zdHJ1Y3R1cmVzPC9zZWNvbmRhcnktdGl0bGU+PC90aXRsZXM+PHBlcmlv
ZGljYWw+PGZ1bGwtdGl0bGU+RGlnZXN0IEpvdXJuYWwgb2YgTmFub21hdGVyaWFscyBhbmQgQmlv
c3RydWN0dXJlczwvZnVsbC10aXRsZT48YWJici0xPkRpZy4gSi4gTmFub21hdC4gQmlvc3RyLjwv
YWJici0xPjwvcGVyaW9kaWNhbD48cGFnZXM+NTU5LTU2NjwvcGFnZXM+PHZvbHVtZT45PC92b2x1
bWU+PGRhdGVzPjx5ZWFyPjIwMTQ8L3llYXI+PC9kYXRlcz48dXJscz48L3VybHM+PC9yZWNvcmQ+
PC9DaXRlPjwvRW5kTm90ZT5=
</w:fldData>
              </w:fldChar>
            </w:r>
            <w:r w:rsidR="00AA7566">
              <w:rPr>
                <w:rFonts w:ascii="Palatino Linotype" w:hAnsi="Palatino Linotype"/>
                <w:sz w:val="20"/>
                <w:szCs w:val="20"/>
                <w:lang w:val="en-AU"/>
              </w:rPr>
              <w:instrText xml:space="preserve"> ADDIN EN.CITE </w:instrText>
            </w:r>
            <w:r w:rsidR="00AA7566">
              <w:rPr>
                <w:rFonts w:ascii="Palatino Linotype" w:hAnsi="Palatino Linotype"/>
                <w:sz w:val="20"/>
                <w:szCs w:val="20"/>
                <w:lang w:val="en-AU"/>
              </w:rPr>
              <w:fldChar w:fldCharType="begin">
                <w:fldData xml:space="preserve">PEVuZE5vdGU+PENpdGU+PEF1dGhvcj5IYXdyecWCPC9BdXRob3I+PFllYXI+MjAxNDwvWWVhcj48
UmVjTnVtPjIwNDc8L1JlY051bT48RGlzcGxheVRleHQ+PHN0eWxlIHNpemU9IjEwIj5bMTYsOTBd
PC9zdHlsZT48L0Rpc3BsYXlUZXh0PjxyZWNvcmQ+PHJlYy1udW1iZXI+MjA0NzwvcmVjLW51bWJl
cj48Zm9yZWlnbi1rZXlzPjxrZXkgYXBwPSJFTiIgZGItaWQ9Ijl4ZnhkdzB0NmVkenI0ZWV4ZjM1
ZXh3ZDVzd3I5dnoyOTBkdCIgdGltZXN0YW1wPSIxNDYzNDU1NTE5Ij4yMDQ3PC9rZXk+PC9mb3Jl
aWduLWtleXM+PHJlZi10eXBlIG5hbWU9IkpvdXJuYWwgQXJ0aWNsZSI+MTc8L3JlZi10eXBlPjxj
b250cmlidXRvcnM+PGF1dGhvcnM+PGF1dGhvcj5IYXdyecWCLCBNaXJvc8WCYXcgQTwvYXV0aG9y
PjwvYXV0aG9ycz48L2NvbnRyaWJ1dG9ycz48dGl0bGVzPjx0aXRsZT48c3R5bGUgZmFjZT0ibm9y
bWFsIiBmb250PSJkZWZhdWx0IiBzaXplPSIxMDAlIj5IUExDLWRpb2RlIGFycmF5IGRldGVjdG9y
IGZpbmdlcnByaW50cyBvZiB2YXJpb3VzIDwvc3R5bGU+PHN0eWxlIGZhY2U9Iml0YWxpYyIgZm9u
dD0iZGVmYXVsdCIgc2l6ZT0iMTAwJSI+TWVudGhhIDwvc3R5bGU+PHN0eWxlIGZhY2U9Im5vcm1h
bCIgZm9udD0iZGVmYXVsdCIgc2l6ZT0iMTAwJSI+c3BlY2llczwvc3R5bGU+PC90aXRsZT48c2Vj
b25kYXJ5LXRpdGxlPkpvdXJuYWwgb2YgQU9BQyBJbnRlcm5hdGlvbmFsPC9zZWNvbmRhcnktdGl0
bGU+PC90aXRsZXM+PHBlcmlvZGljYWw+PGZ1bGwtdGl0bGU+Sm91cm5hbCBvZiBBT0FDIEludGVy
bmF0aW9uYWw8L2Z1bGwtdGl0bGU+PGFiYnItMT5KIEFPQUMgSW50PC9hYmJyLTE+PC9wZXJpb2Rp
Y2FsPjxwYWdlcz4xMjY4LTEyNzM8L3BhZ2VzPjx2b2x1bWU+OTc8L3ZvbHVtZT48bnVtYmVyPjU8
L251bWJlcj48ZGF0ZXM+PHllYXI+MjAxNDwveWVhcj48L2RhdGVzPjxpc2JuPjEwNjAtMzI3MTwv
aXNibj48dXJscz48L3VybHM+PGVsZWN0cm9uaWMtcmVzb3VyY2UtbnVtPmh0dHBzOi8vZG9pLm9y
Zy8xMC41NzQwL2phb2FjaW50LlNHRUhhd3J5bDwvZWxlY3Ryb25pYy1yZXNvdXJjZS1udW0+PC9y
ZWNvcmQ+PC9DaXRlPjxDaXRlPjxBdXRob3I+TW9sZG92YW48L0F1dGhvcj48WWVhcj4yMDE0PC9Z
ZWFyPjxSZWNOdW0+MjA0MTwvUmVjTnVtPjxyZWNvcmQ+PHJlYy1udW1iZXI+MjA0MTwvcmVjLW51
bWJlcj48Zm9yZWlnbi1rZXlzPjxrZXkgYXBwPSJFTiIgZGItaWQ9Ijl4ZnhkdzB0NmVkenI0ZWV4
ZjM1ZXh3ZDVzd3I5dnoyOTBkdCIgdGltZXN0YW1wPSIxNDYzNDQ2OTE3Ij4yMDQxPC9rZXk+PC9m
b3JlaWduLWtleXM+PHJlZi10eXBlIG5hbWU9IkpvdXJuYWwgQXJ0aWNsZSI+MTc8L3JlZi10eXBl
Pjxjb250cmlidXRvcnM+PGF1dGhvcnM+PGF1dGhvcj5Nb2xkb3ZhbiwgUkk8L2F1dGhvcj48YXV0
aG9yPk9wcmVhbiwgUjwvYXV0aG9yPjxhdXRob3I+QmVuZWRlYywgRDwvYXV0aG9yPjxhdXRob3I+
SGFuZ2FudSwgRDwvYXV0aG9yPjxhdXRob3I+RHVtYSwgTTwvYXV0aG9yPjxhdXRob3I+T25pZ2Es
IEk8L2F1dGhvcj48YXV0aG9yPlZsYXNlLCBMPC9hdXRob3I+PC9hdXRob3JzPjwvY29udHJpYnV0
b3JzPjx0aXRsZXM+PHRpdGxlPjxzdHlsZSBmYWNlPSJub3JtYWwiIGZvbnQ9ImRlZmF1bHQiIHNp
emU9IjEwMCUiPkxDLU1TIGFuYWx5c2lzLCBhbnRpb3hpZGFudCBhbmQgYW50aW1pY3JvYmlhbCBh
Y3Rpdml0aWVzIGZvciBmaXZlIHNwZWNpZXMgb2YgPC9zdHlsZT48c3R5bGUgZmFjZT0iaXRhbGlj
IiBmb250PSJkZWZhdWx0IiBzaXplPSIxMDAlIj5NZW50aGEgPC9zdHlsZT48c3R5bGUgZmFjZT0i
bm9ybWFsIiBmb250PSJkZWZhdWx0IiBzaXplPSIxMDAlIj5jdWx0aXZhdGVkIGluIFJvbWFuaWE8
L3N0eWxlPjwvdGl0bGU+PHNlY29uZGFyeS10aXRsZT5EaWdlc3QgSm91cm5hbCBvZiBOYW5vbWF0
ZXJpYWxzIGFuZCBCaW9zdHJ1Y3R1cmVzPC9zZWNvbmRhcnktdGl0bGU+PC90aXRsZXM+PHBlcmlv
ZGljYWw+PGZ1bGwtdGl0bGU+RGlnZXN0IEpvdXJuYWwgb2YgTmFub21hdGVyaWFscyBhbmQgQmlv
c3RydWN0dXJlczwvZnVsbC10aXRsZT48YWJici0xPkRpZy4gSi4gTmFub21hdC4gQmlvc3RyLjwv
YWJici0xPjwvcGVyaW9kaWNhbD48cGFnZXM+NTU5LTU2NjwvcGFnZXM+PHZvbHVtZT45PC92b2x1
bWU+PGRhdGVzPjx5ZWFyPjIwMTQ8L3llYXI+PC9kYXRlcz48dXJscz48L3VybHM+PC9yZWNvcmQ+
PC9DaXRlPjwvRW5kTm90ZT5=
</w:fldData>
              </w:fldChar>
            </w:r>
            <w:r w:rsidR="00AA7566">
              <w:rPr>
                <w:rFonts w:ascii="Palatino Linotype" w:hAnsi="Palatino Linotype"/>
                <w:sz w:val="20"/>
                <w:szCs w:val="20"/>
                <w:lang w:val="en-AU"/>
              </w:rPr>
              <w:instrText xml:space="preserve"> ADDIN EN.CITE.DATA </w:instrText>
            </w:r>
            <w:r w:rsidR="00AA7566">
              <w:rPr>
                <w:rFonts w:ascii="Palatino Linotype" w:hAnsi="Palatino Linotype"/>
                <w:sz w:val="20"/>
                <w:szCs w:val="20"/>
                <w:lang w:val="en-AU"/>
              </w:rPr>
            </w:r>
            <w:r w:rsidR="00AA7566">
              <w:rPr>
                <w:rFonts w:ascii="Palatino Linotype" w:hAnsi="Palatino Linotype"/>
                <w:sz w:val="20"/>
                <w:szCs w:val="20"/>
                <w:lang w:val="en-AU"/>
              </w:rPr>
              <w:fldChar w:fldCharType="end"/>
            </w:r>
            <w:r w:rsidRPr="00423AC9">
              <w:rPr>
                <w:rFonts w:ascii="Palatino Linotype" w:hAnsi="Palatino Linotype"/>
                <w:sz w:val="20"/>
                <w:szCs w:val="20"/>
                <w:lang w:val="en-AU"/>
              </w:rPr>
            </w:r>
            <w:r w:rsidRPr="00423AC9">
              <w:rPr>
                <w:rFonts w:ascii="Palatino Linotype" w:hAnsi="Palatino Linotype"/>
                <w:sz w:val="20"/>
                <w:szCs w:val="20"/>
                <w:lang w:val="en-AU"/>
              </w:rPr>
              <w:fldChar w:fldCharType="separate"/>
            </w:r>
            <w:r w:rsidR="00AA7566">
              <w:rPr>
                <w:rFonts w:ascii="Palatino Linotype" w:hAnsi="Palatino Linotype"/>
                <w:noProof/>
                <w:sz w:val="20"/>
                <w:szCs w:val="20"/>
                <w:lang w:val="en-AU"/>
              </w:rPr>
              <w:t>[16,90]</w:t>
            </w:r>
            <w:r w:rsidRPr="00423AC9">
              <w:rPr>
                <w:rFonts w:ascii="Palatino Linotype" w:hAnsi="Palatino Linotype"/>
                <w:sz w:val="20"/>
                <w:szCs w:val="20"/>
                <w:lang w:val="en-AU"/>
              </w:rPr>
              <w:fldChar w:fldCharType="end"/>
            </w:r>
          </w:p>
        </w:tc>
      </w:tr>
    </w:tbl>
    <w:p w:rsidR="008A1143" w:rsidRDefault="008A1143" w:rsidP="00237E43">
      <w:pPr>
        <w:adjustRightInd w:val="0"/>
        <w:snapToGrid w:val="0"/>
        <w:spacing w:before="240" w:after="120" w:line="260" w:lineRule="atLeast"/>
        <w:ind w:right="425"/>
        <w:rPr>
          <w:rFonts w:ascii="Palatino Linotype" w:hAnsi="Palatino Linotype"/>
          <w:b/>
          <w:sz w:val="18"/>
          <w:szCs w:val="22"/>
          <w:lang w:bidi="en-US"/>
        </w:rPr>
      </w:pPr>
    </w:p>
    <w:p w:rsidR="00615BA0" w:rsidRDefault="00615BA0" w:rsidP="00615BA0">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5000" w:type="pct"/>
        <w:jc w:val="center"/>
        <w:tblBorders>
          <w:top w:val="single" w:sz="8" w:space="0" w:color="auto"/>
          <w:bottom w:val="single" w:sz="8" w:space="0" w:color="auto"/>
        </w:tblBorders>
        <w:tblLayout w:type="fixed"/>
        <w:tblLook w:val="04A0" w:firstRow="1" w:lastRow="0" w:firstColumn="1" w:lastColumn="0" w:noHBand="0" w:noVBand="1"/>
      </w:tblPr>
      <w:tblGrid>
        <w:gridCol w:w="1417"/>
        <w:gridCol w:w="711"/>
        <w:gridCol w:w="1982"/>
        <w:gridCol w:w="3686"/>
        <w:gridCol w:w="1558"/>
        <w:gridCol w:w="1561"/>
        <w:gridCol w:w="2269"/>
        <w:gridCol w:w="1159"/>
      </w:tblGrid>
      <w:tr w:rsidR="00210F1E" w:rsidRPr="001C0ABB" w:rsidTr="00210F1E">
        <w:trPr>
          <w:jc w:val="center"/>
        </w:trPr>
        <w:tc>
          <w:tcPr>
            <w:tcW w:w="494" w:type="pct"/>
            <w:tcBorders>
              <w:bottom w:val="single" w:sz="4" w:space="0" w:color="auto"/>
            </w:tcBorders>
            <w:shd w:val="clear" w:color="auto" w:fill="auto"/>
          </w:tcPr>
          <w:p w:rsidR="00615BA0" w:rsidRPr="001C0ABB" w:rsidRDefault="00615BA0" w:rsidP="001C0ABB">
            <w:pPr>
              <w:pStyle w:val="MDPI42tablebody"/>
              <w:spacing w:line="240" w:lineRule="auto"/>
              <w:rPr>
                <w:b/>
              </w:rPr>
            </w:pPr>
            <w:r w:rsidRPr="001C0ABB">
              <w:rPr>
                <w:b/>
              </w:rPr>
              <w:t>Botanical name</w:t>
            </w:r>
            <w:r w:rsidR="009076DC" w:rsidRPr="009076DC">
              <w:rPr>
                <w:b/>
              </w:rPr>
              <w:t xml:space="preserve"> </w:t>
            </w:r>
            <w:r w:rsidR="009076DC" w:rsidRPr="009076DC">
              <w:rPr>
                <w:b/>
                <w:vertAlign w:val="superscript"/>
              </w:rPr>
              <w:t>1</w:t>
            </w:r>
          </w:p>
        </w:tc>
        <w:tc>
          <w:tcPr>
            <w:tcW w:w="248" w:type="pct"/>
            <w:tcBorders>
              <w:bottom w:val="single" w:sz="4" w:space="0" w:color="auto"/>
            </w:tcBorders>
            <w:shd w:val="clear" w:color="auto" w:fill="auto"/>
          </w:tcPr>
          <w:p w:rsidR="00615BA0" w:rsidRPr="001C0ABB" w:rsidRDefault="00615BA0" w:rsidP="001C0ABB">
            <w:pPr>
              <w:pStyle w:val="MDPI42tablebody"/>
              <w:spacing w:line="240" w:lineRule="auto"/>
              <w:rPr>
                <w:b/>
              </w:rPr>
            </w:pPr>
            <w:r w:rsidRPr="001C0ABB">
              <w:rPr>
                <w:b/>
              </w:rPr>
              <w:t>Part used</w:t>
            </w:r>
          </w:p>
        </w:tc>
        <w:tc>
          <w:tcPr>
            <w:tcW w:w="691" w:type="pct"/>
            <w:tcBorders>
              <w:bottom w:val="single" w:sz="4" w:space="0" w:color="auto"/>
            </w:tcBorders>
            <w:shd w:val="clear" w:color="auto" w:fill="auto"/>
          </w:tcPr>
          <w:p w:rsidR="00615BA0" w:rsidRPr="001C0ABB" w:rsidRDefault="00615BA0" w:rsidP="001C0ABB">
            <w:pPr>
              <w:pStyle w:val="MDPI42tablebody"/>
              <w:spacing w:line="240" w:lineRule="auto"/>
              <w:rPr>
                <w:b/>
              </w:rPr>
            </w:pPr>
            <w:r w:rsidRPr="001C0ABB">
              <w:rPr>
                <w:b/>
              </w:rPr>
              <w:t>Bioactivities</w:t>
            </w:r>
          </w:p>
        </w:tc>
        <w:tc>
          <w:tcPr>
            <w:tcW w:w="1285" w:type="pct"/>
            <w:tcBorders>
              <w:bottom w:val="single" w:sz="4" w:space="0" w:color="auto"/>
            </w:tcBorders>
          </w:tcPr>
          <w:p w:rsidR="00615BA0" w:rsidRPr="001C0ABB" w:rsidRDefault="00615BA0" w:rsidP="001C0ABB">
            <w:pPr>
              <w:pStyle w:val="MDPI42tablebody"/>
              <w:spacing w:line="240" w:lineRule="auto"/>
              <w:rPr>
                <w:b/>
              </w:rPr>
            </w:pPr>
            <w:r w:rsidRPr="001C0ABB">
              <w:rPr>
                <w:b/>
              </w:rPr>
              <w:t>Phenolic constituents</w:t>
            </w:r>
          </w:p>
        </w:tc>
        <w:tc>
          <w:tcPr>
            <w:tcW w:w="543" w:type="pct"/>
            <w:tcBorders>
              <w:bottom w:val="single" w:sz="4" w:space="0" w:color="auto"/>
            </w:tcBorders>
          </w:tcPr>
          <w:p w:rsidR="00615BA0" w:rsidRPr="001C0ABB" w:rsidRDefault="00615BA0" w:rsidP="001C0ABB">
            <w:pPr>
              <w:pStyle w:val="MDPI42tablebody"/>
              <w:spacing w:line="240" w:lineRule="auto"/>
              <w:rPr>
                <w:b/>
              </w:rPr>
            </w:pPr>
            <w:r w:rsidRPr="001C0ABB">
              <w:rPr>
                <w:b/>
              </w:rPr>
              <w:t>Bioactivities of phenolic constituents</w:t>
            </w:r>
          </w:p>
        </w:tc>
        <w:tc>
          <w:tcPr>
            <w:tcW w:w="544" w:type="pct"/>
            <w:tcBorders>
              <w:bottom w:val="single" w:sz="4" w:space="0" w:color="auto"/>
            </w:tcBorders>
          </w:tcPr>
          <w:p w:rsidR="00615BA0" w:rsidRPr="001C0ABB" w:rsidRDefault="00615BA0" w:rsidP="001C0ABB">
            <w:pPr>
              <w:pStyle w:val="MDPI42tablebody"/>
              <w:spacing w:line="240" w:lineRule="auto"/>
              <w:rPr>
                <w:b/>
              </w:rPr>
            </w:pPr>
            <w:r w:rsidRPr="001C0ABB">
              <w:rPr>
                <w:b/>
              </w:rPr>
              <w:t>Non-phenolic compounds</w:t>
            </w:r>
          </w:p>
        </w:tc>
        <w:tc>
          <w:tcPr>
            <w:tcW w:w="791" w:type="pct"/>
            <w:tcBorders>
              <w:bottom w:val="single" w:sz="4" w:space="0" w:color="auto"/>
            </w:tcBorders>
          </w:tcPr>
          <w:p w:rsidR="00615BA0" w:rsidRPr="001C0ABB" w:rsidRDefault="00615BA0" w:rsidP="001C0ABB">
            <w:pPr>
              <w:pStyle w:val="MDPI42tablebody"/>
              <w:spacing w:line="240" w:lineRule="auto"/>
              <w:rPr>
                <w:b/>
              </w:rPr>
            </w:pPr>
            <w:r w:rsidRPr="001C0ABB">
              <w:rPr>
                <w:b/>
              </w:rPr>
              <w:t>Bioactivities of non-phenolic constituents</w:t>
            </w:r>
          </w:p>
        </w:tc>
        <w:tc>
          <w:tcPr>
            <w:tcW w:w="404" w:type="pct"/>
            <w:tcBorders>
              <w:bottom w:val="single" w:sz="4" w:space="0" w:color="auto"/>
            </w:tcBorders>
          </w:tcPr>
          <w:p w:rsidR="00615BA0" w:rsidRPr="00210F1E" w:rsidRDefault="00615BA0" w:rsidP="001C0ABB">
            <w:pPr>
              <w:pStyle w:val="MDPI42tablebody"/>
              <w:spacing w:line="240" w:lineRule="auto"/>
              <w:rPr>
                <w:b/>
                <w:sz w:val="18"/>
              </w:rPr>
            </w:pPr>
            <w:r w:rsidRPr="00210F1E">
              <w:rPr>
                <w:b/>
                <w:sz w:val="18"/>
              </w:rPr>
              <w:t>References</w:t>
            </w:r>
          </w:p>
        </w:tc>
      </w:tr>
      <w:tr w:rsidR="00210F1E" w:rsidRPr="00913814" w:rsidTr="00210F1E">
        <w:trPr>
          <w:jc w:val="center"/>
        </w:trPr>
        <w:tc>
          <w:tcPr>
            <w:tcW w:w="494" w:type="pct"/>
            <w:shd w:val="clear" w:color="auto" w:fill="auto"/>
          </w:tcPr>
          <w:p w:rsidR="00913814" w:rsidRPr="00913814" w:rsidRDefault="00BF0177" w:rsidP="00913814">
            <w:pPr>
              <w:pStyle w:val="NormalWeb"/>
              <w:spacing w:before="0" w:beforeAutospacing="0" w:after="0" w:afterAutospacing="0"/>
              <w:rPr>
                <w:rFonts w:ascii="Palatino Linotype" w:hAnsi="Palatino Linotype"/>
                <w:iCs/>
                <w:sz w:val="20"/>
                <w:szCs w:val="20"/>
                <w:lang w:val="en-AU"/>
              </w:rPr>
            </w:pPr>
            <w:r w:rsidRPr="00BF0177">
              <w:rPr>
                <w:rFonts w:ascii="Palatino Linotype" w:hAnsi="Palatino Linotype"/>
                <w:bCs/>
                <w:i/>
                <w:iCs/>
                <w:sz w:val="20"/>
                <w:szCs w:val="20"/>
                <w:lang w:val="en-AU"/>
              </w:rPr>
              <w:t xml:space="preserve">M. suaveolens </w:t>
            </w:r>
            <w:r w:rsidRPr="00BF0177">
              <w:rPr>
                <w:rFonts w:ascii="Palatino Linotype" w:hAnsi="Palatino Linotype"/>
                <w:bCs/>
                <w:iCs/>
                <w:sz w:val="20"/>
                <w:szCs w:val="20"/>
                <w:lang w:val="en-AU"/>
              </w:rPr>
              <w:t xml:space="preserve">var. </w:t>
            </w:r>
            <w:r w:rsidRPr="00BF0177">
              <w:rPr>
                <w:rFonts w:ascii="Palatino Linotype" w:hAnsi="Palatino Linotype"/>
                <w:bCs/>
                <w:i/>
                <w:iCs/>
                <w:sz w:val="20"/>
                <w:szCs w:val="20"/>
                <w:lang w:val="en-AU"/>
              </w:rPr>
              <w:t>variegata</w:t>
            </w:r>
          </w:p>
        </w:tc>
        <w:tc>
          <w:tcPr>
            <w:tcW w:w="248" w:type="pct"/>
            <w:shd w:val="clear" w:color="auto" w:fill="auto"/>
          </w:tcPr>
          <w:p w:rsidR="00913814" w:rsidRPr="00913814" w:rsidRDefault="00913814" w:rsidP="00913814">
            <w:pPr>
              <w:pStyle w:val="NormalWeb"/>
              <w:spacing w:before="0" w:beforeAutospacing="0" w:after="0" w:afterAutospacing="0"/>
              <w:rPr>
                <w:rFonts w:ascii="Palatino Linotype" w:hAnsi="Palatino Linotype"/>
                <w:iCs/>
                <w:sz w:val="20"/>
                <w:szCs w:val="20"/>
                <w:lang w:val="en-AU"/>
              </w:rPr>
            </w:pPr>
            <w:r w:rsidRPr="00913814">
              <w:rPr>
                <w:rFonts w:ascii="Palatino Linotype" w:hAnsi="Palatino Linotype"/>
                <w:iCs/>
                <w:sz w:val="20"/>
                <w:szCs w:val="20"/>
                <w:lang w:val="en-AU"/>
              </w:rPr>
              <w:t>A</w:t>
            </w:r>
          </w:p>
        </w:tc>
        <w:tc>
          <w:tcPr>
            <w:tcW w:w="691" w:type="pct"/>
            <w:shd w:val="clear" w:color="auto" w:fill="auto"/>
          </w:tcPr>
          <w:p w:rsidR="00913814" w:rsidRPr="00913814" w:rsidRDefault="00913814" w:rsidP="00913814">
            <w:pPr>
              <w:pStyle w:val="NormalWeb"/>
              <w:spacing w:before="0" w:beforeAutospacing="0" w:after="0" w:afterAutospacing="0"/>
              <w:rPr>
                <w:rFonts w:ascii="Palatino Linotype" w:hAnsi="Palatino Linotype"/>
                <w:iCs/>
                <w:sz w:val="20"/>
                <w:szCs w:val="20"/>
                <w:lang w:val="en-AU"/>
              </w:rPr>
            </w:pPr>
            <w:r w:rsidRPr="00913814">
              <w:rPr>
                <w:rFonts w:ascii="Palatino Linotype" w:hAnsi="Palatino Linotype"/>
                <w:iCs/>
                <w:sz w:val="20"/>
                <w:szCs w:val="20"/>
                <w:lang w:val="en-AU"/>
              </w:rPr>
              <w:t>antioxidant, AChE,  BuChE and HDAC inhibitory activities</w:t>
            </w:r>
          </w:p>
        </w:tc>
        <w:tc>
          <w:tcPr>
            <w:tcW w:w="1285" w:type="pct"/>
          </w:tcPr>
          <w:p w:rsidR="00913814" w:rsidRPr="00913814" w:rsidRDefault="00913814" w:rsidP="00913814">
            <w:pPr>
              <w:pStyle w:val="NormalWeb"/>
              <w:spacing w:before="0" w:beforeAutospacing="0" w:after="0" w:afterAutospacing="0"/>
              <w:rPr>
                <w:rFonts w:ascii="Palatino Linotype" w:hAnsi="Palatino Linotype"/>
                <w:iCs/>
                <w:sz w:val="20"/>
                <w:szCs w:val="20"/>
                <w:lang w:val="en-AU"/>
              </w:rPr>
            </w:pPr>
            <w:r w:rsidRPr="00913814">
              <w:rPr>
                <w:rFonts w:ascii="Palatino Linotype" w:hAnsi="Palatino Linotype"/>
                <w:b/>
                <w:iCs/>
                <w:sz w:val="20"/>
                <w:szCs w:val="20"/>
                <w:lang w:val="en-AU"/>
              </w:rPr>
              <w:t>Phenolic acids:</w:t>
            </w:r>
            <w:r w:rsidRPr="00913814">
              <w:rPr>
                <w:rFonts w:ascii="Palatino Linotype" w:hAnsi="Palatino Linotype"/>
                <w:iCs/>
                <w:sz w:val="20"/>
                <w:szCs w:val="20"/>
                <w:lang w:val="en-AU"/>
              </w:rPr>
              <w:t xml:space="preserve"> Dan, ClA, SalA A, CA, coumaroylquinic acid, RA</w:t>
            </w:r>
          </w:p>
          <w:p w:rsidR="00913814" w:rsidRPr="00913814" w:rsidRDefault="00913814" w:rsidP="00913814">
            <w:pPr>
              <w:pStyle w:val="NormalWeb"/>
              <w:spacing w:before="0" w:beforeAutospacing="0" w:after="0" w:afterAutospacing="0"/>
              <w:rPr>
                <w:rFonts w:ascii="Palatino Linotype" w:hAnsi="Palatino Linotype"/>
                <w:iCs/>
                <w:sz w:val="20"/>
                <w:szCs w:val="20"/>
                <w:lang w:val="en-AU"/>
              </w:rPr>
            </w:pPr>
            <w:r w:rsidRPr="00913814">
              <w:rPr>
                <w:rFonts w:ascii="Palatino Linotype" w:hAnsi="Palatino Linotype"/>
                <w:b/>
                <w:iCs/>
                <w:sz w:val="20"/>
                <w:szCs w:val="20"/>
                <w:lang w:val="en-AU"/>
              </w:rPr>
              <w:t>Flavonoids:</w:t>
            </w:r>
            <w:r w:rsidRPr="00913814">
              <w:rPr>
                <w:rFonts w:ascii="Palatino Linotype" w:hAnsi="Palatino Linotype"/>
                <w:iCs/>
                <w:sz w:val="20"/>
                <w:szCs w:val="20"/>
                <w:lang w:val="en-AU"/>
              </w:rPr>
              <w:t xml:space="preserve"> Lt-7-O-rut, Lt-7-O-glr</w:t>
            </w:r>
          </w:p>
        </w:tc>
        <w:tc>
          <w:tcPr>
            <w:tcW w:w="543" w:type="pct"/>
          </w:tcPr>
          <w:p w:rsidR="00913814" w:rsidRPr="00913814" w:rsidRDefault="00913814" w:rsidP="00913814">
            <w:pPr>
              <w:pStyle w:val="NormalWeb"/>
              <w:spacing w:before="0" w:beforeAutospacing="0" w:after="0" w:afterAutospacing="0"/>
              <w:rPr>
                <w:rFonts w:ascii="Palatino Linotype" w:hAnsi="Palatino Linotype"/>
                <w:iCs/>
                <w:sz w:val="20"/>
                <w:szCs w:val="20"/>
                <w:lang w:val="en-AU"/>
              </w:rPr>
            </w:pPr>
          </w:p>
        </w:tc>
        <w:tc>
          <w:tcPr>
            <w:tcW w:w="544" w:type="pct"/>
          </w:tcPr>
          <w:p w:rsidR="00913814" w:rsidRPr="00913814" w:rsidRDefault="00913814" w:rsidP="00913814">
            <w:pPr>
              <w:pStyle w:val="NormalWeb"/>
              <w:spacing w:before="0" w:beforeAutospacing="0" w:after="0" w:afterAutospacing="0"/>
              <w:rPr>
                <w:rFonts w:ascii="Palatino Linotype" w:hAnsi="Palatino Linotype"/>
                <w:iCs/>
                <w:sz w:val="20"/>
                <w:szCs w:val="20"/>
                <w:lang w:val="en-AU"/>
              </w:rPr>
            </w:pPr>
          </w:p>
        </w:tc>
        <w:tc>
          <w:tcPr>
            <w:tcW w:w="791" w:type="pct"/>
          </w:tcPr>
          <w:p w:rsidR="00913814" w:rsidRPr="00913814" w:rsidRDefault="00913814" w:rsidP="00913814">
            <w:pPr>
              <w:pStyle w:val="NormalWeb"/>
              <w:spacing w:before="0" w:beforeAutospacing="0" w:after="0" w:afterAutospacing="0"/>
              <w:rPr>
                <w:rFonts w:ascii="Palatino Linotype" w:hAnsi="Palatino Linotype"/>
                <w:iCs/>
                <w:sz w:val="20"/>
                <w:szCs w:val="20"/>
                <w:lang w:val="en-AU"/>
              </w:rPr>
            </w:pPr>
          </w:p>
        </w:tc>
        <w:tc>
          <w:tcPr>
            <w:tcW w:w="404" w:type="pct"/>
          </w:tcPr>
          <w:p w:rsidR="00913814" w:rsidRPr="00913814" w:rsidRDefault="00913814" w:rsidP="00AA7566">
            <w:pPr>
              <w:pStyle w:val="NormalWeb"/>
              <w:spacing w:before="0" w:beforeAutospacing="0" w:after="0" w:afterAutospacing="0"/>
              <w:jc w:val="center"/>
              <w:rPr>
                <w:rFonts w:ascii="Palatino Linotype" w:hAnsi="Palatino Linotype"/>
                <w:iCs/>
                <w:sz w:val="20"/>
                <w:szCs w:val="20"/>
                <w:lang w:val="en-AU"/>
              </w:rPr>
            </w:pPr>
            <w:r w:rsidRPr="00913814">
              <w:rPr>
                <w:rFonts w:ascii="Palatino Linotype" w:hAnsi="Palatino Linotype"/>
                <w:iCs/>
                <w:sz w:val="20"/>
                <w:szCs w:val="20"/>
                <w:lang w:val="en-AU"/>
              </w:rPr>
              <w:fldChar w:fldCharType="begin"/>
            </w:r>
            <w:r w:rsidR="00AA7566">
              <w:rPr>
                <w:rFonts w:ascii="Palatino Linotype" w:hAnsi="Palatino Linotype"/>
                <w:iCs/>
                <w:sz w:val="20"/>
                <w:szCs w:val="20"/>
                <w:lang w:val="en-AU"/>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913814">
              <w:rPr>
                <w:rFonts w:ascii="Palatino Linotype" w:hAnsi="Palatino Linotype"/>
                <w:iCs/>
                <w:sz w:val="20"/>
                <w:szCs w:val="20"/>
                <w:lang w:val="en-AU"/>
              </w:rPr>
              <w:fldChar w:fldCharType="separate"/>
            </w:r>
            <w:r w:rsidR="00AA7566">
              <w:rPr>
                <w:rFonts w:ascii="Palatino Linotype" w:hAnsi="Palatino Linotype"/>
                <w:iCs/>
                <w:noProof/>
                <w:sz w:val="20"/>
                <w:szCs w:val="20"/>
                <w:lang w:val="en-AU"/>
              </w:rPr>
              <w:t>[23]</w:t>
            </w:r>
            <w:r w:rsidRPr="00913814">
              <w:rPr>
                <w:rFonts w:ascii="Palatino Linotype" w:hAnsi="Palatino Linotype"/>
                <w:iCs/>
                <w:sz w:val="20"/>
                <w:szCs w:val="20"/>
                <w:lang w:val="en-AU"/>
              </w:rPr>
              <w:fldChar w:fldCharType="end"/>
            </w:r>
          </w:p>
        </w:tc>
      </w:tr>
      <w:tr w:rsidR="00210F1E" w:rsidRPr="00913814" w:rsidTr="00210F1E">
        <w:trPr>
          <w:jc w:val="center"/>
        </w:trPr>
        <w:tc>
          <w:tcPr>
            <w:tcW w:w="494" w:type="pct"/>
            <w:shd w:val="clear" w:color="auto" w:fill="auto"/>
          </w:tcPr>
          <w:p w:rsidR="009A7BDF" w:rsidRPr="00423AC9" w:rsidRDefault="009A7BDF" w:rsidP="009A7BDF">
            <w:pPr>
              <w:pStyle w:val="NormalWeb"/>
              <w:spacing w:before="0" w:beforeAutospacing="0" w:after="0" w:afterAutospacing="0"/>
              <w:rPr>
                <w:rFonts w:ascii="Palatino Linotype" w:hAnsi="Palatino Linotype"/>
                <w:bCs/>
                <w:sz w:val="20"/>
                <w:szCs w:val="20"/>
                <w:lang w:val="en-AU"/>
              </w:rPr>
            </w:pPr>
            <w:r w:rsidRPr="00423AC9">
              <w:rPr>
                <w:rFonts w:ascii="Palatino Linotype" w:hAnsi="Palatino Linotype"/>
                <w:bCs/>
                <w:i/>
                <w:sz w:val="20"/>
                <w:szCs w:val="20"/>
                <w:lang w:val="en-AU"/>
              </w:rPr>
              <w:t>M. viridis</w:t>
            </w:r>
          </w:p>
        </w:tc>
        <w:tc>
          <w:tcPr>
            <w:tcW w:w="248" w:type="pct"/>
            <w:shd w:val="clear" w:color="auto" w:fill="auto"/>
          </w:tcPr>
          <w:p w:rsidR="009A7BDF" w:rsidRPr="00423AC9" w:rsidRDefault="009A7BDF" w:rsidP="009A7BDF">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L</w:t>
            </w:r>
          </w:p>
        </w:tc>
        <w:tc>
          <w:tcPr>
            <w:tcW w:w="691" w:type="pct"/>
            <w:shd w:val="clear" w:color="auto" w:fill="auto"/>
          </w:tcPr>
          <w:p w:rsidR="009A7BDF" w:rsidRPr="00423AC9" w:rsidRDefault="009A7BDF" w:rsidP="009A7BDF">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antioxidant</w:t>
            </w:r>
          </w:p>
        </w:tc>
        <w:tc>
          <w:tcPr>
            <w:tcW w:w="1285" w:type="pct"/>
          </w:tcPr>
          <w:p w:rsidR="009A7BDF" w:rsidRPr="00423AC9" w:rsidRDefault="009A7BDF" w:rsidP="009A7BDF">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 xml:space="preserve">Phenolic acids: </w:t>
            </w:r>
            <w:r w:rsidRPr="00423AC9">
              <w:rPr>
                <w:rFonts w:ascii="Palatino Linotype" w:hAnsi="Palatino Linotype"/>
                <w:sz w:val="20"/>
                <w:szCs w:val="20"/>
                <w:lang w:val="en-AU"/>
              </w:rPr>
              <w:t xml:space="preserve">CA, </w:t>
            </w:r>
            <w:r w:rsidRPr="00423AC9">
              <w:rPr>
                <w:rFonts w:ascii="Palatino Linotype" w:eastAsia="GulliverRM" w:hAnsi="Palatino Linotype"/>
                <w:sz w:val="20"/>
                <w:szCs w:val="20"/>
                <w:lang w:val="en-AU"/>
              </w:rPr>
              <w:t>ClA,</w:t>
            </w:r>
            <w:r w:rsidRPr="00423AC9">
              <w:rPr>
                <w:rFonts w:ascii="Palatino Linotype" w:hAnsi="Palatino Linotype"/>
                <w:sz w:val="20"/>
                <w:szCs w:val="20"/>
                <w:lang w:val="en-AU"/>
              </w:rPr>
              <w:t xml:space="preserve"> FA, GA, RA, VA</w:t>
            </w:r>
          </w:p>
          <w:p w:rsidR="009A7BDF" w:rsidRPr="00423AC9" w:rsidRDefault="009A7BDF" w:rsidP="009A7BDF">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 xml:space="preserve">Flavonoids: </w:t>
            </w:r>
            <w:r w:rsidRPr="00423AC9">
              <w:rPr>
                <w:rFonts w:ascii="Palatino Linotype" w:hAnsi="Palatino Linotype"/>
                <w:sz w:val="20"/>
                <w:szCs w:val="20"/>
                <w:lang w:val="en-AU"/>
              </w:rPr>
              <w:t>Apg, Er, Lt, Rt, catechin</w:t>
            </w:r>
            <w:r w:rsidRPr="00423AC9">
              <w:rPr>
                <w:rFonts w:ascii="Palatino Linotype" w:hAnsi="Palatino Linotype"/>
                <w:b/>
                <w:sz w:val="20"/>
                <w:szCs w:val="20"/>
                <w:lang w:val="en-AU"/>
              </w:rPr>
              <w:t xml:space="preserve">, </w:t>
            </w:r>
            <w:r w:rsidRPr="00423AC9">
              <w:rPr>
                <w:rFonts w:ascii="Palatino Linotype" w:hAnsi="Palatino Linotype"/>
                <w:sz w:val="20"/>
                <w:szCs w:val="20"/>
                <w:lang w:val="en-AU"/>
              </w:rPr>
              <w:t>Lt-7-</w:t>
            </w:r>
            <w:r>
              <w:rPr>
                <w:rFonts w:ascii="Palatino Linotype" w:hAnsi="Palatino Linotype"/>
                <w:sz w:val="20"/>
                <w:szCs w:val="20"/>
                <w:lang w:val="en-AU"/>
              </w:rPr>
              <w:t>glu</w:t>
            </w:r>
          </w:p>
        </w:tc>
        <w:tc>
          <w:tcPr>
            <w:tcW w:w="543" w:type="pct"/>
          </w:tcPr>
          <w:p w:rsidR="009A7BDF" w:rsidRPr="00423AC9" w:rsidRDefault="009A7BDF" w:rsidP="009A7BDF">
            <w:pPr>
              <w:pStyle w:val="NormalWeb"/>
              <w:spacing w:before="0" w:beforeAutospacing="0" w:after="0" w:afterAutospacing="0"/>
              <w:rPr>
                <w:rFonts w:ascii="Palatino Linotype" w:hAnsi="Palatino Linotype"/>
                <w:sz w:val="20"/>
                <w:szCs w:val="20"/>
                <w:lang w:val="en-AU"/>
              </w:rPr>
            </w:pPr>
          </w:p>
        </w:tc>
        <w:tc>
          <w:tcPr>
            <w:tcW w:w="544" w:type="pct"/>
          </w:tcPr>
          <w:p w:rsidR="009A7BDF" w:rsidRPr="00423AC9" w:rsidRDefault="009A7BDF" w:rsidP="009A7BDF">
            <w:pPr>
              <w:pStyle w:val="NormalWeb"/>
              <w:spacing w:before="0" w:beforeAutospacing="0" w:after="0" w:afterAutospacing="0"/>
              <w:rPr>
                <w:rFonts w:ascii="Palatino Linotype" w:hAnsi="Palatino Linotype"/>
                <w:sz w:val="20"/>
                <w:szCs w:val="20"/>
                <w:lang w:val="en-AU"/>
              </w:rPr>
            </w:pPr>
            <w:r w:rsidRPr="004A4167">
              <w:rPr>
                <w:rFonts w:ascii="Palatino Linotype" w:hAnsi="Palatino Linotype"/>
                <w:b/>
                <w:sz w:val="20"/>
                <w:szCs w:val="20"/>
                <w:lang w:val="en-AU"/>
              </w:rPr>
              <w:t>EO:</w:t>
            </w:r>
            <w:r>
              <w:rPr>
                <w:rFonts w:ascii="Palatino Linotype" w:hAnsi="Palatino Linotype"/>
                <w:sz w:val="20"/>
                <w:szCs w:val="20"/>
                <w:lang w:val="en-AU"/>
              </w:rPr>
              <w:t xml:space="preserve"> carvone, 1,8-cineole, terpinen-4-ol, limonene, </w:t>
            </w:r>
            <w:r>
              <w:rPr>
                <w:rFonts w:ascii="Palatino Linotype" w:hAnsi="Palatino Linotype"/>
                <w:sz w:val="20"/>
                <w:szCs w:val="20"/>
                <w:lang w:val="en-AU"/>
              </w:rPr>
              <w:sym w:font="Symbol" w:char="F062"/>
            </w:r>
            <w:r>
              <w:rPr>
                <w:rFonts w:ascii="Palatino Linotype" w:hAnsi="Palatino Linotype"/>
                <w:sz w:val="20"/>
                <w:szCs w:val="20"/>
                <w:lang w:val="en-AU"/>
              </w:rPr>
              <w:t>-caryophyllene, c</w:t>
            </w:r>
            <w:r w:rsidRPr="000E0993">
              <w:rPr>
                <w:rFonts w:ascii="Palatino Linotype" w:hAnsi="Palatino Linotype"/>
                <w:sz w:val="20"/>
                <w:szCs w:val="20"/>
                <w:lang w:val="en-AU"/>
              </w:rPr>
              <w:t>ampher</w:t>
            </w:r>
          </w:p>
        </w:tc>
        <w:tc>
          <w:tcPr>
            <w:tcW w:w="791" w:type="pct"/>
          </w:tcPr>
          <w:p w:rsidR="009A7BDF" w:rsidRPr="00423AC9" w:rsidRDefault="009A7BDF" w:rsidP="009A7BDF">
            <w:pPr>
              <w:pStyle w:val="NormalWeb"/>
              <w:spacing w:before="0" w:beforeAutospacing="0" w:after="0" w:afterAutospacing="0"/>
              <w:rPr>
                <w:rFonts w:ascii="Palatino Linotype" w:hAnsi="Palatino Linotype"/>
                <w:sz w:val="20"/>
                <w:szCs w:val="20"/>
                <w:lang w:val="en-AU"/>
              </w:rPr>
            </w:pPr>
            <w:r w:rsidRPr="002F2623">
              <w:rPr>
                <w:rFonts w:ascii="Palatino Linotype" w:hAnsi="Palatino Linotype"/>
                <w:sz w:val="20"/>
                <w:szCs w:val="20"/>
                <w:lang w:val="en-AU"/>
              </w:rPr>
              <w:t>antioxidant</w:t>
            </w:r>
            <w:r>
              <w:rPr>
                <w:rFonts w:ascii="Palatino Linotype" w:hAnsi="Palatino Linotype"/>
                <w:sz w:val="20"/>
                <w:szCs w:val="20"/>
                <w:lang w:val="en-AU"/>
              </w:rPr>
              <w:t xml:space="preserve">, antifungal, antibacterial, </w:t>
            </w:r>
            <w:r>
              <w:rPr>
                <w:rFonts w:ascii="Palatino Linotype" w:hAnsi="Palatino Linotype"/>
                <w:sz w:val="20"/>
                <w:szCs w:val="20"/>
                <w:lang w:val="en-AU"/>
              </w:rPr>
              <w:sym w:font="Symbol" w:char="F061"/>
            </w:r>
            <w:r>
              <w:rPr>
                <w:rFonts w:ascii="Palatino Linotype" w:hAnsi="Palatino Linotype"/>
                <w:sz w:val="20"/>
                <w:szCs w:val="20"/>
                <w:lang w:val="en-AU"/>
              </w:rPr>
              <w:t>-a</w:t>
            </w:r>
            <w:r w:rsidRPr="00763A80">
              <w:rPr>
                <w:rFonts w:ascii="Palatino Linotype" w:hAnsi="Palatino Linotype"/>
                <w:sz w:val="20"/>
                <w:szCs w:val="20"/>
                <w:lang w:val="en-AU"/>
              </w:rPr>
              <w:t>mylase</w:t>
            </w:r>
            <w:r>
              <w:rPr>
                <w:rFonts w:ascii="Palatino Linotype" w:hAnsi="Palatino Linotype"/>
                <w:sz w:val="20"/>
                <w:szCs w:val="20"/>
                <w:lang w:val="en-AU"/>
              </w:rPr>
              <w:t xml:space="preserve">, tyrosinase, </w:t>
            </w:r>
            <w:r w:rsidR="00210F1E" w:rsidRPr="00210F1E">
              <w:rPr>
                <w:rFonts w:ascii="Palatino Linotype" w:hAnsi="Palatino Linotype"/>
                <w:sz w:val="20"/>
                <w:szCs w:val="20"/>
                <w:lang w:val="en-AU"/>
              </w:rPr>
              <w:sym w:font="Symbol" w:char="F061"/>
            </w:r>
            <w:r w:rsidR="00210F1E" w:rsidRPr="00210F1E">
              <w:rPr>
                <w:rFonts w:ascii="Palatino Linotype" w:hAnsi="Palatino Linotype"/>
                <w:sz w:val="20"/>
                <w:szCs w:val="20"/>
                <w:lang w:val="en-AU"/>
              </w:rPr>
              <w:t>-glucosidase</w:t>
            </w:r>
            <w:r w:rsidR="00210F1E">
              <w:rPr>
                <w:rFonts w:ascii="Palatino Linotype" w:hAnsi="Palatino Linotype"/>
                <w:sz w:val="20"/>
                <w:szCs w:val="20"/>
                <w:lang w:val="en-AU"/>
              </w:rPr>
              <w:t>,</w:t>
            </w:r>
            <w:r w:rsidR="00210F1E" w:rsidRPr="00210F1E">
              <w:rPr>
                <w:rFonts w:ascii="Palatino Linotype" w:hAnsi="Palatino Linotype"/>
                <w:sz w:val="20"/>
                <w:szCs w:val="20"/>
                <w:lang w:val="en-AU"/>
              </w:rPr>
              <w:t xml:space="preserve"> </w:t>
            </w:r>
            <w:r>
              <w:rPr>
                <w:rFonts w:ascii="Palatino Linotype" w:hAnsi="Palatino Linotype"/>
                <w:sz w:val="20"/>
                <w:szCs w:val="20"/>
                <w:lang w:val="en-AU"/>
              </w:rPr>
              <w:t>elastase inhibitory activity</w:t>
            </w:r>
          </w:p>
        </w:tc>
        <w:tc>
          <w:tcPr>
            <w:tcW w:w="404" w:type="pct"/>
          </w:tcPr>
          <w:p w:rsidR="009A7BDF" w:rsidRPr="00913814" w:rsidRDefault="00E339DF" w:rsidP="005C4BC4">
            <w:pPr>
              <w:pStyle w:val="NormalWeb"/>
              <w:spacing w:before="0" w:beforeAutospacing="0" w:after="0" w:afterAutospacing="0"/>
              <w:jc w:val="center"/>
              <w:rPr>
                <w:rFonts w:ascii="Palatino Linotype" w:hAnsi="Palatino Linotype"/>
                <w:iCs/>
                <w:sz w:val="20"/>
                <w:szCs w:val="20"/>
                <w:lang w:val="en-AU"/>
              </w:rPr>
            </w:pPr>
            <w:r w:rsidRPr="00E339DF">
              <w:rPr>
                <w:rFonts w:ascii="Palatino Linotype" w:hAnsi="Palatino Linotype"/>
                <w:iCs/>
                <w:sz w:val="20"/>
                <w:szCs w:val="20"/>
                <w:lang w:val="en-AU"/>
              </w:rPr>
              <w:fldChar w:fldCharType="begin">
                <w:fldData xml:space="preserve">PEVuZE5vdGU+PENpdGU+PEF1dGhvcj5CaWNocmE8L0F1dGhvcj48WWVhcj4yMDEzPC9ZZWFyPjxS
ZWNOdW0+MjA0MjwvUmVjTnVtPjxEaXNwbGF5VGV4dD48c3R5bGUgc2l6ZT0iMTAiPls5NSw5OCw5
OV08L3N0eWxlPjwvRGlzcGxheVRleHQ+PHJlY29yZD48cmVjLW51bWJlcj4yMDQyPC9yZWMtbnVt
YmVyPjxmb3JlaWduLWtleXM+PGtleSBhcHA9IkVOIiBkYi1pZD0iOXhmeGR3MHQ2ZWR6cjRlZXhm
MzVleHdkNXN3cjl2ejI5MGR0IiB0aW1lc3RhbXA9IjE0NjM0NDk2MTciPjIwNDI8L2tleT48L2Zv
cmVpZ24ta2V5cz48cmVmLXR5cGUgbmFtZT0iSm91cm5hbCBBcnRpY2xlIj4xNzwvcmVmLXR5cGU+
PGNvbnRyaWJ1dG9ycz48YXV0aG9ycz48YXV0aG9yPkJpY2hyYSwgTWFkaWhhPC9hdXRob3I+PGF1
dGhvcj5FbC1Nb2RhZmFyLCBDaGVya2FvdWk8L2F1dGhvcj48YXV0aG9yPkVsLUFiYmFzc2ksIEFi
ZGVsaWxhaDwvYXV0aG9yPjxhdXRob3I+Qm91YW1hbWEsIEhhZmlkYTwvYXV0aG9yPjxhdXRob3I+
QmVua2hhbHRpLCBGYXRpaGE8L2F1dGhvcj48L2F1dGhvcnM+PC9jb250cmlidXRvcnM+PHRpdGxl
cz48dGl0bGU+QW50aW94aWRhbnQgYWN0aXZpdGllcyBhbmQgcGhlbm9saWMgcHJvZmlsZSBvZiBz
aXggTW9yb2NjYW4gc2VsZWN0ZWQgaGVyYnM8L3RpdGxlPjxzZWNvbmRhcnktdGl0bGU+VGhlIEpv
dXJuYWwgb2YgTWljcm9iaW9sb2d5LCBCaW90ZWNobm9sb2d5IGFuZCBGb29kIFNjaWVuY2VzPC9z
ZWNvbmRhcnktdGl0bGU+PC90aXRsZXM+PHBlcmlvZGljYWw+PGZ1bGwtdGl0bGU+VGhlIEpvdXJu
YWwgb2YgTWljcm9iaW9sb2d5LCBCaW90ZWNobm9sb2d5IGFuZCBGb29kIFNjaWVuY2VzPC9mdWxs
LXRpdGxlPjwvcGVyaW9kaWNhbD48cGFnZXM+MjMyMC0yMzM4PC9wYWdlcz48dm9sdW1lPjI8L3Zv
bHVtZT48bnVtYmVyPjQ8L251bWJlcj48ZGF0ZXM+PHllYXI+MjAxMzwveWVhcj48L2RhdGVzPjxp
c2JuPjEzMzgtNTE3ODwvaXNibj48dXJscz48L3VybHM+PC9yZWNvcmQ+PC9DaXRlPjxDaXRlPjxB
dXRob3I+UHJvZXN0b3M8L0F1dGhvcj48WWVhcj4yMDA1PC9ZZWFyPjxSZWNOdW0+MjAxNzwvUmVj
TnVtPjxyZWNvcmQ+PHJlYy1udW1iZXI+MjAxNzwvcmVjLW51bWJlcj48Zm9yZWlnbi1rZXlzPjxr
ZXkgYXBwPSJFTiIgZGItaWQ9Ijl4ZnhkdzB0NmVkenI0ZWV4ZjM1ZXh3ZDVzd3I5dnoyOTBkdCIg
dGltZXN0YW1wPSIxNDYwMzQ5NDM1Ij4yMDE3PC9rZXk+PC9mb3JlaWduLWtleXM+PHJlZi10eXBl
IG5hbWU9IkpvdXJuYWwgQXJ0aWNsZSI+MTc8L3JlZi10eXBlPjxjb250cmlidXRvcnM+PGF1dGhv
cnM+PGF1dGhvcj5Qcm9lc3RvcywgQ2hvcmlhbm9wb3Vsb3M8L2F1dGhvcj48YXV0aG9yPkNob3Jp
YW5vcG91bG9zLCBOeWNoYXM8L2F1dGhvcj48YXV0aG9yPk55Y2hhcywgRy1KRTwvYXV0aG9yPjxh
dXRob3I+S29tYWl0aXMsIE08L2F1dGhvcj48L2F1dGhvcnM+PC9jb250cmlidXRvcnM+PHRpdGxl
cz48dGl0bGU+UlAtSFBMQyBhbmFseXNpcyBvZiB0aGUgcGhlbm9saWMgY29tcG91bmRzIG9mIHBs
YW50IGV4dHJhY3RzLiBJbnZlc3RpZ2F0aW9uIG9mIHRoZWlyIGFudGlveGlkYW50IGNhcGFjaXR5
IGFuZCBhbnRpbWljcm9iaWFsIGFjdGl2aXR5PC90aXRsZT48c2Vjb25kYXJ5LXRpdGxlPkpvdXJu
YWwgb2YgQWdyaWN1bHR1cmFsIGFuZCBGb29kIENoZW1pc3RyeTwvc2Vjb25kYXJ5LXRpdGxlPjwv
dGl0bGVzPjxwZXJpb2RpY2FsPjxmdWxsLXRpdGxlPkpvdXJuYWwgb2YgQWdyaWN1bHR1cmFsIGFu
ZCBGb29kIENoZW1pc3RyeTwvZnVsbC10aXRsZT48L3BlcmlvZGljYWw+PHBhZ2VzPjExOTAtMTE5
NTwvcGFnZXM+PHZvbHVtZT41Mzwvdm9sdW1lPjxudW1iZXI+NDwvbnVtYmVyPjxkYXRlcz48eWVh
cj4yMDA1PC95ZWFyPjwvZGF0ZXM+PGlzYm4+MDAyMS04NTYxPC9pc2JuPjx1cmxzPjwvdXJscz48
ZWxlY3Ryb25pYy1yZXNvdXJjZS1udW0+aHR0cHM6Ly9kb2kub3JnLzEwLjEwMjEvamYwNDAwODN0
PC9lbGVjdHJvbmljLXJlc291cmNlLW51bT48L3JlY29yZD48L0NpdGU+PENpdGU+PEF1dGhvcj5C
b3V5YWh5YTwvQXV0aG9yPjxZZWFyPjIwMjA8L1llYXI+PFJlY051bT4yNjE1PC9SZWNOdW0+PHJl
Y29yZD48cmVjLW51bWJlcj4yNjE1PC9yZWMtbnVtYmVyPjxmb3JlaWduLWtleXM+PGtleSBhcHA9
IkVOIiBkYi1pZD0iOXhmeGR3MHQ2ZWR6cjRlZXhmMzVleHdkNXN3cjl2ejI5MGR0IiB0aW1lc3Rh
bXA9IjE1ODg0MjE4OTgiPjI2MTU8L2tleT48L2ZvcmVpZ24ta2V5cz48cmVmLXR5cGUgbmFtZT0i
Sm91cm5hbCBBcnRpY2xlIj4xNzwvcmVmLXR5cGU+PGNvbnRyaWJ1dG9ycz48YXV0aG9ycz48YXV0
aG9yPkJvdXlhaHlhLCBBYmRlbGhha2ltPC9hdXRob3I+PGF1dGhvcj5MYWdyb3VoLCBGYXRpbWE8
L2F1dGhvcj48YXV0aG9yPkVsIE9tYXJpLCBOYXNyZWRkaW5lPC9hdXRob3I+PGF1dGhvcj5Cb3Vy
YWlzLCBJbGhhbWU8L2F1dGhvcj48YXV0aG9yPkVsIEplbWxpLCBNZXJ5ZW08L2F1dGhvcj48YXV0
aG9yPk1hcm1vdXppLCBJbGlhczwvYXV0aG9yPjxhdXRob3I+U2FsaGksIE5ham91YTwvYXV0aG9y
PjxhdXRob3I+RmFvdXppLCBNeSBFbCBBYmJlczwvYXV0aG9yPjxhdXRob3I+QmVsbWVoZGksIE9t
YXI8L2F1dGhvcj48YXV0aG9yPkRha2thLCBOYWRpYTwvYXV0aG9yPjxhdXRob3I+QmFrcmksIFlv
dXNzZWY8L2F1dGhvcj48L2F1dGhvcnM+PC9jb250cmlidXRvcnM+PHRpdGxlcz48dGl0bGU+PHN0
eWxlIGZhY2U9Im5vcm1hbCIgZm9udD0iZGVmYXVsdCIgc2l6ZT0iMTAwJSI+RXNzZW50aWFsIG9p
bHMgb2YgPC9zdHlsZT48c3R5bGUgZmFjZT0iaXRhbGljIiBmb250PSJkZWZhdWx0IiBzaXplPSIx
MDAlIj5NZW50aGEgdmlyaWRpcyA8L3N0eWxlPjxzdHlsZSBmYWNlPSJub3JtYWwiIGZvbnQ9ImRl
ZmF1bHQiIHNpemU9IjEwMCUiPnJpY2ggcGhlbm9saWMgY29tcG91bmRzIHNob3cgaW1wb3J0YW50
IGFudGlveGlkYW50LCBhbnRpZGlhYmV0aWMsIGRlcm1hdG9wcm90ZWN0aXZlLCBhbnRpZGVybWF0
b3BoeXRlIGFuZCBhbnRpYmFjdGVyaWFsIHByb3BlcnRpZXM8L3N0eWxlPjwvdGl0bGU+PHNlY29u
ZGFyeS10aXRsZT5CaW9jYXRhbHlzaXMgYW5kIEFncmljdWx0dXJhbCBCaW90ZWNobm9sb2d5PC9z
ZWNvbmRhcnktdGl0bGU+PC90aXRsZXM+PHBlcmlvZGljYWw+PGZ1bGwtdGl0bGU+QmlvY2F0YWx5
c2lzIGFuZCBBZ3JpY3VsdHVyYWwgQmlvdGVjaG5vbG9neTwvZnVsbC10aXRsZT48L3BlcmlvZGlj
YWw+PHBhZ2VzPjEtNzwvcGFnZXM+PHZvbHVtZT4yMzwvdm9sdW1lPjxrZXl3b3Jkcz48a2V5d29y
ZD5Fc3NlbnRpYWwgb2lsPC9rZXl3b3JkPjxrZXl3b3JkPkVuenltZSBpbmhpYml0b3J5PC9rZXl3
b3JkPjxrZXl3b3JkPkFudGliYWN0ZXJpYWwgYWN0aXZpdHk8L2tleXdvcmQ+PGtleXdvcmQ+QW50
aW94aWRhbnQgZWZmZWN0PC9rZXl3b3JkPjwva2V5d29yZHM+PGRhdGVzPjx5ZWFyPjIwMjA8L3ll
YXI+PHB1Yi1kYXRlcz48ZGF0ZT4yMDIwLzAxLzAxLzwvZGF0ZT48L3B1Yi1kYXRlcz48L2RhdGVz
Pjxpc2JuPjE4NzgtODE4MTwvaXNibj48dXJscz48cmVsYXRlZC11cmxzPjx1cmw+aHR0cDovL3d3
dy5zY2llbmNlZGlyZWN0LmNvbS9zY2llbmNlL2FydGljbGUvcGlpL1MxODc4ODE4MTE5MzE1MzI0
PC91cmw+PHVybD5odHRwczovL3BkZi5zY2llbmNlZGlyZWN0YXNzZXRzLmNvbS8yODA5NjEvMS1z
Mi4wLVMxODc4ODE4MTE5WDAwMDY3LzEtczIuMC1TMTg3ODgxODExOTMxNTMyNC9tYWluLnBkZj9Y
LUFtei1TZWN1cml0eS1Ub2tlbj1JUW9KYjNKcFoybHVYMlZqRUF3YUNYVnpMV1ZoYzNRdE1TSklN
RVlDSVFETlM1M2tIZGNMbXJkY3R5cWZxZmlGcXd2ZlBtYnAzcnNwSDdmV0YlMkZVY1ZnSWhBS1o2
MGc1TEE1RU8lMkJrTFRWenBTZ05yWnJJaWtRaVc2VFhtaWtDaEdGOG9mS3JRRENFUVFBeG9NTURV
NU1EQXpOVFEyT0RZMUlneXNxVWloQUxBektEQWs1SU1xa1FQSG91TjVuTENGZ3FXdnFzNFVJNTNz
Qm9oZmI2YmJ5cyUyQnNsYWZHNlA2RjJyWFRvNmlhdzRRYWt1RXp3dVlLZXFDT2RQZVZSY0drZHNC
MzQwczJTTTNTYVdENVNBRVVFRlhzS2NZS2dwdm1wZzQ4SjZhcmR1dHZNNXI5d1hqRkJIVEM3Vkc4
UUEwNUhJWnolMkJDMGk4SHFYRklOaG51MTliMThiaUVRek9SJTJGQ1VFT0l3a2xocm0lMkZnU2kl
MkZtT25FUFFOWmZMYmxBeXliUVlQbVgwTHhkeE02aFBZNEU2SmVUQTBzUldOanJ1VkJTaDZtZG5x
Tmdhejk0YU8zRllDSHBmQm04MEFPTTNhbFJaRFBPTE9FJTJCbXpiJTJGSGFjQzRIWFRvcnd6aHhs
MVNnTUlJNk9Ka3ExMlhZdmFjNTI4Mkh2QXpXd0JjOHVoSnFkY1pGVVhVMEduQk9SWnZyeUtmWXcz
MXB0QW05dFpTMkYlMkZZdks1R1dNOTFKdGhmS0ZJWGNzSERUT2ZubTBLWUJiM3hieXBtJTJGU0E0
QiUyQiUyQlN3Q0Q1aG1raldVa3ZjaUhVd2E1ZEtEcGp3TWhoR2tpTTdhRVdzNWNtMGUwSm1GM3p5
Y2RpMFBBSFQzWm95T3VZSmhSaHJ1RCUyRmhXOGxFY1RmUE5nJTJGS01kczhXTm9IamRnNTVsWndy
U2RUSTF2dW5kbk5uNVJNeVJPOExlWFEzNWNERHNxYlgxQlRycUFhZUtmNkxRYnZGTnpvQ2d1UWdp
WjRWakZuU0V6UHhEaFNPYmZxN25kU1BwdTFLZyUyRnJDOUZWaWJyS0JkQVpwdmZDVlhBNkw5U3FI
MjZ3MzRKMlQwdkxnVDAwcGJBQjRDOFZtWlo3VVNHY2F1Q2w5U0FxUSUyRnlYUWNpOWhjMVdsRldE
UXBNenl6SFZuOWtJVHVwYXROdHUyeHUxOGFhb1l6VXVIJTJCVndLdG1IUWs2bm1EWWZJRXBmWlZy
cjhaUnFWRXF0N1V5dlclMkZRUEp6bnFpcUFxSGh1V0s2czVWeTRzSVdpTXNGYms1WkhXUVBlSXJs
bnBiMFc4RXF6WXpVN09ycmNDbyUyRjlPbmU4U1N3VnA0QVpsdHJTOWU2QUdlOHR1dkVjMzZMc09J
ajR4S3glMkJnQXRuYkpoQnJaVlVnJTNEJTNEJmFtcDtYLUFtei1BbGdvcml0aG09QVdTNC1ITUFD
LVNIQTI1NiZhbXA7WC1BbXotRGF0ZT0yMDIwMDUwMlQxMjE4MDFaJmFtcDtYLUFtei1TaWduZWRI
ZWFkZXJzPWhvc3QmYW1wO1gtQW16LUV4cGlyZXM9MzAwJmFtcDtYLUFtei1DcmVkZW50aWFsPUFT
SUFRM1BIQ1ZUWVRWTFJHUTZWJTJGMjAyMDA1MDIlMkZ1cy1lYXN0LTElMkZzMyUyRmF3czRfcmVx
dWVzdCZhbXA7WC1BbXotU2lnbmF0dXJlPWMxYmViYWM5MGFmZTYwNWViNzliMTVmNmU2NTg4ZTEz
ZjkzYmExYTBkOGNlMzI5NTc5NWM3M2MyMGQ1ZTE1ZjAmYW1wO2hhc2g9NGI1MjAzNDAzYzJhZTA2
NjlhNTJiYTFjNTI0ZTdkZGRmODQ2MjZlZmI0OWJmZTZlNjY5Y2FkNjQ5MmZhMWU3MSZhbXA7aG9z
dD02ODA0MmM5NDM1OTEwMTNhYzJiMjQzMGE4OWIyNzBmNmFmMmM3NmQ4ZGZkMDg2YTA3MTc2YWZl
N2M3NmMyYzYxJmFtcDtwaWk9UzE4Nzg4MTgxMTkzMTUzMjQmYW1wO3RpZD1zcGRmLWViY2Q1YTg3
LWRjZDYtNDZhNi1iNTFiLWM4MDZlMTIyNzZlYiZhbXA7c2lkPTYyZWRlMTQ2NWUzMDU5NDZiNDM5
YjhjNTg5YmYzYzc0Y2FiOGd4cnFhJmFtcDt0eXBlPWNsaWVudDwvdXJsPjwvcmVsYXRlZC11cmxz
PjwvdXJscz48Y3VzdG9tNz4xMDE0NzE8L2N1c3RvbTc+PGVsZWN0cm9uaWMtcmVzb3VyY2UtbnVt
Pmh0dHBzOi8vZG9pLm9yZy8xMC4xMDE2L2ouYmNhYi4yMDE5LjEwMTQ3MTwvZWxlY3Ryb25pYy1y
ZXNvdXJjZS1udW0+PC9yZWNvcmQ+PC9DaXRlPjwvRW5kTm90ZT5=
</w:fldData>
              </w:fldChar>
            </w:r>
            <w:r w:rsidR="005C4BC4">
              <w:rPr>
                <w:rFonts w:ascii="Palatino Linotype" w:hAnsi="Palatino Linotype"/>
                <w:iCs/>
                <w:sz w:val="20"/>
                <w:szCs w:val="20"/>
                <w:lang w:val="en-AU"/>
              </w:rPr>
              <w:instrText xml:space="preserve"> ADDIN EN.CITE </w:instrText>
            </w:r>
            <w:r w:rsidR="005C4BC4">
              <w:rPr>
                <w:rFonts w:ascii="Palatino Linotype" w:hAnsi="Palatino Linotype"/>
                <w:iCs/>
                <w:sz w:val="20"/>
                <w:szCs w:val="20"/>
                <w:lang w:val="en-AU"/>
              </w:rPr>
              <w:fldChar w:fldCharType="begin">
                <w:fldData xml:space="preserve">PEVuZE5vdGU+PENpdGU+PEF1dGhvcj5CaWNocmE8L0F1dGhvcj48WWVhcj4yMDEzPC9ZZWFyPjxS
ZWNOdW0+MjA0MjwvUmVjTnVtPjxEaXNwbGF5VGV4dD48c3R5bGUgc2l6ZT0iMTAiPls5NSw5OCw5
OV08L3N0eWxlPjwvRGlzcGxheVRleHQ+PHJlY29yZD48cmVjLW51bWJlcj4yMDQyPC9yZWMtbnVt
YmVyPjxmb3JlaWduLWtleXM+PGtleSBhcHA9IkVOIiBkYi1pZD0iOXhmeGR3MHQ2ZWR6cjRlZXhm
MzVleHdkNXN3cjl2ejI5MGR0IiB0aW1lc3RhbXA9IjE0NjM0NDk2MTciPjIwNDI8L2tleT48L2Zv
cmVpZ24ta2V5cz48cmVmLXR5cGUgbmFtZT0iSm91cm5hbCBBcnRpY2xlIj4xNzwvcmVmLXR5cGU+
PGNvbnRyaWJ1dG9ycz48YXV0aG9ycz48YXV0aG9yPkJpY2hyYSwgTWFkaWhhPC9hdXRob3I+PGF1
dGhvcj5FbC1Nb2RhZmFyLCBDaGVya2FvdWk8L2F1dGhvcj48YXV0aG9yPkVsLUFiYmFzc2ksIEFi
ZGVsaWxhaDwvYXV0aG9yPjxhdXRob3I+Qm91YW1hbWEsIEhhZmlkYTwvYXV0aG9yPjxhdXRob3I+
QmVua2hhbHRpLCBGYXRpaGE8L2F1dGhvcj48L2F1dGhvcnM+PC9jb250cmlidXRvcnM+PHRpdGxl
cz48dGl0bGU+QW50aW94aWRhbnQgYWN0aXZpdGllcyBhbmQgcGhlbm9saWMgcHJvZmlsZSBvZiBz
aXggTW9yb2NjYW4gc2VsZWN0ZWQgaGVyYnM8L3RpdGxlPjxzZWNvbmRhcnktdGl0bGU+VGhlIEpv
dXJuYWwgb2YgTWljcm9iaW9sb2d5LCBCaW90ZWNobm9sb2d5IGFuZCBGb29kIFNjaWVuY2VzPC9z
ZWNvbmRhcnktdGl0bGU+PC90aXRsZXM+PHBlcmlvZGljYWw+PGZ1bGwtdGl0bGU+VGhlIEpvdXJu
YWwgb2YgTWljcm9iaW9sb2d5LCBCaW90ZWNobm9sb2d5IGFuZCBGb29kIFNjaWVuY2VzPC9mdWxs
LXRpdGxlPjwvcGVyaW9kaWNhbD48cGFnZXM+MjMyMC0yMzM4PC9wYWdlcz48dm9sdW1lPjI8L3Zv
bHVtZT48bnVtYmVyPjQ8L251bWJlcj48ZGF0ZXM+PHllYXI+MjAxMzwveWVhcj48L2RhdGVzPjxp
c2JuPjEzMzgtNTE3ODwvaXNibj48dXJscz48L3VybHM+PC9yZWNvcmQ+PC9DaXRlPjxDaXRlPjxB
dXRob3I+UHJvZXN0b3M8L0F1dGhvcj48WWVhcj4yMDA1PC9ZZWFyPjxSZWNOdW0+MjAxNzwvUmVj
TnVtPjxyZWNvcmQ+PHJlYy1udW1iZXI+MjAxNzwvcmVjLW51bWJlcj48Zm9yZWlnbi1rZXlzPjxr
ZXkgYXBwPSJFTiIgZGItaWQ9Ijl4ZnhkdzB0NmVkenI0ZWV4ZjM1ZXh3ZDVzd3I5dnoyOTBkdCIg
dGltZXN0YW1wPSIxNDYwMzQ5NDM1Ij4yMDE3PC9rZXk+PC9mb3JlaWduLWtleXM+PHJlZi10eXBl
IG5hbWU9IkpvdXJuYWwgQXJ0aWNsZSI+MTc8L3JlZi10eXBlPjxjb250cmlidXRvcnM+PGF1dGhv
cnM+PGF1dGhvcj5Qcm9lc3RvcywgQ2hvcmlhbm9wb3Vsb3M8L2F1dGhvcj48YXV0aG9yPkNob3Jp
YW5vcG91bG9zLCBOeWNoYXM8L2F1dGhvcj48YXV0aG9yPk55Y2hhcywgRy1KRTwvYXV0aG9yPjxh
dXRob3I+S29tYWl0aXMsIE08L2F1dGhvcj48L2F1dGhvcnM+PC9jb250cmlidXRvcnM+PHRpdGxl
cz48dGl0bGU+UlAtSFBMQyBhbmFseXNpcyBvZiB0aGUgcGhlbm9saWMgY29tcG91bmRzIG9mIHBs
YW50IGV4dHJhY3RzLiBJbnZlc3RpZ2F0aW9uIG9mIHRoZWlyIGFudGlveGlkYW50IGNhcGFjaXR5
IGFuZCBhbnRpbWljcm9iaWFsIGFjdGl2aXR5PC90aXRsZT48c2Vjb25kYXJ5LXRpdGxlPkpvdXJu
YWwgb2YgQWdyaWN1bHR1cmFsIGFuZCBGb29kIENoZW1pc3RyeTwvc2Vjb25kYXJ5LXRpdGxlPjwv
dGl0bGVzPjxwZXJpb2RpY2FsPjxmdWxsLXRpdGxlPkpvdXJuYWwgb2YgQWdyaWN1bHR1cmFsIGFu
ZCBGb29kIENoZW1pc3RyeTwvZnVsbC10aXRsZT48L3BlcmlvZGljYWw+PHBhZ2VzPjExOTAtMTE5
NTwvcGFnZXM+PHZvbHVtZT41Mzwvdm9sdW1lPjxudW1iZXI+NDwvbnVtYmVyPjxkYXRlcz48eWVh
cj4yMDA1PC95ZWFyPjwvZGF0ZXM+PGlzYm4+MDAyMS04NTYxPC9pc2JuPjx1cmxzPjwvdXJscz48
ZWxlY3Ryb25pYy1yZXNvdXJjZS1udW0+aHR0cHM6Ly9kb2kub3JnLzEwLjEwMjEvamYwNDAwODN0
PC9lbGVjdHJvbmljLXJlc291cmNlLW51bT48L3JlY29yZD48L0NpdGU+PENpdGU+PEF1dGhvcj5C
b3V5YWh5YTwvQXV0aG9yPjxZZWFyPjIwMjA8L1llYXI+PFJlY051bT4yNjE1PC9SZWNOdW0+PHJl
Y29yZD48cmVjLW51bWJlcj4yNjE1PC9yZWMtbnVtYmVyPjxmb3JlaWduLWtleXM+PGtleSBhcHA9
IkVOIiBkYi1pZD0iOXhmeGR3MHQ2ZWR6cjRlZXhmMzVleHdkNXN3cjl2ejI5MGR0IiB0aW1lc3Rh
bXA9IjE1ODg0MjE4OTgiPjI2MTU8L2tleT48L2ZvcmVpZ24ta2V5cz48cmVmLXR5cGUgbmFtZT0i
Sm91cm5hbCBBcnRpY2xlIj4xNzwvcmVmLXR5cGU+PGNvbnRyaWJ1dG9ycz48YXV0aG9ycz48YXV0
aG9yPkJvdXlhaHlhLCBBYmRlbGhha2ltPC9hdXRob3I+PGF1dGhvcj5MYWdyb3VoLCBGYXRpbWE8
L2F1dGhvcj48YXV0aG9yPkVsIE9tYXJpLCBOYXNyZWRkaW5lPC9hdXRob3I+PGF1dGhvcj5Cb3Vy
YWlzLCBJbGhhbWU8L2F1dGhvcj48YXV0aG9yPkVsIEplbWxpLCBNZXJ5ZW08L2F1dGhvcj48YXV0
aG9yPk1hcm1vdXppLCBJbGlhczwvYXV0aG9yPjxhdXRob3I+U2FsaGksIE5ham91YTwvYXV0aG9y
PjxhdXRob3I+RmFvdXppLCBNeSBFbCBBYmJlczwvYXV0aG9yPjxhdXRob3I+QmVsbWVoZGksIE9t
YXI8L2F1dGhvcj48YXV0aG9yPkRha2thLCBOYWRpYTwvYXV0aG9yPjxhdXRob3I+QmFrcmksIFlv
dXNzZWY8L2F1dGhvcj48L2F1dGhvcnM+PC9jb250cmlidXRvcnM+PHRpdGxlcz48dGl0bGU+PHN0
eWxlIGZhY2U9Im5vcm1hbCIgZm9udD0iZGVmYXVsdCIgc2l6ZT0iMTAwJSI+RXNzZW50aWFsIG9p
bHMgb2YgPC9zdHlsZT48c3R5bGUgZmFjZT0iaXRhbGljIiBmb250PSJkZWZhdWx0IiBzaXplPSIx
MDAlIj5NZW50aGEgdmlyaWRpcyA8L3N0eWxlPjxzdHlsZSBmYWNlPSJub3JtYWwiIGZvbnQ9ImRl
ZmF1bHQiIHNpemU9IjEwMCUiPnJpY2ggcGhlbm9saWMgY29tcG91bmRzIHNob3cgaW1wb3J0YW50
IGFudGlveGlkYW50LCBhbnRpZGlhYmV0aWMsIGRlcm1hdG9wcm90ZWN0aXZlLCBhbnRpZGVybWF0
b3BoeXRlIGFuZCBhbnRpYmFjdGVyaWFsIHByb3BlcnRpZXM8L3N0eWxlPjwvdGl0bGU+PHNlY29u
ZGFyeS10aXRsZT5CaW9jYXRhbHlzaXMgYW5kIEFncmljdWx0dXJhbCBCaW90ZWNobm9sb2d5PC9z
ZWNvbmRhcnktdGl0bGU+PC90aXRsZXM+PHBlcmlvZGljYWw+PGZ1bGwtdGl0bGU+QmlvY2F0YWx5
c2lzIGFuZCBBZ3JpY3VsdHVyYWwgQmlvdGVjaG5vbG9neTwvZnVsbC10aXRsZT48L3BlcmlvZGlj
YWw+PHBhZ2VzPjEtNzwvcGFnZXM+PHZvbHVtZT4yMzwvdm9sdW1lPjxrZXl3b3Jkcz48a2V5d29y
ZD5Fc3NlbnRpYWwgb2lsPC9rZXl3b3JkPjxrZXl3b3JkPkVuenltZSBpbmhpYml0b3J5PC9rZXl3
b3JkPjxrZXl3b3JkPkFudGliYWN0ZXJpYWwgYWN0aXZpdHk8L2tleXdvcmQ+PGtleXdvcmQ+QW50
aW94aWRhbnQgZWZmZWN0PC9rZXl3b3JkPjwva2V5d29yZHM+PGRhdGVzPjx5ZWFyPjIwMjA8L3ll
YXI+PHB1Yi1kYXRlcz48ZGF0ZT4yMDIwLzAxLzAxLzwvZGF0ZT48L3B1Yi1kYXRlcz48L2RhdGVz
Pjxpc2JuPjE4NzgtODE4MTwvaXNibj48dXJscz48cmVsYXRlZC11cmxzPjx1cmw+aHR0cDovL3d3
dy5zY2llbmNlZGlyZWN0LmNvbS9zY2llbmNlL2FydGljbGUvcGlpL1MxODc4ODE4MTE5MzE1MzI0
PC91cmw+PHVybD5odHRwczovL3BkZi5zY2llbmNlZGlyZWN0YXNzZXRzLmNvbS8yODA5NjEvMS1z
Mi4wLVMxODc4ODE4MTE5WDAwMDY3LzEtczIuMC1TMTg3ODgxODExOTMxNTMyNC9tYWluLnBkZj9Y
LUFtei1TZWN1cml0eS1Ub2tlbj1JUW9KYjNKcFoybHVYMlZqRUF3YUNYVnpMV1ZoYzNRdE1TSklN
RVlDSVFETlM1M2tIZGNMbXJkY3R5cWZxZmlGcXd2ZlBtYnAzcnNwSDdmV0YlMkZVY1ZnSWhBS1o2
MGc1TEE1RU8lMkJrTFRWenBTZ05yWnJJaWtRaVc2VFhtaWtDaEdGOG9mS3JRRENFUVFBeG9NTURV
NU1EQXpOVFEyT0RZMUlneXNxVWloQUxBektEQWs1SU1xa1FQSG91TjVuTENGZ3FXdnFzNFVJNTNz
Qm9oZmI2YmJ5cyUyQnNsYWZHNlA2RjJyWFRvNmlhdzRRYWt1RXp3dVlLZXFDT2RQZVZSY0drZHNC
MzQwczJTTTNTYVdENVNBRVVFRlhzS2NZS2dwdm1wZzQ4SjZhcmR1dHZNNXI5d1hqRkJIVEM3Vkc4
UUEwNUhJWnolMkJDMGk4SHFYRklOaG51MTliMThiaUVRek9SJTJGQ1VFT0l3a2xocm0lMkZnU2kl
MkZtT25FUFFOWmZMYmxBeXliUVlQbVgwTHhkeE02aFBZNEU2SmVUQTBzUldOanJ1VkJTaDZtZG5x
Tmdhejk0YU8zRllDSHBmQm04MEFPTTNhbFJaRFBPTE9FJTJCbXpiJTJGSGFjQzRIWFRvcnd6aHhs
MVNnTUlJNk9Ka3ExMlhZdmFjNTI4Mkh2QXpXd0JjOHVoSnFkY1pGVVhVMEduQk9SWnZyeUtmWXcz
MXB0QW05dFpTMkYlMkZZdks1R1dNOTFKdGhmS0ZJWGNzSERUT2ZubTBLWUJiM3hieXBtJTJGU0E0
QiUyQiUyQlN3Q0Q1aG1raldVa3ZjaUhVd2E1ZEtEcGp3TWhoR2tpTTdhRVdzNWNtMGUwSm1GM3p5
Y2RpMFBBSFQzWm95T3VZSmhSaHJ1RCUyRmhXOGxFY1RmUE5nJTJGS01kczhXTm9IamRnNTVsWndy
U2RUSTF2dW5kbk5uNVJNeVJPOExlWFEzNWNERHNxYlgxQlRycUFhZUtmNkxRYnZGTnpvQ2d1UWdp
WjRWakZuU0V6UHhEaFNPYmZxN25kU1BwdTFLZyUyRnJDOUZWaWJyS0JkQVpwdmZDVlhBNkw5U3FI
MjZ3MzRKMlQwdkxnVDAwcGJBQjRDOFZtWlo3VVNHY2F1Q2w5U0FxUSUyRnlYUWNpOWhjMVdsRldE
UXBNenl6SFZuOWtJVHVwYXROdHUyeHUxOGFhb1l6VXVIJTJCVndLdG1IUWs2bm1EWWZJRXBmWlZy
cjhaUnFWRXF0N1V5dlclMkZRUEp6bnFpcUFxSGh1V0s2czVWeTRzSVdpTXNGYms1WkhXUVBlSXJs
bnBiMFc4RXF6WXpVN09ycmNDbyUyRjlPbmU4U1N3VnA0QVpsdHJTOWU2QUdlOHR1dkVjMzZMc09J
ajR4S3glMkJnQXRuYkpoQnJaVlVnJTNEJTNEJmFtcDtYLUFtei1BbGdvcml0aG09QVdTNC1ITUFD
LVNIQTI1NiZhbXA7WC1BbXotRGF0ZT0yMDIwMDUwMlQxMjE4MDFaJmFtcDtYLUFtei1TaWduZWRI
ZWFkZXJzPWhvc3QmYW1wO1gtQW16LUV4cGlyZXM9MzAwJmFtcDtYLUFtei1DcmVkZW50aWFsPUFT
SUFRM1BIQ1ZUWVRWTFJHUTZWJTJGMjAyMDA1MDIlMkZ1cy1lYXN0LTElMkZzMyUyRmF3czRfcmVx
dWVzdCZhbXA7WC1BbXotU2lnbmF0dXJlPWMxYmViYWM5MGFmZTYwNWViNzliMTVmNmU2NTg4ZTEz
ZjkzYmExYTBkOGNlMzI5NTc5NWM3M2MyMGQ1ZTE1ZjAmYW1wO2hhc2g9NGI1MjAzNDAzYzJhZTA2
NjlhNTJiYTFjNTI0ZTdkZGRmODQ2MjZlZmI0OWJmZTZlNjY5Y2FkNjQ5MmZhMWU3MSZhbXA7aG9z
dD02ODA0MmM5NDM1OTEwMTNhYzJiMjQzMGE4OWIyNzBmNmFmMmM3NmQ4ZGZkMDg2YTA3MTc2YWZl
N2M3NmMyYzYxJmFtcDtwaWk9UzE4Nzg4MTgxMTkzMTUzMjQmYW1wO3RpZD1zcGRmLWViY2Q1YTg3
LWRjZDYtNDZhNi1iNTFiLWM4MDZlMTIyNzZlYiZhbXA7c2lkPTYyZWRlMTQ2NWUzMDU5NDZiNDM5
YjhjNTg5YmYzYzc0Y2FiOGd4cnFhJmFtcDt0eXBlPWNsaWVudDwvdXJsPjwvcmVsYXRlZC11cmxz
PjwvdXJscz48Y3VzdG9tNz4xMDE0NzE8L2N1c3RvbTc+PGVsZWN0cm9uaWMtcmVzb3VyY2UtbnVt
Pmh0dHBzOi8vZG9pLm9yZy8xMC4xMDE2L2ouYmNhYi4yMDE5LjEwMTQ3MTwvZWxlY3Ryb25pYy1y
ZXNvdXJjZS1udW0+PC9yZWNvcmQ+PC9DaXRlPjwvRW5kTm90ZT5=
</w:fldData>
              </w:fldChar>
            </w:r>
            <w:r w:rsidR="005C4BC4">
              <w:rPr>
                <w:rFonts w:ascii="Palatino Linotype" w:hAnsi="Palatino Linotype"/>
                <w:iCs/>
                <w:sz w:val="20"/>
                <w:szCs w:val="20"/>
                <w:lang w:val="en-AU"/>
              </w:rPr>
              <w:instrText xml:space="preserve"> ADDIN EN.CITE.DATA </w:instrText>
            </w:r>
            <w:r w:rsidR="005C4BC4">
              <w:rPr>
                <w:rFonts w:ascii="Palatino Linotype" w:hAnsi="Palatino Linotype"/>
                <w:iCs/>
                <w:sz w:val="20"/>
                <w:szCs w:val="20"/>
                <w:lang w:val="en-AU"/>
              </w:rPr>
            </w:r>
            <w:r w:rsidR="005C4BC4">
              <w:rPr>
                <w:rFonts w:ascii="Palatino Linotype" w:hAnsi="Palatino Linotype"/>
                <w:iCs/>
                <w:sz w:val="20"/>
                <w:szCs w:val="20"/>
                <w:lang w:val="en-AU"/>
              </w:rPr>
              <w:fldChar w:fldCharType="end"/>
            </w:r>
            <w:r w:rsidRPr="00E339DF">
              <w:rPr>
                <w:rFonts w:ascii="Palatino Linotype" w:hAnsi="Palatino Linotype"/>
                <w:iCs/>
                <w:sz w:val="20"/>
                <w:szCs w:val="20"/>
                <w:lang w:val="en-AU"/>
              </w:rPr>
            </w:r>
            <w:r w:rsidRPr="00E339DF">
              <w:rPr>
                <w:rFonts w:ascii="Palatino Linotype" w:hAnsi="Palatino Linotype"/>
                <w:iCs/>
                <w:sz w:val="20"/>
                <w:szCs w:val="20"/>
                <w:lang w:val="en-AU"/>
              </w:rPr>
              <w:fldChar w:fldCharType="separate"/>
            </w:r>
            <w:r w:rsidR="00AA7566">
              <w:rPr>
                <w:rFonts w:ascii="Palatino Linotype" w:hAnsi="Palatino Linotype"/>
                <w:iCs/>
                <w:noProof/>
                <w:sz w:val="20"/>
                <w:szCs w:val="20"/>
                <w:lang w:val="en-AU"/>
              </w:rPr>
              <w:t>[95,98,99]</w:t>
            </w:r>
            <w:r w:rsidRPr="00E339DF">
              <w:rPr>
                <w:rFonts w:ascii="Palatino Linotype" w:hAnsi="Palatino Linotype"/>
                <w:iCs/>
                <w:sz w:val="20"/>
                <w:szCs w:val="20"/>
                <w:lang w:val="en-AU"/>
              </w:rPr>
              <w:fldChar w:fldCharType="end"/>
            </w:r>
          </w:p>
        </w:tc>
      </w:tr>
      <w:tr w:rsidR="00210F1E" w:rsidRPr="00913814" w:rsidTr="00210F1E">
        <w:trPr>
          <w:jc w:val="center"/>
        </w:trPr>
        <w:tc>
          <w:tcPr>
            <w:tcW w:w="494" w:type="pct"/>
            <w:shd w:val="clear" w:color="auto" w:fill="auto"/>
          </w:tcPr>
          <w:p w:rsidR="009A7BDF" w:rsidRPr="00423AC9" w:rsidRDefault="009A7BDF" w:rsidP="009A7BDF">
            <w:pPr>
              <w:pStyle w:val="NormalWeb"/>
              <w:spacing w:before="0" w:beforeAutospacing="0" w:after="0" w:afterAutospacing="0"/>
              <w:rPr>
                <w:rFonts w:ascii="Palatino Linotype" w:hAnsi="Palatino Linotype"/>
                <w:bCs/>
                <w:i/>
                <w:iCs/>
                <w:sz w:val="20"/>
                <w:szCs w:val="20"/>
                <w:lang w:val="en-AU"/>
              </w:rPr>
            </w:pPr>
          </w:p>
        </w:tc>
        <w:tc>
          <w:tcPr>
            <w:tcW w:w="248" w:type="pct"/>
            <w:shd w:val="clear" w:color="auto" w:fill="auto"/>
          </w:tcPr>
          <w:p w:rsidR="009A7BDF" w:rsidRPr="00423AC9" w:rsidRDefault="009A7BDF" w:rsidP="009A7BDF">
            <w:pPr>
              <w:pStyle w:val="NormalWeb"/>
              <w:spacing w:before="0" w:beforeAutospacing="0" w:after="0" w:afterAutospacing="0"/>
              <w:rPr>
                <w:rFonts w:ascii="Palatino Linotype" w:hAnsi="Palatino Linotype"/>
                <w:sz w:val="20"/>
                <w:szCs w:val="20"/>
                <w:lang w:val="en-AU"/>
              </w:rPr>
            </w:pPr>
            <w:r>
              <w:rPr>
                <w:rFonts w:ascii="Palatino Linotype" w:hAnsi="Palatino Linotype"/>
                <w:sz w:val="20"/>
                <w:szCs w:val="20"/>
                <w:lang w:val="en-AU"/>
              </w:rPr>
              <w:t>A</w:t>
            </w:r>
          </w:p>
        </w:tc>
        <w:tc>
          <w:tcPr>
            <w:tcW w:w="691" w:type="pct"/>
            <w:shd w:val="clear" w:color="auto" w:fill="auto"/>
          </w:tcPr>
          <w:p w:rsidR="009A7BDF" w:rsidRPr="00423AC9" w:rsidRDefault="009A7BDF" w:rsidP="009A7BDF">
            <w:pPr>
              <w:pStyle w:val="NormalWeb"/>
              <w:spacing w:before="0" w:beforeAutospacing="0" w:after="0" w:afterAutospacing="0"/>
              <w:rPr>
                <w:rFonts w:ascii="Palatino Linotype" w:hAnsi="Palatino Linotype"/>
                <w:sz w:val="20"/>
                <w:szCs w:val="20"/>
                <w:lang w:val="en-AU"/>
              </w:rPr>
            </w:pPr>
            <w:r w:rsidRPr="0017080F">
              <w:rPr>
                <w:rFonts w:ascii="Palatino Linotype" w:hAnsi="Palatino Linotype"/>
                <w:sz w:val="20"/>
                <w:szCs w:val="20"/>
                <w:lang w:val="en-US"/>
              </w:rPr>
              <w:t>antioxidant,</w:t>
            </w:r>
            <w:r w:rsidRPr="0017080F">
              <w:rPr>
                <w:rFonts w:ascii="Palatino Linotype" w:hAnsi="Palatino Linotype"/>
                <w:iCs/>
                <w:sz w:val="20"/>
                <w:szCs w:val="20"/>
                <w:lang w:val="en-US"/>
              </w:rPr>
              <w:t xml:space="preserve"> AChE,  BuChE and HDAC inhibitory activities</w:t>
            </w:r>
          </w:p>
        </w:tc>
        <w:tc>
          <w:tcPr>
            <w:tcW w:w="1285" w:type="pct"/>
          </w:tcPr>
          <w:p w:rsidR="009A7BDF" w:rsidRPr="00423AC9" w:rsidRDefault="009A7BDF" w:rsidP="009A7BDF">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Phenolic acids:</w:t>
            </w:r>
            <w:r w:rsidRPr="0017080F">
              <w:rPr>
                <w:rFonts w:ascii="Palatino Linotype" w:hAnsi="Palatino Linotype"/>
                <w:sz w:val="20"/>
                <w:szCs w:val="20"/>
                <w:lang w:val="en-AU"/>
              </w:rPr>
              <w:t xml:space="preserve"> Dan, </w:t>
            </w:r>
            <w:r w:rsidRPr="00423AC9">
              <w:rPr>
                <w:rFonts w:ascii="Palatino Linotype" w:hAnsi="Palatino Linotype"/>
                <w:sz w:val="20"/>
                <w:szCs w:val="20"/>
                <w:lang w:val="en-AU"/>
              </w:rPr>
              <w:t xml:space="preserve">CA, </w:t>
            </w:r>
            <w:r>
              <w:rPr>
                <w:rFonts w:ascii="Palatino Linotype" w:hAnsi="Palatino Linotype"/>
                <w:sz w:val="20"/>
                <w:szCs w:val="20"/>
                <w:lang w:val="en-AU"/>
              </w:rPr>
              <w:t>SalA F, J, RA</w:t>
            </w:r>
          </w:p>
          <w:p w:rsidR="009A7BDF" w:rsidRPr="00423AC9" w:rsidRDefault="009A7BDF" w:rsidP="009A7BDF">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Flavonoids:</w:t>
            </w:r>
            <w:r w:rsidRPr="00423AC9">
              <w:rPr>
                <w:rFonts w:ascii="Palatino Linotype" w:hAnsi="Palatino Linotype"/>
                <w:sz w:val="20"/>
                <w:szCs w:val="20"/>
                <w:lang w:val="en-AU"/>
              </w:rPr>
              <w:t xml:space="preserve"> Er,</w:t>
            </w:r>
            <w:r w:rsidRPr="00E8639C">
              <w:rPr>
                <w:rFonts w:ascii="AdvGulliv-R" w:eastAsia="SimSun" w:hAnsi="AdvGulliv-R" w:cs="AdvGulliv-R"/>
                <w:sz w:val="11"/>
                <w:szCs w:val="11"/>
                <w:lang w:val="en-AU"/>
              </w:rPr>
              <w:t xml:space="preserve"> </w:t>
            </w:r>
            <w:r>
              <w:rPr>
                <w:rFonts w:ascii="Palatino Linotype" w:hAnsi="Palatino Linotype"/>
                <w:sz w:val="20"/>
                <w:szCs w:val="20"/>
                <w:lang w:val="en-AU"/>
              </w:rPr>
              <w:t>Lt</w:t>
            </w:r>
            <w:r w:rsidRPr="00E8639C">
              <w:rPr>
                <w:rFonts w:ascii="Palatino Linotype" w:hAnsi="Palatino Linotype"/>
                <w:sz w:val="20"/>
                <w:szCs w:val="20"/>
                <w:lang w:val="en-AU"/>
              </w:rPr>
              <w:t>-7-O-</w:t>
            </w:r>
            <w:r>
              <w:rPr>
                <w:rFonts w:ascii="Palatino Linotype" w:hAnsi="Palatino Linotype"/>
                <w:sz w:val="20"/>
                <w:szCs w:val="20"/>
                <w:lang w:val="en-AU"/>
              </w:rPr>
              <w:t>rut, Lt</w:t>
            </w:r>
            <w:r w:rsidRPr="00E8639C">
              <w:rPr>
                <w:rFonts w:ascii="Palatino Linotype" w:hAnsi="Palatino Linotype"/>
                <w:sz w:val="20"/>
                <w:szCs w:val="20"/>
                <w:lang w:val="en-AU"/>
              </w:rPr>
              <w:t>-7-O-</w:t>
            </w:r>
            <w:r>
              <w:rPr>
                <w:rFonts w:ascii="Palatino Linotype" w:hAnsi="Palatino Linotype"/>
                <w:sz w:val="20"/>
                <w:szCs w:val="20"/>
                <w:lang w:val="en-AU"/>
              </w:rPr>
              <w:t>glr, Hes,</w:t>
            </w:r>
            <w:r w:rsidRPr="00E8639C">
              <w:rPr>
                <w:rFonts w:ascii="Palatino Linotype" w:hAnsi="Palatino Linotype"/>
                <w:sz w:val="20"/>
                <w:szCs w:val="20"/>
                <w:lang w:val="en-AU"/>
              </w:rPr>
              <w:t xml:space="preserve"> </w:t>
            </w:r>
            <w:r>
              <w:rPr>
                <w:rFonts w:ascii="Palatino Linotype" w:hAnsi="Palatino Linotype"/>
                <w:sz w:val="20"/>
                <w:szCs w:val="20"/>
                <w:lang w:val="en-AU"/>
              </w:rPr>
              <w:t>Apg</w:t>
            </w:r>
            <w:r w:rsidRPr="00E8639C">
              <w:rPr>
                <w:rFonts w:ascii="Palatino Linotype" w:hAnsi="Palatino Linotype"/>
                <w:sz w:val="20"/>
                <w:szCs w:val="20"/>
                <w:lang w:val="en-AU"/>
              </w:rPr>
              <w:t>-7-O-</w:t>
            </w:r>
            <w:r>
              <w:rPr>
                <w:rFonts w:ascii="Palatino Linotype" w:hAnsi="Palatino Linotype"/>
                <w:sz w:val="20"/>
                <w:szCs w:val="20"/>
                <w:lang w:val="en-AU"/>
              </w:rPr>
              <w:t xml:space="preserve">rut, </w:t>
            </w:r>
            <w:r w:rsidRPr="00E8639C">
              <w:rPr>
                <w:rFonts w:ascii="Palatino Linotype" w:hAnsi="Palatino Linotype"/>
                <w:sz w:val="20"/>
                <w:szCs w:val="20"/>
                <w:lang w:val="en-AU"/>
              </w:rPr>
              <w:t>Nar,</w:t>
            </w:r>
            <w:r>
              <w:rPr>
                <w:rFonts w:ascii="Palatino Linotype" w:hAnsi="Palatino Linotype"/>
                <w:sz w:val="20"/>
                <w:szCs w:val="20"/>
                <w:lang w:val="en-AU"/>
              </w:rPr>
              <w:t xml:space="preserve"> neoponcirin</w:t>
            </w:r>
          </w:p>
        </w:tc>
        <w:tc>
          <w:tcPr>
            <w:tcW w:w="543" w:type="pct"/>
          </w:tcPr>
          <w:p w:rsidR="009A7BDF" w:rsidRPr="00423AC9" w:rsidRDefault="009A7BDF" w:rsidP="009A7BDF">
            <w:pPr>
              <w:adjustRightInd w:val="0"/>
              <w:snapToGrid w:val="0"/>
              <w:spacing w:line="240" w:lineRule="auto"/>
              <w:jc w:val="center"/>
              <w:rPr>
                <w:rFonts w:ascii="Palatino Linotype" w:hAnsi="Palatino Linotype"/>
                <w:snapToGrid w:val="0"/>
                <w:sz w:val="20"/>
                <w:lang w:bidi="en-US"/>
              </w:rPr>
            </w:pPr>
          </w:p>
        </w:tc>
        <w:tc>
          <w:tcPr>
            <w:tcW w:w="544" w:type="pct"/>
          </w:tcPr>
          <w:p w:rsidR="009A7BDF" w:rsidRPr="00423AC9" w:rsidRDefault="009A7BDF" w:rsidP="009A7BDF">
            <w:pPr>
              <w:pStyle w:val="NormalWeb"/>
              <w:spacing w:before="0" w:beforeAutospacing="0" w:after="0" w:afterAutospacing="0"/>
              <w:rPr>
                <w:rFonts w:ascii="Palatino Linotype" w:hAnsi="Palatino Linotype"/>
                <w:sz w:val="20"/>
                <w:szCs w:val="20"/>
                <w:lang w:val="en-AU"/>
              </w:rPr>
            </w:pPr>
          </w:p>
        </w:tc>
        <w:tc>
          <w:tcPr>
            <w:tcW w:w="791" w:type="pct"/>
          </w:tcPr>
          <w:p w:rsidR="009A7BDF" w:rsidRPr="00423AC9" w:rsidRDefault="009A7BDF" w:rsidP="009A7BDF">
            <w:pPr>
              <w:pStyle w:val="NormalWeb"/>
              <w:spacing w:before="0" w:beforeAutospacing="0" w:after="0" w:afterAutospacing="0"/>
              <w:rPr>
                <w:rFonts w:ascii="Palatino Linotype" w:hAnsi="Palatino Linotype"/>
                <w:sz w:val="20"/>
                <w:szCs w:val="20"/>
                <w:lang w:val="en-AU"/>
              </w:rPr>
            </w:pPr>
          </w:p>
        </w:tc>
        <w:tc>
          <w:tcPr>
            <w:tcW w:w="404" w:type="pct"/>
          </w:tcPr>
          <w:p w:rsidR="009A7BDF" w:rsidRPr="00913814" w:rsidRDefault="00F959C7" w:rsidP="00AA7566">
            <w:pPr>
              <w:pStyle w:val="NormalWeb"/>
              <w:spacing w:before="0" w:beforeAutospacing="0" w:after="0" w:afterAutospacing="0"/>
              <w:jc w:val="center"/>
              <w:rPr>
                <w:rFonts w:ascii="Palatino Linotype" w:hAnsi="Palatino Linotype"/>
                <w:iCs/>
                <w:sz w:val="20"/>
                <w:szCs w:val="20"/>
                <w:lang w:val="en-AU"/>
              </w:rPr>
            </w:pPr>
            <w:r w:rsidRPr="00F959C7">
              <w:rPr>
                <w:rFonts w:ascii="Palatino Linotype" w:hAnsi="Palatino Linotype"/>
                <w:iCs/>
                <w:sz w:val="20"/>
                <w:szCs w:val="20"/>
                <w:lang w:val="en-AU"/>
              </w:rPr>
              <w:fldChar w:fldCharType="begin"/>
            </w:r>
            <w:r w:rsidR="00AA7566">
              <w:rPr>
                <w:rFonts w:ascii="Palatino Linotype" w:hAnsi="Palatino Linotype"/>
                <w:iCs/>
                <w:sz w:val="20"/>
                <w:szCs w:val="20"/>
                <w:lang w:val="en-AU"/>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F959C7">
              <w:rPr>
                <w:rFonts w:ascii="Palatino Linotype" w:hAnsi="Palatino Linotype"/>
                <w:iCs/>
                <w:sz w:val="20"/>
                <w:szCs w:val="20"/>
                <w:lang w:val="en-AU"/>
              </w:rPr>
              <w:fldChar w:fldCharType="separate"/>
            </w:r>
            <w:r w:rsidR="00AA7566">
              <w:rPr>
                <w:rFonts w:ascii="Palatino Linotype" w:hAnsi="Palatino Linotype"/>
                <w:iCs/>
                <w:noProof/>
                <w:sz w:val="20"/>
                <w:szCs w:val="20"/>
                <w:lang w:val="en-AU"/>
              </w:rPr>
              <w:t>[23]</w:t>
            </w:r>
            <w:r w:rsidRPr="00F959C7">
              <w:rPr>
                <w:rFonts w:ascii="Palatino Linotype" w:hAnsi="Palatino Linotype"/>
                <w:iCs/>
                <w:sz w:val="20"/>
                <w:szCs w:val="20"/>
                <w:lang w:val="en-AU"/>
              </w:rPr>
              <w:fldChar w:fldCharType="end"/>
            </w:r>
          </w:p>
        </w:tc>
      </w:tr>
      <w:tr w:rsidR="00210F1E" w:rsidRPr="00913814" w:rsidTr="00210F1E">
        <w:trPr>
          <w:jc w:val="center"/>
        </w:trPr>
        <w:tc>
          <w:tcPr>
            <w:tcW w:w="494" w:type="pct"/>
            <w:shd w:val="clear" w:color="auto" w:fill="auto"/>
          </w:tcPr>
          <w:p w:rsidR="001C2A3E" w:rsidRPr="00423AC9" w:rsidRDefault="001C2A3E" w:rsidP="001C2A3E">
            <w:pPr>
              <w:pStyle w:val="NormalWeb"/>
              <w:spacing w:before="0" w:beforeAutospacing="0" w:after="0" w:afterAutospacing="0"/>
              <w:rPr>
                <w:rFonts w:ascii="Palatino Linotype" w:hAnsi="Palatino Linotype"/>
                <w:bCs/>
                <w:i/>
                <w:sz w:val="20"/>
                <w:szCs w:val="20"/>
                <w:lang w:val="en-AU"/>
              </w:rPr>
            </w:pPr>
            <w:r w:rsidRPr="00423AC9">
              <w:rPr>
                <w:rFonts w:ascii="Palatino Linotype" w:hAnsi="Palatino Linotype"/>
                <w:bCs/>
                <w:i/>
                <w:iCs/>
                <w:sz w:val="20"/>
                <w:szCs w:val="20"/>
                <w:lang w:val="en-AU"/>
              </w:rPr>
              <w:t>M. viridis</w:t>
            </w:r>
            <w:r w:rsidRPr="00423AC9">
              <w:rPr>
                <w:rFonts w:ascii="Palatino Linotype" w:hAnsi="Palatino Linotype"/>
                <w:bCs/>
                <w:i/>
                <w:sz w:val="20"/>
                <w:szCs w:val="20"/>
                <w:lang w:val="en-AU"/>
              </w:rPr>
              <w:t xml:space="preserve"> </w:t>
            </w:r>
            <w:r w:rsidRPr="00423AC9">
              <w:rPr>
                <w:rFonts w:ascii="Palatino Linotype" w:hAnsi="Palatino Linotype"/>
                <w:bCs/>
                <w:sz w:val="20"/>
                <w:szCs w:val="20"/>
                <w:lang w:val="en-AU"/>
              </w:rPr>
              <w:t xml:space="preserve">var. </w:t>
            </w:r>
            <w:r w:rsidRPr="00423AC9">
              <w:rPr>
                <w:rFonts w:ascii="Palatino Linotype" w:hAnsi="Palatino Linotype"/>
                <w:bCs/>
                <w:i/>
                <w:iCs/>
                <w:sz w:val="20"/>
                <w:szCs w:val="20"/>
                <w:lang w:val="en-AU"/>
              </w:rPr>
              <w:t>crispa</w:t>
            </w:r>
          </w:p>
        </w:tc>
        <w:tc>
          <w:tcPr>
            <w:tcW w:w="248" w:type="pct"/>
            <w:shd w:val="clear" w:color="auto" w:fill="auto"/>
          </w:tcPr>
          <w:p w:rsidR="001C2A3E" w:rsidRPr="00423AC9" w:rsidRDefault="001C2A3E" w:rsidP="001C2A3E">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A</w:t>
            </w:r>
          </w:p>
        </w:tc>
        <w:tc>
          <w:tcPr>
            <w:tcW w:w="691" w:type="pct"/>
            <w:shd w:val="clear" w:color="auto" w:fill="auto"/>
          </w:tcPr>
          <w:p w:rsidR="001C2A3E" w:rsidRPr="00423AC9" w:rsidRDefault="001C2A3E" w:rsidP="001C2A3E">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antioxidant</w:t>
            </w:r>
          </w:p>
        </w:tc>
        <w:tc>
          <w:tcPr>
            <w:tcW w:w="1285" w:type="pct"/>
          </w:tcPr>
          <w:p w:rsidR="001C2A3E" w:rsidRPr="00423AC9" w:rsidRDefault="001C2A3E" w:rsidP="001C2A3E">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 xml:space="preserve">Phenolic acids: </w:t>
            </w:r>
            <w:r w:rsidRPr="00423AC9">
              <w:rPr>
                <w:rFonts w:ascii="Palatino Linotype" w:hAnsi="Palatino Linotype"/>
                <w:sz w:val="20"/>
                <w:szCs w:val="20"/>
              </w:rPr>
              <w:t>CA, ClA, CmA, CtA, FA, sinapic acid</w:t>
            </w:r>
          </w:p>
          <w:p w:rsidR="001C2A3E" w:rsidRPr="00423AC9" w:rsidRDefault="001C2A3E" w:rsidP="001C2A3E">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 xml:space="preserve">Flavonoids: </w:t>
            </w:r>
            <w:r w:rsidRPr="00423AC9">
              <w:rPr>
                <w:rFonts w:ascii="Palatino Linotype" w:hAnsi="Palatino Linotype"/>
                <w:sz w:val="20"/>
                <w:szCs w:val="20"/>
              </w:rPr>
              <w:t>Lt</w:t>
            </w:r>
          </w:p>
        </w:tc>
        <w:tc>
          <w:tcPr>
            <w:tcW w:w="543" w:type="pct"/>
          </w:tcPr>
          <w:p w:rsidR="001C2A3E" w:rsidRPr="00423AC9" w:rsidRDefault="001C2A3E" w:rsidP="001C2A3E">
            <w:pPr>
              <w:adjustRightInd w:val="0"/>
              <w:snapToGrid w:val="0"/>
              <w:spacing w:line="240" w:lineRule="auto"/>
              <w:jc w:val="center"/>
              <w:rPr>
                <w:rFonts w:ascii="Palatino Linotype" w:hAnsi="Palatino Linotype"/>
                <w:snapToGrid w:val="0"/>
                <w:sz w:val="20"/>
                <w:lang w:bidi="en-US"/>
              </w:rPr>
            </w:pPr>
          </w:p>
        </w:tc>
        <w:tc>
          <w:tcPr>
            <w:tcW w:w="544" w:type="pct"/>
          </w:tcPr>
          <w:p w:rsidR="001C2A3E" w:rsidRPr="00423AC9" w:rsidRDefault="001C2A3E" w:rsidP="001C2A3E">
            <w:pPr>
              <w:pStyle w:val="NormalWeb"/>
              <w:spacing w:before="0" w:beforeAutospacing="0" w:after="0" w:afterAutospacing="0"/>
              <w:rPr>
                <w:rFonts w:ascii="Palatino Linotype" w:hAnsi="Palatino Linotype"/>
                <w:sz w:val="20"/>
                <w:szCs w:val="20"/>
                <w:lang w:val="en-AU"/>
              </w:rPr>
            </w:pPr>
          </w:p>
        </w:tc>
        <w:tc>
          <w:tcPr>
            <w:tcW w:w="791" w:type="pct"/>
          </w:tcPr>
          <w:p w:rsidR="001C2A3E" w:rsidRPr="00423AC9" w:rsidRDefault="001C2A3E" w:rsidP="001C2A3E">
            <w:pPr>
              <w:pStyle w:val="NormalWeb"/>
              <w:spacing w:before="0" w:beforeAutospacing="0" w:after="0" w:afterAutospacing="0"/>
              <w:rPr>
                <w:rFonts w:ascii="Palatino Linotype" w:hAnsi="Palatino Linotype"/>
                <w:sz w:val="20"/>
                <w:szCs w:val="20"/>
                <w:lang w:val="en-AU"/>
              </w:rPr>
            </w:pPr>
          </w:p>
        </w:tc>
        <w:tc>
          <w:tcPr>
            <w:tcW w:w="404" w:type="pct"/>
          </w:tcPr>
          <w:p w:rsidR="001C2A3E" w:rsidRPr="00423AC9" w:rsidRDefault="001C2A3E" w:rsidP="00AA7566">
            <w:pPr>
              <w:pStyle w:val="NormalWeb"/>
              <w:spacing w:before="0" w:beforeAutospacing="0" w:after="0" w:afterAutospacing="0"/>
              <w:jc w:val="center"/>
              <w:rPr>
                <w:rFonts w:ascii="Palatino Linotype" w:hAnsi="Palatino Linotype"/>
                <w:sz w:val="20"/>
                <w:szCs w:val="20"/>
                <w:lang w:val="en-AU"/>
              </w:rPr>
            </w:pPr>
            <w:r w:rsidRPr="00423AC9">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&lt;EndNote&gt;&lt;Cite&gt;&lt;Author&gt;Benedec&lt;/Author&gt;&lt;Year&gt;2013&lt;/Year&gt;&lt;RecNum&gt;1997&lt;/RecNum&gt;&lt;DisplayText&gt;&lt;style size="10"&gt;[55]&lt;/style&gt;&lt;/DisplayText&gt;&lt;record&gt;&lt;rec-number&gt;1997&lt;/rec-number&gt;&lt;foreign-keys&gt;&lt;key app="EN" db-id="9xfxdw0t6edzr4eexf35exwd5swr9vz290dt" timestamp="1459393630"&gt;1997&lt;/key&gt;&lt;/foreign-keys&gt;&lt;ref-type name="Journal Article"&gt;17&lt;/ref-type&gt;&lt;contributors&gt;&lt;authors&gt;&lt;author&gt;Benedec, Daniela&lt;/author&gt;&lt;author&gt;Vlase, Laurian&lt;/author&gt;&lt;author&gt;Oniga, Ilioara&lt;/author&gt;&lt;author&gt;Mot, Augustin C&lt;/author&gt;&lt;author&gt;Silaghi-Dumitrescu, Radu&lt;/author&gt;&lt;author&gt;Hanganu, Daniela&lt;/author&gt;&lt;author&gt;Tiperciuc, Brînduşa&lt;/author&gt;&lt;author&gt;Crişan, Gianina&lt;/author&gt;&lt;/authors&gt;&lt;/contributors&gt;&lt;titles&gt;&lt;title&gt;&lt;style face="normal" font="default" size="100%"&gt;LC-MS analysis and antioxidant activity of phenolic compounds from two indigenous species of &lt;/style&gt;&lt;style face="italic" font="default" size="100%"&gt;Mentha&lt;/style&gt;&lt;style face="normal" font="default" size="100%"&gt;. Note I&lt;/style&gt;&lt;/title&gt;&lt;secondary-title&gt;Farmacia&lt;/secondary-title&gt;&lt;/titles&gt;&lt;periodical&gt;&lt;full-title&gt;Farmacia&lt;/full-title&gt;&lt;/periodical&gt;&lt;pages&gt;262-267&lt;/pages&gt;&lt;volume&gt;61&lt;/volume&gt;&lt;number&gt;2&lt;/number&gt;&lt;dates&gt;&lt;year&gt;2013&lt;/year&gt;&lt;/dates&gt;&lt;isbn&gt;0014-8237&lt;/isbn&gt;&lt;urls&gt;&lt;/urls&gt;&lt;/record&gt;&lt;/Cite&gt;&lt;/EndNote&gt;</w:instrText>
            </w:r>
            <w:r w:rsidRPr="00423AC9">
              <w:rPr>
                <w:rFonts w:ascii="Palatino Linotype" w:hAnsi="Palatino Linotype"/>
                <w:sz w:val="20"/>
                <w:szCs w:val="20"/>
                <w:lang w:val="en-AU"/>
              </w:rPr>
              <w:fldChar w:fldCharType="separate"/>
            </w:r>
            <w:r w:rsidR="00AA7566">
              <w:rPr>
                <w:rFonts w:ascii="Palatino Linotype" w:hAnsi="Palatino Linotype"/>
                <w:noProof/>
                <w:sz w:val="20"/>
                <w:szCs w:val="20"/>
                <w:lang w:val="en-AU"/>
              </w:rPr>
              <w:t>[55]</w:t>
            </w:r>
            <w:r w:rsidRPr="00423AC9">
              <w:rPr>
                <w:rFonts w:ascii="Palatino Linotype" w:hAnsi="Palatino Linotype"/>
                <w:sz w:val="20"/>
                <w:szCs w:val="20"/>
                <w:lang w:val="en-AU"/>
              </w:rPr>
              <w:fldChar w:fldCharType="end"/>
            </w:r>
          </w:p>
        </w:tc>
      </w:tr>
      <w:tr w:rsidR="00210F1E" w:rsidRPr="00913814" w:rsidTr="00D45244">
        <w:trPr>
          <w:jc w:val="center"/>
        </w:trPr>
        <w:tc>
          <w:tcPr>
            <w:tcW w:w="494" w:type="pct"/>
            <w:shd w:val="clear" w:color="auto" w:fill="auto"/>
          </w:tcPr>
          <w:p w:rsidR="004D793C" w:rsidRPr="00423AC9" w:rsidRDefault="004D793C" w:rsidP="00D45244">
            <w:pPr>
              <w:pStyle w:val="NormalWeb"/>
              <w:spacing w:before="0" w:beforeAutospacing="0" w:after="0" w:afterAutospacing="0"/>
              <w:rPr>
                <w:rFonts w:ascii="Palatino Linotype" w:hAnsi="Palatino Linotype"/>
                <w:i/>
                <w:iCs/>
                <w:sz w:val="20"/>
                <w:szCs w:val="20"/>
                <w:lang w:val="en-AU"/>
              </w:rPr>
            </w:pPr>
            <w:r w:rsidRPr="00423AC9">
              <w:rPr>
                <w:rFonts w:ascii="Palatino Linotype" w:hAnsi="Palatino Linotype"/>
                <w:i/>
                <w:iCs/>
                <w:sz w:val="20"/>
                <w:szCs w:val="20"/>
                <w:lang w:val="en-AU"/>
              </w:rPr>
              <w:t>M. aquatica</w:t>
            </w:r>
            <w:r w:rsidRPr="00423AC9">
              <w:rPr>
                <w:rFonts w:ascii="Palatino Linotype" w:hAnsi="Palatino Linotype"/>
                <w:sz w:val="20"/>
                <w:szCs w:val="20"/>
                <w:lang w:val="en-AU"/>
              </w:rPr>
              <w:t xml:space="preserve"> </w:t>
            </w:r>
            <w:r w:rsidRPr="00296A18">
              <w:rPr>
                <w:rFonts w:ascii="Palatino Linotype" w:hAnsi="Palatino Linotype"/>
                <w:iCs/>
                <w:sz w:val="20"/>
                <w:szCs w:val="20"/>
                <w:lang w:val="en-AU"/>
              </w:rPr>
              <w:sym w:font="Symbol" w:char="F0B4"/>
            </w:r>
            <w:r w:rsidRPr="00296A18">
              <w:rPr>
                <w:rFonts w:ascii="Palatino Linotype" w:hAnsi="Palatino Linotype"/>
                <w:iCs/>
                <w:sz w:val="20"/>
                <w:szCs w:val="20"/>
                <w:lang w:val="en-AU"/>
              </w:rPr>
              <w:t xml:space="preserve"> </w:t>
            </w:r>
            <w:r w:rsidRPr="00423AC9">
              <w:rPr>
                <w:rFonts w:ascii="Palatino Linotype" w:hAnsi="Palatino Linotype"/>
                <w:i/>
                <w:iCs/>
                <w:sz w:val="20"/>
                <w:szCs w:val="20"/>
                <w:lang w:val="en-AU"/>
              </w:rPr>
              <w:t>M. suaveolens</w:t>
            </w:r>
          </w:p>
        </w:tc>
        <w:tc>
          <w:tcPr>
            <w:tcW w:w="248" w:type="pct"/>
            <w:shd w:val="clear" w:color="auto" w:fill="auto"/>
          </w:tcPr>
          <w:p w:rsidR="004D793C" w:rsidRPr="00423AC9" w:rsidRDefault="004D793C" w:rsidP="00D45244">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A</w:t>
            </w:r>
          </w:p>
        </w:tc>
        <w:tc>
          <w:tcPr>
            <w:tcW w:w="691" w:type="pct"/>
            <w:shd w:val="clear" w:color="auto" w:fill="auto"/>
          </w:tcPr>
          <w:p w:rsidR="004D793C" w:rsidRPr="00423AC9" w:rsidRDefault="004D793C" w:rsidP="00D45244">
            <w:pPr>
              <w:spacing w:line="240" w:lineRule="auto"/>
              <w:jc w:val="left"/>
              <w:rPr>
                <w:rFonts w:ascii="Palatino Linotype" w:hAnsi="Palatino Linotype"/>
                <w:sz w:val="20"/>
              </w:rPr>
            </w:pPr>
          </w:p>
        </w:tc>
        <w:tc>
          <w:tcPr>
            <w:tcW w:w="1285" w:type="pct"/>
          </w:tcPr>
          <w:p w:rsidR="004D793C" w:rsidRPr="005D6E90" w:rsidRDefault="004D793C" w:rsidP="00D45244">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Phenolic acids:</w:t>
            </w:r>
            <w:r>
              <w:rPr>
                <w:rFonts w:ascii="Palatino Linotype" w:hAnsi="Palatino Linotype"/>
                <w:b/>
                <w:sz w:val="20"/>
                <w:szCs w:val="20"/>
                <w:lang w:val="en-AU"/>
              </w:rPr>
              <w:t xml:space="preserve"> </w:t>
            </w:r>
            <w:r w:rsidRPr="00423AC9">
              <w:rPr>
                <w:rFonts w:ascii="Palatino Linotype" w:hAnsi="Palatino Linotype"/>
                <w:sz w:val="20"/>
                <w:szCs w:val="20"/>
              </w:rPr>
              <w:t>CA, RA</w:t>
            </w:r>
          </w:p>
        </w:tc>
        <w:tc>
          <w:tcPr>
            <w:tcW w:w="543" w:type="pct"/>
          </w:tcPr>
          <w:p w:rsidR="004D793C" w:rsidRPr="00423AC9" w:rsidRDefault="004D793C" w:rsidP="00D45244">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anti-inflammatory</w:t>
            </w:r>
          </w:p>
        </w:tc>
        <w:tc>
          <w:tcPr>
            <w:tcW w:w="544" w:type="pct"/>
          </w:tcPr>
          <w:p w:rsidR="004D793C" w:rsidRPr="00423AC9" w:rsidRDefault="004D793C" w:rsidP="00D45244">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oleanolic, ursolic acids</w:t>
            </w:r>
          </w:p>
        </w:tc>
        <w:tc>
          <w:tcPr>
            <w:tcW w:w="791" w:type="pct"/>
          </w:tcPr>
          <w:p w:rsidR="004D793C" w:rsidRPr="00DC64CC" w:rsidRDefault="004D793C" w:rsidP="00D45244">
            <w:pPr>
              <w:pStyle w:val="NormalWeb"/>
              <w:spacing w:before="0" w:beforeAutospacing="0" w:after="0" w:afterAutospacing="0"/>
              <w:rPr>
                <w:rFonts w:ascii="Palatino Linotype" w:hAnsi="Palatino Linotype"/>
                <w:sz w:val="20"/>
                <w:szCs w:val="20"/>
                <w:lang w:val="en-AU"/>
              </w:rPr>
            </w:pPr>
            <w:r w:rsidRPr="00DC64CC">
              <w:rPr>
                <w:rFonts w:ascii="Palatino Linotype" w:hAnsi="Palatino Linotype"/>
                <w:sz w:val="20"/>
                <w:szCs w:val="20"/>
                <w:lang w:val="en-AU"/>
              </w:rPr>
              <w:t>anti-inflammatory</w:t>
            </w:r>
          </w:p>
        </w:tc>
        <w:tc>
          <w:tcPr>
            <w:tcW w:w="404" w:type="pct"/>
          </w:tcPr>
          <w:p w:rsidR="004D793C" w:rsidRPr="00423AC9" w:rsidRDefault="00DC64CC" w:rsidP="00DC64CC">
            <w:pPr>
              <w:pStyle w:val="NormalWeb"/>
              <w:spacing w:before="0" w:beforeAutospacing="0" w:after="0" w:afterAutospacing="0"/>
              <w:jc w:val="center"/>
              <w:rPr>
                <w:rFonts w:ascii="Palatino Linotype" w:hAnsi="Palatino Linotype"/>
                <w:sz w:val="20"/>
                <w:szCs w:val="20"/>
                <w:lang w:val="en-AU"/>
              </w:rPr>
            </w:pPr>
            <w:r>
              <w:rPr>
                <w:rFonts w:ascii="Palatino Linotype" w:hAnsi="Palatino Linotype"/>
                <w:sz w:val="20"/>
                <w:szCs w:val="20"/>
                <w:lang w:val="en-AU"/>
              </w:rPr>
              <w:fldChar w:fldCharType="begin">
                <w:fldData xml:space="preserve">PEVuZE5vdGU+PENpdGU+PEF1dGhvcj5TaGVuPC9BdXRob3I+PFllYXI+MjAxMTwvWWVhcj48UmVj
TnVtPjI2NTg8L1JlY051bT48RGlzcGxheVRleHQ+PHN0eWxlIHNpemU9IjEwIj5bMjRdPC9zdHls
ZT48L0Rpc3BsYXlUZXh0PjxyZWNvcmQ+PHJlYy1udW1iZXI+MjY1ODwvcmVjLW51bWJlcj48Zm9y
ZWlnbi1rZXlzPjxrZXkgYXBwPSJFTiIgZGItaWQ9Ijl4ZnhkdzB0NmVkenI0ZWV4ZjM1ZXh3ZDVz
d3I5dnoyOTBkdCIgdGltZXN0YW1wPSIxNTg5ODg2MjE2Ij4yNjU4PC9rZXk+PC9mb3JlaWduLWtl
eXM+PHJlZi10eXBlIG5hbWU9IkpvdXJuYWwgQXJ0aWNsZSI+MTc8L3JlZi10eXBlPjxjb250cmli
dXRvcnM+PGF1dGhvcnM+PGF1dGhvcj5TaGVuLCBELjwvYXV0aG9yPjxhdXRob3I+UGFuLCBNLiBI
LjwvYXV0aG9yPjxhdXRob3I+V3UsIFEuIEwuPC9hdXRob3I+PGF1dGhvcj5QYXJrLCBDLiBILjwv
YXV0aG9yPjxhdXRob3I+SnVsaWFuaSwgSC4gUi48L2F1dGhvcj48YXV0aG9yPkhvLCBDLiBULjwv
YXV0aG9yPjxhdXRob3I+U2ltb24sIEouIEUuPC9hdXRob3I+PC9hdXRob3JzPjwvY29udHJpYnV0
b3JzPjxhdXRoLWFkZHJlc3M+TmF0bC4gSW5zdC4gZm9yIEZvb2QgYW5kIERydWcgQ29udHJvbCwg
MiBUaWFuIFRhbiBYaSBMaSwgQmVpamluZywgMTAwMDUwLCBQUiBDaGluYS48L2F1dGgtYWRkcmVz
cz48dGl0bGVzPjx0aXRsZT48c3R5bGUgZmFjZT0ibm9ybWFsIiBmb250PSJkZWZhdWx0IiBzaXpl
PSIxMDAlIj5BIHJhcGlkIExDL01TL01TIG1ldGhvZCBmb3IgdGhlIGFuYWx5c2lzIG9mIG5vbnZv
bGF0aWxlIGFudGlpbmZsYW1tYXRvcnkgYWdlbnRzIGZyb20gPC9zdHlsZT48c3R5bGUgZmFjZT0i
aXRhbGljIiBmb250PSJkZWZhdWx0IiBzaXplPSIxMDAlIj5NZW50aGEgPC9zdHlsZT48c3R5bGUg
ZmFjZT0ibm9ybWFsIiBmb250PSJkZWZhdWx0IiBzaXplPSIxMDAlIj5zcHA8L3N0eWxlPjwvdGl0
bGU+PHNlY29uZGFyeS10aXRsZT5Kb3VybmFsIG9mIEZvb2QgU2NpZW5jZTwvc2Vjb25kYXJ5LXRp
dGxlPjwvdGl0bGVzPjxwZXJpb2RpY2FsPjxmdWxsLXRpdGxlPkpvdXJuYWwgb2YgZm9vZCBzY2ll
bmNlPC9mdWxsLXRpdGxlPjwvcGVyaW9kaWNhbD48cGFnZXM+QzkwMC04PC9wYWdlcz48dm9sdW1l
Pjc2PC92b2x1bWU+PG51bWJlcj42PC9udW1iZXI+PGVkaXRpb24+MjAxMi8wMy8xNjwvZWRpdGlv
bj48a2V5d29yZHM+PGtleXdvcmQ+QW5pbWFsczwva2V5d29yZD48a2V5d29yZD5BbnRpLUluZmxh
bW1hdG9yeSBBZ2VudHMsPC9rZXl3b3JkPjxrZXl3b3JkPk5vbi1TdGVyb2lkYWwvKmFuYWx5c2lz
L2NoZW1pc3RyeS9lY29ub21pY3MvcGhhcm1hY29sb2d5PC9rZXl3b3JkPjxrZXl3b3JkPkNlbGwg
TGluZSwgVHJhbnNmb3JtZWQ8L2tleXdvcmQ+PGtleXdvcmQ+Q2hlbWljYWwgUGhlbm9tZW5hPC9r
ZXl3b3JkPjxrZXl3b3JkPkNocm9tYXRvZ3JhcGh5LCBIaWdoIFByZXNzdXJlIExpcXVpZDwva2V5
d29yZD48a2V5d29yZD5DaW5uYW1hdGVzLyphbmFseXNpcy9jaGVtaXN0cnkvZWNvbm9taWNzL3Bo
YXJtYWNvbG9neTwva2V5d29yZD48a2V5d29yZD5EZXBzaWRlcy8qYW5hbHlzaXMvY2hlbWlzdHJ5
L2Vjb25vbWljcy9waGFybWFjb2xvZ3k8L2tleXdvcmQ+PGtleXdvcmQ+RGlzdGlsbGF0aW9uPC9r
ZXl3b3JkPjxrZXl3b3JkPkluZHVzdHJpYWwgV2FzdGUvYW5hbHlzaXMvZWNvbm9taWNzPC9rZXl3
b3JkPjxrZXl3b3JkPk1hY3JvcGhhZ2UgQWN0aXZhdGlvbi9kcnVnIGVmZmVjdHM8L2tleXdvcmQ+
PGtleXdvcmQ+TWVudGhhLypjaGVtaXN0cnk8L2tleXdvcmQ+PGtleXdvcmQ+TWljZTwva2V5d29y
ZD48a2V5d29yZD5PaWxzLCBWb2xhdGlsZS9lY29ub21pY3M8L2tleXdvcmQ+PGtleXdvcmQ+T2xl
YW5vbGljIEFjaWQvKmFuYWx5c2lzL2NoZW1pc3RyeS9lY29ub21pY3MvcGhhcm1hY29sb2d5PC9r
ZXl3b3JkPjxrZXl3b3JkPlBsYW50IENvbXBvbmVudHMsIEFlcmlhbC8qY2hlbWlzdHJ5PC9rZXl3
b3JkPjxrZXl3b3JkPlBsYW50IEV4dHJhY3RzLypjaGVtaXN0cnk8L2tleXdvcmQ+PGtleXdvcmQ+
UmVwcm9kdWNpYmlsaXR5IG9mIFJlc3VsdHM8L2tleXdvcmQ+PGtleXdvcmQ+U3BlY2llcyBTcGVj
aWZpY2l0eTwva2V5d29yZD48a2V5d29yZD5TcGVjdHJvbWV0cnksIE1hc3MsIEVsZWN0cm9zcHJh
eSBJb25pemF0aW9uPC9rZXl3b3JkPjxrZXl3b3JkPlRhbmRlbSBNYXNzIFNwZWN0cm9tZXRyeTwv
a2V5d29yZD48a2V5d29yZD5Ucml0ZXJwZW5lcy8qYW5hbHlzaXMvY2hlbWlzdHJ5L2Vjb25vbWlj
cy9waGFybWFjb2xvZ3k8L2tleXdvcmQ+PC9rZXl3b3Jkcz48ZGF0ZXM+PHllYXI+MjAxMTwveWVh
cj48cHViLWRhdGVzPjxkYXRlPkF1ZzwvZGF0ZT48L3B1Yi1kYXRlcz48L2RhdGVzPjxpc2JuPjAw
MjItMTE0NzwvaXNibj48YWNjZXNzaW9uLW51bT4yMjQxNzQ4ODwvYWNjZXNzaW9uLW51bT48dXJs
cz48cmVsYXRlZC11cmxzPjx1cmw+aHR0cHM6Ly9vbmxpbmVsaWJyYXJ5LndpbGV5LmNvbS9kb2kv
YWJzLzEwLjExMTEvai4xNzUwLTM4NDEuMjAxMS4wMjI4MS54PC91cmw+PC9yZWxhdGVkLXVybHM+
PC91cmxzPjxlbGVjdHJvbmljLXJlc291cmNlLW51bT5odHRwczovL2RvaS5vcmcvMTAuMTExMS9q
LjE3NTAtMzg0MS4yMDExLjAyMjgxLng8L2VsZWN0cm9uaWMtcmVzb3VyY2UtbnVtPjxyZW1vdGUt
ZGF0YWJhc2UtcHJvdmlkZXI+TkxNPC9yZW1vdGUtZGF0YWJhc2UtcHJvdmlkZXI+PGxhbmd1YWdl
PmVuZzwvbGFuZ3VhZ2U+PC9yZWNvcmQ+PC9DaXRlPjwvRW5kTm90ZT4A
</w:fldData>
              </w:fldChar>
            </w:r>
            <w:r>
              <w:rPr>
                <w:rFonts w:ascii="Palatino Linotype" w:hAnsi="Palatino Linotype"/>
                <w:sz w:val="20"/>
                <w:szCs w:val="20"/>
                <w:lang w:val="en-AU"/>
              </w:rPr>
              <w:instrText xml:space="preserve"> ADDIN EN.CITE </w:instrText>
            </w:r>
            <w:r>
              <w:rPr>
                <w:rFonts w:ascii="Palatino Linotype" w:hAnsi="Palatino Linotype"/>
                <w:sz w:val="20"/>
                <w:szCs w:val="20"/>
                <w:lang w:val="en-AU"/>
              </w:rPr>
              <w:fldChar w:fldCharType="begin">
                <w:fldData xml:space="preserve">PEVuZE5vdGU+PENpdGU+PEF1dGhvcj5TaGVuPC9BdXRob3I+PFllYXI+MjAxMTwvWWVhcj48UmVj
TnVtPjI2NTg8L1JlY051bT48RGlzcGxheVRleHQ+PHN0eWxlIHNpemU9IjEwIj5bMjRdPC9zdHls
ZT48L0Rpc3BsYXlUZXh0PjxyZWNvcmQ+PHJlYy1udW1iZXI+MjY1ODwvcmVjLW51bWJlcj48Zm9y
ZWlnbi1rZXlzPjxrZXkgYXBwPSJFTiIgZGItaWQ9Ijl4ZnhkdzB0NmVkenI0ZWV4ZjM1ZXh3ZDVz
d3I5dnoyOTBkdCIgdGltZXN0YW1wPSIxNTg5ODg2MjE2Ij4yNjU4PC9rZXk+PC9mb3JlaWduLWtl
eXM+PHJlZi10eXBlIG5hbWU9IkpvdXJuYWwgQXJ0aWNsZSI+MTc8L3JlZi10eXBlPjxjb250cmli
dXRvcnM+PGF1dGhvcnM+PGF1dGhvcj5TaGVuLCBELjwvYXV0aG9yPjxhdXRob3I+UGFuLCBNLiBI
LjwvYXV0aG9yPjxhdXRob3I+V3UsIFEuIEwuPC9hdXRob3I+PGF1dGhvcj5QYXJrLCBDLiBILjwv
YXV0aG9yPjxhdXRob3I+SnVsaWFuaSwgSC4gUi48L2F1dGhvcj48YXV0aG9yPkhvLCBDLiBULjwv
YXV0aG9yPjxhdXRob3I+U2ltb24sIEouIEUuPC9hdXRob3I+PC9hdXRob3JzPjwvY29udHJpYnV0
b3JzPjxhdXRoLWFkZHJlc3M+TmF0bC4gSW5zdC4gZm9yIEZvb2QgYW5kIERydWcgQ29udHJvbCwg
MiBUaWFuIFRhbiBYaSBMaSwgQmVpamluZywgMTAwMDUwLCBQUiBDaGluYS48L2F1dGgtYWRkcmVz
cz48dGl0bGVzPjx0aXRsZT48c3R5bGUgZmFjZT0ibm9ybWFsIiBmb250PSJkZWZhdWx0IiBzaXpl
PSIxMDAlIj5BIHJhcGlkIExDL01TL01TIG1ldGhvZCBmb3IgdGhlIGFuYWx5c2lzIG9mIG5vbnZv
bGF0aWxlIGFudGlpbmZsYW1tYXRvcnkgYWdlbnRzIGZyb20gPC9zdHlsZT48c3R5bGUgZmFjZT0i
aXRhbGljIiBmb250PSJkZWZhdWx0IiBzaXplPSIxMDAlIj5NZW50aGEgPC9zdHlsZT48c3R5bGUg
ZmFjZT0ibm9ybWFsIiBmb250PSJkZWZhdWx0IiBzaXplPSIxMDAlIj5zcHA8L3N0eWxlPjwvdGl0
bGU+PHNlY29uZGFyeS10aXRsZT5Kb3VybmFsIG9mIEZvb2QgU2NpZW5jZTwvc2Vjb25kYXJ5LXRp
dGxlPjwvdGl0bGVzPjxwZXJpb2RpY2FsPjxmdWxsLXRpdGxlPkpvdXJuYWwgb2YgZm9vZCBzY2ll
bmNlPC9mdWxsLXRpdGxlPjwvcGVyaW9kaWNhbD48cGFnZXM+QzkwMC04PC9wYWdlcz48dm9sdW1l
Pjc2PC92b2x1bWU+PG51bWJlcj42PC9udW1iZXI+PGVkaXRpb24+MjAxMi8wMy8xNjwvZWRpdGlv
bj48a2V5d29yZHM+PGtleXdvcmQ+QW5pbWFsczwva2V5d29yZD48a2V5d29yZD5BbnRpLUluZmxh
bW1hdG9yeSBBZ2VudHMsPC9rZXl3b3JkPjxrZXl3b3JkPk5vbi1TdGVyb2lkYWwvKmFuYWx5c2lz
L2NoZW1pc3RyeS9lY29ub21pY3MvcGhhcm1hY29sb2d5PC9rZXl3b3JkPjxrZXl3b3JkPkNlbGwg
TGluZSwgVHJhbnNmb3JtZWQ8L2tleXdvcmQ+PGtleXdvcmQ+Q2hlbWljYWwgUGhlbm9tZW5hPC9r
ZXl3b3JkPjxrZXl3b3JkPkNocm9tYXRvZ3JhcGh5LCBIaWdoIFByZXNzdXJlIExpcXVpZDwva2V5
d29yZD48a2V5d29yZD5DaW5uYW1hdGVzLyphbmFseXNpcy9jaGVtaXN0cnkvZWNvbm9taWNzL3Bo
YXJtYWNvbG9neTwva2V5d29yZD48a2V5d29yZD5EZXBzaWRlcy8qYW5hbHlzaXMvY2hlbWlzdHJ5
L2Vjb25vbWljcy9waGFybWFjb2xvZ3k8L2tleXdvcmQ+PGtleXdvcmQ+RGlzdGlsbGF0aW9uPC9r
ZXl3b3JkPjxrZXl3b3JkPkluZHVzdHJpYWwgV2FzdGUvYW5hbHlzaXMvZWNvbm9taWNzPC9rZXl3
b3JkPjxrZXl3b3JkPk1hY3JvcGhhZ2UgQWN0aXZhdGlvbi9kcnVnIGVmZmVjdHM8L2tleXdvcmQ+
PGtleXdvcmQ+TWVudGhhLypjaGVtaXN0cnk8L2tleXdvcmQ+PGtleXdvcmQ+TWljZTwva2V5d29y
ZD48a2V5d29yZD5PaWxzLCBWb2xhdGlsZS9lY29ub21pY3M8L2tleXdvcmQ+PGtleXdvcmQ+T2xl
YW5vbGljIEFjaWQvKmFuYWx5c2lzL2NoZW1pc3RyeS9lY29ub21pY3MvcGhhcm1hY29sb2d5PC9r
ZXl3b3JkPjxrZXl3b3JkPlBsYW50IENvbXBvbmVudHMsIEFlcmlhbC8qY2hlbWlzdHJ5PC9rZXl3
b3JkPjxrZXl3b3JkPlBsYW50IEV4dHJhY3RzLypjaGVtaXN0cnk8L2tleXdvcmQ+PGtleXdvcmQ+
UmVwcm9kdWNpYmlsaXR5IG9mIFJlc3VsdHM8L2tleXdvcmQ+PGtleXdvcmQ+U3BlY2llcyBTcGVj
aWZpY2l0eTwva2V5d29yZD48a2V5d29yZD5TcGVjdHJvbWV0cnksIE1hc3MsIEVsZWN0cm9zcHJh
eSBJb25pemF0aW9uPC9rZXl3b3JkPjxrZXl3b3JkPlRhbmRlbSBNYXNzIFNwZWN0cm9tZXRyeTwv
a2V5d29yZD48a2V5d29yZD5Ucml0ZXJwZW5lcy8qYW5hbHlzaXMvY2hlbWlzdHJ5L2Vjb25vbWlj
cy9waGFybWFjb2xvZ3k8L2tleXdvcmQ+PC9rZXl3b3Jkcz48ZGF0ZXM+PHllYXI+MjAxMTwveWVh
cj48cHViLWRhdGVzPjxkYXRlPkF1ZzwvZGF0ZT48L3B1Yi1kYXRlcz48L2RhdGVzPjxpc2JuPjAw
MjItMTE0NzwvaXNibj48YWNjZXNzaW9uLW51bT4yMjQxNzQ4ODwvYWNjZXNzaW9uLW51bT48dXJs
cz48cmVsYXRlZC11cmxzPjx1cmw+aHR0cHM6Ly9vbmxpbmVsaWJyYXJ5LndpbGV5LmNvbS9kb2kv
YWJzLzEwLjExMTEvai4xNzUwLTM4NDEuMjAxMS4wMjI4MS54PC91cmw+PC9yZWxhdGVkLXVybHM+
PC91cmxzPjxlbGVjdHJvbmljLXJlc291cmNlLW51bT5odHRwczovL2RvaS5vcmcvMTAuMTExMS9q
LjE3NTAtMzg0MS4yMDExLjAyMjgxLng8L2VsZWN0cm9uaWMtcmVzb3VyY2UtbnVtPjxyZW1vdGUt
ZGF0YWJhc2UtcHJvdmlkZXI+TkxNPC9yZW1vdGUtZGF0YWJhc2UtcHJvdmlkZXI+PGxhbmd1YWdl
PmVuZzwvbGFuZ3VhZ2U+PC9yZWNvcmQ+PC9DaXRlPjwvRW5kTm90ZT4A
</w:fldData>
              </w:fldChar>
            </w:r>
            <w:r>
              <w:rPr>
                <w:rFonts w:ascii="Palatino Linotype" w:hAnsi="Palatino Linotype"/>
                <w:sz w:val="20"/>
                <w:szCs w:val="20"/>
                <w:lang w:val="en-AU"/>
              </w:rPr>
              <w:instrText xml:space="preserve"> ADDIN EN.CITE.DATA </w:instrText>
            </w:r>
            <w:r>
              <w:rPr>
                <w:rFonts w:ascii="Palatino Linotype" w:hAnsi="Palatino Linotype"/>
                <w:sz w:val="20"/>
                <w:szCs w:val="20"/>
                <w:lang w:val="en-AU"/>
              </w:rPr>
            </w:r>
            <w:r>
              <w:rPr>
                <w:rFonts w:ascii="Palatino Linotype" w:hAnsi="Palatino Linotype"/>
                <w:sz w:val="20"/>
                <w:szCs w:val="20"/>
                <w:lang w:val="en-AU"/>
              </w:rPr>
              <w:fldChar w:fldCharType="end"/>
            </w:r>
            <w:r>
              <w:rPr>
                <w:rFonts w:ascii="Palatino Linotype" w:hAnsi="Palatino Linotype"/>
                <w:sz w:val="20"/>
                <w:szCs w:val="20"/>
                <w:lang w:val="en-AU"/>
              </w:rPr>
            </w:r>
            <w:r>
              <w:rPr>
                <w:rFonts w:ascii="Palatino Linotype" w:hAnsi="Palatino Linotype"/>
                <w:sz w:val="20"/>
                <w:szCs w:val="20"/>
                <w:lang w:val="en-AU"/>
              </w:rPr>
              <w:fldChar w:fldCharType="separate"/>
            </w:r>
            <w:r>
              <w:rPr>
                <w:rFonts w:ascii="Palatino Linotype" w:hAnsi="Palatino Linotype"/>
                <w:noProof/>
                <w:sz w:val="20"/>
                <w:szCs w:val="20"/>
                <w:lang w:val="en-AU"/>
              </w:rPr>
              <w:t>[24]</w:t>
            </w:r>
            <w:r>
              <w:rPr>
                <w:rFonts w:ascii="Palatino Linotype" w:hAnsi="Palatino Linotype"/>
                <w:sz w:val="20"/>
                <w:szCs w:val="20"/>
                <w:lang w:val="en-AU"/>
              </w:rPr>
              <w:fldChar w:fldCharType="end"/>
            </w:r>
          </w:p>
        </w:tc>
      </w:tr>
      <w:tr w:rsidR="004C5982" w:rsidRPr="00913814" w:rsidTr="00D45244">
        <w:trPr>
          <w:jc w:val="center"/>
        </w:trPr>
        <w:tc>
          <w:tcPr>
            <w:tcW w:w="494" w:type="pct"/>
            <w:shd w:val="clear" w:color="auto" w:fill="auto"/>
          </w:tcPr>
          <w:p w:rsidR="004C5982" w:rsidRPr="00423AC9" w:rsidRDefault="004C5982" w:rsidP="00D45244">
            <w:pPr>
              <w:pStyle w:val="NormalWeb"/>
              <w:spacing w:before="0" w:beforeAutospacing="0" w:after="0" w:afterAutospacing="0"/>
              <w:rPr>
                <w:rFonts w:ascii="Palatino Linotype" w:hAnsi="Palatino Linotype"/>
                <w:i/>
                <w:iCs/>
                <w:sz w:val="20"/>
                <w:szCs w:val="20"/>
                <w:lang w:val="en-AU"/>
              </w:rPr>
            </w:pPr>
            <w:r w:rsidRPr="00423AC9">
              <w:rPr>
                <w:rFonts w:ascii="Palatino Linotype" w:hAnsi="Palatino Linotype"/>
                <w:i/>
                <w:iCs/>
                <w:sz w:val="20"/>
                <w:szCs w:val="20"/>
                <w:lang w:val="en-AU"/>
              </w:rPr>
              <w:t>M.</w:t>
            </w:r>
            <w:r w:rsidRPr="00423AC9">
              <w:rPr>
                <w:rFonts w:ascii="Palatino Linotype" w:hAnsi="Palatino Linotype"/>
                <w:sz w:val="20"/>
                <w:szCs w:val="20"/>
                <w:lang w:val="en-AU"/>
              </w:rPr>
              <w:t xml:space="preserve"> </w:t>
            </w:r>
            <w:r w:rsidRPr="00296A18">
              <w:rPr>
                <w:rFonts w:ascii="Palatino Linotype" w:hAnsi="Palatino Linotype"/>
                <w:iCs/>
                <w:sz w:val="20"/>
                <w:szCs w:val="20"/>
                <w:lang w:val="en-AU"/>
              </w:rPr>
              <w:sym w:font="Symbol" w:char="F0B4"/>
            </w:r>
            <w:r w:rsidRPr="00296A18">
              <w:rPr>
                <w:rFonts w:ascii="Palatino Linotype" w:hAnsi="Palatino Linotype"/>
                <w:iCs/>
                <w:sz w:val="20"/>
                <w:szCs w:val="20"/>
                <w:lang w:val="en-AU"/>
              </w:rPr>
              <w:t xml:space="preserve"> </w:t>
            </w:r>
            <w:r w:rsidRPr="00423AC9">
              <w:rPr>
                <w:rFonts w:ascii="Palatino Linotype" w:hAnsi="Palatino Linotype"/>
                <w:i/>
                <w:iCs/>
                <w:sz w:val="20"/>
                <w:szCs w:val="20"/>
                <w:lang w:val="en-AU"/>
              </w:rPr>
              <w:t>dalmatica</w:t>
            </w:r>
          </w:p>
        </w:tc>
        <w:tc>
          <w:tcPr>
            <w:tcW w:w="248" w:type="pct"/>
            <w:shd w:val="clear" w:color="auto" w:fill="auto"/>
          </w:tcPr>
          <w:p w:rsidR="004C5982" w:rsidRPr="00423AC9" w:rsidRDefault="004C5982" w:rsidP="00D45244">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A</w:t>
            </w:r>
          </w:p>
        </w:tc>
        <w:tc>
          <w:tcPr>
            <w:tcW w:w="691" w:type="pct"/>
            <w:shd w:val="clear" w:color="auto" w:fill="auto"/>
          </w:tcPr>
          <w:p w:rsidR="004C5982" w:rsidRPr="00423AC9" w:rsidRDefault="004C5982" w:rsidP="00D45244">
            <w:pPr>
              <w:spacing w:line="240" w:lineRule="auto"/>
              <w:ind w:left="34"/>
              <w:jc w:val="left"/>
              <w:rPr>
                <w:rFonts w:ascii="Palatino Linotype" w:hAnsi="Palatino Linotype"/>
                <w:color w:val="FF0000"/>
                <w:sz w:val="20"/>
              </w:rPr>
            </w:pPr>
            <w:r w:rsidRPr="00423AC9">
              <w:rPr>
                <w:rFonts w:ascii="Palatino Linotype" w:hAnsi="Palatino Linotype"/>
                <w:sz w:val="20"/>
              </w:rPr>
              <w:t>antioxidant</w:t>
            </w:r>
          </w:p>
        </w:tc>
        <w:tc>
          <w:tcPr>
            <w:tcW w:w="1285" w:type="pct"/>
          </w:tcPr>
          <w:p w:rsidR="004C5982" w:rsidRPr="00423AC9" w:rsidRDefault="004C5982" w:rsidP="00D45244">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 xml:space="preserve">Phenolic acids: </w:t>
            </w:r>
            <w:r w:rsidRPr="00423AC9">
              <w:rPr>
                <w:rFonts w:ascii="Palatino Linotype" w:hAnsi="Palatino Linotype"/>
                <w:sz w:val="20"/>
                <w:szCs w:val="20"/>
                <w:lang w:val="en-AU"/>
              </w:rPr>
              <w:t>CA, RA</w:t>
            </w:r>
          </w:p>
          <w:p w:rsidR="004C5982" w:rsidRPr="00423AC9" w:rsidRDefault="004C5982" w:rsidP="00D45244">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 xml:space="preserve">Flavonoids: </w:t>
            </w:r>
            <w:r w:rsidRPr="00423AC9">
              <w:rPr>
                <w:rFonts w:ascii="Palatino Linotype" w:hAnsi="Palatino Linotype"/>
                <w:sz w:val="20"/>
                <w:szCs w:val="20"/>
                <w:lang w:val="en-AU"/>
              </w:rPr>
              <w:t>Er, Iso Lt-7-O-</w:t>
            </w:r>
            <w:r>
              <w:rPr>
                <w:rFonts w:ascii="Palatino Linotype" w:hAnsi="Palatino Linotype"/>
                <w:sz w:val="20"/>
                <w:szCs w:val="20"/>
                <w:lang w:val="en-AU"/>
              </w:rPr>
              <w:t>glu</w:t>
            </w:r>
          </w:p>
        </w:tc>
        <w:tc>
          <w:tcPr>
            <w:tcW w:w="543" w:type="pct"/>
          </w:tcPr>
          <w:p w:rsidR="004C5982" w:rsidRPr="00423AC9" w:rsidRDefault="004C5982" w:rsidP="00D45244">
            <w:pPr>
              <w:pStyle w:val="NormalWeb"/>
              <w:spacing w:before="0" w:beforeAutospacing="0" w:after="0" w:afterAutospacing="0"/>
              <w:rPr>
                <w:rFonts w:ascii="Palatino Linotype" w:hAnsi="Palatino Linotype"/>
                <w:sz w:val="20"/>
                <w:szCs w:val="20"/>
                <w:lang w:val="en-AU"/>
              </w:rPr>
            </w:pPr>
          </w:p>
        </w:tc>
        <w:tc>
          <w:tcPr>
            <w:tcW w:w="544" w:type="pct"/>
          </w:tcPr>
          <w:p w:rsidR="004C5982" w:rsidRPr="00423AC9" w:rsidRDefault="004C5982" w:rsidP="00D45244">
            <w:pPr>
              <w:pStyle w:val="NormalWeb"/>
              <w:spacing w:before="0" w:beforeAutospacing="0" w:after="0" w:afterAutospacing="0"/>
              <w:rPr>
                <w:rFonts w:ascii="Palatino Linotype" w:hAnsi="Palatino Linotype"/>
                <w:sz w:val="20"/>
                <w:szCs w:val="20"/>
                <w:lang w:val="en-AU"/>
              </w:rPr>
            </w:pPr>
          </w:p>
        </w:tc>
        <w:tc>
          <w:tcPr>
            <w:tcW w:w="791" w:type="pct"/>
          </w:tcPr>
          <w:p w:rsidR="004C5982" w:rsidRPr="00423AC9" w:rsidRDefault="004C5982" w:rsidP="00D45244">
            <w:pPr>
              <w:pStyle w:val="NormalWeb"/>
              <w:spacing w:before="0" w:beforeAutospacing="0" w:after="0" w:afterAutospacing="0"/>
              <w:rPr>
                <w:rFonts w:ascii="Palatino Linotype" w:hAnsi="Palatino Linotype"/>
                <w:sz w:val="20"/>
                <w:szCs w:val="20"/>
                <w:lang w:val="en-AU"/>
              </w:rPr>
            </w:pPr>
          </w:p>
        </w:tc>
        <w:tc>
          <w:tcPr>
            <w:tcW w:w="404" w:type="pct"/>
          </w:tcPr>
          <w:p w:rsidR="004C5982" w:rsidRPr="00423AC9" w:rsidRDefault="000646A7" w:rsidP="00F0147F">
            <w:pPr>
              <w:pStyle w:val="NormalWeb"/>
              <w:spacing w:before="0" w:beforeAutospacing="0" w:after="0" w:afterAutospacing="0"/>
              <w:jc w:val="center"/>
              <w:rPr>
                <w:rFonts w:ascii="Palatino Linotype" w:hAnsi="Palatino Linotype"/>
                <w:sz w:val="20"/>
                <w:szCs w:val="20"/>
                <w:lang w:val="en-AU"/>
              </w:rPr>
            </w:pPr>
            <w:r w:rsidRPr="000646A7">
              <w:rPr>
                <w:rFonts w:ascii="Palatino Linotype" w:hAnsi="Palatino Linotype"/>
                <w:sz w:val="20"/>
                <w:szCs w:val="20"/>
                <w:lang w:val="en-AU"/>
              </w:rPr>
              <w:fldChar w:fldCharType="begin"/>
            </w:r>
            <w:r w:rsidR="00F0147F">
              <w:rPr>
                <w:rFonts w:ascii="Palatino Linotype" w:hAnsi="Palatino Linotype"/>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0646A7">
              <w:rPr>
                <w:rFonts w:ascii="Palatino Linotype" w:hAnsi="Palatino Linotype"/>
                <w:sz w:val="20"/>
                <w:szCs w:val="20"/>
                <w:lang w:val="en-AU"/>
              </w:rPr>
              <w:fldChar w:fldCharType="separate"/>
            </w:r>
            <w:r w:rsidR="00F0147F">
              <w:rPr>
                <w:rFonts w:ascii="Palatino Linotype" w:hAnsi="Palatino Linotype"/>
                <w:noProof/>
                <w:sz w:val="20"/>
                <w:szCs w:val="20"/>
                <w:lang w:val="en-AU"/>
              </w:rPr>
              <w:t>[20]</w:t>
            </w:r>
            <w:r w:rsidRPr="000646A7">
              <w:rPr>
                <w:rFonts w:ascii="Palatino Linotype" w:hAnsi="Palatino Linotype"/>
                <w:sz w:val="20"/>
                <w:szCs w:val="20"/>
                <w:lang w:val="en-AU"/>
              </w:rPr>
              <w:fldChar w:fldCharType="end"/>
            </w:r>
          </w:p>
        </w:tc>
      </w:tr>
      <w:tr w:rsidR="00C209D6" w:rsidRPr="00913814" w:rsidTr="00D45244">
        <w:trPr>
          <w:jc w:val="center"/>
        </w:trPr>
        <w:tc>
          <w:tcPr>
            <w:tcW w:w="494" w:type="pct"/>
            <w:shd w:val="clear" w:color="auto" w:fill="auto"/>
          </w:tcPr>
          <w:p w:rsidR="00C209D6" w:rsidRPr="00423AC9" w:rsidRDefault="00C209D6" w:rsidP="00D45244">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i/>
                <w:iCs/>
                <w:sz w:val="20"/>
                <w:szCs w:val="20"/>
                <w:lang w:val="en-AU"/>
              </w:rPr>
              <w:t>M.</w:t>
            </w:r>
            <w:r w:rsidRPr="00423AC9">
              <w:rPr>
                <w:rFonts w:ascii="Palatino Linotype" w:hAnsi="Palatino Linotype"/>
                <w:sz w:val="20"/>
                <w:szCs w:val="20"/>
                <w:lang w:val="en-AU"/>
              </w:rPr>
              <w:t xml:space="preserve"> </w:t>
            </w:r>
            <w:r w:rsidRPr="00296A18">
              <w:rPr>
                <w:rFonts w:ascii="Palatino Linotype" w:hAnsi="Palatino Linotype"/>
                <w:iCs/>
                <w:sz w:val="20"/>
                <w:szCs w:val="20"/>
                <w:lang w:val="en-AU"/>
              </w:rPr>
              <w:sym w:font="Symbol" w:char="F0B4"/>
            </w:r>
            <w:r w:rsidRPr="00296A18">
              <w:rPr>
                <w:rFonts w:ascii="Palatino Linotype" w:hAnsi="Palatino Linotype"/>
                <w:iCs/>
                <w:sz w:val="20"/>
                <w:szCs w:val="20"/>
                <w:lang w:val="en-AU"/>
              </w:rPr>
              <w:t xml:space="preserve"> </w:t>
            </w:r>
            <w:r w:rsidRPr="00423AC9">
              <w:rPr>
                <w:rFonts w:ascii="Palatino Linotype" w:hAnsi="Palatino Linotype"/>
                <w:i/>
                <w:iCs/>
                <w:sz w:val="20"/>
                <w:szCs w:val="20"/>
                <w:lang w:val="en-AU"/>
              </w:rPr>
              <w:t>citrata</w:t>
            </w:r>
          </w:p>
        </w:tc>
        <w:tc>
          <w:tcPr>
            <w:tcW w:w="248" w:type="pct"/>
            <w:shd w:val="clear" w:color="auto" w:fill="auto"/>
          </w:tcPr>
          <w:p w:rsidR="00C209D6" w:rsidRPr="00423AC9" w:rsidRDefault="00C209D6" w:rsidP="00D45244">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L</w:t>
            </w:r>
          </w:p>
        </w:tc>
        <w:tc>
          <w:tcPr>
            <w:tcW w:w="691" w:type="pct"/>
            <w:shd w:val="clear" w:color="auto" w:fill="auto"/>
          </w:tcPr>
          <w:p w:rsidR="00C209D6" w:rsidRPr="00423AC9" w:rsidRDefault="00C209D6" w:rsidP="00D45244">
            <w:pPr>
              <w:pStyle w:val="NormalWeb"/>
              <w:spacing w:before="0" w:beforeAutospacing="0" w:after="0" w:afterAutospacing="0"/>
              <w:rPr>
                <w:rFonts w:ascii="Palatino Linotype" w:hAnsi="Palatino Linotype"/>
                <w:sz w:val="20"/>
                <w:szCs w:val="20"/>
                <w:lang w:val="en-AU"/>
              </w:rPr>
            </w:pPr>
          </w:p>
        </w:tc>
        <w:tc>
          <w:tcPr>
            <w:tcW w:w="1285" w:type="pct"/>
          </w:tcPr>
          <w:p w:rsidR="00C209D6" w:rsidRPr="005D6E90" w:rsidRDefault="00C209D6" w:rsidP="00D45244">
            <w:pPr>
              <w:pStyle w:val="NormalWeb"/>
              <w:spacing w:before="0" w:beforeAutospacing="0" w:after="0" w:afterAutospacing="0"/>
              <w:rPr>
                <w:rFonts w:ascii="Palatino Linotype" w:hAnsi="Palatino Linotype"/>
                <w:b/>
                <w:sz w:val="20"/>
                <w:szCs w:val="20"/>
                <w:lang w:val="en-AU"/>
              </w:rPr>
            </w:pPr>
            <w:r w:rsidRPr="00423AC9">
              <w:rPr>
                <w:rFonts w:ascii="Palatino Linotype" w:hAnsi="Palatino Linotype"/>
                <w:b/>
                <w:sz w:val="20"/>
                <w:szCs w:val="20"/>
                <w:lang w:val="en-AU"/>
              </w:rPr>
              <w:t>Flavonoids:</w:t>
            </w:r>
            <w:r w:rsidRPr="005D6E90">
              <w:rPr>
                <w:rFonts w:ascii="Palatino Linotype" w:hAnsi="Palatino Linotype"/>
                <w:sz w:val="20"/>
                <w:szCs w:val="20"/>
                <w:lang w:val="en-AU"/>
              </w:rPr>
              <w:t xml:space="preserve"> gardenin B, </w:t>
            </w:r>
            <w:r w:rsidRPr="00423AC9">
              <w:rPr>
                <w:rFonts w:ascii="Palatino Linotype" w:hAnsi="Palatino Linotype"/>
                <w:sz w:val="20"/>
                <w:szCs w:val="20"/>
                <w:lang w:val="en-AU"/>
              </w:rPr>
              <w:t>5,6,7,4`-tetramethoxyflavone, salvigenin</w:t>
            </w:r>
          </w:p>
        </w:tc>
        <w:tc>
          <w:tcPr>
            <w:tcW w:w="543" w:type="pct"/>
          </w:tcPr>
          <w:p w:rsidR="00C209D6" w:rsidRPr="00423AC9" w:rsidRDefault="00C209D6" w:rsidP="00D45244">
            <w:pPr>
              <w:pStyle w:val="NormalWeb"/>
              <w:spacing w:before="0" w:beforeAutospacing="0" w:after="0" w:afterAutospacing="0"/>
              <w:rPr>
                <w:rFonts w:ascii="Palatino Linotype" w:hAnsi="Palatino Linotype"/>
                <w:sz w:val="20"/>
                <w:szCs w:val="20"/>
                <w:lang w:val="en-AU"/>
              </w:rPr>
            </w:pPr>
          </w:p>
        </w:tc>
        <w:tc>
          <w:tcPr>
            <w:tcW w:w="544" w:type="pct"/>
          </w:tcPr>
          <w:p w:rsidR="00C209D6" w:rsidRPr="00423AC9" w:rsidRDefault="00C209D6" w:rsidP="00D45244">
            <w:pPr>
              <w:pStyle w:val="NormalWeb"/>
              <w:spacing w:before="0" w:beforeAutospacing="0" w:after="0" w:afterAutospacing="0"/>
              <w:rPr>
                <w:rFonts w:ascii="Palatino Linotype" w:hAnsi="Palatino Linotype"/>
                <w:sz w:val="20"/>
                <w:szCs w:val="20"/>
                <w:lang w:val="en-AU"/>
              </w:rPr>
            </w:pPr>
          </w:p>
        </w:tc>
        <w:tc>
          <w:tcPr>
            <w:tcW w:w="791" w:type="pct"/>
          </w:tcPr>
          <w:p w:rsidR="00C209D6" w:rsidRPr="00423AC9" w:rsidRDefault="00C209D6" w:rsidP="00D45244">
            <w:pPr>
              <w:pStyle w:val="NormalWeb"/>
              <w:spacing w:before="0" w:beforeAutospacing="0" w:after="0" w:afterAutospacing="0"/>
              <w:rPr>
                <w:rFonts w:ascii="Palatino Linotype" w:hAnsi="Palatino Linotype"/>
                <w:sz w:val="20"/>
                <w:szCs w:val="20"/>
                <w:lang w:val="en-AU"/>
              </w:rPr>
            </w:pPr>
          </w:p>
        </w:tc>
        <w:tc>
          <w:tcPr>
            <w:tcW w:w="404" w:type="pct"/>
          </w:tcPr>
          <w:p w:rsidR="00C209D6" w:rsidRPr="000646A7" w:rsidRDefault="002E5284" w:rsidP="00AA7566">
            <w:pPr>
              <w:pStyle w:val="NormalWeb"/>
              <w:spacing w:before="0" w:beforeAutospacing="0" w:after="0" w:afterAutospacing="0"/>
              <w:jc w:val="center"/>
              <w:rPr>
                <w:rFonts w:ascii="Palatino Linotype" w:hAnsi="Palatino Linotype"/>
                <w:sz w:val="20"/>
                <w:szCs w:val="20"/>
                <w:lang w:val="en-AU"/>
              </w:rPr>
            </w:pPr>
            <w:r w:rsidRPr="002E5284">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&lt;EndNote&gt;&lt;Cite&gt;&lt;Author&gt;Zaidi&lt;/Author&gt;&lt;Year&gt;1998&lt;/Year&gt;&lt;RecNum&gt;1428&lt;/RecNum&gt;&lt;DisplayText&gt;&lt;style size="10"&gt;[49]&lt;/style&gt;&lt;/DisplayText&gt;&lt;record&gt;&lt;rec-number&gt;1428&lt;/rec-number&gt;&lt;foreign-keys&gt;&lt;key app="EN" db-id="9xfxdw0t6edzr4eexf35exwd5swr9vz290dt" timestamp="1427087726"&gt;1428&lt;/key&gt;&lt;/foreign-keys&gt;&lt;ref-type name="Journal Article"&gt;17&lt;/ref-type&gt;&lt;contributors&gt;&lt;authors&gt;&lt;author&gt;Zaidi, Farouk&lt;/author&gt;&lt;author&gt;Voirin, Bernard&lt;/author&gt;&lt;author&gt;Jay, Maurice&lt;/author&gt;&lt;author&gt;Viricel, Marie Rose&lt;/author&gt;&lt;/authors&gt;&lt;/contributors&gt;&lt;titles&gt;&lt;title&gt;&lt;style face="normal" font="default" size="100%"&gt;Free flavonoid aglycones from leaves of &lt;/style&gt;&lt;style face="italic" font="default" size="100%"&gt;Mentha pulegium&lt;/style&gt;&lt;style face="normal" font="default" size="100%"&gt; and &lt;/style&gt;&lt;style face="italic" font="default" size="100%"&gt;Mentha suaveolens&lt;/style&gt;&lt;style face="normal" font="default" size="100%"&gt; (Labiatae)&lt;/style&gt;&lt;/title&gt;&lt;secondary-title&gt;Phytochemistry&lt;/secondary-title&gt;&lt;/titles&gt;&lt;periodical&gt;&lt;full-title&gt;Phytochemistry&lt;/full-title&gt;&lt;/periodical&gt;&lt;pages&gt;991-994&lt;/pages&gt;&lt;volume&gt;48&lt;/volume&gt;&lt;number&gt;6&lt;/number&gt;&lt;keywords&gt;&lt;keyword&gt;Mentha&lt;/keyword&gt;&lt;keyword&gt;Labiatae&lt;/keyword&gt;&lt;keyword&gt;external flavones&lt;/keyword&gt;&lt;keyword&gt;chemotypes&lt;/keyword&gt;&lt;keyword&gt;chemotaxonomy&lt;/keyword&gt;&lt;/keywords&gt;&lt;dates&gt;&lt;year&gt;1998&lt;/year&gt;&lt;pub-dates&gt;&lt;date&gt;7/24/&lt;/date&gt;&lt;/pub-dates&gt;&lt;/dates&gt;&lt;isbn&gt;0031-9422&lt;/isbn&gt;&lt;urls&gt;&lt;related-urls&gt;&lt;url&gt;http://www.sciencedirect.com/science/article/pii/S003194229701042X&lt;/url&gt;&lt;url&gt;http://ac.els-cdn.com/S003194229701042X/1-s2.0-S003194229701042X-main.pdf?_tid=d5b01f46-d11b-11e4-9fa9-00000aab0f26&amp;amp;acdnat=1427088000_22ddc6a72f1f0dbf53ea1d995bdcdedc&lt;/url&gt;&lt;/related-urls&gt;&lt;/urls&gt;&lt;electronic-resource-num&gt;http://dx.doi.org/10.1016/S0031-9422(97)01042-X&lt;/electronic-resource-num&gt;&lt;/record&gt;&lt;/Cite&gt;&lt;/EndNote&gt;</w:instrText>
            </w:r>
            <w:r w:rsidRPr="002E5284">
              <w:rPr>
                <w:rFonts w:ascii="Palatino Linotype" w:hAnsi="Palatino Linotype"/>
                <w:sz w:val="20"/>
                <w:szCs w:val="20"/>
                <w:lang w:val="en-AU"/>
              </w:rPr>
              <w:fldChar w:fldCharType="separate"/>
            </w:r>
            <w:r w:rsidR="00AA7566">
              <w:rPr>
                <w:rFonts w:ascii="Palatino Linotype" w:hAnsi="Palatino Linotype"/>
                <w:noProof/>
                <w:sz w:val="20"/>
                <w:szCs w:val="20"/>
                <w:lang w:val="en-AU"/>
              </w:rPr>
              <w:t>[49]</w:t>
            </w:r>
            <w:r w:rsidRPr="002E5284">
              <w:rPr>
                <w:rFonts w:ascii="Palatino Linotype" w:hAnsi="Palatino Linotype"/>
                <w:sz w:val="20"/>
                <w:szCs w:val="20"/>
                <w:lang w:val="en-AU"/>
              </w:rPr>
              <w:fldChar w:fldCharType="end"/>
            </w:r>
          </w:p>
        </w:tc>
      </w:tr>
      <w:tr w:rsidR="006326D9" w:rsidRPr="00913814" w:rsidTr="00D45244">
        <w:trPr>
          <w:jc w:val="center"/>
        </w:trPr>
        <w:tc>
          <w:tcPr>
            <w:tcW w:w="494" w:type="pct"/>
            <w:tcBorders>
              <w:bottom w:val="single" w:sz="4" w:space="0" w:color="auto"/>
            </w:tcBorders>
            <w:shd w:val="clear" w:color="auto" w:fill="auto"/>
          </w:tcPr>
          <w:p w:rsidR="006326D9" w:rsidRPr="00423AC9" w:rsidRDefault="006326D9" w:rsidP="00D45244">
            <w:pPr>
              <w:pStyle w:val="NormalWeb"/>
              <w:spacing w:before="0" w:beforeAutospacing="0" w:after="0" w:afterAutospacing="0"/>
              <w:rPr>
                <w:rFonts w:ascii="Palatino Linotype" w:hAnsi="Palatino Linotype"/>
                <w:i/>
                <w:iCs/>
                <w:sz w:val="20"/>
                <w:szCs w:val="20"/>
                <w:lang w:val="en-AU"/>
              </w:rPr>
            </w:pPr>
            <w:r w:rsidRPr="00423AC9">
              <w:rPr>
                <w:rFonts w:ascii="Palatino Linotype" w:hAnsi="Palatino Linotype"/>
                <w:i/>
                <w:iCs/>
                <w:sz w:val="20"/>
                <w:szCs w:val="20"/>
                <w:lang w:val="en-AU"/>
              </w:rPr>
              <w:t xml:space="preserve">M. </w:t>
            </w:r>
            <w:r w:rsidRPr="00296A18">
              <w:rPr>
                <w:rFonts w:ascii="Palatino Linotype" w:hAnsi="Palatino Linotype"/>
                <w:iCs/>
                <w:sz w:val="20"/>
                <w:szCs w:val="20"/>
                <w:lang w:val="en-AU"/>
              </w:rPr>
              <w:sym w:font="Symbol" w:char="F0B4"/>
            </w:r>
            <w:r w:rsidRPr="00296A18">
              <w:rPr>
                <w:rFonts w:ascii="Palatino Linotype" w:hAnsi="Palatino Linotype"/>
                <w:iCs/>
                <w:sz w:val="20"/>
                <w:szCs w:val="20"/>
                <w:lang w:val="en-AU"/>
              </w:rPr>
              <w:t xml:space="preserve"> </w:t>
            </w:r>
            <w:r w:rsidRPr="00423AC9">
              <w:rPr>
                <w:rFonts w:ascii="Palatino Linotype" w:hAnsi="Palatino Linotype"/>
                <w:i/>
                <w:iCs/>
                <w:sz w:val="20"/>
                <w:szCs w:val="20"/>
                <w:lang w:val="en-AU"/>
              </w:rPr>
              <w:t>gentilis</w:t>
            </w:r>
          </w:p>
        </w:tc>
        <w:tc>
          <w:tcPr>
            <w:tcW w:w="248" w:type="pct"/>
            <w:tcBorders>
              <w:bottom w:val="single" w:sz="4" w:space="0" w:color="auto"/>
            </w:tcBorders>
            <w:shd w:val="clear" w:color="auto" w:fill="auto"/>
          </w:tcPr>
          <w:p w:rsidR="006326D9" w:rsidRPr="00423AC9" w:rsidRDefault="006326D9" w:rsidP="00D45244">
            <w:pPr>
              <w:pStyle w:val="NormalWeb"/>
              <w:spacing w:before="0" w:beforeAutospacing="0" w:after="0" w:afterAutospacing="0"/>
              <w:rPr>
                <w:rFonts w:ascii="Palatino Linotype" w:hAnsi="Palatino Linotype"/>
                <w:sz w:val="20"/>
                <w:szCs w:val="20"/>
                <w:lang w:val="en-AU"/>
              </w:rPr>
            </w:pPr>
            <w:r w:rsidRPr="00423AC9">
              <w:rPr>
                <w:rFonts w:ascii="Palatino Linotype" w:hAnsi="Palatino Linotype"/>
                <w:sz w:val="20"/>
                <w:szCs w:val="20"/>
                <w:lang w:val="en-AU"/>
              </w:rPr>
              <w:t>L, F, S, R</w:t>
            </w:r>
          </w:p>
        </w:tc>
        <w:tc>
          <w:tcPr>
            <w:tcW w:w="691" w:type="pct"/>
            <w:tcBorders>
              <w:bottom w:val="single" w:sz="4" w:space="0" w:color="auto"/>
            </w:tcBorders>
            <w:shd w:val="clear" w:color="auto" w:fill="auto"/>
          </w:tcPr>
          <w:p w:rsidR="006326D9" w:rsidRPr="00423AC9" w:rsidRDefault="006326D9" w:rsidP="00D45244">
            <w:pPr>
              <w:spacing w:line="240" w:lineRule="auto"/>
              <w:jc w:val="left"/>
              <w:rPr>
                <w:rFonts w:ascii="Palatino Linotype" w:hAnsi="Palatino Linotype"/>
                <w:sz w:val="20"/>
              </w:rPr>
            </w:pPr>
            <w:r>
              <w:rPr>
                <w:rFonts w:ascii="Palatino Linotype" w:hAnsi="Palatino Linotype"/>
                <w:sz w:val="20"/>
              </w:rPr>
              <w:t>AChE inhibitory activity</w:t>
            </w:r>
          </w:p>
        </w:tc>
        <w:tc>
          <w:tcPr>
            <w:tcW w:w="1285" w:type="pct"/>
            <w:tcBorders>
              <w:bottom w:val="single" w:sz="4" w:space="0" w:color="auto"/>
            </w:tcBorders>
          </w:tcPr>
          <w:p w:rsidR="006326D9" w:rsidRPr="00423AC9" w:rsidRDefault="006326D9" w:rsidP="00D45244">
            <w:pPr>
              <w:pStyle w:val="NormalWeb"/>
              <w:spacing w:before="0" w:beforeAutospacing="0" w:after="0" w:afterAutospacing="0"/>
              <w:rPr>
                <w:rFonts w:ascii="Palatino Linotype" w:hAnsi="Palatino Linotype"/>
                <w:b/>
                <w:sz w:val="20"/>
                <w:szCs w:val="20"/>
                <w:lang w:val="en-AU"/>
              </w:rPr>
            </w:pPr>
          </w:p>
        </w:tc>
        <w:tc>
          <w:tcPr>
            <w:tcW w:w="543" w:type="pct"/>
            <w:tcBorders>
              <w:bottom w:val="single" w:sz="4" w:space="0" w:color="auto"/>
            </w:tcBorders>
          </w:tcPr>
          <w:p w:rsidR="006326D9" w:rsidRPr="00423AC9" w:rsidRDefault="006326D9" w:rsidP="00D45244">
            <w:pPr>
              <w:pStyle w:val="NormalWeb"/>
              <w:spacing w:before="0" w:beforeAutospacing="0" w:after="0" w:afterAutospacing="0"/>
              <w:rPr>
                <w:rFonts w:ascii="Palatino Linotype" w:hAnsi="Palatino Linotype"/>
                <w:sz w:val="20"/>
                <w:szCs w:val="20"/>
                <w:lang w:val="en-AU"/>
              </w:rPr>
            </w:pPr>
          </w:p>
        </w:tc>
        <w:tc>
          <w:tcPr>
            <w:tcW w:w="544" w:type="pct"/>
            <w:tcBorders>
              <w:bottom w:val="single" w:sz="4" w:space="0" w:color="auto"/>
            </w:tcBorders>
          </w:tcPr>
          <w:p w:rsidR="006326D9" w:rsidRPr="00423AC9" w:rsidRDefault="006326D9" w:rsidP="00D45244">
            <w:pPr>
              <w:pStyle w:val="NormalWeb"/>
              <w:spacing w:before="0" w:beforeAutospacing="0" w:after="0" w:afterAutospacing="0"/>
              <w:rPr>
                <w:rFonts w:ascii="Palatino Linotype" w:hAnsi="Palatino Linotype"/>
                <w:sz w:val="20"/>
                <w:szCs w:val="20"/>
                <w:lang w:val="en-AU"/>
              </w:rPr>
            </w:pPr>
          </w:p>
        </w:tc>
        <w:tc>
          <w:tcPr>
            <w:tcW w:w="791" w:type="pct"/>
            <w:tcBorders>
              <w:bottom w:val="single" w:sz="4" w:space="0" w:color="auto"/>
            </w:tcBorders>
          </w:tcPr>
          <w:p w:rsidR="006326D9" w:rsidRPr="00423AC9" w:rsidRDefault="006326D9" w:rsidP="00D45244">
            <w:pPr>
              <w:pStyle w:val="NormalWeb"/>
              <w:spacing w:before="0" w:beforeAutospacing="0" w:after="0" w:afterAutospacing="0"/>
              <w:rPr>
                <w:rFonts w:ascii="Palatino Linotype" w:hAnsi="Palatino Linotype"/>
                <w:sz w:val="20"/>
                <w:szCs w:val="20"/>
                <w:lang w:val="en-AU"/>
              </w:rPr>
            </w:pPr>
          </w:p>
        </w:tc>
        <w:tc>
          <w:tcPr>
            <w:tcW w:w="404" w:type="pct"/>
            <w:tcBorders>
              <w:bottom w:val="single" w:sz="4" w:space="0" w:color="auto"/>
            </w:tcBorders>
          </w:tcPr>
          <w:p w:rsidR="006326D9" w:rsidRPr="002E5284" w:rsidRDefault="004F4B3E" w:rsidP="00AA7566">
            <w:pPr>
              <w:pStyle w:val="NormalWeb"/>
              <w:spacing w:before="0" w:beforeAutospacing="0" w:after="0" w:afterAutospacing="0"/>
              <w:jc w:val="center"/>
              <w:rPr>
                <w:rFonts w:ascii="Palatino Linotype" w:hAnsi="Palatino Linotype"/>
                <w:sz w:val="20"/>
                <w:szCs w:val="20"/>
                <w:lang w:val="en-AU"/>
              </w:rPr>
            </w:pPr>
            <w:r w:rsidRPr="004F4B3E">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&lt;EndNote&gt;&lt;Cite&gt;&lt;Author&gt;Oinonen&lt;/Author&gt;&lt;Year&gt;2006&lt;/Year&gt;&lt;RecNum&gt;1565&lt;/RecNum&gt;&lt;DisplayText&gt;&lt;style size="10"&gt;[27]&lt;/style&gt;&lt;/DisplayText&gt;&lt;record&gt;&lt;rec-number&gt;1565&lt;/rec-number&gt;&lt;foreign-keys&gt;&lt;key app="EN" db-id="9xfxdw0t6edzr4eexf35exwd5swr9vz290dt" timestamp="1427676563"&gt;1565&lt;/key&gt;&lt;/foreign-keys&gt;&lt;ref-type name="Journal Article"&gt;17&lt;/ref-type&gt;&lt;contributors&gt;&lt;authors&gt;&lt;author&gt;Oinonen, Päivi P.&lt;/author&gt;&lt;author&gt;Jokela, Jouni K.&lt;/author&gt;&lt;author&gt;Hatakka, Annele I.&lt;/author&gt;&lt;author&gt;Vuorela, Pia M.&lt;/author&gt;&lt;/authors&gt;&lt;/contributors&gt;&lt;titles&gt;&lt;title&gt;&lt;style face="normal" font="default" size="100%"&gt;Linarin, a selective acetylcholinesterase inhibitor from &lt;/style&gt;&lt;style face="italic" font="default" size="100%"&gt;Mentha arvensis&lt;/style&gt;&lt;/title&gt;&lt;secondary-title&gt;Fitoterapia&lt;/secondary-title&gt;&lt;/titles&gt;&lt;periodical&gt;&lt;full-title&gt;Fitoterapia&lt;/full-title&gt;&lt;abbr-1&gt;Fitoterapia&lt;/abbr-1&gt;&lt;/periodical&gt;&lt;pages&gt;429-434&lt;/pages&gt;&lt;volume&gt;77&lt;/volume&gt;&lt;number&gt;6&lt;/number&gt;&lt;keywords&gt;&lt;keyword&gt;Mentha spp.&lt;/keyword&gt;&lt;keyword&gt;Acetylcholinesterase/butyrylcholinesterase inhibitor&lt;/keyword&gt;&lt;keyword&gt;Linarin&lt;/keyword&gt;&lt;/keywords&gt;&lt;dates&gt;&lt;year&gt;2006&lt;/year&gt;&lt;pub-dates&gt;&lt;date&gt;9//&lt;/date&gt;&lt;/pub-dates&gt;&lt;/dates&gt;&lt;isbn&gt;0367-326X&lt;/isbn&gt;&lt;urls&gt;&lt;related-urls&gt;&lt;url&gt;http://www.sciencedirect.com/science/article/pii/S0367326X06001171&lt;/url&gt;&lt;url&gt;http://ac.els-cdn.com/S0367326X06001171/1-s2.0-S0367326X06001171-main.pdf?_tid=15bcbaa8-d677-11e4-a756-00000aacb35e&amp;amp;acdnat=1427676948_017e4ebdaed0a56e4b95f4a8b85ef112&lt;/url&gt;&lt;/related-urls&gt;&lt;/urls&gt;&lt;electronic-resource-num&gt;http://dx.doi.org/10.1016/j.fitote.2006.05.002&lt;/electronic-resource-num&gt;&lt;/record&gt;&lt;/Cite&gt;&lt;/EndNote&gt;</w:instrText>
            </w:r>
            <w:r w:rsidRPr="004F4B3E">
              <w:rPr>
                <w:rFonts w:ascii="Palatino Linotype" w:hAnsi="Palatino Linotype"/>
                <w:sz w:val="20"/>
                <w:szCs w:val="20"/>
                <w:lang w:val="en-AU"/>
              </w:rPr>
              <w:fldChar w:fldCharType="separate"/>
            </w:r>
            <w:r w:rsidR="00AA7566">
              <w:rPr>
                <w:rFonts w:ascii="Palatino Linotype" w:hAnsi="Palatino Linotype"/>
                <w:noProof/>
                <w:sz w:val="20"/>
                <w:szCs w:val="20"/>
                <w:lang w:val="en-AU"/>
              </w:rPr>
              <w:t>[27]</w:t>
            </w:r>
            <w:r w:rsidRPr="004F4B3E">
              <w:rPr>
                <w:rFonts w:ascii="Palatino Linotype" w:hAnsi="Palatino Linotype"/>
                <w:sz w:val="20"/>
                <w:szCs w:val="20"/>
                <w:lang w:val="en-AU"/>
              </w:rPr>
              <w:fldChar w:fldCharType="end"/>
            </w:r>
          </w:p>
        </w:tc>
      </w:tr>
    </w:tbl>
    <w:p w:rsidR="00450619" w:rsidRDefault="00450619" w:rsidP="00450619">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5139" w:type="pct"/>
        <w:jc w:val="center"/>
        <w:tblLayout w:type="fixed"/>
        <w:tblLook w:val="04A0" w:firstRow="1" w:lastRow="0" w:firstColumn="1" w:lastColumn="0" w:noHBand="0" w:noVBand="1"/>
      </w:tblPr>
      <w:tblGrid>
        <w:gridCol w:w="1133"/>
        <w:gridCol w:w="675"/>
        <w:gridCol w:w="2872"/>
        <w:gridCol w:w="3116"/>
        <w:gridCol w:w="1418"/>
        <w:gridCol w:w="2412"/>
        <w:gridCol w:w="1701"/>
        <w:gridCol w:w="1415"/>
      </w:tblGrid>
      <w:tr w:rsidR="002A72B9" w:rsidRPr="00D20AED" w:rsidTr="00B620E2">
        <w:trPr>
          <w:jc w:val="center"/>
        </w:trPr>
        <w:tc>
          <w:tcPr>
            <w:tcW w:w="384" w:type="pct"/>
            <w:tcBorders>
              <w:top w:val="single" w:sz="4" w:space="0" w:color="auto"/>
              <w:bottom w:val="single" w:sz="4" w:space="0" w:color="auto"/>
            </w:tcBorders>
            <w:shd w:val="clear" w:color="auto" w:fill="auto"/>
          </w:tcPr>
          <w:p w:rsidR="00450619" w:rsidRPr="00D20AED" w:rsidRDefault="00450619" w:rsidP="00457D60">
            <w:pPr>
              <w:pStyle w:val="MDPI42tablebody"/>
              <w:spacing w:line="240" w:lineRule="auto"/>
              <w:rPr>
                <w:b/>
                <w:sz w:val="18"/>
                <w:szCs w:val="18"/>
              </w:rPr>
            </w:pPr>
            <w:r w:rsidRPr="00D20AED">
              <w:rPr>
                <w:b/>
                <w:sz w:val="18"/>
                <w:szCs w:val="18"/>
              </w:rPr>
              <w:t>Botanical name</w:t>
            </w:r>
            <w:r w:rsidR="009076DC" w:rsidRPr="009076DC">
              <w:rPr>
                <w:b/>
                <w:sz w:val="18"/>
                <w:szCs w:val="18"/>
              </w:rPr>
              <w:t xml:space="preserve"> </w:t>
            </w:r>
            <w:r w:rsidR="009076DC" w:rsidRPr="009076DC">
              <w:rPr>
                <w:b/>
                <w:sz w:val="18"/>
                <w:szCs w:val="18"/>
                <w:vertAlign w:val="superscript"/>
              </w:rPr>
              <w:t>1</w:t>
            </w:r>
          </w:p>
        </w:tc>
        <w:tc>
          <w:tcPr>
            <w:tcW w:w="229" w:type="pct"/>
            <w:tcBorders>
              <w:top w:val="single" w:sz="4" w:space="0" w:color="auto"/>
              <w:bottom w:val="single" w:sz="4" w:space="0" w:color="auto"/>
            </w:tcBorders>
            <w:shd w:val="clear" w:color="auto" w:fill="auto"/>
          </w:tcPr>
          <w:p w:rsidR="00450619" w:rsidRPr="00D20AED" w:rsidRDefault="00450619" w:rsidP="00457D60">
            <w:pPr>
              <w:pStyle w:val="MDPI42tablebody"/>
              <w:spacing w:line="240" w:lineRule="auto"/>
              <w:rPr>
                <w:b/>
                <w:sz w:val="18"/>
                <w:szCs w:val="18"/>
              </w:rPr>
            </w:pPr>
            <w:r w:rsidRPr="00D20AED">
              <w:rPr>
                <w:b/>
                <w:sz w:val="18"/>
                <w:szCs w:val="18"/>
              </w:rPr>
              <w:t>Part used</w:t>
            </w:r>
          </w:p>
        </w:tc>
        <w:tc>
          <w:tcPr>
            <w:tcW w:w="974" w:type="pct"/>
            <w:tcBorders>
              <w:top w:val="single" w:sz="4" w:space="0" w:color="auto"/>
              <w:bottom w:val="single" w:sz="4" w:space="0" w:color="auto"/>
            </w:tcBorders>
            <w:shd w:val="clear" w:color="auto" w:fill="auto"/>
          </w:tcPr>
          <w:p w:rsidR="00450619" w:rsidRPr="00D20AED" w:rsidRDefault="00450619" w:rsidP="00457D60">
            <w:pPr>
              <w:pStyle w:val="MDPI42tablebody"/>
              <w:spacing w:line="240" w:lineRule="auto"/>
              <w:rPr>
                <w:b/>
                <w:sz w:val="18"/>
                <w:szCs w:val="18"/>
              </w:rPr>
            </w:pPr>
            <w:r w:rsidRPr="00D20AED">
              <w:rPr>
                <w:b/>
                <w:sz w:val="18"/>
                <w:szCs w:val="18"/>
              </w:rPr>
              <w:t>Bioactivities</w:t>
            </w:r>
          </w:p>
        </w:tc>
        <w:tc>
          <w:tcPr>
            <w:tcW w:w="1057" w:type="pct"/>
            <w:tcBorders>
              <w:top w:val="single" w:sz="4" w:space="0" w:color="auto"/>
              <w:bottom w:val="single" w:sz="4" w:space="0" w:color="auto"/>
            </w:tcBorders>
          </w:tcPr>
          <w:p w:rsidR="00450619" w:rsidRPr="00D20AED" w:rsidRDefault="00450619" w:rsidP="00457D60">
            <w:pPr>
              <w:pStyle w:val="MDPI42tablebody"/>
              <w:spacing w:line="240" w:lineRule="auto"/>
              <w:rPr>
                <w:b/>
                <w:sz w:val="18"/>
                <w:szCs w:val="18"/>
              </w:rPr>
            </w:pPr>
            <w:r w:rsidRPr="00D20AED">
              <w:rPr>
                <w:b/>
                <w:sz w:val="18"/>
                <w:szCs w:val="18"/>
              </w:rPr>
              <w:t>Phenolic constituents</w:t>
            </w:r>
          </w:p>
        </w:tc>
        <w:tc>
          <w:tcPr>
            <w:tcW w:w="481" w:type="pct"/>
            <w:tcBorders>
              <w:top w:val="single" w:sz="4" w:space="0" w:color="auto"/>
              <w:bottom w:val="single" w:sz="4" w:space="0" w:color="auto"/>
            </w:tcBorders>
          </w:tcPr>
          <w:p w:rsidR="00450619" w:rsidRPr="00D20AED" w:rsidRDefault="00450619" w:rsidP="00457D60">
            <w:pPr>
              <w:pStyle w:val="MDPI42tablebody"/>
              <w:spacing w:line="240" w:lineRule="auto"/>
              <w:rPr>
                <w:b/>
                <w:sz w:val="18"/>
                <w:szCs w:val="18"/>
              </w:rPr>
            </w:pPr>
            <w:r w:rsidRPr="00D20AED">
              <w:rPr>
                <w:b/>
                <w:sz w:val="18"/>
                <w:szCs w:val="18"/>
              </w:rPr>
              <w:t>Bioactivities of phenolic constituents</w:t>
            </w:r>
          </w:p>
        </w:tc>
        <w:tc>
          <w:tcPr>
            <w:tcW w:w="818" w:type="pct"/>
            <w:tcBorders>
              <w:top w:val="single" w:sz="4" w:space="0" w:color="auto"/>
              <w:bottom w:val="single" w:sz="4" w:space="0" w:color="auto"/>
            </w:tcBorders>
          </w:tcPr>
          <w:p w:rsidR="00450619" w:rsidRPr="00D20AED" w:rsidRDefault="00450619" w:rsidP="00457D60">
            <w:pPr>
              <w:pStyle w:val="MDPI42tablebody"/>
              <w:spacing w:line="240" w:lineRule="auto"/>
              <w:rPr>
                <w:b/>
                <w:sz w:val="18"/>
                <w:szCs w:val="18"/>
              </w:rPr>
            </w:pPr>
            <w:r w:rsidRPr="00D20AED">
              <w:rPr>
                <w:b/>
                <w:sz w:val="18"/>
                <w:szCs w:val="18"/>
              </w:rPr>
              <w:t>Non-phenolic compounds</w:t>
            </w:r>
          </w:p>
        </w:tc>
        <w:tc>
          <w:tcPr>
            <w:tcW w:w="577" w:type="pct"/>
            <w:tcBorders>
              <w:top w:val="single" w:sz="4" w:space="0" w:color="auto"/>
              <w:bottom w:val="single" w:sz="4" w:space="0" w:color="auto"/>
            </w:tcBorders>
          </w:tcPr>
          <w:p w:rsidR="00450619" w:rsidRPr="00D20AED" w:rsidRDefault="00450619" w:rsidP="00457D60">
            <w:pPr>
              <w:pStyle w:val="MDPI42tablebody"/>
              <w:spacing w:line="240" w:lineRule="auto"/>
              <w:rPr>
                <w:b/>
                <w:sz w:val="18"/>
                <w:szCs w:val="18"/>
              </w:rPr>
            </w:pPr>
            <w:r w:rsidRPr="00D20AED">
              <w:rPr>
                <w:b/>
                <w:sz w:val="18"/>
                <w:szCs w:val="18"/>
              </w:rPr>
              <w:t>Bioactivities of non-phenolic constituents</w:t>
            </w:r>
          </w:p>
        </w:tc>
        <w:tc>
          <w:tcPr>
            <w:tcW w:w="481" w:type="pct"/>
            <w:tcBorders>
              <w:top w:val="single" w:sz="4" w:space="0" w:color="auto"/>
              <w:bottom w:val="single" w:sz="4" w:space="0" w:color="auto"/>
            </w:tcBorders>
          </w:tcPr>
          <w:p w:rsidR="00450619" w:rsidRPr="00D20AED" w:rsidRDefault="00450619" w:rsidP="00457D60">
            <w:pPr>
              <w:pStyle w:val="MDPI42tablebody"/>
              <w:spacing w:line="240" w:lineRule="auto"/>
              <w:rPr>
                <w:b/>
                <w:sz w:val="18"/>
                <w:szCs w:val="18"/>
              </w:rPr>
            </w:pPr>
            <w:r w:rsidRPr="00D20AED">
              <w:rPr>
                <w:b/>
                <w:sz w:val="18"/>
                <w:szCs w:val="18"/>
              </w:rPr>
              <w:t>References</w:t>
            </w:r>
          </w:p>
        </w:tc>
      </w:tr>
      <w:tr w:rsidR="000F76E4" w:rsidRPr="00B620E2" w:rsidTr="00B620E2">
        <w:trPr>
          <w:jc w:val="center"/>
        </w:trPr>
        <w:tc>
          <w:tcPr>
            <w:tcW w:w="384" w:type="pct"/>
            <w:tcBorders>
              <w:top w:val="single" w:sz="4" w:space="0" w:color="auto"/>
            </w:tcBorders>
            <w:shd w:val="clear" w:color="auto" w:fill="auto"/>
          </w:tcPr>
          <w:p w:rsidR="000F76E4" w:rsidRPr="00B620E2" w:rsidRDefault="000F76E4" w:rsidP="000F76E4">
            <w:pPr>
              <w:pStyle w:val="NormalWeb"/>
              <w:widowControl w:val="0"/>
              <w:spacing w:before="0" w:beforeAutospacing="0" w:after="0" w:afterAutospacing="0"/>
              <w:rPr>
                <w:rFonts w:ascii="Palatino Linotype" w:hAnsi="Palatino Linotype"/>
                <w:i/>
                <w:iCs/>
                <w:sz w:val="20"/>
                <w:szCs w:val="18"/>
                <w:lang w:val="en-AU"/>
              </w:rPr>
            </w:pPr>
            <w:r w:rsidRPr="00B620E2">
              <w:rPr>
                <w:rFonts w:ascii="Palatino Linotype" w:hAnsi="Palatino Linotype"/>
                <w:i/>
                <w:iCs/>
                <w:sz w:val="20"/>
                <w:szCs w:val="18"/>
                <w:lang w:val="en-AU"/>
              </w:rPr>
              <w:t xml:space="preserve">M. </w:t>
            </w:r>
            <w:r w:rsidRPr="00B620E2">
              <w:rPr>
                <w:rFonts w:ascii="Palatino Linotype" w:hAnsi="Palatino Linotype"/>
                <w:iCs/>
                <w:sz w:val="20"/>
                <w:szCs w:val="18"/>
                <w:lang w:val="en-AU"/>
              </w:rPr>
              <w:sym w:font="Symbol" w:char="F0B4"/>
            </w:r>
            <w:r w:rsidRPr="00B620E2">
              <w:rPr>
                <w:rFonts w:ascii="Palatino Linotype" w:hAnsi="Palatino Linotype"/>
                <w:iCs/>
                <w:sz w:val="20"/>
                <w:szCs w:val="18"/>
                <w:lang w:val="en-AU"/>
              </w:rPr>
              <w:t xml:space="preserve"> </w:t>
            </w:r>
            <w:r w:rsidRPr="00B620E2">
              <w:rPr>
                <w:rFonts w:ascii="Palatino Linotype" w:hAnsi="Palatino Linotype"/>
                <w:i/>
                <w:iCs/>
                <w:sz w:val="20"/>
                <w:szCs w:val="18"/>
                <w:lang w:val="en-AU"/>
              </w:rPr>
              <w:t>gracilis</w:t>
            </w:r>
          </w:p>
        </w:tc>
        <w:tc>
          <w:tcPr>
            <w:tcW w:w="229" w:type="pct"/>
            <w:tcBorders>
              <w:top w:val="single" w:sz="4" w:space="0" w:color="auto"/>
            </w:tcBorders>
            <w:shd w:val="clear" w:color="auto" w:fill="auto"/>
          </w:tcPr>
          <w:p w:rsidR="000F76E4" w:rsidRPr="00B620E2" w:rsidRDefault="000F76E4" w:rsidP="000F76E4">
            <w:pPr>
              <w:pStyle w:val="NormalWeb"/>
              <w:widowControl w:val="0"/>
              <w:spacing w:before="0" w:beforeAutospacing="0" w:after="0" w:afterAutospacing="0"/>
              <w:rPr>
                <w:rFonts w:ascii="Palatino Linotype" w:hAnsi="Palatino Linotype"/>
                <w:sz w:val="20"/>
                <w:szCs w:val="18"/>
                <w:lang w:val="en-AU"/>
              </w:rPr>
            </w:pPr>
            <w:r w:rsidRPr="00B620E2">
              <w:rPr>
                <w:rFonts w:ascii="Palatino Linotype" w:hAnsi="Palatino Linotype"/>
                <w:sz w:val="20"/>
                <w:szCs w:val="18"/>
                <w:lang w:val="en-AU"/>
              </w:rPr>
              <w:t>A</w:t>
            </w:r>
          </w:p>
        </w:tc>
        <w:tc>
          <w:tcPr>
            <w:tcW w:w="974" w:type="pct"/>
            <w:tcBorders>
              <w:top w:val="single" w:sz="4" w:space="0" w:color="auto"/>
            </w:tcBorders>
            <w:shd w:val="clear" w:color="auto" w:fill="auto"/>
          </w:tcPr>
          <w:p w:rsidR="000F76E4" w:rsidRPr="00B620E2" w:rsidRDefault="000F76E4" w:rsidP="000F76E4">
            <w:pPr>
              <w:widowControl w:val="0"/>
              <w:spacing w:line="240" w:lineRule="auto"/>
              <w:jc w:val="left"/>
              <w:rPr>
                <w:rFonts w:ascii="Palatino Linotype" w:hAnsi="Palatino Linotype"/>
                <w:sz w:val="20"/>
                <w:szCs w:val="18"/>
              </w:rPr>
            </w:pPr>
          </w:p>
        </w:tc>
        <w:tc>
          <w:tcPr>
            <w:tcW w:w="1057" w:type="pct"/>
            <w:tcBorders>
              <w:top w:val="single" w:sz="4" w:space="0" w:color="auto"/>
            </w:tcBorders>
          </w:tcPr>
          <w:p w:rsidR="000F76E4" w:rsidRPr="00B620E2" w:rsidRDefault="000F76E4" w:rsidP="000F76E4">
            <w:pPr>
              <w:pStyle w:val="NormalWeb"/>
              <w:widowControl w:val="0"/>
              <w:spacing w:before="0" w:beforeAutospacing="0" w:after="0" w:afterAutospacing="0"/>
              <w:rPr>
                <w:rFonts w:ascii="Palatino Linotype" w:hAnsi="Palatino Linotype"/>
                <w:b/>
                <w:sz w:val="20"/>
                <w:szCs w:val="18"/>
                <w:lang w:val="en-AU"/>
              </w:rPr>
            </w:pPr>
            <w:r w:rsidRPr="00B620E2">
              <w:rPr>
                <w:rFonts w:ascii="Palatino Linotype" w:hAnsi="Palatino Linotype"/>
                <w:b/>
                <w:sz w:val="20"/>
                <w:szCs w:val="18"/>
                <w:lang w:val="en-AU"/>
              </w:rPr>
              <w:t xml:space="preserve">Phenolic acids: </w:t>
            </w:r>
            <w:r w:rsidRPr="00B620E2">
              <w:rPr>
                <w:rFonts w:ascii="Palatino Linotype" w:hAnsi="Palatino Linotype"/>
                <w:sz w:val="20"/>
                <w:szCs w:val="18"/>
              </w:rPr>
              <w:t>RA</w:t>
            </w:r>
          </w:p>
        </w:tc>
        <w:tc>
          <w:tcPr>
            <w:tcW w:w="481" w:type="pct"/>
            <w:tcBorders>
              <w:top w:val="single" w:sz="4" w:space="0" w:color="auto"/>
            </w:tcBorders>
          </w:tcPr>
          <w:p w:rsidR="000F76E4" w:rsidRPr="00B620E2" w:rsidRDefault="000F76E4" w:rsidP="000F76E4">
            <w:pPr>
              <w:pStyle w:val="NormalWeb"/>
              <w:spacing w:before="0" w:beforeAutospacing="0" w:after="0" w:afterAutospacing="0"/>
              <w:rPr>
                <w:rFonts w:ascii="Palatino Linotype" w:hAnsi="Palatino Linotype"/>
                <w:sz w:val="18"/>
                <w:szCs w:val="18"/>
                <w:lang w:val="en-AU"/>
              </w:rPr>
            </w:pPr>
            <w:r w:rsidRPr="00B620E2">
              <w:rPr>
                <w:rFonts w:ascii="Palatino Linotype" w:hAnsi="Palatino Linotype"/>
                <w:sz w:val="18"/>
                <w:szCs w:val="18"/>
                <w:lang w:val="en-AU"/>
              </w:rPr>
              <w:t>anti-inflammatory</w:t>
            </w:r>
          </w:p>
        </w:tc>
        <w:tc>
          <w:tcPr>
            <w:tcW w:w="818" w:type="pct"/>
            <w:tcBorders>
              <w:top w:val="single" w:sz="4" w:space="0" w:color="auto"/>
            </w:tcBorders>
          </w:tcPr>
          <w:p w:rsidR="000F76E4" w:rsidRPr="00B620E2" w:rsidRDefault="000F76E4" w:rsidP="000F76E4">
            <w:pPr>
              <w:pStyle w:val="NormalWeb"/>
              <w:widowControl w:val="0"/>
              <w:spacing w:before="0" w:beforeAutospacing="0" w:after="0" w:afterAutospacing="0"/>
              <w:rPr>
                <w:rFonts w:ascii="Palatino Linotype" w:hAnsi="Palatino Linotype"/>
                <w:sz w:val="20"/>
                <w:szCs w:val="18"/>
                <w:lang w:val="en-AU"/>
              </w:rPr>
            </w:pPr>
            <w:r w:rsidRPr="00B620E2">
              <w:rPr>
                <w:rFonts w:ascii="Palatino Linotype" w:hAnsi="Palatino Linotype"/>
                <w:sz w:val="20"/>
                <w:szCs w:val="18"/>
                <w:lang w:val="en-AU"/>
              </w:rPr>
              <w:t>oleanolic, ursolic acids</w:t>
            </w:r>
          </w:p>
        </w:tc>
        <w:tc>
          <w:tcPr>
            <w:tcW w:w="577" w:type="pct"/>
            <w:tcBorders>
              <w:top w:val="single" w:sz="4" w:space="0" w:color="auto"/>
            </w:tcBorders>
          </w:tcPr>
          <w:p w:rsidR="000F76E4" w:rsidRPr="00B620E2" w:rsidRDefault="000F76E4" w:rsidP="000F76E4">
            <w:pPr>
              <w:pStyle w:val="NormalWeb"/>
              <w:widowControl w:val="0"/>
              <w:spacing w:before="0" w:beforeAutospacing="0" w:after="0" w:afterAutospacing="0"/>
              <w:rPr>
                <w:rFonts w:ascii="Palatino Linotype" w:hAnsi="Palatino Linotype"/>
                <w:sz w:val="20"/>
                <w:szCs w:val="18"/>
                <w:lang w:val="en-AU"/>
              </w:rPr>
            </w:pPr>
            <w:r w:rsidRPr="00B620E2">
              <w:rPr>
                <w:rFonts w:ascii="Palatino Linotype" w:hAnsi="Palatino Linotype"/>
                <w:sz w:val="20"/>
                <w:szCs w:val="18"/>
                <w:lang w:val="en-AU"/>
              </w:rPr>
              <w:t>anti-inflammatory</w:t>
            </w:r>
          </w:p>
        </w:tc>
        <w:tc>
          <w:tcPr>
            <w:tcW w:w="481" w:type="pct"/>
            <w:tcBorders>
              <w:top w:val="single" w:sz="4" w:space="0" w:color="auto"/>
            </w:tcBorders>
          </w:tcPr>
          <w:p w:rsidR="000F76E4" w:rsidRPr="00B620E2" w:rsidRDefault="000F76E4" w:rsidP="000F76E4">
            <w:pPr>
              <w:pStyle w:val="NormalWeb"/>
              <w:spacing w:before="0" w:beforeAutospacing="0" w:after="0" w:afterAutospacing="0"/>
              <w:jc w:val="center"/>
              <w:rPr>
                <w:rFonts w:ascii="Palatino Linotype" w:hAnsi="Palatino Linotype"/>
                <w:sz w:val="20"/>
                <w:szCs w:val="18"/>
                <w:lang w:val="en-AU"/>
              </w:rPr>
            </w:pPr>
            <w:r w:rsidRPr="00B620E2">
              <w:rPr>
                <w:rFonts w:ascii="Palatino Linotype" w:hAnsi="Palatino Linotype"/>
                <w:sz w:val="20"/>
                <w:szCs w:val="18"/>
                <w:lang w:val="en-AU"/>
              </w:rPr>
              <w:fldChar w:fldCharType="begin">
                <w:fldData xml:space="preserve">PEVuZE5vdGU+PENpdGU+PEF1dGhvcj5TaGVuPC9BdXRob3I+PFllYXI+MjAxMTwvWWVhcj48UmVj
TnVtPjI2NTg8L1JlY051bT48RGlzcGxheVRleHQ+PHN0eWxlIHNpemU9IjEwIj5bMjRdPC9zdHls
ZT48L0Rpc3BsYXlUZXh0PjxyZWNvcmQ+PHJlYy1udW1iZXI+MjY1ODwvcmVjLW51bWJlcj48Zm9y
ZWlnbi1rZXlzPjxrZXkgYXBwPSJFTiIgZGItaWQ9Ijl4ZnhkdzB0NmVkenI0ZWV4ZjM1ZXh3ZDVz
d3I5dnoyOTBkdCIgdGltZXN0YW1wPSIxNTg5ODg2MjE2Ij4yNjU4PC9rZXk+PC9mb3JlaWduLWtl
eXM+PHJlZi10eXBlIG5hbWU9IkpvdXJuYWwgQXJ0aWNsZSI+MTc8L3JlZi10eXBlPjxjb250cmli
dXRvcnM+PGF1dGhvcnM+PGF1dGhvcj5TaGVuLCBELjwvYXV0aG9yPjxhdXRob3I+UGFuLCBNLiBI
LjwvYXV0aG9yPjxhdXRob3I+V3UsIFEuIEwuPC9hdXRob3I+PGF1dGhvcj5QYXJrLCBDLiBILjwv
YXV0aG9yPjxhdXRob3I+SnVsaWFuaSwgSC4gUi48L2F1dGhvcj48YXV0aG9yPkhvLCBDLiBULjwv
YXV0aG9yPjxhdXRob3I+U2ltb24sIEouIEUuPC9hdXRob3I+PC9hdXRob3JzPjwvY29udHJpYnV0
b3JzPjxhdXRoLWFkZHJlc3M+TmF0bC4gSW5zdC4gZm9yIEZvb2QgYW5kIERydWcgQ29udHJvbCwg
MiBUaWFuIFRhbiBYaSBMaSwgQmVpamluZywgMTAwMDUwLCBQUiBDaGluYS48L2F1dGgtYWRkcmVz
cz48dGl0bGVzPjx0aXRsZT48c3R5bGUgZmFjZT0ibm9ybWFsIiBmb250PSJkZWZhdWx0IiBzaXpl
PSIxMDAlIj5BIHJhcGlkIExDL01TL01TIG1ldGhvZCBmb3IgdGhlIGFuYWx5c2lzIG9mIG5vbnZv
bGF0aWxlIGFudGlpbmZsYW1tYXRvcnkgYWdlbnRzIGZyb20gPC9zdHlsZT48c3R5bGUgZmFjZT0i
aXRhbGljIiBmb250PSJkZWZhdWx0IiBzaXplPSIxMDAlIj5NZW50aGEgPC9zdHlsZT48c3R5bGUg
ZmFjZT0ibm9ybWFsIiBmb250PSJkZWZhdWx0IiBzaXplPSIxMDAlIj5zcHA8L3N0eWxlPjwvdGl0
bGU+PHNlY29uZGFyeS10aXRsZT5Kb3VybmFsIG9mIEZvb2QgU2NpZW5jZTwvc2Vjb25kYXJ5LXRp
dGxlPjwvdGl0bGVzPjxwZXJpb2RpY2FsPjxmdWxsLXRpdGxlPkpvdXJuYWwgb2YgZm9vZCBzY2ll
bmNlPC9mdWxsLXRpdGxlPjwvcGVyaW9kaWNhbD48cGFnZXM+QzkwMC04PC9wYWdlcz48dm9sdW1l
Pjc2PC92b2x1bWU+PG51bWJlcj42PC9udW1iZXI+PGVkaXRpb24+MjAxMi8wMy8xNjwvZWRpdGlv
bj48a2V5d29yZHM+PGtleXdvcmQ+QW5pbWFsczwva2V5d29yZD48a2V5d29yZD5BbnRpLUluZmxh
bW1hdG9yeSBBZ2VudHMsPC9rZXl3b3JkPjxrZXl3b3JkPk5vbi1TdGVyb2lkYWwvKmFuYWx5c2lz
L2NoZW1pc3RyeS9lY29ub21pY3MvcGhhcm1hY29sb2d5PC9rZXl3b3JkPjxrZXl3b3JkPkNlbGwg
TGluZSwgVHJhbnNmb3JtZWQ8L2tleXdvcmQ+PGtleXdvcmQ+Q2hlbWljYWwgUGhlbm9tZW5hPC9r
ZXl3b3JkPjxrZXl3b3JkPkNocm9tYXRvZ3JhcGh5LCBIaWdoIFByZXNzdXJlIExpcXVpZDwva2V5
d29yZD48a2V5d29yZD5DaW5uYW1hdGVzLyphbmFseXNpcy9jaGVtaXN0cnkvZWNvbm9taWNzL3Bo
YXJtYWNvbG9neTwva2V5d29yZD48a2V5d29yZD5EZXBzaWRlcy8qYW5hbHlzaXMvY2hlbWlzdHJ5
L2Vjb25vbWljcy9waGFybWFjb2xvZ3k8L2tleXdvcmQ+PGtleXdvcmQ+RGlzdGlsbGF0aW9uPC9r
ZXl3b3JkPjxrZXl3b3JkPkluZHVzdHJpYWwgV2FzdGUvYW5hbHlzaXMvZWNvbm9taWNzPC9rZXl3
b3JkPjxrZXl3b3JkPk1hY3JvcGhhZ2UgQWN0aXZhdGlvbi9kcnVnIGVmZmVjdHM8L2tleXdvcmQ+
PGtleXdvcmQ+TWVudGhhLypjaGVtaXN0cnk8L2tleXdvcmQ+PGtleXdvcmQ+TWljZTwva2V5d29y
ZD48a2V5d29yZD5PaWxzLCBWb2xhdGlsZS9lY29ub21pY3M8L2tleXdvcmQ+PGtleXdvcmQ+T2xl
YW5vbGljIEFjaWQvKmFuYWx5c2lzL2NoZW1pc3RyeS9lY29ub21pY3MvcGhhcm1hY29sb2d5PC9r
ZXl3b3JkPjxrZXl3b3JkPlBsYW50IENvbXBvbmVudHMsIEFlcmlhbC8qY2hlbWlzdHJ5PC9rZXl3
b3JkPjxrZXl3b3JkPlBsYW50IEV4dHJhY3RzLypjaGVtaXN0cnk8L2tleXdvcmQ+PGtleXdvcmQ+
UmVwcm9kdWNpYmlsaXR5IG9mIFJlc3VsdHM8L2tleXdvcmQ+PGtleXdvcmQ+U3BlY2llcyBTcGVj
aWZpY2l0eTwva2V5d29yZD48a2V5d29yZD5TcGVjdHJvbWV0cnksIE1hc3MsIEVsZWN0cm9zcHJh
eSBJb25pemF0aW9uPC9rZXl3b3JkPjxrZXl3b3JkPlRhbmRlbSBNYXNzIFNwZWN0cm9tZXRyeTwv
a2V5d29yZD48a2V5d29yZD5Ucml0ZXJwZW5lcy8qYW5hbHlzaXMvY2hlbWlzdHJ5L2Vjb25vbWlj
cy9waGFybWFjb2xvZ3k8L2tleXdvcmQ+PC9rZXl3b3Jkcz48ZGF0ZXM+PHllYXI+MjAxMTwveWVh
cj48cHViLWRhdGVzPjxkYXRlPkF1ZzwvZGF0ZT48L3B1Yi1kYXRlcz48L2RhdGVzPjxpc2JuPjAw
MjItMTE0NzwvaXNibj48YWNjZXNzaW9uLW51bT4yMjQxNzQ4ODwvYWNjZXNzaW9uLW51bT48dXJs
cz48cmVsYXRlZC11cmxzPjx1cmw+aHR0cHM6Ly9vbmxpbmVsaWJyYXJ5LndpbGV5LmNvbS9kb2kv
YWJzLzEwLjExMTEvai4xNzUwLTM4NDEuMjAxMS4wMjI4MS54PC91cmw+PC9yZWxhdGVkLXVybHM+
PC91cmxzPjxlbGVjdHJvbmljLXJlc291cmNlLW51bT5odHRwczovL2RvaS5vcmcvMTAuMTExMS9q
LjE3NTAtMzg0MS4yMDExLjAyMjgxLng8L2VsZWN0cm9uaWMtcmVzb3VyY2UtbnVtPjxyZW1vdGUt
ZGF0YWJhc2UtcHJvdmlkZXI+TkxNPC9yZW1vdGUtZGF0YWJhc2UtcHJvdmlkZXI+PGxhbmd1YWdl
PmVuZzwvbGFuZ3VhZ2U+PC9yZWNvcmQ+PC9DaXRlPjwvRW5kTm90ZT4A
</w:fldData>
              </w:fldChar>
            </w:r>
            <w:r w:rsidRPr="00B620E2">
              <w:rPr>
                <w:rFonts w:ascii="Palatino Linotype" w:hAnsi="Palatino Linotype"/>
                <w:sz w:val="20"/>
                <w:szCs w:val="18"/>
                <w:lang w:val="en-AU"/>
              </w:rPr>
              <w:instrText xml:space="preserve"> ADDIN EN.CITE </w:instrText>
            </w:r>
            <w:r w:rsidRPr="00B620E2">
              <w:rPr>
                <w:rFonts w:ascii="Palatino Linotype" w:hAnsi="Palatino Linotype"/>
                <w:sz w:val="20"/>
                <w:szCs w:val="18"/>
                <w:lang w:val="en-AU"/>
              </w:rPr>
              <w:fldChar w:fldCharType="begin">
                <w:fldData xml:space="preserve">PEVuZE5vdGU+PENpdGU+PEF1dGhvcj5TaGVuPC9BdXRob3I+PFllYXI+MjAxMTwvWWVhcj48UmVj
TnVtPjI2NTg8L1JlY051bT48RGlzcGxheVRleHQ+PHN0eWxlIHNpemU9IjEwIj5bMjRdPC9zdHls
ZT48L0Rpc3BsYXlUZXh0PjxyZWNvcmQ+PHJlYy1udW1iZXI+MjY1ODwvcmVjLW51bWJlcj48Zm9y
ZWlnbi1rZXlzPjxrZXkgYXBwPSJFTiIgZGItaWQ9Ijl4ZnhkdzB0NmVkenI0ZWV4ZjM1ZXh3ZDVz
d3I5dnoyOTBkdCIgdGltZXN0YW1wPSIxNTg5ODg2MjE2Ij4yNjU4PC9rZXk+PC9mb3JlaWduLWtl
eXM+PHJlZi10eXBlIG5hbWU9IkpvdXJuYWwgQXJ0aWNsZSI+MTc8L3JlZi10eXBlPjxjb250cmli
dXRvcnM+PGF1dGhvcnM+PGF1dGhvcj5TaGVuLCBELjwvYXV0aG9yPjxhdXRob3I+UGFuLCBNLiBI
LjwvYXV0aG9yPjxhdXRob3I+V3UsIFEuIEwuPC9hdXRob3I+PGF1dGhvcj5QYXJrLCBDLiBILjwv
YXV0aG9yPjxhdXRob3I+SnVsaWFuaSwgSC4gUi48L2F1dGhvcj48YXV0aG9yPkhvLCBDLiBULjwv
YXV0aG9yPjxhdXRob3I+U2ltb24sIEouIEUuPC9hdXRob3I+PC9hdXRob3JzPjwvY29udHJpYnV0
b3JzPjxhdXRoLWFkZHJlc3M+TmF0bC4gSW5zdC4gZm9yIEZvb2QgYW5kIERydWcgQ29udHJvbCwg
MiBUaWFuIFRhbiBYaSBMaSwgQmVpamluZywgMTAwMDUwLCBQUiBDaGluYS48L2F1dGgtYWRkcmVz
cz48dGl0bGVzPjx0aXRsZT48c3R5bGUgZmFjZT0ibm9ybWFsIiBmb250PSJkZWZhdWx0IiBzaXpl
PSIxMDAlIj5BIHJhcGlkIExDL01TL01TIG1ldGhvZCBmb3IgdGhlIGFuYWx5c2lzIG9mIG5vbnZv
bGF0aWxlIGFudGlpbmZsYW1tYXRvcnkgYWdlbnRzIGZyb20gPC9zdHlsZT48c3R5bGUgZmFjZT0i
aXRhbGljIiBmb250PSJkZWZhdWx0IiBzaXplPSIxMDAlIj5NZW50aGEgPC9zdHlsZT48c3R5bGUg
ZmFjZT0ibm9ybWFsIiBmb250PSJkZWZhdWx0IiBzaXplPSIxMDAlIj5zcHA8L3N0eWxlPjwvdGl0
bGU+PHNlY29uZGFyeS10aXRsZT5Kb3VybmFsIG9mIEZvb2QgU2NpZW5jZTwvc2Vjb25kYXJ5LXRp
dGxlPjwvdGl0bGVzPjxwZXJpb2RpY2FsPjxmdWxsLXRpdGxlPkpvdXJuYWwgb2YgZm9vZCBzY2ll
bmNlPC9mdWxsLXRpdGxlPjwvcGVyaW9kaWNhbD48cGFnZXM+QzkwMC04PC9wYWdlcz48dm9sdW1l
Pjc2PC92b2x1bWU+PG51bWJlcj42PC9udW1iZXI+PGVkaXRpb24+MjAxMi8wMy8xNjwvZWRpdGlv
bj48a2V5d29yZHM+PGtleXdvcmQ+QW5pbWFsczwva2V5d29yZD48a2V5d29yZD5BbnRpLUluZmxh
bW1hdG9yeSBBZ2VudHMsPC9rZXl3b3JkPjxrZXl3b3JkPk5vbi1TdGVyb2lkYWwvKmFuYWx5c2lz
L2NoZW1pc3RyeS9lY29ub21pY3MvcGhhcm1hY29sb2d5PC9rZXl3b3JkPjxrZXl3b3JkPkNlbGwg
TGluZSwgVHJhbnNmb3JtZWQ8L2tleXdvcmQ+PGtleXdvcmQ+Q2hlbWljYWwgUGhlbm9tZW5hPC9r
ZXl3b3JkPjxrZXl3b3JkPkNocm9tYXRvZ3JhcGh5LCBIaWdoIFByZXNzdXJlIExpcXVpZDwva2V5
d29yZD48a2V5d29yZD5DaW5uYW1hdGVzLyphbmFseXNpcy9jaGVtaXN0cnkvZWNvbm9taWNzL3Bo
YXJtYWNvbG9neTwva2V5d29yZD48a2V5d29yZD5EZXBzaWRlcy8qYW5hbHlzaXMvY2hlbWlzdHJ5
L2Vjb25vbWljcy9waGFybWFjb2xvZ3k8L2tleXdvcmQ+PGtleXdvcmQ+RGlzdGlsbGF0aW9uPC9r
ZXl3b3JkPjxrZXl3b3JkPkluZHVzdHJpYWwgV2FzdGUvYW5hbHlzaXMvZWNvbm9taWNzPC9rZXl3
b3JkPjxrZXl3b3JkPk1hY3JvcGhhZ2UgQWN0aXZhdGlvbi9kcnVnIGVmZmVjdHM8L2tleXdvcmQ+
PGtleXdvcmQ+TWVudGhhLypjaGVtaXN0cnk8L2tleXdvcmQ+PGtleXdvcmQ+TWljZTwva2V5d29y
ZD48a2V5d29yZD5PaWxzLCBWb2xhdGlsZS9lY29ub21pY3M8L2tleXdvcmQ+PGtleXdvcmQ+T2xl
YW5vbGljIEFjaWQvKmFuYWx5c2lzL2NoZW1pc3RyeS9lY29ub21pY3MvcGhhcm1hY29sb2d5PC9r
ZXl3b3JkPjxrZXl3b3JkPlBsYW50IENvbXBvbmVudHMsIEFlcmlhbC8qY2hlbWlzdHJ5PC9rZXl3
b3JkPjxrZXl3b3JkPlBsYW50IEV4dHJhY3RzLypjaGVtaXN0cnk8L2tleXdvcmQ+PGtleXdvcmQ+
UmVwcm9kdWNpYmlsaXR5IG9mIFJlc3VsdHM8L2tleXdvcmQ+PGtleXdvcmQ+U3BlY2llcyBTcGVj
aWZpY2l0eTwva2V5d29yZD48a2V5d29yZD5TcGVjdHJvbWV0cnksIE1hc3MsIEVsZWN0cm9zcHJh
eSBJb25pemF0aW9uPC9rZXl3b3JkPjxrZXl3b3JkPlRhbmRlbSBNYXNzIFNwZWN0cm9tZXRyeTwv
a2V5d29yZD48a2V5d29yZD5Ucml0ZXJwZW5lcy8qYW5hbHlzaXMvY2hlbWlzdHJ5L2Vjb25vbWlj
cy9waGFybWFjb2xvZ3k8L2tleXdvcmQ+PC9rZXl3b3Jkcz48ZGF0ZXM+PHllYXI+MjAxMTwveWVh
cj48cHViLWRhdGVzPjxkYXRlPkF1ZzwvZGF0ZT48L3B1Yi1kYXRlcz48L2RhdGVzPjxpc2JuPjAw
MjItMTE0NzwvaXNibj48YWNjZXNzaW9uLW51bT4yMjQxNzQ4ODwvYWNjZXNzaW9uLW51bT48dXJs
cz48cmVsYXRlZC11cmxzPjx1cmw+aHR0cHM6Ly9vbmxpbmVsaWJyYXJ5LndpbGV5LmNvbS9kb2kv
YWJzLzEwLjExMTEvai4xNzUwLTM4NDEuMjAxMS4wMjI4MS54PC91cmw+PC9yZWxhdGVkLXVybHM+
PC91cmxzPjxlbGVjdHJvbmljLXJlc291cmNlLW51bT5odHRwczovL2RvaS5vcmcvMTAuMTExMS9q
LjE3NTAtMzg0MS4yMDExLjAyMjgxLng8L2VsZWN0cm9uaWMtcmVzb3VyY2UtbnVtPjxyZW1vdGUt
ZGF0YWJhc2UtcHJvdmlkZXI+TkxNPC9yZW1vdGUtZGF0YWJhc2UtcHJvdmlkZXI+PGxhbmd1YWdl
PmVuZzwvbGFuZ3VhZ2U+PC9yZWNvcmQ+PC9DaXRlPjwvRW5kTm90ZT4A
</w:fldData>
              </w:fldChar>
            </w:r>
            <w:r w:rsidRPr="00B620E2">
              <w:rPr>
                <w:rFonts w:ascii="Palatino Linotype" w:hAnsi="Palatino Linotype"/>
                <w:sz w:val="20"/>
                <w:szCs w:val="18"/>
                <w:lang w:val="en-AU"/>
              </w:rPr>
              <w:instrText xml:space="preserve"> ADDIN EN.CITE.DATA </w:instrText>
            </w:r>
            <w:r w:rsidRPr="00B620E2">
              <w:rPr>
                <w:rFonts w:ascii="Palatino Linotype" w:hAnsi="Palatino Linotype"/>
                <w:sz w:val="20"/>
                <w:szCs w:val="18"/>
                <w:lang w:val="en-AU"/>
              </w:rPr>
            </w:r>
            <w:r w:rsidRPr="00B620E2">
              <w:rPr>
                <w:rFonts w:ascii="Palatino Linotype" w:hAnsi="Palatino Linotype"/>
                <w:sz w:val="20"/>
                <w:szCs w:val="18"/>
                <w:lang w:val="en-AU"/>
              </w:rPr>
              <w:fldChar w:fldCharType="end"/>
            </w:r>
            <w:r w:rsidRPr="00B620E2">
              <w:rPr>
                <w:rFonts w:ascii="Palatino Linotype" w:hAnsi="Palatino Linotype"/>
                <w:sz w:val="20"/>
                <w:szCs w:val="18"/>
                <w:lang w:val="en-AU"/>
              </w:rPr>
            </w:r>
            <w:r w:rsidRPr="00B620E2">
              <w:rPr>
                <w:rFonts w:ascii="Palatino Linotype" w:hAnsi="Palatino Linotype"/>
                <w:sz w:val="20"/>
                <w:szCs w:val="18"/>
                <w:lang w:val="en-AU"/>
              </w:rPr>
              <w:fldChar w:fldCharType="separate"/>
            </w:r>
            <w:r w:rsidRPr="00B620E2">
              <w:rPr>
                <w:rFonts w:ascii="Palatino Linotype" w:hAnsi="Palatino Linotype"/>
                <w:noProof/>
                <w:sz w:val="20"/>
                <w:szCs w:val="18"/>
                <w:lang w:val="en-AU"/>
              </w:rPr>
              <w:t>[24]</w:t>
            </w:r>
            <w:r w:rsidRPr="00B620E2">
              <w:rPr>
                <w:rFonts w:ascii="Palatino Linotype" w:hAnsi="Palatino Linotype"/>
                <w:sz w:val="20"/>
                <w:szCs w:val="18"/>
                <w:lang w:val="en-AU"/>
              </w:rPr>
              <w:fldChar w:fldCharType="end"/>
            </w:r>
          </w:p>
        </w:tc>
      </w:tr>
      <w:tr w:rsidR="002A72B9" w:rsidRPr="00B620E2" w:rsidTr="00B620E2">
        <w:trPr>
          <w:jc w:val="center"/>
        </w:trPr>
        <w:tc>
          <w:tcPr>
            <w:tcW w:w="384" w:type="pct"/>
            <w:shd w:val="clear" w:color="auto" w:fill="auto"/>
          </w:tcPr>
          <w:p w:rsidR="00457D60" w:rsidRPr="00B620E2" w:rsidRDefault="00457D60" w:rsidP="007F6AAD">
            <w:pPr>
              <w:pStyle w:val="NormalWeb"/>
              <w:spacing w:before="0" w:beforeAutospacing="0" w:after="0" w:afterAutospacing="0"/>
              <w:rPr>
                <w:rFonts w:ascii="Palatino Linotype" w:hAnsi="Palatino Linotype"/>
                <w:i/>
                <w:iCs/>
                <w:sz w:val="18"/>
                <w:szCs w:val="18"/>
                <w:lang w:val="en-AU"/>
              </w:rPr>
            </w:pPr>
            <w:r w:rsidRPr="00B620E2">
              <w:rPr>
                <w:rFonts w:ascii="Palatino Linotype" w:hAnsi="Palatino Linotype"/>
                <w:i/>
                <w:iCs/>
                <w:sz w:val="18"/>
                <w:szCs w:val="18"/>
                <w:lang w:val="en-AU"/>
              </w:rPr>
              <w:t>M.</w:t>
            </w:r>
            <w:r w:rsidRPr="00B620E2">
              <w:rPr>
                <w:rFonts w:ascii="Palatino Linotype" w:hAnsi="Palatino Linotype"/>
                <w:iCs/>
                <w:sz w:val="18"/>
                <w:szCs w:val="18"/>
                <w:lang w:val="en-AU"/>
              </w:rPr>
              <w:t xml:space="preserve"> </w:t>
            </w:r>
            <w:r w:rsidRPr="00B620E2">
              <w:rPr>
                <w:rFonts w:ascii="Palatino Linotype" w:hAnsi="Palatino Linotype"/>
                <w:iCs/>
                <w:sz w:val="18"/>
                <w:szCs w:val="18"/>
                <w:lang w:val="en-AU"/>
              </w:rPr>
              <w:sym w:font="Symbol" w:char="F0B4"/>
            </w:r>
            <w:r w:rsidRPr="00B620E2">
              <w:rPr>
                <w:rFonts w:ascii="Palatino Linotype" w:hAnsi="Palatino Linotype"/>
                <w:iCs/>
                <w:sz w:val="18"/>
                <w:szCs w:val="18"/>
                <w:lang w:val="en-AU"/>
              </w:rPr>
              <w:t xml:space="preserve"> </w:t>
            </w:r>
            <w:r w:rsidRPr="00B620E2">
              <w:rPr>
                <w:rFonts w:ascii="Palatino Linotype" w:hAnsi="Palatino Linotype"/>
                <w:i/>
                <w:iCs/>
                <w:sz w:val="18"/>
                <w:szCs w:val="18"/>
                <w:lang w:val="en-AU"/>
              </w:rPr>
              <w:t>niliaca</w:t>
            </w:r>
          </w:p>
        </w:tc>
        <w:tc>
          <w:tcPr>
            <w:tcW w:w="229" w:type="pct"/>
            <w:shd w:val="clear" w:color="auto" w:fill="auto"/>
          </w:tcPr>
          <w:p w:rsidR="00457D60" w:rsidRPr="00B620E2" w:rsidRDefault="00457D60" w:rsidP="007F6AAD">
            <w:pPr>
              <w:pStyle w:val="NormalWeb"/>
              <w:spacing w:before="0" w:beforeAutospacing="0" w:after="0" w:afterAutospacing="0"/>
              <w:rPr>
                <w:rFonts w:ascii="Palatino Linotype" w:hAnsi="Palatino Linotype"/>
                <w:sz w:val="18"/>
                <w:szCs w:val="18"/>
                <w:lang w:val="en-AU"/>
              </w:rPr>
            </w:pPr>
            <w:r w:rsidRPr="00B620E2">
              <w:rPr>
                <w:rFonts w:ascii="Palatino Linotype" w:hAnsi="Palatino Linotype"/>
                <w:sz w:val="18"/>
                <w:szCs w:val="18"/>
                <w:lang w:val="en-AU"/>
              </w:rPr>
              <w:t>A</w:t>
            </w:r>
          </w:p>
        </w:tc>
        <w:tc>
          <w:tcPr>
            <w:tcW w:w="974" w:type="pct"/>
            <w:shd w:val="clear" w:color="auto" w:fill="auto"/>
          </w:tcPr>
          <w:p w:rsidR="00457D60" w:rsidRPr="00B620E2" w:rsidRDefault="00457D60" w:rsidP="007F6AAD">
            <w:pPr>
              <w:spacing w:line="240" w:lineRule="auto"/>
              <w:jc w:val="left"/>
              <w:rPr>
                <w:rFonts w:ascii="Palatino Linotype" w:hAnsi="Palatino Linotype"/>
                <w:sz w:val="18"/>
                <w:szCs w:val="18"/>
              </w:rPr>
            </w:pPr>
            <w:r w:rsidRPr="00B620E2">
              <w:rPr>
                <w:rFonts w:ascii="Palatino Linotype" w:hAnsi="Palatino Linotype"/>
                <w:sz w:val="18"/>
                <w:szCs w:val="18"/>
              </w:rPr>
              <w:t>antioxidant,</w:t>
            </w:r>
            <w:r w:rsidRPr="00B620E2">
              <w:rPr>
                <w:rFonts w:ascii="Palatino Linotype" w:hAnsi="Palatino Linotype"/>
                <w:iCs/>
                <w:sz w:val="18"/>
                <w:szCs w:val="18"/>
              </w:rPr>
              <w:t xml:space="preserve"> AChE,  BuChE and HDAC inhibitory activities</w:t>
            </w:r>
          </w:p>
        </w:tc>
        <w:tc>
          <w:tcPr>
            <w:tcW w:w="1057" w:type="pct"/>
          </w:tcPr>
          <w:p w:rsidR="00457D60" w:rsidRPr="00B620E2" w:rsidRDefault="00457D60" w:rsidP="007F6AAD">
            <w:pPr>
              <w:pStyle w:val="NormalWeb"/>
              <w:spacing w:before="0" w:beforeAutospacing="0" w:after="0" w:afterAutospacing="0"/>
              <w:rPr>
                <w:rFonts w:ascii="Palatino Linotype" w:hAnsi="Palatino Linotype"/>
                <w:b/>
                <w:sz w:val="18"/>
                <w:szCs w:val="18"/>
                <w:lang w:val="en-AU"/>
              </w:rPr>
            </w:pPr>
            <w:r w:rsidRPr="00B620E2">
              <w:rPr>
                <w:rFonts w:ascii="Palatino Linotype" w:hAnsi="Palatino Linotype"/>
                <w:b/>
                <w:sz w:val="18"/>
                <w:szCs w:val="18"/>
                <w:lang w:val="en-AU"/>
              </w:rPr>
              <w:t xml:space="preserve">Phenolic acids: </w:t>
            </w:r>
            <w:r w:rsidRPr="00B620E2">
              <w:rPr>
                <w:rFonts w:ascii="Palatino Linotype" w:hAnsi="Palatino Linotype"/>
                <w:sz w:val="18"/>
                <w:szCs w:val="18"/>
                <w:lang w:val="en-AU"/>
              </w:rPr>
              <w:t>Dan, RA, SalA E, B</w:t>
            </w:r>
          </w:p>
          <w:p w:rsidR="00457D60" w:rsidRPr="00B620E2" w:rsidRDefault="00457D60" w:rsidP="007F6AAD">
            <w:pPr>
              <w:pStyle w:val="NormalWeb"/>
              <w:spacing w:before="0" w:beforeAutospacing="0" w:after="0" w:afterAutospacing="0"/>
              <w:rPr>
                <w:rFonts w:ascii="Palatino Linotype" w:hAnsi="Palatino Linotype"/>
                <w:sz w:val="18"/>
                <w:szCs w:val="18"/>
                <w:lang w:val="en-AU"/>
              </w:rPr>
            </w:pPr>
            <w:r w:rsidRPr="00B620E2">
              <w:rPr>
                <w:rFonts w:ascii="Palatino Linotype" w:hAnsi="Palatino Linotype"/>
                <w:b/>
                <w:sz w:val="18"/>
                <w:szCs w:val="18"/>
                <w:lang w:val="en-AU"/>
              </w:rPr>
              <w:t xml:space="preserve">Flavonoids: </w:t>
            </w:r>
            <w:r w:rsidRPr="00B620E2">
              <w:rPr>
                <w:rFonts w:ascii="Palatino Linotype" w:hAnsi="Palatino Linotype"/>
                <w:sz w:val="18"/>
                <w:szCs w:val="18"/>
                <w:lang w:val="en-AU"/>
              </w:rPr>
              <w:t>Er, Lt-7-O-rut,</w:t>
            </w:r>
            <w:r w:rsidRPr="00B620E2">
              <w:rPr>
                <w:rFonts w:ascii="Palatino Linotype" w:hAnsi="Palatino Linotype"/>
                <w:color w:val="000000"/>
                <w:sz w:val="18"/>
                <w:szCs w:val="18"/>
                <w:lang w:val="en-AU" w:eastAsia="de-DE"/>
              </w:rPr>
              <w:t xml:space="preserve"> </w:t>
            </w:r>
            <w:r w:rsidRPr="00B620E2">
              <w:rPr>
                <w:rFonts w:ascii="Palatino Linotype" w:hAnsi="Palatino Linotype"/>
                <w:sz w:val="18"/>
                <w:szCs w:val="18"/>
                <w:lang w:val="en-AU"/>
              </w:rPr>
              <w:t>Lt-7-O-glr, Nar, Apg-7-O-rut, neoponcirin</w:t>
            </w:r>
          </w:p>
        </w:tc>
        <w:tc>
          <w:tcPr>
            <w:tcW w:w="481" w:type="pct"/>
          </w:tcPr>
          <w:p w:rsidR="00457D60" w:rsidRPr="00B620E2" w:rsidRDefault="00457D60" w:rsidP="007F6AAD">
            <w:pPr>
              <w:pStyle w:val="NormalWeb"/>
              <w:spacing w:before="0" w:beforeAutospacing="0" w:after="0" w:afterAutospacing="0"/>
              <w:rPr>
                <w:rFonts w:ascii="Palatino Linotype" w:hAnsi="Palatino Linotype"/>
                <w:sz w:val="18"/>
                <w:szCs w:val="18"/>
                <w:lang w:val="en-AU"/>
              </w:rPr>
            </w:pPr>
          </w:p>
        </w:tc>
        <w:tc>
          <w:tcPr>
            <w:tcW w:w="818" w:type="pct"/>
          </w:tcPr>
          <w:p w:rsidR="00457D60" w:rsidRPr="00B620E2" w:rsidRDefault="00457D60" w:rsidP="00457D60">
            <w:pPr>
              <w:pStyle w:val="NormalWeb"/>
              <w:spacing w:before="0" w:beforeAutospacing="0" w:after="0" w:afterAutospacing="0"/>
              <w:rPr>
                <w:rFonts w:ascii="Palatino Linotype" w:hAnsi="Palatino Linotype"/>
                <w:sz w:val="18"/>
                <w:szCs w:val="18"/>
                <w:lang w:val="en-AU"/>
              </w:rPr>
            </w:pPr>
          </w:p>
        </w:tc>
        <w:tc>
          <w:tcPr>
            <w:tcW w:w="577" w:type="pct"/>
          </w:tcPr>
          <w:p w:rsidR="00457D60" w:rsidRPr="00B620E2" w:rsidRDefault="00457D60" w:rsidP="00457D60">
            <w:pPr>
              <w:pStyle w:val="NormalWeb"/>
              <w:spacing w:before="0" w:beforeAutospacing="0" w:after="0" w:afterAutospacing="0"/>
              <w:rPr>
                <w:rFonts w:ascii="Palatino Linotype" w:hAnsi="Palatino Linotype"/>
                <w:sz w:val="18"/>
                <w:szCs w:val="18"/>
                <w:lang w:val="en-AU"/>
              </w:rPr>
            </w:pPr>
          </w:p>
        </w:tc>
        <w:tc>
          <w:tcPr>
            <w:tcW w:w="481" w:type="pct"/>
          </w:tcPr>
          <w:p w:rsidR="00457D60" w:rsidRPr="00B620E2" w:rsidRDefault="00457D60" w:rsidP="00AA7566">
            <w:pPr>
              <w:pStyle w:val="NormalWeb"/>
              <w:spacing w:before="0" w:beforeAutospacing="0" w:after="0" w:afterAutospacing="0"/>
              <w:jc w:val="center"/>
              <w:rPr>
                <w:rFonts w:ascii="Palatino Linotype" w:hAnsi="Palatino Linotype"/>
                <w:sz w:val="18"/>
                <w:szCs w:val="18"/>
                <w:lang w:val="en-AU"/>
              </w:rPr>
            </w:pPr>
            <w:r w:rsidRPr="00B620E2">
              <w:rPr>
                <w:rFonts w:ascii="Palatino Linotype" w:hAnsi="Palatino Linotype"/>
                <w:sz w:val="18"/>
                <w:szCs w:val="18"/>
                <w:lang w:val="en-AU"/>
              </w:rPr>
              <w:fldChar w:fldCharType="begin"/>
            </w:r>
            <w:r w:rsidR="00AA7566" w:rsidRPr="00B620E2">
              <w:rPr>
                <w:rFonts w:ascii="Palatino Linotype" w:hAnsi="Palatino Linotype"/>
                <w:sz w:val="18"/>
                <w:szCs w:val="18"/>
                <w:lang w:val="en-AU"/>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B620E2">
              <w:rPr>
                <w:rFonts w:ascii="Palatino Linotype" w:hAnsi="Palatino Linotype"/>
                <w:sz w:val="18"/>
                <w:szCs w:val="18"/>
                <w:lang w:val="en-AU"/>
              </w:rPr>
              <w:fldChar w:fldCharType="separate"/>
            </w:r>
            <w:r w:rsidR="00AA7566" w:rsidRPr="00B620E2">
              <w:rPr>
                <w:rFonts w:ascii="Palatino Linotype" w:hAnsi="Palatino Linotype"/>
                <w:noProof/>
                <w:sz w:val="20"/>
                <w:szCs w:val="18"/>
                <w:lang w:val="en-AU"/>
              </w:rPr>
              <w:t>[23]</w:t>
            </w:r>
            <w:r w:rsidRPr="00B620E2">
              <w:rPr>
                <w:rFonts w:ascii="Palatino Linotype" w:hAnsi="Palatino Linotype"/>
                <w:sz w:val="18"/>
                <w:szCs w:val="18"/>
                <w:lang w:val="en-AU"/>
              </w:rPr>
              <w:fldChar w:fldCharType="end"/>
            </w:r>
          </w:p>
        </w:tc>
      </w:tr>
      <w:tr w:rsidR="002A72B9" w:rsidRPr="000F713F" w:rsidTr="00B620E2">
        <w:trPr>
          <w:jc w:val="center"/>
        </w:trPr>
        <w:tc>
          <w:tcPr>
            <w:tcW w:w="384" w:type="pct"/>
            <w:shd w:val="clear" w:color="auto" w:fill="auto"/>
          </w:tcPr>
          <w:p w:rsidR="00894229" w:rsidRPr="000F713F" w:rsidRDefault="00894229" w:rsidP="007F6AAD">
            <w:pPr>
              <w:pStyle w:val="NormalWeb"/>
              <w:spacing w:before="0" w:beforeAutospacing="0" w:after="0" w:afterAutospacing="0"/>
              <w:rPr>
                <w:rFonts w:ascii="Palatino Linotype" w:hAnsi="Palatino Linotype"/>
                <w:i/>
                <w:iCs/>
                <w:sz w:val="18"/>
                <w:szCs w:val="18"/>
                <w:lang w:val="en-AU"/>
              </w:rPr>
            </w:pPr>
            <w:r w:rsidRPr="000F713F">
              <w:rPr>
                <w:rFonts w:ascii="Palatino Linotype" w:hAnsi="Palatino Linotype"/>
                <w:i/>
                <w:iCs/>
                <w:sz w:val="18"/>
                <w:szCs w:val="18"/>
                <w:lang w:val="en-AU"/>
              </w:rPr>
              <w:t xml:space="preserve">M. </w:t>
            </w:r>
            <w:r w:rsidRPr="000F713F">
              <w:rPr>
                <w:rFonts w:ascii="Palatino Linotype" w:hAnsi="Palatino Linotype"/>
                <w:iCs/>
                <w:sz w:val="18"/>
                <w:szCs w:val="18"/>
                <w:lang w:val="en-AU"/>
              </w:rPr>
              <w:sym w:font="Symbol" w:char="F0B4"/>
            </w:r>
            <w:r w:rsidRPr="000F713F">
              <w:rPr>
                <w:rFonts w:ascii="Palatino Linotype" w:hAnsi="Palatino Linotype"/>
                <w:iCs/>
                <w:sz w:val="18"/>
                <w:szCs w:val="18"/>
                <w:lang w:val="en-AU"/>
              </w:rPr>
              <w:t xml:space="preserve"> </w:t>
            </w:r>
            <w:r w:rsidRPr="000F713F">
              <w:rPr>
                <w:rFonts w:ascii="Palatino Linotype" w:hAnsi="Palatino Linotype"/>
                <w:i/>
                <w:iCs/>
                <w:sz w:val="18"/>
                <w:szCs w:val="18"/>
                <w:lang w:val="en-AU"/>
              </w:rPr>
              <w:t>piperita</w:t>
            </w:r>
          </w:p>
        </w:tc>
        <w:tc>
          <w:tcPr>
            <w:tcW w:w="229" w:type="pct"/>
            <w:shd w:val="clear" w:color="auto" w:fill="auto"/>
          </w:tcPr>
          <w:p w:rsidR="00894229" w:rsidRPr="000F713F" w:rsidRDefault="00894229" w:rsidP="007F6AAD">
            <w:pPr>
              <w:pStyle w:val="NormalWeb"/>
              <w:spacing w:before="0" w:beforeAutospacing="0" w:after="0" w:afterAutospacing="0"/>
              <w:rPr>
                <w:rFonts w:ascii="Palatino Linotype" w:hAnsi="Palatino Linotype"/>
                <w:sz w:val="18"/>
                <w:szCs w:val="18"/>
                <w:lang w:val="en-AU"/>
              </w:rPr>
            </w:pPr>
            <w:r w:rsidRPr="000F713F">
              <w:rPr>
                <w:rFonts w:ascii="Palatino Linotype" w:hAnsi="Palatino Linotype"/>
                <w:sz w:val="18"/>
                <w:szCs w:val="18"/>
                <w:lang w:val="en-AU"/>
              </w:rPr>
              <w:t>A</w:t>
            </w:r>
          </w:p>
        </w:tc>
        <w:tc>
          <w:tcPr>
            <w:tcW w:w="974" w:type="pct"/>
            <w:shd w:val="clear" w:color="auto" w:fill="auto"/>
          </w:tcPr>
          <w:p w:rsidR="00894229" w:rsidRPr="000F713F" w:rsidRDefault="00894229" w:rsidP="007F6AAD">
            <w:pPr>
              <w:spacing w:line="240" w:lineRule="auto"/>
              <w:jc w:val="left"/>
              <w:rPr>
                <w:rFonts w:ascii="Palatino Linotype" w:hAnsi="Palatino Linotype"/>
                <w:sz w:val="18"/>
                <w:szCs w:val="18"/>
              </w:rPr>
            </w:pPr>
            <w:r w:rsidRPr="000F713F">
              <w:rPr>
                <w:rFonts w:ascii="Palatino Linotype" w:hAnsi="Palatino Linotype"/>
                <w:sz w:val="18"/>
                <w:szCs w:val="18"/>
              </w:rPr>
              <w:t xml:space="preserve">antioxidant, AChE,  BuChE, HDAC, </w:t>
            </w:r>
            <w:r w:rsidRPr="000F713F">
              <w:rPr>
                <w:rFonts w:ascii="Palatino Linotype" w:hAnsi="Palatino Linotype"/>
                <w:sz w:val="18"/>
                <w:szCs w:val="18"/>
              </w:rPr>
              <w:sym w:font="Symbol" w:char="F062"/>
            </w:r>
            <w:r w:rsidRPr="000F713F">
              <w:rPr>
                <w:rFonts w:ascii="Palatino Linotype" w:hAnsi="Palatino Linotype"/>
                <w:sz w:val="18"/>
                <w:szCs w:val="18"/>
              </w:rPr>
              <w:t>-secretase, A</w:t>
            </w:r>
            <w:r w:rsidRPr="000F713F">
              <w:rPr>
                <w:rFonts w:ascii="Palatino Linotype" w:hAnsi="Palatino Linotype"/>
                <w:sz w:val="18"/>
                <w:szCs w:val="18"/>
              </w:rPr>
              <w:sym w:font="Symbol" w:char="F062"/>
            </w:r>
            <w:r w:rsidRPr="000F713F">
              <w:rPr>
                <w:rFonts w:ascii="Palatino Linotype" w:hAnsi="Palatino Linotype"/>
                <w:sz w:val="18"/>
                <w:szCs w:val="18"/>
              </w:rPr>
              <w:t>-aggregation inhibitory activ</w:t>
            </w:r>
            <w:r w:rsidR="003217AD">
              <w:rPr>
                <w:rFonts w:ascii="Palatino Linotype" w:hAnsi="Palatino Linotype"/>
                <w:sz w:val="18"/>
                <w:szCs w:val="18"/>
              </w:rPr>
              <w:t>ities,</w:t>
            </w:r>
            <w:r w:rsidRPr="000F713F">
              <w:rPr>
                <w:rFonts w:ascii="Palatino Linotype" w:hAnsi="Palatino Linotype"/>
                <w:sz w:val="18"/>
                <w:szCs w:val="18"/>
              </w:rPr>
              <w:t xml:space="preserve"> protective against H</w:t>
            </w:r>
            <w:r w:rsidRPr="000F713F">
              <w:rPr>
                <w:rFonts w:ascii="Palatino Linotype" w:hAnsi="Palatino Linotype"/>
                <w:sz w:val="18"/>
                <w:szCs w:val="18"/>
                <w:vertAlign w:val="subscript"/>
              </w:rPr>
              <w:t>2</w:t>
            </w:r>
            <w:r w:rsidRPr="000F713F">
              <w:rPr>
                <w:rFonts w:ascii="Palatino Linotype" w:hAnsi="Palatino Linotype"/>
                <w:sz w:val="18"/>
                <w:szCs w:val="18"/>
              </w:rPr>
              <w:t>O</w:t>
            </w:r>
            <w:r w:rsidRPr="000F713F">
              <w:rPr>
                <w:rFonts w:ascii="Palatino Linotype" w:hAnsi="Palatino Linotype"/>
                <w:sz w:val="18"/>
                <w:szCs w:val="18"/>
                <w:vertAlign w:val="subscript"/>
              </w:rPr>
              <w:t>2</w:t>
            </w:r>
            <w:r w:rsidRPr="000F713F">
              <w:rPr>
                <w:rFonts w:ascii="Palatino Linotype" w:hAnsi="Palatino Linotype"/>
                <w:sz w:val="18"/>
                <w:szCs w:val="18"/>
              </w:rPr>
              <w:t>-induced injury in PC12 cells, MAO-A inhibitory activity (antidepressant), affinity to GABA-benzodiazepine receptor (anxiolytic)</w:t>
            </w:r>
          </w:p>
        </w:tc>
        <w:tc>
          <w:tcPr>
            <w:tcW w:w="1057" w:type="pct"/>
          </w:tcPr>
          <w:p w:rsidR="00894229" w:rsidRPr="000F713F" w:rsidRDefault="00894229" w:rsidP="007F6AAD">
            <w:pPr>
              <w:pStyle w:val="NormalWeb"/>
              <w:spacing w:before="0" w:beforeAutospacing="0" w:after="0" w:afterAutospacing="0"/>
              <w:rPr>
                <w:rFonts w:ascii="Palatino Linotype" w:hAnsi="Palatino Linotype"/>
                <w:sz w:val="18"/>
                <w:szCs w:val="18"/>
                <w:lang w:val="en-AU"/>
              </w:rPr>
            </w:pPr>
            <w:r w:rsidRPr="000F713F">
              <w:rPr>
                <w:rFonts w:ascii="Palatino Linotype" w:hAnsi="Palatino Linotype"/>
                <w:b/>
                <w:sz w:val="18"/>
                <w:szCs w:val="18"/>
                <w:lang w:val="en-AU"/>
              </w:rPr>
              <w:t>Phenolic acids:</w:t>
            </w:r>
            <w:r w:rsidRPr="000F713F">
              <w:rPr>
                <w:rFonts w:ascii="Palatino Linotype" w:hAnsi="Palatino Linotype"/>
                <w:sz w:val="18"/>
                <w:szCs w:val="18"/>
                <w:lang w:val="en-AU"/>
              </w:rPr>
              <w:t xml:space="preserve"> Dan, CtA, </w:t>
            </w:r>
            <w:r w:rsidRPr="000F713F">
              <w:rPr>
                <w:rFonts w:ascii="Palatino Linotype" w:hAnsi="Palatino Linotype"/>
                <w:sz w:val="18"/>
                <w:szCs w:val="18"/>
              </w:rPr>
              <w:t>RA</w:t>
            </w:r>
            <w:r w:rsidRPr="000F713F">
              <w:rPr>
                <w:rFonts w:ascii="Palatino Linotype" w:hAnsi="Palatino Linotype"/>
                <w:sz w:val="18"/>
                <w:szCs w:val="18"/>
                <w:lang w:val="en-AU"/>
              </w:rPr>
              <w:t xml:space="preserve">, GA, CA, </w:t>
            </w:r>
            <w:r w:rsidRPr="000F713F">
              <w:rPr>
                <w:rFonts w:ascii="Palatino Linotype" w:hAnsi="Palatino Linotype"/>
                <w:sz w:val="18"/>
                <w:szCs w:val="18"/>
                <w:lang w:val="en-US"/>
              </w:rPr>
              <w:t>ClA</w:t>
            </w:r>
            <w:r w:rsidRPr="000F713F">
              <w:rPr>
                <w:rFonts w:ascii="Palatino Linotype" w:hAnsi="Palatino Linotype"/>
                <w:sz w:val="18"/>
                <w:szCs w:val="18"/>
                <w:lang w:val="en-AU"/>
              </w:rPr>
              <w:t>, SalA F, E, B, J</w:t>
            </w:r>
          </w:p>
          <w:p w:rsidR="00894229" w:rsidRPr="000F713F" w:rsidRDefault="00894229" w:rsidP="007F6AAD">
            <w:pPr>
              <w:pStyle w:val="NormalWeb"/>
              <w:spacing w:before="0" w:beforeAutospacing="0" w:after="0" w:afterAutospacing="0"/>
              <w:rPr>
                <w:rFonts w:ascii="Palatino Linotype" w:hAnsi="Palatino Linotype"/>
                <w:sz w:val="18"/>
                <w:szCs w:val="18"/>
                <w:lang w:val="en-AU"/>
              </w:rPr>
            </w:pPr>
            <w:r w:rsidRPr="000F713F">
              <w:rPr>
                <w:rFonts w:ascii="Palatino Linotype" w:hAnsi="Palatino Linotype"/>
                <w:b/>
                <w:sz w:val="18"/>
                <w:szCs w:val="18"/>
                <w:lang w:val="en-US"/>
              </w:rPr>
              <w:t>Flavonoids:</w:t>
            </w:r>
            <w:r w:rsidRPr="000F713F">
              <w:rPr>
                <w:rFonts w:ascii="Palatino Linotype" w:hAnsi="Palatino Linotype"/>
                <w:sz w:val="18"/>
                <w:szCs w:val="18"/>
                <w:lang w:val="en-US"/>
              </w:rPr>
              <w:t xml:space="preserve"> Nar, </w:t>
            </w:r>
            <w:r w:rsidRPr="000F713F">
              <w:rPr>
                <w:rFonts w:ascii="Palatino Linotype" w:hAnsi="Palatino Linotype"/>
                <w:sz w:val="18"/>
                <w:szCs w:val="18"/>
                <w:lang w:val="en-AU"/>
              </w:rPr>
              <w:t xml:space="preserve">Lt-7-O-diglr, Er, </w:t>
            </w:r>
            <w:r w:rsidRPr="000F713F">
              <w:rPr>
                <w:rFonts w:ascii="Palatino Linotype" w:hAnsi="Palatino Linotype"/>
                <w:sz w:val="18"/>
                <w:szCs w:val="18"/>
                <w:lang w:val="en-US"/>
              </w:rPr>
              <w:t>Lt-7-O-glr,</w:t>
            </w:r>
            <w:r w:rsidRPr="000F713F">
              <w:rPr>
                <w:rFonts w:ascii="Palatino Linotype" w:hAnsi="Palatino Linotype"/>
                <w:color w:val="000000"/>
                <w:sz w:val="18"/>
                <w:szCs w:val="18"/>
                <w:lang w:val="en-US" w:eastAsia="de-DE"/>
              </w:rPr>
              <w:t xml:space="preserve"> </w:t>
            </w:r>
            <w:r w:rsidRPr="000F713F">
              <w:rPr>
                <w:rFonts w:ascii="Palatino Linotype" w:hAnsi="Palatino Linotype"/>
                <w:sz w:val="18"/>
                <w:szCs w:val="18"/>
                <w:lang w:val="en-US"/>
              </w:rPr>
              <w:t>Lt-7-O-rut,</w:t>
            </w:r>
            <w:r w:rsidRPr="000F713F">
              <w:rPr>
                <w:rFonts w:ascii="Palatino Linotype" w:hAnsi="Palatino Linotype"/>
                <w:color w:val="000000"/>
                <w:sz w:val="18"/>
                <w:szCs w:val="18"/>
                <w:lang w:val="en-US" w:eastAsia="de-DE"/>
              </w:rPr>
              <w:t xml:space="preserve"> </w:t>
            </w:r>
            <w:r w:rsidRPr="000F713F">
              <w:rPr>
                <w:rFonts w:ascii="Palatino Linotype" w:hAnsi="Palatino Linotype"/>
                <w:sz w:val="18"/>
                <w:szCs w:val="18"/>
                <w:lang w:val="en-US"/>
              </w:rPr>
              <w:t>Apg-7-O-rut, Hes</w:t>
            </w:r>
          </w:p>
        </w:tc>
        <w:tc>
          <w:tcPr>
            <w:tcW w:w="481" w:type="pct"/>
          </w:tcPr>
          <w:p w:rsidR="00894229" w:rsidRPr="000F713F" w:rsidRDefault="00894229" w:rsidP="007F6AAD">
            <w:pPr>
              <w:pStyle w:val="NormalWeb"/>
              <w:spacing w:before="0" w:beforeAutospacing="0" w:after="0" w:afterAutospacing="0"/>
              <w:rPr>
                <w:rFonts w:ascii="Palatino Linotype" w:hAnsi="Palatino Linotype"/>
                <w:sz w:val="18"/>
                <w:szCs w:val="18"/>
                <w:lang w:val="en-AU"/>
              </w:rPr>
            </w:pPr>
            <w:r w:rsidRPr="000F713F">
              <w:rPr>
                <w:rFonts w:ascii="Palatino Linotype" w:hAnsi="Palatino Linotype"/>
                <w:sz w:val="18"/>
                <w:szCs w:val="18"/>
                <w:lang w:val="en-AU"/>
              </w:rPr>
              <w:t>anti-inflammatory</w:t>
            </w:r>
          </w:p>
        </w:tc>
        <w:tc>
          <w:tcPr>
            <w:tcW w:w="818" w:type="pct"/>
          </w:tcPr>
          <w:p w:rsidR="00894229" w:rsidRPr="000F713F" w:rsidRDefault="00894229" w:rsidP="007F6AAD">
            <w:pPr>
              <w:pStyle w:val="NormalWeb"/>
              <w:spacing w:before="0" w:beforeAutospacing="0" w:after="0" w:afterAutospacing="0"/>
              <w:rPr>
                <w:rFonts w:ascii="Palatino Linotype" w:hAnsi="Palatino Linotype"/>
                <w:sz w:val="18"/>
                <w:szCs w:val="18"/>
                <w:lang w:val="en-AU"/>
              </w:rPr>
            </w:pPr>
            <w:r w:rsidRPr="000F713F">
              <w:rPr>
                <w:rFonts w:ascii="Palatino Linotype" w:hAnsi="Palatino Linotype"/>
                <w:sz w:val="18"/>
                <w:szCs w:val="18"/>
                <w:lang w:val="en-AU"/>
              </w:rPr>
              <w:t>oleanolic, ursolic acids</w:t>
            </w:r>
          </w:p>
          <w:p w:rsidR="00894229" w:rsidRPr="000F713F" w:rsidRDefault="00894229" w:rsidP="007F6AAD">
            <w:pPr>
              <w:pStyle w:val="NormalWeb"/>
              <w:spacing w:before="0" w:beforeAutospacing="0" w:after="0" w:afterAutospacing="0"/>
              <w:rPr>
                <w:rFonts w:ascii="Palatino Linotype" w:hAnsi="Palatino Linotype"/>
                <w:b/>
                <w:sz w:val="18"/>
                <w:szCs w:val="18"/>
                <w:lang w:val="en-AU"/>
              </w:rPr>
            </w:pPr>
            <w:r w:rsidRPr="000F713F">
              <w:rPr>
                <w:rFonts w:ascii="Palatino Linotype" w:hAnsi="Palatino Linotype"/>
                <w:b/>
                <w:sz w:val="18"/>
                <w:szCs w:val="18"/>
                <w:lang w:val="en-AU"/>
              </w:rPr>
              <w:t xml:space="preserve">EO: </w:t>
            </w:r>
            <w:r w:rsidRPr="000F713F">
              <w:rPr>
                <w:rFonts w:ascii="Palatino Linotype" w:hAnsi="Palatino Linotype"/>
                <w:sz w:val="18"/>
                <w:szCs w:val="18"/>
                <w:lang w:val="en-AU"/>
              </w:rPr>
              <w:t>caryophyllene, 1,8-cineol, β-copaene, isomenthone, isopulegon, menthofuran, menthol, menthone, piperitone, pulegone, menthyl acetate</w:t>
            </w:r>
          </w:p>
        </w:tc>
        <w:tc>
          <w:tcPr>
            <w:tcW w:w="577" w:type="pct"/>
          </w:tcPr>
          <w:p w:rsidR="00894229" w:rsidRPr="00EB7D79" w:rsidRDefault="00894229" w:rsidP="007F6AAD">
            <w:pPr>
              <w:pStyle w:val="NormalWeb"/>
              <w:spacing w:before="0" w:beforeAutospacing="0" w:after="0" w:afterAutospacing="0"/>
              <w:rPr>
                <w:rFonts w:ascii="Palatino Linotype" w:hAnsi="Palatino Linotype"/>
                <w:b/>
                <w:sz w:val="18"/>
                <w:szCs w:val="18"/>
                <w:lang w:val="en-AU"/>
              </w:rPr>
            </w:pPr>
            <w:r w:rsidRPr="00EB7D79">
              <w:rPr>
                <w:rFonts w:ascii="Palatino Linotype" w:hAnsi="Palatino Linotype"/>
                <w:b/>
                <w:sz w:val="18"/>
                <w:szCs w:val="18"/>
                <w:lang w:val="en-AU"/>
              </w:rPr>
              <w:t>oleanolic, ursolic acids:</w:t>
            </w:r>
          </w:p>
          <w:p w:rsidR="00894229" w:rsidRPr="00EB7D79" w:rsidRDefault="00894229" w:rsidP="007F6AAD">
            <w:pPr>
              <w:pStyle w:val="NormalWeb"/>
              <w:spacing w:before="0" w:beforeAutospacing="0" w:after="0" w:afterAutospacing="0"/>
              <w:rPr>
                <w:rFonts w:ascii="Palatino Linotype" w:hAnsi="Palatino Linotype"/>
                <w:sz w:val="18"/>
                <w:szCs w:val="18"/>
                <w:lang w:val="en-AU"/>
              </w:rPr>
            </w:pPr>
            <w:r w:rsidRPr="00EB7D79">
              <w:rPr>
                <w:rFonts w:ascii="Palatino Linotype" w:hAnsi="Palatino Linotype"/>
                <w:sz w:val="18"/>
                <w:szCs w:val="18"/>
                <w:lang w:val="en-AU"/>
              </w:rPr>
              <w:t>anti-inflammatory</w:t>
            </w:r>
          </w:p>
          <w:p w:rsidR="00894229" w:rsidRPr="00EB7D79" w:rsidRDefault="00894229" w:rsidP="007F6AAD">
            <w:pPr>
              <w:pStyle w:val="NormalWeb"/>
              <w:spacing w:before="0" w:beforeAutospacing="0" w:after="0" w:afterAutospacing="0"/>
              <w:rPr>
                <w:rFonts w:ascii="Palatino Linotype" w:hAnsi="Palatino Linotype"/>
                <w:sz w:val="18"/>
                <w:szCs w:val="18"/>
                <w:lang w:val="en-AU"/>
              </w:rPr>
            </w:pPr>
            <w:r w:rsidRPr="00EB7D79">
              <w:rPr>
                <w:rFonts w:ascii="Palatino Linotype" w:hAnsi="Palatino Linotype"/>
                <w:b/>
                <w:sz w:val="18"/>
                <w:szCs w:val="18"/>
                <w:lang w:val="en-AU"/>
              </w:rPr>
              <w:t>EO:</w:t>
            </w:r>
            <w:r w:rsidRPr="00EB7D79">
              <w:rPr>
                <w:rFonts w:ascii="Palatino Linotype" w:hAnsi="Palatino Linotype"/>
                <w:sz w:val="18"/>
                <w:szCs w:val="18"/>
                <w:lang w:val="en-AU"/>
              </w:rPr>
              <w:t xml:space="preserve"> antibacterial, antifungal</w:t>
            </w:r>
          </w:p>
        </w:tc>
        <w:tc>
          <w:tcPr>
            <w:tcW w:w="481" w:type="pct"/>
          </w:tcPr>
          <w:p w:rsidR="00894229" w:rsidRPr="000F713F" w:rsidRDefault="00894229" w:rsidP="00B620E2">
            <w:pPr>
              <w:pStyle w:val="NormalWeb"/>
              <w:spacing w:before="0" w:beforeAutospacing="0" w:after="0" w:afterAutospacing="0"/>
              <w:jc w:val="center"/>
              <w:rPr>
                <w:rFonts w:ascii="Palatino Linotype" w:hAnsi="Palatino Linotype"/>
                <w:sz w:val="18"/>
                <w:szCs w:val="18"/>
                <w:lang w:val="en-AU"/>
              </w:rPr>
            </w:pPr>
            <w:r w:rsidRPr="000F713F">
              <w:rPr>
                <w:rFonts w:ascii="Palatino Linotype" w:hAnsi="Palatino Linotype"/>
                <w:sz w:val="18"/>
                <w:szCs w:val="18"/>
                <w:lang w:val="en-AU"/>
              </w:rPr>
              <w:fldChar w:fldCharType="begin">
                <w:fldData xml:space="preserve">PEVuZE5vdGU+PENpdGU+PEF1dGhvcj5Mw7NwZXo8L0F1dGhvcj48WWVhcj4yMDEwPC9ZZWFyPjxS
ZWNOdW0+MTcxNzwvUmVjTnVtPjxEaXNwbGF5VGV4dD48c3R5bGUgc2l6ZT0iMTAiPlsyMSwyMywy
NCwzNyw3Niw4MiwxMDAsMTAxXTwvc3R5bGU+PC9EaXNwbGF5VGV4dD48cmVjb3JkPjxyZWMtbnVt
YmVyPjE3MTc8L3JlYy1udW1iZXI+PGZvcmVpZ24ta2V5cz48a2V5IGFwcD0iRU4iIGRiLWlkPSI5
eGZ4ZHcwdDZlZHpyNGVleGYzNWV4d2Q1c3dyOXZ6MjkwZHQiIHRpbWVzdGFtcD0iMTQyODQ1Njg4
NyI+MTcxNzwva2V5PjwvZm9yZWlnbi1rZXlzPjxyZWYtdHlwZSBuYW1lPSJKb3VybmFsIEFydGlj
bGUiPjE3PC9yZWYtdHlwZT48Y29udHJpYnV0b3JzPjxhdXRob3JzPjxhdXRob3I+TMOzcGV6LCBW
w61jdG9yPC9hdXRob3I+PGF1dGhvcj5NYXJ0w61uLCBTYXJhPC9hdXRob3I+PGF1dGhvcj5Hw7Nt
ZXrigJBTZXJyYW5pbGxvcywgTWFyaWEgUGlsYXI8L2F1dGhvcj48YXV0aG9yPkNhcnJldGVybywg
TWFyaWEgRW1pbGlhPC9hdXRob3I+PGF1dGhvcj5Kw6RnZXIsIEFubmEgSzwvYXV0aG9yPjxhdXRo
b3I+Q2Fsdm8sIE1hcmlhIElzYWJlbDwvYXV0aG9yPjwvYXV0aG9ycz48L2NvbnRyaWJ1dG9ycz48
dGl0bGVzPjx0aXRsZT5OZXVyb3Byb3RlY3RpdmUgYW5kIG5ldXJvY2hlbWljYWwgcHJvcGVydGll
cyBvZiBtaW50IGV4dHJhY3RzPC90aXRsZT48c2Vjb25kYXJ5LXRpdGxlPlBoeXRvdGhlcmFweSBS
ZXNlYXJjaDwvc2Vjb25kYXJ5LXRpdGxlPjwvdGl0bGVzPjxwZXJpb2RpY2FsPjxmdWxsLXRpdGxl
PlBoeXRvdGhlcmFweSBSZXNlYXJjaDwvZnVsbC10aXRsZT48YWJici0xPlBoeXRvdGhlci4gUmVz
LjwvYWJici0xPjwvcGVyaW9kaWNhbD48cGFnZXM+ODY5LTg3NDwvcGFnZXM+PHZvbHVtZT4yNDwv
dm9sdW1lPjxudW1iZXI+NjwvbnVtYmVyPjxkYXRlcz48eWVhcj4yMDEwPC95ZWFyPjwvZGF0ZXM+
PGlzYm4+MTA5OS0xNTczPC9pc2JuPjx1cmxzPjxyZWxhdGVkLXVybHM+PHVybD5odHRwOi8vb25s
aW5lbGlicmFyeS53aWxleS5jb20vc3RvcmUvMTAuMTAwMi9wdHIuMzAzNy9hc3NldC8zMDM3X2Z0
cC5wZGY/dj0xJmFtcDt0PWk4ODJjeXRlJmFtcDtzPTc1NWNhNjRkYTIwMjRhMDg1MjkzODM3YjEy
YjcxNWZjMDM2MzUyZDA8L3VybD48L3JlbGF0ZWQtdXJscz48L3VybHM+PGVsZWN0cm9uaWMtcmVz
b3VyY2UtbnVtPmh0dHBzOi8vZG9pLm9yZy8xMC4xMDAyL3B0ci4zMDM3PC9lbGVjdHJvbmljLXJl
c291cmNlLW51bT48L3JlY29yZD48L0NpdGU+PENpdGU+PEF1dGhvcj5OaWNrYXZhcjwvQXV0aG9y
PjxZZWFyPjIwMDg8L1llYXI+PFJlY051bT4yMjAyPC9SZWNOdW0+PHJlY29yZD48cmVjLW51bWJl
cj4yMjAyPC9yZWMtbnVtYmVyPjxmb3JlaWduLWtleXM+PGtleSBhcHA9IkVOIiBkYi1pZD0iOXhm
eGR3MHQ2ZWR6cjRlZXhmMzVleHdkNXN3cjl2ejI5MGR0IiB0aW1lc3RhbXA9IjE0NzQ2MDg2NDgi
PjIyMDI8L2tleT48L2ZvcmVpZ24ta2V5cz48cmVmLXR5cGUgbmFtZT0iSm91cm5hbCBBcnRpY2xl
Ij4xNzwvcmVmLXR5cGU+PGNvbnRyaWJ1dG9ycz48YXV0aG9ycz48YXV0aG9yPk5pY2thdmFyLCBC
YWhtYW48L2F1dGhvcj48YXV0aG9yPkFsaW5hZ2hpLCBBemFkZWg8L2F1dGhvcj48YXV0aG9yPkth
bWFsaW5lamFkLCBNb2hhbW1hZDwvYXV0aG9yPjwvYXV0aG9ycz48L2NvbnRyaWJ1dG9ycz48dGl0
bGVzPjx0aXRsZT48c3R5bGUgZmFjZT0ibm9ybWFsIiBmb250PSJkZWZhdWx0IiBzaXplPSIxMDAl
Ij5FdmFsdWF0aW9uIG9mIHRoZSBhbnRpb3hpZGFudCBwcm9wZXJ0aWVzIG9mIGZpdmUgPC9zdHls
ZT48c3R5bGUgZmFjZT0iaXRhbGljIiBmb250PSJkZWZhdWx0IiBzaXplPSIxMDAlIj5NZW50aGEg
PC9zdHlsZT48c3R5bGUgZmFjZT0ibm9ybWFsIiBmb250PSJkZWZhdWx0IiBzaXplPSIxMDAlIj5z
cGVjaWVzPC9zdHlsZT48L3RpdGxlPjxzZWNvbmRhcnktdGl0bGU+SXJhbmlhbiBKb3VybmFsIG9m
IFBoYXJtYWNldXRpY2FsIFJlc2VhcmNoPC9zZWNvbmRhcnktdGl0bGU+PC90aXRsZXM+PHBlcmlv
ZGljYWw+PGZ1bGwtdGl0bGU+SXJhbmlhbiBKb3VybmFsIG9mIFBoYXJtYWNldXRpY2FsIFJlc2Vh
cmNoPC9mdWxsLXRpdGxlPjwvcGVyaW9kaWNhbD48cGFnZXM+MjAzLTIwOTwvcGFnZXM+PHZvbHVt
ZT43PC92b2x1bWU+PG51bWJlcj4zPC9udW1iZXI+PGRhdGVzPjx5ZWFyPjIwMDg8L3llYXI+PC9k
YXRlcz48aXNibj4xNzM1LTAzMjg8L2lzYm4+PHVybHM+PC91cmxzPjwvcmVjb3JkPjwvQ2l0ZT48
Q2l0ZT48QXV0aG9yPkN1cnV0Y2hldDwvQXV0aG9yPjxZZWFyPjIwMTQ8L1llYXI+PFJlY051bT4x
NTE2PC9SZWNOdW0+PHJlY29yZD48cmVjLW51bWJlcj4xNTE2PC9yZWMtbnVtYmVyPjxmb3JlaWdu
LWtleXM+PGtleSBhcHA9IkVOIiBkYi1pZD0iOXhmeGR3MHQ2ZWR6cjRlZXhmMzVleHdkNXN3cjl2
ejI5MGR0IiB0aW1lc3RhbXA9IjE0Mjc2NzM5OTIiPjE1MTY8L2tleT48L2ZvcmVpZ24ta2V5cz48
cmVmLXR5cGUgbmFtZT0iSm91cm5hbCBBcnRpY2xlIj4xNzwvcmVmLXR5cGU+PGNvbnRyaWJ1dG9y
cz48YXV0aG9ycz48YXV0aG9yPkN1cnV0Y2hldCwgQW5hPC9hdXRob3I+PGF1dGhvcj5EZWxsYWNh
c3NhLCBFZHVhcmRvPC9hdXRob3I+PGF1dGhvcj5SaW5ndWVsZXQsIEpvcmdlIEEuPC9hdXRob3I+
PGF1dGhvcj5DaGF2ZXMsIEFsaWNpYSBSLjwvYXV0aG9yPjxhdXRob3I+VmnDsWEsIFNvbmlhIFou
PC9hdXRob3I+PC9hdXRob3JzPjwvY29udHJpYnV0b3JzPjx0aXRsZXM+PHRpdGxlPjxzdHlsZSBm
YWNlPSJub3JtYWwiIGZvbnQ9ImRlZmF1bHQiIHNpemU9IjEwMCUiPk51dHJpdGlvbmFsIGFuZCBz
ZW5zb3J5IHF1YWxpdHkgZHVyaW5nIHJlZnJpZ2VyYXRlZCBzdG9yYWdlIG9mIGZyZXNoLWN1dCBt
aW50cyAoPC9zdHlsZT48c3R5bGUgZmFjZT0iaXRhbGljIiBmb250PSJkZWZhdWx0IiBzaXplPSIx
MDAlIj5NZW50aGEgPC9zdHlsZT48c3R5bGUgZmFjZT0ibm9ybWFsIiBmb250PSJkZWZhdWx0IiBz
aXplPSIxMDAlIj54IDwvc3R5bGU+PHN0eWxlIGZhY2U9Iml0YWxpYyIgZm9udD0iZGVmYXVsdCIg
c2l6ZT0iMTAwJSI+cGlwZXJpdGEgPC9zdHlsZT48c3R5bGUgZmFjZT0ibm9ybWFsIiBmb250PSJk
ZWZhdWx0IiBzaXplPSIxMDAlIj5hbmQgPC9zdHlsZT48c3R5bGUgZmFjZT0iaXRhbGljIiBmb250
PSJkZWZhdWx0IiBzaXplPSIxMDAlIj5NLiBzcGljYXRhPC9zdHlsZT48c3R5bGUgZmFjZT0ibm9y
bWFsIiBmb250PSJkZWZhdWx0IiBzaXplPSIxMDAlIj4pPC9zdHlsZT48L3RpdGxlPjxzZWNvbmRh
cnktdGl0bGU+Rm9vZCBDaGVtaXN0cnk8L3NlY29uZGFyeS10aXRsZT48L3RpdGxlcz48cGVyaW9k
aWNhbD48ZnVsbC10aXRsZT5Gb29kIENoZW1pc3RyeTwvZnVsbC10aXRsZT48L3BlcmlvZGljYWw+
PHBhZ2VzPjIzMS0yMzg8L3BhZ2VzPjx2b2x1bWU+MTQzPC92b2x1bWU+PGtleXdvcmRzPjxrZXl3
b3JkPkN1bGluYXJ5IGhlcmJzPC9rZXl3b3JkPjxrZXl3b3JkPk1lbnRoYSBzcHAuPC9rZXl3b3Jk
PjxrZXl3b3JkPlJlZnJpZ2VyYXRlZCBzdG9yYWdlPC9rZXl3b3JkPjxrZXl3b3JkPkFudGlveGlk
YW50IGNvbXBvdW5kczwva2V5d29yZD48a2V5d29yZD5Fc3NlbnRpYWwgb2lsczwva2V5d29yZD48
a2V5d29yZD5Nb25vdGVycGVub2lkczwva2V5d29yZD48L2tleXdvcmRzPjxkYXRlcz48eWVhcj4y
MDE0PC95ZWFyPjxwdWItZGF0ZXM+PGRhdGU+MS8xNS88L2RhdGU+PC9wdWItZGF0ZXM+PC9kYXRl
cz48aXNibj4wMzA4LTgxNDY8L2lzYm4+PHVybHM+PHJlbGF0ZWQtdXJscz48dXJsPmh0dHA6Ly93
d3cuc2NpZW5jZWRpcmVjdC5jb20vc2NpZW5jZS9hcnRpY2xlL3BpaS9TMDMwODgxNDYxMzAxMDQ2
NzwvdXJsPjx1cmw+aHR0cDovL2FjLmVscy1jZG4uY29tL1MwMzA4ODE0NjEzMDEwNDY3LzEtczIu
MC1TMDMwODgxNDYxMzAxMDQ2Ny1tYWluLnBkZj9fdGlkPWQ2NDk3MmU4LWQ2NzctMTFlNC1hZDFj
LTAwMDAwYWFiMGYwMiZhbXA7YWNkbmF0PTE0Mjc2NzcyNzFfOGM1ZDRlMjE4ZWFkODMwY2IxN2Q4
YmQ0ZWQ3MWVjNzE8L3VybD48L3JlbGF0ZWQtdXJscz48L3VybHM+PGVsZWN0cm9uaWMtcmVzb3Vy
Y2UtbnVtPmh0dHA6Ly9keC5kb2kub3JnLzEwLjEwMTYvai5mb29kY2hlbS4yMDEzLjA3LjExNzwv
ZWxlY3Ryb25pYy1yZXNvdXJjZS1udW0+PC9yZWNvcmQ+PC9DaXRlPjxDaXRlPjxBdXRob3I+UmVk
ZHk8L0F1dGhvcj48WWVhcj4yMDE5PC9ZZWFyPjxSZWNOdW0+MjUzOTwvUmVjTnVtPjxyZWNvcmQ+
PHJlYy1udW1iZXI+MjUzOTwvcmVjLW51bWJlcj48Zm9yZWlnbi1rZXlzPjxrZXkgYXBwPSJFTiIg
ZGItaWQ9Ijl4ZnhkdzB0NmVkenI0ZWV4ZjM1ZXh3ZDVzd3I5dnoyOTBkdCIgdGltZXN0YW1wPSIx
NTg3OTcwMTkyIj4yNTM5PC9rZXk+PC9mb3JlaWduLWtleXM+PHJlZi10eXBlIG5hbWU9IkpvdXJu
YWwgQXJ0aWNsZSI+MTc8L3JlZi10eXBlPjxjb250cmlidXRvcnM+PGF1dGhvcnM+PGF1dGhvcj5S
ZWRkeSwgRC4gTi48L2F1dGhvcj48YXV0aG9yPkFsLVJhamFiLCBBLiBKLjwvYXV0aG9yPjxhdXRo
b3I+U2hhcm1hLCBNLjwvYXV0aG9yPjxhdXRob3I+TW9zZXMsIE0uIE0uPC9hdXRob3I+PGF1dGhv
cj5SZWRkeSwgRy4gUi48L2F1dGhvcj48YXV0aG9yPkFsYnJhdHR5LCBNLjwvYXV0aG9yPjwvYXV0
aG9ycz48L2NvbnRyaWJ1dG9ycz48dGl0bGVzPjx0aXRsZT48c3R5bGUgZmFjZT0ibm9ybWFsIiBm
b250PSJkZWZhdWx0IiBzaXplPSIxMDAlIj5DaGVtaWNhbCBjb25zdGl0dWVudHMsPC9zdHlsZT48
c3R5bGUgZmFjZT0iaXRhbGljIiBmb250PSJkZWZhdWx0IiBzaXplPSIxMDAlIj4gaW4gdml0cm88
L3N0eWxlPjxzdHlsZSBmYWNlPSJub3JtYWwiIGZvbnQ9ImRlZmF1bHQiIHNpemU9IjEwMCUiPiBh
bnRpYmFjdGVyaWFsIGFuZCBhbnRpZnVuZ2FsIGFjdGl2aXR5IG9mIDwvc3R5bGU+PHN0eWxlIGZh
Y2U9Iml0YWxpYyIgZm9udD0iZGVmYXVsdCIgc2l6ZT0iMTAwJSI+TWVudGhhIDwvc3R5bGU+PHN0
eWxlIGZhY2U9Im5vcm1hbCIgZm9udD0iZGVmYXVsdCIgc2l6ZT0iMTAwJSI+eCA8L3N0eWxlPjxz
dHlsZSBmYWNlPSJpdGFsaWMiIGZvbnQ9ImRlZmF1bHQiIHNpemU9IjEwMCUiPnBpcGVyaXRhIDwv
c3R5bGU+PHN0eWxlIGZhY2U9Im5vcm1hbCIgZm9udD0iZGVmYXVsdCIgc2l6ZT0iMTAwJSI+TC4g
KHBlcHBlcm1pbnQpIGVzc2VudGlhbCBvaWxzPC9zdHlsZT48L3RpdGxlPjxzZWNvbmRhcnktdGl0
bGU+Sm91cm5hbCBvZiBLaW5nIFNhdWQgVW5pdmVyc2l0eSBTY2llbmNlPC9zZWNvbmRhcnktdGl0
bGU+PC90aXRsZXM+PHBlcmlvZGljYWw+PGZ1bGwtdGl0bGU+Sm91cm5hbCBvZiBLaW5nIFNhdWQg
VW5pdmVyc2l0eSBTY2llbmNlPC9mdWxsLXRpdGxlPjwvcGVyaW9kaWNhbD48cGFnZXM+NTI4LTUz
MzwvcGFnZXM+PHZvbHVtZT4zMTwvdm9sdW1lPjxudW1iZXI+NDwvbnVtYmVyPjxkYXRlcz48eWVh
cj4yMDE5PC95ZWFyPjxwdWItZGF0ZXM+PGRhdGU+T2N0PC9kYXRlPjwvcHViLWRhdGVzPjwvZGF0
ZXM+PGlzYm4+MTAxOC0zNjQ3PC9pc2JuPjxhY2Nlc3Npb24tbnVtPldPUzowMDA0OTk2MDUzMDAw
MTc8L2FjY2Vzc2lvbi1udW0+PHVybHM+PHJlbGF0ZWQtdXJscz48dXJsPiZsdDtHbyB0byBJU0km
Z3Q7Oi8vV09TOjAwMDQ5OTYwNTMwMDAxNzwvdXJsPjx1cmw+aHR0cHM6Ly9wZGYuc2NpZW5jZWRp
cmVjdGFzc2V0cy5jb20vMjc4Njc4LzEtczIuMC1TMTAxODM2NDcxOVgwMDA0WC8xLXMyLjAtUzEw
MTgzNjQ3MTczMDU0NFgvbWFpbi5wZGY/WC1BbXotU2VjdXJpdHktVG9rZW49SVFvSmIzSnBaMmx1
WDJWakVJNyUyRiUyRiUyRiUyRiUyRiUyRiUyRiUyRiUyRiUyRndFYUNYVnpMV1ZoYzNRdE1TSkdN
RVFDSUZ5a3pCTHBJd0Y4WGdiWFZRUFVvak5vU3R1T3JoSHlLZ3NMWjdiM1hGOHVBaUJvSE10b1Zn
Qk9WNnlmTDhNVWMyTkhQMTNMWGhIRHoybzNqbDFWUGhaamVpcTlBd2kzJTJGJTJGJTJGJTJGJTJG
JTJGJTJGJTJGJTJGJTJGOEJFQU1hRERBMU9UQXdNelUwTmpnMk5TSU1tOFNLTXN4dmRRM3d3Nzgw
S3BFRGJEQmV1MTdaN1o0Y0gxSDB1aW5Delo4RUh6a3pqZjVOMmp2ZEw5MnEweDdRbWVyajhRM0lQ
WlRwSVBxMGZqbnglMkYwJTJGM1pBVjJjc3hlRGlFRnprN0JMUHlmdWQ5WHhDUjNGeXBBYWJjY015
b2VNcW56NlZNQmFmd0hjNmxxZm02VjVFYjdPb1FLZ3hKSyUyQjR0UU1uQ2hXUldWSkJaTU14Y0lo
ZWx4YTU3Q2Zlang1OWZMRDJDUSUyRjlEQ3RBViUyRmJIMiUyQnJtc21XdXZueiUyRlIxZ0V3VEVa
TVl1ZXd4RDhNRXo0ejY4RHdDSEgyYlV6JTJGeGpEWTk2dWZxTkVBWHlPZ0RXQU1HRDlnNFolMkJm
OU95bE9XViUyRmVrUHBPeEIwQUJiZ25ta3l3RklhcXRNTXphMnF5VmtObDhyMUlHbFdZUnpERzh6
Z3luQlVRa2h4SzloUWlmS2J2MnJFTnN0TkEyUFhPdFR5bUY1THZvR2VqViUyRnJvUlVodWgxeXl3
VGhSMWFwdFhUZ1A1VzloWFZWT0NrSzJ5bVlZeE80c0pqajdtVU5pQUwzY1lvR2JEOGpqTEwlMkJW
ZHJqcEY4NElYTmJ0QURlZUlqeDNrWDBOakkxdyUyQmtEVnhPVFduYmpydyUyRnJNazd0ZTFRTjM5
VW00N20xOHJ0NiUyQjRqSzZTRnYzR0VuR2FVOXNOWExBcWhKUnFVM0dMMVBsd1NQJTJCcEl6eWVp
a3clMkJlbVo5UVU2N0FFVyUyRkZlUjZzJTJCNGY2SmRWNzl1V2JiMTBZZHZKTUMxaE1rU1dxdkZa
VWdxN01QR1NPUGVyeU5xZEtVZWJERTczZ1M5N0Fsc2ZEYXBRRlhrTWk1VURMc0Q1enE4bU5mWGNM
ZUgzeFJ6SjBJUWVWRXpNODhpZ0pQWmZRbSUyQmdJbUpOeDNDbTk5bWRyRWtjJTJCYmsxWXlHVHJj
Rjd2NVhWR1hyZlNBZmdFMGpBWm9wc0R6RlhraDREJTJGU2tLMyUyQjAlMkZLQ045ZW5mSjlxTUg4
VWtIJTJCSFo2Q1RnTlhNdVp4OEhmbXN6bnQ1N2F4akdTZTQ3VGE3c1RRUXlHVEZoZXV1VldYSGtp
QWdBdm1Hc29jSTVVQ05KZ0c1cGZhRWN5aFIlMkYxcmdZZ2w1YXRXSDc4ZCUyQlRKMkFJV2dmTk8z
MExmdW1tUFElM0QlM0QmYW1wO1gtQW16LUFsZ29yaXRobT1BV1M0LUhNQUMtU0hBMjU2JmFtcDtY
LUFtei1EYXRlPTIwMjAwNDI3VDA2NTAzMVomYW1wO1gtQW16LVNpZ25lZEhlYWRlcnM9aG9zdCZh
bXA7WC1BbXotRXhwaXJlcz0zMDAmYW1wO1gtQW16LUNyZWRlbnRpYWw9QVNJQVEzUEhDVlRZVU5Z
V0FERU8lMkYyMDIwMDQyNyUyRnVzLWVhc3QtMSUyRnMzJTJGYXdzNF9yZXF1ZXN0JmFtcDtYLUFt
ei1TaWduYXR1cmU9N2I5MDdhZTRjMGMzMDkzOGM1YWQ4YTEyMzY0NmE1NGNhMjcwNGFkYWVjNDVj
NmJjMjFlZDFhZDIxYTdmZDAwMCZhbXA7aGFzaD04ZjUwYjIyNzY1MTZhODdjZTdlMTk0ZTM1Zjg2
NmIwMjZlN2VlZjVlM2Y0ZmRhOGUxZWRkYTFiNjk0ZWQzNzUwJmFtcDtob3N0PTY4MDQyYzk0MzU5
MTAxM2FjMmIyNDMwYTg5YjI3MGY2YWYyYzc2ZDhkZmQwODZhMDcxNzZhZmU3Yzc2YzJjNjEmYW1w
O3BpaT1TMTAxODM2NDcxNzMwNTQ0WCZhbXA7dGlkPXNwZGYtMzhkZmM0OTQtN2EwMi00N2FjLTg4
MjItYTI0NzRkZDc1YTY5JmFtcDtzaWQ9M2NiYWQyMzU5OTUzNzM0YTA5NTlhZjQ5MjJiNDQzMzY5
MzhjZ3hycWEmYW1wO3R5cGU9Y2xpZW50PC91cmw+PC9yZWxhdGVkLXVybHM+PC91cmxzPjxlbGVj
dHJvbmljLXJlc291cmNlLW51bT5odHRwOi8vZHguZG9pLm9yZy8xMC4xMDE2L2ouamtzdXMuMjAx
Ny4wNy4wMTM8L2VsZWN0cm9uaWMtcmVzb3VyY2UtbnVtPjwvcmVjb3JkPjwvQ2l0ZT48Q2l0ZT48
QXV0aG9yPkx1cHNvcjwvQXV0aG9yPjxZZWFyPjIwMTk8L1llYXI+PFJlY051bT4yNTUxPC9SZWNO
dW0+PHJlY29yZD48cmVjLW51bWJlcj4yNTUxPC9yZWMtbnVtYmVyPjxmb3JlaWduLWtleXM+PGtl
eSBhcHA9IkVOIiBkYi1pZD0iOXhmeGR3MHQ2ZWR6cjRlZXhmMzVleHdkNXN3cjl2ejI5MGR0IiB0
aW1lc3RhbXA9IjE1ODgwMjU4NDIiPjI1NTE8L2tleT48L2ZvcmVpZ24ta2V5cz48cmVmLXR5cGUg
bmFtZT0iSm91cm5hbCBBcnRpY2xlIj4xNzwvcmVmLXR5cGU+PGNvbnRyaWJ1dG9ycz48YXV0aG9y
cz48YXV0aG9yPkx1cHNvciwgUy48L2F1dGhvcj48YXV0aG9yPlJvdGFyaXUsIFIuPC9hdXRob3I+
PGF1dGhvcj5PYW5jZWEsIEUuPC9hdXRob3I+PGF1dGhvcj5PYW5jZWEsIEkuIEEuPC9hdXRob3I+
PC9hdXRob3JzPjwvY29udHJpYnV0b3JzPjx0aXRsZXM+PHRpdGxlPlF1YW50aXRhdGl2ZSBhbmFs
eXNpcyBvZiBwb2x5cGhlbm9scyBhbmQgYW50aW94aWRhbnQgYWN0aXZpdHkgb2YgbWludCBtYWNl
cmF0ZTwvdGl0bGU+PHNlY29uZGFyeS10aXRsZT5Kb3VybmFsIG9mIFNjaWVuY2UgYW5kIEFydHM8
L3NlY29uZGFyeS10aXRsZT48L3RpdGxlcz48cGVyaW9kaWNhbD48ZnVsbC10aXRsZT5Kb3VybmFs
IG9mIFNjaWVuY2UgYW5kIEFydHM8L2Z1bGwtdGl0bGU+PC9wZXJpb2RpY2FsPjxwYWdlcz45NzMt
OTgyPC9wYWdlcz48dm9sdW1lPjE5PC92b2x1bWU+PG51bWJlcj40PC9udW1iZXI+PGRhdGVzPjx5
ZWFyPjIwMTk8L3llYXI+PC9kYXRlcz48aXNibj4xODQ0LTk1ODE8L2lzYm4+PGFjY2Vzc2lvbi1u
dW0+V09TOjAwMDUwODQyMDQwMDAxNzwvYWNjZXNzaW9uLW51bT48dXJscz48cmVsYXRlZC11cmxz
Pjx1cmw+Jmx0O0dvIHRvIElTSSZndDs6Ly9XT1M6MDAwNTA4NDIwNDAwMDE3PC91cmw+PC9yZWxh
dGVkLXVybHM+PC91cmxzPjwvcmVjb3JkPjwvQ2l0ZT48Q2l0ZT48QXV0aG9yPkhhbmFmeTwvQXV0
aG9yPjxZZWFyPjIwMTc8L1llYXI+PFJlY051bT4yMjM2PC9SZWNOdW0+PHJlY29yZD48cmVjLW51
bWJlcj4yMjM2PC9yZWMtbnVtYmVyPjxmb3JlaWduLWtleXM+PGtleSBhcHA9IkVOIiBkYi1pZD0i
OXhmeGR3MHQ2ZWR6cjRlZXhmMzVleHdkNXN3cjl2ejI5MGR0IiB0aW1lc3RhbXA9IjE0OTE5ODY1
NDgiPjIyMzY8L2tleT48L2ZvcmVpZ24ta2V5cz48cmVmLXR5cGUgbmFtZT0iSm91cm5hbCBBcnRp
Y2xlIj4xNzwvcmVmLXR5cGU+PGNvbnRyaWJ1dG9ycz48YXV0aG9ycz48YXV0aG9yPkhhbmFmeSwg
RG9hYSBNLjwvYXV0aG9yPjxhdXRob3I+UHJlbnpsZXIsIFBhdWwgRC48L2F1dGhvcj48YXV0aG9y
PkJ1cnJvd3MsIEdlb2ZmcmV5IEUuPC9hdXRob3I+PGF1dGhvcj5SeWFuLCBEYW5pZWxsZTwvYXV0
aG9yPjxhdXRob3I+TmllbHNlbiwgU2hhcm9uPC9hdXRob3I+PGF1dGhvcj5FbCBTYXdpLCBTYWxt
YSBBLjwvYXV0aG9yPjxhdXRob3I+RWwgQWxmeSwgVGFoYSBTLjwvYXV0aG9yPjxhdXRob3I+QWJk
ZWxyYWhtYW4sIEVuYXMgSC48L2F1dGhvcj48YXV0aG9yPk9iaWVkLCBIYXNzYW4gSy48L2F1dGhv
cj48L2F1dGhvcnM+PC9jb250cmlidXRvcnM+PHRpdGxlcz48dGl0bGU+QmlvcGhlbm9scyBvZiBt
aW50czogQW50aW94aWRhbnQsIGFjZXR5bGNob2xpbmVzdGVyYXNlLCBidXR5cnlsY2hvbGluZXN0
ZXJhc2UgYW5kIGhpc3RvbmUgZGVhY2V0eWxhc2UgaW5oaWJpdGlvbiBhY3Rpdml0aWVzIHRhcmdl
dGluZyBBbHpoZWltZXLigJlzIGRpc2Vhc2UgdHJlYXRtZW50PC90aXRsZT48c2Vjb25kYXJ5LXRp
dGxlPkpvdXJuYWwgb2YgRnVuY3Rpb25hbCBGb29kczwvc2Vjb25kYXJ5LXRpdGxlPjwvdGl0bGVz
PjxwZXJpb2RpY2FsPjxmdWxsLXRpdGxlPkpvdXJuYWwgb2YgRnVuY3Rpb25hbCBGb29kczwvZnVs
bC10aXRsZT48YWJici0xPkouIEZ1bmN0LiBGb29kczwvYWJici0xPjwvcGVyaW9kaWNhbD48cGFn
ZXM+MzQ1LTM2MjwvcGFnZXM+PHZvbHVtZT4zMzwvdm9sdW1lPjxrZXl3b3Jkcz48a2V5d29yZD5D
aG9saW5lc3RlcmFzZTwva2V5d29yZD48a2V5d29yZD5MYW1pYWNlYWU8L2tleXdvcmQ+PGtleXdv
cmQ+TWVudGhhPC9rZXl3b3JkPjxrZXl3b3JkPk1lbnRoYSBkaWVtZW5pY2E8L2tleXdvcmQ+PGtl
eXdvcmQ+TWVudGhhIHJlcXVpZW5paTwva2V5d29yZD48a2V5d29yZD5Qb2x5cGhlbm9sPC9rZXl3
b3JkPjwva2V5d29yZHM+PGRhdGVzPjx5ZWFyPjIwMTc8L3llYXI+PHB1Yi1kYXRlcz48ZGF0ZT42
Ly88L2RhdGU+PC9wdWItZGF0ZXM+PC9kYXRlcz48aXNibj4xNzU2LTQ2NDY8L2lzYm4+PHVybHM+
PHJlbGF0ZWQtdXJscz48dXJsPmh0dHA6Ly93d3cuc2NpZW5jZWRpcmVjdC5jb20vc2NpZW5jZS9h
cnRpY2xlL3BpaS9TMTc1NjQ2NDYxNzMwMTQ0NTwvdXJsPjx1cmw+aHR0cHM6Ly93d3cuc2NpZW5j
ZWRpcmVjdC5jb20vc2NpZW5jZS9hcnRpY2xlL2Ficy9waWkvUzE3NTY0NjQ2MTczMDE0NDU/dmlh
JTNEaWh1YjwvdXJsPjwvcmVsYXRlZC11cmxzPjwvdXJscz48ZWxlY3Ryb25pYy1yZXNvdXJjZS1u
dW0+aHR0cDovL2RvaS5vcmcvMTAuMTAxNi9qLmpmZi4yMDE3LjAzLjAyNzwvZWxlY3Ryb25pYy1y
ZXNvdXJjZS1udW0+PC9yZWNvcmQ+PC9DaXRlPjxDaXRlPjxBdXRob3I+U2hlbjwvQXV0aG9yPjxZ
ZWFyPjIwMTE8L1llYXI+PFJlY051bT4yNjU4PC9SZWNOdW0+PHJlY29yZD48cmVjLW51bWJlcj4y
NjU4PC9yZWMtbnVtYmVyPjxmb3JlaWduLWtleXM+PGtleSBhcHA9IkVOIiBkYi1pZD0iOXhmeGR3
MHQ2ZWR6cjRlZXhmMzVleHdkNXN3cjl2ejI5MGR0IiB0aW1lc3RhbXA9IjE1ODk4ODYyMTYiPjI2
NTg8L2tleT48L2ZvcmVpZ24ta2V5cz48cmVmLXR5cGUgbmFtZT0iSm91cm5hbCBBcnRpY2xlIj4x
NzwvcmVmLXR5cGU+PGNvbnRyaWJ1dG9ycz48YXV0aG9ycz48YXV0aG9yPlNoZW4sIEQuPC9hdXRo
b3I+PGF1dGhvcj5QYW4sIE0uIEguPC9hdXRob3I+PGF1dGhvcj5XdSwgUS4gTC48L2F1dGhvcj48
YXV0aG9yPlBhcmssIEMuIEguPC9hdXRob3I+PGF1dGhvcj5KdWxpYW5pLCBILiBSLjwvYXV0aG9y
PjxhdXRob3I+SG8sIEMuIFQuPC9hdXRob3I+PGF1dGhvcj5TaW1vbiwgSi4gRS48L2F1dGhvcj48
L2F1dGhvcnM+PC9jb250cmlidXRvcnM+PGF1dGgtYWRkcmVzcz5OYXRsLiBJbnN0LiBmb3IgRm9v
ZCBhbmQgRHJ1ZyBDb250cm9sLCAyIFRpYW4gVGFuIFhpIExpLCBCZWlqaW5nLCAxMDAwNTAsIFBS
IENoaW5hLjwvYXV0aC1hZGRyZXNzPjx0aXRsZXM+PHRpdGxlPjxzdHlsZSBmYWNlPSJub3JtYWwi
IGZvbnQ9ImRlZmF1bHQiIHNpemU9IjEwMCUiPkEgcmFwaWQgTEMvTVMvTVMgbWV0aG9kIGZvciB0
aGUgYW5hbHlzaXMgb2Ygbm9udm9sYXRpbGUgYW50aWluZmxhbW1hdG9yeSBhZ2VudHMgZnJvbSA8
L3N0eWxlPjxzdHlsZSBmYWNlPSJpdGFsaWMiIGZvbnQ9ImRlZmF1bHQiIHNpemU9IjEwMCUiPk1l
bnRoYSA8L3N0eWxlPjxzdHlsZSBmYWNlPSJub3JtYWwiIGZvbnQ9ImRlZmF1bHQiIHNpemU9IjEw
MCUiPnNwcDwvc3R5bGU+PC90aXRsZT48c2Vjb25kYXJ5LXRpdGxlPkpvdXJuYWwgb2YgRm9vZCBT
Y2llbmNlPC9zZWNvbmRhcnktdGl0bGU+PC90aXRsZXM+PHBlcmlvZGljYWw+PGZ1bGwtdGl0bGU+
Sm91cm5hbCBvZiBmb29kIHNjaWVuY2U8L2Z1bGwtdGl0bGU+PC9wZXJpb2RpY2FsPjxwYWdlcz5D
OTAwLTg8L3BhZ2VzPjx2b2x1bWU+NzY8L3ZvbHVtZT48bnVtYmVyPjY8L251bWJlcj48ZWRpdGlv
bj4yMDEyLzAzLzE2PC9lZGl0aW9uPjxrZXl3b3Jkcz48a2V5d29yZD5BbmltYWxzPC9rZXl3b3Jk
PjxrZXl3b3JkPkFudGktSW5mbGFtbWF0b3J5IEFnZW50cyw8L2tleXdvcmQ+PGtleXdvcmQ+Tm9u
LVN0ZXJvaWRhbC8qYW5hbHlzaXMvY2hlbWlzdHJ5L2Vjb25vbWljcy9waGFybWFjb2xvZ3k8L2tl
eXdvcmQ+PGtleXdvcmQ+Q2VsbCBMaW5lLCBUcmFuc2Zvcm1lZDwva2V5d29yZD48a2V5d29yZD5D
aGVtaWNhbCBQaGVub21lbmE8L2tleXdvcmQ+PGtleXdvcmQ+Q2hyb21hdG9ncmFwaHksIEhpZ2gg
UHJlc3N1cmUgTGlxdWlkPC9rZXl3b3JkPjxrZXl3b3JkPkNpbm5hbWF0ZXMvKmFuYWx5c2lzL2No
ZW1pc3RyeS9lY29ub21pY3MvcGhhcm1hY29sb2d5PC9rZXl3b3JkPjxrZXl3b3JkPkRlcHNpZGVz
LyphbmFseXNpcy9jaGVtaXN0cnkvZWNvbm9taWNzL3BoYXJtYWNvbG9neTwva2V5d29yZD48a2V5
d29yZD5EaXN0aWxsYXRpb248L2tleXdvcmQ+PGtleXdvcmQ+SW5kdXN0cmlhbCBXYXN0ZS9hbmFs
eXNpcy9lY29ub21pY3M8L2tleXdvcmQ+PGtleXdvcmQ+TWFjcm9waGFnZSBBY3RpdmF0aW9uL2Ry
dWcgZWZmZWN0czwva2V5d29yZD48a2V5d29yZD5NZW50aGEvKmNoZW1pc3RyeTwva2V5d29yZD48
a2V5d29yZD5NaWNlPC9rZXl3b3JkPjxrZXl3b3JkPk9pbHMsIFZvbGF0aWxlL2Vjb25vbWljczwv
a2V5d29yZD48a2V5d29yZD5PbGVhbm9saWMgQWNpZC8qYW5hbHlzaXMvY2hlbWlzdHJ5L2Vjb25v
bWljcy9waGFybWFjb2xvZ3k8L2tleXdvcmQ+PGtleXdvcmQ+UGxhbnQgQ29tcG9uZW50cywgQWVy
aWFsLypjaGVtaXN0cnk8L2tleXdvcmQ+PGtleXdvcmQ+UGxhbnQgRXh0cmFjdHMvKmNoZW1pc3Ry
eTwva2V5d29yZD48a2V5d29yZD5SZXByb2R1Y2liaWxpdHkgb2YgUmVzdWx0czwva2V5d29yZD48
a2V5d29yZD5TcGVjaWVzIFNwZWNpZmljaXR5PC9rZXl3b3JkPjxrZXl3b3JkPlNwZWN0cm9tZXRy
eSwgTWFzcywgRWxlY3Ryb3NwcmF5IElvbml6YXRpb248L2tleXdvcmQ+PGtleXdvcmQ+VGFuZGVt
IE1hc3MgU3BlY3Ryb21ldHJ5PC9rZXl3b3JkPjxrZXl3b3JkPlRyaXRlcnBlbmVzLyphbmFseXNp
cy9jaGVtaXN0cnkvZWNvbm9taWNzL3BoYXJtYWNvbG9neTwva2V5d29yZD48L2tleXdvcmRzPjxk
YXRlcz48eWVhcj4yMDExPC95ZWFyPjxwdWItZGF0ZXM+PGRhdGU+QXVnPC9kYXRlPjwvcHViLWRh
dGVzPjwvZGF0ZXM+PGlzYm4+MDAyMi0xMTQ3PC9pc2JuPjxhY2Nlc3Npb24tbnVtPjIyNDE3NDg4
PC9hY2Nlc3Npb24tbnVtPjx1cmxzPjxyZWxhdGVkLXVybHM+PHVybD5odHRwczovL29ubGluZWxp
YnJhcnkud2lsZXkuY29tL2RvaS9hYnMvMTAuMTExMS9qLjE3NTAtMzg0MS4yMDExLjAyMjgxLng8
L3VybD48L3JlbGF0ZWQtdXJscz48L3VybHM+PGVsZWN0cm9uaWMtcmVzb3VyY2UtbnVtPmh0dHBz
Oi8vZG9pLm9yZy8xMC4xMTExL2ouMTc1MC0zODQxLjIwMTEuMDIyODEueDwvZWxlY3Ryb25pYy1y
ZXNvdXJjZS1udW0+PHJlbW90ZS1kYXRhYmFzZS1wcm92aWRlcj5OTE08L3JlbW90ZS1kYXRhYmFz
ZS1wcm92aWRlcj48bGFuZ3VhZ2U+ZW5nPC9sYW5ndWFnZT48L3JlY29yZD48L0NpdGU+PENpdGU+
PEF1dGhvcj5IYW5hZnk8L0F1dGhvcj48WWVhcj4yMDIwPC9ZZWFyPjxSZWNOdW0+MjYzNzwvUmVj
TnVtPjxyZWNvcmQ+PHJlYy1udW1iZXI+MjYzNzwvcmVjLW51bWJlcj48Zm9yZWlnbi1rZXlzPjxr
ZXkgYXBwPSJFTiIgZGItaWQ9Ijl4ZnhkdzB0NmVkenI0ZWV4ZjM1ZXh3ZDVzd3I5dnoyOTBkdCIg
dGltZXN0YW1wPSIxNTg5MTU3MjMzIj4yNjM3PC9rZXk+PC9mb3JlaWduLWtleXM+PHJlZi10eXBl
IG5hbWU9IkpvdXJuYWwgQXJ0aWNsZSI+MTc8L3JlZi10eXBlPjxjb250cmlidXRvcnM+PGF1dGhv
cnM+PGF1dGhvcj5IYW5hZnksIERvYWEgTS48L2F1dGhvcj48YXV0aG9yPlByZW56bGVyLCBQYXVs
IEQuPC9hdXRob3I+PGF1dGhvcj5CdXJyb3dzLCBHZW9mZnJleSBFLjwvYXV0aG9yPjxhdXRob3I+
R3VydXNpbmdoZSwgU2FsaXlhPC9hdXRob3I+PGF1dGhvcj5UaGVqZXIsIEJhc2hhciBNLjwvYXV0
aG9yPjxhdXRob3I+T2JpZWQsIEhhc3NhbiBLLjwvYXV0aG9yPjxhdXRob3I+SGlsbCwgUm9kbmV5
IEEuPC9hdXRob3I+PC9hdXRob3JzPjwvY29udHJpYnV0b3JzPjx0aXRsZXM+PHRpdGxlPjxzdHls
ZSBmYWNlPSJub3JtYWwiIGZvbnQ9ImRlZmF1bHQiIHNpemU9IjEwMCUiPk5ldXJvcHJvdGVjdGl2
ZSBhY3Rpdml0eSBvZiA8L3N0eWxlPjxzdHlsZSBmYWNlPSJpdGFsaWMiIGZvbnQ9ImRlZmF1bHQi
IHNpemU9IjEwMCUiPk1lbnRoYSA8L3N0eWxlPjxzdHlsZSBmYWNlPSJub3JtYWwiIGZvbnQ9ImRl
ZmF1bHQiIHNpemU9IjEwMCUiPnNwZWNpZXMgb24gaHlkcm9nZW4gcGVyb3hpZGUtaW5kdWNlZCBh
cG9wdG9zaXMgaW4gU0gtU1k1WSBjZWxsczwvc3R5bGU+PC90aXRsZT48c2Vjb25kYXJ5LXRpdGxl
Pk51dHJpZW50czwvc2Vjb25kYXJ5LXRpdGxlPjwvdGl0bGVzPjxwZXJpb2RpY2FsPjxmdWxsLXRp
dGxlPk51dHJpZW50czwvZnVsbC10aXRsZT48L3BlcmlvZGljYWw+PHBhZ2VzPjEtMTc8L3BhZ2Vz
Pjx2b2x1bWU+MTI8L3ZvbHVtZT48bnVtYmVyPjU8L251bWJlcj48ZGF0ZXM+PHllYXI+MjAyMDwv
eWVhcj48L2RhdGVzPjxpc2JuPjIwNzItNjY0MzwvaXNibj48dXJscz48cmVsYXRlZC11cmxzPjx1
cmw+aHR0cHM6Ly93d3cubWRwaS5jb20vMjA3Mi02NjQzLzEyLzUvMTM2NjwvdXJsPjwvcmVsYXRl
ZC11cmxzPjwvdXJscz48Y3VzdG9tNz4xMzY2PC9jdXN0b203PjxlbGVjdHJvbmljLXJlc291cmNl
LW51bT5odHRwczovL2RvaS5vcmcvMTAuMzM5MC9udTEyMDUxMzY2PC9lbGVjdHJvbmljLXJlc291
cmNlLW51bT48L3JlY29yZD48L0NpdGU+PC9FbmROb3RlPn==
</w:fldData>
              </w:fldChar>
            </w:r>
            <w:r w:rsidR="00B620E2">
              <w:rPr>
                <w:rFonts w:ascii="Palatino Linotype" w:hAnsi="Palatino Linotype"/>
                <w:sz w:val="18"/>
                <w:szCs w:val="18"/>
                <w:lang w:val="en-AU"/>
              </w:rPr>
              <w:instrText xml:space="preserve"> ADDIN EN.CITE </w:instrText>
            </w:r>
            <w:r w:rsidR="00B620E2">
              <w:rPr>
                <w:rFonts w:ascii="Palatino Linotype" w:hAnsi="Palatino Linotype"/>
                <w:sz w:val="18"/>
                <w:szCs w:val="18"/>
                <w:lang w:val="en-AU"/>
              </w:rPr>
              <w:fldChar w:fldCharType="begin">
                <w:fldData xml:space="preserve">PEVuZE5vdGU+PENpdGU+PEF1dGhvcj5Mw7NwZXo8L0F1dGhvcj48WWVhcj4yMDEwPC9ZZWFyPjxS
ZWNOdW0+MTcxNzwvUmVjTnVtPjxEaXNwbGF5VGV4dD48c3R5bGUgc2l6ZT0iMTAiPlsyMSwyMywy
NCwzNyw3Niw4MiwxMDAsMTAxXTwvc3R5bGU+PC9EaXNwbGF5VGV4dD48cmVjb3JkPjxyZWMtbnVt
YmVyPjE3MTc8L3JlYy1udW1iZXI+PGZvcmVpZ24ta2V5cz48a2V5IGFwcD0iRU4iIGRiLWlkPSI5
eGZ4ZHcwdDZlZHpyNGVleGYzNWV4d2Q1c3dyOXZ6MjkwZHQiIHRpbWVzdGFtcD0iMTQyODQ1Njg4
NyI+MTcxNzwva2V5PjwvZm9yZWlnbi1rZXlzPjxyZWYtdHlwZSBuYW1lPSJKb3VybmFsIEFydGlj
bGUiPjE3PC9yZWYtdHlwZT48Y29udHJpYnV0b3JzPjxhdXRob3JzPjxhdXRob3I+TMOzcGV6LCBW
w61jdG9yPC9hdXRob3I+PGF1dGhvcj5NYXJ0w61uLCBTYXJhPC9hdXRob3I+PGF1dGhvcj5Hw7Nt
ZXrigJBTZXJyYW5pbGxvcywgTWFyaWEgUGlsYXI8L2F1dGhvcj48YXV0aG9yPkNhcnJldGVybywg
TWFyaWEgRW1pbGlhPC9hdXRob3I+PGF1dGhvcj5Kw6RnZXIsIEFubmEgSzwvYXV0aG9yPjxhdXRo
b3I+Q2Fsdm8sIE1hcmlhIElzYWJlbDwvYXV0aG9yPjwvYXV0aG9ycz48L2NvbnRyaWJ1dG9ycz48
dGl0bGVzPjx0aXRsZT5OZXVyb3Byb3RlY3RpdmUgYW5kIG5ldXJvY2hlbWljYWwgcHJvcGVydGll
cyBvZiBtaW50IGV4dHJhY3RzPC90aXRsZT48c2Vjb25kYXJ5LXRpdGxlPlBoeXRvdGhlcmFweSBS
ZXNlYXJjaDwvc2Vjb25kYXJ5LXRpdGxlPjwvdGl0bGVzPjxwZXJpb2RpY2FsPjxmdWxsLXRpdGxl
PlBoeXRvdGhlcmFweSBSZXNlYXJjaDwvZnVsbC10aXRsZT48YWJici0xPlBoeXRvdGhlci4gUmVz
LjwvYWJici0xPjwvcGVyaW9kaWNhbD48cGFnZXM+ODY5LTg3NDwvcGFnZXM+PHZvbHVtZT4yNDwv
dm9sdW1lPjxudW1iZXI+NjwvbnVtYmVyPjxkYXRlcz48eWVhcj4yMDEwPC95ZWFyPjwvZGF0ZXM+
PGlzYm4+MTA5OS0xNTczPC9pc2JuPjx1cmxzPjxyZWxhdGVkLXVybHM+PHVybD5odHRwOi8vb25s
aW5lbGlicmFyeS53aWxleS5jb20vc3RvcmUvMTAuMTAwMi9wdHIuMzAzNy9hc3NldC8zMDM3X2Z0
cC5wZGY/dj0xJmFtcDt0PWk4ODJjeXRlJmFtcDtzPTc1NWNhNjRkYTIwMjRhMDg1MjkzODM3YjEy
YjcxNWZjMDM2MzUyZDA8L3VybD48L3JlbGF0ZWQtdXJscz48L3VybHM+PGVsZWN0cm9uaWMtcmVz
b3VyY2UtbnVtPmh0dHBzOi8vZG9pLm9yZy8xMC4xMDAyL3B0ci4zMDM3PC9lbGVjdHJvbmljLXJl
c291cmNlLW51bT48L3JlY29yZD48L0NpdGU+PENpdGU+PEF1dGhvcj5OaWNrYXZhcjwvQXV0aG9y
PjxZZWFyPjIwMDg8L1llYXI+PFJlY051bT4yMjAyPC9SZWNOdW0+PHJlY29yZD48cmVjLW51bWJl
cj4yMjAyPC9yZWMtbnVtYmVyPjxmb3JlaWduLWtleXM+PGtleSBhcHA9IkVOIiBkYi1pZD0iOXhm
eGR3MHQ2ZWR6cjRlZXhmMzVleHdkNXN3cjl2ejI5MGR0IiB0aW1lc3RhbXA9IjE0NzQ2MDg2NDgi
PjIyMDI8L2tleT48L2ZvcmVpZ24ta2V5cz48cmVmLXR5cGUgbmFtZT0iSm91cm5hbCBBcnRpY2xl
Ij4xNzwvcmVmLXR5cGU+PGNvbnRyaWJ1dG9ycz48YXV0aG9ycz48YXV0aG9yPk5pY2thdmFyLCBC
YWhtYW48L2F1dGhvcj48YXV0aG9yPkFsaW5hZ2hpLCBBemFkZWg8L2F1dGhvcj48YXV0aG9yPkth
bWFsaW5lamFkLCBNb2hhbW1hZDwvYXV0aG9yPjwvYXV0aG9ycz48L2NvbnRyaWJ1dG9ycz48dGl0
bGVzPjx0aXRsZT48c3R5bGUgZmFjZT0ibm9ybWFsIiBmb250PSJkZWZhdWx0IiBzaXplPSIxMDAl
Ij5FdmFsdWF0aW9uIG9mIHRoZSBhbnRpb3hpZGFudCBwcm9wZXJ0aWVzIG9mIGZpdmUgPC9zdHls
ZT48c3R5bGUgZmFjZT0iaXRhbGljIiBmb250PSJkZWZhdWx0IiBzaXplPSIxMDAlIj5NZW50aGEg
PC9zdHlsZT48c3R5bGUgZmFjZT0ibm9ybWFsIiBmb250PSJkZWZhdWx0IiBzaXplPSIxMDAlIj5z
cGVjaWVzPC9zdHlsZT48L3RpdGxlPjxzZWNvbmRhcnktdGl0bGU+SXJhbmlhbiBKb3VybmFsIG9m
IFBoYXJtYWNldXRpY2FsIFJlc2VhcmNoPC9zZWNvbmRhcnktdGl0bGU+PC90aXRsZXM+PHBlcmlv
ZGljYWw+PGZ1bGwtdGl0bGU+SXJhbmlhbiBKb3VybmFsIG9mIFBoYXJtYWNldXRpY2FsIFJlc2Vh
cmNoPC9mdWxsLXRpdGxlPjwvcGVyaW9kaWNhbD48cGFnZXM+MjAzLTIwOTwvcGFnZXM+PHZvbHVt
ZT43PC92b2x1bWU+PG51bWJlcj4zPC9udW1iZXI+PGRhdGVzPjx5ZWFyPjIwMDg8L3llYXI+PC9k
YXRlcz48aXNibj4xNzM1LTAzMjg8L2lzYm4+PHVybHM+PC91cmxzPjwvcmVjb3JkPjwvQ2l0ZT48
Q2l0ZT48QXV0aG9yPkN1cnV0Y2hldDwvQXV0aG9yPjxZZWFyPjIwMTQ8L1llYXI+PFJlY051bT4x
NTE2PC9SZWNOdW0+PHJlY29yZD48cmVjLW51bWJlcj4xNTE2PC9yZWMtbnVtYmVyPjxmb3JlaWdu
LWtleXM+PGtleSBhcHA9IkVOIiBkYi1pZD0iOXhmeGR3MHQ2ZWR6cjRlZXhmMzVleHdkNXN3cjl2
ejI5MGR0IiB0aW1lc3RhbXA9IjE0Mjc2NzM5OTIiPjE1MTY8L2tleT48L2ZvcmVpZ24ta2V5cz48
cmVmLXR5cGUgbmFtZT0iSm91cm5hbCBBcnRpY2xlIj4xNzwvcmVmLXR5cGU+PGNvbnRyaWJ1dG9y
cz48YXV0aG9ycz48YXV0aG9yPkN1cnV0Y2hldCwgQW5hPC9hdXRob3I+PGF1dGhvcj5EZWxsYWNh
c3NhLCBFZHVhcmRvPC9hdXRob3I+PGF1dGhvcj5SaW5ndWVsZXQsIEpvcmdlIEEuPC9hdXRob3I+
PGF1dGhvcj5DaGF2ZXMsIEFsaWNpYSBSLjwvYXV0aG9yPjxhdXRob3I+VmnDsWEsIFNvbmlhIFou
PC9hdXRob3I+PC9hdXRob3JzPjwvY29udHJpYnV0b3JzPjx0aXRsZXM+PHRpdGxlPjxzdHlsZSBm
YWNlPSJub3JtYWwiIGZvbnQ9ImRlZmF1bHQiIHNpemU9IjEwMCUiPk51dHJpdGlvbmFsIGFuZCBz
ZW5zb3J5IHF1YWxpdHkgZHVyaW5nIHJlZnJpZ2VyYXRlZCBzdG9yYWdlIG9mIGZyZXNoLWN1dCBt
aW50cyAoPC9zdHlsZT48c3R5bGUgZmFjZT0iaXRhbGljIiBmb250PSJkZWZhdWx0IiBzaXplPSIx
MDAlIj5NZW50aGEgPC9zdHlsZT48c3R5bGUgZmFjZT0ibm9ybWFsIiBmb250PSJkZWZhdWx0IiBz
aXplPSIxMDAlIj54IDwvc3R5bGU+PHN0eWxlIGZhY2U9Iml0YWxpYyIgZm9udD0iZGVmYXVsdCIg
c2l6ZT0iMTAwJSI+cGlwZXJpdGEgPC9zdHlsZT48c3R5bGUgZmFjZT0ibm9ybWFsIiBmb250PSJk
ZWZhdWx0IiBzaXplPSIxMDAlIj5hbmQgPC9zdHlsZT48c3R5bGUgZmFjZT0iaXRhbGljIiBmb250
PSJkZWZhdWx0IiBzaXplPSIxMDAlIj5NLiBzcGljYXRhPC9zdHlsZT48c3R5bGUgZmFjZT0ibm9y
bWFsIiBmb250PSJkZWZhdWx0IiBzaXplPSIxMDAlIj4pPC9zdHlsZT48L3RpdGxlPjxzZWNvbmRh
cnktdGl0bGU+Rm9vZCBDaGVtaXN0cnk8L3NlY29uZGFyeS10aXRsZT48L3RpdGxlcz48cGVyaW9k
aWNhbD48ZnVsbC10aXRsZT5Gb29kIENoZW1pc3RyeTwvZnVsbC10aXRsZT48L3BlcmlvZGljYWw+
PHBhZ2VzPjIzMS0yMzg8L3BhZ2VzPjx2b2x1bWU+MTQzPC92b2x1bWU+PGtleXdvcmRzPjxrZXl3
b3JkPkN1bGluYXJ5IGhlcmJzPC9rZXl3b3JkPjxrZXl3b3JkPk1lbnRoYSBzcHAuPC9rZXl3b3Jk
PjxrZXl3b3JkPlJlZnJpZ2VyYXRlZCBzdG9yYWdlPC9rZXl3b3JkPjxrZXl3b3JkPkFudGlveGlk
YW50IGNvbXBvdW5kczwva2V5d29yZD48a2V5d29yZD5Fc3NlbnRpYWwgb2lsczwva2V5d29yZD48
a2V5d29yZD5Nb25vdGVycGVub2lkczwva2V5d29yZD48L2tleXdvcmRzPjxkYXRlcz48eWVhcj4y
MDE0PC95ZWFyPjxwdWItZGF0ZXM+PGRhdGU+MS8xNS88L2RhdGU+PC9wdWItZGF0ZXM+PC9kYXRl
cz48aXNibj4wMzA4LTgxNDY8L2lzYm4+PHVybHM+PHJlbGF0ZWQtdXJscz48dXJsPmh0dHA6Ly93
d3cuc2NpZW5jZWRpcmVjdC5jb20vc2NpZW5jZS9hcnRpY2xlL3BpaS9TMDMwODgxNDYxMzAxMDQ2
NzwvdXJsPjx1cmw+aHR0cDovL2FjLmVscy1jZG4uY29tL1MwMzA4ODE0NjEzMDEwNDY3LzEtczIu
MC1TMDMwODgxNDYxMzAxMDQ2Ny1tYWluLnBkZj9fdGlkPWQ2NDk3MmU4LWQ2NzctMTFlNC1hZDFj
LTAwMDAwYWFiMGYwMiZhbXA7YWNkbmF0PTE0Mjc2NzcyNzFfOGM1ZDRlMjE4ZWFkODMwY2IxN2Q4
YmQ0ZWQ3MWVjNzE8L3VybD48L3JlbGF0ZWQtdXJscz48L3VybHM+PGVsZWN0cm9uaWMtcmVzb3Vy
Y2UtbnVtPmh0dHA6Ly9keC5kb2kub3JnLzEwLjEwMTYvai5mb29kY2hlbS4yMDEzLjA3LjExNzwv
ZWxlY3Ryb25pYy1yZXNvdXJjZS1udW0+PC9yZWNvcmQ+PC9DaXRlPjxDaXRlPjxBdXRob3I+UmVk
ZHk8L0F1dGhvcj48WWVhcj4yMDE5PC9ZZWFyPjxSZWNOdW0+MjUzOTwvUmVjTnVtPjxyZWNvcmQ+
PHJlYy1udW1iZXI+MjUzOTwvcmVjLW51bWJlcj48Zm9yZWlnbi1rZXlzPjxrZXkgYXBwPSJFTiIg
ZGItaWQ9Ijl4ZnhkdzB0NmVkenI0ZWV4ZjM1ZXh3ZDVzd3I5dnoyOTBkdCIgdGltZXN0YW1wPSIx
NTg3OTcwMTkyIj4yNTM5PC9rZXk+PC9mb3JlaWduLWtleXM+PHJlZi10eXBlIG5hbWU9IkpvdXJu
YWwgQXJ0aWNsZSI+MTc8L3JlZi10eXBlPjxjb250cmlidXRvcnM+PGF1dGhvcnM+PGF1dGhvcj5S
ZWRkeSwgRC4gTi48L2F1dGhvcj48YXV0aG9yPkFsLVJhamFiLCBBLiBKLjwvYXV0aG9yPjxhdXRo
b3I+U2hhcm1hLCBNLjwvYXV0aG9yPjxhdXRob3I+TW9zZXMsIE0uIE0uPC9hdXRob3I+PGF1dGhv
cj5SZWRkeSwgRy4gUi48L2F1dGhvcj48YXV0aG9yPkFsYnJhdHR5LCBNLjwvYXV0aG9yPjwvYXV0
aG9ycz48L2NvbnRyaWJ1dG9ycz48dGl0bGVzPjx0aXRsZT48c3R5bGUgZmFjZT0ibm9ybWFsIiBm
b250PSJkZWZhdWx0IiBzaXplPSIxMDAlIj5DaGVtaWNhbCBjb25zdGl0dWVudHMsPC9zdHlsZT48
c3R5bGUgZmFjZT0iaXRhbGljIiBmb250PSJkZWZhdWx0IiBzaXplPSIxMDAlIj4gaW4gdml0cm88
L3N0eWxlPjxzdHlsZSBmYWNlPSJub3JtYWwiIGZvbnQ9ImRlZmF1bHQiIHNpemU9IjEwMCUiPiBh
bnRpYmFjdGVyaWFsIGFuZCBhbnRpZnVuZ2FsIGFjdGl2aXR5IG9mIDwvc3R5bGU+PHN0eWxlIGZh
Y2U9Iml0YWxpYyIgZm9udD0iZGVmYXVsdCIgc2l6ZT0iMTAwJSI+TWVudGhhIDwvc3R5bGU+PHN0
eWxlIGZhY2U9Im5vcm1hbCIgZm9udD0iZGVmYXVsdCIgc2l6ZT0iMTAwJSI+eCA8L3N0eWxlPjxz
dHlsZSBmYWNlPSJpdGFsaWMiIGZvbnQ9ImRlZmF1bHQiIHNpemU9IjEwMCUiPnBpcGVyaXRhIDwv
c3R5bGU+PHN0eWxlIGZhY2U9Im5vcm1hbCIgZm9udD0iZGVmYXVsdCIgc2l6ZT0iMTAwJSI+TC4g
KHBlcHBlcm1pbnQpIGVzc2VudGlhbCBvaWxzPC9zdHlsZT48L3RpdGxlPjxzZWNvbmRhcnktdGl0
bGU+Sm91cm5hbCBvZiBLaW5nIFNhdWQgVW5pdmVyc2l0eSBTY2llbmNlPC9zZWNvbmRhcnktdGl0
bGU+PC90aXRsZXM+PHBlcmlvZGljYWw+PGZ1bGwtdGl0bGU+Sm91cm5hbCBvZiBLaW5nIFNhdWQg
VW5pdmVyc2l0eSBTY2llbmNlPC9mdWxsLXRpdGxlPjwvcGVyaW9kaWNhbD48cGFnZXM+NTI4LTUz
MzwvcGFnZXM+PHZvbHVtZT4zMTwvdm9sdW1lPjxudW1iZXI+NDwvbnVtYmVyPjxkYXRlcz48eWVh
cj4yMDE5PC95ZWFyPjxwdWItZGF0ZXM+PGRhdGU+T2N0PC9kYXRlPjwvcHViLWRhdGVzPjwvZGF0
ZXM+PGlzYm4+MTAxOC0zNjQ3PC9pc2JuPjxhY2Nlc3Npb24tbnVtPldPUzowMDA0OTk2MDUzMDAw
MTc8L2FjY2Vzc2lvbi1udW0+PHVybHM+PHJlbGF0ZWQtdXJscz48dXJsPiZsdDtHbyB0byBJU0km
Z3Q7Oi8vV09TOjAwMDQ5OTYwNTMwMDAxNzwvdXJsPjx1cmw+aHR0cHM6Ly9wZGYuc2NpZW5jZWRp
cmVjdGFzc2V0cy5jb20vMjc4Njc4LzEtczIuMC1TMTAxODM2NDcxOVgwMDA0WC8xLXMyLjAtUzEw
MTgzNjQ3MTczMDU0NFgvbWFpbi5wZGY/WC1BbXotU2VjdXJpdHktVG9rZW49SVFvSmIzSnBaMmx1
WDJWakVJNyUyRiUyRiUyRiUyRiUyRiUyRiUyRiUyRiUyRiUyRndFYUNYVnpMV1ZoYzNRdE1TSkdN
RVFDSUZ5a3pCTHBJd0Y4WGdiWFZRUFVvak5vU3R1T3JoSHlLZ3NMWjdiM1hGOHVBaUJvSE10b1Zn
Qk9WNnlmTDhNVWMyTkhQMTNMWGhIRHoybzNqbDFWUGhaamVpcTlBd2kzJTJGJTJGJTJGJTJGJTJG
JTJGJTJGJTJGJTJGJTJGOEJFQU1hRERBMU9UQXdNelUwTmpnMk5TSU1tOFNLTXN4dmRRM3d3Nzgw
S3BFRGJEQmV1MTdaN1o0Y0gxSDB1aW5Delo4RUh6a3pqZjVOMmp2ZEw5MnEweDdRbWVyajhRM0lQ
WlRwSVBxMGZqbnglMkYwJTJGM1pBVjJjc3hlRGlFRnprN0JMUHlmdWQ5WHhDUjNGeXBBYWJjY015
b2VNcW56NlZNQmFmd0hjNmxxZm02VjVFYjdPb1FLZ3hKSyUyQjR0UU1uQ2hXUldWSkJaTU14Y0lo
ZWx4YTU3Q2Zlang1OWZMRDJDUSUyRjlEQ3RBViUyRmJIMiUyQnJtc21XdXZueiUyRlIxZ0V3VEVa
TVl1ZXd4RDhNRXo0ejY4RHdDSEgyYlV6JTJGeGpEWTk2dWZxTkVBWHlPZ0RXQU1HRDlnNFolMkJm
OU95bE9XViUyRmVrUHBPeEIwQUJiZ25ta3l3RklhcXRNTXphMnF5VmtObDhyMUlHbFdZUnpERzh6
Z3luQlVRa2h4SzloUWlmS2J2MnJFTnN0TkEyUFhPdFR5bUY1THZvR2VqViUyRnJvUlVodWgxeXl3
VGhSMWFwdFhUZ1A1VzloWFZWT0NrSzJ5bVlZeE80c0pqajdtVU5pQUwzY1lvR2JEOGpqTEwlMkJW
ZHJqcEY4NElYTmJ0QURlZUlqeDNrWDBOakkxdyUyQmtEVnhPVFduYmpydyUyRnJNazd0ZTFRTjM5
VW00N20xOHJ0NiUyQjRqSzZTRnYzR0VuR2FVOXNOWExBcWhKUnFVM0dMMVBsd1NQJTJCcEl6eWVp
a3clMkJlbVo5UVU2N0FFVyUyRkZlUjZzJTJCNGY2SmRWNzl1V2JiMTBZZHZKTUMxaE1rU1dxdkZa
VWdxN01QR1NPUGVyeU5xZEtVZWJERTczZ1M5N0Fsc2ZEYXBRRlhrTWk1VURMc0Q1enE4bU5mWGNM
ZUgzeFJ6SjBJUWVWRXpNODhpZ0pQWmZRbSUyQmdJbUpOeDNDbTk5bWRyRWtjJTJCYmsxWXlHVHJj
Rjd2NVhWR1hyZlNBZmdFMGpBWm9wc0R6RlhraDREJTJGU2tLMyUyQjAlMkZLQ045ZW5mSjlxTUg4
VWtIJTJCSFo2Q1RnTlhNdVp4OEhmbXN6bnQ1N2F4akdTZTQ3VGE3c1RRUXlHVEZoZXV1VldYSGtp
QWdBdm1Hc29jSTVVQ05KZ0c1cGZhRWN5aFIlMkYxcmdZZ2w1YXRXSDc4ZCUyQlRKMkFJV2dmTk8z
MExmdW1tUFElM0QlM0QmYW1wO1gtQW16LUFsZ29yaXRobT1BV1M0LUhNQUMtU0hBMjU2JmFtcDtY
LUFtei1EYXRlPTIwMjAwNDI3VDA2NTAzMVomYW1wO1gtQW16LVNpZ25lZEhlYWRlcnM9aG9zdCZh
bXA7WC1BbXotRXhwaXJlcz0zMDAmYW1wO1gtQW16LUNyZWRlbnRpYWw9QVNJQVEzUEhDVlRZVU5Z
V0FERU8lMkYyMDIwMDQyNyUyRnVzLWVhc3QtMSUyRnMzJTJGYXdzNF9yZXF1ZXN0JmFtcDtYLUFt
ei1TaWduYXR1cmU9N2I5MDdhZTRjMGMzMDkzOGM1YWQ4YTEyMzY0NmE1NGNhMjcwNGFkYWVjNDVj
NmJjMjFlZDFhZDIxYTdmZDAwMCZhbXA7aGFzaD04ZjUwYjIyNzY1MTZhODdjZTdlMTk0ZTM1Zjg2
NmIwMjZlN2VlZjVlM2Y0ZmRhOGUxZWRkYTFiNjk0ZWQzNzUwJmFtcDtob3N0PTY4MDQyYzk0MzU5
MTAxM2FjMmIyNDMwYTg5YjI3MGY2YWYyYzc2ZDhkZmQwODZhMDcxNzZhZmU3Yzc2YzJjNjEmYW1w
O3BpaT1TMTAxODM2NDcxNzMwNTQ0WCZhbXA7dGlkPXNwZGYtMzhkZmM0OTQtN2EwMi00N2FjLTg4
MjItYTI0NzRkZDc1YTY5JmFtcDtzaWQ9M2NiYWQyMzU5OTUzNzM0YTA5NTlhZjQ5MjJiNDQzMzY5
MzhjZ3hycWEmYW1wO3R5cGU9Y2xpZW50PC91cmw+PC9yZWxhdGVkLXVybHM+PC91cmxzPjxlbGVj
dHJvbmljLXJlc291cmNlLW51bT5odHRwOi8vZHguZG9pLm9yZy8xMC4xMDE2L2ouamtzdXMuMjAx
Ny4wNy4wMTM8L2VsZWN0cm9uaWMtcmVzb3VyY2UtbnVtPjwvcmVjb3JkPjwvQ2l0ZT48Q2l0ZT48
QXV0aG9yPkx1cHNvcjwvQXV0aG9yPjxZZWFyPjIwMTk8L1llYXI+PFJlY051bT4yNTUxPC9SZWNO
dW0+PHJlY29yZD48cmVjLW51bWJlcj4yNTUxPC9yZWMtbnVtYmVyPjxmb3JlaWduLWtleXM+PGtl
eSBhcHA9IkVOIiBkYi1pZD0iOXhmeGR3MHQ2ZWR6cjRlZXhmMzVleHdkNXN3cjl2ejI5MGR0IiB0
aW1lc3RhbXA9IjE1ODgwMjU4NDIiPjI1NTE8L2tleT48L2ZvcmVpZ24ta2V5cz48cmVmLXR5cGUg
bmFtZT0iSm91cm5hbCBBcnRpY2xlIj4xNzwvcmVmLXR5cGU+PGNvbnRyaWJ1dG9ycz48YXV0aG9y
cz48YXV0aG9yPkx1cHNvciwgUy48L2F1dGhvcj48YXV0aG9yPlJvdGFyaXUsIFIuPC9hdXRob3I+
PGF1dGhvcj5PYW5jZWEsIEUuPC9hdXRob3I+PGF1dGhvcj5PYW5jZWEsIEkuIEEuPC9hdXRob3I+
PC9hdXRob3JzPjwvY29udHJpYnV0b3JzPjx0aXRsZXM+PHRpdGxlPlF1YW50aXRhdGl2ZSBhbmFs
eXNpcyBvZiBwb2x5cGhlbm9scyBhbmQgYW50aW94aWRhbnQgYWN0aXZpdHkgb2YgbWludCBtYWNl
cmF0ZTwvdGl0bGU+PHNlY29uZGFyeS10aXRsZT5Kb3VybmFsIG9mIFNjaWVuY2UgYW5kIEFydHM8
L3NlY29uZGFyeS10aXRsZT48L3RpdGxlcz48cGVyaW9kaWNhbD48ZnVsbC10aXRsZT5Kb3VybmFs
IG9mIFNjaWVuY2UgYW5kIEFydHM8L2Z1bGwtdGl0bGU+PC9wZXJpb2RpY2FsPjxwYWdlcz45NzMt
OTgyPC9wYWdlcz48dm9sdW1lPjE5PC92b2x1bWU+PG51bWJlcj40PC9udW1iZXI+PGRhdGVzPjx5
ZWFyPjIwMTk8L3llYXI+PC9kYXRlcz48aXNibj4xODQ0LTk1ODE8L2lzYm4+PGFjY2Vzc2lvbi1u
dW0+V09TOjAwMDUwODQyMDQwMDAxNzwvYWNjZXNzaW9uLW51bT48dXJscz48cmVsYXRlZC11cmxz
Pjx1cmw+Jmx0O0dvIHRvIElTSSZndDs6Ly9XT1M6MDAwNTA4NDIwNDAwMDE3PC91cmw+PC9yZWxh
dGVkLXVybHM+PC91cmxzPjwvcmVjb3JkPjwvQ2l0ZT48Q2l0ZT48QXV0aG9yPkhhbmFmeTwvQXV0
aG9yPjxZZWFyPjIwMTc8L1llYXI+PFJlY051bT4yMjM2PC9SZWNOdW0+PHJlY29yZD48cmVjLW51
bWJlcj4yMjM2PC9yZWMtbnVtYmVyPjxmb3JlaWduLWtleXM+PGtleSBhcHA9IkVOIiBkYi1pZD0i
OXhmeGR3MHQ2ZWR6cjRlZXhmMzVleHdkNXN3cjl2ejI5MGR0IiB0aW1lc3RhbXA9IjE0OTE5ODY1
NDgiPjIyMzY8L2tleT48L2ZvcmVpZ24ta2V5cz48cmVmLXR5cGUgbmFtZT0iSm91cm5hbCBBcnRp
Y2xlIj4xNzwvcmVmLXR5cGU+PGNvbnRyaWJ1dG9ycz48YXV0aG9ycz48YXV0aG9yPkhhbmFmeSwg
RG9hYSBNLjwvYXV0aG9yPjxhdXRob3I+UHJlbnpsZXIsIFBhdWwgRC48L2F1dGhvcj48YXV0aG9y
PkJ1cnJvd3MsIEdlb2ZmcmV5IEUuPC9hdXRob3I+PGF1dGhvcj5SeWFuLCBEYW5pZWxsZTwvYXV0
aG9yPjxhdXRob3I+TmllbHNlbiwgU2hhcm9uPC9hdXRob3I+PGF1dGhvcj5FbCBTYXdpLCBTYWxt
YSBBLjwvYXV0aG9yPjxhdXRob3I+RWwgQWxmeSwgVGFoYSBTLjwvYXV0aG9yPjxhdXRob3I+QWJk
ZWxyYWhtYW4sIEVuYXMgSC48L2F1dGhvcj48YXV0aG9yPk9iaWVkLCBIYXNzYW4gSy48L2F1dGhv
cj48L2F1dGhvcnM+PC9jb250cmlidXRvcnM+PHRpdGxlcz48dGl0bGU+QmlvcGhlbm9scyBvZiBt
aW50czogQW50aW94aWRhbnQsIGFjZXR5bGNob2xpbmVzdGVyYXNlLCBidXR5cnlsY2hvbGluZXN0
ZXJhc2UgYW5kIGhpc3RvbmUgZGVhY2V0eWxhc2UgaW5oaWJpdGlvbiBhY3Rpdml0aWVzIHRhcmdl
dGluZyBBbHpoZWltZXLigJlzIGRpc2Vhc2UgdHJlYXRtZW50PC90aXRsZT48c2Vjb25kYXJ5LXRp
dGxlPkpvdXJuYWwgb2YgRnVuY3Rpb25hbCBGb29kczwvc2Vjb25kYXJ5LXRpdGxlPjwvdGl0bGVz
PjxwZXJpb2RpY2FsPjxmdWxsLXRpdGxlPkpvdXJuYWwgb2YgRnVuY3Rpb25hbCBGb29kczwvZnVs
bC10aXRsZT48YWJici0xPkouIEZ1bmN0LiBGb29kczwvYWJici0xPjwvcGVyaW9kaWNhbD48cGFn
ZXM+MzQ1LTM2MjwvcGFnZXM+PHZvbHVtZT4zMzwvdm9sdW1lPjxrZXl3b3Jkcz48a2V5d29yZD5D
aG9saW5lc3RlcmFzZTwva2V5d29yZD48a2V5d29yZD5MYW1pYWNlYWU8L2tleXdvcmQ+PGtleXdv
cmQ+TWVudGhhPC9rZXl3b3JkPjxrZXl3b3JkPk1lbnRoYSBkaWVtZW5pY2E8L2tleXdvcmQ+PGtl
eXdvcmQ+TWVudGhhIHJlcXVpZW5paTwva2V5d29yZD48a2V5d29yZD5Qb2x5cGhlbm9sPC9rZXl3
b3JkPjwva2V5d29yZHM+PGRhdGVzPjx5ZWFyPjIwMTc8L3llYXI+PHB1Yi1kYXRlcz48ZGF0ZT42
Ly88L2RhdGU+PC9wdWItZGF0ZXM+PC9kYXRlcz48aXNibj4xNzU2LTQ2NDY8L2lzYm4+PHVybHM+
PHJlbGF0ZWQtdXJscz48dXJsPmh0dHA6Ly93d3cuc2NpZW5jZWRpcmVjdC5jb20vc2NpZW5jZS9h
cnRpY2xlL3BpaS9TMTc1NjQ2NDYxNzMwMTQ0NTwvdXJsPjx1cmw+aHR0cHM6Ly93d3cuc2NpZW5j
ZWRpcmVjdC5jb20vc2NpZW5jZS9hcnRpY2xlL2Ficy9waWkvUzE3NTY0NjQ2MTczMDE0NDU/dmlh
JTNEaWh1YjwvdXJsPjwvcmVsYXRlZC11cmxzPjwvdXJscz48ZWxlY3Ryb25pYy1yZXNvdXJjZS1u
dW0+aHR0cDovL2RvaS5vcmcvMTAuMTAxNi9qLmpmZi4yMDE3LjAzLjAyNzwvZWxlY3Ryb25pYy1y
ZXNvdXJjZS1udW0+PC9yZWNvcmQ+PC9DaXRlPjxDaXRlPjxBdXRob3I+U2hlbjwvQXV0aG9yPjxZ
ZWFyPjIwMTE8L1llYXI+PFJlY051bT4yNjU4PC9SZWNOdW0+PHJlY29yZD48cmVjLW51bWJlcj4y
NjU4PC9yZWMtbnVtYmVyPjxmb3JlaWduLWtleXM+PGtleSBhcHA9IkVOIiBkYi1pZD0iOXhmeGR3
MHQ2ZWR6cjRlZXhmMzVleHdkNXN3cjl2ejI5MGR0IiB0aW1lc3RhbXA9IjE1ODk4ODYyMTYiPjI2
NTg8L2tleT48L2ZvcmVpZ24ta2V5cz48cmVmLXR5cGUgbmFtZT0iSm91cm5hbCBBcnRpY2xlIj4x
NzwvcmVmLXR5cGU+PGNvbnRyaWJ1dG9ycz48YXV0aG9ycz48YXV0aG9yPlNoZW4sIEQuPC9hdXRo
b3I+PGF1dGhvcj5QYW4sIE0uIEguPC9hdXRob3I+PGF1dGhvcj5XdSwgUS4gTC48L2F1dGhvcj48
YXV0aG9yPlBhcmssIEMuIEguPC9hdXRob3I+PGF1dGhvcj5KdWxpYW5pLCBILiBSLjwvYXV0aG9y
PjxhdXRob3I+SG8sIEMuIFQuPC9hdXRob3I+PGF1dGhvcj5TaW1vbiwgSi4gRS48L2F1dGhvcj48
L2F1dGhvcnM+PC9jb250cmlidXRvcnM+PGF1dGgtYWRkcmVzcz5OYXRsLiBJbnN0LiBmb3IgRm9v
ZCBhbmQgRHJ1ZyBDb250cm9sLCAyIFRpYW4gVGFuIFhpIExpLCBCZWlqaW5nLCAxMDAwNTAsIFBS
IENoaW5hLjwvYXV0aC1hZGRyZXNzPjx0aXRsZXM+PHRpdGxlPjxzdHlsZSBmYWNlPSJub3JtYWwi
IGZvbnQ9ImRlZmF1bHQiIHNpemU9IjEwMCUiPkEgcmFwaWQgTEMvTVMvTVMgbWV0aG9kIGZvciB0
aGUgYW5hbHlzaXMgb2Ygbm9udm9sYXRpbGUgYW50aWluZmxhbW1hdG9yeSBhZ2VudHMgZnJvbSA8
L3N0eWxlPjxzdHlsZSBmYWNlPSJpdGFsaWMiIGZvbnQ9ImRlZmF1bHQiIHNpemU9IjEwMCUiPk1l
bnRoYSA8L3N0eWxlPjxzdHlsZSBmYWNlPSJub3JtYWwiIGZvbnQ9ImRlZmF1bHQiIHNpemU9IjEw
MCUiPnNwcDwvc3R5bGU+PC90aXRsZT48c2Vjb25kYXJ5LXRpdGxlPkpvdXJuYWwgb2YgRm9vZCBT
Y2llbmNlPC9zZWNvbmRhcnktdGl0bGU+PC90aXRsZXM+PHBlcmlvZGljYWw+PGZ1bGwtdGl0bGU+
Sm91cm5hbCBvZiBmb29kIHNjaWVuY2U8L2Z1bGwtdGl0bGU+PC9wZXJpb2RpY2FsPjxwYWdlcz5D
OTAwLTg8L3BhZ2VzPjx2b2x1bWU+NzY8L3ZvbHVtZT48bnVtYmVyPjY8L251bWJlcj48ZWRpdGlv
bj4yMDEyLzAzLzE2PC9lZGl0aW9uPjxrZXl3b3Jkcz48a2V5d29yZD5BbmltYWxzPC9rZXl3b3Jk
PjxrZXl3b3JkPkFudGktSW5mbGFtbWF0b3J5IEFnZW50cyw8L2tleXdvcmQ+PGtleXdvcmQ+Tm9u
LVN0ZXJvaWRhbC8qYW5hbHlzaXMvY2hlbWlzdHJ5L2Vjb25vbWljcy9waGFybWFjb2xvZ3k8L2tl
eXdvcmQ+PGtleXdvcmQ+Q2VsbCBMaW5lLCBUcmFuc2Zvcm1lZDwva2V5d29yZD48a2V5d29yZD5D
aGVtaWNhbCBQaGVub21lbmE8L2tleXdvcmQ+PGtleXdvcmQ+Q2hyb21hdG9ncmFwaHksIEhpZ2gg
UHJlc3N1cmUgTGlxdWlkPC9rZXl3b3JkPjxrZXl3b3JkPkNpbm5hbWF0ZXMvKmFuYWx5c2lzL2No
ZW1pc3RyeS9lY29ub21pY3MvcGhhcm1hY29sb2d5PC9rZXl3b3JkPjxrZXl3b3JkPkRlcHNpZGVz
LyphbmFseXNpcy9jaGVtaXN0cnkvZWNvbm9taWNzL3BoYXJtYWNvbG9neTwva2V5d29yZD48a2V5
d29yZD5EaXN0aWxsYXRpb248L2tleXdvcmQ+PGtleXdvcmQ+SW5kdXN0cmlhbCBXYXN0ZS9hbmFs
eXNpcy9lY29ub21pY3M8L2tleXdvcmQ+PGtleXdvcmQ+TWFjcm9waGFnZSBBY3RpdmF0aW9uL2Ry
dWcgZWZmZWN0czwva2V5d29yZD48a2V5d29yZD5NZW50aGEvKmNoZW1pc3RyeTwva2V5d29yZD48
a2V5d29yZD5NaWNlPC9rZXl3b3JkPjxrZXl3b3JkPk9pbHMsIFZvbGF0aWxlL2Vjb25vbWljczwv
a2V5d29yZD48a2V5d29yZD5PbGVhbm9saWMgQWNpZC8qYW5hbHlzaXMvY2hlbWlzdHJ5L2Vjb25v
bWljcy9waGFybWFjb2xvZ3k8L2tleXdvcmQ+PGtleXdvcmQ+UGxhbnQgQ29tcG9uZW50cywgQWVy
aWFsLypjaGVtaXN0cnk8L2tleXdvcmQ+PGtleXdvcmQ+UGxhbnQgRXh0cmFjdHMvKmNoZW1pc3Ry
eTwva2V5d29yZD48a2V5d29yZD5SZXByb2R1Y2liaWxpdHkgb2YgUmVzdWx0czwva2V5d29yZD48
a2V5d29yZD5TcGVjaWVzIFNwZWNpZmljaXR5PC9rZXl3b3JkPjxrZXl3b3JkPlNwZWN0cm9tZXRy
eSwgTWFzcywgRWxlY3Ryb3NwcmF5IElvbml6YXRpb248L2tleXdvcmQ+PGtleXdvcmQ+VGFuZGVt
IE1hc3MgU3BlY3Ryb21ldHJ5PC9rZXl3b3JkPjxrZXl3b3JkPlRyaXRlcnBlbmVzLyphbmFseXNp
cy9jaGVtaXN0cnkvZWNvbm9taWNzL3BoYXJtYWNvbG9neTwva2V5d29yZD48L2tleXdvcmRzPjxk
YXRlcz48eWVhcj4yMDExPC95ZWFyPjxwdWItZGF0ZXM+PGRhdGU+QXVnPC9kYXRlPjwvcHViLWRh
dGVzPjwvZGF0ZXM+PGlzYm4+MDAyMi0xMTQ3PC9pc2JuPjxhY2Nlc3Npb24tbnVtPjIyNDE3NDg4
PC9hY2Nlc3Npb24tbnVtPjx1cmxzPjxyZWxhdGVkLXVybHM+PHVybD5odHRwczovL29ubGluZWxp
YnJhcnkud2lsZXkuY29tL2RvaS9hYnMvMTAuMTExMS9qLjE3NTAtMzg0MS4yMDExLjAyMjgxLng8
L3VybD48L3JlbGF0ZWQtdXJscz48L3VybHM+PGVsZWN0cm9uaWMtcmVzb3VyY2UtbnVtPmh0dHBz
Oi8vZG9pLm9yZy8xMC4xMTExL2ouMTc1MC0zODQxLjIwMTEuMDIyODEueDwvZWxlY3Ryb25pYy1y
ZXNvdXJjZS1udW0+PHJlbW90ZS1kYXRhYmFzZS1wcm92aWRlcj5OTE08L3JlbW90ZS1kYXRhYmFz
ZS1wcm92aWRlcj48bGFuZ3VhZ2U+ZW5nPC9sYW5ndWFnZT48L3JlY29yZD48L0NpdGU+PENpdGU+
PEF1dGhvcj5IYW5hZnk8L0F1dGhvcj48WWVhcj4yMDIwPC9ZZWFyPjxSZWNOdW0+MjYzNzwvUmVj
TnVtPjxyZWNvcmQ+PHJlYy1udW1iZXI+MjYzNzwvcmVjLW51bWJlcj48Zm9yZWlnbi1rZXlzPjxr
ZXkgYXBwPSJFTiIgZGItaWQ9Ijl4ZnhkdzB0NmVkenI0ZWV4ZjM1ZXh3ZDVzd3I5dnoyOTBkdCIg
dGltZXN0YW1wPSIxNTg5MTU3MjMzIj4yNjM3PC9rZXk+PC9mb3JlaWduLWtleXM+PHJlZi10eXBl
IG5hbWU9IkpvdXJuYWwgQXJ0aWNsZSI+MTc8L3JlZi10eXBlPjxjb250cmlidXRvcnM+PGF1dGhv
cnM+PGF1dGhvcj5IYW5hZnksIERvYWEgTS48L2F1dGhvcj48YXV0aG9yPlByZW56bGVyLCBQYXVs
IEQuPC9hdXRob3I+PGF1dGhvcj5CdXJyb3dzLCBHZW9mZnJleSBFLjwvYXV0aG9yPjxhdXRob3I+
R3VydXNpbmdoZSwgU2FsaXlhPC9hdXRob3I+PGF1dGhvcj5UaGVqZXIsIEJhc2hhciBNLjwvYXV0
aG9yPjxhdXRob3I+T2JpZWQsIEhhc3NhbiBLLjwvYXV0aG9yPjxhdXRob3I+SGlsbCwgUm9kbmV5
IEEuPC9hdXRob3I+PC9hdXRob3JzPjwvY29udHJpYnV0b3JzPjx0aXRsZXM+PHRpdGxlPjxzdHls
ZSBmYWNlPSJub3JtYWwiIGZvbnQ9ImRlZmF1bHQiIHNpemU9IjEwMCUiPk5ldXJvcHJvdGVjdGl2
ZSBhY3Rpdml0eSBvZiA8L3N0eWxlPjxzdHlsZSBmYWNlPSJpdGFsaWMiIGZvbnQ9ImRlZmF1bHQi
IHNpemU9IjEwMCUiPk1lbnRoYSA8L3N0eWxlPjxzdHlsZSBmYWNlPSJub3JtYWwiIGZvbnQ9ImRl
ZmF1bHQiIHNpemU9IjEwMCUiPnNwZWNpZXMgb24gaHlkcm9nZW4gcGVyb3hpZGUtaW5kdWNlZCBh
cG9wdG9zaXMgaW4gU0gtU1k1WSBjZWxsczwvc3R5bGU+PC90aXRsZT48c2Vjb25kYXJ5LXRpdGxl
Pk51dHJpZW50czwvc2Vjb25kYXJ5LXRpdGxlPjwvdGl0bGVzPjxwZXJpb2RpY2FsPjxmdWxsLXRp
dGxlPk51dHJpZW50czwvZnVsbC10aXRsZT48L3BlcmlvZGljYWw+PHBhZ2VzPjEtMTc8L3BhZ2Vz
Pjx2b2x1bWU+MTI8L3ZvbHVtZT48bnVtYmVyPjU8L251bWJlcj48ZGF0ZXM+PHllYXI+MjAyMDwv
eWVhcj48L2RhdGVzPjxpc2JuPjIwNzItNjY0MzwvaXNibj48dXJscz48cmVsYXRlZC11cmxzPjx1
cmw+aHR0cHM6Ly93d3cubWRwaS5jb20vMjA3Mi02NjQzLzEyLzUvMTM2NjwvdXJsPjwvcmVsYXRl
ZC11cmxzPjwvdXJscz48Y3VzdG9tNz4xMzY2PC9jdXN0b203PjxlbGVjdHJvbmljLXJlc291cmNl
LW51bT5odHRwczovL2RvaS5vcmcvMTAuMzM5MC9udTEyMDUxMzY2PC9lbGVjdHJvbmljLXJlc291
cmNlLW51bT48L3JlY29yZD48L0NpdGU+PC9FbmROb3RlPn==
</w:fldData>
              </w:fldChar>
            </w:r>
            <w:r w:rsidR="00B620E2">
              <w:rPr>
                <w:rFonts w:ascii="Palatino Linotype" w:hAnsi="Palatino Linotype"/>
                <w:sz w:val="18"/>
                <w:szCs w:val="18"/>
                <w:lang w:val="en-AU"/>
              </w:rPr>
              <w:instrText xml:space="preserve"> ADDIN EN.CITE.DATA </w:instrText>
            </w:r>
            <w:r w:rsidR="00B620E2">
              <w:rPr>
                <w:rFonts w:ascii="Palatino Linotype" w:hAnsi="Palatino Linotype"/>
                <w:sz w:val="18"/>
                <w:szCs w:val="18"/>
                <w:lang w:val="en-AU"/>
              </w:rPr>
            </w:r>
            <w:r w:rsidR="00B620E2">
              <w:rPr>
                <w:rFonts w:ascii="Palatino Linotype" w:hAnsi="Palatino Linotype"/>
                <w:sz w:val="18"/>
                <w:szCs w:val="18"/>
                <w:lang w:val="en-AU"/>
              </w:rPr>
              <w:fldChar w:fldCharType="end"/>
            </w:r>
            <w:r w:rsidRPr="000F713F">
              <w:rPr>
                <w:rFonts w:ascii="Palatino Linotype" w:hAnsi="Palatino Linotype"/>
                <w:sz w:val="18"/>
                <w:szCs w:val="18"/>
                <w:lang w:val="en-AU"/>
              </w:rPr>
              <w:fldChar w:fldCharType="separate"/>
            </w:r>
            <w:r w:rsidR="00B620E2" w:rsidRPr="00B620E2">
              <w:rPr>
                <w:rFonts w:ascii="Palatino Linotype" w:hAnsi="Palatino Linotype"/>
                <w:noProof/>
                <w:sz w:val="20"/>
                <w:szCs w:val="18"/>
                <w:lang w:val="en-AU"/>
              </w:rPr>
              <w:t>[21,23,24,37,76,82,100,101]</w:t>
            </w:r>
            <w:r w:rsidRPr="000F713F">
              <w:rPr>
                <w:rFonts w:ascii="Palatino Linotype" w:hAnsi="Palatino Linotype"/>
                <w:sz w:val="18"/>
                <w:szCs w:val="18"/>
                <w:lang w:val="en-AU"/>
              </w:rPr>
              <w:fldChar w:fldCharType="end"/>
            </w:r>
          </w:p>
        </w:tc>
      </w:tr>
      <w:tr w:rsidR="0015178F" w:rsidRPr="00423AC9" w:rsidTr="00B620E2">
        <w:trPr>
          <w:jc w:val="center"/>
        </w:trPr>
        <w:tc>
          <w:tcPr>
            <w:tcW w:w="384" w:type="pct"/>
            <w:tcBorders>
              <w:bottom w:val="single" w:sz="4" w:space="0" w:color="auto"/>
            </w:tcBorders>
            <w:shd w:val="clear" w:color="auto" w:fill="auto"/>
          </w:tcPr>
          <w:p w:rsidR="0036720A" w:rsidRPr="00407B19" w:rsidRDefault="0036720A" w:rsidP="0036720A">
            <w:pPr>
              <w:pStyle w:val="MDPI42tablebody"/>
              <w:spacing w:line="240" w:lineRule="auto"/>
              <w:jc w:val="both"/>
              <w:rPr>
                <w:i/>
                <w:sz w:val="18"/>
              </w:rPr>
            </w:pPr>
          </w:p>
        </w:tc>
        <w:tc>
          <w:tcPr>
            <w:tcW w:w="229" w:type="pct"/>
            <w:tcBorders>
              <w:bottom w:val="single" w:sz="4" w:space="0" w:color="auto"/>
            </w:tcBorders>
            <w:shd w:val="clear" w:color="auto" w:fill="auto"/>
          </w:tcPr>
          <w:p w:rsidR="0036720A" w:rsidRPr="00407B19" w:rsidRDefault="0036720A" w:rsidP="007F6AAD">
            <w:pPr>
              <w:spacing w:line="240" w:lineRule="auto"/>
              <w:jc w:val="left"/>
              <w:rPr>
                <w:rFonts w:ascii="Palatino Linotype" w:hAnsi="Palatino Linotype"/>
                <w:bCs/>
                <w:sz w:val="18"/>
              </w:rPr>
            </w:pPr>
            <w:r w:rsidRPr="00407B19">
              <w:rPr>
                <w:rFonts w:ascii="Palatino Linotype" w:hAnsi="Palatino Linotype"/>
                <w:bCs/>
                <w:sz w:val="18"/>
              </w:rPr>
              <w:t>T</w:t>
            </w:r>
          </w:p>
        </w:tc>
        <w:tc>
          <w:tcPr>
            <w:tcW w:w="974" w:type="pct"/>
            <w:tcBorders>
              <w:bottom w:val="single" w:sz="4" w:space="0" w:color="auto"/>
            </w:tcBorders>
            <w:shd w:val="clear" w:color="auto" w:fill="auto"/>
          </w:tcPr>
          <w:p w:rsidR="0036720A" w:rsidRPr="00407B19" w:rsidRDefault="0036720A" w:rsidP="007F6AAD">
            <w:pPr>
              <w:spacing w:line="240" w:lineRule="auto"/>
              <w:jc w:val="left"/>
              <w:rPr>
                <w:rFonts w:ascii="Palatino Linotype" w:hAnsi="Palatino Linotype"/>
                <w:sz w:val="18"/>
              </w:rPr>
            </w:pPr>
            <w:r w:rsidRPr="00407B19">
              <w:rPr>
                <w:rFonts w:ascii="Palatino Linotype" w:hAnsi="Palatino Linotype"/>
                <w:sz w:val="18"/>
              </w:rPr>
              <w:t xml:space="preserve">antioxidant, antichlamydial activity against the respiratory tract pathogen </w:t>
            </w:r>
            <w:r w:rsidRPr="00407B19">
              <w:rPr>
                <w:rFonts w:ascii="Palatino Linotype" w:hAnsi="Palatino Linotype"/>
                <w:i/>
                <w:sz w:val="18"/>
              </w:rPr>
              <w:t>Chlamydia pneumonia</w:t>
            </w:r>
          </w:p>
        </w:tc>
        <w:tc>
          <w:tcPr>
            <w:tcW w:w="1057" w:type="pct"/>
            <w:tcBorders>
              <w:bottom w:val="single" w:sz="4" w:space="0" w:color="auto"/>
            </w:tcBorders>
          </w:tcPr>
          <w:p w:rsidR="0036720A" w:rsidRPr="00407B19" w:rsidRDefault="0036720A" w:rsidP="007F6AAD">
            <w:pPr>
              <w:pStyle w:val="NormalWeb"/>
              <w:spacing w:before="0" w:beforeAutospacing="0" w:after="0" w:afterAutospacing="0"/>
              <w:rPr>
                <w:rFonts w:ascii="Palatino Linotype" w:hAnsi="Palatino Linotype"/>
                <w:b/>
                <w:sz w:val="18"/>
                <w:szCs w:val="20"/>
                <w:lang w:val="en-AU"/>
              </w:rPr>
            </w:pPr>
            <w:r w:rsidRPr="00407B19">
              <w:rPr>
                <w:rFonts w:ascii="Palatino Linotype" w:hAnsi="Palatino Linotype"/>
                <w:b/>
                <w:sz w:val="18"/>
                <w:szCs w:val="20"/>
                <w:lang w:val="en-AU"/>
              </w:rPr>
              <w:t xml:space="preserve">Phenolic acids: </w:t>
            </w:r>
            <w:r w:rsidRPr="00145BF4">
              <w:rPr>
                <w:rFonts w:ascii="Palatino Linotype" w:hAnsi="Palatino Linotype"/>
                <w:sz w:val="18"/>
                <w:szCs w:val="20"/>
                <w:lang w:val="en-US"/>
              </w:rPr>
              <w:t>prolithospermic acid,</w:t>
            </w:r>
            <w:r w:rsidRPr="00145BF4">
              <w:rPr>
                <w:rFonts w:ascii="Palatino Linotype" w:hAnsi="Palatino Linotype"/>
                <w:b/>
                <w:sz w:val="18"/>
                <w:szCs w:val="20"/>
                <w:lang w:val="en-US"/>
              </w:rPr>
              <w:t xml:space="preserve"> </w:t>
            </w:r>
            <w:r w:rsidRPr="006312F9">
              <w:rPr>
                <w:rFonts w:ascii="Palatino Linotype" w:hAnsi="Palatino Linotype"/>
                <w:sz w:val="18"/>
                <w:szCs w:val="20"/>
                <w:lang w:val="en-US"/>
              </w:rPr>
              <w:t>protocatechuic acid glu,</w:t>
            </w:r>
            <w:r w:rsidRPr="006312F9">
              <w:rPr>
                <w:rFonts w:ascii="Palatino Linotype" w:hAnsi="Palatino Linotype"/>
                <w:b/>
                <w:sz w:val="18"/>
                <w:szCs w:val="20"/>
                <w:lang w:val="en-US"/>
              </w:rPr>
              <w:t xml:space="preserve"> </w:t>
            </w:r>
            <w:r w:rsidRPr="00407B19">
              <w:rPr>
                <w:rFonts w:ascii="Palatino Linotype" w:hAnsi="Palatino Linotype"/>
                <w:sz w:val="18"/>
                <w:szCs w:val="20"/>
              </w:rPr>
              <w:t xml:space="preserve">CA, ClA, </w:t>
            </w:r>
            <w:r>
              <w:rPr>
                <w:rFonts w:ascii="Palatino Linotype" w:hAnsi="Palatino Linotype"/>
                <w:sz w:val="18"/>
                <w:szCs w:val="20"/>
              </w:rPr>
              <w:t>Dan, RA, isosalvianolic acid A,</w:t>
            </w:r>
            <w:r>
              <w:rPr>
                <w:rFonts w:ascii="Palatino Linotype" w:hAnsi="Palatino Linotype"/>
                <w:sz w:val="18"/>
                <w:szCs w:val="20"/>
                <w:lang w:val="en-AU"/>
              </w:rPr>
              <w:t xml:space="preserve"> </w:t>
            </w:r>
            <w:r w:rsidRPr="00407B19">
              <w:rPr>
                <w:rFonts w:ascii="Palatino Linotype" w:hAnsi="Palatino Linotype"/>
                <w:sz w:val="18"/>
                <w:szCs w:val="20"/>
              </w:rPr>
              <w:t>SalA B, E, H/I</w:t>
            </w:r>
          </w:p>
          <w:p w:rsidR="0036720A" w:rsidRPr="00407B19" w:rsidRDefault="0036720A" w:rsidP="007F6AAD">
            <w:pPr>
              <w:spacing w:line="240" w:lineRule="auto"/>
              <w:jc w:val="left"/>
              <w:rPr>
                <w:rFonts w:ascii="Palatino Linotype" w:hAnsi="Palatino Linotype"/>
                <w:b/>
                <w:sz w:val="18"/>
              </w:rPr>
            </w:pPr>
            <w:r w:rsidRPr="00407B19">
              <w:rPr>
                <w:rFonts w:ascii="Palatino Linotype" w:hAnsi="Palatino Linotype"/>
                <w:b/>
                <w:sz w:val="18"/>
              </w:rPr>
              <w:t xml:space="preserve">Flavonoids: </w:t>
            </w:r>
            <w:r w:rsidRPr="00407B19">
              <w:rPr>
                <w:rFonts w:ascii="Palatino Linotype" w:hAnsi="Palatino Linotype"/>
                <w:sz w:val="18"/>
              </w:rPr>
              <w:t>Dio, Er, Nar, Apg-O-</w:t>
            </w:r>
            <w:r>
              <w:rPr>
                <w:rFonts w:ascii="Palatino Linotype" w:hAnsi="Palatino Linotype"/>
                <w:sz w:val="18"/>
              </w:rPr>
              <w:t>rut</w:t>
            </w:r>
            <w:r w:rsidRPr="00407B19">
              <w:rPr>
                <w:rFonts w:ascii="Palatino Linotype" w:hAnsi="Palatino Linotype"/>
                <w:sz w:val="18"/>
              </w:rPr>
              <w:t>, Lt-di-O-</w:t>
            </w:r>
            <w:r>
              <w:rPr>
                <w:rFonts w:ascii="Palatino Linotype" w:hAnsi="Palatino Linotype"/>
                <w:sz w:val="18"/>
              </w:rPr>
              <w:t>glr</w:t>
            </w:r>
            <w:r w:rsidRPr="00407B19">
              <w:rPr>
                <w:rFonts w:ascii="Palatino Linotype" w:hAnsi="Palatino Linotype"/>
                <w:sz w:val="18"/>
              </w:rPr>
              <w:t>, Lt-O-</w:t>
            </w:r>
            <w:r>
              <w:rPr>
                <w:rFonts w:ascii="Palatino Linotype" w:hAnsi="Palatino Linotype"/>
                <w:sz w:val="18"/>
              </w:rPr>
              <w:t>glr</w:t>
            </w:r>
            <w:r w:rsidRPr="00407B19">
              <w:rPr>
                <w:rFonts w:ascii="Palatino Linotype" w:hAnsi="Palatino Linotype"/>
                <w:sz w:val="18"/>
              </w:rPr>
              <w:t>, Lt-O-</w:t>
            </w:r>
            <w:r>
              <w:rPr>
                <w:rFonts w:ascii="Palatino Linotype" w:hAnsi="Palatino Linotype"/>
                <w:sz w:val="18"/>
              </w:rPr>
              <w:t>rut</w:t>
            </w:r>
            <w:r w:rsidRPr="00407B19">
              <w:rPr>
                <w:rFonts w:ascii="Palatino Linotype" w:hAnsi="Palatino Linotype"/>
                <w:sz w:val="18"/>
              </w:rPr>
              <w:t>, myricetin-O-</w:t>
            </w:r>
            <w:r>
              <w:rPr>
                <w:rFonts w:ascii="Palatino Linotype" w:hAnsi="Palatino Linotype"/>
                <w:sz w:val="18"/>
              </w:rPr>
              <w:t>glu</w:t>
            </w:r>
            <w:r>
              <w:rPr>
                <w:rFonts w:ascii="Palatino Linotype" w:hAnsi="Palatino Linotype"/>
                <w:b/>
                <w:sz w:val="18"/>
              </w:rPr>
              <w:t xml:space="preserve">. </w:t>
            </w:r>
            <w:r w:rsidRPr="00407B19">
              <w:rPr>
                <w:rFonts w:ascii="Palatino Linotype" w:hAnsi="Palatino Linotype"/>
                <w:b/>
                <w:sz w:val="18"/>
              </w:rPr>
              <w:t xml:space="preserve">Other: </w:t>
            </w:r>
            <w:r w:rsidRPr="00407B19">
              <w:rPr>
                <w:rFonts w:ascii="Palatino Linotype" w:hAnsi="Palatino Linotype"/>
                <w:sz w:val="18"/>
              </w:rPr>
              <w:t>medioresinol, medioresinol sulfate</w:t>
            </w:r>
          </w:p>
        </w:tc>
        <w:tc>
          <w:tcPr>
            <w:tcW w:w="481" w:type="pct"/>
            <w:tcBorders>
              <w:bottom w:val="single" w:sz="4" w:space="0" w:color="auto"/>
            </w:tcBorders>
          </w:tcPr>
          <w:p w:rsidR="0036720A" w:rsidRPr="00407B19" w:rsidRDefault="0036720A" w:rsidP="007F6AAD">
            <w:pPr>
              <w:pStyle w:val="NormalWeb"/>
              <w:spacing w:before="0" w:beforeAutospacing="0" w:after="0" w:afterAutospacing="0"/>
              <w:rPr>
                <w:rFonts w:ascii="Palatino Linotype" w:hAnsi="Palatino Linotype"/>
                <w:sz w:val="18"/>
                <w:szCs w:val="20"/>
                <w:lang w:val="en-AU"/>
              </w:rPr>
            </w:pPr>
          </w:p>
        </w:tc>
        <w:tc>
          <w:tcPr>
            <w:tcW w:w="818" w:type="pct"/>
            <w:tcBorders>
              <w:bottom w:val="single" w:sz="4" w:space="0" w:color="auto"/>
            </w:tcBorders>
          </w:tcPr>
          <w:p w:rsidR="0036720A" w:rsidRPr="00407B19" w:rsidRDefault="0036720A" w:rsidP="007F6AAD">
            <w:pPr>
              <w:pStyle w:val="NormalWeb"/>
              <w:spacing w:before="0" w:beforeAutospacing="0" w:after="0" w:afterAutospacing="0"/>
              <w:rPr>
                <w:rFonts w:ascii="Palatino Linotype" w:hAnsi="Palatino Linotype"/>
                <w:sz w:val="18"/>
                <w:szCs w:val="20"/>
                <w:lang w:val="en-AU"/>
              </w:rPr>
            </w:pPr>
            <w:r w:rsidRPr="00407B19">
              <w:rPr>
                <w:rFonts w:ascii="Palatino Linotype" w:hAnsi="Palatino Linotype"/>
                <w:sz w:val="18"/>
                <w:szCs w:val="20"/>
                <w:lang w:val="en-AU"/>
              </w:rPr>
              <w:t>citric, malic acids</w:t>
            </w:r>
          </w:p>
          <w:p w:rsidR="0036720A" w:rsidRPr="00407B19" w:rsidRDefault="0036720A" w:rsidP="007F6AAD">
            <w:pPr>
              <w:pStyle w:val="NormalWeb"/>
              <w:spacing w:before="0" w:beforeAutospacing="0" w:after="0" w:afterAutospacing="0"/>
              <w:rPr>
                <w:rFonts w:ascii="Palatino Linotype" w:hAnsi="Palatino Linotype"/>
                <w:b/>
                <w:sz w:val="18"/>
                <w:szCs w:val="20"/>
                <w:lang w:val="en-AU"/>
              </w:rPr>
            </w:pPr>
            <w:r w:rsidRPr="00407B19">
              <w:rPr>
                <w:rFonts w:ascii="Palatino Linotype" w:hAnsi="Palatino Linotype"/>
                <w:b/>
                <w:sz w:val="18"/>
                <w:szCs w:val="20"/>
                <w:lang w:val="en-AU"/>
              </w:rPr>
              <w:t xml:space="preserve">EO: </w:t>
            </w:r>
            <w:r w:rsidRPr="00407B19">
              <w:rPr>
                <w:rFonts w:ascii="Palatino Linotype" w:hAnsi="Palatino Linotype"/>
                <w:sz w:val="18"/>
                <w:szCs w:val="20"/>
                <w:lang w:val="en-AU"/>
              </w:rPr>
              <w:t>carvone, isomenthone, menthofuran, menthol, menthone, menthyl acetate</w:t>
            </w:r>
          </w:p>
        </w:tc>
        <w:tc>
          <w:tcPr>
            <w:tcW w:w="577" w:type="pct"/>
            <w:tcBorders>
              <w:bottom w:val="single" w:sz="4" w:space="0" w:color="auto"/>
            </w:tcBorders>
          </w:tcPr>
          <w:p w:rsidR="0036720A" w:rsidRPr="00407B19" w:rsidRDefault="0036720A" w:rsidP="0036720A">
            <w:pPr>
              <w:pStyle w:val="NormalWeb"/>
              <w:spacing w:before="0" w:beforeAutospacing="0" w:after="0" w:afterAutospacing="0"/>
              <w:rPr>
                <w:rFonts w:ascii="Palatino Linotype" w:hAnsi="Palatino Linotype"/>
                <w:sz w:val="18"/>
                <w:szCs w:val="20"/>
                <w:lang w:val="en-AU"/>
              </w:rPr>
            </w:pPr>
          </w:p>
        </w:tc>
        <w:tc>
          <w:tcPr>
            <w:tcW w:w="481" w:type="pct"/>
            <w:tcBorders>
              <w:bottom w:val="single" w:sz="4" w:space="0" w:color="auto"/>
            </w:tcBorders>
          </w:tcPr>
          <w:p w:rsidR="0036720A" w:rsidRPr="00407B19" w:rsidRDefault="0036720A" w:rsidP="00AA7566">
            <w:pPr>
              <w:pStyle w:val="NormalWeb"/>
              <w:spacing w:before="0" w:beforeAutospacing="0" w:after="0" w:afterAutospacing="0"/>
              <w:jc w:val="center"/>
              <w:rPr>
                <w:rFonts w:ascii="Palatino Linotype" w:hAnsi="Palatino Linotype"/>
                <w:sz w:val="18"/>
                <w:szCs w:val="20"/>
                <w:lang w:val="en-AU"/>
              </w:rPr>
            </w:pPr>
            <w:r w:rsidRPr="00407B19">
              <w:rPr>
                <w:rFonts w:ascii="Palatino Linotype" w:hAnsi="Palatino Linotype"/>
                <w:sz w:val="18"/>
                <w:szCs w:val="20"/>
                <w:lang w:val="en-AU"/>
              </w:rPr>
              <w:fldChar w:fldCharType="begin"/>
            </w:r>
            <w:r w:rsidR="00AA7566">
              <w:rPr>
                <w:rFonts w:ascii="Palatino Linotype" w:hAnsi="Palatino Linotype"/>
                <w:sz w:val="18"/>
                <w:szCs w:val="20"/>
                <w:lang w:val="en-AU"/>
              </w:rPr>
              <w:instrText xml:space="preserve"> ADDIN EN.CITE &lt;EndNote&gt;&lt;Cite&gt;&lt;Author&gt;Kapp&lt;/Author&gt;&lt;Year&gt;2013&lt;/Year&gt;&lt;RecNum&gt;1091&lt;/RecNum&gt;&lt;DisplayText&gt;&lt;style size="10"&gt;[102]&lt;/style&gt;&lt;/DisplayText&gt;&lt;record&gt;&lt;rec-number&gt;1091&lt;/rec-number&gt;&lt;foreign-keys&gt;&lt;key app="EN" db-id="9xfxdw0t6edzr4eexf35exwd5swr9vz290dt" timestamp="1426213061"&gt;1091&lt;/key&gt;&lt;/foreign-keys&gt;&lt;ref-type name="Journal Article"&gt;17&lt;/ref-type&gt;&lt;contributors&gt;&lt;authors&gt;&lt;author&gt;Kapp, Karmen&lt;/author&gt;&lt;author&gt;Hakala, Elina&lt;/author&gt;&lt;author&gt;Orav, Anne&lt;/author&gt;&lt;author&gt;Pohjala, Leena&lt;/author&gt;&lt;author&gt;Vuorela, Pia&lt;/author&gt;&lt;author&gt;Püssa, Tõnu&lt;/author&gt;&lt;author&gt;Vuorela, Heikki&lt;/author&gt;&lt;author&gt;Raal, Ain&lt;/author&gt;&lt;/authors&gt;&lt;/contributors&gt;&lt;titles&gt;&lt;title&gt;&lt;style face="normal" font="default" size="100%"&gt;Commercial peppermint (&lt;/style&gt;&lt;style face="italic" font="default" size="100%"&gt;Mentha&lt;/style&gt;&lt;style face="normal" font="default" size="100%"&gt; × &lt;/style&gt;&lt;style face="italic" font="default" size="100%"&gt;piperita&lt;/style&gt;&lt;style face="normal" font="default" size="100%"&gt; L.) teas: antichlamydial effect and polyphenolic composition&lt;/style&gt;&lt;/title&gt;&lt;secondary-title&gt;Food Research International&lt;/secondary-title&gt;&lt;/titles&gt;&lt;periodical&gt;&lt;full-title&gt;Food Research International&lt;/full-title&gt;&lt;/periodical&gt;&lt;pages&gt;758-766&lt;/pages&gt;&lt;volume&gt;53&lt;/volume&gt;&lt;number&gt;2&lt;/number&gt;&lt;keywords&gt;&lt;keyword&gt;Mentha&amp;amp;#xa0&lt;/keyword&gt;&lt;keyword&gt;×&amp;amp;#xa0&lt;/keyword&gt;&lt;keyword&gt;piperita&lt;/keyword&gt;&lt;keyword&gt;Gram-negative&lt;/keyword&gt;&lt;keyword&gt;Intracellular bacteria&lt;/keyword&gt;&lt;keyword&gt;Antibacterial activity&lt;/keyword&gt;&lt;keyword&gt;Polyphenolic compounds&lt;/keyword&gt;&lt;keyword&gt;Essential oil&lt;/keyword&gt;&lt;/keywords&gt;&lt;dates&gt;&lt;year&gt;2013&lt;/year&gt;&lt;pub-dates&gt;&lt;date&gt;10//&lt;/date&gt;&lt;/pub-dates&gt;&lt;/dates&gt;&lt;isbn&gt;0963-9969&lt;/isbn&gt;&lt;urls&gt;&lt;related-urls&gt;&lt;url&gt;http://www.sciencedirect.com/science/article/pii/S0963996913001087&lt;/url&gt;&lt;url&gt;http://ac.els-cdn.com/S0963996913001087/1-s2.0-S0963996913001087-main.pdf?_tid=9235253c-c927-11e4-9921-00000aacb35d&amp;amp;acdnat=1426213432_d0cebd1abe9a47f5b36dbed256525f8d&lt;/url&gt;&lt;/related-urls&gt;&lt;/urls&gt;&lt;electronic-resource-num&gt;http://dx.doi.org/10.1016/j.foodres.2013.02.015&lt;/electronic-resource-num&gt;&lt;/record&gt;&lt;/Cite&gt;&lt;/EndNote&gt;</w:instrText>
            </w:r>
            <w:r w:rsidRPr="00407B19">
              <w:rPr>
                <w:rFonts w:ascii="Palatino Linotype" w:hAnsi="Palatino Linotype"/>
                <w:sz w:val="18"/>
                <w:szCs w:val="20"/>
                <w:lang w:val="en-AU"/>
              </w:rPr>
              <w:fldChar w:fldCharType="separate"/>
            </w:r>
            <w:r w:rsidR="00AA7566" w:rsidRPr="00AA7566">
              <w:rPr>
                <w:rFonts w:ascii="Palatino Linotype" w:hAnsi="Palatino Linotype"/>
                <w:noProof/>
                <w:sz w:val="20"/>
                <w:szCs w:val="20"/>
                <w:lang w:val="en-AU"/>
              </w:rPr>
              <w:t>[102]</w:t>
            </w:r>
            <w:r w:rsidRPr="00407B19">
              <w:rPr>
                <w:rFonts w:ascii="Palatino Linotype" w:hAnsi="Palatino Linotype"/>
                <w:sz w:val="18"/>
                <w:szCs w:val="20"/>
                <w:lang w:val="en-AU"/>
              </w:rPr>
              <w:fldChar w:fldCharType="end"/>
            </w:r>
          </w:p>
        </w:tc>
      </w:tr>
    </w:tbl>
    <w:p w:rsidR="000F76E4" w:rsidRDefault="000F76E4" w:rsidP="009656FF">
      <w:pPr>
        <w:adjustRightInd w:val="0"/>
        <w:snapToGrid w:val="0"/>
        <w:spacing w:before="240" w:after="120" w:line="260" w:lineRule="atLeast"/>
        <w:ind w:left="425" w:right="425"/>
        <w:jc w:val="center"/>
        <w:rPr>
          <w:rFonts w:ascii="Palatino Linotype" w:hAnsi="Palatino Linotype"/>
          <w:b/>
          <w:sz w:val="18"/>
          <w:szCs w:val="22"/>
          <w:lang w:bidi="en-US"/>
        </w:rPr>
      </w:pPr>
    </w:p>
    <w:p w:rsidR="009656FF" w:rsidRDefault="009656FF" w:rsidP="009656FF">
      <w:pPr>
        <w:adjustRightInd w:val="0"/>
        <w:snapToGrid w:val="0"/>
        <w:spacing w:before="240" w:after="120" w:line="260" w:lineRule="atLeast"/>
        <w:ind w:left="425" w:right="425"/>
        <w:jc w:val="center"/>
        <w:rPr>
          <w:rFonts w:ascii="Palatino Linotype" w:hAnsi="Palatino Linotype"/>
          <w:sz w:val="18"/>
          <w:szCs w:val="22"/>
          <w:lang w:bidi="en-US"/>
        </w:rPr>
      </w:pPr>
      <w:r w:rsidRPr="00B04F86">
        <w:rPr>
          <w:rFonts w:ascii="Palatino Linotype" w:hAnsi="Palatino Linotype"/>
          <w:b/>
          <w:sz w:val="18"/>
          <w:szCs w:val="22"/>
          <w:lang w:bidi="en-US"/>
        </w:rPr>
        <w:lastRenderedPageBreak/>
        <w:t>Table S2 (cont.).</w:t>
      </w:r>
      <w:r w:rsidRPr="00B04F86">
        <w:rPr>
          <w:rFonts w:ascii="Palatino Linotype" w:hAnsi="Palatino Linotype"/>
          <w:sz w:val="18"/>
          <w:szCs w:val="22"/>
          <w:lang w:bidi="en-US"/>
        </w:rPr>
        <w:t xml:space="preserve"> Chemical composition and bioactivities of different </w:t>
      </w:r>
      <w:r w:rsidRPr="00B04F86">
        <w:rPr>
          <w:rFonts w:ascii="Palatino Linotype" w:hAnsi="Palatino Linotype"/>
          <w:i/>
          <w:sz w:val="18"/>
          <w:szCs w:val="22"/>
          <w:lang w:bidi="en-US"/>
        </w:rPr>
        <w:t>Mentha</w:t>
      </w:r>
      <w:r w:rsidRPr="00B04F86">
        <w:rPr>
          <w:rFonts w:ascii="Palatino Linotype" w:hAnsi="Palatino Linotype"/>
          <w:sz w:val="18"/>
          <w:szCs w:val="22"/>
          <w:lang w:bidi="en-US"/>
        </w:rPr>
        <w:t xml:space="preserve"> taxa.</w:t>
      </w:r>
    </w:p>
    <w:tbl>
      <w:tblPr>
        <w:tblW w:w="15309" w:type="dxa"/>
        <w:jc w:val="center"/>
        <w:tblBorders>
          <w:top w:val="single" w:sz="8" w:space="0" w:color="auto"/>
          <w:bottom w:val="single" w:sz="8" w:space="0" w:color="auto"/>
        </w:tblBorders>
        <w:tblLayout w:type="fixed"/>
        <w:tblLook w:val="04A0" w:firstRow="1" w:lastRow="0" w:firstColumn="1" w:lastColumn="0" w:noHBand="0" w:noVBand="1"/>
      </w:tblPr>
      <w:tblGrid>
        <w:gridCol w:w="1134"/>
        <w:gridCol w:w="709"/>
        <w:gridCol w:w="1985"/>
        <w:gridCol w:w="4394"/>
        <w:gridCol w:w="1843"/>
        <w:gridCol w:w="2268"/>
        <w:gridCol w:w="1701"/>
        <w:gridCol w:w="1275"/>
      </w:tblGrid>
      <w:tr w:rsidR="002737A2" w:rsidRPr="00E94EF3" w:rsidTr="0073662C">
        <w:trPr>
          <w:jc w:val="center"/>
        </w:trPr>
        <w:tc>
          <w:tcPr>
            <w:tcW w:w="1134" w:type="dxa"/>
            <w:tcBorders>
              <w:bottom w:val="single" w:sz="4" w:space="0" w:color="auto"/>
            </w:tcBorders>
            <w:shd w:val="clear" w:color="auto" w:fill="auto"/>
          </w:tcPr>
          <w:p w:rsidR="009656FF" w:rsidRPr="00E94EF3" w:rsidRDefault="009656FF" w:rsidP="007C2829">
            <w:pPr>
              <w:pStyle w:val="MDPI42tablebody"/>
              <w:widowControl w:val="0"/>
              <w:spacing w:line="240" w:lineRule="auto"/>
              <w:rPr>
                <w:b/>
                <w:szCs w:val="17"/>
              </w:rPr>
            </w:pPr>
            <w:r w:rsidRPr="00E94EF3">
              <w:rPr>
                <w:b/>
                <w:sz w:val="18"/>
                <w:szCs w:val="17"/>
              </w:rPr>
              <w:t xml:space="preserve">Botanical </w:t>
            </w:r>
            <w:r w:rsidRPr="00E94EF3">
              <w:rPr>
                <w:b/>
                <w:szCs w:val="17"/>
              </w:rPr>
              <w:t>name</w:t>
            </w:r>
            <w:r w:rsidR="009076DC" w:rsidRPr="009076DC">
              <w:rPr>
                <w:b/>
                <w:szCs w:val="17"/>
              </w:rPr>
              <w:t xml:space="preserve"> </w:t>
            </w:r>
            <w:r w:rsidR="009076DC" w:rsidRPr="009076DC">
              <w:rPr>
                <w:b/>
                <w:szCs w:val="17"/>
                <w:vertAlign w:val="superscript"/>
              </w:rPr>
              <w:t>1</w:t>
            </w:r>
          </w:p>
        </w:tc>
        <w:tc>
          <w:tcPr>
            <w:tcW w:w="709" w:type="dxa"/>
            <w:tcBorders>
              <w:bottom w:val="single" w:sz="4" w:space="0" w:color="auto"/>
            </w:tcBorders>
            <w:shd w:val="clear" w:color="auto" w:fill="auto"/>
          </w:tcPr>
          <w:p w:rsidR="009656FF" w:rsidRPr="00E94EF3" w:rsidRDefault="009656FF" w:rsidP="007C2829">
            <w:pPr>
              <w:pStyle w:val="MDPI42tablebody"/>
              <w:widowControl w:val="0"/>
              <w:spacing w:line="240" w:lineRule="auto"/>
              <w:rPr>
                <w:b/>
                <w:szCs w:val="17"/>
              </w:rPr>
            </w:pPr>
            <w:r w:rsidRPr="00E94EF3">
              <w:rPr>
                <w:b/>
                <w:szCs w:val="17"/>
              </w:rPr>
              <w:t>Part used</w:t>
            </w:r>
          </w:p>
        </w:tc>
        <w:tc>
          <w:tcPr>
            <w:tcW w:w="1985" w:type="dxa"/>
            <w:tcBorders>
              <w:bottom w:val="single" w:sz="4" w:space="0" w:color="auto"/>
            </w:tcBorders>
            <w:shd w:val="clear" w:color="auto" w:fill="auto"/>
          </w:tcPr>
          <w:p w:rsidR="009656FF" w:rsidRPr="00E94EF3" w:rsidRDefault="009656FF" w:rsidP="007C2829">
            <w:pPr>
              <w:pStyle w:val="NormalWeb"/>
              <w:widowControl w:val="0"/>
              <w:spacing w:before="0" w:beforeAutospacing="0" w:after="0" w:afterAutospacing="0"/>
              <w:jc w:val="center"/>
              <w:rPr>
                <w:rFonts w:ascii="Palatino Linotype" w:hAnsi="Palatino Linotype"/>
                <w:b/>
                <w:snapToGrid w:val="0"/>
                <w:color w:val="000000"/>
                <w:sz w:val="20"/>
                <w:szCs w:val="17"/>
                <w:lang w:val="en-US" w:eastAsia="de-DE" w:bidi="en-US"/>
              </w:rPr>
            </w:pPr>
            <w:r w:rsidRPr="00E94EF3">
              <w:rPr>
                <w:rFonts w:ascii="Palatino Linotype" w:hAnsi="Palatino Linotype"/>
                <w:b/>
                <w:snapToGrid w:val="0"/>
                <w:color w:val="000000"/>
                <w:sz w:val="20"/>
                <w:szCs w:val="17"/>
                <w:lang w:val="en-US" w:eastAsia="de-DE" w:bidi="en-US"/>
              </w:rPr>
              <w:t>Bioactivities</w:t>
            </w:r>
          </w:p>
        </w:tc>
        <w:tc>
          <w:tcPr>
            <w:tcW w:w="4394" w:type="dxa"/>
            <w:tcBorders>
              <w:bottom w:val="single" w:sz="4" w:space="0" w:color="auto"/>
            </w:tcBorders>
          </w:tcPr>
          <w:p w:rsidR="009656FF" w:rsidRPr="00E94EF3" w:rsidRDefault="009656FF" w:rsidP="007C2829">
            <w:pPr>
              <w:pStyle w:val="NormalWeb"/>
              <w:widowControl w:val="0"/>
              <w:spacing w:before="0" w:beforeAutospacing="0" w:after="0" w:afterAutospacing="0"/>
              <w:jc w:val="center"/>
              <w:rPr>
                <w:rFonts w:ascii="Palatino Linotype" w:hAnsi="Palatino Linotype"/>
                <w:b/>
                <w:snapToGrid w:val="0"/>
                <w:color w:val="000000"/>
                <w:sz w:val="20"/>
                <w:szCs w:val="17"/>
                <w:lang w:val="en-US" w:eastAsia="de-DE" w:bidi="en-US"/>
              </w:rPr>
            </w:pPr>
            <w:r w:rsidRPr="00E94EF3">
              <w:rPr>
                <w:rFonts w:ascii="Palatino Linotype" w:hAnsi="Palatino Linotype"/>
                <w:b/>
                <w:snapToGrid w:val="0"/>
                <w:color w:val="000000"/>
                <w:sz w:val="20"/>
                <w:szCs w:val="17"/>
                <w:lang w:val="en-US" w:eastAsia="de-DE" w:bidi="en-US"/>
              </w:rPr>
              <w:t>Phenolic constituents</w:t>
            </w:r>
          </w:p>
        </w:tc>
        <w:tc>
          <w:tcPr>
            <w:tcW w:w="1843" w:type="dxa"/>
            <w:tcBorders>
              <w:bottom w:val="single" w:sz="4" w:space="0" w:color="auto"/>
            </w:tcBorders>
          </w:tcPr>
          <w:p w:rsidR="009656FF" w:rsidRPr="00E94EF3" w:rsidRDefault="009656FF" w:rsidP="007C2829">
            <w:pPr>
              <w:pStyle w:val="NormalWeb"/>
              <w:widowControl w:val="0"/>
              <w:spacing w:before="0" w:beforeAutospacing="0" w:after="0" w:afterAutospacing="0"/>
              <w:jc w:val="center"/>
              <w:rPr>
                <w:rFonts w:ascii="Palatino Linotype" w:hAnsi="Palatino Linotype"/>
                <w:b/>
                <w:snapToGrid w:val="0"/>
                <w:color w:val="000000"/>
                <w:sz w:val="20"/>
                <w:szCs w:val="17"/>
                <w:lang w:val="en-US" w:eastAsia="de-DE" w:bidi="en-US"/>
              </w:rPr>
            </w:pPr>
            <w:r w:rsidRPr="00E94EF3">
              <w:rPr>
                <w:rFonts w:ascii="Palatino Linotype" w:hAnsi="Palatino Linotype"/>
                <w:b/>
                <w:snapToGrid w:val="0"/>
                <w:color w:val="000000"/>
                <w:sz w:val="20"/>
                <w:szCs w:val="17"/>
                <w:lang w:val="en-US" w:eastAsia="de-DE" w:bidi="en-US"/>
              </w:rPr>
              <w:t>Bioactivities of phenolic constituents</w:t>
            </w:r>
          </w:p>
        </w:tc>
        <w:tc>
          <w:tcPr>
            <w:tcW w:w="2268" w:type="dxa"/>
            <w:tcBorders>
              <w:bottom w:val="single" w:sz="4" w:space="0" w:color="auto"/>
            </w:tcBorders>
          </w:tcPr>
          <w:p w:rsidR="009656FF" w:rsidRPr="00E94EF3" w:rsidRDefault="009656FF" w:rsidP="007C2829">
            <w:pPr>
              <w:pStyle w:val="NormalWeb"/>
              <w:widowControl w:val="0"/>
              <w:spacing w:before="0" w:beforeAutospacing="0" w:after="0" w:afterAutospacing="0"/>
              <w:jc w:val="center"/>
              <w:rPr>
                <w:rFonts w:ascii="Palatino Linotype" w:hAnsi="Palatino Linotype"/>
                <w:b/>
                <w:snapToGrid w:val="0"/>
                <w:color w:val="000000"/>
                <w:sz w:val="20"/>
                <w:szCs w:val="17"/>
                <w:lang w:val="en-US" w:eastAsia="de-DE" w:bidi="en-US"/>
              </w:rPr>
            </w:pPr>
            <w:r w:rsidRPr="00E94EF3">
              <w:rPr>
                <w:rFonts w:ascii="Palatino Linotype" w:hAnsi="Palatino Linotype"/>
                <w:b/>
                <w:snapToGrid w:val="0"/>
                <w:color w:val="000000"/>
                <w:sz w:val="20"/>
                <w:szCs w:val="17"/>
                <w:lang w:val="en-US" w:eastAsia="de-DE" w:bidi="en-US"/>
              </w:rPr>
              <w:t>Non-phenolic compounds</w:t>
            </w:r>
          </w:p>
        </w:tc>
        <w:tc>
          <w:tcPr>
            <w:tcW w:w="1701" w:type="dxa"/>
            <w:tcBorders>
              <w:bottom w:val="single" w:sz="4" w:space="0" w:color="auto"/>
            </w:tcBorders>
          </w:tcPr>
          <w:p w:rsidR="009656FF" w:rsidRPr="00E94EF3" w:rsidRDefault="009656FF" w:rsidP="007C2829">
            <w:pPr>
              <w:pStyle w:val="NormalWeb"/>
              <w:widowControl w:val="0"/>
              <w:spacing w:before="0" w:beforeAutospacing="0" w:after="0" w:afterAutospacing="0"/>
              <w:jc w:val="center"/>
              <w:rPr>
                <w:rFonts w:ascii="Palatino Linotype" w:hAnsi="Palatino Linotype"/>
                <w:b/>
                <w:snapToGrid w:val="0"/>
                <w:color w:val="000000"/>
                <w:sz w:val="20"/>
                <w:szCs w:val="17"/>
                <w:lang w:val="en-US" w:eastAsia="de-DE" w:bidi="en-US"/>
              </w:rPr>
            </w:pPr>
            <w:r w:rsidRPr="00E94EF3">
              <w:rPr>
                <w:rFonts w:ascii="Palatino Linotype" w:hAnsi="Palatino Linotype"/>
                <w:b/>
                <w:snapToGrid w:val="0"/>
                <w:color w:val="000000"/>
                <w:sz w:val="20"/>
                <w:szCs w:val="17"/>
                <w:lang w:val="en-US" w:eastAsia="de-DE" w:bidi="en-US"/>
              </w:rPr>
              <w:t>Bioactivities of non-phenolic constituents</w:t>
            </w:r>
          </w:p>
        </w:tc>
        <w:tc>
          <w:tcPr>
            <w:tcW w:w="1275" w:type="dxa"/>
            <w:tcBorders>
              <w:bottom w:val="single" w:sz="4" w:space="0" w:color="auto"/>
            </w:tcBorders>
          </w:tcPr>
          <w:p w:rsidR="009656FF" w:rsidRPr="00E94EF3" w:rsidRDefault="009656FF" w:rsidP="007C2829">
            <w:pPr>
              <w:pStyle w:val="MDPI42tablebody"/>
              <w:widowControl w:val="0"/>
              <w:spacing w:line="240" w:lineRule="auto"/>
              <w:rPr>
                <w:b/>
                <w:szCs w:val="17"/>
              </w:rPr>
            </w:pPr>
            <w:r w:rsidRPr="00E94EF3">
              <w:rPr>
                <w:b/>
                <w:szCs w:val="17"/>
              </w:rPr>
              <w:t>References</w:t>
            </w:r>
          </w:p>
        </w:tc>
      </w:tr>
      <w:tr w:rsidR="00857452" w:rsidRPr="000619BB" w:rsidTr="00A745BE">
        <w:trPr>
          <w:jc w:val="center"/>
        </w:trPr>
        <w:tc>
          <w:tcPr>
            <w:tcW w:w="1134" w:type="dxa"/>
            <w:shd w:val="clear" w:color="auto" w:fill="auto"/>
          </w:tcPr>
          <w:p w:rsidR="00857452" w:rsidRPr="000619BB" w:rsidRDefault="00857452" w:rsidP="00A745BE">
            <w:pPr>
              <w:pStyle w:val="NormalWeb"/>
              <w:widowControl w:val="0"/>
              <w:spacing w:before="0" w:beforeAutospacing="0" w:after="0" w:afterAutospacing="0"/>
              <w:rPr>
                <w:rFonts w:ascii="Palatino Linotype" w:hAnsi="Palatino Linotype"/>
                <w:i/>
                <w:iCs/>
                <w:sz w:val="18"/>
                <w:szCs w:val="17"/>
                <w:lang w:val="en-AU"/>
              </w:rPr>
            </w:pPr>
            <w:r w:rsidRPr="000619BB">
              <w:rPr>
                <w:rFonts w:ascii="Palatino Linotype" w:hAnsi="Palatino Linotype"/>
                <w:i/>
                <w:iCs/>
                <w:sz w:val="18"/>
                <w:szCs w:val="17"/>
                <w:lang w:val="en-AU"/>
              </w:rPr>
              <w:t xml:space="preserve">M. </w:t>
            </w:r>
            <w:r w:rsidR="00296A18" w:rsidRPr="000619BB">
              <w:rPr>
                <w:rFonts w:ascii="Palatino Linotype" w:hAnsi="Palatino Linotype"/>
                <w:iCs/>
                <w:sz w:val="18"/>
                <w:szCs w:val="17"/>
                <w:lang w:val="en-AU"/>
              </w:rPr>
              <w:sym w:font="Symbol" w:char="F0B4"/>
            </w:r>
            <w:r w:rsidR="00296A18" w:rsidRPr="000619BB">
              <w:rPr>
                <w:rFonts w:ascii="Palatino Linotype" w:hAnsi="Palatino Linotype"/>
                <w:iCs/>
                <w:sz w:val="18"/>
                <w:szCs w:val="17"/>
                <w:lang w:val="en-AU"/>
              </w:rPr>
              <w:t xml:space="preserve"> </w:t>
            </w:r>
            <w:r w:rsidRPr="000619BB">
              <w:rPr>
                <w:rFonts w:ascii="Palatino Linotype" w:hAnsi="Palatino Linotype"/>
                <w:i/>
                <w:iCs/>
                <w:sz w:val="18"/>
                <w:szCs w:val="17"/>
                <w:lang w:val="en-AU"/>
              </w:rPr>
              <w:t>piperita</w:t>
            </w:r>
          </w:p>
        </w:tc>
        <w:tc>
          <w:tcPr>
            <w:tcW w:w="709" w:type="dxa"/>
            <w:shd w:val="clear" w:color="auto" w:fill="auto"/>
          </w:tcPr>
          <w:p w:rsidR="00857452" w:rsidRPr="000619BB" w:rsidRDefault="00857452" w:rsidP="00A745BE">
            <w:pPr>
              <w:pStyle w:val="NormalWeb"/>
              <w:widowControl w:val="0"/>
              <w:spacing w:before="0" w:beforeAutospacing="0" w:after="0" w:afterAutospacing="0"/>
              <w:rPr>
                <w:rFonts w:ascii="Palatino Linotype" w:hAnsi="Palatino Linotype"/>
                <w:sz w:val="18"/>
                <w:szCs w:val="17"/>
                <w:lang w:val="en-AU"/>
              </w:rPr>
            </w:pPr>
            <w:r w:rsidRPr="000619BB">
              <w:rPr>
                <w:rFonts w:ascii="Palatino Linotype" w:hAnsi="Palatino Linotype"/>
                <w:sz w:val="18"/>
                <w:szCs w:val="17"/>
                <w:lang w:val="en-AU"/>
              </w:rPr>
              <w:t>L</w:t>
            </w:r>
          </w:p>
        </w:tc>
        <w:tc>
          <w:tcPr>
            <w:tcW w:w="1985" w:type="dxa"/>
            <w:shd w:val="clear" w:color="auto" w:fill="auto"/>
          </w:tcPr>
          <w:p w:rsidR="00857452" w:rsidRPr="000619BB" w:rsidRDefault="00857452" w:rsidP="00A745BE">
            <w:pPr>
              <w:widowControl w:val="0"/>
              <w:spacing w:line="240" w:lineRule="auto"/>
              <w:jc w:val="left"/>
              <w:rPr>
                <w:rFonts w:ascii="Palatino Linotype" w:hAnsi="Palatino Linotype"/>
                <w:sz w:val="18"/>
                <w:szCs w:val="17"/>
              </w:rPr>
            </w:pPr>
            <w:r w:rsidRPr="000619BB">
              <w:rPr>
                <w:rFonts w:ascii="Palatino Linotype" w:hAnsi="Palatino Linotype"/>
                <w:sz w:val="18"/>
                <w:szCs w:val="17"/>
              </w:rPr>
              <w:t xml:space="preserve">AChE inhibitory activity, antiallergic, analgesic, </w:t>
            </w:r>
            <w:r w:rsidR="0014014A" w:rsidRPr="000619BB">
              <w:rPr>
                <w:rFonts w:ascii="Palatino Linotype" w:hAnsi="Palatino Linotype"/>
                <w:sz w:val="18"/>
                <w:szCs w:val="17"/>
              </w:rPr>
              <w:t xml:space="preserve">antitumor, </w:t>
            </w:r>
            <w:r w:rsidRPr="000619BB">
              <w:rPr>
                <w:rFonts w:ascii="Palatino Linotype" w:hAnsi="Palatino Linotype"/>
                <w:sz w:val="18"/>
                <w:szCs w:val="17"/>
              </w:rPr>
              <w:t xml:space="preserve">antibacterial, </w:t>
            </w:r>
            <w:r w:rsidR="0014014A" w:rsidRPr="000619BB">
              <w:rPr>
                <w:rFonts w:ascii="Palatino Linotype" w:hAnsi="Palatino Linotype"/>
                <w:sz w:val="18"/>
                <w:szCs w:val="17"/>
              </w:rPr>
              <w:t xml:space="preserve">anti-inflammatory, antiviral, </w:t>
            </w:r>
            <w:r w:rsidRPr="000619BB">
              <w:rPr>
                <w:rFonts w:ascii="Palatino Linotype" w:hAnsi="Palatino Linotype"/>
                <w:sz w:val="18"/>
                <w:szCs w:val="17"/>
              </w:rPr>
              <w:t>antigiardial (parasite), antimicrobial, antioxidant, fungicidal,</w:t>
            </w:r>
            <w:r w:rsidR="0014014A" w:rsidRPr="000619BB">
              <w:rPr>
                <w:rFonts w:ascii="Palatino Linotype" w:hAnsi="Palatino Linotype"/>
                <w:sz w:val="18"/>
                <w:szCs w:val="17"/>
              </w:rPr>
              <w:t xml:space="preserve"> immunomodulatory, </w:t>
            </w:r>
            <w:r w:rsidRPr="000619BB">
              <w:rPr>
                <w:rFonts w:ascii="Palatino Linotype" w:hAnsi="Palatino Linotype"/>
                <w:sz w:val="18"/>
                <w:szCs w:val="17"/>
              </w:rPr>
              <w:t xml:space="preserve"> GIT muscle relaxant,</w:t>
            </w:r>
            <w:r w:rsidRPr="000619BB">
              <w:rPr>
                <w:rFonts w:ascii="Palatino Linotype" w:eastAsiaTheme="minorEastAsia" w:hAnsi="Palatino Linotype"/>
                <w:color w:val="auto"/>
                <w:sz w:val="18"/>
                <w:szCs w:val="17"/>
                <w:lang w:val="en-AU" w:eastAsia="en-AU"/>
              </w:rPr>
              <w:t xml:space="preserve"> </w:t>
            </w:r>
            <w:r w:rsidRPr="000619BB">
              <w:rPr>
                <w:rFonts w:ascii="Palatino Linotype" w:hAnsi="Palatino Linotype"/>
                <w:sz w:val="18"/>
                <w:szCs w:val="17"/>
                <w:lang w:val="en-AU"/>
              </w:rPr>
              <w:t>increase the onset of barbiturate-induced sleep, for irritable colon or irritable bowel syndrome, catarrhs of the respiratory tract and inflammation of oral mucosa</w:t>
            </w:r>
            <w:r w:rsidR="003727C3" w:rsidRPr="000619BB">
              <w:rPr>
                <w:rFonts w:ascii="Palatino Linotype" w:hAnsi="Palatino Linotype"/>
                <w:sz w:val="18"/>
                <w:szCs w:val="17"/>
                <w:lang w:val="en-AU"/>
              </w:rPr>
              <w:t>, reduce menstrual pain</w:t>
            </w:r>
          </w:p>
        </w:tc>
        <w:tc>
          <w:tcPr>
            <w:tcW w:w="4394" w:type="dxa"/>
          </w:tcPr>
          <w:p w:rsidR="00857452" w:rsidRPr="000619BB" w:rsidRDefault="00857452" w:rsidP="00A745BE">
            <w:pPr>
              <w:pStyle w:val="NormalWeb"/>
              <w:widowControl w:val="0"/>
              <w:spacing w:before="0" w:beforeAutospacing="0" w:after="0" w:afterAutospacing="0"/>
              <w:rPr>
                <w:rFonts w:ascii="Palatino Linotype" w:hAnsi="Palatino Linotype"/>
                <w:b/>
                <w:sz w:val="18"/>
                <w:szCs w:val="17"/>
                <w:lang w:val="en-AU"/>
              </w:rPr>
            </w:pPr>
            <w:r w:rsidRPr="000619BB">
              <w:rPr>
                <w:rFonts w:ascii="Palatino Linotype" w:hAnsi="Palatino Linotype"/>
                <w:b/>
                <w:sz w:val="18"/>
                <w:szCs w:val="17"/>
                <w:lang w:val="en-AU"/>
              </w:rPr>
              <w:t xml:space="preserve">Phenolic acids: </w:t>
            </w:r>
            <w:r w:rsidRPr="000619BB">
              <w:rPr>
                <w:rFonts w:ascii="Palatino Linotype" w:hAnsi="Palatino Linotype"/>
                <w:sz w:val="18"/>
                <w:szCs w:val="17"/>
              </w:rPr>
              <w:t xml:space="preserve">CA, ClA, CmA, Dan, FA, GA, LA, RA, SA, VA, cinnamic, o-coumaric acids, dehydro-SalA, p-hydroxybenzoic acid, isosalvianolic acid A, medioresinol, medioresinol sulphate, </w:t>
            </w:r>
            <w:r w:rsidRPr="000619BB">
              <w:rPr>
                <w:rFonts w:ascii="Palatino Linotype" w:hAnsi="Palatino Linotype"/>
                <w:sz w:val="18"/>
                <w:szCs w:val="17"/>
                <w:lang w:val="en-AU"/>
              </w:rPr>
              <w:t xml:space="preserve">shikimic, sinapic acids, </w:t>
            </w:r>
            <w:r w:rsidRPr="000619BB">
              <w:rPr>
                <w:rFonts w:ascii="Palatino Linotype" w:hAnsi="Palatino Linotype"/>
                <w:sz w:val="18"/>
                <w:szCs w:val="17"/>
              </w:rPr>
              <w:t>prolithospermic acid,</w:t>
            </w:r>
            <w:r w:rsidRPr="000619BB">
              <w:rPr>
                <w:rFonts w:ascii="Palatino Linotype" w:eastAsiaTheme="minorEastAsia" w:hAnsi="Palatino Linotype"/>
                <w:sz w:val="18"/>
                <w:szCs w:val="17"/>
                <w:lang w:val="en-AU"/>
              </w:rPr>
              <w:t xml:space="preserve"> </w:t>
            </w:r>
            <w:r w:rsidRPr="000619BB">
              <w:rPr>
                <w:rFonts w:ascii="Palatino Linotype" w:hAnsi="Palatino Linotype"/>
                <w:sz w:val="18"/>
                <w:szCs w:val="17"/>
                <w:lang w:val="en-AU"/>
              </w:rPr>
              <w:t xml:space="preserve">protocatechuic acid </w:t>
            </w:r>
            <w:r w:rsidR="000E160B" w:rsidRPr="000619BB">
              <w:rPr>
                <w:rFonts w:ascii="Palatino Linotype" w:hAnsi="Palatino Linotype"/>
                <w:sz w:val="18"/>
                <w:szCs w:val="17"/>
                <w:lang w:val="en-AU"/>
              </w:rPr>
              <w:t>glu</w:t>
            </w:r>
            <w:r w:rsidRPr="000619BB">
              <w:rPr>
                <w:rFonts w:ascii="Palatino Linotype" w:hAnsi="Palatino Linotype"/>
                <w:sz w:val="18"/>
                <w:szCs w:val="17"/>
                <w:lang w:val="en-AU"/>
              </w:rPr>
              <w:t>, SalA B, E, H/I, trans-resveratrol</w:t>
            </w:r>
          </w:p>
          <w:p w:rsidR="00857452" w:rsidRPr="000619BB" w:rsidRDefault="00857452" w:rsidP="00A745BE">
            <w:pPr>
              <w:widowControl w:val="0"/>
              <w:spacing w:line="240" w:lineRule="auto"/>
              <w:jc w:val="left"/>
              <w:rPr>
                <w:rFonts w:ascii="Palatino Linotype" w:hAnsi="Palatino Linotype"/>
                <w:b/>
                <w:sz w:val="18"/>
                <w:szCs w:val="17"/>
                <w:lang w:val="en-AU"/>
              </w:rPr>
            </w:pPr>
            <w:r w:rsidRPr="000619BB">
              <w:rPr>
                <w:rFonts w:ascii="Palatino Linotype" w:hAnsi="Palatino Linotype"/>
                <w:b/>
                <w:sz w:val="18"/>
                <w:szCs w:val="17"/>
                <w:lang w:val="en-AU"/>
              </w:rPr>
              <w:t xml:space="preserve">Flavonoids: </w:t>
            </w:r>
            <w:r w:rsidRPr="000619BB">
              <w:rPr>
                <w:rFonts w:ascii="Palatino Linotype" w:hAnsi="Palatino Linotype"/>
                <w:sz w:val="18"/>
                <w:szCs w:val="17"/>
                <w:lang w:val="en-AU"/>
              </w:rPr>
              <w:t>Ac, Apg, 4`-methoxykaempferol-7-O-</w:t>
            </w:r>
            <w:r w:rsidR="000A48E8" w:rsidRPr="000619BB">
              <w:rPr>
                <w:rFonts w:ascii="Palatino Linotype" w:hAnsi="Palatino Linotype"/>
                <w:sz w:val="18"/>
                <w:szCs w:val="17"/>
                <w:lang w:val="en-AU"/>
              </w:rPr>
              <w:t>rut</w:t>
            </w:r>
            <w:r w:rsidRPr="000619BB">
              <w:rPr>
                <w:rFonts w:ascii="Palatino Linotype" w:hAnsi="Palatino Linotype"/>
                <w:sz w:val="18"/>
                <w:szCs w:val="17"/>
                <w:lang w:val="en-AU"/>
              </w:rPr>
              <w:t xml:space="preserve">, Dio, Er, Iso, Lt, 5,4`-dihydroxy-6,7,8,3`-tetramethoxyflavone, catechin, 5,6,4`-trihydroxy-7,3`-dimethoxyflavone, epicatechin, 5,6-dihydroxy-7,3`,4`-trimethoxyflavone, </w:t>
            </w:r>
            <w:r w:rsidR="000C76EB" w:rsidRPr="000619BB">
              <w:rPr>
                <w:rFonts w:ascii="Palatino Linotype" w:hAnsi="Palatino Linotype"/>
                <w:sz w:val="18"/>
                <w:szCs w:val="17"/>
                <w:lang w:val="en-AU"/>
              </w:rPr>
              <w:t>Hes</w:t>
            </w:r>
            <w:r w:rsidRPr="000619BB">
              <w:rPr>
                <w:rFonts w:ascii="Palatino Linotype" w:hAnsi="Palatino Linotype"/>
                <w:sz w:val="18"/>
                <w:szCs w:val="17"/>
                <w:lang w:val="en-AU"/>
              </w:rPr>
              <w:t>, ladanein, Nar, 5,6-dihydroxy-7,8,3`,4`-tetramethoxyflavone, Nrg, 5-hydroxy-6,7,3`,4`-tetramethoxyflavone, eriodictyol,  5-O-demethylnobiletin, Qr, Rt, epigallocatechin gallate, gardenin B, gardenin D, eriodictyol-7-O-</w:t>
            </w:r>
            <w:r w:rsidR="000E160B" w:rsidRPr="000619BB">
              <w:rPr>
                <w:rFonts w:ascii="Palatino Linotype" w:hAnsi="Palatino Linotype"/>
                <w:sz w:val="18"/>
                <w:szCs w:val="17"/>
                <w:lang w:val="en-AU"/>
              </w:rPr>
              <w:t>glu</w:t>
            </w:r>
            <w:r w:rsidRPr="000619BB">
              <w:rPr>
                <w:rFonts w:ascii="Palatino Linotype" w:hAnsi="Palatino Linotype"/>
                <w:sz w:val="18"/>
                <w:szCs w:val="17"/>
                <w:lang w:val="en-AU"/>
              </w:rPr>
              <w:t>,</w:t>
            </w:r>
            <w:r w:rsidRPr="000619BB">
              <w:rPr>
                <w:rFonts w:ascii="Palatino Linotype" w:eastAsiaTheme="minorEastAsia" w:hAnsi="Palatino Linotype"/>
                <w:color w:val="auto"/>
                <w:sz w:val="18"/>
                <w:szCs w:val="17"/>
                <w:lang w:val="en-AU" w:eastAsia="en-AU"/>
              </w:rPr>
              <w:t xml:space="preserve"> </w:t>
            </w:r>
            <w:r w:rsidRPr="000619BB">
              <w:rPr>
                <w:rFonts w:ascii="Palatino Linotype" w:hAnsi="Palatino Linotype"/>
                <w:sz w:val="18"/>
                <w:szCs w:val="17"/>
                <w:lang w:val="en-AU"/>
              </w:rPr>
              <w:t>gallocatechin gallate, kaempferol-7-O-</w:t>
            </w:r>
            <w:r w:rsidR="000A48E8" w:rsidRPr="000619BB">
              <w:rPr>
                <w:rFonts w:ascii="Palatino Linotype" w:hAnsi="Palatino Linotype"/>
                <w:sz w:val="18"/>
                <w:szCs w:val="17"/>
                <w:lang w:val="en-AU"/>
              </w:rPr>
              <w:t>rut</w:t>
            </w:r>
            <w:r w:rsidRPr="000619BB">
              <w:rPr>
                <w:rFonts w:ascii="Palatino Linotype" w:hAnsi="Palatino Linotype"/>
                <w:sz w:val="18"/>
                <w:szCs w:val="17"/>
                <w:lang w:val="en-AU"/>
              </w:rPr>
              <w:t>, Lt-7-</w:t>
            </w:r>
            <w:r w:rsidR="000E160B" w:rsidRPr="000619BB">
              <w:rPr>
                <w:rFonts w:ascii="Palatino Linotype" w:hAnsi="Palatino Linotype"/>
                <w:sz w:val="18"/>
                <w:szCs w:val="17"/>
                <w:lang w:val="en-AU"/>
              </w:rPr>
              <w:t>glu</w:t>
            </w:r>
            <w:r w:rsidRPr="000619BB">
              <w:rPr>
                <w:rFonts w:ascii="Palatino Linotype" w:hAnsi="Palatino Linotype"/>
                <w:sz w:val="18"/>
                <w:szCs w:val="17"/>
                <w:lang w:val="en-AU"/>
              </w:rPr>
              <w:t>, Lt-7-O-neohesperidoside, Lt-O-di</w:t>
            </w:r>
            <w:r w:rsidR="00D52A0C" w:rsidRPr="000619BB">
              <w:rPr>
                <w:rFonts w:ascii="Palatino Linotype" w:hAnsi="Palatino Linotype"/>
                <w:sz w:val="18"/>
                <w:szCs w:val="17"/>
                <w:lang w:val="en-AU"/>
              </w:rPr>
              <w:t>glr</w:t>
            </w:r>
            <w:r w:rsidRPr="000619BB">
              <w:rPr>
                <w:rFonts w:ascii="Palatino Linotype" w:hAnsi="Palatino Linotype"/>
                <w:sz w:val="18"/>
                <w:szCs w:val="17"/>
                <w:lang w:val="en-AU"/>
              </w:rPr>
              <w:t>, naringin, Lt-O-</w:t>
            </w:r>
            <w:r w:rsidR="00D52A0C" w:rsidRPr="000619BB">
              <w:rPr>
                <w:rFonts w:ascii="Palatino Linotype" w:hAnsi="Palatino Linotype"/>
                <w:sz w:val="18"/>
                <w:szCs w:val="17"/>
                <w:lang w:val="en-AU"/>
              </w:rPr>
              <w:t>glr</w:t>
            </w:r>
            <w:r w:rsidRPr="000619BB">
              <w:rPr>
                <w:rFonts w:ascii="Palatino Linotype" w:hAnsi="Palatino Linotype"/>
                <w:sz w:val="18"/>
                <w:szCs w:val="17"/>
                <w:lang w:val="en-AU"/>
              </w:rPr>
              <w:t>, Lt-O-</w:t>
            </w:r>
            <w:r w:rsidR="000A48E8" w:rsidRPr="000619BB">
              <w:rPr>
                <w:rFonts w:ascii="Palatino Linotype" w:hAnsi="Palatino Linotype"/>
                <w:sz w:val="18"/>
                <w:szCs w:val="17"/>
                <w:lang w:val="en-AU"/>
              </w:rPr>
              <w:t>rut</w:t>
            </w:r>
            <w:r w:rsidRPr="000619BB">
              <w:rPr>
                <w:rFonts w:ascii="Palatino Linotype" w:hAnsi="Palatino Linotype"/>
                <w:sz w:val="18"/>
                <w:szCs w:val="17"/>
                <w:lang w:val="en-AU"/>
              </w:rPr>
              <w:t>, methylated Lt-</w:t>
            </w:r>
            <w:r w:rsidR="00D52A0C" w:rsidRPr="000619BB">
              <w:rPr>
                <w:rFonts w:ascii="Palatino Linotype" w:hAnsi="Palatino Linotype"/>
                <w:sz w:val="18"/>
                <w:szCs w:val="17"/>
                <w:lang w:val="en-AU"/>
              </w:rPr>
              <w:t>glr</w:t>
            </w:r>
            <w:r w:rsidRPr="000619BB">
              <w:rPr>
                <w:rFonts w:ascii="Palatino Linotype" w:hAnsi="Palatino Linotype"/>
                <w:sz w:val="18"/>
                <w:szCs w:val="17"/>
                <w:lang w:val="en-AU"/>
              </w:rPr>
              <w:t>, myricetin-O-</w:t>
            </w:r>
            <w:r w:rsidR="000E160B" w:rsidRPr="000619BB">
              <w:rPr>
                <w:rFonts w:ascii="Palatino Linotype" w:hAnsi="Palatino Linotype"/>
                <w:sz w:val="18"/>
                <w:szCs w:val="17"/>
                <w:lang w:val="en-AU"/>
              </w:rPr>
              <w:t>glu</w:t>
            </w:r>
            <w:r w:rsidRPr="000619BB">
              <w:rPr>
                <w:rFonts w:ascii="Palatino Linotype" w:hAnsi="Palatino Linotype"/>
                <w:sz w:val="18"/>
                <w:szCs w:val="17"/>
                <w:lang w:val="en-AU"/>
              </w:rPr>
              <w:t>, pebrellin, prunin, Qr-4`-</w:t>
            </w:r>
            <w:r w:rsidR="000E160B" w:rsidRPr="000619BB">
              <w:rPr>
                <w:rFonts w:ascii="Palatino Linotype" w:hAnsi="Palatino Linotype"/>
                <w:sz w:val="18"/>
                <w:szCs w:val="17"/>
                <w:lang w:val="en-AU"/>
              </w:rPr>
              <w:t>glu</w:t>
            </w:r>
            <w:r w:rsidRPr="000619BB">
              <w:rPr>
                <w:rFonts w:ascii="Palatino Linotype" w:hAnsi="Palatino Linotype"/>
                <w:sz w:val="18"/>
                <w:szCs w:val="17"/>
                <w:lang w:val="en-AU"/>
              </w:rPr>
              <w:t>, salvigenin, sideritoflavone, sorbifolin, thymonin, thymusin, tricetin-3`-O-</w:t>
            </w:r>
            <w:r w:rsidR="000E160B" w:rsidRPr="000619BB">
              <w:rPr>
                <w:rFonts w:ascii="Palatino Linotype" w:hAnsi="Palatino Linotype"/>
                <w:sz w:val="18"/>
                <w:szCs w:val="17"/>
                <w:lang w:val="en-AU"/>
              </w:rPr>
              <w:t>glu</w:t>
            </w:r>
            <w:r w:rsidRPr="000619BB">
              <w:rPr>
                <w:rFonts w:ascii="Palatino Linotype" w:hAnsi="Palatino Linotype"/>
                <w:sz w:val="18"/>
                <w:szCs w:val="17"/>
                <w:lang w:val="en-AU"/>
              </w:rPr>
              <w:t>-5`-O-rhamnoside, xanthomicrol</w:t>
            </w:r>
            <w:r w:rsidRPr="000619BB">
              <w:rPr>
                <w:rFonts w:ascii="Palatino Linotype" w:hAnsi="Palatino Linotype"/>
                <w:b/>
                <w:sz w:val="18"/>
                <w:szCs w:val="17"/>
                <w:lang w:val="en-AU"/>
              </w:rPr>
              <w:t xml:space="preserve">. Other: </w:t>
            </w:r>
            <w:r w:rsidRPr="000619BB">
              <w:rPr>
                <w:rFonts w:ascii="Palatino Linotype" w:hAnsi="Palatino Linotype"/>
                <w:sz w:val="18"/>
                <w:szCs w:val="17"/>
                <w:lang w:val="en-AU"/>
              </w:rPr>
              <w:t>eugenol</w:t>
            </w:r>
          </w:p>
        </w:tc>
        <w:tc>
          <w:tcPr>
            <w:tcW w:w="1843" w:type="dxa"/>
          </w:tcPr>
          <w:p w:rsidR="00857452" w:rsidRPr="000619BB" w:rsidRDefault="00857452" w:rsidP="00A745BE">
            <w:pPr>
              <w:pStyle w:val="NormalWeb"/>
              <w:widowControl w:val="0"/>
              <w:spacing w:before="0" w:beforeAutospacing="0" w:after="0" w:afterAutospacing="0"/>
              <w:rPr>
                <w:rFonts w:ascii="Palatino Linotype" w:hAnsi="Palatino Linotype"/>
                <w:b/>
                <w:sz w:val="18"/>
                <w:szCs w:val="17"/>
                <w:lang w:val="en-AU"/>
              </w:rPr>
            </w:pPr>
            <w:r w:rsidRPr="000619BB">
              <w:rPr>
                <w:rFonts w:ascii="Palatino Linotype" w:hAnsi="Palatino Linotype"/>
                <w:b/>
                <w:sz w:val="18"/>
                <w:szCs w:val="17"/>
                <w:lang w:val="en-AU"/>
              </w:rPr>
              <w:t>CA, Cla, FA, RA:</w:t>
            </w:r>
          </w:p>
          <w:p w:rsidR="00857452" w:rsidRPr="000619BB" w:rsidRDefault="00857452" w:rsidP="00A745BE">
            <w:pPr>
              <w:pStyle w:val="NormalWeb"/>
              <w:widowControl w:val="0"/>
              <w:spacing w:before="0" w:beforeAutospacing="0" w:after="0" w:afterAutospacing="0"/>
              <w:rPr>
                <w:rFonts w:ascii="Palatino Linotype" w:hAnsi="Palatino Linotype"/>
                <w:sz w:val="18"/>
                <w:szCs w:val="17"/>
                <w:lang w:val="en-AU"/>
              </w:rPr>
            </w:pPr>
            <w:r w:rsidRPr="000619BB">
              <w:rPr>
                <w:rFonts w:ascii="Palatino Linotype" w:hAnsi="Palatino Linotype"/>
                <w:sz w:val="18"/>
                <w:szCs w:val="17"/>
                <w:lang w:val="en-AU"/>
              </w:rPr>
              <w:t>AChE inhibitory activity, antioxidant</w:t>
            </w:r>
          </w:p>
          <w:p w:rsidR="00857452" w:rsidRPr="000619BB" w:rsidRDefault="009235DC" w:rsidP="00A745BE">
            <w:pPr>
              <w:pStyle w:val="NormalWeb"/>
              <w:widowControl w:val="0"/>
              <w:spacing w:before="0" w:beforeAutospacing="0" w:after="0" w:afterAutospacing="0"/>
              <w:rPr>
                <w:rFonts w:ascii="Palatino Linotype" w:hAnsi="Palatino Linotype"/>
                <w:sz w:val="18"/>
                <w:szCs w:val="17"/>
                <w:lang w:val="en-AU"/>
              </w:rPr>
            </w:pPr>
            <w:r w:rsidRPr="000619BB">
              <w:rPr>
                <w:rFonts w:ascii="Palatino Linotype" w:hAnsi="Palatino Linotype"/>
                <w:b/>
                <w:sz w:val="18"/>
                <w:szCs w:val="17"/>
                <w:lang w:val="en-AU"/>
              </w:rPr>
              <w:t>L</w:t>
            </w:r>
            <w:r w:rsidR="00857452" w:rsidRPr="000619BB">
              <w:rPr>
                <w:rFonts w:ascii="Palatino Linotype" w:hAnsi="Palatino Linotype"/>
                <w:b/>
                <w:sz w:val="18"/>
                <w:szCs w:val="17"/>
                <w:lang w:val="en-AU"/>
              </w:rPr>
              <w:t>t-O-</w:t>
            </w:r>
            <w:r w:rsidR="00D52A0C" w:rsidRPr="000619BB">
              <w:rPr>
                <w:rFonts w:ascii="Palatino Linotype" w:hAnsi="Palatino Linotype"/>
                <w:b/>
                <w:sz w:val="18"/>
                <w:szCs w:val="17"/>
                <w:lang w:val="en-AU"/>
              </w:rPr>
              <w:t>glr</w:t>
            </w:r>
            <w:r w:rsidR="00857452" w:rsidRPr="000619BB">
              <w:rPr>
                <w:rFonts w:ascii="Palatino Linotype" w:hAnsi="Palatino Linotype"/>
                <w:b/>
                <w:sz w:val="18"/>
                <w:szCs w:val="17"/>
                <w:lang w:val="en-AU"/>
              </w:rPr>
              <w:t>:</w:t>
            </w:r>
            <w:r w:rsidR="00857452" w:rsidRPr="000619BB">
              <w:rPr>
                <w:rFonts w:ascii="Palatino Linotype" w:hAnsi="Palatino Linotype"/>
                <w:sz w:val="18"/>
                <w:szCs w:val="17"/>
                <w:lang w:val="en-AU"/>
              </w:rPr>
              <w:t xml:space="preserve"> radical scavenging, anti-HIV</w:t>
            </w:r>
          </w:p>
          <w:p w:rsidR="00857452" w:rsidRPr="000619BB" w:rsidRDefault="002E1D40" w:rsidP="00A745BE">
            <w:pPr>
              <w:pStyle w:val="NormalWeb"/>
              <w:widowControl w:val="0"/>
              <w:spacing w:before="0" w:beforeAutospacing="0" w:after="0" w:afterAutospacing="0"/>
              <w:rPr>
                <w:rFonts w:ascii="Palatino Linotype" w:hAnsi="Palatino Linotype"/>
                <w:sz w:val="18"/>
                <w:szCs w:val="17"/>
                <w:lang w:val="en-AU"/>
              </w:rPr>
            </w:pPr>
            <w:r w:rsidRPr="000619BB">
              <w:rPr>
                <w:rFonts w:ascii="Palatino Linotype" w:hAnsi="Palatino Linotype"/>
                <w:b/>
                <w:sz w:val="18"/>
                <w:szCs w:val="17"/>
                <w:lang w:val="en-AU"/>
              </w:rPr>
              <w:t>L</w:t>
            </w:r>
            <w:r w:rsidR="00857452" w:rsidRPr="000619BB">
              <w:rPr>
                <w:rFonts w:ascii="Palatino Linotype" w:hAnsi="Palatino Linotype"/>
                <w:b/>
                <w:sz w:val="18"/>
                <w:szCs w:val="17"/>
                <w:lang w:val="en-AU"/>
              </w:rPr>
              <w:t xml:space="preserve">t, </w:t>
            </w:r>
            <w:r w:rsidRPr="000619BB">
              <w:rPr>
                <w:rFonts w:ascii="Palatino Linotype" w:hAnsi="Palatino Linotype"/>
                <w:b/>
                <w:sz w:val="18"/>
                <w:szCs w:val="17"/>
                <w:lang w:val="en-AU"/>
              </w:rPr>
              <w:t>L</w:t>
            </w:r>
            <w:r w:rsidR="00857452" w:rsidRPr="000619BB">
              <w:rPr>
                <w:rFonts w:ascii="Palatino Linotype" w:hAnsi="Palatino Linotype"/>
                <w:b/>
                <w:sz w:val="18"/>
                <w:szCs w:val="17"/>
                <w:lang w:val="en-AU"/>
              </w:rPr>
              <w:t>t-7-O-</w:t>
            </w:r>
            <w:r w:rsidR="000E160B" w:rsidRPr="000619BB">
              <w:rPr>
                <w:rFonts w:ascii="Palatino Linotype" w:hAnsi="Palatino Linotype"/>
                <w:b/>
                <w:sz w:val="18"/>
                <w:szCs w:val="17"/>
                <w:lang w:val="en-AU"/>
              </w:rPr>
              <w:t>glu</w:t>
            </w:r>
            <w:r w:rsidR="00857452" w:rsidRPr="000619BB">
              <w:rPr>
                <w:rFonts w:ascii="Palatino Linotype" w:hAnsi="Palatino Linotype"/>
                <w:b/>
                <w:sz w:val="18"/>
                <w:szCs w:val="17"/>
                <w:lang w:val="en-AU"/>
              </w:rPr>
              <w:t>, LA:</w:t>
            </w:r>
            <w:r w:rsidR="00857452" w:rsidRPr="000619BB">
              <w:rPr>
                <w:rFonts w:ascii="Palatino Linotype" w:hAnsi="Palatino Linotype"/>
                <w:sz w:val="18"/>
                <w:szCs w:val="17"/>
                <w:lang w:val="en-AU"/>
              </w:rPr>
              <w:t xml:space="preserve"> antioxidant, anti-inflammatory</w:t>
            </w:r>
          </w:p>
          <w:p w:rsidR="00857452" w:rsidRPr="000619BB" w:rsidRDefault="00857452" w:rsidP="00A745BE">
            <w:pPr>
              <w:pStyle w:val="NormalWeb"/>
              <w:widowControl w:val="0"/>
              <w:spacing w:before="0" w:beforeAutospacing="0" w:after="0" w:afterAutospacing="0"/>
              <w:rPr>
                <w:rFonts w:ascii="Palatino Linotype" w:hAnsi="Palatino Linotype"/>
                <w:b/>
                <w:bCs/>
                <w:sz w:val="18"/>
                <w:szCs w:val="17"/>
                <w:lang w:val="en-AU"/>
              </w:rPr>
            </w:pPr>
            <w:r w:rsidRPr="000619BB">
              <w:rPr>
                <w:rFonts w:ascii="Palatino Linotype" w:hAnsi="Palatino Linotype"/>
                <w:b/>
                <w:sz w:val="18"/>
                <w:szCs w:val="17"/>
                <w:lang w:val="en-AU"/>
              </w:rPr>
              <w:t>Er:</w:t>
            </w:r>
            <w:r w:rsidRPr="000619BB">
              <w:rPr>
                <w:rFonts w:ascii="Palatino Linotype" w:hAnsi="Palatino Linotype"/>
                <w:sz w:val="18"/>
                <w:szCs w:val="17"/>
                <w:lang w:val="en-AU"/>
              </w:rPr>
              <w:t xml:space="preserve"> antioxidant</w:t>
            </w:r>
          </w:p>
          <w:p w:rsidR="00857452" w:rsidRPr="000619BB" w:rsidRDefault="00857452" w:rsidP="00A745BE">
            <w:pPr>
              <w:pStyle w:val="NormalWeb"/>
              <w:widowControl w:val="0"/>
              <w:spacing w:before="0" w:beforeAutospacing="0" w:after="0" w:afterAutospacing="0"/>
              <w:rPr>
                <w:rFonts w:ascii="Palatino Linotype" w:hAnsi="Palatino Linotype"/>
                <w:bCs/>
                <w:sz w:val="18"/>
                <w:szCs w:val="17"/>
                <w:lang w:val="en-AU"/>
              </w:rPr>
            </w:pPr>
            <w:r w:rsidRPr="000619BB">
              <w:rPr>
                <w:rFonts w:ascii="Palatino Linotype" w:hAnsi="Palatino Linotype"/>
                <w:b/>
                <w:bCs/>
                <w:sz w:val="18"/>
                <w:szCs w:val="17"/>
                <w:lang w:val="en-AU"/>
              </w:rPr>
              <w:t>CA:</w:t>
            </w:r>
            <w:r w:rsidRPr="000619BB">
              <w:rPr>
                <w:rFonts w:ascii="Palatino Linotype" w:hAnsi="Palatino Linotype"/>
                <w:bCs/>
                <w:sz w:val="18"/>
                <w:szCs w:val="17"/>
                <w:lang w:val="en-AU"/>
              </w:rPr>
              <w:t xml:space="preserve"> protected mice from neuronal loss</w:t>
            </w:r>
          </w:p>
          <w:p w:rsidR="00857452" w:rsidRPr="000619BB" w:rsidRDefault="00857452" w:rsidP="00A745BE">
            <w:pPr>
              <w:pStyle w:val="NormalWeb"/>
              <w:widowControl w:val="0"/>
              <w:spacing w:before="0" w:beforeAutospacing="0" w:after="0" w:afterAutospacing="0"/>
              <w:rPr>
                <w:rFonts w:ascii="Palatino Linotype" w:hAnsi="Palatino Linotype"/>
                <w:sz w:val="18"/>
                <w:szCs w:val="17"/>
                <w:lang w:val="en-AU"/>
              </w:rPr>
            </w:pPr>
            <w:r w:rsidRPr="000619BB">
              <w:rPr>
                <w:rFonts w:ascii="Palatino Linotype" w:hAnsi="Palatino Linotype"/>
                <w:bCs/>
                <w:sz w:val="18"/>
                <w:szCs w:val="17"/>
                <w:lang w:val="en-AU"/>
              </w:rPr>
              <w:t>and memory deficits</w:t>
            </w:r>
          </w:p>
          <w:p w:rsidR="00857452" w:rsidRPr="000619BB" w:rsidRDefault="00857452" w:rsidP="00A745BE">
            <w:pPr>
              <w:pStyle w:val="NormalWeb"/>
              <w:widowControl w:val="0"/>
              <w:spacing w:before="0" w:beforeAutospacing="0" w:after="0" w:afterAutospacing="0"/>
              <w:rPr>
                <w:rFonts w:ascii="Palatino Linotype" w:hAnsi="Palatino Linotype"/>
                <w:sz w:val="18"/>
                <w:szCs w:val="17"/>
                <w:lang w:val="en-AU"/>
              </w:rPr>
            </w:pPr>
            <w:r w:rsidRPr="000619BB">
              <w:rPr>
                <w:rFonts w:ascii="Palatino Linotype" w:hAnsi="Palatino Linotype"/>
                <w:b/>
                <w:sz w:val="18"/>
                <w:szCs w:val="17"/>
                <w:lang w:val="en-AU"/>
              </w:rPr>
              <w:t>RA:</w:t>
            </w:r>
            <w:r w:rsidRPr="000619BB">
              <w:rPr>
                <w:rFonts w:ascii="Palatino Linotype" w:hAnsi="Palatino Linotype"/>
                <w:sz w:val="18"/>
                <w:szCs w:val="17"/>
                <w:lang w:val="en-AU"/>
              </w:rPr>
              <w:t xml:space="preserve"> radical scavenging, chemopreventive against colon carcinogenesis</w:t>
            </w:r>
          </w:p>
        </w:tc>
        <w:tc>
          <w:tcPr>
            <w:tcW w:w="2268" w:type="dxa"/>
          </w:tcPr>
          <w:p w:rsidR="00857452" w:rsidRPr="000619BB" w:rsidRDefault="00857452" w:rsidP="00A745BE">
            <w:pPr>
              <w:pStyle w:val="NormalWeb"/>
              <w:widowControl w:val="0"/>
              <w:spacing w:before="0" w:beforeAutospacing="0" w:after="0" w:afterAutospacing="0"/>
              <w:rPr>
                <w:rFonts w:ascii="Palatino Linotype" w:hAnsi="Palatino Linotype"/>
                <w:b/>
                <w:sz w:val="18"/>
                <w:szCs w:val="17"/>
                <w:lang w:val="en-AU"/>
              </w:rPr>
            </w:pPr>
            <w:r w:rsidRPr="000619BB">
              <w:rPr>
                <w:rFonts w:ascii="Palatino Linotype" w:hAnsi="Palatino Linotype"/>
                <w:b/>
                <w:sz w:val="18"/>
                <w:szCs w:val="17"/>
                <w:lang w:val="en-AU"/>
              </w:rPr>
              <w:t>Fatty acids:</w:t>
            </w:r>
          </w:p>
          <w:p w:rsidR="00857452" w:rsidRPr="000619BB" w:rsidRDefault="00857452" w:rsidP="00A745BE">
            <w:pPr>
              <w:pStyle w:val="NormalWeb"/>
              <w:widowControl w:val="0"/>
              <w:spacing w:before="0" w:beforeAutospacing="0" w:after="0" w:afterAutospacing="0"/>
              <w:rPr>
                <w:rFonts w:ascii="Palatino Linotype" w:hAnsi="Palatino Linotype"/>
                <w:sz w:val="18"/>
                <w:szCs w:val="17"/>
                <w:lang w:val="en-AU"/>
              </w:rPr>
            </w:pPr>
            <w:r w:rsidRPr="000619BB">
              <w:rPr>
                <w:rFonts w:ascii="Palatino Linotype" w:hAnsi="Palatino Linotype"/>
                <w:sz w:val="18"/>
                <w:szCs w:val="17"/>
                <w:lang w:val="en-AU"/>
              </w:rPr>
              <w:t>linoleic, linolenic, palmitic acids</w:t>
            </w:r>
          </w:p>
          <w:p w:rsidR="00857452" w:rsidRPr="000619BB" w:rsidRDefault="00857452" w:rsidP="00A745BE">
            <w:pPr>
              <w:pStyle w:val="NormalWeb"/>
              <w:widowControl w:val="0"/>
              <w:spacing w:before="0" w:beforeAutospacing="0" w:after="0" w:afterAutospacing="0"/>
              <w:rPr>
                <w:rFonts w:ascii="Palatino Linotype" w:hAnsi="Palatino Linotype"/>
                <w:b/>
                <w:sz w:val="18"/>
                <w:szCs w:val="17"/>
                <w:lang w:val="en-AU"/>
              </w:rPr>
            </w:pPr>
            <w:r w:rsidRPr="000619BB">
              <w:rPr>
                <w:rFonts w:ascii="Palatino Linotype" w:hAnsi="Palatino Linotype"/>
                <w:b/>
                <w:sz w:val="18"/>
                <w:szCs w:val="17"/>
                <w:lang w:val="en-AU"/>
              </w:rPr>
              <w:t>EO:</w:t>
            </w:r>
          </w:p>
          <w:p w:rsidR="00857452" w:rsidRPr="000619BB" w:rsidRDefault="00857452" w:rsidP="00A745BE">
            <w:pPr>
              <w:pStyle w:val="NormalWeb"/>
              <w:widowControl w:val="0"/>
              <w:spacing w:before="0" w:beforeAutospacing="0" w:after="0" w:afterAutospacing="0"/>
              <w:rPr>
                <w:rFonts w:ascii="Palatino Linotype" w:hAnsi="Palatino Linotype"/>
                <w:sz w:val="18"/>
                <w:szCs w:val="17"/>
                <w:lang w:val="en-AU"/>
              </w:rPr>
            </w:pPr>
            <w:r w:rsidRPr="000619BB">
              <w:rPr>
                <w:rFonts w:ascii="Palatino Linotype" w:hAnsi="Palatino Linotype"/>
                <w:sz w:val="18"/>
                <w:szCs w:val="17"/>
                <w:lang w:val="en-AU"/>
              </w:rPr>
              <w:t>3,7,11,15-tetramethyl-2-hexadecen-1-ol, 9,12,15-octadecatrien-1-ol, 1,8-cineole (eucalyptol), 2,6-cresotaldehyde, 2-p-tolylpropene, α-linolenic acid, β-myrcene, β-caryophyllene, β-sitosterol, carvone, cis-verbenone, isomenthone, limonene, L-perillaldehyde, menthol, menthone, menthyl acetate, menthofuran, p-isopropenyl toluene, phytol, pulegone</w:t>
            </w:r>
          </w:p>
        </w:tc>
        <w:tc>
          <w:tcPr>
            <w:tcW w:w="1701" w:type="dxa"/>
          </w:tcPr>
          <w:p w:rsidR="00857452" w:rsidRPr="000619BB" w:rsidRDefault="00857452" w:rsidP="00A745BE">
            <w:pPr>
              <w:widowControl w:val="0"/>
              <w:spacing w:line="240" w:lineRule="auto"/>
              <w:jc w:val="left"/>
              <w:rPr>
                <w:rFonts w:ascii="Palatino Linotype" w:hAnsi="Palatino Linotype"/>
                <w:sz w:val="18"/>
                <w:szCs w:val="17"/>
              </w:rPr>
            </w:pPr>
            <w:r w:rsidRPr="000619BB">
              <w:rPr>
                <w:rFonts w:ascii="Palatino Linotype" w:hAnsi="Palatino Linotype"/>
                <w:b/>
                <w:sz w:val="18"/>
                <w:szCs w:val="17"/>
              </w:rPr>
              <w:t>Menthol:</w:t>
            </w:r>
            <w:r w:rsidRPr="000619BB">
              <w:rPr>
                <w:rFonts w:ascii="Palatino Linotype" w:hAnsi="Palatino Linotype"/>
                <w:sz w:val="18"/>
                <w:szCs w:val="17"/>
              </w:rPr>
              <w:t xml:space="preserve"> local anaesthetic, antitussive</w:t>
            </w:r>
          </w:p>
          <w:p w:rsidR="00857452" w:rsidRPr="000619BB" w:rsidRDefault="00857452" w:rsidP="00A745BE">
            <w:pPr>
              <w:pStyle w:val="NormalWeb"/>
              <w:widowControl w:val="0"/>
              <w:spacing w:before="0" w:beforeAutospacing="0" w:after="0" w:afterAutospacing="0"/>
              <w:rPr>
                <w:rFonts w:ascii="Palatino Linotype" w:hAnsi="Palatino Linotype"/>
                <w:sz w:val="18"/>
                <w:szCs w:val="17"/>
                <w:lang w:val="en-AU"/>
              </w:rPr>
            </w:pPr>
            <w:r w:rsidRPr="000619BB">
              <w:rPr>
                <w:rFonts w:ascii="Palatino Linotype" w:hAnsi="Palatino Linotype"/>
                <w:b/>
                <w:sz w:val="18"/>
                <w:szCs w:val="17"/>
                <w:lang w:val="en-AU"/>
              </w:rPr>
              <w:t>Terpenes:</w:t>
            </w:r>
            <w:r w:rsidRPr="000619BB">
              <w:rPr>
                <w:rFonts w:ascii="Palatino Linotype" w:hAnsi="Palatino Linotype"/>
                <w:sz w:val="18"/>
                <w:szCs w:val="17"/>
                <w:lang w:val="en-AU"/>
              </w:rPr>
              <w:t xml:space="preserve"> antioxidant</w:t>
            </w:r>
          </w:p>
          <w:p w:rsidR="00857452" w:rsidRPr="000619BB" w:rsidRDefault="00857452" w:rsidP="00A745BE">
            <w:pPr>
              <w:widowControl w:val="0"/>
              <w:spacing w:line="240" w:lineRule="auto"/>
              <w:jc w:val="left"/>
              <w:rPr>
                <w:rFonts w:ascii="Palatino Linotype" w:hAnsi="Palatino Linotype"/>
                <w:sz w:val="18"/>
                <w:szCs w:val="17"/>
              </w:rPr>
            </w:pPr>
            <w:r w:rsidRPr="000619BB">
              <w:rPr>
                <w:rFonts w:ascii="Palatino Linotype" w:hAnsi="Palatino Linotype"/>
                <w:b/>
                <w:sz w:val="18"/>
                <w:szCs w:val="17"/>
              </w:rPr>
              <w:t>EO:</w:t>
            </w:r>
            <w:r w:rsidRPr="000619BB">
              <w:rPr>
                <w:rFonts w:ascii="Palatino Linotype" w:hAnsi="Palatino Linotype"/>
                <w:sz w:val="18"/>
                <w:szCs w:val="17"/>
              </w:rPr>
              <w:t xml:space="preserve"> antibacterial, fungicidal, larvicidal, genotoxic, </w:t>
            </w:r>
          </w:p>
          <w:p w:rsidR="00857452" w:rsidRPr="000619BB" w:rsidRDefault="00857452" w:rsidP="00A745BE">
            <w:pPr>
              <w:widowControl w:val="0"/>
              <w:spacing w:line="240" w:lineRule="auto"/>
              <w:jc w:val="left"/>
              <w:rPr>
                <w:rFonts w:ascii="Palatino Linotype" w:hAnsi="Palatino Linotype"/>
                <w:sz w:val="18"/>
                <w:szCs w:val="17"/>
                <w:lang w:val="en-AU"/>
              </w:rPr>
            </w:pPr>
            <w:r w:rsidRPr="000619BB">
              <w:rPr>
                <w:rFonts w:ascii="Palatino Linotype" w:hAnsi="Palatino Linotype"/>
                <w:sz w:val="18"/>
                <w:szCs w:val="17"/>
              </w:rPr>
              <w:t xml:space="preserve">schistosomicidal, </w:t>
            </w:r>
            <w:r w:rsidRPr="000619BB">
              <w:rPr>
                <w:rFonts w:ascii="Palatino Linotype" w:hAnsi="Palatino Linotype"/>
                <w:sz w:val="18"/>
                <w:szCs w:val="17"/>
                <w:lang w:val="en-AU"/>
              </w:rPr>
              <w:t>mosquito repellent, for spastic discomfort of the upper GIT and bile ducts, for</w:t>
            </w:r>
          </w:p>
          <w:p w:rsidR="00857452" w:rsidRPr="000619BB" w:rsidRDefault="00857452" w:rsidP="00A745BE">
            <w:pPr>
              <w:widowControl w:val="0"/>
              <w:spacing w:line="240" w:lineRule="auto"/>
              <w:jc w:val="left"/>
              <w:rPr>
                <w:rFonts w:ascii="Palatino Linotype" w:hAnsi="Palatino Linotype"/>
                <w:sz w:val="18"/>
                <w:szCs w:val="17"/>
              </w:rPr>
            </w:pPr>
            <w:r w:rsidRPr="000619BB">
              <w:rPr>
                <w:rFonts w:ascii="Palatino Linotype" w:hAnsi="Palatino Linotype"/>
                <w:sz w:val="18"/>
                <w:szCs w:val="17"/>
                <w:lang w:val="en-AU"/>
              </w:rPr>
              <w:t>myalgia and neuralgia</w:t>
            </w:r>
          </w:p>
        </w:tc>
        <w:tc>
          <w:tcPr>
            <w:tcW w:w="1275" w:type="dxa"/>
          </w:tcPr>
          <w:p w:rsidR="00857452" w:rsidRPr="000619BB" w:rsidRDefault="00857452" w:rsidP="001F5110">
            <w:pPr>
              <w:pStyle w:val="NormalWeb"/>
              <w:spacing w:before="0" w:beforeAutospacing="0" w:after="0" w:afterAutospacing="0"/>
              <w:jc w:val="center"/>
              <w:rPr>
                <w:rFonts w:ascii="Palatino Linotype" w:hAnsi="Palatino Linotype"/>
                <w:sz w:val="18"/>
                <w:szCs w:val="21"/>
                <w:lang w:val="en-AU"/>
              </w:rPr>
            </w:pPr>
            <w:r w:rsidRPr="000619BB">
              <w:rPr>
                <w:rFonts w:ascii="Palatino Linotype" w:hAnsi="Palatino Linotype"/>
                <w:sz w:val="18"/>
                <w:szCs w:val="21"/>
                <w:lang w:val="en-AU"/>
              </w:rPr>
              <w:fldChar w:fldCharType="begin">
                <w:fldData xml:space="preserve">PEVuZE5vdGU+PENpdGU+PEF1dGhvcj5SaWFjaGk8L0F1dGhvcj48WWVhcj4yMDE1PC9ZZWFyPjxS
ZWNOdW0+MTU0MzwvUmVjTnVtPjxEaXNwbGF5VGV4dD48c3R5bGUgc2l6ZT0iMTAiPlsxNCwxNyw1
NCwxMDMtMTA4XTwvc3R5bGU+PC9EaXNwbGF5VGV4dD48cmVjb3JkPjxyZWMtbnVtYmVyPjE1NDM8
L3JlYy1udW1iZXI+PGZvcmVpZ24ta2V5cz48a2V5IGFwcD0iRU4iIGRiLWlkPSI5eGZ4ZHcwdDZl
ZHpyNGVleGYzNWV4d2Q1c3dyOXZ6MjkwZHQiIHRpbWVzdGFtcD0iMTQyNzY3Mzk5MiI+MTU0Mzwv
a2V5PjwvZm9yZWlnbi1rZXlzPjxyZWYtdHlwZSBuYW1lPSJKb3VybmFsIEFydGljbGUiPjE3PC9y
ZWYtdHlwZT48Y29udHJpYnV0b3JzPjxhdXRob3JzPjxhdXRob3I+UmlhY2hpLCBMaXphIEcuPC9h
dXRob3I+PGF1dGhvcj5EZSBNYXJpYSwgQ2FybG9zIEEuIEIuPC9hdXRob3I+PC9hdXRob3JzPjwv
Y29udHJpYnV0b3JzPjx0aXRsZXM+PHRpdGxlPlBlcHBlcm1pbnQgYW50aW94aWRhbnRzIHJldmlz
aXRlZDwvdGl0bGU+PHNlY29uZGFyeS10aXRsZT5Gb29kIENoZW1pc3RyeTwvc2Vjb25kYXJ5LXRp
dGxlPjwvdGl0bGVzPjxwZXJpb2RpY2FsPjxmdWxsLXRpdGxlPkZvb2QgQ2hlbWlzdHJ5PC9mdWxs
LXRpdGxlPjwvcGVyaW9kaWNhbD48cGFnZXM+NzItODE8L3BhZ2VzPjx2b2x1bWU+MTc2PC92b2x1
bWU+PG51bWJlcj4wPC9udW1iZXI+PGtleXdvcmRzPjxrZXl3b3JkPlBlcHBlcm1pbnQ8L2tleXdv
cmQ+PGtleXdvcmQ+SW5mdXNpb248L2tleXdvcmQ+PGtleXdvcmQ+RXNzZW50aWFsIG9pbDwva2V5
d29yZD48a2V5d29yZD5QaGVub2xpY3M8L2tleXdvcmQ+PGtleXdvcmQ+VGVycGVuZXM8L2tleXdv
cmQ+PGtleXdvcmQ+QW50aW94aWRhbnQ8L2tleXdvcmQ+PC9rZXl3b3Jkcz48ZGF0ZXM+PHllYXI+
MjAxNTwveWVhcj48cHViLWRhdGVzPjxkYXRlPjYvMS88L2RhdGU+PC9wdWItZGF0ZXM+PC9kYXRl
cz48aXNibj4wMzA4LTgxNDY8L2lzYm4+PHVybHM+PHJlbGF0ZWQtdXJscz48dXJsPmh0dHA6Ly93
d3cuc2NpZW5jZWRpcmVjdC5jb20vc2NpZW5jZS9hcnRpY2xlL3BpaS9TMDMwODgxNDYxNDAxOTMw
WDwvdXJsPjx1cmw+aHR0cDovL2FjLmVscy1jZG4uY29tL1MwMzA4ODE0NjE0MDE5MzBYLzEtczIu
MC1TMDMwODgxNDYxNDAxOTMwWC1tYWluLnBkZj9fdGlkPTAwODhlMDFhLWQ2NzktMTFlNC1hMGQx
LTAwMDAwYWFiMGYwMSZhbXA7YWNkbmF0PTE0Mjc2Nzc3NzFfMjg2MGM5ZWYzZDY5NThkYjI4MWM1
ZjRhMDc5NzE5NzA8L3VybD48L3JlbGF0ZWQtdXJscz48L3VybHM+PGVsZWN0cm9uaWMtcmVzb3Vy
Y2UtbnVtPmh0dHA6Ly9keC5kb2kub3JnLzEwLjEwMTYvai5mb29kY2hlbS4yMDE0LjEyLjAyODwv
ZWxlY3Ryb25pYy1yZXNvdXJjZS1udW0+PC9yZWNvcmQ+PC9DaXRlPjxDaXRlPjxBdXRob3I+TWNL
YXk8L0F1dGhvcj48WWVhcj4yMDA2PC9ZZWFyPjxSZWNOdW0+MTA4MjwvUmVjTnVtPjxyZWNvcmQ+
PHJlYy1udW1iZXI+MTA4MjwvcmVjLW51bWJlcj48Zm9yZWlnbi1rZXlzPjxrZXkgYXBwPSJFTiIg
ZGItaWQ9Ijl4ZnhkdzB0NmVkenI0ZWV4ZjM1ZXh3ZDVzd3I5dnoyOTBkdCIgdGltZXN0YW1wPSIx
NDI2MTM2OTYxIj4xMDgyPC9rZXk+PC9mb3JlaWduLWtleXM+PHJlZi10eXBlIG5hbWU9IkpvdXJu
YWwgQXJ0aWNsZSI+MTc8L3JlZi10eXBlPjxjb250cmlidXRvcnM+PGF1dGhvcnM+PGF1dGhvcj5N
Y0theSwgRGlhbmUgTDwvYXV0aG9yPjxhdXRob3I+Qmx1bWJlcmcsIEplZmZyZXkgQjwvYXV0aG9y
PjwvYXV0aG9ycz48L2NvbnRyaWJ1dG9ycz48dGl0bGVzPjx0aXRsZT48c3R5bGUgZmFjZT0ibm9y
bWFsIiBmb250PSJkZWZhdWx0IiBzaXplPSIxMDAlIj5BIHJldmlldyBvZiB0aGUgYmlvYWN0aXZp
dHkgYW5kIHBvdGVudGlhbCBoZWFsdGggYmVuZWZpdHMgb2YgcGVwcGVybWludCB0ZWEgKDwvc3R5
bGU+PHN0eWxlIGZhY2U9Iml0YWxpYyIgZm9udD0iZGVmYXVsdCIgc2l6ZT0iMTAwJSI+TWVudGhh
IHBpcGVyaXRhPC9zdHlsZT48c3R5bGUgZmFjZT0ibm9ybWFsIiBmb250PSJkZWZhdWx0IiBzaXpl
PSIxMDAlIj4gTC4pPC9zdHlsZT48L3RpdGxlPjxzZWNvbmRhcnktdGl0bGU+UGh5dG90aGVyYXB5
IFJlc2VhcmNoPC9zZWNvbmRhcnktdGl0bGU+PC90aXRsZXM+PHBlcmlvZGljYWw+PGZ1bGwtdGl0
bGU+UGh5dG90aGVyYXB5IFJlc2VhcmNoPC9mdWxsLXRpdGxlPjxhYmJyLTE+UGh5dG90aGVyLiBS
ZXMuPC9hYmJyLTE+PC9wZXJpb2RpY2FsPjxwYWdlcz42MTktNjMzPC9wYWdlcz48dm9sdW1lPjIw
PC92b2x1bWU+PG51bWJlcj44PC9udW1iZXI+PGRhdGVzPjx5ZWFyPjIwMDY8L3llYXI+PC9kYXRl
cz48aXNibj4xMDk5LTE1NzM8L2lzYm4+PHVybHM+PHJlbGF0ZWQtdXJscz48dXJsPmh0dHA6Ly9v
bmxpbmVsaWJyYXJ5LndpbGV5LmNvbS9zdG9yZS8xMC4xMDAyL3B0ci4xOTM2L2Fzc2V0LzE5MzZf
ZnRwLnBkZj92PTEmYW1wO3Q9aTd2NXh5OWwmYW1wO3M9ZDhlOWJlMmQyNzc3YTFlYzk0ZWQ4MDAw
OTVjYTdlMjI0NjFjY2YzNjwvdXJsPjwvcmVsYXRlZC11cmxzPjwvdXJscz48ZWxlY3Ryb25pYy1y
ZXNvdXJjZS1udW0+aHR0cHM6Ly9kb2kub3JnLzEwLjEwMDIvcHRyLjE5MzY8L2VsZWN0cm9uaWMt
cmVzb3VyY2UtbnVtPjwvcmVjb3JkPjwvQ2l0ZT48Q2l0ZT48QXV0aG9yPlZsYWRpbWlyLUtuZcW+
ZXZpxIc8L0F1dGhvcj48WWVhcj4yMDE0PC9ZZWFyPjxSZWNOdW0+MjAzNzwvUmVjTnVtPjxyZWNv
cmQ+PHJlYy1udW1iZXI+MjAzNzwvcmVjLW51bWJlcj48Zm9yZWlnbi1rZXlzPjxrZXkgYXBwPSJF
TiIgZGItaWQ9Ijl4ZnhkdzB0NmVkenI0ZWV4ZjM1ZXh3ZDVzd3I5dnoyOTBkdCIgdGltZXN0YW1w
PSIxNDYyOTMzMjg4Ij4yMDM3PC9rZXk+PC9mb3JlaWduLWtleXM+PHJlZi10eXBlIG5hbWU9Ikpv
dXJuYWwgQXJ0aWNsZSI+MTc8L3JlZi10eXBlPjxjb250cmlidXRvcnM+PGF1dGhvcnM+PGF1dGhv
cj5WbGFkaW1pci1LbmXFvmV2acSHLCBTYW5kYTwvYXV0aG9yPjxhdXRob3I+Qmxhxb5la292acSH
LCBCaWxqYW5hPC9hdXRob3I+PGF1dGhvcj5LaW5kbCwgTWFyaWphPC9hdXRob3I+PGF1dGhvcj5W
bGFkacSHLCBKZWxlbmE8L2F1dGhvcj48YXV0aG9yPkxvd2VyLU5lZHphLCBBZ25pZXN6a2EgRDwv
YXV0aG9yPjxhdXRob3I+QnJhbnRuZXIsIEFkZWxoZWlkIEg8L2F1dGhvcj48L2F1dGhvcnM+PC9j
b250cmlidXRvcnM+PHRpdGxlcz48dGl0bGU+QWNldHlsY2hvbGluZXN0ZXJhc2UgaW5oaWJpdG9y
eSwgYW50aW94aWRhbnQgYW5kIHBoeXRvY2hlbWljYWwgcHJvcGVydGllcyBvZiBzZWxlY3RlZCBt
ZWRpY2luYWwgcGxhbnRzIG9mIHRoZSBMYW1pYWNlYWUgZmFtaWx5PC90aXRsZT48c2Vjb25kYXJ5
LXRpdGxlPk1vbGVjdWxlczwvc2Vjb25kYXJ5LXRpdGxlPjwvdGl0bGVzPjxwZXJpb2RpY2FsPjxm
dWxsLXRpdGxlPk1vbGVjdWxlczwvZnVsbC10aXRsZT48YWJici0xPk1vbGVjdWxlczwvYWJici0x
PjwvcGVyaW9kaWNhbD48cGFnZXM+NzY3LTc4MjwvcGFnZXM+PHZvbHVtZT4xOTwvdm9sdW1lPjxu
dW1iZXI+MTwvbnVtYmVyPjxkYXRlcz48eWVhcj4yMDE0PC95ZWFyPjwvZGF0ZXM+PHVybHM+PC91
cmxzPjxlbGVjdHJvbmljLXJlc291cmNlLW51bT5odHRwczovL2RvaS5vcmcvMTAuMzM5MC9tb2xl
Y3VsZXMxOTAxMDc2NzwvZWxlY3Ryb25pYy1yZXNvdXJjZS1udW0+PC9yZWNvcmQ+PC9DaXRlPjxD
aXRlPjxBdXRob3I+VGFoaXJhPC9BdXRob3I+PFllYXI+MjAxMTwvWWVhcj48UmVjTnVtPjE5OTg8
L1JlY051bT48cmVjb3JkPjxyZWMtbnVtYmVyPjE5OTg8L3JlYy1udW1iZXI+PGZvcmVpZ24ta2V5
cz48a2V5IGFwcD0iRU4iIGRiLWlkPSI5eGZ4ZHcwdDZlZHpyNGVleGYzNWV4d2Q1c3dyOXZ6Mjkw
ZHQiIHRpbWVzdGFtcD0iMTQ1OTM5NDAxOCI+MTk5ODwva2V5PjwvZm9yZWlnbi1rZXlzPjxyZWYt
dHlwZSBuYW1lPSJKb3VybmFsIEFydGljbGUiPjE3PC9yZWYtdHlwZT48Y29udHJpYnV0b3JzPjxh
dXRob3JzPjxhdXRob3I+VGFoaXJhLCBSSUZGQVQ8L2F1dGhvcj48YXV0aG9yPk5hZWVtdWxsYWgs
IE11aGFtbWFkPC9hdXRob3I+PGF1dGhvcj5Ba2JhciwgRmF6YWw8L2F1dGhvcj48YXV0aG9yPk1h
c29vZCwgTVVIQU1NQUQgU0hBSElEPC9hdXRob3I+PC9hdXRob3JzPjwvY29udHJpYnV0b3JzPjx0
aXRsZXM+PHRpdGxlPk1ham9yIHBoZW5vbGljIGFjaWRzIG9mIGxvY2FsIGFuZCBleG90aWMgbWlu
dCBnZXJtcGxhc20gZ3Jvd24gaW4gSXNsYW1hYmFkPC90aXRsZT48c2Vjb25kYXJ5LXRpdGxlPlBh
ayBKIEJvdDwvc2Vjb25kYXJ5LXRpdGxlPjwvdGl0bGVzPjxwZXJpb2RpY2FsPjxmdWxsLXRpdGxl
PlBhayBKIEJvdDwvZnVsbC10aXRsZT48L3BlcmlvZGljYWw+PHBhZ2VzPjE1MS0xNTQ8L3BhZ2Vz
Pjx2b2x1bWU+NDM8L3ZvbHVtZT48bnVtYmVyPlNwZWNpYWw8L251bWJlcj48ZGF0ZXM+PHllYXI+
MjAxMTwveWVhcj48L2RhdGVzPjx1cmxzPjwvdXJscz48L3JlY29yZD48L0NpdGU+PENpdGU+PEF1
dGhvcj5BbnNhcmk8L0F1dGhvcj48WWVhcj4yMDAwPC9ZZWFyPjxSZWNOdW0+MTU4ODwvUmVjTnVt
PjxyZWNvcmQ+PHJlYy1udW1iZXI+MTU4ODwvcmVjLW51bWJlcj48Zm9yZWlnbi1rZXlzPjxrZXkg
YXBwPSJFTiIgZGItaWQ9Ijl4ZnhkdzB0NmVkenI0ZWV4ZjM1ZXh3ZDVzd3I5dnoyOTBkdCIgdGlt
ZXN0YW1wPSIxNDI3Njc2NTYzIj4xNTg4PC9rZXk+PC9mb3JlaWduLWtleXM+PHJlZi10eXBlIG5h
bWU9IkpvdXJuYWwgQXJ0aWNsZSI+MTc8L3JlZi10eXBlPjxjb250cmlidXRvcnM+PGF1dGhvcnM+
PGF1dGhvcj5BbnNhcmksIE0uIEEuPC9hdXRob3I+PGF1dGhvcj5WYXN1ZGV2YW4sIFBhZG1hPC9h
dXRob3I+PGF1dGhvcj5UYW5kb24sIE1hbXRhPC9hdXRob3I+PGF1dGhvcj5SYXpkYW4sIFIuIEsu
PC9hdXRob3I+PC9hdXRob3JzPjwvY29udHJpYnV0b3JzPjx0aXRsZXM+PHRpdGxlPjxzdHlsZSBm
YWNlPSJub3JtYWwiIGZvbnQ9ImRlZmF1bHQiIHNpemU9IjEwMCUiPkxhcnZpY2lkYWwgYW5kIG1v
c3F1aXRvIHJlcGVsbGVudCBhY3Rpb24gb2YgcGVwcGVybWludCA8L3N0eWxlPjxzdHlsZSBmYWNl
PSJpdGFsaWMiIGZvbnQ9ImRlZmF1bHQiIHNpemU9IjEwMCUiPihNZW50aGEgcGlwZXJpdGE8L3N0
eWxlPjxzdHlsZSBmYWNlPSJub3JtYWwiIGZvbnQ9ImRlZmF1bHQiIHNpemU9IjEwMCUiPikgb2ls
PC9zdHlsZT48L3RpdGxlPjxzZWNvbmRhcnktdGl0bGU+QmlvcmVzb3VyY2UgVGVjaG5vbG9neTwv
c2Vjb25kYXJ5LXRpdGxlPjwvdGl0bGVzPjxwZXJpb2RpY2FsPjxmdWxsLXRpdGxlPkJpb3Jlc291
ciBUZWNobm9sPC9mdWxsLXRpdGxlPjxhYmJyLTE+QmlvcmVzb3VyY2UgdGVjaG5vbG9neTwvYWJi
ci0xPjwvcGVyaW9kaWNhbD48cGFnZXM+MjY3LTI3MTwvcGFnZXM+PHZvbHVtZT43MTwvdm9sdW1l
PjxudW1iZXI+MzwvbnVtYmVyPjxrZXl3b3Jkcz48a2V5d29yZD5QZXBwZXJtaW50IG9pbDwva2V5
d29yZD48a2V5d29yZD5Nb3NxdWl0b2VzPC9rZXl3b3JkPjxrZXl3b3JkPkFlZGVzIGFlZ3lwdGk8
L2tleXdvcmQ+PGtleXdvcmQ+Q3VsZXggcXVpbnF1ZWZhc2NpYXR1czwva2V5d29yZD48a2V5d29y
ZD5Bbm9waGVsaW5lczwva2V5d29yZD48a2V5d29yZD5Bbm9waGVsZXMgc3RlcGhlbnNpPC9rZXl3
b3JkPjxrZXl3b3JkPkFuLiBjdWxpY2lmYWNpZXM8L2tleXdvcmQ+PGtleXdvcmQ+QW4uIGFubnVs
YXJpczwva2V5d29yZD48a2V5d29yZD5Bbi4gc3VicGljdHVzPC9rZXl3b3JkPjxrZXl3b3JkPk1v
cnRhbGl0eTwva2V5d29yZD48a2V5d29yZD5SZXBlbGxlbnQ8L2tleXdvcmQ+PC9rZXl3b3Jkcz48
ZGF0ZXM+PHllYXI+MjAwMDwveWVhcj48cHViLWRhdGVzPjxkYXRlPjIvLzwvZGF0ZT48L3B1Yi1k
YXRlcz48L2RhdGVzPjxpc2JuPjA5NjAtODUyNDwvaXNibj48dXJscz48cmVsYXRlZC11cmxzPjx1
cmw+aHR0cDovL3d3dy5zY2llbmNlZGlyZWN0LmNvbS9zY2llbmNlL2FydGljbGUvcGlpL1MwOTYw
ODUyNDk5MDAwNzk2PC91cmw+PHVybD5odHRwOi8vYWMuZWxzLWNkbi5jb20vUzA5NjA4NTI0OTkw
MDA3OTYvMS1zMi4wLVMwOTYwODUyNDk5MDAwNzk2LW1haW4ucGRmP190aWQ9YjFhNGNmOGMtZDY3
Ny0xMWU0LWFmMmEtMDAwMDBhYWIwZjI2JmFtcDthY2RuYXQ9MTQyNzY3NzIwOV9lZjBlZjdlZDcx
MGMzM2RlM2I2NTUzNDQ4Mzc5MmM3MjwvdXJsPjwvcmVsYXRlZC11cmxzPjwvdXJscz48ZWxlY3Ry
b25pYy1yZXNvdXJjZS1udW0+aHR0cDovL2R4LmRvaS5vcmcvMTAuMTAxNi9TMDk2MC04NTI0KDk5
KTAwMDc5LTY8L2VsZWN0cm9uaWMtcmVzb3VyY2UtbnVtPjwvcmVjb3JkPjwvQ2l0ZT48Q2l0ZT48
QXV0aG9yPkhvc3NhaW48L0F1dGhvcj48WWVhcj4yMDE0PC9ZZWFyPjxSZWNOdW0+MTYyMzwvUmVj
TnVtPjxyZWNvcmQ+PHJlYy1udW1iZXI+MTYyMzwvcmVjLW51bWJlcj48Zm9yZWlnbi1rZXlzPjxr
ZXkgYXBwPSJFTiIgZGItaWQ9Ijl4ZnhkdzB0NmVkenI0ZWV4ZjM1ZXh3ZDVzd3I5dnoyOTBkdCIg
dGltZXN0YW1wPSIxNDI3Njc4NTI4Ij4xNjIzPC9rZXk+PC9mb3JlaWduLWtleXM+PHJlZi10eXBl
IG5hbWU9IkpvdXJuYWwgQXJ0aWNsZSI+MTc8L3JlZi10eXBlPjxjb250cmlidXRvcnM+PGF1dGhv
cnM+PGF1dGhvcj5Ib3NzYWluLCBNb2hhbW1hZCBBbXphZDwvYXV0aG9yPjxhdXRob3I+QWwtSGRo
cmFtaSwgU2VoYW0gU2FsaW08L2F1dGhvcj48YXV0aG9yPldlbGksIEFmYWYgTW9oYW1tZWQ8L2F1
dGhvcj48YXV0aG9yPkFsLVJpeWFtaSwgUWFzaW08L2F1dGhvcj48YXV0aG9yPkFsLVNhYmFoaSwg
SmFtYWwgTmFzc2VyPC9hdXRob3I+PC9hdXRob3JzPjwvY29udHJpYnV0b3JzPjx0aXRsZXM+PHRp
dGxlPjxzdHlsZSBmYWNlPSJub3JtYWwiIGZvbnQ9ImRlZmF1bHQiIHNpemU9IjEwMCUiPklzb2xh
dGlvbiwgZnJhY3Rpb25hdGlvbiBhbmQgaWRlbnRpZmljYXRpb24gb2YgY2hlbWljYWwgY29uc3Rp
dHVlbnRzIGZyb20gdGhlIGxlYXZlcyBjcnVkZSBleHRyYWN0cyBvZiA8L3N0eWxlPjxzdHlsZSBm
YWNlPSJpdGFsaWMiIGZvbnQ9ImRlZmF1bHQiIHNpemU9IjEwMCUiPk1lbnRoYSBwaXBlcml0YSA8
L3N0eWxlPjxzdHlsZSBmYWNlPSJub3JtYWwiIGZvbnQ9ImRlZmF1bHQiIHNpemU9IjEwMCUiPkwg
Z3Jvd24gaW4gU3VsdGFuYXRlIG9mIE9tYW48L3N0eWxlPjwvdGl0bGU+PHNlY29uZGFyeS10aXRs
ZT5Bc2lhbiBQYWNpZmljIEpvdXJuYWwgb2YgVHJvcGljYWwgQmlvbWVkaWNpbmU8L3NlY29uZGFy
eS10aXRsZT48L3RpdGxlcz48cGVyaW9kaWNhbD48ZnVsbC10aXRsZT5Bc2lhbiBQYWNpZmljIEpv
dXJuYWwgb2YgVHJvcGljYWwgQmlvbWVkaWNpbmU8L2Z1bGwtdGl0bGU+PC9wZXJpb2RpY2FsPjxw
YWdlcz5TMzY4LVMzNzI8L3BhZ2VzPjx2b2x1bWU+NCwgU3VwcGxlbWVudCAxPC92b2x1bWU+PG51
bWJlcj4wPC9udW1iZXI+PGtleXdvcmRzPjxrZXl3b3JkPk1lbnRoYSBwaXBlcml0YTwva2V5d29y
ZD48a2V5d29yZD5PcmdhbmljIGNydWRlIGV4dHJhY3RzPC9rZXl3b3JkPjxrZXl3b3JkPlNveGhs
ZXQgZXh0cmFjdG9yPC9rZXl3b3JkPjxrZXl3b3JkPkdhcyBjaHJvbWF0b2dyYXBoeS1tYXNzIHNw
ZWN0cm9tZXRyeSBhbmFseXNlczwva2V5d29yZD48L2tleXdvcmRzPjxkYXRlcz48eWVhcj4yMDE0
PC95ZWFyPjxwdWItZGF0ZXM+PGRhdGU+NS8vPC9kYXRlPjwvcHViLWRhdGVzPjwvZGF0ZXM+PGlz
Ym4+MjIyMS0xNjkxPC9pc2JuPjx1cmxzPjxyZWxhdGVkLXVybHM+PHVybD5odHRwOi8vd3d3LnNj
aWVuY2VkaXJlY3QuY29tL3NjaWVuY2UvYXJ0aWNsZS9waWkvUzIyMjExNjkxMTUzMDI5NzU8L3Vy
bD48dXJsPmh0dHA6Ly9hYy5lbHMtY2RuLmNvbS9TMjIyMTE2OTExNTMwMjk3NS8xLXMyLjAtUzIy
MjExNjkxMTUzMDI5NzUtbWFpbi5wZGY/X3RpZD03ZTYyMjI4ZS04NDU3LTExZTYtYjIyOC0wMDAw
MGFhYjBmNmMmYW1wO2FjZG5hdD0xNDc0OTQyMzc5XzlmN2M4MTk5NjZmODM2MTFkMzZlZDJiZDQw
MjY3YjliPC91cmw+PC9yZWxhdGVkLXVybHM+PC91cmxzPjxlbGVjdHJvbmljLXJlc291cmNlLW51
bT5odHRwOi8vZHguZG9pLm9yZy8xMC4xMjk4MC9BUEpUQi40LjIwMTRDMTA1MTwvZWxlY3Ryb25p
Yy1yZXNvdXJjZS1udW0+PC9yZWNvcmQ+PC9DaXRlPjxDaXRlPjxBdXRob3I+U2luZ2g8L0F1dGhv
cj48WWVhcj4yMDExPC9ZZWFyPjxSZWNOdW0+ODU0PC9SZWNOdW0+PHJlY29yZD48cmVjLW51bWJl
cj44NTQ8L3JlYy1udW1iZXI+PGZvcmVpZ24ta2V5cz48a2V5IGFwcD0iRU4iIGRiLWlkPSI5eGZ4
ZHcwdDZlZHpyNGVleGYzNWV4d2Q1c3dyOXZ6MjkwZHQiIHRpbWVzdGFtcD0iMTQyNTUxOTY2NyI+
ODU0PC9rZXk+PGtleSBhcHA9IkVOV2ViIiBkYi1pZD0iIj4wPC9rZXk+PC9mb3JlaWduLWtleXM+
PHJlZi10eXBlIG5hbWU9IkpvdXJuYWwgQXJ0aWNsZSI+MTc8L3JlZi10eXBlPjxjb250cmlidXRv
cnM+PGF1dGhvcnM+PGF1dGhvcj5TaW5naCwgUmFqaW5kZXI8L2F1dGhvcj48YXV0aG9yPlNodXNo
bmksIE11ZnRhaCBBLiBNLjwvYXV0aG9yPjxhdXRob3I+QmVsa2hlaXIsIEFzbWE8L2F1dGhvcj48
L2F1dGhvcnM+PC9jb250cmlidXRvcnM+PHRpdGxlcz48dGl0bGU+PHN0eWxlIGZhY2U9Im5vcm1h
bCIgZm9udD0iZGVmYXVsdCIgc2l6ZT0iMTAwJSI+QW50aWJhY3RlcmlhbCBhbmQgYW50aW94aWRh
bnQgYWN0aXZpdGllcyBvZiA8L3N0eWxlPjxzdHlsZSBmYWNlPSJpdGFsaWMiIGZvbnQ9ImRlZmF1
bHQiIHNpemU9IjEwMCUiPk1lbnRoYSBwaXBlcml0YTwvc3R5bGU+PHN0eWxlIGZhY2U9Im5vcm1h
bCIgZm9udD0iZGVmYXVsdCIgc2l6ZT0iMTAwJSI+IEwuPC9zdHlsZT48L3RpdGxlPjxzZWNvbmRh
cnktdGl0bGU+QXJhYmlhbiBKb3VybmFsIG9mIENoZW1pc3RyeTwvc2Vjb25kYXJ5LXRpdGxlPjwv
dGl0bGVzPjxwZXJpb2RpY2FsPjxmdWxsLXRpdGxlPkFyYWJpYW4gSm91cm5hbCBvZiBDaGVtaXN0
cnk8L2Z1bGwtdGl0bGU+PC9wZXJpb2RpY2FsPjxwYWdlcz4zMjItMzI4PC9wYWdlcz48dm9sdW1l
Pjg8L3ZvbHVtZT48bnVtYmVyPjM8L251bWJlcj48ZGF0ZXM+PHllYXI+MjAxMTwveWVhcj48L2Rh
dGVzPjxpc2JuPjE4Nzg1MzUyPC9pc2JuPjx1cmxzPjwvdXJscz48ZWxlY3Ryb25pYy1yZXNvdXJj
ZS1udW0+aHR0cHM6Ly9kb2kub3JnLzEwLjEwMTYvai5hcmFiamMuMjAxMS4wMS4wMTk8L2VsZWN0
cm9uaWMtcmVzb3VyY2UtbnVtPjwvcmVjb3JkPjwvQ2l0ZT48Q2l0ZT48QXV0aG9yPlNpbmdoPC9B
dXRob3I+PFllYXI+MjAxMTwvWWVhcj48UmVjTnVtPjg1NDwvUmVjTnVtPjxyZWNvcmQ+PHJlYy1u
dW1iZXI+ODU0PC9yZWMtbnVtYmVyPjxmb3JlaWduLWtleXM+PGtleSBhcHA9IkVOIiBkYi1pZD0i
OXhmeGR3MHQ2ZWR6cjRlZXhmMzVleHdkNXN3cjl2ejI5MGR0IiB0aW1lc3RhbXA9IjE0MjU1MTk2
NjciPjg1NDwva2V5PjxrZXkgYXBwPSJFTldlYiIgZGItaWQ9IiI+MDwva2V5PjwvZm9yZWlnbi1r
ZXlzPjxyZWYtdHlwZSBuYW1lPSJKb3VybmFsIEFydGljbGUiPjE3PC9yZWYtdHlwZT48Y29udHJp
YnV0b3JzPjxhdXRob3JzPjxhdXRob3I+U2luZ2gsIFJhamluZGVyPC9hdXRob3I+PGF1dGhvcj5T
aHVzaG5pLCBNdWZ0YWggQS4gTS48L2F1dGhvcj48YXV0aG9yPkJlbGtoZWlyLCBBc21hPC9hdXRo
b3I+PC9hdXRob3JzPjwvY29udHJpYnV0b3JzPjx0aXRsZXM+PHRpdGxlPjxzdHlsZSBmYWNlPSJu
b3JtYWwiIGZvbnQ9ImRlZmF1bHQiIHNpemU9IjEwMCUiPkFudGliYWN0ZXJpYWwgYW5kIGFudGlv
eGlkYW50IGFjdGl2aXRpZXMgb2YgPC9zdHlsZT48c3R5bGUgZmFjZT0iaXRhbGljIiBmb250PSJk
ZWZhdWx0IiBzaXplPSIxMDAlIj5NZW50aGEgcGlwZXJpdGE8L3N0eWxlPjxzdHlsZSBmYWNlPSJu
b3JtYWwiIGZvbnQ9ImRlZmF1bHQiIHNpemU9IjEwMCUiPiBMLjwvc3R5bGU+PC90aXRsZT48c2Vj
b25kYXJ5LXRpdGxlPkFyYWJpYW4gSm91cm5hbCBvZiBDaGVtaXN0cnk8L3NlY29uZGFyeS10aXRs
ZT48L3RpdGxlcz48cGVyaW9kaWNhbD48ZnVsbC10aXRsZT5BcmFiaWFuIEpvdXJuYWwgb2YgQ2hl
bWlzdHJ5PC9mdWxsLXRpdGxlPjwvcGVyaW9kaWNhbD48cGFnZXM+MzIyLTMyODwvcGFnZXM+PHZv
bHVtZT44PC92b2x1bWU+PG51bWJlcj4zPC9udW1iZXI+PGRhdGVzPjx5ZWFyPjIwMTE8L3llYXI+
PC9kYXRlcz48aXNibj4xODc4NTM1MjwvaXNibj48dXJscz48L3VybHM+PGVsZWN0cm9uaWMtcmVz
b3VyY2UtbnVtPmh0dHBzOi8vZG9pLm9yZy8xMC4xMDE2L2ouYXJhYmpjLjIwMTEuMDEuMDE5PC9l
bGVjdHJvbmljLXJlc291cmNlLW51bT48L3JlY29yZD48L0NpdGU+PENpdGU+PEF1dGhvcj5NY0th
eTwvQXV0aG9yPjxZZWFyPjIwMDY8L1llYXI+PFJlY051bT4xMDgyPC9SZWNOdW0+PHJlY29yZD48
cmVjLW51bWJlcj4xMDgyPC9yZWMtbnVtYmVyPjxmb3JlaWduLWtleXM+PGtleSBhcHA9IkVOIiBk
Yi1pZD0iOXhmeGR3MHQ2ZWR6cjRlZXhmMzVleHdkNXN3cjl2ejI5MGR0IiB0aW1lc3RhbXA9IjE0
MjYxMzY5NjEiPjEwODI8L2tleT48L2ZvcmVpZ24ta2V5cz48cmVmLXR5cGUgbmFtZT0iSm91cm5h
bCBBcnRpY2xlIj4xNzwvcmVmLXR5cGU+PGNvbnRyaWJ1dG9ycz48YXV0aG9ycz48YXV0aG9yPk1j
S2F5LCBEaWFuZSBMPC9hdXRob3I+PGF1dGhvcj5CbHVtYmVyZywgSmVmZnJleSBCPC9hdXRob3I+
PC9hdXRob3JzPjwvY29udHJpYnV0b3JzPjx0aXRsZXM+PHRpdGxlPjxzdHlsZSBmYWNlPSJub3Jt
YWwiIGZvbnQ9ImRlZmF1bHQiIHNpemU9IjEwMCUiPkEgcmV2aWV3IG9mIHRoZSBiaW9hY3Rpdml0
eSBhbmQgcG90ZW50aWFsIGhlYWx0aCBiZW5lZml0cyBvZiBwZXBwZXJtaW50IHRlYSAoPC9zdHls
ZT48c3R5bGUgZmFjZT0iaXRhbGljIiBmb250PSJkZWZhdWx0IiBzaXplPSIxMDAlIj5NZW50aGEg
cGlwZXJpdGE8L3N0eWxlPjxzdHlsZSBmYWNlPSJub3JtYWwiIGZvbnQ9ImRlZmF1bHQiIHNpemU9
IjEwMCUiPiBMLik8L3N0eWxlPjwvdGl0bGU+PHNlY29uZGFyeS10aXRsZT5QaHl0b3RoZXJhcHkg
UmVzZWFyY2g8L3NlY29uZGFyeS10aXRsZT48L3RpdGxlcz48cGVyaW9kaWNhbD48ZnVsbC10aXRs
ZT5QaHl0b3RoZXJhcHkgUmVzZWFyY2g8L2Z1bGwtdGl0bGU+PGFiYnItMT5QaHl0b3RoZXIuIFJl
cy48L2FiYnItMT48L3BlcmlvZGljYWw+PHBhZ2VzPjYxOS02MzM8L3BhZ2VzPjx2b2x1bWU+MjA8
L3ZvbHVtZT48bnVtYmVyPjg8L251bWJlcj48ZGF0ZXM+PHllYXI+MjAwNjwveWVhcj48L2RhdGVz
Pjxpc2JuPjEwOTktMTU3MzwvaXNibj48dXJscz48cmVsYXRlZC11cmxzPjx1cmw+aHR0cDovL29u
bGluZWxpYnJhcnkud2lsZXkuY29tL3N0b3JlLzEwLjEwMDIvcHRyLjE5MzYvYXNzZXQvMTkzNl9m
dHAucGRmP3Y9MSZhbXA7dD1pN3Y1eHk5bCZhbXA7cz1kOGU5YmUyZDI3NzdhMWVjOTRlZDgwMDA5
NWNhN2UyMjQ2MWNjZjM2PC91cmw+PC9yZWxhdGVkLXVybHM+PC91cmxzPjxlbGVjdHJvbmljLXJl
c291cmNlLW51bT5odHRwczovL2RvaS5vcmcvMTAuMTAwMi9wdHIuMTkzNjwvZWxlY3Ryb25pYy1y
ZXNvdXJjZS1udW0+PC9yZWNvcmQ+PC9DaXRlPjxDaXRlPjxBdXRob3I+T3NtYW48L0F1dGhvcj48
WWVhcj4yMDIwPC9ZZWFyPjxSZWNOdW0+MjU3ODwvUmVjTnVtPjxyZWNvcmQ+PHJlYy1udW1iZXI+
MjU3ODwvcmVjLW51bWJlcj48Zm9yZWlnbi1rZXlzPjxrZXkgYXBwPSJFTiIgZGItaWQ9Ijl4Znhk
dzB0NmVkenI0ZWV4ZjM1ZXh3ZDVzd3I5dnoyOTBkdCIgdGltZXN0YW1wPSIxNTg4Mjk4MzQyIj4y
NTc4PC9rZXk+PC9mb3JlaWduLWtleXM+PHJlZi10eXBlIG5hbWU9IkpvdXJuYWwgQXJ0aWNsZSI+
MTc8L3JlZi10eXBlPjxjb250cmlidXRvcnM+PGF1dGhvcnM+PGF1dGhvcj5Pc21hbiwgSy4gTS48
L2F1dGhvcj48YXV0aG9yPkthbWFsLCBPLiBFLjwvYXV0aG9yPjxhdXRob3I+RGVpZiwgSC4gTi48
L2F1dGhvcj48YXV0aG9yPkFobWVkLCBNLiBNLjwvYXV0aG9yPjwvYXV0aG9ycz48L2NvbnRyaWJ1
dG9ycz48dGl0bGVzPjx0aXRsZT48c3R5bGUgZmFjZT0ibm9ybWFsIiBmb250PSJkZWZhdWx0IiBz
aXplPSIxMDAlIj5QaG9lbml4IGRhY3R5bGlmZXJhLCA8L3N0eWxlPjxzdHlsZSBmYWNlPSJpdGFs
aWMiIGZvbnQ9ImRlZmF1bHQiIHNpemU9IjEwMCUiPk1lbnRoYSBwaXBlcml0YSA8L3N0eWxlPjxz
dHlsZSBmYWNlPSJub3JtYWwiIGZvbnQ9ImRlZmF1bHQiIHNpemU9IjEwMCUiPmFuZCBtb250YW5p
ZGUgKFRNKSBJU0EtMjAxIGFzIGltbXVub2xvZ2ljYWwgYWRqdXZhbnRzIGluIGEgY2hpY2tlbiBt
b2RlbDwvc3R5bGU+PC90aXRsZT48c2Vjb25kYXJ5LXRpdGxlPkFjdGEgVHJvcGljYTwvc2Vjb25k
YXJ5LXRpdGxlPjwvdGl0bGVzPjxwZXJpb2RpY2FsPjxmdWxsLXRpdGxlPkFjdGEgVHJvcGljYTwv
ZnVsbC10aXRsZT48L3BlcmlvZGljYWw+PHZvbHVtZT4yMDI8L3ZvbHVtZT48ZGF0ZXM+PHllYXI+
MjAyMDwveWVhcj48cHViLWRhdGVzPjxkYXRlPkZlYjwvZGF0ZT48L3B1Yi1kYXRlcz48L2RhdGVz
Pjxpc2JuPjAwMDEtNzA2WDwvaXNibj48YWNjZXNzaW9uLW51bT5XT1M6MDAwNTI1NzkxNjAwMDQ2
PC9hY2Nlc3Npb24tbnVtPjx1cmxzPjxyZWxhdGVkLXVybHM+PHVybD4mbHQ7R28gdG8gSVNJJmd0
OzovL1dPUzowMDA1MjU3OTE2MDAwNDY8L3VybD48dXJsPmh0dHBzOi8vd3d3LnNjaWVuY2VkaXJl
Y3QuY29tL3NjaWVuY2UvYXJ0aWNsZS9hYnMvcGlpL1MwMDAxNzA2WDE5MzE0NDcwP3ZpYSUzRGlo
dWI8L3VybD48L3JlbGF0ZWQtdXJscz48L3VybHM+PGN1c3RvbTc+VW5zcCAxMDUyODE8L2N1c3Rv
bTc+PGVsZWN0cm9uaWMtcmVzb3VyY2UtbnVtPmh0dHBzOi8vZG9pLm9yZy8xMC4xMDE2L2ouYWN0
YXRyb3BpY2EuMjAxOS4xMDUyODE8L2VsZWN0cm9uaWMtcmVzb3VyY2UtbnVtPjwvcmVjb3JkPjwv
Q2l0ZT48Q2l0ZT48QXV0aG9yPkFwcmlhbmk8L0F1dGhvcj48WWVhcj4yMDIwPC9ZZWFyPjxSZWNO
dW0+MjYxODwvUmVjTnVtPjxyZWNvcmQ+PHJlYy1udW1iZXI+MjYxODwvcmVjLW51bWJlcj48Zm9y
ZWlnbi1rZXlzPjxrZXkgYXBwPSJFTiIgZGItaWQ9Ijl4ZnhkdzB0NmVkenI0ZWV4ZjM1ZXh3ZDVz
d3I5dnoyOTBkdCIgdGltZXN0YW1wPSIxNTg4NDk2NjMxIj4yNjE4PC9rZXk+PC9mb3JlaWduLWtl
eXM+PHJlZi10eXBlIG5hbWU9IkNvbmZlcmVuY2UgUHJvY2VlZGluZ3MiPjEwPC9yZWYtdHlwZT48
Y29udHJpYnV0b3JzPjxhdXRob3JzPjxhdXRob3I+QXByaWFuaSwgQXJpc3RhPC9hdXRob3I+PC9h
dXRob3JzPjwvY29udHJpYnV0b3JzPjx0aXRsZXM+PHRpdGxlPjxzdHlsZSBmYWNlPSJub3JtYWwi
IGZvbnQ9ImRlZmF1bHQiIHNpemU9IjEwMCUiPkVmZmVjdGl2ZW5lc3Mgb2YgbWludCBsZWFmIGV4
dHJhY3QgPC9zdHlsZT48c3R5bGUgZmFjZT0iaXRhbGljIiBmb250PSJkZWZhdWx0IiBzaXplPSIx
MDAlIj4oTWVudGhhIFBpcGVyaXRhPC9zdHlsZT48c3R5bGUgZmFjZT0ibm9ybWFsIiBmb250PSJk
ZWZhdWx0IiBzaXplPSIxMDAlIj4gTGlubi4pIG9uIG1lbnN0cnVhbCBwYWluIGxldmVsIGluIGFk
b2xlc2NlbnRzPC9zdHlsZT48L3RpdGxlPjxzZWNvbmRhcnktdGl0bGU+MXN0IEludGVybmF0aW9u
YWwgQ29uZmVyZW5jZSBvbiBDb21tdW5pdHkgSGVhbHRoIChJQ0NIIDIwMTkpPC9zZWNvbmRhcnkt
dGl0bGU+PC90aXRsZXM+PHBhZ2VzPjMwMC0zMDQ8L3BhZ2VzPjxkYXRlcz48eWVhcj4yMDIwPC95
ZWFyPjwvZGF0ZXM+PHB1Ymxpc2hlcj5BdGxhbnRpcyBQcmVzczwvcHVibGlzaGVyPjxpc2JuPjk0
NjI1MjkwMTk8L2lzYm4+PHVybHM+PC91cmxzPjxlbGVjdHJvbmljLXJlc291cmNlLW51bT5odHRw
czovL2R4LmRvaS5vcmcvMTAuMjk5MS9haHNyLmsuMjAwMjA0LjA2MzwvZWxlY3Ryb25pYy1yZXNv
dXJjZS1udW0+PC9yZWNvcmQ+PC9DaXRlPjwvRW5kTm90ZT5=
</w:fldData>
              </w:fldChar>
            </w:r>
            <w:r w:rsidR="00E93FE1">
              <w:rPr>
                <w:rFonts w:ascii="Palatino Linotype" w:hAnsi="Palatino Linotype"/>
                <w:sz w:val="18"/>
                <w:szCs w:val="21"/>
                <w:lang w:val="en-AU"/>
              </w:rPr>
              <w:instrText xml:space="preserve"> ADDIN EN.CITE </w:instrText>
            </w:r>
            <w:r w:rsidR="00E93FE1">
              <w:rPr>
                <w:rFonts w:ascii="Palatino Linotype" w:hAnsi="Palatino Linotype"/>
                <w:sz w:val="18"/>
                <w:szCs w:val="21"/>
                <w:lang w:val="en-AU"/>
              </w:rPr>
              <w:fldChar w:fldCharType="begin">
                <w:fldData xml:space="preserve">PEVuZE5vdGU+PENpdGU+PEF1dGhvcj5SaWFjaGk8L0F1dGhvcj48WWVhcj4yMDE1PC9ZZWFyPjxS
ZWNOdW0+MTU0MzwvUmVjTnVtPjxEaXNwbGF5VGV4dD48c3R5bGUgc2l6ZT0iMTAiPlsxNCwxNyw1
NCwxMDMtMTA4XTwvc3R5bGU+PC9EaXNwbGF5VGV4dD48cmVjb3JkPjxyZWMtbnVtYmVyPjE1NDM8
L3JlYy1udW1iZXI+PGZvcmVpZ24ta2V5cz48a2V5IGFwcD0iRU4iIGRiLWlkPSI5eGZ4ZHcwdDZl
ZHpyNGVleGYzNWV4d2Q1c3dyOXZ6MjkwZHQiIHRpbWVzdGFtcD0iMTQyNzY3Mzk5MiI+MTU0Mzwv
a2V5PjwvZm9yZWlnbi1rZXlzPjxyZWYtdHlwZSBuYW1lPSJKb3VybmFsIEFydGljbGUiPjE3PC9y
ZWYtdHlwZT48Y29udHJpYnV0b3JzPjxhdXRob3JzPjxhdXRob3I+UmlhY2hpLCBMaXphIEcuPC9h
dXRob3I+PGF1dGhvcj5EZSBNYXJpYSwgQ2FybG9zIEEuIEIuPC9hdXRob3I+PC9hdXRob3JzPjwv
Y29udHJpYnV0b3JzPjx0aXRsZXM+PHRpdGxlPlBlcHBlcm1pbnQgYW50aW94aWRhbnRzIHJldmlz
aXRlZDwvdGl0bGU+PHNlY29uZGFyeS10aXRsZT5Gb29kIENoZW1pc3RyeTwvc2Vjb25kYXJ5LXRp
dGxlPjwvdGl0bGVzPjxwZXJpb2RpY2FsPjxmdWxsLXRpdGxlPkZvb2QgQ2hlbWlzdHJ5PC9mdWxs
LXRpdGxlPjwvcGVyaW9kaWNhbD48cGFnZXM+NzItODE8L3BhZ2VzPjx2b2x1bWU+MTc2PC92b2x1
bWU+PG51bWJlcj4wPC9udW1iZXI+PGtleXdvcmRzPjxrZXl3b3JkPlBlcHBlcm1pbnQ8L2tleXdv
cmQ+PGtleXdvcmQ+SW5mdXNpb248L2tleXdvcmQ+PGtleXdvcmQ+RXNzZW50aWFsIG9pbDwva2V5
d29yZD48a2V5d29yZD5QaGVub2xpY3M8L2tleXdvcmQ+PGtleXdvcmQ+VGVycGVuZXM8L2tleXdv
cmQ+PGtleXdvcmQ+QW50aW94aWRhbnQ8L2tleXdvcmQ+PC9rZXl3b3Jkcz48ZGF0ZXM+PHllYXI+
MjAxNTwveWVhcj48cHViLWRhdGVzPjxkYXRlPjYvMS88L2RhdGU+PC9wdWItZGF0ZXM+PC9kYXRl
cz48aXNibj4wMzA4LTgxNDY8L2lzYm4+PHVybHM+PHJlbGF0ZWQtdXJscz48dXJsPmh0dHA6Ly93
d3cuc2NpZW5jZWRpcmVjdC5jb20vc2NpZW5jZS9hcnRpY2xlL3BpaS9TMDMwODgxNDYxNDAxOTMw
WDwvdXJsPjx1cmw+aHR0cDovL2FjLmVscy1jZG4uY29tL1MwMzA4ODE0NjE0MDE5MzBYLzEtczIu
MC1TMDMwODgxNDYxNDAxOTMwWC1tYWluLnBkZj9fdGlkPTAwODhlMDFhLWQ2NzktMTFlNC1hMGQx
LTAwMDAwYWFiMGYwMSZhbXA7YWNkbmF0PTE0Mjc2Nzc3NzFfMjg2MGM5ZWYzZDY5NThkYjI4MWM1
ZjRhMDc5NzE5NzA8L3VybD48L3JlbGF0ZWQtdXJscz48L3VybHM+PGVsZWN0cm9uaWMtcmVzb3Vy
Y2UtbnVtPmh0dHA6Ly9keC5kb2kub3JnLzEwLjEwMTYvai5mb29kY2hlbS4yMDE0LjEyLjAyODwv
ZWxlY3Ryb25pYy1yZXNvdXJjZS1udW0+PC9yZWNvcmQ+PC9DaXRlPjxDaXRlPjxBdXRob3I+TWNL
YXk8L0F1dGhvcj48WWVhcj4yMDA2PC9ZZWFyPjxSZWNOdW0+MTA4MjwvUmVjTnVtPjxyZWNvcmQ+
PHJlYy1udW1iZXI+MTA4MjwvcmVjLW51bWJlcj48Zm9yZWlnbi1rZXlzPjxrZXkgYXBwPSJFTiIg
ZGItaWQ9Ijl4ZnhkdzB0NmVkenI0ZWV4ZjM1ZXh3ZDVzd3I5dnoyOTBkdCIgdGltZXN0YW1wPSIx
NDI2MTM2OTYxIj4xMDgyPC9rZXk+PC9mb3JlaWduLWtleXM+PHJlZi10eXBlIG5hbWU9IkpvdXJu
YWwgQXJ0aWNsZSI+MTc8L3JlZi10eXBlPjxjb250cmlidXRvcnM+PGF1dGhvcnM+PGF1dGhvcj5N
Y0theSwgRGlhbmUgTDwvYXV0aG9yPjxhdXRob3I+Qmx1bWJlcmcsIEplZmZyZXkgQjwvYXV0aG9y
PjwvYXV0aG9ycz48L2NvbnRyaWJ1dG9ycz48dGl0bGVzPjx0aXRsZT48c3R5bGUgZmFjZT0ibm9y
bWFsIiBmb250PSJkZWZhdWx0IiBzaXplPSIxMDAlIj5BIHJldmlldyBvZiB0aGUgYmlvYWN0aXZp
dHkgYW5kIHBvdGVudGlhbCBoZWFsdGggYmVuZWZpdHMgb2YgcGVwcGVybWludCB0ZWEgKDwvc3R5
bGU+PHN0eWxlIGZhY2U9Iml0YWxpYyIgZm9udD0iZGVmYXVsdCIgc2l6ZT0iMTAwJSI+TWVudGhh
IHBpcGVyaXRhPC9zdHlsZT48c3R5bGUgZmFjZT0ibm9ybWFsIiBmb250PSJkZWZhdWx0IiBzaXpl
PSIxMDAlIj4gTC4pPC9zdHlsZT48L3RpdGxlPjxzZWNvbmRhcnktdGl0bGU+UGh5dG90aGVyYXB5
IFJlc2VhcmNoPC9zZWNvbmRhcnktdGl0bGU+PC90aXRsZXM+PHBlcmlvZGljYWw+PGZ1bGwtdGl0
bGU+UGh5dG90aGVyYXB5IFJlc2VhcmNoPC9mdWxsLXRpdGxlPjxhYmJyLTE+UGh5dG90aGVyLiBS
ZXMuPC9hYmJyLTE+PC9wZXJpb2RpY2FsPjxwYWdlcz42MTktNjMzPC9wYWdlcz48dm9sdW1lPjIw
PC92b2x1bWU+PG51bWJlcj44PC9udW1iZXI+PGRhdGVzPjx5ZWFyPjIwMDY8L3llYXI+PC9kYXRl
cz48aXNibj4xMDk5LTE1NzM8L2lzYm4+PHVybHM+PHJlbGF0ZWQtdXJscz48dXJsPmh0dHA6Ly9v
bmxpbmVsaWJyYXJ5LndpbGV5LmNvbS9zdG9yZS8xMC4xMDAyL3B0ci4xOTM2L2Fzc2V0LzE5MzZf
ZnRwLnBkZj92PTEmYW1wO3Q9aTd2NXh5OWwmYW1wO3M9ZDhlOWJlMmQyNzc3YTFlYzk0ZWQ4MDAw
OTVjYTdlMjI0NjFjY2YzNjwvdXJsPjwvcmVsYXRlZC11cmxzPjwvdXJscz48ZWxlY3Ryb25pYy1y
ZXNvdXJjZS1udW0+aHR0cHM6Ly9kb2kub3JnLzEwLjEwMDIvcHRyLjE5MzY8L2VsZWN0cm9uaWMt
cmVzb3VyY2UtbnVtPjwvcmVjb3JkPjwvQ2l0ZT48Q2l0ZT48QXV0aG9yPlZsYWRpbWlyLUtuZcW+
ZXZpxIc8L0F1dGhvcj48WWVhcj4yMDE0PC9ZZWFyPjxSZWNOdW0+MjAzNzwvUmVjTnVtPjxyZWNv
cmQ+PHJlYy1udW1iZXI+MjAzNzwvcmVjLW51bWJlcj48Zm9yZWlnbi1rZXlzPjxrZXkgYXBwPSJF
TiIgZGItaWQ9Ijl4ZnhkdzB0NmVkenI0ZWV4ZjM1ZXh3ZDVzd3I5dnoyOTBkdCIgdGltZXN0YW1w
PSIxNDYyOTMzMjg4Ij4yMDM3PC9rZXk+PC9mb3JlaWduLWtleXM+PHJlZi10eXBlIG5hbWU9Ikpv
dXJuYWwgQXJ0aWNsZSI+MTc8L3JlZi10eXBlPjxjb250cmlidXRvcnM+PGF1dGhvcnM+PGF1dGhv
cj5WbGFkaW1pci1LbmXFvmV2acSHLCBTYW5kYTwvYXV0aG9yPjxhdXRob3I+Qmxhxb5la292acSH
LCBCaWxqYW5hPC9hdXRob3I+PGF1dGhvcj5LaW5kbCwgTWFyaWphPC9hdXRob3I+PGF1dGhvcj5W
bGFkacSHLCBKZWxlbmE8L2F1dGhvcj48YXV0aG9yPkxvd2VyLU5lZHphLCBBZ25pZXN6a2EgRDwv
YXV0aG9yPjxhdXRob3I+QnJhbnRuZXIsIEFkZWxoZWlkIEg8L2F1dGhvcj48L2F1dGhvcnM+PC9j
b250cmlidXRvcnM+PHRpdGxlcz48dGl0bGU+QWNldHlsY2hvbGluZXN0ZXJhc2UgaW5oaWJpdG9y
eSwgYW50aW94aWRhbnQgYW5kIHBoeXRvY2hlbWljYWwgcHJvcGVydGllcyBvZiBzZWxlY3RlZCBt
ZWRpY2luYWwgcGxhbnRzIG9mIHRoZSBMYW1pYWNlYWUgZmFtaWx5PC90aXRsZT48c2Vjb25kYXJ5
LXRpdGxlPk1vbGVjdWxlczwvc2Vjb25kYXJ5LXRpdGxlPjwvdGl0bGVzPjxwZXJpb2RpY2FsPjxm
dWxsLXRpdGxlPk1vbGVjdWxlczwvZnVsbC10aXRsZT48YWJici0xPk1vbGVjdWxlczwvYWJici0x
PjwvcGVyaW9kaWNhbD48cGFnZXM+NzY3LTc4MjwvcGFnZXM+PHZvbHVtZT4xOTwvdm9sdW1lPjxu
dW1iZXI+MTwvbnVtYmVyPjxkYXRlcz48eWVhcj4yMDE0PC95ZWFyPjwvZGF0ZXM+PHVybHM+PC91
cmxzPjxlbGVjdHJvbmljLXJlc291cmNlLW51bT5odHRwczovL2RvaS5vcmcvMTAuMzM5MC9tb2xl
Y3VsZXMxOTAxMDc2NzwvZWxlY3Ryb25pYy1yZXNvdXJjZS1udW0+PC9yZWNvcmQ+PC9DaXRlPjxD
aXRlPjxBdXRob3I+VGFoaXJhPC9BdXRob3I+PFllYXI+MjAxMTwvWWVhcj48UmVjTnVtPjE5OTg8
L1JlY051bT48cmVjb3JkPjxyZWMtbnVtYmVyPjE5OTg8L3JlYy1udW1iZXI+PGZvcmVpZ24ta2V5
cz48a2V5IGFwcD0iRU4iIGRiLWlkPSI5eGZ4ZHcwdDZlZHpyNGVleGYzNWV4d2Q1c3dyOXZ6Mjkw
ZHQiIHRpbWVzdGFtcD0iMTQ1OTM5NDAxOCI+MTk5ODwva2V5PjwvZm9yZWlnbi1rZXlzPjxyZWYt
dHlwZSBuYW1lPSJKb3VybmFsIEFydGljbGUiPjE3PC9yZWYtdHlwZT48Y29udHJpYnV0b3JzPjxh
dXRob3JzPjxhdXRob3I+VGFoaXJhLCBSSUZGQVQ8L2F1dGhvcj48YXV0aG9yPk5hZWVtdWxsYWgs
IE11aGFtbWFkPC9hdXRob3I+PGF1dGhvcj5Ba2JhciwgRmF6YWw8L2F1dGhvcj48YXV0aG9yPk1h
c29vZCwgTVVIQU1NQUQgU0hBSElEPC9hdXRob3I+PC9hdXRob3JzPjwvY29udHJpYnV0b3JzPjx0
aXRsZXM+PHRpdGxlPk1ham9yIHBoZW5vbGljIGFjaWRzIG9mIGxvY2FsIGFuZCBleG90aWMgbWlu
dCBnZXJtcGxhc20gZ3Jvd24gaW4gSXNsYW1hYmFkPC90aXRsZT48c2Vjb25kYXJ5LXRpdGxlPlBh
ayBKIEJvdDwvc2Vjb25kYXJ5LXRpdGxlPjwvdGl0bGVzPjxwZXJpb2RpY2FsPjxmdWxsLXRpdGxl
PlBhayBKIEJvdDwvZnVsbC10aXRsZT48L3BlcmlvZGljYWw+PHBhZ2VzPjE1MS0xNTQ8L3BhZ2Vz
Pjx2b2x1bWU+NDM8L3ZvbHVtZT48bnVtYmVyPlNwZWNpYWw8L251bWJlcj48ZGF0ZXM+PHllYXI+
MjAxMTwveWVhcj48L2RhdGVzPjx1cmxzPjwvdXJscz48L3JlY29yZD48L0NpdGU+PENpdGU+PEF1
dGhvcj5BbnNhcmk8L0F1dGhvcj48WWVhcj4yMDAwPC9ZZWFyPjxSZWNOdW0+MTU4ODwvUmVjTnVt
PjxyZWNvcmQ+PHJlYy1udW1iZXI+MTU4ODwvcmVjLW51bWJlcj48Zm9yZWlnbi1rZXlzPjxrZXkg
YXBwPSJFTiIgZGItaWQ9Ijl4ZnhkdzB0NmVkenI0ZWV4ZjM1ZXh3ZDVzd3I5dnoyOTBkdCIgdGlt
ZXN0YW1wPSIxNDI3Njc2NTYzIj4xNTg4PC9rZXk+PC9mb3JlaWduLWtleXM+PHJlZi10eXBlIG5h
bWU9IkpvdXJuYWwgQXJ0aWNsZSI+MTc8L3JlZi10eXBlPjxjb250cmlidXRvcnM+PGF1dGhvcnM+
PGF1dGhvcj5BbnNhcmksIE0uIEEuPC9hdXRob3I+PGF1dGhvcj5WYXN1ZGV2YW4sIFBhZG1hPC9h
dXRob3I+PGF1dGhvcj5UYW5kb24sIE1hbXRhPC9hdXRob3I+PGF1dGhvcj5SYXpkYW4sIFIuIEsu
PC9hdXRob3I+PC9hdXRob3JzPjwvY29udHJpYnV0b3JzPjx0aXRsZXM+PHRpdGxlPjxzdHlsZSBm
YWNlPSJub3JtYWwiIGZvbnQ9ImRlZmF1bHQiIHNpemU9IjEwMCUiPkxhcnZpY2lkYWwgYW5kIG1v
c3F1aXRvIHJlcGVsbGVudCBhY3Rpb24gb2YgcGVwcGVybWludCA8L3N0eWxlPjxzdHlsZSBmYWNl
PSJpdGFsaWMiIGZvbnQ9ImRlZmF1bHQiIHNpemU9IjEwMCUiPihNZW50aGEgcGlwZXJpdGE8L3N0
eWxlPjxzdHlsZSBmYWNlPSJub3JtYWwiIGZvbnQ9ImRlZmF1bHQiIHNpemU9IjEwMCUiPikgb2ls
PC9zdHlsZT48L3RpdGxlPjxzZWNvbmRhcnktdGl0bGU+QmlvcmVzb3VyY2UgVGVjaG5vbG9neTwv
c2Vjb25kYXJ5LXRpdGxlPjwvdGl0bGVzPjxwZXJpb2RpY2FsPjxmdWxsLXRpdGxlPkJpb3Jlc291
ciBUZWNobm9sPC9mdWxsLXRpdGxlPjxhYmJyLTE+QmlvcmVzb3VyY2UgdGVjaG5vbG9neTwvYWJi
ci0xPjwvcGVyaW9kaWNhbD48cGFnZXM+MjY3LTI3MTwvcGFnZXM+PHZvbHVtZT43MTwvdm9sdW1l
PjxudW1iZXI+MzwvbnVtYmVyPjxrZXl3b3Jkcz48a2V5d29yZD5QZXBwZXJtaW50IG9pbDwva2V5
d29yZD48a2V5d29yZD5Nb3NxdWl0b2VzPC9rZXl3b3JkPjxrZXl3b3JkPkFlZGVzIGFlZ3lwdGk8
L2tleXdvcmQ+PGtleXdvcmQ+Q3VsZXggcXVpbnF1ZWZhc2NpYXR1czwva2V5d29yZD48a2V5d29y
ZD5Bbm9waGVsaW5lczwva2V5d29yZD48a2V5d29yZD5Bbm9waGVsZXMgc3RlcGhlbnNpPC9rZXl3
b3JkPjxrZXl3b3JkPkFuLiBjdWxpY2lmYWNpZXM8L2tleXdvcmQ+PGtleXdvcmQ+QW4uIGFubnVs
YXJpczwva2V5d29yZD48a2V5d29yZD5Bbi4gc3VicGljdHVzPC9rZXl3b3JkPjxrZXl3b3JkPk1v
cnRhbGl0eTwva2V5d29yZD48a2V5d29yZD5SZXBlbGxlbnQ8L2tleXdvcmQ+PC9rZXl3b3Jkcz48
ZGF0ZXM+PHllYXI+MjAwMDwveWVhcj48cHViLWRhdGVzPjxkYXRlPjIvLzwvZGF0ZT48L3B1Yi1k
YXRlcz48L2RhdGVzPjxpc2JuPjA5NjAtODUyNDwvaXNibj48dXJscz48cmVsYXRlZC11cmxzPjx1
cmw+aHR0cDovL3d3dy5zY2llbmNlZGlyZWN0LmNvbS9zY2llbmNlL2FydGljbGUvcGlpL1MwOTYw
ODUyNDk5MDAwNzk2PC91cmw+PHVybD5odHRwOi8vYWMuZWxzLWNkbi5jb20vUzA5NjA4NTI0OTkw
MDA3OTYvMS1zMi4wLVMwOTYwODUyNDk5MDAwNzk2LW1haW4ucGRmP190aWQ9YjFhNGNmOGMtZDY3
Ny0xMWU0LWFmMmEtMDAwMDBhYWIwZjI2JmFtcDthY2RuYXQ9MTQyNzY3NzIwOV9lZjBlZjdlZDcx
MGMzM2RlM2I2NTUzNDQ4Mzc5MmM3MjwvdXJsPjwvcmVsYXRlZC11cmxzPjwvdXJscz48ZWxlY3Ry
b25pYy1yZXNvdXJjZS1udW0+aHR0cDovL2R4LmRvaS5vcmcvMTAuMTAxNi9TMDk2MC04NTI0KDk5
KTAwMDc5LTY8L2VsZWN0cm9uaWMtcmVzb3VyY2UtbnVtPjwvcmVjb3JkPjwvQ2l0ZT48Q2l0ZT48
QXV0aG9yPkhvc3NhaW48L0F1dGhvcj48WWVhcj4yMDE0PC9ZZWFyPjxSZWNOdW0+MTYyMzwvUmVj
TnVtPjxyZWNvcmQ+PHJlYy1udW1iZXI+MTYyMzwvcmVjLW51bWJlcj48Zm9yZWlnbi1rZXlzPjxr
ZXkgYXBwPSJFTiIgZGItaWQ9Ijl4ZnhkdzB0NmVkenI0ZWV4ZjM1ZXh3ZDVzd3I5dnoyOTBkdCIg
dGltZXN0YW1wPSIxNDI3Njc4NTI4Ij4xNjIzPC9rZXk+PC9mb3JlaWduLWtleXM+PHJlZi10eXBl
IG5hbWU9IkpvdXJuYWwgQXJ0aWNsZSI+MTc8L3JlZi10eXBlPjxjb250cmlidXRvcnM+PGF1dGhv
cnM+PGF1dGhvcj5Ib3NzYWluLCBNb2hhbW1hZCBBbXphZDwvYXV0aG9yPjxhdXRob3I+QWwtSGRo
cmFtaSwgU2VoYW0gU2FsaW08L2F1dGhvcj48YXV0aG9yPldlbGksIEFmYWYgTW9oYW1tZWQ8L2F1
dGhvcj48YXV0aG9yPkFsLVJpeWFtaSwgUWFzaW08L2F1dGhvcj48YXV0aG9yPkFsLVNhYmFoaSwg
SmFtYWwgTmFzc2VyPC9hdXRob3I+PC9hdXRob3JzPjwvY29udHJpYnV0b3JzPjx0aXRsZXM+PHRp
dGxlPjxzdHlsZSBmYWNlPSJub3JtYWwiIGZvbnQ9ImRlZmF1bHQiIHNpemU9IjEwMCUiPklzb2xh
dGlvbiwgZnJhY3Rpb25hdGlvbiBhbmQgaWRlbnRpZmljYXRpb24gb2YgY2hlbWljYWwgY29uc3Rp
dHVlbnRzIGZyb20gdGhlIGxlYXZlcyBjcnVkZSBleHRyYWN0cyBvZiA8L3N0eWxlPjxzdHlsZSBm
YWNlPSJpdGFsaWMiIGZvbnQ9ImRlZmF1bHQiIHNpemU9IjEwMCUiPk1lbnRoYSBwaXBlcml0YSA8
L3N0eWxlPjxzdHlsZSBmYWNlPSJub3JtYWwiIGZvbnQ9ImRlZmF1bHQiIHNpemU9IjEwMCUiPkwg
Z3Jvd24gaW4gU3VsdGFuYXRlIG9mIE9tYW48L3N0eWxlPjwvdGl0bGU+PHNlY29uZGFyeS10aXRs
ZT5Bc2lhbiBQYWNpZmljIEpvdXJuYWwgb2YgVHJvcGljYWwgQmlvbWVkaWNpbmU8L3NlY29uZGFy
eS10aXRsZT48L3RpdGxlcz48cGVyaW9kaWNhbD48ZnVsbC10aXRsZT5Bc2lhbiBQYWNpZmljIEpv
dXJuYWwgb2YgVHJvcGljYWwgQmlvbWVkaWNpbmU8L2Z1bGwtdGl0bGU+PC9wZXJpb2RpY2FsPjxw
YWdlcz5TMzY4LVMzNzI8L3BhZ2VzPjx2b2x1bWU+NCwgU3VwcGxlbWVudCAxPC92b2x1bWU+PG51
bWJlcj4wPC9udW1iZXI+PGtleXdvcmRzPjxrZXl3b3JkPk1lbnRoYSBwaXBlcml0YTwva2V5d29y
ZD48a2V5d29yZD5PcmdhbmljIGNydWRlIGV4dHJhY3RzPC9rZXl3b3JkPjxrZXl3b3JkPlNveGhs
ZXQgZXh0cmFjdG9yPC9rZXl3b3JkPjxrZXl3b3JkPkdhcyBjaHJvbWF0b2dyYXBoeS1tYXNzIHNw
ZWN0cm9tZXRyeSBhbmFseXNlczwva2V5d29yZD48L2tleXdvcmRzPjxkYXRlcz48eWVhcj4yMDE0
PC95ZWFyPjxwdWItZGF0ZXM+PGRhdGU+NS8vPC9kYXRlPjwvcHViLWRhdGVzPjwvZGF0ZXM+PGlz
Ym4+MjIyMS0xNjkxPC9pc2JuPjx1cmxzPjxyZWxhdGVkLXVybHM+PHVybD5odHRwOi8vd3d3LnNj
aWVuY2VkaXJlY3QuY29tL3NjaWVuY2UvYXJ0aWNsZS9waWkvUzIyMjExNjkxMTUzMDI5NzU8L3Vy
bD48dXJsPmh0dHA6Ly9hYy5lbHMtY2RuLmNvbS9TMjIyMTE2OTExNTMwMjk3NS8xLXMyLjAtUzIy
MjExNjkxMTUzMDI5NzUtbWFpbi5wZGY/X3RpZD03ZTYyMjI4ZS04NDU3LTExZTYtYjIyOC0wMDAw
MGFhYjBmNmMmYW1wO2FjZG5hdD0xNDc0OTQyMzc5XzlmN2M4MTk5NjZmODM2MTFkMzZlZDJiZDQw
MjY3YjliPC91cmw+PC9yZWxhdGVkLXVybHM+PC91cmxzPjxlbGVjdHJvbmljLXJlc291cmNlLW51
bT5odHRwOi8vZHguZG9pLm9yZy8xMC4xMjk4MC9BUEpUQi40LjIwMTRDMTA1MTwvZWxlY3Ryb25p
Yy1yZXNvdXJjZS1udW0+PC9yZWNvcmQ+PC9DaXRlPjxDaXRlPjxBdXRob3I+U2luZ2g8L0F1dGhv
cj48WWVhcj4yMDExPC9ZZWFyPjxSZWNOdW0+ODU0PC9SZWNOdW0+PHJlY29yZD48cmVjLW51bWJl
cj44NTQ8L3JlYy1udW1iZXI+PGZvcmVpZ24ta2V5cz48a2V5IGFwcD0iRU4iIGRiLWlkPSI5eGZ4
ZHcwdDZlZHpyNGVleGYzNWV4d2Q1c3dyOXZ6MjkwZHQiIHRpbWVzdGFtcD0iMTQyNTUxOTY2NyI+
ODU0PC9rZXk+PGtleSBhcHA9IkVOV2ViIiBkYi1pZD0iIj4wPC9rZXk+PC9mb3JlaWduLWtleXM+
PHJlZi10eXBlIG5hbWU9IkpvdXJuYWwgQXJ0aWNsZSI+MTc8L3JlZi10eXBlPjxjb250cmlidXRv
cnM+PGF1dGhvcnM+PGF1dGhvcj5TaW5naCwgUmFqaW5kZXI8L2F1dGhvcj48YXV0aG9yPlNodXNo
bmksIE11ZnRhaCBBLiBNLjwvYXV0aG9yPjxhdXRob3I+QmVsa2hlaXIsIEFzbWE8L2F1dGhvcj48
L2F1dGhvcnM+PC9jb250cmlidXRvcnM+PHRpdGxlcz48dGl0bGU+PHN0eWxlIGZhY2U9Im5vcm1h
bCIgZm9udD0iZGVmYXVsdCIgc2l6ZT0iMTAwJSI+QW50aWJhY3RlcmlhbCBhbmQgYW50aW94aWRh
bnQgYWN0aXZpdGllcyBvZiA8L3N0eWxlPjxzdHlsZSBmYWNlPSJpdGFsaWMiIGZvbnQ9ImRlZmF1
bHQiIHNpemU9IjEwMCUiPk1lbnRoYSBwaXBlcml0YTwvc3R5bGU+PHN0eWxlIGZhY2U9Im5vcm1h
bCIgZm9udD0iZGVmYXVsdCIgc2l6ZT0iMTAwJSI+IEwuPC9zdHlsZT48L3RpdGxlPjxzZWNvbmRh
cnktdGl0bGU+QXJhYmlhbiBKb3VybmFsIG9mIENoZW1pc3RyeTwvc2Vjb25kYXJ5LXRpdGxlPjwv
dGl0bGVzPjxwZXJpb2RpY2FsPjxmdWxsLXRpdGxlPkFyYWJpYW4gSm91cm5hbCBvZiBDaGVtaXN0
cnk8L2Z1bGwtdGl0bGU+PC9wZXJpb2RpY2FsPjxwYWdlcz4zMjItMzI4PC9wYWdlcz48dm9sdW1l
Pjg8L3ZvbHVtZT48bnVtYmVyPjM8L251bWJlcj48ZGF0ZXM+PHllYXI+MjAxMTwveWVhcj48L2Rh
dGVzPjxpc2JuPjE4Nzg1MzUyPC9pc2JuPjx1cmxzPjwvdXJscz48ZWxlY3Ryb25pYy1yZXNvdXJj
ZS1udW0+aHR0cHM6Ly9kb2kub3JnLzEwLjEwMTYvai5hcmFiamMuMjAxMS4wMS4wMTk8L2VsZWN0
cm9uaWMtcmVzb3VyY2UtbnVtPjwvcmVjb3JkPjwvQ2l0ZT48Q2l0ZT48QXV0aG9yPlNpbmdoPC9B
dXRob3I+PFllYXI+MjAxMTwvWWVhcj48UmVjTnVtPjg1NDwvUmVjTnVtPjxyZWNvcmQ+PHJlYy1u
dW1iZXI+ODU0PC9yZWMtbnVtYmVyPjxmb3JlaWduLWtleXM+PGtleSBhcHA9IkVOIiBkYi1pZD0i
OXhmeGR3MHQ2ZWR6cjRlZXhmMzVleHdkNXN3cjl2ejI5MGR0IiB0aW1lc3RhbXA9IjE0MjU1MTk2
NjciPjg1NDwva2V5PjxrZXkgYXBwPSJFTldlYiIgZGItaWQ9IiI+MDwva2V5PjwvZm9yZWlnbi1r
ZXlzPjxyZWYtdHlwZSBuYW1lPSJKb3VybmFsIEFydGljbGUiPjE3PC9yZWYtdHlwZT48Y29udHJp
YnV0b3JzPjxhdXRob3JzPjxhdXRob3I+U2luZ2gsIFJhamluZGVyPC9hdXRob3I+PGF1dGhvcj5T
aHVzaG5pLCBNdWZ0YWggQS4gTS48L2F1dGhvcj48YXV0aG9yPkJlbGtoZWlyLCBBc21hPC9hdXRo
b3I+PC9hdXRob3JzPjwvY29udHJpYnV0b3JzPjx0aXRsZXM+PHRpdGxlPjxzdHlsZSBmYWNlPSJu
b3JtYWwiIGZvbnQ9ImRlZmF1bHQiIHNpemU9IjEwMCUiPkFudGliYWN0ZXJpYWwgYW5kIGFudGlv
eGlkYW50IGFjdGl2aXRpZXMgb2YgPC9zdHlsZT48c3R5bGUgZmFjZT0iaXRhbGljIiBmb250PSJk
ZWZhdWx0IiBzaXplPSIxMDAlIj5NZW50aGEgcGlwZXJpdGE8L3N0eWxlPjxzdHlsZSBmYWNlPSJu
b3JtYWwiIGZvbnQ9ImRlZmF1bHQiIHNpemU9IjEwMCUiPiBMLjwvc3R5bGU+PC90aXRsZT48c2Vj
b25kYXJ5LXRpdGxlPkFyYWJpYW4gSm91cm5hbCBvZiBDaGVtaXN0cnk8L3NlY29uZGFyeS10aXRs
ZT48L3RpdGxlcz48cGVyaW9kaWNhbD48ZnVsbC10aXRsZT5BcmFiaWFuIEpvdXJuYWwgb2YgQ2hl
bWlzdHJ5PC9mdWxsLXRpdGxlPjwvcGVyaW9kaWNhbD48cGFnZXM+MzIyLTMyODwvcGFnZXM+PHZv
bHVtZT44PC92b2x1bWU+PG51bWJlcj4zPC9udW1iZXI+PGRhdGVzPjx5ZWFyPjIwMTE8L3llYXI+
PC9kYXRlcz48aXNibj4xODc4NTM1MjwvaXNibj48dXJscz48L3VybHM+PGVsZWN0cm9uaWMtcmVz
b3VyY2UtbnVtPmh0dHBzOi8vZG9pLm9yZy8xMC4xMDE2L2ouYXJhYmpjLjIwMTEuMDEuMDE5PC9l
bGVjdHJvbmljLXJlc291cmNlLW51bT48L3JlY29yZD48L0NpdGU+PENpdGU+PEF1dGhvcj5NY0th
eTwvQXV0aG9yPjxZZWFyPjIwMDY8L1llYXI+PFJlY051bT4xMDgyPC9SZWNOdW0+PHJlY29yZD48
cmVjLW51bWJlcj4xMDgyPC9yZWMtbnVtYmVyPjxmb3JlaWduLWtleXM+PGtleSBhcHA9IkVOIiBk
Yi1pZD0iOXhmeGR3MHQ2ZWR6cjRlZXhmMzVleHdkNXN3cjl2ejI5MGR0IiB0aW1lc3RhbXA9IjE0
MjYxMzY5NjEiPjEwODI8L2tleT48L2ZvcmVpZ24ta2V5cz48cmVmLXR5cGUgbmFtZT0iSm91cm5h
bCBBcnRpY2xlIj4xNzwvcmVmLXR5cGU+PGNvbnRyaWJ1dG9ycz48YXV0aG9ycz48YXV0aG9yPk1j
S2F5LCBEaWFuZSBMPC9hdXRob3I+PGF1dGhvcj5CbHVtYmVyZywgSmVmZnJleSBCPC9hdXRob3I+
PC9hdXRob3JzPjwvY29udHJpYnV0b3JzPjx0aXRsZXM+PHRpdGxlPjxzdHlsZSBmYWNlPSJub3Jt
YWwiIGZvbnQ9ImRlZmF1bHQiIHNpemU9IjEwMCUiPkEgcmV2aWV3IG9mIHRoZSBiaW9hY3Rpdml0
eSBhbmQgcG90ZW50aWFsIGhlYWx0aCBiZW5lZml0cyBvZiBwZXBwZXJtaW50IHRlYSAoPC9zdHls
ZT48c3R5bGUgZmFjZT0iaXRhbGljIiBmb250PSJkZWZhdWx0IiBzaXplPSIxMDAlIj5NZW50aGEg
cGlwZXJpdGE8L3N0eWxlPjxzdHlsZSBmYWNlPSJub3JtYWwiIGZvbnQ9ImRlZmF1bHQiIHNpemU9
IjEwMCUiPiBMLik8L3N0eWxlPjwvdGl0bGU+PHNlY29uZGFyeS10aXRsZT5QaHl0b3RoZXJhcHkg
UmVzZWFyY2g8L3NlY29uZGFyeS10aXRsZT48L3RpdGxlcz48cGVyaW9kaWNhbD48ZnVsbC10aXRs
ZT5QaHl0b3RoZXJhcHkgUmVzZWFyY2g8L2Z1bGwtdGl0bGU+PGFiYnItMT5QaHl0b3RoZXIuIFJl
cy48L2FiYnItMT48L3BlcmlvZGljYWw+PHBhZ2VzPjYxOS02MzM8L3BhZ2VzPjx2b2x1bWU+MjA8
L3ZvbHVtZT48bnVtYmVyPjg8L251bWJlcj48ZGF0ZXM+PHllYXI+MjAwNjwveWVhcj48L2RhdGVz
Pjxpc2JuPjEwOTktMTU3MzwvaXNibj48dXJscz48cmVsYXRlZC11cmxzPjx1cmw+aHR0cDovL29u
bGluZWxpYnJhcnkud2lsZXkuY29tL3N0b3JlLzEwLjEwMDIvcHRyLjE5MzYvYXNzZXQvMTkzNl9m
dHAucGRmP3Y9MSZhbXA7dD1pN3Y1eHk5bCZhbXA7cz1kOGU5YmUyZDI3NzdhMWVjOTRlZDgwMDA5
NWNhN2UyMjQ2MWNjZjM2PC91cmw+PC9yZWxhdGVkLXVybHM+PC91cmxzPjxlbGVjdHJvbmljLXJl
c291cmNlLW51bT5odHRwczovL2RvaS5vcmcvMTAuMTAwMi9wdHIuMTkzNjwvZWxlY3Ryb25pYy1y
ZXNvdXJjZS1udW0+PC9yZWNvcmQ+PC9DaXRlPjxDaXRlPjxBdXRob3I+T3NtYW48L0F1dGhvcj48
WWVhcj4yMDIwPC9ZZWFyPjxSZWNOdW0+MjU3ODwvUmVjTnVtPjxyZWNvcmQ+PHJlYy1udW1iZXI+
MjU3ODwvcmVjLW51bWJlcj48Zm9yZWlnbi1rZXlzPjxrZXkgYXBwPSJFTiIgZGItaWQ9Ijl4Znhk
dzB0NmVkenI0ZWV4ZjM1ZXh3ZDVzd3I5dnoyOTBkdCIgdGltZXN0YW1wPSIxNTg4Mjk4MzQyIj4y
NTc4PC9rZXk+PC9mb3JlaWduLWtleXM+PHJlZi10eXBlIG5hbWU9IkpvdXJuYWwgQXJ0aWNsZSI+
MTc8L3JlZi10eXBlPjxjb250cmlidXRvcnM+PGF1dGhvcnM+PGF1dGhvcj5Pc21hbiwgSy4gTS48
L2F1dGhvcj48YXV0aG9yPkthbWFsLCBPLiBFLjwvYXV0aG9yPjxhdXRob3I+RGVpZiwgSC4gTi48
L2F1dGhvcj48YXV0aG9yPkFobWVkLCBNLiBNLjwvYXV0aG9yPjwvYXV0aG9ycz48L2NvbnRyaWJ1
dG9ycz48dGl0bGVzPjx0aXRsZT48c3R5bGUgZmFjZT0ibm9ybWFsIiBmb250PSJkZWZhdWx0IiBz
aXplPSIxMDAlIj5QaG9lbml4IGRhY3R5bGlmZXJhLCA8L3N0eWxlPjxzdHlsZSBmYWNlPSJpdGFs
aWMiIGZvbnQ9ImRlZmF1bHQiIHNpemU9IjEwMCUiPk1lbnRoYSBwaXBlcml0YSA8L3N0eWxlPjxz
dHlsZSBmYWNlPSJub3JtYWwiIGZvbnQ9ImRlZmF1bHQiIHNpemU9IjEwMCUiPmFuZCBtb250YW5p
ZGUgKFRNKSBJU0EtMjAxIGFzIGltbXVub2xvZ2ljYWwgYWRqdXZhbnRzIGluIGEgY2hpY2tlbiBt
b2RlbDwvc3R5bGU+PC90aXRsZT48c2Vjb25kYXJ5LXRpdGxlPkFjdGEgVHJvcGljYTwvc2Vjb25k
YXJ5LXRpdGxlPjwvdGl0bGVzPjxwZXJpb2RpY2FsPjxmdWxsLXRpdGxlPkFjdGEgVHJvcGljYTwv
ZnVsbC10aXRsZT48L3BlcmlvZGljYWw+PHZvbHVtZT4yMDI8L3ZvbHVtZT48ZGF0ZXM+PHllYXI+
MjAyMDwveWVhcj48cHViLWRhdGVzPjxkYXRlPkZlYjwvZGF0ZT48L3B1Yi1kYXRlcz48L2RhdGVz
Pjxpc2JuPjAwMDEtNzA2WDwvaXNibj48YWNjZXNzaW9uLW51bT5XT1M6MDAwNTI1NzkxNjAwMDQ2
PC9hY2Nlc3Npb24tbnVtPjx1cmxzPjxyZWxhdGVkLXVybHM+PHVybD4mbHQ7R28gdG8gSVNJJmd0
OzovL1dPUzowMDA1MjU3OTE2MDAwNDY8L3VybD48dXJsPmh0dHBzOi8vd3d3LnNjaWVuY2VkaXJl
Y3QuY29tL3NjaWVuY2UvYXJ0aWNsZS9hYnMvcGlpL1MwMDAxNzA2WDE5MzE0NDcwP3ZpYSUzRGlo
dWI8L3VybD48L3JlbGF0ZWQtdXJscz48L3VybHM+PGN1c3RvbTc+VW5zcCAxMDUyODE8L2N1c3Rv
bTc+PGVsZWN0cm9uaWMtcmVzb3VyY2UtbnVtPmh0dHBzOi8vZG9pLm9yZy8xMC4xMDE2L2ouYWN0
YXRyb3BpY2EuMjAxOS4xMDUyODE8L2VsZWN0cm9uaWMtcmVzb3VyY2UtbnVtPjwvcmVjb3JkPjwv
Q2l0ZT48Q2l0ZT48QXV0aG9yPkFwcmlhbmk8L0F1dGhvcj48WWVhcj4yMDIwPC9ZZWFyPjxSZWNO
dW0+MjYxODwvUmVjTnVtPjxyZWNvcmQ+PHJlYy1udW1iZXI+MjYxODwvcmVjLW51bWJlcj48Zm9y
ZWlnbi1rZXlzPjxrZXkgYXBwPSJFTiIgZGItaWQ9Ijl4ZnhkdzB0NmVkenI0ZWV4ZjM1ZXh3ZDVz
d3I5dnoyOTBkdCIgdGltZXN0YW1wPSIxNTg4NDk2NjMxIj4yNjE4PC9rZXk+PC9mb3JlaWduLWtl
eXM+PHJlZi10eXBlIG5hbWU9IkNvbmZlcmVuY2UgUHJvY2VlZGluZ3MiPjEwPC9yZWYtdHlwZT48
Y29udHJpYnV0b3JzPjxhdXRob3JzPjxhdXRob3I+QXByaWFuaSwgQXJpc3RhPC9hdXRob3I+PC9h
dXRob3JzPjwvY29udHJpYnV0b3JzPjx0aXRsZXM+PHRpdGxlPjxzdHlsZSBmYWNlPSJub3JtYWwi
IGZvbnQ9ImRlZmF1bHQiIHNpemU9IjEwMCUiPkVmZmVjdGl2ZW5lc3Mgb2YgbWludCBsZWFmIGV4
dHJhY3QgPC9zdHlsZT48c3R5bGUgZmFjZT0iaXRhbGljIiBmb250PSJkZWZhdWx0IiBzaXplPSIx
MDAlIj4oTWVudGhhIFBpcGVyaXRhPC9zdHlsZT48c3R5bGUgZmFjZT0ibm9ybWFsIiBmb250PSJk
ZWZhdWx0IiBzaXplPSIxMDAlIj4gTGlubi4pIG9uIG1lbnN0cnVhbCBwYWluIGxldmVsIGluIGFk
b2xlc2NlbnRzPC9zdHlsZT48L3RpdGxlPjxzZWNvbmRhcnktdGl0bGU+MXN0IEludGVybmF0aW9u
YWwgQ29uZmVyZW5jZSBvbiBDb21tdW5pdHkgSGVhbHRoIChJQ0NIIDIwMTkpPC9zZWNvbmRhcnkt
dGl0bGU+PC90aXRsZXM+PHBhZ2VzPjMwMC0zMDQ8L3BhZ2VzPjxkYXRlcz48eWVhcj4yMDIwPC95
ZWFyPjwvZGF0ZXM+PHB1Ymxpc2hlcj5BdGxhbnRpcyBQcmVzczwvcHVibGlzaGVyPjxpc2JuPjk0
NjI1MjkwMTk8L2lzYm4+PHVybHM+PC91cmxzPjxlbGVjdHJvbmljLXJlc291cmNlLW51bT5odHRw
czovL2R4LmRvaS5vcmcvMTAuMjk5MS9haHNyLmsuMjAwMjA0LjA2MzwvZWxlY3Ryb25pYy1yZXNv
dXJjZS1udW0+PC9yZWNvcmQ+PC9DaXRlPjwvRW5kTm90ZT5=
</w:fldData>
              </w:fldChar>
            </w:r>
            <w:r w:rsidR="00E93FE1">
              <w:rPr>
                <w:rFonts w:ascii="Palatino Linotype" w:hAnsi="Palatino Linotype"/>
                <w:sz w:val="18"/>
                <w:szCs w:val="21"/>
                <w:lang w:val="en-AU"/>
              </w:rPr>
              <w:instrText xml:space="preserve"> ADDIN EN.CITE.DATA </w:instrText>
            </w:r>
            <w:r w:rsidR="00E93FE1">
              <w:rPr>
                <w:rFonts w:ascii="Palatino Linotype" w:hAnsi="Palatino Linotype"/>
                <w:sz w:val="18"/>
                <w:szCs w:val="21"/>
                <w:lang w:val="en-AU"/>
              </w:rPr>
            </w:r>
            <w:r w:rsidR="00E93FE1">
              <w:rPr>
                <w:rFonts w:ascii="Palatino Linotype" w:hAnsi="Palatino Linotype"/>
                <w:sz w:val="18"/>
                <w:szCs w:val="21"/>
                <w:lang w:val="en-AU"/>
              </w:rPr>
              <w:fldChar w:fldCharType="end"/>
            </w:r>
            <w:r w:rsidRPr="000619BB">
              <w:rPr>
                <w:rFonts w:ascii="Palatino Linotype" w:hAnsi="Palatino Linotype"/>
                <w:sz w:val="18"/>
                <w:szCs w:val="21"/>
                <w:lang w:val="en-AU"/>
              </w:rPr>
            </w:r>
            <w:r w:rsidRPr="000619BB">
              <w:rPr>
                <w:rFonts w:ascii="Palatino Linotype" w:hAnsi="Palatino Linotype"/>
                <w:sz w:val="18"/>
                <w:szCs w:val="21"/>
                <w:lang w:val="en-AU"/>
              </w:rPr>
              <w:fldChar w:fldCharType="separate"/>
            </w:r>
            <w:r w:rsidR="00AA7566" w:rsidRPr="00AA7566">
              <w:rPr>
                <w:rFonts w:ascii="Palatino Linotype" w:hAnsi="Palatino Linotype"/>
                <w:noProof/>
                <w:sz w:val="20"/>
                <w:szCs w:val="21"/>
                <w:lang w:val="en-AU"/>
              </w:rPr>
              <w:t>[14,17,54,103-108]</w:t>
            </w:r>
            <w:r w:rsidRPr="000619BB">
              <w:rPr>
                <w:rFonts w:ascii="Palatino Linotype" w:hAnsi="Palatino Linotype"/>
                <w:sz w:val="18"/>
                <w:szCs w:val="21"/>
                <w:lang w:val="en-AU"/>
              </w:rPr>
              <w:fldChar w:fldCharType="end"/>
            </w:r>
          </w:p>
          <w:p w:rsidR="00F8159C" w:rsidRPr="000619BB" w:rsidRDefault="00F8159C" w:rsidP="001F5110">
            <w:pPr>
              <w:pStyle w:val="NormalWeb"/>
              <w:spacing w:before="0" w:beforeAutospacing="0" w:after="0" w:afterAutospacing="0"/>
              <w:jc w:val="center"/>
              <w:rPr>
                <w:rFonts w:ascii="Palatino Linotype" w:hAnsi="Palatino Linotype"/>
                <w:sz w:val="18"/>
                <w:szCs w:val="21"/>
                <w:lang w:val="en-AU"/>
              </w:rPr>
            </w:pPr>
          </w:p>
        </w:tc>
      </w:tr>
    </w:tbl>
    <w:p w:rsidR="0030155C" w:rsidRPr="00DF05AE" w:rsidRDefault="0030155C" w:rsidP="0030155C">
      <w:pPr>
        <w:adjustRightInd w:val="0"/>
        <w:snapToGrid w:val="0"/>
        <w:spacing w:line="240" w:lineRule="auto"/>
        <w:ind w:left="425" w:right="425"/>
        <w:jc w:val="center"/>
        <w:rPr>
          <w:rFonts w:ascii="Palatino Linotype" w:hAnsi="Palatino Linotype"/>
          <w:sz w:val="20"/>
          <w:lang w:bidi="en-US"/>
        </w:rPr>
      </w:pPr>
      <w:r w:rsidRPr="00DF05AE">
        <w:rPr>
          <w:rFonts w:ascii="Palatino Linotype" w:hAnsi="Palatino Linotype"/>
          <w:b/>
          <w:sz w:val="20"/>
          <w:lang w:bidi="en-US"/>
        </w:rPr>
        <w:lastRenderedPageBreak/>
        <w:t>Table S2 (cont.).</w:t>
      </w:r>
      <w:r w:rsidRPr="00DF05AE">
        <w:rPr>
          <w:rFonts w:ascii="Palatino Linotype" w:hAnsi="Palatino Linotype"/>
          <w:sz w:val="20"/>
          <w:lang w:bidi="en-US"/>
        </w:rPr>
        <w:t xml:space="preserve"> Chemical composition and bioactivities of different </w:t>
      </w:r>
      <w:r w:rsidRPr="00DF05AE">
        <w:rPr>
          <w:rFonts w:ascii="Palatino Linotype" w:hAnsi="Palatino Linotype"/>
          <w:i/>
          <w:sz w:val="20"/>
          <w:lang w:bidi="en-US"/>
        </w:rPr>
        <w:t>Mentha</w:t>
      </w:r>
      <w:r w:rsidRPr="00DF05AE">
        <w:rPr>
          <w:rFonts w:ascii="Palatino Linotype" w:hAnsi="Palatino Linotype"/>
          <w:sz w:val="20"/>
          <w:lang w:bidi="en-US"/>
        </w:rPr>
        <w:t xml:space="preserve"> taxa.</w:t>
      </w:r>
    </w:p>
    <w:tbl>
      <w:tblPr>
        <w:tblW w:w="0" w:type="auto"/>
        <w:jc w:val="center"/>
        <w:tblBorders>
          <w:top w:val="single" w:sz="8" w:space="0" w:color="auto"/>
          <w:bottom w:val="single" w:sz="8" w:space="0" w:color="auto"/>
        </w:tblBorders>
        <w:tblLook w:val="04A0" w:firstRow="1" w:lastRow="0" w:firstColumn="1" w:lastColumn="0" w:noHBand="0" w:noVBand="1"/>
      </w:tblPr>
      <w:tblGrid>
        <w:gridCol w:w="1276"/>
        <w:gridCol w:w="709"/>
        <w:gridCol w:w="2410"/>
        <w:gridCol w:w="3296"/>
        <w:gridCol w:w="2488"/>
        <w:gridCol w:w="1283"/>
        <w:gridCol w:w="1666"/>
        <w:gridCol w:w="1215"/>
      </w:tblGrid>
      <w:tr w:rsidR="002508A8" w:rsidRPr="00D5624A" w:rsidTr="00D277A7">
        <w:trPr>
          <w:jc w:val="center"/>
        </w:trPr>
        <w:tc>
          <w:tcPr>
            <w:tcW w:w="1276" w:type="dxa"/>
            <w:tcBorders>
              <w:bottom w:val="single" w:sz="4" w:space="0" w:color="auto"/>
            </w:tcBorders>
            <w:shd w:val="clear" w:color="auto" w:fill="auto"/>
          </w:tcPr>
          <w:p w:rsidR="0030155C" w:rsidRPr="00D5624A" w:rsidRDefault="0030155C" w:rsidP="00D5624A">
            <w:pPr>
              <w:pStyle w:val="MDPI42tablebody"/>
              <w:widowControl w:val="0"/>
              <w:spacing w:line="240" w:lineRule="auto"/>
              <w:rPr>
                <w:b/>
              </w:rPr>
            </w:pPr>
            <w:r w:rsidRPr="00D5624A">
              <w:rPr>
                <w:b/>
              </w:rPr>
              <w:t>Botanical name</w:t>
            </w:r>
            <w:r w:rsidR="009076DC" w:rsidRPr="009076DC">
              <w:rPr>
                <w:b/>
              </w:rPr>
              <w:t xml:space="preserve"> </w:t>
            </w:r>
            <w:r w:rsidR="009076DC" w:rsidRPr="009076DC">
              <w:rPr>
                <w:b/>
                <w:vertAlign w:val="superscript"/>
              </w:rPr>
              <w:t>1</w:t>
            </w:r>
          </w:p>
        </w:tc>
        <w:tc>
          <w:tcPr>
            <w:tcW w:w="709" w:type="dxa"/>
            <w:tcBorders>
              <w:bottom w:val="single" w:sz="4" w:space="0" w:color="auto"/>
            </w:tcBorders>
            <w:shd w:val="clear" w:color="auto" w:fill="auto"/>
          </w:tcPr>
          <w:p w:rsidR="0030155C" w:rsidRPr="00D5624A" w:rsidRDefault="0030155C" w:rsidP="00D5624A">
            <w:pPr>
              <w:pStyle w:val="MDPI42tablebody"/>
              <w:widowControl w:val="0"/>
              <w:spacing w:line="240" w:lineRule="auto"/>
              <w:rPr>
                <w:b/>
              </w:rPr>
            </w:pPr>
            <w:r w:rsidRPr="00D5624A">
              <w:rPr>
                <w:b/>
              </w:rPr>
              <w:t>Part used</w:t>
            </w:r>
          </w:p>
        </w:tc>
        <w:tc>
          <w:tcPr>
            <w:tcW w:w="2410" w:type="dxa"/>
            <w:tcBorders>
              <w:bottom w:val="single" w:sz="4" w:space="0" w:color="auto"/>
            </w:tcBorders>
            <w:shd w:val="clear" w:color="auto" w:fill="auto"/>
          </w:tcPr>
          <w:p w:rsidR="0030155C" w:rsidRPr="00D5624A" w:rsidRDefault="0030155C" w:rsidP="00D5624A">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D5624A">
              <w:rPr>
                <w:rFonts w:ascii="Palatino Linotype" w:hAnsi="Palatino Linotype"/>
                <w:b/>
                <w:snapToGrid w:val="0"/>
                <w:color w:val="000000"/>
                <w:sz w:val="20"/>
                <w:szCs w:val="20"/>
                <w:lang w:val="en-US" w:eastAsia="de-DE" w:bidi="en-US"/>
              </w:rPr>
              <w:t>Bioactivities</w:t>
            </w:r>
          </w:p>
        </w:tc>
        <w:tc>
          <w:tcPr>
            <w:tcW w:w="3296" w:type="dxa"/>
            <w:tcBorders>
              <w:bottom w:val="single" w:sz="4" w:space="0" w:color="auto"/>
            </w:tcBorders>
          </w:tcPr>
          <w:p w:rsidR="0030155C" w:rsidRPr="00D5624A" w:rsidRDefault="0030155C" w:rsidP="00D5624A">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D5624A">
              <w:rPr>
                <w:rFonts w:ascii="Palatino Linotype" w:hAnsi="Palatino Linotype"/>
                <w:b/>
                <w:snapToGrid w:val="0"/>
                <w:color w:val="000000"/>
                <w:sz w:val="20"/>
                <w:szCs w:val="20"/>
                <w:lang w:val="en-US" w:eastAsia="de-DE" w:bidi="en-US"/>
              </w:rPr>
              <w:t>Phenolic constituents</w:t>
            </w:r>
          </w:p>
        </w:tc>
        <w:tc>
          <w:tcPr>
            <w:tcW w:w="2488" w:type="dxa"/>
            <w:tcBorders>
              <w:bottom w:val="single" w:sz="4" w:space="0" w:color="auto"/>
            </w:tcBorders>
          </w:tcPr>
          <w:p w:rsidR="0030155C" w:rsidRPr="00D5624A" w:rsidRDefault="0030155C" w:rsidP="00D5624A">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D5624A">
              <w:rPr>
                <w:rFonts w:ascii="Palatino Linotype" w:hAnsi="Palatino Linotype"/>
                <w:b/>
                <w:snapToGrid w:val="0"/>
                <w:color w:val="000000"/>
                <w:sz w:val="20"/>
                <w:szCs w:val="20"/>
                <w:lang w:val="en-US" w:eastAsia="de-DE" w:bidi="en-US"/>
              </w:rPr>
              <w:t>Bioactivities of phenolic constituents</w:t>
            </w:r>
          </w:p>
        </w:tc>
        <w:tc>
          <w:tcPr>
            <w:tcW w:w="1283" w:type="dxa"/>
            <w:tcBorders>
              <w:bottom w:val="single" w:sz="4" w:space="0" w:color="auto"/>
            </w:tcBorders>
          </w:tcPr>
          <w:p w:rsidR="0030155C" w:rsidRPr="00D5624A" w:rsidRDefault="0030155C" w:rsidP="00D5624A">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D5624A">
              <w:rPr>
                <w:rFonts w:ascii="Palatino Linotype" w:hAnsi="Palatino Linotype"/>
                <w:b/>
                <w:snapToGrid w:val="0"/>
                <w:color w:val="000000"/>
                <w:sz w:val="20"/>
                <w:szCs w:val="20"/>
                <w:lang w:val="en-US" w:eastAsia="de-DE" w:bidi="en-US"/>
              </w:rPr>
              <w:t>Non-phenolic compounds</w:t>
            </w:r>
          </w:p>
        </w:tc>
        <w:tc>
          <w:tcPr>
            <w:tcW w:w="1666" w:type="dxa"/>
            <w:tcBorders>
              <w:bottom w:val="single" w:sz="4" w:space="0" w:color="auto"/>
            </w:tcBorders>
          </w:tcPr>
          <w:p w:rsidR="0030155C" w:rsidRPr="00D5624A" w:rsidRDefault="0030155C" w:rsidP="00D5624A">
            <w:pPr>
              <w:pStyle w:val="NormalWeb"/>
              <w:widowControl w:val="0"/>
              <w:spacing w:before="0" w:beforeAutospacing="0" w:after="0" w:afterAutospacing="0"/>
              <w:jc w:val="center"/>
              <w:rPr>
                <w:rFonts w:ascii="Palatino Linotype" w:hAnsi="Palatino Linotype"/>
                <w:b/>
                <w:snapToGrid w:val="0"/>
                <w:color w:val="000000"/>
                <w:sz w:val="20"/>
                <w:szCs w:val="20"/>
                <w:lang w:val="en-US" w:eastAsia="de-DE" w:bidi="en-US"/>
              </w:rPr>
            </w:pPr>
            <w:r w:rsidRPr="00D5624A">
              <w:rPr>
                <w:rFonts w:ascii="Palatino Linotype" w:hAnsi="Palatino Linotype"/>
                <w:b/>
                <w:snapToGrid w:val="0"/>
                <w:color w:val="000000"/>
                <w:sz w:val="20"/>
                <w:szCs w:val="20"/>
                <w:lang w:val="en-US" w:eastAsia="de-DE" w:bidi="en-US"/>
              </w:rPr>
              <w:t>Bioactivities of non-phenolic constituents</w:t>
            </w:r>
          </w:p>
        </w:tc>
        <w:tc>
          <w:tcPr>
            <w:tcW w:w="1215" w:type="dxa"/>
            <w:tcBorders>
              <w:bottom w:val="single" w:sz="4" w:space="0" w:color="auto"/>
            </w:tcBorders>
          </w:tcPr>
          <w:p w:rsidR="0030155C" w:rsidRPr="00D5624A" w:rsidRDefault="0030155C" w:rsidP="00D5624A">
            <w:pPr>
              <w:pStyle w:val="MDPI42tablebody"/>
              <w:widowControl w:val="0"/>
              <w:spacing w:line="240" w:lineRule="auto"/>
              <w:rPr>
                <w:b/>
              </w:rPr>
            </w:pPr>
            <w:r w:rsidRPr="00D5624A">
              <w:rPr>
                <w:b/>
              </w:rPr>
              <w:t>References</w:t>
            </w:r>
          </w:p>
        </w:tc>
      </w:tr>
      <w:tr w:rsidR="0036720A" w:rsidRPr="00D5624A" w:rsidTr="00A745BE">
        <w:trPr>
          <w:jc w:val="center"/>
        </w:trPr>
        <w:tc>
          <w:tcPr>
            <w:tcW w:w="1276" w:type="dxa"/>
            <w:shd w:val="clear" w:color="auto" w:fill="auto"/>
          </w:tcPr>
          <w:p w:rsidR="0036720A" w:rsidRPr="00D5624A" w:rsidRDefault="0036720A" w:rsidP="00A745BE">
            <w:pPr>
              <w:pStyle w:val="NormalWeb"/>
              <w:widowControl w:val="0"/>
              <w:spacing w:before="0" w:beforeAutospacing="0" w:after="0" w:afterAutospacing="0"/>
              <w:rPr>
                <w:rFonts w:ascii="Palatino Linotype" w:hAnsi="Palatino Linotype"/>
                <w:i/>
                <w:iCs/>
                <w:sz w:val="20"/>
                <w:szCs w:val="20"/>
                <w:lang w:val="en-AU"/>
              </w:rPr>
            </w:pPr>
            <w:r w:rsidRPr="0036720A">
              <w:rPr>
                <w:rFonts w:ascii="Palatino Linotype" w:hAnsi="Palatino Linotype"/>
                <w:i/>
                <w:iCs/>
                <w:sz w:val="20"/>
                <w:szCs w:val="20"/>
                <w:lang w:val="en-AU"/>
              </w:rPr>
              <w:t xml:space="preserve">M. </w:t>
            </w:r>
            <w:r w:rsidRPr="00957D66">
              <w:rPr>
                <w:rFonts w:ascii="Palatino Linotype" w:hAnsi="Palatino Linotype"/>
                <w:iCs/>
                <w:sz w:val="20"/>
                <w:szCs w:val="20"/>
                <w:lang w:val="en-AU"/>
              </w:rPr>
              <w:sym w:font="Symbol" w:char="F0B4"/>
            </w:r>
            <w:r w:rsidRPr="00957D66">
              <w:rPr>
                <w:rFonts w:ascii="Palatino Linotype" w:hAnsi="Palatino Linotype"/>
                <w:iCs/>
                <w:sz w:val="20"/>
                <w:szCs w:val="20"/>
                <w:lang w:val="en-AU"/>
              </w:rPr>
              <w:t xml:space="preserve"> </w:t>
            </w:r>
            <w:r w:rsidRPr="0036720A">
              <w:rPr>
                <w:rFonts w:ascii="Palatino Linotype" w:hAnsi="Palatino Linotype"/>
                <w:i/>
                <w:iCs/>
                <w:sz w:val="20"/>
                <w:szCs w:val="20"/>
                <w:lang w:val="en-AU"/>
              </w:rPr>
              <w:t>piperita</w:t>
            </w:r>
          </w:p>
        </w:tc>
        <w:tc>
          <w:tcPr>
            <w:tcW w:w="709" w:type="dxa"/>
            <w:shd w:val="clear" w:color="auto" w:fill="auto"/>
          </w:tcPr>
          <w:p w:rsidR="0036720A" w:rsidRPr="00407B19" w:rsidRDefault="0036720A" w:rsidP="00A745BE">
            <w:pPr>
              <w:pStyle w:val="NormalWeb"/>
              <w:spacing w:before="0" w:beforeAutospacing="0" w:after="0" w:afterAutospacing="0"/>
              <w:rPr>
                <w:rFonts w:ascii="Palatino Linotype" w:hAnsi="Palatino Linotype"/>
                <w:sz w:val="18"/>
                <w:szCs w:val="20"/>
                <w:lang w:val="en-AU"/>
              </w:rPr>
            </w:pPr>
            <w:r w:rsidRPr="00407B19">
              <w:rPr>
                <w:rFonts w:ascii="Palatino Linotype" w:hAnsi="Palatino Linotype"/>
                <w:sz w:val="18"/>
                <w:szCs w:val="20"/>
                <w:lang w:val="en-AU"/>
              </w:rPr>
              <w:t>NS</w:t>
            </w:r>
          </w:p>
        </w:tc>
        <w:tc>
          <w:tcPr>
            <w:tcW w:w="2410" w:type="dxa"/>
            <w:shd w:val="clear" w:color="auto" w:fill="auto"/>
          </w:tcPr>
          <w:p w:rsidR="0036720A" w:rsidRPr="00407B19" w:rsidRDefault="0036720A" w:rsidP="00A745BE">
            <w:pPr>
              <w:spacing w:line="240" w:lineRule="auto"/>
              <w:jc w:val="left"/>
              <w:rPr>
                <w:rFonts w:ascii="Palatino Linotype" w:hAnsi="Palatino Linotype"/>
                <w:sz w:val="18"/>
              </w:rPr>
            </w:pPr>
            <w:r w:rsidRPr="00407B19">
              <w:rPr>
                <w:rFonts w:ascii="Palatino Linotype" w:hAnsi="Palatino Linotype"/>
                <w:sz w:val="18"/>
              </w:rPr>
              <w:t>protected mice from stress, amnesia &amp; neurodegeneration</w:t>
            </w:r>
          </w:p>
        </w:tc>
        <w:tc>
          <w:tcPr>
            <w:tcW w:w="3296" w:type="dxa"/>
          </w:tcPr>
          <w:p w:rsidR="0036720A" w:rsidRPr="00D5624A" w:rsidRDefault="0036720A" w:rsidP="00A745BE">
            <w:pPr>
              <w:widowControl w:val="0"/>
              <w:spacing w:line="240" w:lineRule="auto"/>
              <w:jc w:val="left"/>
              <w:rPr>
                <w:rFonts w:ascii="Palatino Linotype" w:hAnsi="Palatino Linotype"/>
                <w:sz w:val="20"/>
              </w:rPr>
            </w:pPr>
          </w:p>
        </w:tc>
        <w:tc>
          <w:tcPr>
            <w:tcW w:w="2488" w:type="dxa"/>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p>
        </w:tc>
        <w:tc>
          <w:tcPr>
            <w:tcW w:w="1283" w:type="dxa"/>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p>
        </w:tc>
        <w:tc>
          <w:tcPr>
            <w:tcW w:w="1666" w:type="dxa"/>
          </w:tcPr>
          <w:p w:rsidR="0036720A" w:rsidRPr="00D5624A" w:rsidRDefault="0036720A" w:rsidP="00A745BE">
            <w:pPr>
              <w:pStyle w:val="NormalWeb"/>
              <w:widowControl w:val="0"/>
              <w:spacing w:before="0" w:beforeAutospacing="0" w:after="0" w:afterAutospacing="0"/>
              <w:rPr>
                <w:rFonts w:ascii="Palatino Linotype" w:hAnsi="Palatino Linotype"/>
                <w:b/>
                <w:sz w:val="20"/>
                <w:szCs w:val="20"/>
                <w:lang w:val="en-AU"/>
              </w:rPr>
            </w:pPr>
          </w:p>
        </w:tc>
        <w:tc>
          <w:tcPr>
            <w:tcW w:w="1215" w:type="dxa"/>
          </w:tcPr>
          <w:p w:rsidR="0036720A" w:rsidRPr="00F222BF" w:rsidRDefault="00AE76F3" w:rsidP="00AA7566">
            <w:pPr>
              <w:pStyle w:val="NormalWeb"/>
              <w:widowControl w:val="0"/>
              <w:spacing w:before="0" w:beforeAutospacing="0" w:after="0" w:afterAutospacing="0"/>
              <w:jc w:val="center"/>
              <w:rPr>
                <w:rFonts w:ascii="Palatino Linotype" w:hAnsi="Palatino Linotype"/>
                <w:sz w:val="20"/>
                <w:szCs w:val="20"/>
                <w:lang w:val="en-AU"/>
              </w:rPr>
            </w:pPr>
            <w:r w:rsidRPr="00AE76F3">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&lt;EndNote&gt;&lt;Cite&gt;&lt;Author&gt;Joshi&lt;/Author&gt;&lt;Year&gt;2014&lt;/Year&gt;&lt;RecNum&gt;855&lt;/RecNum&gt;&lt;DisplayText&gt;&lt;style size="10"&gt;[109]&lt;/style&gt;&lt;/DisplayText&gt;&lt;record&gt;&lt;rec-number&gt;855&lt;/rec-number&gt;&lt;foreign-keys&gt;&lt;key app="EN" db-id="9xfxdw0t6edzr4eexf35exwd5swr9vz290dt" timestamp="1425519672"&gt;855&lt;/key&gt;&lt;key app="ENWeb" db-id=""&gt;0&lt;/key&gt;&lt;/foreign-keys&gt;&lt;ref-type name="Journal Article"&gt;17&lt;/ref-type&gt;&lt;contributors&gt;&lt;authors&gt;&lt;author&gt;Joshi, Hanumanthachar&lt;/author&gt;&lt;author&gt;Bhadania, Mittal&lt;/author&gt;&lt;/authors&gt;&lt;/contributors&gt;&lt;titles&gt;&lt;title&gt;&lt;style face="normal" font="default" size="100%"&gt;Evaluation of freeze dried extract of &lt;/style&gt;&lt;style face="italic" font="default" size="100%"&gt;Mentha piperita&lt;/style&gt;&lt;style face="normal" font="default" size="100%"&gt; in management of cognitive dysfunctions in mice&lt;/style&gt;&lt;/title&gt;&lt;secondary-title&gt;Alzheimer&amp;apos;s &amp;amp; Dementia&lt;/secondary-title&gt;&lt;/titles&gt;&lt;periodical&gt;&lt;full-title&gt;Alzheimer&amp;apos;s &amp;amp; Dementia&lt;/full-title&gt;&lt;/periodical&gt;&lt;pages&gt;461&lt;/pages&gt;&lt;volume&gt;10&lt;/volume&gt;&lt;number&gt;4&lt;/number&gt;&lt;dates&gt;&lt;year&gt;2014&lt;/year&gt;&lt;/dates&gt;&lt;isbn&gt;15525260&lt;/isbn&gt;&lt;urls&gt;&lt;/urls&gt;&lt;electronic-resource-num&gt;https://doi.org/10.1016/j.jalz.2014.05.647&lt;/electronic-resource-num&gt;&lt;/record&gt;&lt;/Cite&gt;&lt;/EndNote&gt;</w:instrText>
            </w:r>
            <w:r w:rsidRPr="00AE76F3">
              <w:rPr>
                <w:rFonts w:ascii="Palatino Linotype" w:hAnsi="Palatino Linotype"/>
                <w:sz w:val="20"/>
                <w:szCs w:val="20"/>
                <w:lang w:val="en-AU"/>
              </w:rPr>
              <w:fldChar w:fldCharType="separate"/>
            </w:r>
            <w:r w:rsidR="00AA7566">
              <w:rPr>
                <w:rFonts w:ascii="Palatino Linotype" w:hAnsi="Palatino Linotype"/>
                <w:noProof/>
                <w:sz w:val="20"/>
                <w:szCs w:val="20"/>
                <w:lang w:val="en-AU"/>
              </w:rPr>
              <w:t>[109]</w:t>
            </w:r>
            <w:r w:rsidRPr="00AE76F3">
              <w:rPr>
                <w:rFonts w:ascii="Palatino Linotype" w:hAnsi="Palatino Linotype"/>
                <w:sz w:val="20"/>
                <w:szCs w:val="20"/>
                <w:lang w:val="en-AU"/>
              </w:rPr>
              <w:fldChar w:fldCharType="end"/>
            </w:r>
          </w:p>
        </w:tc>
      </w:tr>
      <w:tr w:rsidR="0036720A" w:rsidRPr="00D5624A" w:rsidTr="00A745BE">
        <w:trPr>
          <w:jc w:val="center"/>
        </w:trPr>
        <w:tc>
          <w:tcPr>
            <w:tcW w:w="1276" w:type="dxa"/>
            <w:shd w:val="clear" w:color="auto" w:fill="auto"/>
          </w:tcPr>
          <w:p w:rsidR="0036720A" w:rsidRPr="00D5624A" w:rsidRDefault="0036720A" w:rsidP="00A745BE">
            <w:pPr>
              <w:pStyle w:val="NormalWeb"/>
              <w:widowControl w:val="0"/>
              <w:spacing w:before="0" w:beforeAutospacing="0" w:after="0" w:afterAutospacing="0"/>
              <w:rPr>
                <w:rFonts w:ascii="Palatino Linotype" w:hAnsi="Palatino Linotype"/>
                <w:i/>
                <w:iCs/>
                <w:sz w:val="20"/>
                <w:szCs w:val="20"/>
                <w:lang w:val="en-AU"/>
              </w:rPr>
            </w:pPr>
          </w:p>
        </w:tc>
        <w:tc>
          <w:tcPr>
            <w:tcW w:w="709" w:type="dxa"/>
            <w:shd w:val="clear" w:color="auto" w:fill="auto"/>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r w:rsidRPr="00D5624A">
              <w:rPr>
                <w:rFonts w:ascii="Palatino Linotype" w:hAnsi="Palatino Linotype"/>
                <w:sz w:val="20"/>
                <w:szCs w:val="20"/>
                <w:lang w:val="en-AU"/>
              </w:rPr>
              <w:t>EO</w:t>
            </w:r>
          </w:p>
        </w:tc>
        <w:tc>
          <w:tcPr>
            <w:tcW w:w="2410" w:type="dxa"/>
            <w:shd w:val="clear" w:color="auto" w:fill="auto"/>
          </w:tcPr>
          <w:p w:rsidR="0036720A" w:rsidRPr="00D5624A" w:rsidRDefault="0036720A" w:rsidP="00A745BE">
            <w:pPr>
              <w:widowControl w:val="0"/>
              <w:spacing w:line="240" w:lineRule="auto"/>
              <w:jc w:val="left"/>
              <w:rPr>
                <w:rFonts w:ascii="Palatino Linotype" w:hAnsi="Palatino Linotype"/>
                <w:sz w:val="20"/>
              </w:rPr>
            </w:pPr>
            <w:r>
              <w:rPr>
                <w:rFonts w:ascii="Palatino Linotype" w:hAnsi="Palatino Linotype"/>
                <w:sz w:val="20"/>
              </w:rPr>
              <w:t>antimicrobial</w:t>
            </w:r>
          </w:p>
        </w:tc>
        <w:tc>
          <w:tcPr>
            <w:tcW w:w="3296" w:type="dxa"/>
          </w:tcPr>
          <w:p w:rsidR="0036720A" w:rsidRPr="00D5624A" w:rsidRDefault="0036720A" w:rsidP="00A745BE">
            <w:pPr>
              <w:widowControl w:val="0"/>
              <w:spacing w:line="240" w:lineRule="auto"/>
              <w:jc w:val="left"/>
              <w:rPr>
                <w:rFonts w:ascii="Palatino Linotype" w:hAnsi="Palatino Linotype"/>
                <w:sz w:val="20"/>
              </w:rPr>
            </w:pPr>
          </w:p>
        </w:tc>
        <w:tc>
          <w:tcPr>
            <w:tcW w:w="2488" w:type="dxa"/>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p>
        </w:tc>
        <w:tc>
          <w:tcPr>
            <w:tcW w:w="1283" w:type="dxa"/>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p>
        </w:tc>
        <w:tc>
          <w:tcPr>
            <w:tcW w:w="1666" w:type="dxa"/>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r w:rsidRPr="00D5624A">
              <w:rPr>
                <w:rFonts w:ascii="Palatino Linotype" w:hAnsi="Palatino Linotype"/>
                <w:b/>
                <w:sz w:val="20"/>
                <w:szCs w:val="20"/>
                <w:lang w:val="en-AU"/>
              </w:rPr>
              <w:t>EO aroma:</w:t>
            </w:r>
            <w:r w:rsidRPr="00D5624A">
              <w:rPr>
                <w:rFonts w:ascii="Palatino Linotype" w:hAnsi="Palatino Linotype"/>
                <w:sz w:val="20"/>
                <w:szCs w:val="20"/>
                <w:lang w:val="en-AU"/>
              </w:rPr>
              <w:t xml:space="preserve"> enhance memory</w:t>
            </w:r>
            <w:r w:rsidRPr="00D5624A">
              <w:rPr>
                <w:rFonts w:ascii="Palatino Linotype" w:eastAsia="Calibri" w:hAnsi="Palatino Linotype"/>
                <w:sz w:val="20"/>
                <w:szCs w:val="20"/>
                <w:lang w:val="en-AU"/>
              </w:rPr>
              <w:t xml:space="preserve"> </w:t>
            </w:r>
            <w:r w:rsidRPr="00D5624A">
              <w:rPr>
                <w:rFonts w:ascii="Palatino Linotype" w:hAnsi="Palatino Linotype"/>
                <w:sz w:val="20"/>
                <w:szCs w:val="20"/>
                <w:lang w:val="en-AU"/>
              </w:rPr>
              <w:t>in healthy persons</w:t>
            </w:r>
          </w:p>
        </w:tc>
        <w:tc>
          <w:tcPr>
            <w:tcW w:w="1215" w:type="dxa"/>
          </w:tcPr>
          <w:p w:rsidR="0036720A" w:rsidRPr="00F222BF" w:rsidRDefault="0036720A" w:rsidP="00FA2DE3">
            <w:pPr>
              <w:pStyle w:val="NormalWeb"/>
              <w:widowControl w:val="0"/>
              <w:spacing w:before="0" w:beforeAutospacing="0" w:after="0" w:afterAutospacing="0"/>
              <w:jc w:val="center"/>
              <w:rPr>
                <w:rFonts w:ascii="Palatino Linotype" w:hAnsi="Palatino Linotype"/>
                <w:sz w:val="20"/>
                <w:szCs w:val="20"/>
                <w:lang w:val="en-AU"/>
              </w:rPr>
            </w:pPr>
            <w:r w:rsidRPr="00F222BF">
              <w:rPr>
                <w:rFonts w:ascii="Palatino Linotype" w:hAnsi="Palatino Linotype"/>
                <w:sz w:val="20"/>
                <w:szCs w:val="20"/>
                <w:lang w:val="en-AU"/>
              </w:rPr>
              <w:fldChar w:fldCharType="begin">
                <w:fldData xml:space="preserve">PEVuZE5vdGU+PENpdGU+PEF1dGhvcj5Nb3NzPC9BdXRob3I+PFllYXI+MjAwODwvWWVhcj48UmVj
TnVtPjE3MTg8L1JlY051bT48RGlzcGxheVRleHQ+PHN0eWxlIHNpemU9IjEwIj5bMTEwLDExMV08
L3N0eWxlPjwvRGlzcGxheVRleHQ+PHJlY29yZD48cmVjLW51bWJlcj4xNzE4PC9yZWMtbnVtYmVy
Pjxmb3JlaWduLWtleXM+PGtleSBhcHA9IkVOIiBkYi1pZD0iOXhmeGR3MHQ2ZWR6cjRlZXhmMzVl
eHdkNXN3cjl2ejI5MGR0IiB0aW1lc3RhbXA9IjE0Mjg0NjUzMDAiPjE3MTg8L2tleT48L2ZvcmVp
Z24ta2V5cz48cmVmLXR5cGUgbmFtZT0iSm91cm5hbCBBcnRpY2xlIj4xNzwvcmVmLXR5cGU+PGNv
bnRyaWJ1dG9ycz48YXV0aG9ycz48YXV0aG9yPk1vc3MsIE0uPC9hdXRob3I+PGF1dGhvcj5IZXdp
dHQsIFMuPC9hdXRob3I+PGF1dGhvcj5Nb3NzLCBMLjwvYXV0aG9yPjxhdXRob3I+V2VzbmVzLCBL
LjwvYXV0aG9yPjwvYXV0aG9ycz48L2NvbnRyaWJ1dG9ycz48YXV0aC1hZGRyZXNzPkh1bWFuIENv
Z25pdGl2ZSBOZXVyb3NjaWVuY2UgVW5pdCwgRGl2aXNpb24gb2YgUHN5Y2hvbG9neSwgVW5pdmVy
c2l0eSBvZiBOb3J0aHVtYnJpYSwgTmV3Y2FzdGxlIHVwb24gVHluZSwgVW5pdGVkIEtpbmdkb20u
IG1hcmsubW9zc0B1bm4uYWMudWs8L2F1dGgtYWRkcmVzcz48dGl0bGVzPjx0aXRsZT5Nb2R1bGF0
aW9uIG9mIGNvZ25pdGl2ZSBwZXJmb3JtYW5jZSBhbmQgbW9vZCBieSBhcm9tYXMgb2YgcGVwcGVy
bWludCBhbmQgeWxhbmcteWxhbmc8L3RpdGxlPjxzZWNvbmRhcnktdGl0bGU+VGhlIEludGVybmF0
aW9uYWwgSm91cm5hbCBvZiBOZXVyb3NjaWVuY2U8L3NlY29uZGFyeS10aXRsZT48L3RpdGxlcz48
cGVyaW9kaWNhbD48ZnVsbC10aXRsZT5JbnQgSiBOZXVyb3NjaTwvZnVsbC10aXRsZT48YWJici0x
PlRoZSBJbnRlcm5hdGlvbmFsIGpvdXJuYWwgb2YgbmV1cm9zY2llbmNlPC9hYmJyLTE+PC9wZXJp
b2RpY2FsPjxwYWdlcz41OS03NzwvcGFnZXM+PHZvbHVtZT4xMTg8L3ZvbHVtZT48bnVtYmVyPjE8
L251bWJlcj48ZWRpdGlvbj4yMDA3LzExLzI5PC9lZGl0aW9uPjxrZXl3b3Jkcz48a2V5d29yZD5B
ZG1pbmlzdHJhdGlvbiwgSW5oYWxhdGlvbjwva2V5d29yZD48a2V5d29yZD5BZHVsdDwva2V5d29y
ZD48a2V5d29yZD5BZmZlY3QvKmRydWcgZWZmZWN0czwva2V5d29yZD48a2V5d29yZD5Bcm9tYXRo
ZXJhcHk8L2tleXdvcmQ+PGtleXdvcmQ+KkNhbmFuZ2E8L2tleXdvcmQ+PGtleXdvcmQ+Q29nbml0
aW9uLypkcnVnIGVmZmVjdHM8L2tleXdvcmQ+PGtleXdvcmQ+RmVtYWxlPC9rZXl3b3JkPjxrZXl3
b3JkPkh1bWFuczwva2V5d29yZD48a2V5d29yZD5NYWxlPC9rZXl3b3JkPjxrZXl3b3JkPk1lbnRh
bCBSZWNhbGwvZHJ1ZyBlZmZlY3RzPC9rZXl3b3JkPjxrZXl3b3JkPipNZW50aGEgcGlwZXJpdGE8
L2tleXdvcmQ+PGtleXdvcmQ+T2lscywgVm9sYXRpbGUvKnBoYXJtYWNvbG9neTwva2V5d29yZD48
a2V5d29yZD5SZWFjdGlvbiBUaW1lL2RydWcgZWZmZWN0czwva2V5d29yZD48a2V5d29yZD5SZWZl
cmVuY2UgVmFsdWVzPC9rZXl3b3JkPjxrZXl3b3JkPlNtZWxsLypwaHlzaW9sb2d5PC9rZXl3b3Jk
PjxrZXl3b3JkPlZlcmJhbCBMZWFybmluZy9kcnVnIGVmZmVjdHM8L2tleXdvcmQ+PC9rZXl3b3Jk
cz48ZGF0ZXM+PHllYXI+MjAwODwveWVhcj48cHViLWRhdGVzPjxkYXRlPkphbjwvZGF0ZT48L3B1
Yi1kYXRlcz48L2RhdGVzPjxpc2JuPjAwMjAtNzQ1NCAoUHJpbnQpJiN4RDswMDIwLTc0NTQ8L2lz
Ym4+PGFjY2Vzc2lvbi1udW0+MTgwNDE2MDY8L2FjY2Vzc2lvbi1udW0+PHVybHM+PHJlbGF0ZWQt
dXJscz48dXJsPmh0dHA6Ly9pbmZvcm1haGVhbHRoY2FyZS5jb20vZG9pL3BkZnBsdXMvMTAuMTA4
MC8wMDIwNzQ1MDYwMTA0MjA5NDwvdXJsPjwvcmVsYXRlZC11cmxzPjwvdXJscz48ZWxlY3Ryb25p
Yy1yZXNvdXJjZS1udW0+aHR0cHM6Ly9kb2kub3JnLzEwLjEwODAvMDAyMDc0NTA2MDEwNDIwOTQ8
L2VsZWN0cm9uaWMtcmVzb3VyY2UtbnVtPjxyZW1vdGUtZGF0YWJhc2UtcHJvdmlkZXI+TkxNPC9y
ZW1vdGUtZGF0YWJhc2UtcHJvdmlkZXI+PGxhbmd1YWdlPmVuZzwvbGFuZ3VhZ2U+PC9yZWNvcmQ+
PC9DaXRlPjxDaXRlPjxBdXRob3I+RmlsaXA8L0F1dGhvcj48WWVhcj4yMDE5PC9ZZWFyPjxSZWNO
dW0+MjYxNjwvUmVjTnVtPjxyZWNvcmQ+PHJlYy1udW1iZXI+MjYxNjwvcmVjLW51bWJlcj48Zm9y
ZWlnbi1rZXlzPjxrZXkgYXBwPSJFTiIgZGItaWQ9Ijl4ZnhkdzB0NmVkenI0ZWV4ZjM1ZXh3ZDVz
d3I5dnoyOTBkdCIgdGltZXN0YW1wPSIxNTg4NDIyODk3Ij4yNjE2PC9rZXk+PC9mb3JlaWduLWtl
eXM+PHJlZi10eXBlIG5hbWU9IkpvdXJuYWwgQXJ0aWNsZSI+MTc8L3JlZi10eXBlPjxjb250cmli
dXRvcnM+PGF1dGhvcnM+PGF1dGhvcj5GaWxpcCwgQTwvYXV0aG9yPjxhdXRob3I+Qm96LCBJPC9h
dXRob3I+PGF1dGhvcj5EdW5jYSwgUzwvYXV0aG9yPjxhdXRob3I+yJh0ZWZhbiwgR0E8L2F1dGhv
cj48YXV0aG9yPlphbWZpcmFjaGUsIE1NPC9hdXRob3I+PC9hdXRob3JzPjwvY29udHJpYnV0b3Jz
Pjx0aXRsZXM+PHRpdGxlPjxzdHlsZSBmYWNlPSJub3JtYWwiIGZvbnQ9ImRlZmF1bHQiIHNpemU9
IjEwMCUiPkNoZW1pY2FsIGNvbXBvc2l0aW9uIGFuZCBhbnRpbWljcm9iaWFsIGFjdGl2aXRpZXMg
b2YgdHdvIDwvc3R5bGU+PHN0eWxlIGZhY2U9Iml0YWxpYyIgZm9udD0iZGVmYXVsdCIgc2l6ZT0i
MTAwJSI+TWVudGhhIDwvc3R5bGU+PHN0eWxlIGZhY2U9Im5vcm1hbCIgZm9udD0iZGVmYXVsdCIg
c2l6ZT0iMTAwJSI+c3BlY2llcyBlc3NlbnRpYWwgb2lsczwvc3R5bGU+PC90aXRsZT48c2Vjb25k
YXJ5LXRpdGxlPlBsYW50YSBNZWRpY2E8L3NlY29uZGFyeS10aXRsZT48L3RpdGxlcz48cGVyaW9k
aWNhbD48ZnVsbC10aXRsZT5QbGFudGEgTWVkaWNhPC9mdWxsLXRpdGxlPjwvcGVyaW9kaWNhbD48
cGFnZXM+UC0yODc8L3BhZ2VzPjx2b2x1bWU+ODU8L3ZvbHVtZT48bnVtYmVyPjE4PC9udW1iZXI+
PGRhdGVzPjx5ZWFyPjIwMTk8L3llYXI+PC9kYXRlcz48aXNibj4wMDMyLTA5NDM8L2lzYm4+PHVy
bHM+PC91cmxzPjxlbGVjdHJvbmljLXJlc291cmNlLW51bT4xMC4xMDU1L3MtMDAzOS0zNDAwMDE0
PC9lbGVjdHJvbmljLXJlc291cmNlLW51bT48L3JlY29yZD48L0NpdGU+PC9FbmROb3RlPgB=
</w:fldData>
              </w:fldChar>
            </w:r>
            <w:r w:rsidR="00FA2DE3">
              <w:rPr>
                <w:rFonts w:ascii="Palatino Linotype" w:hAnsi="Palatino Linotype"/>
                <w:sz w:val="20"/>
                <w:szCs w:val="20"/>
                <w:lang w:val="en-AU"/>
              </w:rPr>
              <w:instrText xml:space="preserve"> ADDIN EN.CITE </w:instrText>
            </w:r>
            <w:r w:rsidR="00FA2DE3">
              <w:rPr>
                <w:rFonts w:ascii="Palatino Linotype" w:hAnsi="Palatino Linotype"/>
                <w:sz w:val="20"/>
                <w:szCs w:val="20"/>
                <w:lang w:val="en-AU"/>
              </w:rPr>
              <w:fldChar w:fldCharType="begin">
                <w:fldData xml:space="preserve">PEVuZE5vdGU+PENpdGU+PEF1dGhvcj5Nb3NzPC9BdXRob3I+PFllYXI+MjAwODwvWWVhcj48UmVj
TnVtPjE3MTg8L1JlY051bT48RGlzcGxheVRleHQ+PHN0eWxlIHNpemU9IjEwIj5bMTEwLDExMV08
L3N0eWxlPjwvRGlzcGxheVRleHQ+PHJlY29yZD48cmVjLW51bWJlcj4xNzE4PC9yZWMtbnVtYmVy
Pjxmb3JlaWduLWtleXM+PGtleSBhcHA9IkVOIiBkYi1pZD0iOXhmeGR3MHQ2ZWR6cjRlZXhmMzVl
eHdkNXN3cjl2ejI5MGR0IiB0aW1lc3RhbXA9IjE0Mjg0NjUzMDAiPjE3MTg8L2tleT48L2ZvcmVp
Z24ta2V5cz48cmVmLXR5cGUgbmFtZT0iSm91cm5hbCBBcnRpY2xlIj4xNzwvcmVmLXR5cGU+PGNv
bnRyaWJ1dG9ycz48YXV0aG9ycz48YXV0aG9yPk1vc3MsIE0uPC9hdXRob3I+PGF1dGhvcj5IZXdp
dHQsIFMuPC9hdXRob3I+PGF1dGhvcj5Nb3NzLCBMLjwvYXV0aG9yPjxhdXRob3I+V2VzbmVzLCBL
LjwvYXV0aG9yPjwvYXV0aG9ycz48L2NvbnRyaWJ1dG9ycz48YXV0aC1hZGRyZXNzPkh1bWFuIENv
Z25pdGl2ZSBOZXVyb3NjaWVuY2UgVW5pdCwgRGl2aXNpb24gb2YgUHN5Y2hvbG9neSwgVW5pdmVy
c2l0eSBvZiBOb3J0aHVtYnJpYSwgTmV3Y2FzdGxlIHVwb24gVHluZSwgVW5pdGVkIEtpbmdkb20u
IG1hcmsubW9zc0B1bm4uYWMudWs8L2F1dGgtYWRkcmVzcz48dGl0bGVzPjx0aXRsZT5Nb2R1bGF0
aW9uIG9mIGNvZ25pdGl2ZSBwZXJmb3JtYW5jZSBhbmQgbW9vZCBieSBhcm9tYXMgb2YgcGVwcGVy
bWludCBhbmQgeWxhbmcteWxhbmc8L3RpdGxlPjxzZWNvbmRhcnktdGl0bGU+VGhlIEludGVybmF0
aW9uYWwgSm91cm5hbCBvZiBOZXVyb3NjaWVuY2U8L3NlY29uZGFyeS10aXRsZT48L3RpdGxlcz48
cGVyaW9kaWNhbD48ZnVsbC10aXRsZT5JbnQgSiBOZXVyb3NjaTwvZnVsbC10aXRsZT48YWJici0x
PlRoZSBJbnRlcm5hdGlvbmFsIGpvdXJuYWwgb2YgbmV1cm9zY2llbmNlPC9hYmJyLTE+PC9wZXJp
b2RpY2FsPjxwYWdlcz41OS03NzwvcGFnZXM+PHZvbHVtZT4xMTg8L3ZvbHVtZT48bnVtYmVyPjE8
L251bWJlcj48ZWRpdGlvbj4yMDA3LzExLzI5PC9lZGl0aW9uPjxrZXl3b3Jkcz48a2V5d29yZD5B
ZG1pbmlzdHJhdGlvbiwgSW5oYWxhdGlvbjwva2V5d29yZD48a2V5d29yZD5BZHVsdDwva2V5d29y
ZD48a2V5d29yZD5BZmZlY3QvKmRydWcgZWZmZWN0czwva2V5d29yZD48a2V5d29yZD5Bcm9tYXRo
ZXJhcHk8L2tleXdvcmQ+PGtleXdvcmQ+KkNhbmFuZ2E8L2tleXdvcmQ+PGtleXdvcmQ+Q29nbml0
aW9uLypkcnVnIGVmZmVjdHM8L2tleXdvcmQ+PGtleXdvcmQ+RmVtYWxlPC9rZXl3b3JkPjxrZXl3
b3JkPkh1bWFuczwva2V5d29yZD48a2V5d29yZD5NYWxlPC9rZXl3b3JkPjxrZXl3b3JkPk1lbnRh
bCBSZWNhbGwvZHJ1ZyBlZmZlY3RzPC9rZXl3b3JkPjxrZXl3b3JkPipNZW50aGEgcGlwZXJpdGE8
L2tleXdvcmQ+PGtleXdvcmQ+T2lscywgVm9sYXRpbGUvKnBoYXJtYWNvbG9neTwva2V5d29yZD48
a2V5d29yZD5SZWFjdGlvbiBUaW1lL2RydWcgZWZmZWN0czwva2V5d29yZD48a2V5d29yZD5SZWZl
cmVuY2UgVmFsdWVzPC9rZXl3b3JkPjxrZXl3b3JkPlNtZWxsLypwaHlzaW9sb2d5PC9rZXl3b3Jk
PjxrZXl3b3JkPlZlcmJhbCBMZWFybmluZy9kcnVnIGVmZmVjdHM8L2tleXdvcmQ+PC9rZXl3b3Jk
cz48ZGF0ZXM+PHllYXI+MjAwODwveWVhcj48cHViLWRhdGVzPjxkYXRlPkphbjwvZGF0ZT48L3B1
Yi1kYXRlcz48L2RhdGVzPjxpc2JuPjAwMjAtNzQ1NCAoUHJpbnQpJiN4RDswMDIwLTc0NTQ8L2lz
Ym4+PGFjY2Vzc2lvbi1udW0+MTgwNDE2MDY8L2FjY2Vzc2lvbi1udW0+PHVybHM+PHJlbGF0ZWQt
dXJscz48dXJsPmh0dHA6Ly9pbmZvcm1haGVhbHRoY2FyZS5jb20vZG9pL3BkZnBsdXMvMTAuMTA4
MC8wMDIwNzQ1MDYwMTA0MjA5NDwvdXJsPjwvcmVsYXRlZC11cmxzPjwvdXJscz48ZWxlY3Ryb25p
Yy1yZXNvdXJjZS1udW0+aHR0cHM6Ly9kb2kub3JnLzEwLjEwODAvMDAyMDc0NTA2MDEwNDIwOTQ8
L2VsZWN0cm9uaWMtcmVzb3VyY2UtbnVtPjxyZW1vdGUtZGF0YWJhc2UtcHJvdmlkZXI+TkxNPC9y
ZW1vdGUtZGF0YWJhc2UtcHJvdmlkZXI+PGxhbmd1YWdlPmVuZzwvbGFuZ3VhZ2U+PC9yZWNvcmQ+
PC9DaXRlPjxDaXRlPjxBdXRob3I+RmlsaXA8L0F1dGhvcj48WWVhcj4yMDE5PC9ZZWFyPjxSZWNO
dW0+MjYxNjwvUmVjTnVtPjxyZWNvcmQ+PHJlYy1udW1iZXI+MjYxNjwvcmVjLW51bWJlcj48Zm9y
ZWlnbi1rZXlzPjxrZXkgYXBwPSJFTiIgZGItaWQ9Ijl4ZnhkdzB0NmVkenI0ZWV4ZjM1ZXh3ZDVz
d3I5dnoyOTBkdCIgdGltZXN0YW1wPSIxNTg4NDIyODk3Ij4yNjE2PC9rZXk+PC9mb3JlaWduLWtl
eXM+PHJlZi10eXBlIG5hbWU9IkpvdXJuYWwgQXJ0aWNsZSI+MTc8L3JlZi10eXBlPjxjb250cmli
dXRvcnM+PGF1dGhvcnM+PGF1dGhvcj5GaWxpcCwgQTwvYXV0aG9yPjxhdXRob3I+Qm96LCBJPC9h
dXRob3I+PGF1dGhvcj5EdW5jYSwgUzwvYXV0aG9yPjxhdXRob3I+yJh0ZWZhbiwgR0E8L2F1dGhv
cj48YXV0aG9yPlphbWZpcmFjaGUsIE1NPC9hdXRob3I+PC9hdXRob3JzPjwvY29udHJpYnV0b3Jz
Pjx0aXRsZXM+PHRpdGxlPjxzdHlsZSBmYWNlPSJub3JtYWwiIGZvbnQ9ImRlZmF1bHQiIHNpemU9
IjEwMCUiPkNoZW1pY2FsIGNvbXBvc2l0aW9uIGFuZCBhbnRpbWljcm9iaWFsIGFjdGl2aXRpZXMg
b2YgdHdvIDwvc3R5bGU+PHN0eWxlIGZhY2U9Iml0YWxpYyIgZm9udD0iZGVmYXVsdCIgc2l6ZT0i
MTAwJSI+TWVudGhhIDwvc3R5bGU+PHN0eWxlIGZhY2U9Im5vcm1hbCIgZm9udD0iZGVmYXVsdCIg
c2l6ZT0iMTAwJSI+c3BlY2llcyBlc3NlbnRpYWwgb2lsczwvc3R5bGU+PC90aXRsZT48c2Vjb25k
YXJ5LXRpdGxlPlBsYW50YSBNZWRpY2E8L3NlY29uZGFyeS10aXRsZT48L3RpdGxlcz48cGVyaW9k
aWNhbD48ZnVsbC10aXRsZT5QbGFudGEgTWVkaWNhPC9mdWxsLXRpdGxlPjwvcGVyaW9kaWNhbD48
cGFnZXM+UC0yODc8L3BhZ2VzPjx2b2x1bWU+ODU8L3ZvbHVtZT48bnVtYmVyPjE4PC9udW1iZXI+
PGRhdGVzPjx5ZWFyPjIwMTk8L3llYXI+PC9kYXRlcz48aXNibj4wMDMyLTA5NDM8L2lzYm4+PHVy
bHM+PC91cmxzPjxlbGVjdHJvbmljLXJlc291cmNlLW51bT4xMC4xMDU1L3MtMDAzOS0zNDAwMDE0
PC9lbGVjdHJvbmljLXJlc291cmNlLW51bT48L3JlY29yZD48L0NpdGU+PC9FbmROb3RlPgB=
</w:fldData>
              </w:fldChar>
            </w:r>
            <w:r w:rsidR="00FA2DE3">
              <w:rPr>
                <w:rFonts w:ascii="Palatino Linotype" w:hAnsi="Palatino Linotype"/>
                <w:sz w:val="20"/>
                <w:szCs w:val="20"/>
                <w:lang w:val="en-AU"/>
              </w:rPr>
              <w:instrText xml:space="preserve"> ADDIN EN.CITE.DATA </w:instrText>
            </w:r>
            <w:r w:rsidR="00FA2DE3">
              <w:rPr>
                <w:rFonts w:ascii="Palatino Linotype" w:hAnsi="Palatino Linotype"/>
                <w:sz w:val="20"/>
                <w:szCs w:val="20"/>
                <w:lang w:val="en-AU"/>
              </w:rPr>
            </w:r>
            <w:r w:rsidR="00FA2DE3">
              <w:rPr>
                <w:rFonts w:ascii="Palatino Linotype" w:hAnsi="Palatino Linotype"/>
                <w:sz w:val="20"/>
                <w:szCs w:val="20"/>
                <w:lang w:val="en-AU"/>
              </w:rPr>
              <w:fldChar w:fldCharType="end"/>
            </w:r>
            <w:r w:rsidRPr="00F222BF">
              <w:rPr>
                <w:rFonts w:ascii="Palatino Linotype" w:hAnsi="Palatino Linotype"/>
                <w:sz w:val="20"/>
                <w:szCs w:val="20"/>
                <w:lang w:val="en-AU"/>
              </w:rPr>
            </w:r>
            <w:r w:rsidRPr="00F222BF">
              <w:rPr>
                <w:rFonts w:ascii="Palatino Linotype" w:hAnsi="Palatino Linotype"/>
                <w:sz w:val="20"/>
                <w:szCs w:val="20"/>
                <w:lang w:val="en-AU"/>
              </w:rPr>
              <w:fldChar w:fldCharType="separate"/>
            </w:r>
            <w:r w:rsidR="00AA7566">
              <w:rPr>
                <w:rFonts w:ascii="Palatino Linotype" w:hAnsi="Palatino Linotype"/>
                <w:noProof/>
                <w:sz w:val="20"/>
                <w:szCs w:val="20"/>
                <w:lang w:val="en-AU"/>
              </w:rPr>
              <w:t>[110,111]</w:t>
            </w:r>
            <w:r w:rsidRPr="00F222BF">
              <w:rPr>
                <w:rFonts w:ascii="Palatino Linotype" w:hAnsi="Palatino Linotype"/>
                <w:sz w:val="20"/>
                <w:szCs w:val="20"/>
                <w:lang w:val="en-AU"/>
              </w:rPr>
              <w:fldChar w:fldCharType="end"/>
            </w:r>
          </w:p>
        </w:tc>
      </w:tr>
      <w:tr w:rsidR="0036720A" w:rsidRPr="00D5624A" w:rsidTr="00A745BE">
        <w:trPr>
          <w:jc w:val="center"/>
        </w:trPr>
        <w:tc>
          <w:tcPr>
            <w:tcW w:w="1276" w:type="dxa"/>
            <w:shd w:val="clear" w:color="auto" w:fill="auto"/>
          </w:tcPr>
          <w:p w:rsidR="0036720A" w:rsidRPr="00D5624A" w:rsidRDefault="0036720A" w:rsidP="00A745BE">
            <w:pPr>
              <w:pStyle w:val="NormalWeb"/>
              <w:widowControl w:val="0"/>
              <w:spacing w:before="0" w:beforeAutospacing="0" w:after="0" w:afterAutospacing="0"/>
              <w:rPr>
                <w:rFonts w:ascii="Palatino Linotype" w:hAnsi="Palatino Linotype"/>
                <w:i/>
                <w:iCs/>
                <w:sz w:val="20"/>
                <w:szCs w:val="20"/>
                <w:lang w:val="en-AU"/>
              </w:rPr>
            </w:pPr>
            <w:r w:rsidRPr="00D5624A">
              <w:rPr>
                <w:rFonts w:ascii="Palatino Linotype" w:hAnsi="Palatino Linotype"/>
                <w:i/>
                <w:iCs/>
                <w:sz w:val="20"/>
                <w:szCs w:val="20"/>
                <w:lang w:val="en-AU"/>
              </w:rPr>
              <w:t>M</w:t>
            </w:r>
            <w:r w:rsidR="00957D66">
              <w:rPr>
                <w:rFonts w:ascii="Palatino Linotype" w:hAnsi="Palatino Linotype"/>
                <w:i/>
                <w:iCs/>
                <w:sz w:val="20"/>
                <w:szCs w:val="20"/>
                <w:lang w:val="en-AU"/>
              </w:rPr>
              <w:t>.</w:t>
            </w:r>
            <w:r w:rsidRPr="00D5624A">
              <w:rPr>
                <w:rFonts w:ascii="Palatino Linotype" w:hAnsi="Palatino Linotype"/>
                <w:i/>
                <w:iCs/>
                <w:sz w:val="20"/>
                <w:szCs w:val="20"/>
                <w:lang w:val="en-AU"/>
              </w:rPr>
              <w:t xml:space="preserve"> </w:t>
            </w:r>
            <w:r w:rsidRPr="00296A18">
              <w:rPr>
                <w:rFonts w:ascii="Palatino Linotype" w:hAnsi="Palatino Linotype"/>
                <w:iCs/>
                <w:sz w:val="20"/>
                <w:szCs w:val="20"/>
                <w:lang w:val="en-AU"/>
              </w:rPr>
              <w:sym w:font="Symbol" w:char="F0B4"/>
            </w:r>
            <w:r w:rsidRPr="00296A18">
              <w:rPr>
                <w:rFonts w:ascii="Palatino Linotype" w:hAnsi="Palatino Linotype"/>
                <w:i/>
                <w:iCs/>
                <w:sz w:val="20"/>
                <w:szCs w:val="20"/>
                <w:lang w:val="en-AU"/>
              </w:rPr>
              <w:t xml:space="preserve"> </w:t>
            </w:r>
            <w:r w:rsidRPr="00D5624A">
              <w:rPr>
                <w:rFonts w:ascii="Palatino Linotype" w:hAnsi="Palatino Linotype"/>
                <w:i/>
                <w:iCs/>
                <w:sz w:val="20"/>
                <w:szCs w:val="20"/>
                <w:lang w:val="en-AU"/>
              </w:rPr>
              <w:t>piperita citrate</w:t>
            </w:r>
          </w:p>
        </w:tc>
        <w:tc>
          <w:tcPr>
            <w:tcW w:w="709" w:type="dxa"/>
            <w:shd w:val="clear" w:color="auto" w:fill="auto"/>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r w:rsidRPr="00D5624A">
              <w:rPr>
                <w:rFonts w:ascii="Palatino Linotype" w:hAnsi="Palatino Linotype"/>
                <w:sz w:val="20"/>
                <w:szCs w:val="20"/>
                <w:lang w:val="en-AU"/>
              </w:rPr>
              <w:t>L</w:t>
            </w:r>
          </w:p>
        </w:tc>
        <w:tc>
          <w:tcPr>
            <w:tcW w:w="2410" w:type="dxa"/>
            <w:shd w:val="clear" w:color="auto" w:fill="auto"/>
          </w:tcPr>
          <w:p w:rsidR="0036720A" w:rsidRPr="00D5624A" w:rsidRDefault="0036720A" w:rsidP="00A745BE">
            <w:pPr>
              <w:widowControl w:val="0"/>
              <w:spacing w:line="240" w:lineRule="auto"/>
              <w:jc w:val="left"/>
              <w:rPr>
                <w:rFonts w:ascii="Palatino Linotype" w:hAnsi="Palatino Linotype"/>
                <w:sz w:val="20"/>
              </w:rPr>
            </w:pPr>
            <w:r w:rsidRPr="00D5624A">
              <w:rPr>
                <w:rFonts w:ascii="Palatino Linotype" w:hAnsi="Palatino Linotype"/>
                <w:sz w:val="20"/>
              </w:rPr>
              <w:t>antiallergic</w:t>
            </w:r>
          </w:p>
        </w:tc>
        <w:tc>
          <w:tcPr>
            <w:tcW w:w="3296" w:type="dxa"/>
          </w:tcPr>
          <w:p w:rsidR="0036720A" w:rsidRPr="00D5624A" w:rsidRDefault="0036720A" w:rsidP="00A745BE">
            <w:pPr>
              <w:pStyle w:val="NormalWeb"/>
              <w:widowControl w:val="0"/>
              <w:spacing w:before="0" w:beforeAutospacing="0" w:after="0" w:afterAutospacing="0"/>
              <w:rPr>
                <w:rFonts w:ascii="Palatino Linotype" w:hAnsi="Palatino Linotype"/>
                <w:b/>
                <w:sz w:val="20"/>
                <w:szCs w:val="20"/>
                <w:lang w:val="en-AU"/>
              </w:rPr>
            </w:pPr>
            <w:r w:rsidRPr="00D5624A">
              <w:rPr>
                <w:rFonts w:ascii="Palatino Linotype" w:hAnsi="Palatino Linotype"/>
                <w:b/>
                <w:sz w:val="20"/>
                <w:szCs w:val="20"/>
                <w:lang w:val="en-AU"/>
              </w:rPr>
              <w:t xml:space="preserve">Phenolic acids: </w:t>
            </w:r>
            <w:r w:rsidRPr="00D5624A">
              <w:rPr>
                <w:rFonts w:ascii="Palatino Linotype" w:hAnsi="Palatino Linotype"/>
                <w:sz w:val="20"/>
                <w:szCs w:val="20"/>
              </w:rPr>
              <w:t>RA</w:t>
            </w:r>
          </w:p>
          <w:p w:rsidR="0036720A" w:rsidRPr="00DF3A65" w:rsidRDefault="0036720A" w:rsidP="00A745BE">
            <w:pPr>
              <w:widowControl w:val="0"/>
              <w:spacing w:line="240" w:lineRule="auto"/>
              <w:jc w:val="left"/>
              <w:rPr>
                <w:rFonts w:ascii="Palatino Linotype" w:hAnsi="Palatino Linotype"/>
                <w:b/>
                <w:sz w:val="20"/>
              </w:rPr>
            </w:pPr>
            <w:r>
              <w:rPr>
                <w:rFonts w:ascii="Palatino Linotype" w:hAnsi="Palatino Linotype"/>
                <w:b/>
                <w:sz w:val="20"/>
              </w:rPr>
              <w:t>Flavonoids:</w:t>
            </w:r>
            <w:r w:rsidRPr="00054128">
              <w:rPr>
                <w:rFonts w:ascii="Palatino Linotype" w:hAnsi="Palatino Linotype"/>
                <w:sz w:val="20"/>
              </w:rPr>
              <w:t xml:space="preserve"> </w:t>
            </w:r>
            <w:r w:rsidRPr="00DF3A65">
              <w:rPr>
                <w:rFonts w:ascii="Palatino Linotype" w:hAnsi="Palatino Linotype"/>
                <w:sz w:val="20"/>
              </w:rPr>
              <w:t>Lt-7-O-</w:t>
            </w:r>
            <w:r>
              <w:rPr>
                <w:rFonts w:ascii="Palatino Linotype" w:hAnsi="Palatino Linotype"/>
                <w:sz w:val="20"/>
              </w:rPr>
              <w:t>glu,</w:t>
            </w:r>
            <w:r w:rsidRPr="00DF3A65">
              <w:rPr>
                <w:rFonts w:ascii="Palatino Linotype" w:hAnsi="Palatino Linotype"/>
                <w:sz w:val="20"/>
              </w:rPr>
              <w:t xml:space="preserve"> Apg-7-O-</w:t>
            </w:r>
            <w:r>
              <w:rPr>
                <w:rFonts w:ascii="Palatino Linotype" w:hAnsi="Palatino Linotype"/>
                <w:sz w:val="20"/>
              </w:rPr>
              <w:t>glu, Hes</w:t>
            </w:r>
            <w:r w:rsidRPr="00054128">
              <w:rPr>
                <w:rFonts w:ascii="Palatino Linotype" w:hAnsi="Palatino Linotype"/>
                <w:sz w:val="20"/>
              </w:rPr>
              <w:t xml:space="preserve">, </w:t>
            </w:r>
            <w:r w:rsidRPr="00D5624A">
              <w:rPr>
                <w:rFonts w:ascii="Palatino Linotype" w:hAnsi="Palatino Linotype"/>
                <w:sz w:val="20"/>
              </w:rPr>
              <w:t>5,6,4′-trihydroxy-7,8,3′-trimethoxyflavone,</w:t>
            </w:r>
            <w:r>
              <w:rPr>
                <w:rFonts w:ascii="Palatino Linotype" w:hAnsi="Palatino Linotype"/>
                <w:sz w:val="20"/>
              </w:rPr>
              <w:t xml:space="preserve"> Lt, </w:t>
            </w:r>
            <w:r w:rsidRPr="00D5624A">
              <w:rPr>
                <w:rFonts w:ascii="Palatino Linotype" w:hAnsi="Palatino Linotype"/>
                <w:sz w:val="20"/>
              </w:rPr>
              <w:t>5,6,4′-trihydroxy-7,8-dimethoxyflavone, 5,6-dihydroxy-7,3′,4′-trimethoxyflavone, 5,6-dihydroxy-7,8,3′,4′-tetramethoxyflavone, 5,6-dihydroxy-7,8,4′-trim</w:t>
            </w:r>
            <w:r>
              <w:rPr>
                <w:rFonts w:ascii="Palatino Linotype" w:hAnsi="Palatino Linotype"/>
                <w:sz w:val="20"/>
              </w:rPr>
              <w:t>ethoxyflavone</w:t>
            </w:r>
          </w:p>
        </w:tc>
        <w:tc>
          <w:tcPr>
            <w:tcW w:w="2488" w:type="dxa"/>
          </w:tcPr>
          <w:p w:rsidR="0036720A" w:rsidRPr="00D5624A" w:rsidRDefault="0036720A" w:rsidP="00A745BE">
            <w:pPr>
              <w:widowControl w:val="0"/>
              <w:spacing w:line="240" w:lineRule="auto"/>
              <w:jc w:val="left"/>
              <w:rPr>
                <w:rFonts w:ascii="Palatino Linotype" w:hAnsi="Palatino Linotype"/>
                <w:sz w:val="20"/>
              </w:rPr>
            </w:pPr>
            <w:r w:rsidRPr="00D5624A">
              <w:rPr>
                <w:rFonts w:ascii="Palatino Linotype" w:hAnsi="Palatino Linotype"/>
                <w:sz w:val="20"/>
              </w:rPr>
              <w:t>5,6,4′-trihydroxy-7,8-dimethoxyflavone</w:t>
            </w:r>
          </w:p>
          <w:p w:rsidR="0036720A" w:rsidRPr="00D5624A" w:rsidRDefault="0036720A" w:rsidP="00A745BE">
            <w:pPr>
              <w:widowControl w:val="0"/>
              <w:spacing w:line="240" w:lineRule="auto"/>
              <w:jc w:val="left"/>
              <w:rPr>
                <w:rFonts w:ascii="Palatino Linotype" w:hAnsi="Palatino Linotype"/>
                <w:sz w:val="20"/>
              </w:rPr>
            </w:pPr>
            <w:r w:rsidRPr="00D5624A">
              <w:rPr>
                <w:rFonts w:ascii="Palatino Linotype" w:hAnsi="Palatino Linotype"/>
                <w:sz w:val="20"/>
              </w:rPr>
              <w:t>5,6,4′-trihydroxy-7,8,3′-trimethoxyflavone</w:t>
            </w:r>
          </w:p>
          <w:p w:rsidR="0036720A" w:rsidRPr="00D5624A" w:rsidRDefault="0036720A" w:rsidP="00A745BE">
            <w:pPr>
              <w:widowControl w:val="0"/>
              <w:spacing w:line="240" w:lineRule="auto"/>
              <w:jc w:val="left"/>
              <w:rPr>
                <w:rFonts w:ascii="Palatino Linotype" w:hAnsi="Palatino Linotype"/>
                <w:sz w:val="20"/>
              </w:rPr>
            </w:pPr>
            <w:r w:rsidRPr="00D5624A">
              <w:rPr>
                <w:rFonts w:ascii="Palatino Linotype" w:hAnsi="Palatino Linotype"/>
                <w:sz w:val="20"/>
              </w:rPr>
              <w:t>5,6-dihydroxy-7,3′,4′-trimethoxyflavone</w:t>
            </w:r>
          </w:p>
          <w:p w:rsidR="0036720A" w:rsidRPr="00D5624A" w:rsidRDefault="0036720A" w:rsidP="00A745BE">
            <w:pPr>
              <w:widowControl w:val="0"/>
              <w:spacing w:line="240" w:lineRule="auto"/>
              <w:jc w:val="left"/>
              <w:rPr>
                <w:rFonts w:ascii="Palatino Linotype" w:hAnsi="Palatino Linotype"/>
                <w:sz w:val="20"/>
              </w:rPr>
            </w:pPr>
            <w:r w:rsidRPr="00D5624A">
              <w:rPr>
                <w:rFonts w:ascii="Palatino Linotype" w:hAnsi="Palatino Linotype"/>
                <w:sz w:val="20"/>
              </w:rPr>
              <w:t>5,6-dihydroxy-7,8,3′,4′-tetramethoxyflavone</w:t>
            </w:r>
          </w:p>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r w:rsidRPr="00D5624A">
              <w:rPr>
                <w:rFonts w:ascii="Palatino Linotype" w:hAnsi="Palatino Linotype"/>
                <w:sz w:val="20"/>
                <w:szCs w:val="20"/>
              </w:rPr>
              <w:t>5,6-dihydroxy-7,8,4′-trimethoxyflavone</w:t>
            </w:r>
            <w:r w:rsidRPr="00D5624A">
              <w:rPr>
                <w:rFonts w:ascii="Palatino Linotype" w:hAnsi="Palatino Linotype"/>
                <w:sz w:val="20"/>
                <w:szCs w:val="20"/>
                <w:lang w:val="en-AU"/>
              </w:rPr>
              <w:t>: antiallergic</w:t>
            </w:r>
          </w:p>
        </w:tc>
        <w:tc>
          <w:tcPr>
            <w:tcW w:w="1283" w:type="dxa"/>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p>
        </w:tc>
        <w:tc>
          <w:tcPr>
            <w:tcW w:w="1666" w:type="dxa"/>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p>
        </w:tc>
        <w:tc>
          <w:tcPr>
            <w:tcW w:w="1215" w:type="dxa"/>
          </w:tcPr>
          <w:p w:rsidR="0036720A" w:rsidRPr="00F222BF" w:rsidRDefault="0036720A" w:rsidP="00AA7566">
            <w:pPr>
              <w:pStyle w:val="NormalWeb"/>
              <w:widowControl w:val="0"/>
              <w:spacing w:before="0" w:beforeAutospacing="0" w:after="0" w:afterAutospacing="0"/>
              <w:jc w:val="center"/>
              <w:rPr>
                <w:rFonts w:ascii="Palatino Linotype" w:hAnsi="Palatino Linotype"/>
                <w:sz w:val="20"/>
                <w:szCs w:val="20"/>
                <w:lang w:val="en-AU"/>
              </w:rPr>
            </w:pPr>
            <w:r w:rsidRPr="00F222BF">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&lt;EndNote&gt;&lt;Cite&gt;&lt;Author&gt;Sato&lt;/Author&gt;&lt;Year&gt;2015&lt;/Year&gt;&lt;RecNum&gt;1651&lt;/RecNum&gt;&lt;DisplayText&gt;&lt;style size="10"&gt;[112]&lt;/style&gt;&lt;/DisplayText&gt;&lt;record&gt;&lt;rec-number&gt;1651&lt;/rec-number&gt;&lt;foreign-keys&gt;&lt;key app="EN" db-id="9xfxdw0t6edzr4eexf35exwd5swr9vz290dt" timestamp="1427678528"&gt;1651&lt;/key&gt;&lt;/foreign-keys&gt;&lt;ref-type name="Journal Article"&gt;17&lt;/ref-type&gt;&lt;contributors&gt;&lt;authors&gt;&lt;author&gt;Sato, Akihiko&lt;/author&gt;&lt;author&gt;Tamura, Hirotoshi&lt;/author&gt;&lt;/authors&gt;&lt;/contributors&gt;&lt;titles&gt;&lt;title&gt;&lt;style face="normal" font="default" size="100%"&gt;High antiallergic activity of 5,6,4′-trihydroxy-7,8,3′-trimethoxyflavone and 5,6-dihydroxy-7,8,3′,4′-tetramethoxyflavone from eau de cologne mint (&lt;/style&gt;&lt;style face="italic" font="default" size="100%"&gt;Mentha &lt;/style&gt;&lt;style face="normal" font="default" size="100%"&gt;x &lt;/style&gt;&lt;style face="italic" font="default" size="100%"&gt;piperita citrata&lt;/style&gt;&lt;style face="normal" font="default" size="100%"&gt;)&lt;/style&gt;&lt;/title&gt;&lt;secondary-title&gt;Fitoterapia&lt;/secondary-title&gt;&lt;/titles&gt;&lt;periodical&gt;&lt;full-title&gt;Fitoterapia&lt;/full-title&gt;&lt;abbr-1&gt;Fitoterapia&lt;/abbr-1&gt;&lt;/periodical&gt;&lt;pages&gt;74-83&lt;/pages&gt;&lt;volume&gt;102&lt;/volume&gt;&lt;number&gt;0&lt;/number&gt;&lt;keywords&gt;&lt;keyword&gt;RBL-2H3&lt;/keyword&gt;&lt;keyword&gt;Antiallergy&lt;/keyword&gt;&lt;keyword&gt;Degranulation&lt;/keyword&gt;&lt;keyword&gt;Eau de cologne mint&lt;/keyword&gt;&lt;keyword&gt;Mentha&amp;amp;#xa0&lt;/keyword&gt;&lt;keyword&gt;×&amp;amp;#xa0&lt;/keyword&gt;&lt;keyword&gt;piperita citrata&lt;/keyword&gt;&lt;keyword&gt;Polymethoxyflavone&lt;/keyword&gt;&lt;/keywords&gt;&lt;dates&gt;&lt;year&gt;2015&lt;/year&gt;&lt;pub-dates&gt;&lt;date&gt;4//&lt;/date&gt;&lt;/pub-dates&gt;&lt;/dates&gt;&lt;isbn&gt;0367-326X&lt;/isbn&gt;&lt;urls&gt;&lt;related-urls&gt;&lt;url&gt;http://www.sciencedirect.com/science/article/pii/S0367326X15000362&lt;/url&gt;&lt;url&gt;http://ac.els-cdn.com/S0367326X15000362/1-s2.0-S0367326X15000362-main.pdf?_tid=7478333e-d67b-11e4-8895-00000aab0f6b&amp;amp;acdnat=1427678825_824621332ee04ea0d87ee03fa3a11402&lt;/url&gt;&lt;/related-urls&gt;&lt;/urls&gt;&lt;electronic-resource-num&gt;http://dx.doi.org/10.1016/j.fitote.2015.02.003&lt;/electronic-resource-num&gt;&lt;/record&gt;&lt;/Cite&gt;&lt;/EndNote&gt;</w:instrText>
            </w:r>
            <w:r w:rsidRPr="00F222BF">
              <w:rPr>
                <w:rFonts w:ascii="Palatino Linotype" w:hAnsi="Palatino Linotype"/>
                <w:sz w:val="20"/>
                <w:szCs w:val="20"/>
                <w:lang w:val="en-AU"/>
              </w:rPr>
              <w:fldChar w:fldCharType="separate"/>
            </w:r>
            <w:r w:rsidR="00AA7566">
              <w:rPr>
                <w:rFonts w:ascii="Palatino Linotype" w:hAnsi="Palatino Linotype"/>
                <w:noProof/>
                <w:sz w:val="20"/>
                <w:szCs w:val="20"/>
                <w:lang w:val="en-AU"/>
              </w:rPr>
              <w:t>[112]</w:t>
            </w:r>
            <w:r w:rsidRPr="00F222BF">
              <w:rPr>
                <w:rFonts w:ascii="Palatino Linotype" w:hAnsi="Palatino Linotype"/>
                <w:sz w:val="20"/>
                <w:szCs w:val="20"/>
                <w:lang w:val="en-AU"/>
              </w:rPr>
              <w:fldChar w:fldCharType="end"/>
            </w:r>
          </w:p>
        </w:tc>
      </w:tr>
      <w:tr w:rsidR="0036720A" w:rsidRPr="00D5624A" w:rsidTr="00A745BE">
        <w:trPr>
          <w:jc w:val="center"/>
        </w:trPr>
        <w:tc>
          <w:tcPr>
            <w:tcW w:w="1276" w:type="dxa"/>
            <w:shd w:val="clear" w:color="auto" w:fill="auto"/>
          </w:tcPr>
          <w:p w:rsidR="0036720A" w:rsidRPr="00D5624A" w:rsidRDefault="0036720A" w:rsidP="00A745BE">
            <w:pPr>
              <w:pStyle w:val="NormalWeb"/>
              <w:widowControl w:val="0"/>
              <w:spacing w:before="0" w:beforeAutospacing="0" w:after="0" w:afterAutospacing="0"/>
              <w:rPr>
                <w:rFonts w:ascii="Palatino Linotype" w:hAnsi="Palatino Linotype"/>
                <w:i/>
                <w:iCs/>
                <w:sz w:val="20"/>
                <w:szCs w:val="20"/>
                <w:lang w:val="en-AU"/>
              </w:rPr>
            </w:pPr>
            <w:r w:rsidRPr="004B6DC0">
              <w:rPr>
                <w:rFonts w:ascii="Palatino Linotype" w:hAnsi="Palatino Linotype"/>
                <w:i/>
                <w:iCs/>
                <w:sz w:val="20"/>
                <w:szCs w:val="20"/>
                <w:lang w:val="en-AU"/>
              </w:rPr>
              <w:t xml:space="preserve">Mentha </w:t>
            </w:r>
            <w:r w:rsidRPr="004B6DC0">
              <w:rPr>
                <w:rFonts w:ascii="Palatino Linotype" w:hAnsi="Palatino Linotype"/>
                <w:iCs/>
                <w:sz w:val="20"/>
                <w:szCs w:val="20"/>
                <w:lang w:val="en-AU"/>
              </w:rPr>
              <w:sym w:font="Symbol" w:char="F0B4"/>
            </w:r>
            <w:r w:rsidRPr="004B6DC0">
              <w:rPr>
                <w:rFonts w:ascii="Palatino Linotype" w:hAnsi="Palatino Linotype"/>
                <w:i/>
                <w:iCs/>
                <w:sz w:val="20"/>
                <w:szCs w:val="20"/>
                <w:lang w:val="en-AU"/>
              </w:rPr>
              <w:t xml:space="preserve"> piperita </w:t>
            </w:r>
            <w:r w:rsidRPr="004B6DC0">
              <w:rPr>
                <w:rFonts w:ascii="Palatino Linotype" w:hAnsi="Palatino Linotype"/>
                <w:bCs/>
                <w:iCs/>
                <w:sz w:val="20"/>
                <w:szCs w:val="20"/>
                <w:lang w:val="en-US"/>
              </w:rPr>
              <w:t>var.</w:t>
            </w:r>
            <w:r w:rsidRPr="004B6DC0">
              <w:rPr>
                <w:rFonts w:ascii="Palatino Linotype" w:hAnsi="Palatino Linotype"/>
                <w:bCs/>
                <w:i/>
                <w:iCs/>
                <w:sz w:val="20"/>
                <w:szCs w:val="20"/>
                <w:lang w:val="en-US"/>
              </w:rPr>
              <w:t xml:space="preserve"> </w:t>
            </w:r>
            <w:r>
              <w:rPr>
                <w:rFonts w:ascii="Palatino Linotype" w:hAnsi="Palatino Linotype"/>
                <w:i/>
                <w:iCs/>
                <w:sz w:val="20"/>
                <w:szCs w:val="20"/>
                <w:lang w:val="en-AU"/>
              </w:rPr>
              <w:t>citrata</w:t>
            </w:r>
          </w:p>
        </w:tc>
        <w:tc>
          <w:tcPr>
            <w:tcW w:w="709" w:type="dxa"/>
            <w:shd w:val="clear" w:color="auto" w:fill="auto"/>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r>
              <w:rPr>
                <w:rFonts w:ascii="Palatino Linotype" w:hAnsi="Palatino Linotype"/>
                <w:sz w:val="20"/>
                <w:szCs w:val="20"/>
                <w:lang w:val="en-AU"/>
              </w:rPr>
              <w:t>A</w:t>
            </w:r>
          </w:p>
        </w:tc>
        <w:tc>
          <w:tcPr>
            <w:tcW w:w="2410" w:type="dxa"/>
            <w:shd w:val="clear" w:color="auto" w:fill="auto"/>
          </w:tcPr>
          <w:p w:rsidR="0036720A" w:rsidRPr="00D5624A" w:rsidRDefault="0036720A" w:rsidP="00A745BE">
            <w:pPr>
              <w:widowControl w:val="0"/>
              <w:spacing w:line="240" w:lineRule="auto"/>
              <w:jc w:val="left"/>
              <w:rPr>
                <w:rFonts w:ascii="Palatino Linotype" w:hAnsi="Palatino Linotype"/>
                <w:sz w:val="20"/>
              </w:rPr>
            </w:pPr>
            <w:r w:rsidRPr="000345D7">
              <w:rPr>
                <w:rFonts w:ascii="Palatino Linotype" w:hAnsi="Palatino Linotype"/>
                <w:sz w:val="20"/>
              </w:rPr>
              <w:t>antioxidant, AChE,  BuChE, HDAC inhibitory activities</w:t>
            </w:r>
          </w:p>
        </w:tc>
        <w:tc>
          <w:tcPr>
            <w:tcW w:w="3296" w:type="dxa"/>
          </w:tcPr>
          <w:p w:rsidR="0036720A" w:rsidRPr="00AC1FF5" w:rsidRDefault="0036720A" w:rsidP="00A745BE">
            <w:pPr>
              <w:pStyle w:val="NormalWeb"/>
              <w:widowControl w:val="0"/>
              <w:spacing w:before="0" w:beforeAutospacing="0" w:after="0" w:afterAutospacing="0"/>
              <w:rPr>
                <w:rFonts w:ascii="Palatino Linotype" w:hAnsi="Palatino Linotype"/>
                <w:b/>
                <w:sz w:val="20"/>
                <w:szCs w:val="20"/>
                <w:lang w:val="en-AU"/>
              </w:rPr>
            </w:pPr>
            <w:r w:rsidRPr="00D5624A">
              <w:rPr>
                <w:rFonts w:ascii="Palatino Linotype" w:hAnsi="Palatino Linotype"/>
                <w:b/>
                <w:sz w:val="20"/>
                <w:szCs w:val="20"/>
                <w:lang w:val="en-AU"/>
              </w:rPr>
              <w:t xml:space="preserve">Phenolic acids: </w:t>
            </w:r>
            <w:r w:rsidRPr="00D5624A">
              <w:rPr>
                <w:rFonts w:ascii="Palatino Linotype" w:hAnsi="Palatino Linotype"/>
                <w:sz w:val="20"/>
                <w:szCs w:val="20"/>
              </w:rPr>
              <w:t>RA</w:t>
            </w:r>
            <w:r>
              <w:rPr>
                <w:rFonts w:ascii="Palatino Linotype" w:hAnsi="Palatino Linotype"/>
                <w:sz w:val="20"/>
                <w:szCs w:val="20"/>
                <w:lang w:val="en-AU"/>
              </w:rPr>
              <w:t>, SalA J</w:t>
            </w:r>
          </w:p>
          <w:p w:rsidR="0036720A" w:rsidRPr="00054128" w:rsidRDefault="0036720A" w:rsidP="00A745BE">
            <w:pPr>
              <w:widowControl w:val="0"/>
              <w:spacing w:line="240" w:lineRule="auto"/>
              <w:jc w:val="left"/>
              <w:rPr>
                <w:rFonts w:ascii="Palatino Linotype" w:hAnsi="Palatino Linotype"/>
                <w:b/>
                <w:sz w:val="20"/>
              </w:rPr>
            </w:pPr>
            <w:r>
              <w:rPr>
                <w:rFonts w:ascii="Palatino Linotype" w:hAnsi="Palatino Linotype"/>
                <w:b/>
                <w:sz w:val="20"/>
              </w:rPr>
              <w:t>Flavonoids:</w:t>
            </w:r>
            <w:r w:rsidRPr="006203AD">
              <w:rPr>
                <w:rFonts w:ascii="AdvGulliv-R" w:eastAsia="SimSun" w:hAnsi="AdvGulliv-R" w:cs="AdvGulliv-R"/>
                <w:color w:val="auto"/>
                <w:sz w:val="11"/>
                <w:szCs w:val="11"/>
                <w:lang w:val="en-AU" w:eastAsia="en-AU"/>
              </w:rPr>
              <w:t xml:space="preserve"> </w:t>
            </w:r>
            <w:r>
              <w:rPr>
                <w:rFonts w:ascii="Palatino Linotype" w:hAnsi="Palatino Linotype"/>
                <w:sz w:val="20"/>
                <w:lang w:val="en-AU"/>
              </w:rPr>
              <w:t>Apg</w:t>
            </w:r>
            <w:r w:rsidRPr="00E13B0E">
              <w:rPr>
                <w:rFonts w:ascii="Palatino Linotype" w:hAnsi="Palatino Linotype"/>
                <w:sz w:val="20"/>
                <w:lang w:val="en-AU"/>
              </w:rPr>
              <w:t>-7-O-di</w:t>
            </w:r>
            <w:r>
              <w:rPr>
                <w:rFonts w:ascii="Palatino Linotype" w:hAnsi="Palatino Linotype"/>
                <w:sz w:val="20"/>
                <w:lang w:val="en-AU"/>
              </w:rPr>
              <w:t>glr,</w:t>
            </w:r>
            <w:r w:rsidRPr="00E13B0E">
              <w:rPr>
                <w:rFonts w:ascii="Palatino Linotype" w:hAnsi="Palatino Linotype"/>
                <w:sz w:val="20"/>
                <w:lang w:val="en-AU"/>
              </w:rPr>
              <w:t xml:space="preserve"> Er,</w:t>
            </w:r>
            <w:r>
              <w:rPr>
                <w:rFonts w:ascii="Palatino Linotype" w:hAnsi="Palatino Linotype"/>
                <w:sz w:val="20"/>
                <w:lang w:val="en-AU"/>
              </w:rPr>
              <w:t xml:space="preserve"> </w:t>
            </w:r>
            <w:r w:rsidRPr="006203AD">
              <w:rPr>
                <w:rFonts w:ascii="Palatino Linotype" w:hAnsi="Palatino Linotype"/>
                <w:sz w:val="20"/>
                <w:lang w:val="en-AU"/>
              </w:rPr>
              <w:t>Lt-7-O-di</w:t>
            </w:r>
            <w:r>
              <w:rPr>
                <w:rFonts w:ascii="Palatino Linotype" w:hAnsi="Palatino Linotype"/>
                <w:sz w:val="20"/>
                <w:lang w:val="en-AU"/>
              </w:rPr>
              <w:t>glr,</w:t>
            </w:r>
            <w:r w:rsidRPr="00CE0881">
              <w:rPr>
                <w:rFonts w:ascii="Palatino Linotype" w:hAnsi="Palatino Linotype"/>
                <w:sz w:val="20"/>
                <w:lang w:val="en-AU"/>
              </w:rPr>
              <w:t xml:space="preserve"> Lt-7-O-</w:t>
            </w:r>
            <w:r>
              <w:rPr>
                <w:rFonts w:ascii="Palatino Linotype" w:hAnsi="Palatino Linotype"/>
                <w:sz w:val="20"/>
                <w:lang w:val="en-AU"/>
              </w:rPr>
              <w:t xml:space="preserve">rut, </w:t>
            </w:r>
            <w:r w:rsidRPr="0082534E">
              <w:rPr>
                <w:rFonts w:ascii="Palatino Linotype" w:hAnsi="Palatino Linotype"/>
                <w:sz w:val="20"/>
                <w:lang w:val="en-AU"/>
              </w:rPr>
              <w:t>Lt-7-O-</w:t>
            </w:r>
            <w:r>
              <w:rPr>
                <w:rFonts w:ascii="Palatino Linotype" w:hAnsi="Palatino Linotype"/>
                <w:sz w:val="20"/>
                <w:lang w:val="en-AU"/>
              </w:rPr>
              <w:t xml:space="preserve">glr, </w:t>
            </w:r>
            <w:r w:rsidRPr="0057366F">
              <w:rPr>
                <w:rFonts w:ascii="Palatino Linotype" w:hAnsi="Palatino Linotype"/>
                <w:sz w:val="20"/>
                <w:lang w:val="en-AU"/>
              </w:rPr>
              <w:t>Apg</w:t>
            </w:r>
            <w:r>
              <w:rPr>
                <w:rFonts w:ascii="Palatino Linotype" w:hAnsi="Palatino Linotype"/>
                <w:sz w:val="20"/>
                <w:lang w:val="en-AU"/>
              </w:rPr>
              <w:t>-7-O-rut</w:t>
            </w:r>
            <w:r w:rsidRPr="0057366F">
              <w:rPr>
                <w:rFonts w:ascii="Palatino Linotype" w:hAnsi="Palatino Linotype"/>
                <w:sz w:val="20"/>
                <w:lang w:val="en-AU"/>
              </w:rPr>
              <w:t>,</w:t>
            </w:r>
            <w:r w:rsidRPr="001F2F24">
              <w:rPr>
                <w:rFonts w:ascii="Palatino Linotype" w:hAnsi="Palatino Linotype"/>
                <w:sz w:val="20"/>
                <w:lang w:val="en-AU"/>
              </w:rPr>
              <w:t xml:space="preserve"> Nar,</w:t>
            </w:r>
            <w:r w:rsidRPr="002D4DD4">
              <w:rPr>
                <w:rFonts w:ascii="Palatino Linotype" w:hAnsi="Palatino Linotype"/>
                <w:sz w:val="20"/>
                <w:lang w:val="en-AU"/>
              </w:rPr>
              <w:t xml:space="preserve"> Apg-7-O-</w:t>
            </w:r>
            <w:r>
              <w:rPr>
                <w:rFonts w:ascii="Palatino Linotype" w:hAnsi="Palatino Linotype"/>
                <w:sz w:val="20"/>
                <w:lang w:val="en-AU"/>
              </w:rPr>
              <w:t>glr, Hes</w:t>
            </w:r>
          </w:p>
        </w:tc>
        <w:tc>
          <w:tcPr>
            <w:tcW w:w="2488" w:type="dxa"/>
          </w:tcPr>
          <w:p w:rsidR="0036720A" w:rsidRPr="00D5624A" w:rsidRDefault="0036720A" w:rsidP="00A745BE">
            <w:pPr>
              <w:widowControl w:val="0"/>
              <w:spacing w:line="240" w:lineRule="auto"/>
              <w:jc w:val="left"/>
              <w:rPr>
                <w:rFonts w:ascii="Palatino Linotype" w:hAnsi="Palatino Linotype"/>
                <w:sz w:val="20"/>
              </w:rPr>
            </w:pPr>
          </w:p>
        </w:tc>
        <w:tc>
          <w:tcPr>
            <w:tcW w:w="1283" w:type="dxa"/>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p>
        </w:tc>
        <w:tc>
          <w:tcPr>
            <w:tcW w:w="1666" w:type="dxa"/>
          </w:tcPr>
          <w:p w:rsidR="0036720A" w:rsidRPr="00D5624A" w:rsidRDefault="0036720A" w:rsidP="00A745BE">
            <w:pPr>
              <w:pStyle w:val="NormalWeb"/>
              <w:widowControl w:val="0"/>
              <w:spacing w:before="0" w:beforeAutospacing="0" w:after="0" w:afterAutospacing="0"/>
              <w:rPr>
                <w:rFonts w:ascii="Palatino Linotype" w:hAnsi="Palatino Linotype"/>
                <w:sz w:val="20"/>
                <w:szCs w:val="20"/>
                <w:lang w:val="en-AU"/>
              </w:rPr>
            </w:pPr>
          </w:p>
        </w:tc>
        <w:tc>
          <w:tcPr>
            <w:tcW w:w="1215" w:type="dxa"/>
          </w:tcPr>
          <w:p w:rsidR="0036720A" w:rsidRPr="00F222BF" w:rsidRDefault="0036720A" w:rsidP="00AA7566">
            <w:pPr>
              <w:pStyle w:val="NormalWeb"/>
              <w:widowControl w:val="0"/>
              <w:spacing w:before="0" w:beforeAutospacing="0" w:after="0" w:afterAutospacing="0"/>
              <w:jc w:val="center"/>
              <w:rPr>
                <w:rFonts w:ascii="Palatino Linotype" w:hAnsi="Palatino Linotype"/>
                <w:sz w:val="20"/>
                <w:szCs w:val="20"/>
                <w:lang w:val="en-AU"/>
              </w:rPr>
            </w:pPr>
            <w:r>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Pr>
                <w:rFonts w:ascii="Palatino Linotype" w:hAnsi="Palatino Linotype"/>
                <w:sz w:val="20"/>
                <w:szCs w:val="20"/>
                <w:lang w:val="en-AU"/>
              </w:rPr>
              <w:fldChar w:fldCharType="separate"/>
            </w:r>
            <w:r w:rsidR="00AA7566">
              <w:rPr>
                <w:rFonts w:ascii="Palatino Linotype" w:hAnsi="Palatino Linotype"/>
                <w:noProof/>
                <w:sz w:val="20"/>
                <w:szCs w:val="20"/>
                <w:lang w:val="en-AU"/>
              </w:rPr>
              <w:t>[23]</w:t>
            </w:r>
            <w:r>
              <w:rPr>
                <w:rFonts w:ascii="Palatino Linotype" w:hAnsi="Palatino Linotype"/>
                <w:sz w:val="20"/>
                <w:szCs w:val="20"/>
                <w:lang w:val="en-AU"/>
              </w:rPr>
              <w:fldChar w:fldCharType="end"/>
            </w:r>
          </w:p>
        </w:tc>
      </w:tr>
    </w:tbl>
    <w:p w:rsidR="009832E9" w:rsidRPr="00DF05AE" w:rsidRDefault="009832E9" w:rsidP="009832E9">
      <w:pPr>
        <w:adjustRightInd w:val="0"/>
        <w:snapToGrid w:val="0"/>
        <w:spacing w:line="240" w:lineRule="auto"/>
        <w:ind w:left="425" w:right="425"/>
        <w:jc w:val="center"/>
        <w:rPr>
          <w:rFonts w:ascii="Palatino Linotype" w:hAnsi="Palatino Linotype"/>
          <w:sz w:val="20"/>
          <w:lang w:bidi="en-US"/>
        </w:rPr>
      </w:pPr>
      <w:r w:rsidRPr="00DF05AE">
        <w:rPr>
          <w:rFonts w:ascii="Palatino Linotype" w:hAnsi="Palatino Linotype"/>
          <w:b/>
          <w:sz w:val="20"/>
          <w:lang w:bidi="en-US"/>
        </w:rPr>
        <w:lastRenderedPageBreak/>
        <w:t>Table S2 (cont.).</w:t>
      </w:r>
      <w:r w:rsidRPr="00DF05AE">
        <w:rPr>
          <w:rFonts w:ascii="Palatino Linotype" w:hAnsi="Palatino Linotype"/>
          <w:sz w:val="20"/>
          <w:lang w:bidi="en-US"/>
        </w:rPr>
        <w:t xml:space="preserve"> Chemical composition and bioactivities of different </w:t>
      </w:r>
      <w:r w:rsidRPr="00DF05AE">
        <w:rPr>
          <w:rFonts w:ascii="Palatino Linotype" w:hAnsi="Palatino Linotype"/>
          <w:i/>
          <w:sz w:val="20"/>
          <w:lang w:bidi="en-US"/>
        </w:rPr>
        <w:t>Mentha</w:t>
      </w:r>
      <w:r w:rsidRPr="00DF05AE">
        <w:rPr>
          <w:rFonts w:ascii="Palatino Linotype" w:hAnsi="Palatino Linotype"/>
          <w:sz w:val="20"/>
          <w:lang w:bidi="en-US"/>
        </w:rPr>
        <w:t xml:space="preserve"> taxa.</w:t>
      </w:r>
    </w:p>
    <w:tbl>
      <w:tblPr>
        <w:tblW w:w="5000" w:type="pct"/>
        <w:jc w:val="center"/>
        <w:tblBorders>
          <w:top w:val="single" w:sz="8" w:space="0" w:color="auto"/>
          <w:bottom w:val="single" w:sz="8" w:space="0" w:color="auto"/>
        </w:tblBorders>
        <w:tblLook w:val="04A0" w:firstRow="1" w:lastRow="0" w:firstColumn="1" w:lastColumn="0" w:noHBand="0" w:noVBand="1"/>
      </w:tblPr>
      <w:tblGrid>
        <w:gridCol w:w="1417"/>
        <w:gridCol w:w="709"/>
        <w:gridCol w:w="3118"/>
        <w:gridCol w:w="3970"/>
        <w:gridCol w:w="1236"/>
        <w:gridCol w:w="1176"/>
        <w:gridCol w:w="1561"/>
        <w:gridCol w:w="1156"/>
      </w:tblGrid>
      <w:tr w:rsidR="0015178F" w:rsidRPr="00407B19" w:rsidTr="007A1A97">
        <w:trPr>
          <w:jc w:val="center"/>
        </w:trPr>
        <w:tc>
          <w:tcPr>
            <w:tcW w:w="494" w:type="pct"/>
            <w:tcBorders>
              <w:bottom w:val="single" w:sz="4" w:space="0" w:color="auto"/>
            </w:tcBorders>
            <w:shd w:val="clear" w:color="auto" w:fill="auto"/>
          </w:tcPr>
          <w:p w:rsidR="009832E9" w:rsidRPr="00407B19" w:rsidRDefault="009832E9" w:rsidP="006E25E7">
            <w:pPr>
              <w:pStyle w:val="MDPI42tablebody"/>
              <w:spacing w:line="240" w:lineRule="auto"/>
              <w:rPr>
                <w:b/>
                <w:sz w:val="18"/>
              </w:rPr>
            </w:pPr>
            <w:r w:rsidRPr="00407B19">
              <w:rPr>
                <w:b/>
                <w:sz w:val="18"/>
              </w:rPr>
              <w:t>Botanical name</w:t>
            </w:r>
            <w:r w:rsidR="009076DC" w:rsidRPr="009076DC">
              <w:rPr>
                <w:b/>
                <w:sz w:val="18"/>
              </w:rPr>
              <w:t xml:space="preserve"> </w:t>
            </w:r>
            <w:r w:rsidR="009076DC" w:rsidRPr="009076DC">
              <w:rPr>
                <w:b/>
                <w:sz w:val="18"/>
                <w:vertAlign w:val="superscript"/>
              </w:rPr>
              <w:t>1</w:t>
            </w:r>
          </w:p>
        </w:tc>
        <w:tc>
          <w:tcPr>
            <w:tcW w:w="247" w:type="pct"/>
            <w:tcBorders>
              <w:bottom w:val="single" w:sz="4" w:space="0" w:color="auto"/>
            </w:tcBorders>
            <w:shd w:val="clear" w:color="auto" w:fill="auto"/>
          </w:tcPr>
          <w:p w:rsidR="009832E9" w:rsidRPr="00407B19" w:rsidRDefault="009832E9" w:rsidP="006E25E7">
            <w:pPr>
              <w:pStyle w:val="MDPI42tablebody"/>
              <w:spacing w:line="240" w:lineRule="auto"/>
              <w:rPr>
                <w:b/>
                <w:sz w:val="18"/>
              </w:rPr>
            </w:pPr>
            <w:r w:rsidRPr="00407B19">
              <w:rPr>
                <w:b/>
                <w:sz w:val="18"/>
              </w:rPr>
              <w:t>Part used</w:t>
            </w:r>
          </w:p>
        </w:tc>
        <w:tc>
          <w:tcPr>
            <w:tcW w:w="1087" w:type="pct"/>
            <w:tcBorders>
              <w:bottom w:val="single" w:sz="4" w:space="0" w:color="auto"/>
            </w:tcBorders>
            <w:shd w:val="clear" w:color="auto" w:fill="auto"/>
          </w:tcPr>
          <w:p w:rsidR="009832E9" w:rsidRPr="00407B19" w:rsidRDefault="009832E9" w:rsidP="006E25E7">
            <w:pPr>
              <w:pStyle w:val="NormalWeb"/>
              <w:spacing w:before="0" w:beforeAutospacing="0" w:after="0" w:afterAutospacing="0"/>
              <w:jc w:val="center"/>
              <w:rPr>
                <w:rFonts w:ascii="Palatino Linotype" w:hAnsi="Palatino Linotype"/>
                <w:b/>
                <w:snapToGrid w:val="0"/>
                <w:color w:val="000000"/>
                <w:sz w:val="18"/>
                <w:szCs w:val="20"/>
                <w:lang w:val="en-US" w:eastAsia="de-DE" w:bidi="en-US"/>
              </w:rPr>
            </w:pPr>
            <w:r w:rsidRPr="00407B19">
              <w:rPr>
                <w:rFonts w:ascii="Palatino Linotype" w:hAnsi="Palatino Linotype"/>
                <w:b/>
                <w:snapToGrid w:val="0"/>
                <w:color w:val="000000"/>
                <w:sz w:val="18"/>
                <w:szCs w:val="20"/>
                <w:lang w:val="en-US" w:eastAsia="de-DE" w:bidi="en-US"/>
              </w:rPr>
              <w:t>Bioactivities</w:t>
            </w:r>
          </w:p>
        </w:tc>
        <w:tc>
          <w:tcPr>
            <w:tcW w:w="1384" w:type="pct"/>
            <w:tcBorders>
              <w:bottom w:val="single" w:sz="4" w:space="0" w:color="auto"/>
            </w:tcBorders>
          </w:tcPr>
          <w:p w:rsidR="009832E9" w:rsidRPr="00407B19" w:rsidRDefault="009832E9" w:rsidP="006E25E7">
            <w:pPr>
              <w:pStyle w:val="NormalWeb"/>
              <w:spacing w:before="0" w:beforeAutospacing="0" w:after="0" w:afterAutospacing="0"/>
              <w:jc w:val="center"/>
              <w:rPr>
                <w:rFonts w:ascii="Palatino Linotype" w:hAnsi="Palatino Linotype"/>
                <w:b/>
                <w:snapToGrid w:val="0"/>
                <w:color w:val="000000"/>
                <w:sz w:val="18"/>
                <w:szCs w:val="20"/>
                <w:lang w:val="en-US" w:eastAsia="de-DE" w:bidi="en-US"/>
              </w:rPr>
            </w:pPr>
            <w:r w:rsidRPr="00407B19">
              <w:rPr>
                <w:rFonts w:ascii="Palatino Linotype" w:hAnsi="Palatino Linotype"/>
                <w:b/>
                <w:snapToGrid w:val="0"/>
                <w:color w:val="000000"/>
                <w:sz w:val="18"/>
                <w:szCs w:val="20"/>
                <w:lang w:val="en-US" w:eastAsia="de-DE" w:bidi="en-US"/>
              </w:rPr>
              <w:t>Phenolic constituents</w:t>
            </w:r>
          </w:p>
        </w:tc>
        <w:tc>
          <w:tcPr>
            <w:tcW w:w="431" w:type="pct"/>
            <w:tcBorders>
              <w:bottom w:val="single" w:sz="4" w:space="0" w:color="auto"/>
            </w:tcBorders>
          </w:tcPr>
          <w:p w:rsidR="009832E9" w:rsidRPr="00407B19" w:rsidRDefault="009832E9" w:rsidP="006E25E7">
            <w:pPr>
              <w:pStyle w:val="NormalWeb"/>
              <w:spacing w:before="0" w:beforeAutospacing="0" w:after="0" w:afterAutospacing="0"/>
              <w:jc w:val="center"/>
              <w:rPr>
                <w:rFonts w:ascii="Palatino Linotype" w:hAnsi="Palatino Linotype"/>
                <w:b/>
                <w:snapToGrid w:val="0"/>
                <w:color w:val="000000"/>
                <w:sz w:val="18"/>
                <w:szCs w:val="20"/>
                <w:lang w:val="en-US" w:eastAsia="de-DE" w:bidi="en-US"/>
              </w:rPr>
            </w:pPr>
            <w:r w:rsidRPr="00407B19">
              <w:rPr>
                <w:rFonts w:ascii="Palatino Linotype" w:hAnsi="Palatino Linotype"/>
                <w:b/>
                <w:snapToGrid w:val="0"/>
                <w:color w:val="000000"/>
                <w:sz w:val="18"/>
                <w:szCs w:val="20"/>
                <w:lang w:val="en-US" w:eastAsia="de-DE" w:bidi="en-US"/>
              </w:rPr>
              <w:t>Bioactivities of phenolic constituents</w:t>
            </w:r>
          </w:p>
        </w:tc>
        <w:tc>
          <w:tcPr>
            <w:tcW w:w="410" w:type="pct"/>
            <w:tcBorders>
              <w:bottom w:val="single" w:sz="4" w:space="0" w:color="auto"/>
            </w:tcBorders>
          </w:tcPr>
          <w:p w:rsidR="009832E9" w:rsidRPr="00407B19" w:rsidRDefault="009832E9" w:rsidP="006E25E7">
            <w:pPr>
              <w:pStyle w:val="NormalWeb"/>
              <w:spacing w:before="0" w:beforeAutospacing="0" w:after="0" w:afterAutospacing="0"/>
              <w:jc w:val="center"/>
              <w:rPr>
                <w:rFonts w:ascii="Palatino Linotype" w:hAnsi="Palatino Linotype"/>
                <w:b/>
                <w:snapToGrid w:val="0"/>
                <w:color w:val="000000"/>
                <w:sz w:val="18"/>
                <w:szCs w:val="20"/>
                <w:lang w:val="en-US" w:eastAsia="de-DE" w:bidi="en-US"/>
              </w:rPr>
            </w:pPr>
            <w:r w:rsidRPr="00407B19">
              <w:rPr>
                <w:rFonts w:ascii="Palatino Linotype" w:hAnsi="Palatino Linotype"/>
                <w:b/>
                <w:snapToGrid w:val="0"/>
                <w:color w:val="000000"/>
                <w:sz w:val="18"/>
                <w:szCs w:val="20"/>
                <w:lang w:val="en-US" w:eastAsia="de-DE" w:bidi="en-US"/>
              </w:rPr>
              <w:t>Non-phenolic compounds</w:t>
            </w:r>
          </w:p>
        </w:tc>
        <w:tc>
          <w:tcPr>
            <w:tcW w:w="544" w:type="pct"/>
            <w:tcBorders>
              <w:bottom w:val="single" w:sz="4" w:space="0" w:color="auto"/>
            </w:tcBorders>
          </w:tcPr>
          <w:p w:rsidR="009832E9" w:rsidRPr="00407B19" w:rsidRDefault="009832E9" w:rsidP="006E25E7">
            <w:pPr>
              <w:pStyle w:val="NormalWeb"/>
              <w:spacing w:before="0" w:beforeAutospacing="0" w:after="0" w:afterAutospacing="0"/>
              <w:jc w:val="center"/>
              <w:rPr>
                <w:rFonts w:ascii="Palatino Linotype" w:hAnsi="Palatino Linotype"/>
                <w:b/>
                <w:snapToGrid w:val="0"/>
                <w:color w:val="000000"/>
                <w:sz w:val="18"/>
                <w:szCs w:val="20"/>
                <w:lang w:val="en-US" w:eastAsia="de-DE" w:bidi="en-US"/>
              </w:rPr>
            </w:pPr>
            <w:r w:rsidRPr="00407B19">
              <w:rPr>
                <w:rFonts w:ascii="Palatino Linotype" w:hAnsi="Palatino Linotype"/>
                <w:b/>
                <w:snapToGrid w:val="0"/>
                <w:color w:val="000000"/>
                <w:sz w:val="18"/>
                <w:szCs w:val="20"/>
                <w:lang w:val="en-US" w:eastAsia="de-DE" w:bidi="en-US"/>
              </w:rPr>
              <w:t>Bioactivities of non-phenolic constituents</w:t>
            </w:r>
          </w:p>
        </w:tc>
        <w:tc>
          <w:tcPr>
            <w:tcW w:w="403" w:type="pct"/>
            <w:tcBorders>
              <w:bottom w:val="single" w:sz="4" w:space="0" w:color="auto"/>
            </w:tcBorders>
          </w:tcPr>
          <w:p w:rsidR="009832E9" w:rsidRPr="00407B19" w:rsidRDefault="009832E9" w:rsidP="006E25E7">
            <w:pPr>
              <w:pStyle w:val="MDPI42tablebody"/>
              <w:spacing w:line="240" w:lineRule="auto"/>
              <w:rPr>
                <w:b/>
                <w:sz w:val="18"/>
              </w:rPr>
            </w:pPr>
            <w:r w:rsidRPr="00407B19">
              <w:rPr>
                <w:b/>
                <w:sz w:val="18"/>
              </w:rPr>
              <w:t>References</w:t>
            </w:r>
          </w:p>
        </w:tc>
      </w:tr>
      <w:tr w:rsidR="0015178F" w:rsidRPr="00F40789" w:rsidTr="00A745BE">
        <w:trPr>
          <w:jc w:val="center"/>
        </w:trPr>
        <w:tc>
          <w:tcPr>
            <w:tcW w:w="494" w:type="pct"/>
            <w:shd w:val="clear" w:color="auto" w:fill="auto"/>
          </w:tcPr>
          <w:p w:rsidR="009832E9" w:rsidRPr="00F40789" w:rsidRDefault="009832E9" w:rsidP="00A745BE">
            <w:pPr>
              <w:widowControl w:val="0"/>
              <w:spacing w:line="240" w:lineRule="auto"/>
              <w:jc w:val="left"/>
              <w:rPr>
                <w:rFonts w:ascii="Palatino Linotype" w:hAnsi="Palatino Linotype"/>
                <w:sz w:val="20"/>
              </w:rPr>
            </w:pPr>
            <w:r w:rsidRPr="00F40789">
              <w:rPr>
                <w:rFonts w:ascii="Palatino Linotype" w:hAnsi="Palatino Linotype"/>
                <w:i/>
                <w:iCs/>
                <w:sz w:val="20"/>
              </w:rPr>
              <w:t xml:space="preserve">M. </w:t>
            </w:r>
            <w:r w:rsidRPr="00F40789">
              <w:rPr>
                <w:rFonts w:ascii="Palatino Linotype" w:hAnsi="Palatino Linotype"/>
                <w:iCs/>
                <w:sz w:val="20"/>
                <w:lang w:val="en-AU"/>
              </w:rPr>
              <w:sym w:font="Symbol" w:char="F0B4"/>
            </w:r>
            <w:r w:rsidRPr="00F40789">
              <w:rPr>
                <w:rFonts w:ascii="Palatino Linotype" w:hAnsi="Palatino Linotype"/>
                <w:iCs/>
                <w:sz w:val="20"/>
                <w:lang w:val="en-AU"/>
              </w:rPr>
              <w:t xml:space="preserve"> </w:t>
            </w:r>
            <w:r w:rsidRPr="00F40789">
              <w:rPr>
                <w:rFonts w:ascii="Palatino Linotype" w:hAnsi="Palatino Linotype"/>
                <w:i/>
                <w:iCs/>
                <w:sz w:val="20"/>
              </w:rPr>
              <w:t>piperita</w:t>
            </w:r>
            <w:r w:rsidRPr="00F40789">
              <w:rPr>
                <w:rFonts w:ascii="Palatino Linotype" w:hAnsi="Palatino Linotype"/>
                <w:bCs/>
                <w:iCs/>
                <w:sz w:val="20"/>
              </w:rPr>
              <w:t xml:space="preserve"> var. </w:t>
            </w:r>
            <w:r w:rsidRPr="00F40789">
              <w:rPr>
                <w:rFonts w:ascii="Palatino Linotype" w:hAnsi="Palatino Linotype"/>
                <w:bCs/>
                <w:i/>
                <w:sz w:val="20"/>
              </w:rPr>
              <w:t>officinalis</w:t>
            </w:r>
            <w:r w:rsidRPr="00F40789">
              <w:rPr>
                <w:rFonts w:ascii="Palatino Linotype" w:hAnsi="Palatino Linotype"/>
                <w:bCs/>
                <w:iCs/>
                <w:sz w:val="20"/>
              </w:rPr>
              <w:t xml:space="preserve"> </w:t>
            </w:r>
          </w:p>
        </w:tc>
        <w:tc>
          <w:tcPr>
            <w:tcW w:w="247" w:type="pct"/>
            <w:shd w:val="clear" w:color="auto" w:fill="auto"/>
          </w:tcPr>
          <w:p w:rsidR="009832E9" w:rsidRPr="00F40789" w:rsidRDefault="009832E9" w:rsidP="00A745BE">
            <w:pPr>
              <w:pStyle w:val="NormalWeb"/>
              <w:widowControl w:val="0"/>
              <w:spacing w:before="0" w:beforeAutospacing="0" w:after="0" w:afterAutospacing="0"/>
              <w:rPr>
                <w:rFonts w:ascii="Palatino Linotype" w:hAnsi="Palatino Linotype"/>
                <w:sz w:val="20"/>
                <w:szCs w:val="20"/>
                <w:lang w:val="en-AU"/>
              </w:rPr>
            </w:pPr>
            <w:r w:rsidRPr="00F40789">
              <w:rPr>
                <w:rFonts w:ascii="Palatino Linotype" w:hAnsi="Palatino Linotype"/>
                <w:sz w:val="20"/>
                <w:szCs w:val="20"/>
                <w:lang w:val="en-AU"/>
              </w:rPr>
              <w:t>L, F, R</w:t>
            </w:r>
          </w:p>
        </w:tc>
        <w:tc>
          <w:tcPr>
            <w:tcW w:w="1087" w:type="pct"/>
            <w:shd w:val="clear" w:color="auto" w:fill="auto"/>
          </w:tcPr>
          <w:p w:rsidR="009832E9" w:rsidRPr="00F40789" w:rsidRDefault="009832E9" w:rsidP="00A745BE">
            <w:pPr>
              <w:widowControl w:val="0"/>
              <w:spacing w:line="240" w:lineRule="auto"/>
              <w:jc w:val="left"/>
              <w:rPr>
                <w:rFonts w:ascii="Palatino Linotype" w:hAnsi="Palatino Linotype"/>
                <w:sz w:val="20"/>
              </w:rPr>
            </w:pPr>
            <w:r w:rsidRPr="00F40789">
              <w:rPr>
                <w:rFonts w:ascii="Palatino Linotype" w:hAnsi="Palatino Linotype"/>
                <w:sz w:val="20"/>
              </w:rPr>
              <w:t xml:space="preserve">AChE inhibitory activity </w:t>
            </w:r>
          </w:p>
        </w:tc>
        <w:tc>
          <w:tcPr>
            <w:tcW w:w="1384" w:type="pct"/>
          </w:tcPr>
          <w:p w:rsidR="009832E9" w:rsidRPr="00F40789" w:rsidRDefault="009832E9" w:rsidP="00A745BE">
            <w:pPr>
              <w:pStyle w:val="NormalWeb"/>
              <w:widowControl w:val="0"/>
              <w:spacing w:before="0" w:beforeAutospacing="0" w:after="0" w:afterAutospacing="0"/>
              <w:rPr>
                <w:rFonts w:ascii="Palatino Linotype" w:hAnsi="Palatino Linotype"/>
                <w:sz w:val="20"/>
                <w:szCs w:val="20"/>
                <w:lang w:val="en-AU"/>
              </w:rPr>
            </w:pPr>
          </w:p>
        </w:tc>
        <w:tc>
          <w:tcPr>
            <w:tcW w:w="431"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410" w:type="pct"/>
          </w:tcPr>
          <w:p w:rsidR="009832E9" w:rsidRPr="00F40789" w:rsidRDefault="009832E9" w:rsidP="009832E9">
            <w:pPr>
              <w:pStyle w:val="NormalWeb"/>
              <w:spacing w:before="0" w:beforeAutospacing="0" w:after="0" w:afterAutospacing="0"/>
              <w:rPr>
                <w:rFonts w:ascii="Palatino Linotype" w:hAnsi="Palatino Linotype"/>
                <w:b/>
                <w:sz w:val="20"/>
                <w:szCs w:val="20"/>
                <w:lang w:val="en-AU"/>
              </w:rPr>
            </w:pPr>
          </w:p>
        </w:tc>
        <w:tc>
          <w:tcPr>
            <w:tcW w:w="544"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403" w:type="pct"/>
          </w:tcPr>
          <w:p w:rsidR="009832E9" w:rsidRPr="00F40789" w:rsidRDefault="009832E9" w:rsidP="00AA7566">
            <w:pPr>
              <w:pStyle w:val="NormalWeb"/>
              <w:spacing w:before="0" w:beforeAutospacing="0" w:after="0" w:afterAutospacing="0"/>
              <w:jc w:val="center"/>
              <w:rPr>
                <w:rFonts w:ascii="Palatino Linotype" w:hAnsi="Palatino Linotype"/>
                <w:sz w:val="20"/>
                <w:szCs w:val="20"/>
                <w:lang w:val="en-AU"/>
              </w:rPr>
            </w:pPr>
            <w:r w:rsidRPr="00F40789">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&lt;EndNote&gt;&lt;Cite&gt;&lt;Author&gt;Oinonen&lt;/Author&gt;&lt;Year&gt;2006&lt;/Year&gt;&lt;RecNum&gt;1565&lt;/RecNum&gt;&lt;DisplayText&gt;&lt;style size="10"&gt;[27]&lt;/style&gt;&lt;/DisplayText&gt;&lt;record&gt;&lt;rec-number&gt;1565&lt;/rec-number&gt;&lt;foreign-keys&gt;&lt;key app="EN" db-id="9xfxdw0t6edzr4eexf35exwd5swr9vz290dt" timestamp="1427676563"&gt;1565&lt;/key&gt;&lt;/foreign-keys&gt;&lt;ref-type name="Journal Article"&gt;17&lt;/ref-type&gt;&lt;contributors&gt;&lt;authors&gt;&lt;author&gt;Oinonen, Päivi P.&lt;/author&gt;&lt;author&gt;Jokela, Jouni K.&lt;/author&gt;&lt;author&gt;Hatakka, Annele I.&lt;/author&gt;&lt;author&gt;Vuorela, Pia M.&lt;/author&gt;&lt;/authors&gt;&lt;/contributors&gt;&lt;titles&gt;&lt;title&gt;&lt;style face="normal" font="default" size="100%"&gt;Linarin, a selective acetylcholinesterase inhibitor from &lt;/style&gt;&lt;style face="italic" font="default" size="100%"&gt;Mentha arvensis&lt;/style&gt;&lt;/title&gt;&lt;secondary-title&gt;Fitoterapia&lt;/secondary-title&gt;&lt;/titles&gt;&lt;periodical&gt;&lt;full-title&gt;Fitoterapia&lt;/full-title&gt;&lt;abbr-1&gt;Fitoterapia&lt;/abbr-1&gt;&lt;/periodical&gt;&lt;pages&gt;429-434&lt;/pages&gt;&lt;volume&gt;77&lt;/volume&gt;&lt;number&gt;6&lt;/number&gt;&lt;keywords&gt;&lt;keyword&gt;Mentha spp.&lt;/keyword&gt;&lt;keyword&gt;Acetylcholinesterase/butyrylcholinesterase inhibitor&lt;/keyword&gt;&lt;keyword&gt;Linarin&lt;/keyword&gt;&lt;/keywords&gt;&lt;dates&gt;&lt;year&gt;2006&lt;/year&gt;&lt;pub-dates&gt;&lt;date&gt;9//&lt;/date&gt;&lt;/pub-dates&gt;&lt;/dates&gt;&lt;isbn&gt;0367-326X&lt;/isbn&gt;&lt;urls&gt;&lt;related-urls&gt;&lt;url&gt;http://www.sciencedirect.com/science/article/pii/S0367326X06001171&lt;/url&gt;&lt;url&gt;http://ac.els-cdn.com/S0367326X06001171/1-s2.0-S0367326X06001171-main.pdf?_tid=15bcbaa8-d677-11e4-a756-00000aacb35e&amp;amp;acdnat=1427676948_017e4ebdaed0a56e4b95f4a8b85ef112&lt;/url&gt;&lt;/related-urls&gt;&lt;/urls&gt;&lt;electronic-resource-num&gt;http://dx.doi.org/10.1016/j.fitote.2006.05.002&lt;/electronic-resource-num&gt;&lt;/record&gt;&lt;/Cite&gt;&lt;/EndNote&gt;</w:instrText>
            </w:r>
            <w:r w:rsidRPr="00F40789">
              <w:rPr>
                <w:rFonts w:ascii="Palatino Linotype" w:hAnsi="Palatino Linotype"/>
                <w:sz w:val="20"/>
                <w:szCs w:val="20"/>
                <w:lang w:val="en-AU"/>
              </w:rPr>
              <w:fldChar w:fldCharType="separate"/>
            </w:r>
            <w:r w:rsidR="00AA7566">
              <w:rPr>
                <w:rFonts w:ascii="Palatino Linotype" w:hAnsi="Palatino Linotype"/>
                <w:noProof/>
                <w:sz w:val="20"/>
                <w:szCs w:val="20"/>
                <w:lang w:val="en-AU"/>
              </w:rPr>
              <w:t>[27]</w:t>
            </w:r>
            <w:r w:rsidRPr="00F40789">
              <w:rPr>
                <w:rFonts w:ascii="Palatino Linotype" w:hAnsi="Palatino Linotype"/>
                <w:sz w:val="20"/>
                <w:szCs w:val="20"/>
                <w:lang w:val="en-AU"/>
              </w:rPr>
              <w:fldChar w:fldCharType="end"/>
            </w:r>
          </w:p>
        </w:tc>
      </w:tr>
      <w:tr w:rsidR="0015178F" w:rsidRPr="00F40789" w:rsidTr="00A745BE">
        <w:trPr>
          <w:jc w:val="center"/>
        </w:trPr>
        <w:tc>
          <w:tcPr>
            <w:tcW w:w="494" w:type="pct"/>
            <w:shd w:val="clear" w:color="auto" w:fill="auto"/>
          </w:tcPr>
          <w:p w:rsidR="009832E9" w:rsidRPr="00F40789" w:rsidRDefault="009832E9" w:rsidP="00A745BE">
            <w:pPr>
              <w:widowControl w:val="0"/>
              <w:spacing w:line="240" w:lineRule="auto"/>
              <w:jc w:val="left"/>
              <w:rPr>
                <w:rFonts w:ascii="Palatino Linotype" w:hAnsi="Palatino Linotype"/>
                <w:i/>
                <w:iCs/>
                <w:sz w:val="20"/>
              </w:rPr>
            </w:pPr>
          </w:p>
        </w:tc>
        <w:tc>
          <w:tcPr>
            <w:tcW w:w="247" w:type="pct"/>
            <w:shd w:val="clear" w:color="auto" w:fill="auto"/>
          </w:tcPr>
          <w:p w:rsidR="009832E9" w:rsidRPr="00F40789" w:rsidRDefault="009832E9" w:rsidP="00A745BE">
            <w:pPr>
              <w:pStyle w:val="NormalWeb"/>
              <w:widowControl w:val="0"/>
              <w:spacing w:before="0" w:beforeAutospacing="0" w:after="0" w:afterAutospacing="0"/>
              <w:rPr>
                <w:rFonts w:ascii="Palatino Linotype" w:hAnsi="Palatino Linotype"/>
                <w:sz w:val="20"/>
                <w:szCs w:val="20"/>
                <w:lang w:val="en-AU"/>
              </w:rPr>
            </w:pPr>
            <w:r w:rsidRPr="00F40789">
              <w:rPr>
                <w:rFonts w:ascii="Palatino Linotype" w:hAnsi="Palatino Linotype"/>
                <w:sz w:val="20"/>
                <w:szCs w:val="20"/>
                <w:lang w:val="en-AU"/>
              </w:rPr>
              <w:t>A</w:t>
            </w:r>
          </w:p>
        </w:tc>
        <w:tc>
          <w:tcPr>
            <w:tcW w:w="1087" w:type="pct"/>
            <w:shd w:val="clear" w:color="auto" w:fill="auto"/>
          </w:tcPr>
          <w:p w:rsidR="009832E9" w:rsidRPr="00F40789" w:rsidRDefault="009832E9" w:rsidP="00A745BE">
            <w:pPr>
              <w:widowControl w:val="0"/>
              <w:spacing w:line="240" w:lineRule="auto"/>
              <w:jc w:val="left"/>
              <w:rPr>
                <w:rFonts w:ascii="Palatino Linotype" w:hAnsi="Palatino Linotype"/>
                <w:sz w:val="20"/>
              </w:rPr>
            </w:pPr>
            <w:r w:rsidRPr="00F40789">
              <w:rPr>
                <w:rFonts w:ascii="Palatino Linotype" w:hAnsi="Palatino Linotype"/>
                <w:sz w:val="20"/>
              </w:rPr>
              <w:t xml:space="preserve">antioxidant, AChE,  BuChE, HDAC, </w:t>
            </w:r>
            <w:r w:rsidRPr="00F40789">
              <w:rPr>
                <w:rFonts w:ascii="Palatino Linotype" w:hAnsi="Palatino Linotype"/>
                <w:sz w:val="20"/>
              </w:rPr>
              <w:sym w:font="Symbol" w:char="F062"/>
            </w:r>
            <w:r w:rsidRPr="00F40789">
              <w:rPr>
                <w:rFonts w:ascii="Palatino Linotype" w:hAnsi="Palatino Linotype"/>
                <w:sz w:val="20"/>
              </w:rPr>
              <w:t>-secretase, A</w:t>
            </w:r>
            <w:r w:rsidRPr="00F40789">
              <w:rPr>
                <w:rFonts w:ascii="Palatino Linotype" w:hAnsi="Palatino Linotype"/>
                <w:sz w:val="20"/>
              </w:rPr>
              <w:sym w:font="Symbol" w:char="F062"/>
            </w:r>
            <w:r w:rsidRPr="00F40789">
              <w:rPr>
                <w:rFonts w:ascii="Palatino Linotype" w:hAnsi="Palatino Linotype"/>
                <w:sz w:val="20"/>
              </w:rPr>
              <w:t>-agg</w:t>
            </w:r>
            <w:r w:rsidR="003B47DA">
              <w:rPr>
                <w:rFonts w:ascii="Palatino Linotype" w:hAnsi="Palatino Linotype"/>
                <w:sz w:val="20"/>
              </w:rPr>
              <w:t>regation inhibitory activities</w:t>
            </w:r>
          </w:p>
        </w:tc>
        <w:tc>
          <w:tcPr>
            <w:tcW w:w="1384" w:type="pct"/>
          </w:tcPr>
          <w:p w:rsidR="009832E9" w:rsidRPr="00F40789" w:rsidRDefault="009832E9" w:rsidP="00A745BE">
            <w:pPr>
              <w:pStyle w:val="NormalWeb"/>
              <w:spacing w:before="0" w:beforeAutospacing="0" w:after="0" w:afterAutospacing="0"/>
              <w:rPr>
                <w:rFonts w:ascii="Palatino Linotype" w:hAnsi="Palatino Linotype"/>
                <w:b/>
                <w:sz w:val="20"/>
                <w:szCs w:val="20"/>
                <w:lang w:val="en-AU"/>
              </w:rPr>
            </w:pPr>
            <w:r w:rsidRPr="00F40789">
              <w:rPr>
                <w:rFonts w:ascii="Palatino Linotype" w:hAnsi="Palatino Linotype"/>
                <w:b/>
                <w:sz w:val="20"/>
                <w:szCs w:val="20"/>
                <w:lang w:val="en-AU"/>
              </w:rPr>
              <w:t>Phenolic acids:</w:t>
            </w:r>
            <w:r w:rsidRPr="00F40789">
              <w:rPr>
                <w:rFonts w:ascii="Palatino Linotype" w:hAnsi="Palatino Linotype"/>
                <w:sz w:val="20"/>
                <w:szCs w:val="20"/>
                <w:lang w:val="en-AU"/>
              </w:rPr>
              <w:t xml:space="preserve"> Dan, coumaroylquinic acid, ClA, SalA F, B, RA</w:t>
            </w:r>
          </w:p>
          <w:p w:rsidR="009832E9" w:rsidRPr="00F40789" w:rsidRDefault="009832E9" w:rsidP="00A745BE">
            <w:pPr>
              <w:pStyle w:val="NormalWeb"/>
              <w:widowControl w:val="0"/>
              <w:spacing w:before="0" w:beforeAutospacing="0" w:after="0" w:afterAutospacing="0"/>
              <w:rPr>
                <w:rFonts w:ascii="Palatino Linotype" w:hAnsi="Palatino Linotype"/>
                <w:sz w:val="20"/>
                <w:szCs w:val="20"/>
                <w:lang w:val="en-AU"/>
              </w:rPr>
            </w:pPr>
            <w:r w:rsidRPr="00F40789">
              <w:rPr>
                <w:rFonts w:ascii="Palatino Linotype" w:hAnsi="Palatino Linotype"/>
                <w:b/>
                <w:sz w:val="20"/>
                <w:szCs w:val="20"/>
                <w:lang w:val="en-AU"/>
              </w:rPr>
              <w:t xml:space="preserve">Flavonoids: </w:t>
            </w:r>
            <w:r w:rsidRPr="00F40789">
              <w:rPr>
                <w:rFonts w:ascii="Palatino Linotype" w:hAnsi="Palatino Linotype"/>
                <w:sz w:val="20"/>
                <w:szCs w:val="20"/>
                <w:lang w:val="en-AU"/>
              </w:rPr>
              <w:t>Lt-7-O-</w:t>
            </w:r>
            <w:r w:rsidRPr="00F40789">
              <w:rPr>
                <w:rFonts w:ascii="Palatino Linotype" w:hAnsi="Palatino Linotype"/>
                <w:sz w:val="20"/>
                <w:szCs w:val="20"/>
                <w:lang w:val="en-AU"/>
              </w:rPr>
              <w:sym w:font="Symbol" w:char="F062"/>
            </w:r>
            <w:r w:rsidRPr="00F40789">
              <w:rPr>
                <w:rFonts w:ascii="Palatino Linotype" w:hAnsi="Palatino Linotype"/>
                <w:sz w:val="20"/>
                <w:szCs w:val="20"/>
                <w:lang w:val="en-AU"/>
              </w:rPr>
              <w:t>-D-diglr, Lt-7-O-rut, Nar, Hes,</w:t>
            </w:r>
            <w:r w:rsidRPr="00F40789">
              <w:rPr>
                <w:rFonts w:ascii="Palatino Linotype" w:hAnsi="Palatino Linotype"/>
                <w:color w:val="000000"/>
                <w:sz w:val="20"/>
                <w:szCs w:val="20"/>
                <w:lang w:val="en-AU" w:eastAsia="de-DE"/>
              </w:rPr>
              <w:t xml:space="preserve"> </w:t>
            </w:r>
            <w:r w:rsidRPr="00F40789">
              <w:rPr>
                <w:rFonts w:ascii="Palatino Linotype" w:hAnsi="Palatino Linotype"/>
                <w:sz w:val="20"/>
                <w:szCs w:val="20"/>
                <w:lang w:val="en-AU"/>
              </w:rPr>
              <w:t>Apg-7-O-rut, Ln, neoponcirin</w:t>
            </w:r>
          </w:p>
        </w:tc>
        <w:tc>
          <w:tcPr>
            <w:tcW w:w="431"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410" w:type="pct"/>
          </w:tcPr>
          <w:p w:rsidR="009832E9" w:rsidRPr="00F40789" w:rsidRDefault="009832E9" w:rsidP="009832E9">
            <w:pPr>
              <w:pStyle w:val="NormalWeb"/>
              <w:spacing w:before="0" w:beforeAutospacing="0" w:after="0" w:afterAutospacing="0"/>
              <w:rPr>
                <w:rFonts w:ascii="Palatino Linotype" w:hAnsi="Palatino Linotype"/>
                <w:b/>
                <w:sz w:val="20"/>
                <w:szCs w:val="20"/>
                <w:lang w:val="en-AU"/>
              </w:rPr>
            </w:pPr>
          </w:p>
        </w:tc>
        <w:tc>
          <w:tcPr>
            <w:tcW w:w="544"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403" w:type="pct"/>
          </w:tcPr>
          <w:p w:rsidR="009832E9" w:rsidRPr="00F40789" w:rsidRDefault="0031742A" w:rsidP="00B620E2">
            <w:pPr>
              <w:pStyle w:val="NormalWeb"/>
              <w:spacing w:before="0" w:beforeAutospacing="0" w:after="0" w:afterAutospacing="0"/>
              <w:jc w:val="center"/>
              <w:rPr>
                <w:rFonts w:ascii="Palatino Linotype" w:hAnsi="Palatino Linotype"/>
                <w:sz w:val="20"/>
                <w:szCs w:val="20"/>
                <w:lang w:val="en-AU"/>
              </w:rPr>
            </w:pPr>
            <w:r w:rsidRPr="00F40789">
              <w:rPr>
                <w:rFonts w:ascii="Palatino Linotype" w:hAnsi="Palatino Linotype"/>
                <w:sz w:val="20"/>
                <w:szCs w:val="20"/>
                <w:lang w:val="en-AU"/>
              </w:rPr>
              <w:fldChar w:fldCharType="begin">
                <w:fldData xml:space="preserve">PEVuZE5vdGU+PENpdGU+PEF1dGhvcj5IYW5hZnk8L0F1dGhvcj48WWVhcj4yMDE3PC9ZZWFyPjxS
ZWNOdW0+MjIzNjwvUmVjTnVtPjxEaXNwbGF5VGV4dD48c3R5bGUgc2l6ZT0iMTAiPlsyMywzN108
L3N0eWxlPjwvRGlzcGxheVRleHQ+PHJlY29yZD48cmVjLW51bWJlcj4yMjM2PC9yZWMtbnVtYmVy
Pjxmb3JlaWduLWtleXM+PGtleSBhcHA9IkVOIiBkYi1pZD0iOXhmeGR3MHQ2ZWR6cjRlZXhmMzVl
eHdkNXN3cjl2ejI5MGR0IiB0aW1lc3RhbXA9IjE0OTE5ODY1NDgiPjIyMzY8L2tleT48L2ZvcmVp
Z24ta2V5cz48cmVmLXR5cGUgbmFtZT0iSm91cm5hbCBBcnRpY2xlIj4xNzwvcmVmLXR5cGU+PGNv
bnRyaWJ1dG9ycz48YXV0aG9ycz48YXV0aG9yPkhhbmFmeSwgRG9hYSBNLjwvYXV0aG9yPjxhdXRo
b3I+UHJlbnpsZXIsIFBhdWwgRC48L2F1dGhvcj48YXV0aG9yPkJ1cnJvd3MsIEdlb2ZmcmV5IEUu
PC9hdXRob3I+PGF1dGhvcj5SeWFuLCBEYW5pZWxsZTwvYXV0aG9yPjxhdXRob3I+TmllbHNlbiwg
U2hhcm9uPC9hdXRob3I+PGF1dGhvcj5FbCBTYXdpLCBTYWxtYSBBLjwvYXV0aG9yPjxhdXRob3I+
RWwgQWxmeSwgVGFoYSBTLjwvYXV0aG9yPjxhdXRob3I+QWJkZWxyYWhtYW4sIEVuYXMgSC48L2F1
dGhvcj48YXV0aG9yPk9iaWVkLCBIYXNzYW4gSy48L2F1dGhvcj48L2F1dGhvcnM+PC9jb250cmli
dXRvcnM+PHRpdGxlcz48dGl0bGU+QmlvcGhlbm9scyBvZiBtaW50czogQW50aW94aWRhbnQsIGFj
ZXR5bGNob2xpbmVzdGVyYXNlLCBidXR5cnlsY2hvbGluZXN0ZXJhc2UgYW5kIGhpc3RvbmUgZGVh
Y2V0eWxhc2UgaW5oaWJpdGlvbiBhY3Rpdml0aWVzIHRhcmdldGluZyBBbHpoZWltZXLigJlzIGRp
c2Vhc2UgdHJlYXRtZW50PC90aXRsZT48c2Vjb25kYXJ5LXRpdGxlPkpvdXJuYWwgb2YgRnVuY3Rp
b25hbCBGb29kczwvc2Vjb25kYXJ5LXRpdGxlPjwvdGl0bGVzPjxwZXJpb2RpY2FsPjxmdWxsLXRp
dGxlPkpvdXJuYWwgb2YgRnVuY3Rpb25hbCBGb29kczwvZnVsbC10aXRsZT48YWJici0xPkouIEZ1
bmN0LiBGb29kczwvYWJici0xPjwvcGVyaW9kaWNhbD48cGFnZXM+MzQ1LTM2MjwvcGFnZXM+PHZv
bHVtZT4zMzwvdm9sdW1lPjxrZXl3b3Jkcz48a2V5d29yZD5DaG9saW5lc3RlcmFzZTwva2V5d29y
ZD48a2V5d29yZD5MYW1pYWNlYWU8L2tleXdvcmQ+PGtleXdvcmQ+TWVudGhhPC9rZXl3b3JkPjxr
ZXl3b3JkPk1lbnRoYSBkaWVtZW5pY2E8L2tleXdvcmQ+PGtleXdvcmQ+TWVudGhhIHJlcXVpZW5p
aTwva2V5d29yZD48a2V5d29yZD5Qb2x5cGhlbm9sPC9rZXl3b3JkPjwva2V5d29yZHM+PGRhdGVz
Pjx5ZWFyPjIwMTc8L3llYXI+PHB1Yi1kYXRlcz48ZGF0ZT42Ly88L2RhdGU+PC9wdWItZGF0ZXM+
PC9kYXRlcz48aXNibj4xNzU2LTQ2NDY8L2lzYm4+PHVybHM+PHJlbGF0ZWQtdXJscz48dXJsPmh0
dHA6Ly93d3cuc2NpZW5jZWRpcmVjdC5jb20vc2NpZW5jZS9hcnRpY2xlL3BpaS9TMTc1NjQ2NDYx
NzMwMTQ0NTwvdXJsPjx1cmw+aHR0cHM6Ly93d3cuc2NpZW5jZWRpcmVjdC5jb20vc2NpZW5jZS9h
cnRpY2xlL2Ficy9waWkvUzE3NTY0NjQ2MTczMDE0NDU/dmlhJTNEaWh1YjwvdXJsPjwvcmVsYXRl
ZC11cmxzPjwvdXJscz48ZWxlY3Ryb25pYy1yZXNvdXJjZS1udW0+aHR0cDovL2RvaS5vcmcvMTAu
MTAxNi9qLmpmZi4yMDE3LjAzLjAyNzwvZWxlY3Ryb25pYy1yZXNvdXJjZS1udW0+PC9yZWNvcmQ+
PC9DaXRlPjxDaXRlPjxBdXRob3I+SGFuYWZ5PC9BdXRob3I+PFllYXI+MjAyMDwvWWVhcj48UmVj
TnVtPjI2Mzc8L1JlY051bT48cmVjb3JkPjxyZWMtbnVtYmVyPjI2Mzc8L3JlYy1udW1iZXI+PGZv
cmVpZ24ta2V5cz48a2V5IGFwcD0iRU4iIGRiLWlkPSI5eGZ4ZHcwdDZlZHpyNGVleGYzNWV4d2Q1
c3dyOXZ6MjkwZHQiIHRpbWVzdGFtcD0iMTU4OTE1NzIzMyI+MjYzNzwva2V5PjwvZm9yZWlnbi1r
ZXlzPjxyZWYtdHlwZSBuYW1lPSJKb3VybmFsIEFydGljbGUiPjE3PC9yZWYtdHlwZT48Y29udHJp
YnV0b3JzPjxhdXRob3JzPjxhdXRob3I+SGFuYWZ5LCBEb2FhIE0uPC9hdXRob3I+PGF1dGhvcj5Q
cmVuemxlciwgUGF1bCBELjwvYXV0aG9yPjxhdXRob3I+QnVycm93cywgR2VvZmZyZXkgRS48L2F1
dGhvcj48YXV0aG9yPkd1cnVzaW5naGUsIFNhbGl5YTwvYXV0aG9yPjxhdXRob3I+VGhlamVyLCBC
YXNoYXIgTS48L2F1dGhvcj48YXV0aG9yPk9iaWVkLCBIYXNzYW4gSy48L2F1dGhvcj48YXV0aG9y
PkhpbGwsIFJvZG5leSBBLjwvYXV0aG9yPjwvYXV0aG9ycz48L2NvbnRyaWJ1dG9ycz48dGl0bGVz
Pjx0aXRsZT48c3R5bGUgZmFjZT0ibm9ybWFsIiBmb250PSJkZWZhdWx0IiBzaXplPSIxMDAlIj5O
ZXVyb3Byb3RlY3RpdmUgYWN0aXZpdHkgb2YgPC9zdHlsZT48c3R5bGUgZmFjZT0iaXRhbGljIiBm
b250PSJkZWZhdWx0IiBzaXplPSIxMDAlIj5NZW50aGEgPC9zdHlsZT48c3R5bGUgZmFjZT0ibm9y
bWFsIiBmb250PSJkZWZhdWx0IiBzaXplPSIxMDAlIj5zcGVjaWVzIG9uIGh5ZHJvZ2VuIHBlcm94
aWRlLWluZHVjZWQgYXBvcHRvc2lzIGluIFNILVNZNVkgY2VsbHM8L3N0eWxlPjwvdGl0bGU+PHNl
Y29uZGFyeS10aXRsZT5OdXRyaWVudHM8L3NlY29uZGFyeS10aXRsZT48L3RpdGxlcz48cGVyaW9k
aWNhbD48ZnVsbC10aXRsZT5OdXRyaWVudHM8L2Z1bGwtdGl0bGU+PC9wZXJpb2RpY2FsPjxwYWdl
cz4xLTE3PC9wYWdlcz48dm9sdW1lPjEyPC92b2x1bWU+PG51bWJlcj41PC9udW1iZXI+PGRhdGVz
Pjx5ZWFyPjIwMjA8L3llYXI+PC9kYXRlcz48aXNibj4yMDcyLTY2NDM8L2lzYm4+PHVybHM+PHJl
bGF0ZWQtdXJscz48dXJsPmh0dHBzOi8vd3d3Lm1kcGkuY29tLzIwNzItNjY0My8xMi81LzEzNjY8
L3VybD48L3JlbGF0ZWQtdXJscz48L3VybHM+PGN1c3RvbTc+MTM2NjwvY3VzdG9tNz48ZWxlY3Ry
b25pYy1yZXNvdXJjZS1udW0+aHR0cHM6Ly9kb2kub3JnLzEwLjMzOTAvbnUxMjA1MTM2NjwvZWxl
Y3Ryb25pYy1yZXNvdXJjZS1udW0+PC9yZWNvcmQ+PC9DaXRlPjwvRW5kTm90ZT4A
</w:fldData>
              </w:fldChar>
            </w:r>
            <w:r w:rsidR="00B620E2">
              <w:rPr>
                <w:rFonts w:ascii="Palatino Linotype" w:hAnsi="Palatino Linotype"/>
                <w:sz w:val="20"/>
                <w:szCs w:val="20"/>
                <w:lang w:val="en-AU"/>
              </w:rPr>
              <w:instrText xml:space="preserve"> ADDIN EN.CITE </w:instrText>
            </w:r>
            <w:r w:rsidR="00B620E2">
              <w:rPr>
                <w:rFonts w:ascii="Palatino Linotype" w:hAnsi="Palatino Linotype"/>
                <w:sz w:val="20"/>
                <w:szCs w:val="20"/>
                <w:lang w:val="en-AU"/>
              </w:rPr>
              <w:fldChar w:fldCharType="begin">
                <w:fldData xml:space="preserve">PEVuZE5vdGU+PENpdGU+PEF1dGhvcj5IYW5hZnk8L0F1dGhvcj48WWVhcj4yMDE3PC9ZZWFyPjxS
ZWNOdW0+MjIzNjwvUmVjTnVtPjxEaXNwbGF5VGV4dD48c3R5bGUgc2l6ZT0iMTAiPlsyMywzN108
L3N0eWxlPjwvRGlzcGxheVRleHQ+PHJlY29yZD48cmVjLW51bWJlcj4yMjM2PC9yZWMtbnVtYmVy
Pjxmb3JlaWduLWtleXM+PGtleSBhcHA9IkVOIiBkYi1pZD0iOXhmeGR3MHQ2ZWR6cjRlZXhmMzVl
eHdkNXN3cjl2ejI5MGR0IiB0aW1lc3RhbXA9IjE0OTE5ODY1NDgiPjIyMzY8L2tleT48L2ZvcmVp
Z24ta2V5cz48cmVmLXR5cGUgbmFtZT0iSm91cm5hbCBBcnRpY2xlIj4xNzwvcmVmLXR5cGU+PGNv
bnRyaWJ1dG9ycz48YXV0aG9ycz48YXV0aG9yPkhhbmFmeSwgRG9hYSBNLjwvYXV0aG9yPjxhdXRo
b3I+UHJlbnpsZXIsIFBhdWwgRC48L2F1dGhvcj48YXV0aG9yPkJ1cnJvd3MsIEdlb2ZmcmV5IEUu
PC9hdXRob3I+PGF1dGhvcj5SeWFuLCBEYW5pZWxsZTwvYXV0aG9yPjxhdXRob3I+TmllbHNlbiwg
U2hhcm9uPC9hdXRob3I+PGF1dGhvcj5FbCBTYXdpLCBTYWxtYSBBLjwvYXV0aG9yPjxhdXRob3I+
RWwgQWxmeSwgVGFoYSBTLjwvYXV0aG9yPjxhdXRob3I+QWJkZWxyYWhtYW4sIEVuYXMgSC48L2F1
dGhvcj48YXV0aG9yPk9iaWVkLCBIYXNzYW4gSy48L2F1dGhvcj48L2F1dGhvcnM+PC9jb250cmli
dXRvcnM+PHRpdGxlcz48dGl0bGU+QmlvcGhlbm9scyBvZiBtaW50czogQW50aW94aWRhbnQsIGFj
ZXR5bGNob2xpbmVzdGVyYXNlLCBidXR5cnlsY2hvbGluZXN0ZXJhc2UgYW5kIGhpc3RvbmUgZGVh
Y2V0eWxhc2UgaW5oaWJpdGlvbiBhY3Rpdml0aWVzIHRhcmdldGluZyBBbHpoZWltZXLigJlzIGRp
c2Vhc2UgdHJlYXRtZW50PC90aXRsZT48c2Vjb25kYXJ5LXRpdGxlPkpvdXJuYWwgb2YgRnVuY3Rp
b25hbCBGb29kczwvc2Vjb25kYXJ5LXRpdGxlPjwvdGl0bGVzPjxwZXJpb2RpY2FsPjxmdWxsLXRp
dGxlPkpvdXJuYWwgb2YgRnVuY3Rpb25hbCBGb29kczwvZnVsbC10aXRsZT48YWJici0xPkouIEZ1
bmN0LiBGb29kczwvYWJici0xPjwvcGVyaW9kaWNhbD48cGFnZXM+MzQ1LTM2MjwvcGFnZXM+PHZv
bHVtZT4zMzwvdm9sdW1lPjxrZXl3b3Jkcz48a2V5d29yZD5DaG9saW5lc3RlcmFzZTwva2V5d29y
ZD48a2V5d29yZD5MYW1pYWNlYWU8L2tleXdvcmQ+PGtleXdvcmQ+TWVudGhhPC9rZXl3b3JkPjxr
ZXl3b3JkPk1lbnRoYSBkaWVtZW5pY2E8L2tleXdvcmQ+PGtleXdvcmQ+TWVudGhhIHJlcXVpZW5p
aTwva2V5d29yZD48a2V5d29yZD5Qb2x5cGhlbm9sPC9rZXl3b3JkPjwva2V5d29yZHM+PGRhdGVz
Pjx5ZWFyPjIwMTc8L3llYXI+PHB1Yi1kYXRlcz48ZGF0ZT42Ly88L2RhdGU+PC9wdWItZGF0ZXM+
PC9kYXRlcz48aXNibj4xNzU2LTQ2NDY8L2lzYm4+PHVybHM+PHJlbGF0ZWQtdXJscz48dXJsPmh0
dHA6Ly93d3cuc2NpZW5jZWRpcmVjdC5jb20vc2NpZW5jZS9hcnRpY2xlL3BpaS9TMTc1NjQ2NDYx
NzMwMTQ0NTwvdXJsPjx1cmw+aHR0cHM6Ly93d3cuc2NpZW5jZWRpcmVjdC5jb20vc2NpZW5jZS9h
cnRpY2xlL2Ficy9waWkvUzE3NTY0NjQ2MTczMDE0NDU/dmlhJTNEaWh1YjwvdXJsPjwvcmVsYXRl
ZC11cmxzPjwvdXJscz48ZWxlY3Ryb25pYy1yZXNvdXJjZS1udW0+aHR0cDovL2RvaS5vcmcvMTAu
MTAxNi9qLmpmZi4yMDE3LjAzLjAyNzwvZWxlY3Ryb25pYy1yZXNvdXJjZS1udW0+PC9yZWNvcmQ+
PC9DaXRlPjxDaXRlPjxBdXRob3I+SGFuYWZ5PC9BdXRob3I+PFllYXI+MjAyMDwvWWVhcj48UmVj
TnVtPjI2Mzc8L1JlY051bT48cmVjb3JkPjxyZWMtbnVtYmVyPjI2Mzc8L3JlYy1udW1iZXI+PGZv
cmVpZ24ta2V5cz48a2V5IGFwcD0iRU4iIGRiLWlkPSI5eGZ4ZHcwdDZlZHpyNGVleGYzNWV4d2Q1
c3dyOXZ6MjkwZHQiIHRpbWVzdGFtcD0iMTU4OTE1NzIzMyI+MjYzNzwva2V5PjwvZm9yZWlnbi1r
ZXlzPjxyZWYtdHlwZSBuYW1lPSJKb3VybmFsIEFydGljbGUiPjE3PC9yZWYtdHlwZT48Y29udHJp
YnV0b3JzPjxhdXRob3JzPjxhdXRob3I+SGFuYWZ5LCBEb2FhIE0uPC9hdXRob3I+PGF1dGhvcj5Q
cmVuemxlciwgUGF1bCBELjwvYXV0aG9yPjxhdXRob3I+QnVycm93cywgR2VvZmZyZXkgRS48L2F1
dGhvcj48YXV0aG9yPkd1cnVzaW5naGUsIFNhbGl5YTwvYXV0aG9yPjxhdXRob3I+VGhlamVyLCBC
YXNoYXIgTS48L2F1dGhvcj48YXV0aG9yPk9iaWVkLCBIYXNzYW4gSy48L2F1dGhvcj48YXV0aG9y
PkhpbGwsIFJvZG5leSBBLjwvYXV0aG9yPjwvYXV0aG9ycz48L2NvbnRyaWJ1dG9ycz48dGl0bGVz
Pjx0aXRsZT48c3R5bGUgZmFjZT0ibm9ybWFsIiBmb250PSJkZWZhdWx0IiBzaXplPSIxMDAlIj5O
ZXVyb3Byb3RlY3RpdmUgYWN0aXZpdHkgb2YgPC9zdHlsZT48c3R5bGUgZmFjZT0iaXRhbGljIiBm
b250PSJkZWZhdWx0IiBzaXplPSIxMDAlIj5NZW50aGEgPC9zdHlsZT48c3R5bGUgZmFjZT0ibm9y
bWFsIiBmb250PSJkZWZhdWx0IiBzaXplPSIxMDAlIj5zcGVjaWVzIG9uIGh5ZHJvZ2VuIHBlcm94
aWRlLWluZHVjZWQgYXBvcHRvc2lzIGluIFNILVNZNVkgY2VsbHM8L3N0eWxlPjwvdGl0bGU+PHNl
Y29uZGFyeS10aXRsZT5OdXRyaWVudHM8L3NlY29uZGFyeS10aXRsZT48L3RpdGxlcz48cGVyaW9k
aWNhbD48ZnVsbC10aXRsZT5OdXRyaWVudHM8L2Z1bGwtdGl0bGU+PC9wZXJpb2RpY2FsPjxwYWdl
cz4xLTE3PC9wYWdlcz48dm9sdW1lPjEyPC92b2x1bWU+PG51bWJlcj41PC9udW1iZXI+PGRhdGVz
Pjx5ZWFyPjIwMjA8L3llYXI+PC9kYXRlcz48aXNibj4yMDcyLTY2NDM8L2lzYm4+PHVybHM+PHJl
bGF0ZWQtdXJscz48dXJsPmh0dHBzOi8vd3d3Lm1kcGkuY29tLzIwNzItNjY0My8xMi81LzEzNjY8
L3VybD48L3JlbGF0ZWQtdXJscz48L3VybHM+PGN1c3RvbTc+MTM2NjwvY3VzdG9tNz48ZWxlY3Ry
b25pYy1yZXNvdXJjZS1udW0+aHR0cHM6Ly9kb2kub3JnLzEwLjMzOTAvbnUxMjA1MTM2NjwvZWxl
Y3Ryb25pYy1yZXNvdXJjZS1udW0+PC9yZWNvcmQ+PC9DaXRlPjwvRW5kTm90ZT4A
</w:fldData>
              </w:fldChar>
            </w:r>
            <w:r w:rsidR="00B620E2">
              <w:rPr>
                <w:rFonts w:ascii="Palatino Linotype" w:hAnsi="Palatino Linotype"/>
                <w:sz w:val="20"/>
                <w:szCs w:val="20"/>
                <w:lang w:val="en-AU"/>
              </w:rPr>
              <w:instrText xml:space="preserve"> ADDIN EN.CITE.DATA </w:instrText>
            </w:r>
            <w:r w:rsidR="00B620E2">
              <w:rPr>
                <w:rFonts w:ascii="Palatino Linotype" w:hAnsi="Palatino Linotype"/>
                <w:sz w:val="20"/>
                <w:szCs w:val="20"/>
                <w:lang w:val="en-AU"/>
              </w:rPr>
            </w:r>
            <w:r w:rsidR="00B620E2">
              <w:rPr>
                <w:rFonts w:ascii="Palatino Linotype" w:hAnsi="Palatino Linotype"/>
                <w:sz w:val="20"/>
                <w:szCs w:val="20"/>
                <w:lang w:val="en-AU"/>
              </w:rPr>
              <w:fldChar w:fldCharType="end"/>
            </w:r>
            <w:r w:rsidRPr="00F40789">
              <w:rPr>
                <w:rFonts w:ascii="Palatino Linotype" w:hAnsi="Palatino Linotype"/>
                <w:sz w:val="20"/>
                <w:szCs w:val="20"/>
                <w:lang w:val="en-AU"/>
              </w:rPr>
              <w:fldChar w:fldCharType="separate"/>
            </w:r>
            <w:r w:rsidR="00B620E2">
              <w:rPr>
                <w:rFonts w:ascii="Palatino Linotype" w:hAnsi="Palatino Linotype"/>
                <w:noProof/>
                <w:sz w:val="20"/>
                <w:szCs w:val="20"/>
                <w:lang w:val="en-AU"/>
              </w:rPr>
              <w:t>[23,37]</w:t>
            </w:r>
            <w:r w:rsidRPr="00F40789">
              <w:rPr>
                <w:rFonts w:ascii="Palatino Linotype" w:hAnsi="Palatino Linotype"/>
                <w:sz w:val="20"/>
                <w:szCs w:val="20"/>
                <w:lang w:val="en-AU"/>
              </w:rPr>
              <w:fldChar w:fldCharType="end"/>
            </w:r>
          </w:p>
        </w:tc>
      </w:tr>
      <w:tr w:rsidR="0015178F" w:rsidRPr="00F40789" w:rsidTr="00A745BE">
        <w:trPr>
          <w:jc w:val="center"/>
        </w:trPr>
        <w:tc>
          <w:tcPr>
            <w:tcW w:w="494" w:type="pct"/>
            <w:shd w:val="clear" w:color="auto" w:fill="auto"/>
          </w:tcPr>
          <w:p w:rsidR="009832E9" w:rsidRPr="00F40789" w:rsidRDefault="009832E9" w:rsidP="00A745BE">
            <w:pPr>
              <w:pStyle w:val="NormalWeb"/>
              <w:widowControl w:val="0"/>
              <w:spacing w:before="0" w:beforeAutospacing="0" w:after="0" w:afterAutospacing="0"/>
              <w:rPr>
                <w:rFonts w:ascii="Palatino Linotype" w:hAnsi="Palatino Linotype"/>
                <w:i/>
                <w:iCs/>
                <w:sz w:val="20"/>
                <w:szCs w:val="20"/>
                <w:lang w:val="en-AU"/>
              </w:rPr>
            </w:pPr>
            <w:r w:rsidRPr="00F40789">
              <w:rPr>
                <w:rFonts w:ascii="Palatino Linotype" w:hAnsi="Palatino Linotype"/>
                <w:i/>
                <w:iCs/>
                <w:sz w:val="20"/>
                <w:szCs w:val="20"/>
                <w:lang w:val="en-AU"/>
              </w:rPr>
              <w:t xml:space="preserve">M. </w:t>
            </w:r>
            <w:r w:rsidRPr="00F40789">
              <w:rPr>
                <w:rFonts w:ascii="Palatino Linotype" w:hAnsi="Palatino Linotype"/>
                <w:iCs/>
                <w:sz w:val="20"/>
                <w:szCs w:val="20"/>
                <w:lang w:val="en-AU"/>
              </w:rPr>
              <w:sym w:font="Symbol" w:char="F0B4"/>
            </w:r>
            <w:r w:rsidRPr="00F40789">
              <w:rPr>
                <w:rFonts w:ascii="Palatino Linotype" w:hAnsi="Palatino Linotype"/>
                <w:iCs/>
                <w:sz w:val="20"/>
                <w:szCs w:val="20"/>
                <w:lang w:val="en-AU"/>
              </w:rPr>
              <w:t xml:space="preserve"> </w:t>
            </w:r>
            <w:r w:rsidRPr="00F40789">
              <w:rPr>
                <w:rFonts w:ascii="Palatino Linotype" w:hAnsi="Palatino Linotype"/>
                <w:i/>
                <w:iCs/>
                <w:sz w:val="20"/>
                <w:szCs w:val="20"/>
                <w:lang w:val="en-AU"/>
              </w:rPr>
              <w:t>piperita</w:t>
            </w:r>
            <w:r w:rsidRPr="00F40789">
              <w:rPr>
                <w:rFonts w:ascii="Palatino Linotype" w:hAnsi="Palatino Linotype"/>
                <w:bCs/>
                <w:iCs/>
                <w:sz w:val="20"/>
                <w:szCs w:val="20"/>
                <w:lang w:val="en-AU"/>
              </w:rPr>
              <w:t xml:space="preserve"> var. </w:t>
            </w:r>
            <w:r w:rsidRPr="00F40789">
              <w:rPr>
                <w:rFonts w:ascii="Palatino Linotype" w:hAnsi="Palatino Linotype"/>
                <w:bCs/>
                <w:i/>
                <w:sz w:val="20"/>
                <w:szCs w:val="20"/>
                <w:lang w:val="en-AU"/>
              </w:rPr>
              <w:t>officinalis</w:t>
            </w:r>
            <w:r w:rsidRPr="00F40789">
              <w:rPr>
                <w:rFonts w:ascii="Palatino Linotype" w:hAnsi="Palatino Linotype"/>
                <w:bCs/>
                <w:iCs/>
                <w:sz w:val="20"/>
                <w:szCs w:val="20"/>
                <w:lang w:val="en-AU"/>
              </w:rPr>
              <w:t xml:space="preserve"> f. </w:t>
            </w:r>
            <w:r w:rsidRPr="00F40789">
              <w:rPr>
                <w:rFonts w:ascii="Palatino Linotype" w:hAnsi="Palatino Linotype"/>
                <w:bCs/>
                <w:i/>
                <w:sz w:val="20"/>
                <w:szCs w:val="20"/>
                <w:lang w:val="en-AU"/>
              </w:rPr>
              <w:t>pallescens</w:t>
            </w:r>
          </w:p>
        </w:tc>
        <w:tc>
          <w:tcPr>
            <w:tcW w:w="247" w:type="pct"/>
            <w:shd w:val="clear" w:color="auto" w:fill="auto"/>
          </w:tcPr>
          <w:p w:rsidR="009832E9" w:rsidRPr="00F40789" w:rsidRDefault="009832E9" w:rsidP="00A745BE">
            <w:pPr>
              <w:pStyle w:val="NormalWeb"/>
              <w:widowControl w:val="0"/>
              <w:spacing w:before="0" w:beforeAutospacing="0" w:after="0" w:afterAutospacing="0"/>
              <w:rPr>
                <w:rFonts w:ascii="Palatino Linotype" w:hAnsi="Palatino Linotype"/>
                <w:sz w:val="20"/>
                <w:szCs w:val="20"/>
                <w:lang w:val="en-AU"/>
              </w:rPr>
            </w:pPr>
            <w:r w:rsidRPr="00F40789">
              <w:rPr>
                <w:rFonts w:ascii="Palatino Linotype" w:hAnsi="Palatino Linotype"/>
                <w:sz w:val="20"/>
                <w:szCs w:val="20"/>
                <w:lang w:val="en-AU"/>
              </w:rPr>
              <w:t>L</w:t>
            </w:r>
          </w:p>
        </w:tc>
        <w:tc>
          <w:tcPr>
            <w:tcW w:w="1087" w:type="pct"/>
            <w:shd w:val="clear" w:color="auto" w:fill="auto"/>
          </w:tcPr>
          <w:p w:rsidR="009832E9" w:rsidRPr="00F40789" w:rsidRDefault="009832E9" w:rsidP="00A745BE">
            <w:pPr>
              <w:pStyle w:val="NormalWeb"/>
              <w:widowControl w:val="0"/>
              <w:spacing w:before="0" w:beforeAutospacing="0" w:after="0" w:afterAutospacing="0"/>
              <w:rPr>
                <w:rFonts w:ascii="Palatino Linotype" w:hAnsi="Palatino Linotype"/>
                <w:sz w:val="20"/>
                <w:szCs w:val="20"/>
                <w:lang w:val="en-AU"/>
              </w:rPr>
            </w:pPr>
            <w:r w:rsidRPr="00F40789">
              <w:rPr>
                <w:rFonts w:ascii="Palatino Linotype" w:hAnsi="Palatino Linotype"/>
                <w:sz w:val="20"/>
                <w:szCs w:val="20"/>
                <w:lang w:val="en-AU"/>
              </w:rPr>
              <w:t>antioxidant, antimicrobial</w:t>
            </w:r>
          </w:p>
        </w:tc>
        <w:tc>
          <w:tcPr>
            <w:tcW w:w="1384" w:type="pct"/>
          </w:tcPr>
          <w:p w:rsidR="009832E9" w:rsidRPr="00F40789" w:rsidRDefault="009832E9" w:rsidP="00A745BE">
            <w:pPr>
              <w:pStyle w:val="NormalWeb"/>
              <w:widowControl w:val="0"/>
              <w:spacing w:before="0" w:beforeAutospacing="0" w:after="0" w:afterAutospacing="0"/>
              <w:rPr>
                <w:rFonts w:ascii="Palatino Linotype" w:hAnsi="Palatino Linotype"/>
                <w:b/>
                <w:sz w:val="20"/>
                <w:szCs w:val="20"/>
                <w:lang w:val="en-AU"/>
              </w:rPr>
            </w:pPr>
            <w:r w:rsidRPr="00F40789">
              <w:rPr>
                <w:rFonts w:ascii="Palatino Linotype" w:hAnsi="Palatino Linotype"/>
                <w:b/>
                <w:sz w:val="20"/>
                <w:szCs w:val="20"/>
                <w:lang w:val="en-AU"/>
              </w:rPr>
              <w:t xml:space="preserve">Phenolic acids: </w:t>
            </w:r>
            <w:r w:rsidRPr="00F40789">
              <w:rPr>
                <w:rFonts w:ascii="Palatino Linotype" w:hAnsi="Palatino Linotype"/>
                <w:sz w:val="20"/>
                <w:szCs w:val="20"/>
                <w:lang w:val="en-AU"/>
              </w:rPr>
              <w:t>CA, ClA, CmA, CtA, FA, GnA</w:t>
            </w:r>
          </w:p>
          <w:p w:rsidR="009832E9" w:rsidRPr="00F40789" w:rsidRDefault="009832E9" w:rsidP="00A745BE">
            <w:pPr>
              <w:pStyle w:val="NormalWeb"/>
              <w:widowControl w:val="0"/>
              <w:spacing w:before="0" w:beforeAutospacing="0" w:after="0" w:afterAutospacing="0"/>
              <w:rPr>
                <w:rFonts w:ascii="Palatino Linotype" w:hAnsi="Palatino Linotype"/>
                <w:b/>
                <w:sz w:val="20"/>
                <w:szCs w:val="20"/>
                <w:lang w:val="en-AU"/>
              </w:rPr>
            </w:pPr>
            <w:r w:rsidRPr="00F40789">
              <w:rPr>
                <w:rFonts w:ascii="Palatino Linotype" w:hAnsi="Palatino Linotype"/>
                <w:b/>
                <w:sz w:val="20"/>
                <w:szCs w:val="20"/>
                <w:lang w:val="en-AU"/>
              </w:rPr>
              <w:t xml:space="preserve">Flavonoids: </w:t>
            </w:r>
            <w:r w:rsidRPr="00F40789">
              <w:rPr>
                <w:rFonts w:ascii="Palatino Linotype" w:hAnsi="Palatino Linotype"/>
                <w:sz w:val="20"/>
                <w:szCs w:val="20"/>
                <w:lang w:val="en-AU"/>
              </w:rPr>
              <w:t>Apg, Lt, isoquercitrin, Rt</w:t>
            </w:r>
          </w:p>
        </w:tc>
        <w:tc>
          <w:tcPr>
            <w:tcW w:w="431"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410"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544"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403" w:type="pct"/>
          </w:tcPr>
          <w:p w:rsidR="009832E9" w:rsidRPr="00F40789" w:rsidRDefault="0031742A" w:rsidP="00AA7566">
            <w:pPr>
              <w:pStyle w:val="NormalWeb"/>
              <w:spacing w:before="0" w:beforeAutospacing="0" w:after="0" w:afterAutospacing="0"/>
              <w:jc w:val="center"/>
              <w:rPr>
                <w:rFonts w:ascii="Palatino Linotype" w:hAnsi="Palatino Linotype"/>
                <w:sz w:val="20"/>
                <w:szCs w:val="20"/>
                <w:lang w:val="en-AU"/>
              </w:rPr>
            </w:pPr>
            <w:r w:rsidRPr="00F40789">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&lt;EndNote&gt;&lt;Cite&gt;&lt;Author&gt;Moldovan&lt;/Author&gt;&lt;Year&gt;2014&lt;/Year&gt;&lt;RecNum&gt;2041&lt;/RecNum&gt;&lt;DisplayText&gt;&lt;style size="10"&gt;[90]&lt;/style&gt;&lt;/DisplayText&gt;&lt;record&gt;&lt;rec-number&gt;2041&lt;/rec-number&gt;&lt;foreign-keys&gt;&lt;key app="EN" db-id="9xfxdw0t6edzr4eexf35exwd5swr9vz290dt" timestamp="1463446917"&gt;2041&lt;/key&gt;&lt;/foreign-keys&gt;&lt;ref-type name="Journal Article"&gt;17&lt;/ref-type&gt;&lt;contributors&gt;&lt;authors&gt;&lt;author&gt;Moldovan, RI&lt;/author&gt;&lt;author&gt;Oprean, R&lt;/author&gt;&lt;author&gt;Benedec, D&lt;/author&gt;&lt;author&gt;Hanganu, D&lt;/author&gt;&lt;author&gt;Duma, M&lt;/author&gt;&lt;author&gt;Oniga, I&lt;/author&gt;&lt;author&gt;Vlase, L&lt;/author&gt;&lt;/authors&gt;&lt;/contributors&gt;&lt;titles&gt;&lt;title&gt;&lt;style face="normal" font="default" size="100%"&gt;LC-MS analysis, antioxidant and antimicrobial activities for five species of &lt;/style&gt;&lt;style face="italic" font="default" size="100%"&gt;Mentha &lt;/style&gt;&lt;style face="normal" font="default" size="100%"&gt;cultivated in Romania&lt;/style&gt;&lt;/title&gt;&lt;secondary-title&gt;Digest Journal of Nanomaterials and Biostructures&lt;/secondary-title&gt;&lt;/titles&gt;&lt;periodical&gt;&lt;full-title&gt;Digest Journal of Nanomaterials and Biostructures&lt;/full-title&gt;&lt;abbr-1&gt;Dig. J. Nanomat. Biostr.&lt;/abbr-1&gt;&lt;/periodical&gt;&lt;pages&gt;559-566&lt;/pages&gt;&lt;volume&gt;9&lt;/volume&gt;&lt;dates&gt;&lt;year&gt;2014&lt;/year&gt;&lt;/dates&gt;&lt;urls&gt;&lt;/urls&gt;&lt;/record&gt;&lt;/Cite&gt;&lt;/EndNote&gt;</w:instrText>
            </w:r>
            <w:r w:rsidRPr="00F40789">
              <w:rPr>
                <w:rFonts w:ascii="Palatino Linotype" w:hAnsi="Palatino Linotype"/>
                <w:sz w:val="20"/>
                <w:szCs w:val="20"/>
                <w:lang w:val="en-AU"/>
              </w:rPr>
              <w:fldChar w:fldCharType="separate"/>
            </w:r>
            <w:r w:rsidR="00AA7566">
              <w:rPr>
                <w:rFonts w:ascii="Palatino Linotype" w:hAnsi="Palatino Linotype"/>
                <w:noProof/>
                <w:sz w:val="20"/>
                <w:szCs w:val="20"/>
                <w:lang w:val="en-AU"/>
              </w:rPr>
              <w:t>[90]</w:t>
            </w:r>
            <w:r w:rsidRPr="00F40789">
              <w:rPr>
                <w:rFonts w:ascii="Palatino Linotype" w:hAnsi="Palatino Linotype"/>
                <w:sz w:val="20"/>
                <w:szCs w:val="20"/>
                <w:lang w:val="en-AU"/>
              </w:rPr>
              <w:fldChar w:fldCharType="end"/>
            </w:r>
          </w:p>
        </w:tc>
      </w:tr>
      <w:tr w:rsidR="007A1A97" w:rsidRPr="00F40789" w:rsidTr="00A745BE">
        <w:trPr>
          <w:jc w:val="center"/>
        </w:trPr>
        <w:tc>
          <w:tcPr>
            <w:tcW w:w="494" w:type="pct"/>
            <w:shd w:val="clear" w:color="auto" w:fill="auto"/>
          </w:tcPr>
          <w:p w:rsidR="009832E9" w:rsidRPr="00F40789" w:rsidRDefault="009832E9" w:rsidP="00A745BE">
            <w:pPr>
              <w:pStyle w:val="NormalWeb"/>
              <w:widowControl w:val="0"/>
              <w:spacing w:before="0" w:beforeAutospacing="0" w:after="0" w:afterAutospacing="0"/>
              <w:rPr>
                <w:rFonts w:ascii="Palatino Linotype" w:hAnsi="Palatino Linotype"/>
                <w:i/>
                <w:iCs/>
                <w:sz w:val="20"/>
                <w:szCs w:val="20"/>
                <w:lang w:val="en-AU"/>
              </w:rPr>
            </w:pPr>
            <w:r w:rsidRPr="00F40789">
              <w:rPr>
                <w:rFonts w:ascii="Palatino Linotype" w:hAnsi="Palatino Linotype"/>
                <w:i/>
                <w:iCs/>
                <w:sz w:val="20"/>
                <w:szCs w:val="20"/>
                <w:lang w:val="en-AU"/>
              </w:rPr>
              <w:t xml:space="preserve">M. </w:t>
            </w:r>
            <w:r w:rsidRPr="00F40789">
              <w:rPr>
                <w:rFonts w:ascii="Palatino Linotype" w:hAnsi="Palatino Linotype"/>
                <w:iCs/>
                <w:sz w:val="20"/>
                <w:szCs w:val="20"/>
                <w:lang w:val="en-AU"/>
              </w:rPr>
              <w:sym w:font="Symbol" w:char="F0B4"/>
            </w:r>
            <w:r w:rsidRPr="00F40789">
              <w:rPr>
                <w:rFonts w:ascii="Palatino Linotype" w:hAnsi="Palatino Linotype"/>
                <w:iCs/>
                <w:sz w:val="20"/>
                <w:szCs w:val="20"/>
                <w:lang w:val="en-AU"/>
              </w:rPr>
              <w:t xml:space="preserve"> </w:t>
            </w:r>
            <w:r w:rsidRPr="00F40789">
              <w:rPr>
                <w:rFonts w:ascii="Palatino Linotype" w:hAnsi="Palatino Linotype"/>
                <w:i/>
                <w:iCs/>
                <w:sz w:val="20"/>
                <w:szCs w:val="20"/>
                <w:lang w:val="en-AU"/>
              </w:rPr>
              <w:t>piperita</w:t>
            </w:r>
            <w:r w:rsidRPr="00F40789">
              <w:rPr>
                <w:rFonts w:ascii="Palatino Linotype" w:hAnsi="Palatino Linotype"/>
                <w:bCs/>
                <w:iCs/>
                <w:sz w:val="20"/>
                <w:szCs w:val="20"/>
                <w:lang w:val="en-AU"/>
              </w:rPr>
              <w:t xml:space="preserve"> var. </w:t>
            </w:r>
            <w:r w:rsidRPr="00F40789">
              <w:rPr>
                <w:rFonts w:ascii="Palatino Linotype" w:hAnsi="Palatino Linotype"/>
                <w:bCs/>
                <w:i/>
                <w:sz w:val="20"/>
                <w:szCs w:val="20"/>
                <w:lang w:val="en-AU"/>
              </w:rPr>
              <w:t>officinalis</w:t>
            </w:r>
            <w:r w:rsidRPr="00F40789">
              <w:rPr>
                <w:rFonts w:ascii="Palatino Linotype" w:hAnsi="Palatino Linotype"/>
                <w:bCs/>
                <w:iCs/>
                <w:sz w:val="20"/>
                <w:szCs w:val="20"/>
                <w:lang w:val="en-AU"/>
              </w:rPr>
              <w:t xml:space="preserve"> f. </w:t>
            </w:r>
            <w:r w:rsidRPr="00F40789">
              <w:rPr>
                <w:rFonts w:ascii="Palatino Linotype" w:hAnsi="Palatino Linotype"/>
                <w:bCs/>
                <w:i/>
                <w:sz w:val="20"/>
                <w:szCs w:val="20"/>
                <w:lang w:val="en-AU"/>
              </w:rPr>
              <w:t>rubrescens</w:t>
            </w:r>
          </w:p>
        </w:tc>
        <w:tc>
          <w:tcPr>
            <w:tcW w:w="247" w:type="pct"/>
            <w:shd w:val="clear" w:color="auto" w:fill="auto"/>
          </w:tcPr>
          <w:p w:rsidR="009832E9" w:rsidRPr="00F40789" w:rsidRDefault="009832E9" w:rsidP="00A745BE">
            <w:pPr>
              <w:pStyle w:val="NormalWeb"/>
              <w:widowControl w:val="0"/>
              <w:spacing w:before="0" w:beforeAutospacing="0" w:after="0" w:afterAutospacing="0"/>
              <w:rPr>
                <w:rFonts w:ascii="Palatino Linotype" w:hAnsi="Palatino Linotype"/>
                <w:sz w:val="20"/>
                <w:szCs w:val="20"/>
                <w:lang w:val="en-AU"/>
              </w:rPr>
            </w:pPr>
            <w:r w:rsidRPr="00F40789">
              <w:rPr>
                <w:rFonts w:ascii="Palatino Linotype" w:hAnsi="Palatino Linotype"/>
                <w:sz w:val="20"/>
                <w:szCs w:val="20"/>
                <w:lang w:val="en-AU"/>
              </w:rPr>
              <w:t>L</w:t>
            </w:r>
          </w:p>
        </w:tc>
        <w:tc>
          <w:tcPr>
            <w:tcW w:w="1087" w:type="pct"/>
            <w:shd w:val="clear" w:color="auto" w:fill="auto"/>
          </w:tcPr>
          <w:p w:rsidR="009832E9" w:rsidRPr="00F40789" w:rsidRDefault="009832E9" w:rsidP="00A745BE">
            <w:pPr>
              <w:pStyle w:val="NormalWeb"/>
              <w:widowControl w:val="0"/>
              <w:spacing w:before="0" w:beforeAutospacing="0" w:after="0" w:afterAutospacing="0"/>
              <w:rPr>
                <w:rFonts w:ascii="Palatino Linotype" w:hAnsi="Palatino Linotype"/>
                <w:sz w:val="20"/>
                <w:szCs w:val="20"/>
                <w:lang w:val="en-AU"/>
              </w:rPr>
            </w:pPr>
            <w:r w:rsidRPr="00F40789">
              <w:rPr>
                <w:rFonts w:ascii="Palatino Linotype" w:hAnsi="Palatino Linotype"/>
                <w:sz w:val="20"/>
                <w:szCs w:val="20"/>
                <w:lang w:val="en-AU"/>
              </w:rPr>
              <w:t>antioxidant, antimicrobial</w:t>
            </w:r>
          </w:p>
        </w:tc>
        <w:tc>
          <w:tcPr>
            <w:tcW w:w="1384" w:type="pct"/>
          </w:tcPr>
          <w:p w:rsidR="009832E9" w:rsidRPr="00F40789" w:rsidRDefault="009832E9" w:rsidP="00A745BE">
            <w:pPr>
              <w:pStyle w:val="NormalWeb"/>
              <w:widowControl w:val="0"/>
              <w:spacing w:before="0" w:beforeAutospacing="0" w:after="0" w:afterAutospacing="0"/>
              <w:rPr>
                <w:rFonts w:ascii="Palatino Linotype" w:hAnsi="Palatino Linotype"/>
                <w:b/>
                <w:sz w:val="20"/>
                <w:szCs w:val="20"/>
                <w:lang w:val="en-AU"/>
              </w:rPr>
            </w:pPr>
            <w:r w:rsidRPr="00F40789">
              <w:rPr>
                <w:rFonts w:ascii="Palatino Linotype" w:hAnsi="Palatino Linotype"/>
                <w:b/>
                <w:sz w:val="20"/>
                <w:szCs w:val="20"/>
                <w:lang w:val="en-AU"/>
              </w:rPr>
              <w:t xml:space="preserve">Phenolic acids: </w:t>
            </w:r>
            <w:r w:rsidRPr="00F40789">
              <w:rPr>
                <w:rFonts w:ascii="Palatino Linotype" w:hAnsi="Palatino Linotype"/>
                <w:sz w:val="20"/>
                <w:szCs w:val="20"/>
                <w:lang w:val="en-AU"/>
              </w:rPr>
              <w:t xml:space="preserve">CA, </w:t>
            </w:r>
            <w:r w:rsidRPr="00F40789">
              <w:rPr>
                <w:rFonts w:ascii="Palatino Linotype" w:eastAsia="GulliverRM" w:hAnsi="Palatino Linotype"/>
                <w:sz w:val="20"/>
                <w:szCs w:val="20"/>
                <w:lang w:val="en-AU"/>
              </w:rPr>
              <w:t>ClA,</w:t>
            </w:r>
            <w:r w:rsidRPr="00F40789">
              <w:rPr>
                <w:rFonts w:ascii="Palatino Linotype" w:hAnsi="Palatino Linotype"/>
                <w:sz w:val="20"/>
                <w:szCs w:val="20"/>
                <w:lang w:val="en-AU"/>
              </w:rPr>
              <w:t xml:space="preserve"> CmA, CtA, FA, GnA</w:t>
            </w:r>
          </w:p>
          <w:p w:rsidR="009832E9" w:rsidRPr="00F40789" w:rsidRDefault="009832E9" w:rsidP="00A745BE">
            <w:pPr>
              <w:pStyle w:val="NormalWeb"/>
              <w:widowControl w:val="0"/>
              <w:spacing w:before="0" w:beforeAutospacing="0" w:after="0" w:afterAutospacing="0"/>
              <w:rPr>
                <w:rFonts w:ascii="Palatino Linotype" w:hAnsi="Palatino Linotype"/>
                <w:b/>
                <w:sz w:val="20"/>
                <w:szCs w:val="20"/>
                <w:lang w:val="en-AU"/>
              </w:rPr>
            </w:pPr>
            <w:r w:rsidRPr="00F40789">
              <w:rPr>
                <w:rFonts w:ascii="Palatino Linotype" w:hAnsi="Palatino Linotype"/>
                <w:b/>
                <w:sz w:val="20"/>
                <w:szCs w:val="20"/>
                <w:lang w:val="en-AU"/>
              </w:rPr>
              <w:t xml:space="preserve">Flavonoids: </w:t>
            </w:r>
            <w:r w:rsidRPr="00F40789">
              <w:rPr>
                <w:rFonts w:ascii="Palatino Linotype" w:hAnsi="Palatino Linotype"/>
                <w:sz w:val="20"/>
                <w:szCs w:val="20"/>
                <w:lang w:val="en-AU"/>
              </w:rPr>
              <w:t>Apg, Lt, isoquercitrin, Rt</w:t>
            </w:r>
          </w:p>
        </w:tc>
        <w:tc>
          <w:tcPr>
            <w:tcW w:w="431"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410"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544" w:type="pct"/>
          </w:tcPr>
          <w:p w:rsidR="009832E9" w:rsidRPr="00F40789" w:rsidRDefault="009832E9" w:rsidP="009832E9">
            <w:pPr>
              <w:pStyle w:val="NormalWeb"/>
              <w:spacing w:before="0" w:beforeAutospacing="0" w:after="0" w:afterAutospacing="0"/>
              <w:rPr>
                <w:rFonts w:ascii="Palatino Linotype" w:hAnsi="Palatino Linotype"/>
                <w:sz w:val="20"/>
                <w:szCs w:val="20"/>
                <w:lang w:val="en-AU"/>
              </w:rPr>
            </w:pPr>
          </w:p>
        </w:tc>
        <w:tc>
          <w:tcPr>
            <w:tcW w:w="403" w:type="pct"/>
          </w:tcPr>
          <w:p w:rsidR="009832E9" w:rsidRPr="00F40789" w:rsidRDefault="0031742A" w:rsidP="00AA7566">
            <w:pPr>
              <w:pStyle w:val="NormalWeb"/>
              <w:spacing w:before="0" w:beforeAutospacing="0" w:after="0" w:afterAutospacing="0"/>
              <w:jc w:val="center"/>
              <w:rPr>
                <w:rFonts w:ascii="Palatino Linotype" w:hAnsi="Palatino Linotype"/>
                <w:sz w:val="20"/>
                <w:szCs w:val="20"/>
                <w:lang w:val="en-AU"/>
              </w:rPr>
            </w:pPr>
            <w:r w:rsidRPr="00F40789">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&lt;EndNote&gt;&lt;Cite&gt;&lt;Author&gt;Moldovan&lt;/Author&gt;&lt;Year&gt;2014&lt;/Year&gt;&lt;RecNum&gt;2041&lt;/RecNum&gt;&lt;DisplayText&gt;&lt;style size="10"&gt;[90]&lt;/style&gt;&lt;/DisplayText&gt;&lt;record&gt;&lt;rec-number&gt;2041&lt;/rec-number&gt;&lt;foreign-keys&gt;&lt;key app="EN" db-id="9xfxdw0t6edzr4eexf35exwd5swr9vz290dt" timestamp="1463446917"&gt;2041&lt;/key&gt;&lt;/foreign-keys&gt;&lt;ref-type name="Journal Article"&gt;17&lt;/ref-type&gt;&lt;contributors&gt;&lt;authors&gt;&lt;author&gt;Moldovan, RI&lt;/author&gt;&lt;author&gt;Oprean, R&lt;/author&gt;&lt;author&gt;Benedec, D&lt;/author&gt;&lt;author&gt;Hanganu, D&lt;/author&gt;&lt;author&gt;Duma, M&lt;/author&gt;&lt;author&gt;Oniga, I&lt;/author&gt;&lt;author&gt;Vlase, L&lt;/author&gt;&lt;/authors&gt;&lt;/contributors&gt;&lt;titles&gt;&lt;title&gt;&lt;style face="normal" font="default" size="100%"&gt;LC-MS analysis, antioxidant and antimicrobial activities for five species of &lt;/style&gt;&lt;style face="italic" font="default" size="100%"&gt;Mentha &lt;/style&gt;&lt;style face="normal" font="default" size="100%"&gt;cultivated in Romania&lt;/style&gt;&lt;/title&gt;&lt;secondary-title&gt;Digest Journal of Nanomaterials and Biostructures&lt;/secondary-title&gt;&lt;/titles&gt;&lt;periodical&gt;&lt;full-title&gt;Digest Journal of Nanomaterials and Biostructures&lt;/full-title&gt;&lt;abbr-1&gt;Dig. J. Nanomat. Biostr.&lt;/abbr-1&gt;&lt;/periodical&gt;&lt;pages&gt;559-566&lt;/pages&gt;&lt;volume&gt;9&lt;/volume&gt;&lt;dates&gt;&lt;year&gt;2014&lt;/year&gt;&lt;/dates&gt;&lt;urls&gt;&lt;/urls&gt;&lt;/record&gt;&lt;/Cite&gt;&lt;/EndNote&gt;</w:instrText>
            </w:r>
            <w:r w:rsidRPr="00F40789">
              <w:rPr>
                <w:rFonts w:ascii="Palatino Linotype" w:hAnsi="Palatino Linotype"/>
                <w:sz w:val="20"/>
                <w:szCs w:val="20"/>
                <w:lang w:val="en-AU"/>
              </w:rPr>
              <w:fldChar w:fldCharType="separate"/>
            </w:r>
            <w:r w:rsidR="00AA7566">
              <w:rPr>
                <w:rFonts w:ascii="Palatino Linotype" w:hAnsi="Palatino Linotype"/>
                <w:noProof/>
                <w:sz w:val="20"/>
                <w:szCs w:val="20"/>
                <w:lang w:val="en-AU"/>
              </w:rPr>
              <w:t>[90]</w:t>
            </w:r>
            <w:r w:rsidRPr="00F40789">
              <w:rPr>
                <w:rFonts w:ascii="Palatino Linotype" w:hAnsi="Palatino Linotype"/>
                <w:sz w:val="20"/>
                <w:szCs w:val="20"/>
                <w:lang w:val="en-AU"/>
              </w:rPr>
              <w:fldChar w:fldCharType="end"/>
            </w:r>
          </w:p>
        </w:tc>
      </w:tr>
      <w:tr w:rsidR="00796CD8" w:rsidRPr="00F40789" w:rsidTr="00A745BE">
        <w:trPr>
          <w:jc w:val="center"/>
        </w:trPr>
        <w:tc>
          <w:tcPr>
            <w:tcW w:w="494" w:type="pct"/>
            <w:shd w:val="clear" w:color="auto" w:fill="auto"/>
          </w:tcPr>
          <w:p w:rsidR="00796CD8" w:rsidRPr="00F40789" w:rsidRDefault="00796CD8" w:rsidP="00A745BE">
            <w:pPr>
              <w:pStyle w:val="NormalWeb"/>
              <w:spacing w:before="0" w:beforeAutospacing="0" w:after="0" w:afterAutospacing="0"/>
              <w:rPr>
                <w:rFonts w:ascii="Palatino Linotype" w:hAnsi="Palatino Linotype"/>
                <w:i/>
                <w:iCs/>
                <w:sz w:val="20"/>
                <w:szCs w:val="20"/>
                <w:lang w:val="en-AU"/>
              </w:rPr>
            </w:pPr>
            <w:r w:rsidRPr="00F40789">
              <w:rPr>
                <w:rFonts w:ascii="Palatino Linotype" w:hAnsi="Palatino Linotype"/>
                <w:i/>
                <w:iCs/>
                <w:noProof/>
                <w:snapToGrid w:val="0"/>
                <w:sz w:val="20"/>
                <w:szCs w:val="20"/>
                <w:lang w:val="en-AU"/>
              </w:rPr>
              <w:t xml:space="preserve">M. </w:t>
            </w:r>
            <w:r w:rsidRPr="00F40789">
              <w:rPr>
                <w:rFonts w:ascii="Palatino Linotype" w:hAnsi="Palatino Linotype"/>
                <w:iCs/>
                <w:noProof/>
                <w:snapToGrid w:val="0"/>
                <w:sz w:val="20"/>
                <w:szCs w:val="20"/>
                <w:lang w:val="en-AU"/>
              </w:rPr>
              <w:sym w:font="Symbol" w:char="F0B4"/>
            </w:r>
            <w:r w:rsidRPr="00F40789">
              <w:rPr>
                <w:rFonts w:ascii="Palatino Linotype" w:hAnsi="Palatino Linotype"/>
                <w:iCs/>
                <w:noProof/>
                <w:snapToGrid w:val="0"/>
                <w:sz w:val="20"/>
                <w:szCs w:val="20"/>
                <w:lang w:val="en-AU"/>
              </w:rPr>
              <w:t xml:space="preserve"> </w:t>
            </w:r>
            <w:r w:rsidRPr="00F40789">
              <w:rPr>
                <w:rFonts w:ascii="Palatino Linotype" w:hAnsi="Palatino Linotype"/>
                <w:i/>
                <w:iCs/>
                <w:noProof/>
                <w:snapToGrid w:val="0"/>
                <w:sz w:val="20"/>
                <w:szCs w:val="20"/>
                <w:lang w:val="en-AU"/>
              </w:rPr>
              <w:t xml:space="preserve">piperita </w:t>
            </w:r>
            <w:r w:rsidRPr="00F40789">
              <w:rPr>
                <w:rFonts w:ascii="Palatino Linotype" w:hAnsi="Palatino Linotype"/>
                <w:iCs/>
                <w:noProof/>
                <w:snapToGrid w:val="0"/>
                <w:sz w:val="20"/>
                <w:szCs w:val="20"/>
                <w:lang w:val="en-AU"/>
              </w:rPr>
              <w:t xml:space="preserve">f. </w:t>
            </w:r>
            <w:r w:rsidRPr="00F40789">
              <w:rPr>
                <w:rFonts w:ascii="Palatino Linotype" w:hAnsi="Palatino Linotype"/>
                <w:i/>
                <w:iCs/>
                <w:noProof/>
                <w:snapToGrid w:val="0"/>
                <w:sz w:val="20"/>
                <w:szCs w:val="20"/>
                <w:lang w:val="en-AU"/>
              </w:rPr>
              <w:t>citrata</w:t>
            </w:r>
            <w:r w:rsidRPr="00F40789">
              <w:rPr>
                <w:rFonts w:ascii="Palatino Linotype" w:hAnsi="Palatino Linotype"/>
                <w:iCs/>
                <w:noProof/>
                <w:snapToGrid w:val="0"/>
                <w:sz w:val="20"/>
                <w:szCs w:val="20"/>
                <w:lang w:val="en-AU"/>
              </w:rPr>
              <w:t xml:space="preserve"> </w:t>
            </w:r>
            <w:r w:rsidRPr="00F40789">
              <w:rPr>
                <w:iCs/>
                <w:noProof/>
                <w:snapToGrid w:val="0"/>
                <w:sz w:val="20"/>
                <w:szCs w:val="20"/>
                <w:lang w:val="en-AU"/>
              </w:rPr>
              <w:t>ʻ</w:t>
            </w:r>
            <w:r w:rsidRPr="00F40789">
              <w:rPr>
                <w:rFonts w:ascii="Palatino Linotype" w:hAnsi="Palatino Linotype"/>
                <w:iCs/>
                <w:noProof/>
                <w:snapToGrid w:val="0"/>
                <w:sz w:val="20"/>
                <w:szCs w:val="20"/>
                <w:lang w:val="en-AU"/>
              </w:rPr>
              <w:t>Chocolate</w:t>
            </w:r>
            <w:r w:rsidRPr="00F40789">
              <w:rPr>
                <w:rFonts w:ascii="Palatino Linotype" w:hAnsi="Palatino Linotype" w:cs="Palatino Linotype"/>
                <w:iCs/>
                <w:noProof/>
                <w:snapToGrid w:val="0"/>
                <w:sz w:val="20"/>
                <w:szCs w:val="20"/>
                <w:lang w:val="en-AU"/>
              </w:rPr>
              <w:t>’</w:t>
            </w:r>
          </w:p>
        </w:tc>
        <w:tc>
          <w:tcPr>
            <w:tcW w:w="247" w:type="pct"/>
            <w:shd w:val="clear" w:color="auto" w:fill="auto"/>
          </w:tcPr>
          <w:p w:rsidR="00796CD8" w:rsidRPr="00F40789" w:rsidRDefault="00796CD8" w:rsidP="00A745BE">
            <w:pPr>
              <w:pStyle w:val="NormalWeb"/>
              <w:spacing w:before="0" w:beforeAutospacing="0" w:after="0" w:afterAutospacing="0"/>
              <w:rPr>
                <w:rFonts w:ascii="Palatino Linotype" w:hAnsi="Palatino Linotype"/>
                <w:sz w:val="20"/>
                <w:szCs w:val="20"/>
                <w:lang w:val="en-AU"/>
              </w:rPr>
            </w:pPr>
            <w:r w:rsidRPr="00F40789">
              <w:rPr>
                <w:rFonts w:ascii="Palatino Linotype" w:hAnsi="Palatino Linotype"/>
                <w:sz w:val="20"/>
                <w:szCs w:val="20"/>
                <w:lang w:val="en-AU"/>
              </w:rPr>
              <w:t>A</w:t>
            </w:r>
          </w:p>
        </w:tc>
        <w:tc>
          <w:tcPr>
            <w:tcW w:w="1087" w:type="pct"/>
            <w:shd w:val="clear" w:color="auto" w:fill="auto"/>
          </w:tcPr>
          <w:p w:rsidR="00796CD8" w:rsidRPr="00F40789" w:rsidRDefault="00796CD8" w:rsidP="00A745BE">
            <w:pPr>
              <w:pStyle w:val="NormalWeb"/>
              <w:spacing w:before="0" w:beforeAutospacing="0" w:after="0" w:afterAutospacing="0"/>
              <w:rPr>
                <w:rFonts w:ascii="Palatino Linotype" w:hAnsi="Palatino Linotype"/>
                <w:sz w:val="20"/>
                <w:szCs w:val="20"/>
              </w:rPr>
            </w:pPr>
            <w:r w:rsidRPr="00F40789">
              <w:rPr>
                <w:rFonts w:ascii="Palatino Linotype" w:hAnsi="Palatino Linotype"/>
                <w:sz w:val="20"/>
                <w:szCs w:val="20"/>
                <w:lang w:val="en-US"/>
              </w:rPr>
              <w:t>antioxidant, AChE,  BuChE, HDAC, inhibitory activities</w:t>
            </w:r>
          </w:p>
        </w:tc>
        <w:tc>
          <w:tcPr>
            <w:tcW w:w="1384" w:type="pct"/>
          </w:tcPr>
          <w:p w:rsidR="00796CD8" w:rsidRPr="00F40789" w:rsidRDefault="00796CD8" w:rsidP="00A745BE">
            <w:pPr>
              <w:pStyle w:val="NormalWeb"/>
              <w:spacing w:before="0" w:beforeAutospacing="0" w:after="0" w:afterAutospacing="0"/>
              <w:rPr>
                <w:rFonts w:ascii="Palatino Linotype" w:hAnsi="Palatino Linotype"/>
                <w:b/>
                <w:sz w:val="20"/>
                <w:szCs w:val="20"/>
                <w:lang w:val="en-AU"/>
              </w:rPr>
            </w:pPr>
            <w:r w:rsidRPr="00F40789">
              <w:rPr>
                <w:rFonts w:ascii="Palatino Linotype" w:hAnsi="Palatino Linotype"/>
                <w:b/>
                <w:sz w:val="20"/>
                <w:szCs w:val="20"/>
                <w:lang w:val="en-AU"/>
              </w:rPr>
              <w:t>Phenolic acids:</w:t>
            </w:r>
            <w:r w:rsidRPr="00F40789">
              <w:rPr>
                <w:rFonts w:ascii="Palatino Linotype" w:hAnsi="Palatino Linotype"/>
                <w:sz w:val="20"/>
                <w:szCs w:val="20"/>
                <w:lang w:val="en-AU"/>
              </w:rPr>
              <w:t xml:space="preserve"> RA, ClA, CA, SalA B</w:t>
            </w:r>
          </w:p>
          <w:p w:rsidR="00796CD8" w:rsidRPr="00F40789" w:rsidRDefault="00796CD8" w:rsidP="00A745BE">
            <w:pPr>
              <w:pStyle w:val="NormalWeb"/>
              <w:spacing w:before="0" w:beforeAutospacing="0" w:after="0" w:afterAutospacing="0"/>
              <w:rPr>
                <w:rFonts w:ascii="Palatino Linotype" w:hAnsi="Palatino Linotype"/>
                <w:b/>
                <w:sz w:val="20"/>
                <w:szCs w:val="20"/>
                <w:lang w:val="en-AU"/>
              </w:rPr>
            </w:pPr>
            <w:r w:rsidRPr="00F40789">
              <w:rPr>
                <w:rFonts w:ascii="Palatino Linotype" w:hAnsi="Palatino Linotype"/>
                <w:b/>
                <w:sz w:val="20"/>
                <w:szCs w:val="20"/>
                <w:lang w:val="en-AU"/>
              </w:rPr>
              <w:t>Flavonoids:</w:t>
            </w:r>
            <w:r w:rsidRPr="00F40789">
              <w:rPr>
                <w:rFonts w:ascii="Palatino Linotype" w:hAnsi="Palatino Linotype"/>
                <w:sz w:val="20"/>
                <w:szCs w:val="20"/>
                <w:lang w:val="en-AU"/>
              </w:rPr>
              <w:t xml:space="preserve"> Lt-7-O-diglr, Er, Lt-7-O-rut, Apg-7-O-diglr, Apg-7-O-glr, Lt-7-O-glr, Apg-7-O-rut, Hes</w:t>
            </w:r>
          </w:p>
        </w:tc>
        <w:tc>
          <w:tcPr>
            <w:tcW w:w="431" w:type="pct"/>
          </w:tcPr>
          <w:p w:rsidR="00796CD8" w:rsidRPr="00F40789" w:rsidRDefault="00796CD8" w:rsidP="00796CD8">
            <w:pPr>
              <w:pStyle w:val="NormalWeb"/>
              <w:spacing w:before="0" w:beforeAutospacing="0" w:after="0" w:afterAutospacing="0"/>
              <w:rPr>
                <w:rFonts w:ascii="Palatino Linotype" w:hAnsi="Palatino Linotype"/>
                <w:sz w:val="18"/>
                <w:szCs w:val="20"/>
                <w:lang w:val="en-AU"/>
              </w:rPr>
            </w:pPr>
          </w:p>
        </w:tc>
        <w:tc>
          <w:tcPr>
            <w:tcW w:w="410" w:type="pct"/>
          </w:tcPr>
          <w:p w:rsidR="00796CD8" w:rsidRPr="00F40789" w:rsidRDefault="00796CD8" w:rsidP="00796CD8">
            <w:pPr>
              <w:pStyle w:val="NormalWeb"/>
              <w:spacing w:before="0" w:beforeAutospacing="0" w:after="0" w:afterAutospacing="0"/>
              <w:rPr>
                <w:rFonts w:ascii="Palatino Linotype" w:hAnsi="Palatino Linotype"/>
                <w:sz w:val="18"/>
                <w:szCs w:val="20"/>
                <w:lang w:val="en-AU"/>
              </w:rPr>
            </w:pPr>
          </w:p>
        </w:tc>
        <w:tc>
          <w:tcPr>
            <w:tcW w:w="544" w:type="pct"/>
          </w:tcPr>
          <w:p w:rsidR="00796CD8" w:rsidRPr="00F40789" w:rsidRDefault="00796CD8" w:rsidP="00796CD8">
            <w:pPr>
              <w:pStyle w:val="NormalWeb"/>
              <w:spacing w:before="0" w:beforeAutospacing="0" w:after="0" w:afterAutospacing="0"/>
              <w:rPr>
                <w:rFonts w:ascii="Palatino Linotype" w:hAnsi="Palatino Linotype"/>
                <w:sz w:val="18"/>
                <w:szCs w:val="20"/>
                <w:lang w:val="en-AU"/>
              </w:rPr>
            </w:pPr>
          </w:p>
        </w:tc>
        <w:tc>
          <w:tcPr>
            <w:tcW w:w="403" w:type="pct"/>
          </w:tcPr>
          <w:p w:rsidR="00796CD8" w:rsidRPr="00F40789" w:rsidRDefault="00796CD8" w:rsidP="00AA7566">
            <w:pPr>
              <w:pStyle w:val="NormalWeb"/>
              <w:spacing w:before="0" w:beforeAutospacing="0" w:after="0" w:afterAutospacing="0"/>
              <w:jc w:val="center"/>
              <w:rPr>
                <w:rFonts w:ascii="Palatino Linotype" w:hAnsi="Palatino Linotype"/>
                <w:sz w:val="20"/>
                <w:szCs w:val="20"/>
                <w:lang w:val="en-AU"/>
              </w:rPr>
            </w:pPr>
            <w:r w:rsidRPr="00F40789">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F40789">
              <w:rPr>
                <w:rFonts w:ascii="Palatino Linotype" w:hAnsi="Palatino Linotype"/>
                <w:sz w:val="20"/>
                <w:szCs w:val="20"/>
                <w:lang w:val="en-AU"/>
              </w:rPr>
              <w:fldChar w:fldCharType="separate"/>
            </w:r>
            <w:r w:rsidR="00AA7566">
              <w:rPr>
                <w:rFonts w:ascii="Palatino Linotype" w:hAnsi="Palatino Linotype"/>
                <w:noProof/>
                <w:sz w:val="20"/>
                <w:szCs w:val="20"/>
                <w:lang w:val="en-AU"/>
              </w:rPr>
              <w:t>[23]</w:t>
            </w:r>
            <w:r w:rsidRPr="00F40789">
              <w:rPr>
                <w:rFonts w:ascii="Palatino Linotype" w:hAnsi="Palatino Linotype"/>
                <w:sz w:val="20"/>
                <w:szCs w:val="20"/>
                <w:lang w:val="en-AU"/>
              </w:rPr>
              <w:fldChar w:fldCharType="end"/>
            </w:r>
          </w:p>
        </w:tc>
      </w:tr>
      <w:tr w:rsidR="00F40789" w:rsidRPr="00F40789" w:rsidTr="00A745BE">
        <w:trPr>
          <w:jc w:val="center"/>
        </w:trPr>
        <w:tc>
          <w:tcPr>
            <w:tcW w:w="494" w:type="pct"/>
            <w:shd w:val="clear" w:color="auto" w:fill="auto"/>
          </w:tcPr>
          <w:p w:rsidR="00F40789" w:rsidRPr="00F40789" w:rsidRDefault="00F40789" w:rsidP="00A745BE">
            <w:pPr>
              <w:pStyle w:val="NormalWeb"/>
              <w:spacing w:before="0" w:beforeAutospacing="0" w:after="0" w:afterAutospacing="0"/>
              <w:rPr>
                <w:rFonts w:ascii="Palatino Linotype" w:hAnsi="Palatino Linotype"/>
                <w:i/>
                <w:iCs/>
                <w:sz w:val="20"/>
                <w:szCs w:val="20"/>
                <w:lang w:val="en-AU"/>
              </w:rPr>
            </w:pPr>
            <w:r w:rsidRPr="00F40789">
              <w:rPr>
                <w:rFonts w:ascii="Palatino Linotype" w:hAnsi="Palatino Linotype"/>
                <w:i/>
                <w:iCs/>
                <w:noProof/>
                <w:snapToGrid w:val="0"/>
                <w:sz w:val="20"/>
                <w:szCs w:val="20"/>
                <w:lang w:val="en-AU"/>
              </w:rPr>
              <w:t xml:space="preserve">M. </w:t>
            </w:r>
            <w:r w:rsidRPr="00F40789">
              <w:rPr>
                <w:rFonts w:ascii="Palatino Linotype" w:hAnsi="Palatino Linotype"/>
                <w:iCs/>
                <w:noProof/>
                <w:snapToGrid w:val="0"/>
                <w:sz w:val="20"/>
                <w:szCs w:val="20"/>
                <w:lang w:val="en-AU"/>
              </w:rPr>
              <w:sym w:font="Symbol" w:char="F0B4"/>
            </w:r>
            <w:r w:rsidRPr="00F40789">
              <w:rPr>
                <w:rFonts w:ascii="Palatino Linotype" w:hAnsi="Palatino Linotype"/>
                <w:iCs/>
                <w:noProof/>
                <w:snapToGrid w:val="0"/>
                <w:sz w:val="20"/>
                <w:szCs w:val="20"/>
                <w:lang w:val="en-AU"/>
              </w:rPr>
              <w:t xml:space="preserve"> </w:t>
            </w:r>
            <w:r w:rsidRPr="00F40789">
              <w:rPr>
                <w:rFonts w:ascii="Palatino Linotype" w:hAnsi="Palatino Linotype"/>
                <w:i/>
                <w:iCs/>
                <w:noProof/>
                <w:snapToGrid w:val="0"/>
                <w:sz w:val="20"/>
                <w:szCs w:val="20"/>
                <w:lang w:val="en-AU"/>
              </w:rPr>
              <w:t xml:space="preserve">piperita </w:t>
            </w:r>
            <w:r w:rsidRPr="00F40789">
              <w:rPr>
                <w:rFonts w:ascii="Palatino Linotype" w:hAnsi="Palatino Linotype"/>
                <w:iCs/>
                <w:noProof/>
                <w:snapToGrid w:val="0"/>
                <w:sz w:val="20"/>
                <w:szCs w:val="20"/>
                <w:lang w:val="en-AU"/>
              </w:rPr>
              <w:t xml:space="preserve">f. </w:t>
            </w:r>
            <w:r w:rsidRPr="00F40789">
              <w:rPr>
                <w:rFonts w:ascii="Palatino Linotype" w:hAnsi="Palatino Linotype"/>
                <w:i/>
                <w:iCs/>
                <w:noProof/>
                <w:snapToGrid w:val="0"/>
                <w:sz w:val="20"/>
                <w:szCs w:val="20"/>
                <w:lang w:val="en-AU"/>
              </w:rPr>
              <w:t>citrata</w:t>
            </w:r>
            <w:r w:rsidRPr="00F40789">
              <w:rPr>
                <w:rFonts w:ascii="Palatino Linotype" w:hAnsi="Palatino Linotype"/>
                <w:iCs/>
                <w:noProof/>
                <w:snapToGrid w:val="0"/>
                <w:sz w:val="20"/>
                <w:szCs w:val="20"/>
                <w:lang w:val="en-AU"/>
              </w:rPr>
              <w:t xml:space="preserve"> </w:t>
            </w:r>
            <w:r w:rsidRPr="00F40789">
              <w:rPr>
                <w:iCs/>
                <w:noProof/>
                <w:snapToGrid w:val="0"/>
                <w:sz w:val="20"/>
                <w:szCs w:val="20"/>
                <w:lang w:val="en-AU"/>
              </w:rPr>
              <w:t>ʻ</w:t>
            </w:r>
            <w:r w:rsidRPr="00F40789">
              <w:rPr>
                <w:rFonts w:ascii="Palatino Linotype" w:hAnsi="Palatino Linotype"/>
                <w:iCs/>
                <w:noProof/>
                <w:snapToGrid w:val="0"/>
                <w:sz w:val="20"/>
                <w:szCs w:val="20"/>
                <w:lang w:val="en-AU"/>
              </w:rPr>
              <w:t>Basil’</w:t>
            </w:r>
          </w:p>
        </w:tc>
        <w:tc>
          <w:tcPr>
            <w:tcW w:w="247" w:type="pct"/>
            <w:shd w:val="clear" w:color="auto" w:fill="auto"/>
          </w:tcPr>
          <w:p w:rsidR="00F40789" w:rsidRPr="00F40789" w:rsidRDefault="00F40789" w:rsidP="00A745BE">
            <w:pPr>
              <w:pStyle w:val="NormalWeb"/>
              <w:spacing w:before="0" w:beforeAutospacing="0" w:after="0" w:afterAutospacing="0"/>
              <w:rPr>
                <w:rFonts w:ascii="Palatino Linotype" w:hAnsi="Palatino Linotype"/>
                <w:sz w:val="20"/>
                <w:szCs w:val="20"/>
                <w:lang w:val="en-AU"/>
              </w:rPr>
            </w:pPr>
            <w:r w:rsidRPr="00F40789">
              <w:rPr>
                <w:rFonts w:ascii="Palatino Linotype" w:hAnsi="Palatino Linotype"/>
                <w:sz w:val="20"/>
                <w:szCs w:val="20"/>
                <w:lang w:val="en-AU"/>
              </w:rPr>
              <w:t>A</w:t>
            </w:r>
          </w:p>
        </w:tc>
        <w:tc>
          <w:tcPr>
            <w:tcW w:w="1087" w:type="pct"/>
            <w:shd w:val="clear" w:color="auto" w:fill="auto"/>
          </w:tcPr>
          <w:p w:rsidR="00F40789" w:rsidRPr="00F40789" w:rsidRDefault="00F40789" w:rsidP="00A745BE">
            <w:pPr>
              <w:pStyle w:val="NormalWeb"/>
              <w:spacing w:before="0" w:beforeAutospacing="0" w:after="0" w:afterAutospacing="0"/>
              <w:rPr>
                <w:rFonts w:ascii="Palatino Linotype" w:hAnsi="Palatino Linotype"/>
                <w:sz w:val="20"/>
                <w:szCs w:val="20"/>
              </w:rPr>
            </w:pPr>
            <w:r w:rsidRPr="00F40789">
              <w:rPr>
                <w:rFonts w:ascii="Palatino Linotype" w:hAnsi="Palatino Linotype"/>
                <w:sz w:val="20"/>
                <w:szCs w:val="20"/>
                <w:lang w:val="en-US"/>
              </w:rPr>
              <w:t>antioxidant, AChE,  BuChE, HDAC, inhibitory activities</w:t>
            </w:r>
          </w:p>
        </w:tc>
        <w:tc>
          <w:tcPr>
            <w:tcW w:w="1384" w:type="pct"/>
          </w:tcPr>
          <w:p w:rsidR="00F40789" w:rsidRPr="00F40789" w:rsidRDefault="00F40789" w:rsidP="00A745BE">
            <w:pPr>
              <w:pStyle w:val="NormalWeb"/>
              <w:spacing w:before="0" w:beforeAutospacing="0" w:after="0" w:afterAutospacing="0"/>
              <w:rPr>
                <w:rFonts w:ascii="Palatino Linotype" w:hAnsi="Palatino Linotype"/>
                <w:b/>
                <w:sz w:val="20"/>
                <w:szCs w:val="20"/>
                <w:lang w:val="en-AU"/>
              </w:rPr>
            </w:pPr>
            <w:r w:rsidRPr="00F40789">
              <w:rPr>
                <w:rFonts w:ascii="Palatino Linotype" w:hAnsi="Palatino Linotype"/>
                <w:b/>
                <w:sz w:val="20"/>
                <w:szCs w:val="20"/>
                <w:lang w:val="en-AU"/>
              </w:rPr>
              <w:t>Phenolic acids:</w:t>
            </w:r>
            <w:r w:rsidRPr="00F40789">
              <w:rPr>
                <w:rFonts w:ascii="Palatino Linotype" w:hAnsi="Palatino Linotype"/>
                <w:sz w:val="20"/>
                <w:szCs w:val="20"/>
                <w:lang w:val="en-AU"/>
              </w:rPr>
              <w:t xml:space="preserve"> Dan, RA, SalA B</w:t>
            </w:r>
          </w:p>
          <w:p w:rsidR="00F40789" w:rsidRPr="00F40789" w:rsidRDefault="00F40789" w:rsidP="00A745BE">
            <w:pPr>
              <w:pStyle w:val="NormalWeb"/>
              <w:spacing w:before="0" w:beforeAutospacing="0" w:after="0" w:afterAutospacing="0"/>
              <w:rPr>
                <w:rFonts w:ascii="Palatino Linotype" w:hAnsi="Palatino Linotype"/>
                <w:b/>
                <w:sz w:val="20"/>
                <w:szCs w:val="20"/>
                <w:lang w:val="en-AU"/>
              </w:rPr>
            </w:pPr>
            <w:r w:rsidRPr="00F40789">
              <w:rPr>
                <w:rFonts w:ascii="Palatino Linotype" w:hAnsi="Palatino Linotype"/>
                <w:b/>
                <w:sz w:val="20"/>
                <w:szCs w:val="20"/>
                <w:lang w:val="en-AU"/>
              </w:rPr>
              <w:t>Flavonoids:</w:t>
            </w:r>
            <w:r w:rsidRPr="00F40789">
              <w:rPr>
                <w:rFonts w:ascii="Palatino Linotype" w:hAnsi="Palatino Linotype"/>
                <w:sz w:val="20"/>
                <w:szCs w:val="20"/>
                <w:lang w:val="en-AU"/>
              </w:rPr>
              <w:t xml:space="preserve"> Lt-7-O-diglr, Er, Apg-7-O- diglr, Lt-7-O-rut, Lt-7-O-glr, Apg-7-O-rut, Hes, Apg-7-O-glr, neoponcirin</w:t>
            </w:r>
          </w:p>
        </w:tc>
        <w:tc>
          <w:tcPr>
            <w:tcW w:w="431" w:type="pct"/>
          </w:tcPr>
          <w:p w:rsidR="00F40789" w:rsidRPr="00F40789" w:rsidRDefault="00F40789" w:rsidP="00F40789">
            <w:pPr>
              <w:pStyle w:val="NormalWeb"/>
              <w:spacing w:before="0" w:beforeAutospacing="0" w:after="0" w:afterAutospacing="0"/>
              <w:rPr>
                <w:rFonts w:ascii="Palatino Linotype" w:hAnsi="Palatino Linotype"/>
                <w:sz w:val="18"/>
                <w:szCs w:val="20"/>
                <w:lang w:val="en-AU"/>
              </w:rPr>
            </w:pPr>
          </w:p>
        </w:tc>
        <w:tc>
          <w:tcPr>
            <w:tcW w:w="410" w:type="pct"/>
          </w:tcPr>
          <w:p w:rsidR="00F40789" w:rsidRPr="00F40789" w:rsidRDefault="00F40789" w:rsidP="00F40789">
            <w:pPr>
              <w:pStyle w:val="NormalWeb"/>
              <w:spacing w:before="0" w:beforeAutospacing="0" w:after="0" w:afterAutospacing="0"/>
              <w:rPr>
                <w:rFonts w:ascii="Palatino Linotype" w:hAnsi="Palatino Linotype"/>
                <w:sz w:val="18"/>
                <w:szCs w:val="20"/>
                <w:lang w:val="en-AU"/>
              </w:rPr>
            </w:pPr>
          </w:p>
        </w:tc>
        <w:tc>
          <w:tcPr>
            <w:tcW w:w="544" w:type="pct"/>
          </w:tcPr>
          <w:p w:rsidR="00F40789" w:rsidRPr="00F40789" w:rsidRDefault="00F40789" w:rsidP="00F40789">
            <w:pPr>
              <w:pStyle w:val="NormalWeb"/>
              <w:spacing w:before="0" w:beforeAutospacing="0" w:after="0" w:afterAutospacing="0"/>
              <w:rPr>
                <w:rFonts w:ascii="Palatino Linotype" w:hAnsi="Palatino Linotype"/>
                <w:sz w:val="18"/>
                <w:szCs w:val="20"/>
                <w:lang w:val="en-AU"/>
              </w:rPr>
            </w:pPr>
          </w:p>
        </w:tc>
        <w:tc>
          <w:tcPr>
            <w:tcW w:w="403" w:type="pct"/>
          </w:tcPr>
          <w:p w:rsidR="00F40789" w:rsidRPr="00F40789" w:rsidRDefault="00F40789" w:rsidP="00AA7566">
            <w:pPr>
              <w:pStyle w:val="NormalWeb"/>
              <w:spacing w:before="0" w:beforeAutospacing="0" w:after="0" w:afterAutospacing="0"/>
              <w:jc w:val="center"/>
              <w:rPr>
                <w:rFonts w:ascii="Palatino Linotype" w:hAnsi="Palatino Linotype"/>
                <w:sz w:val="20"/>
                <w:szCs w:val="20"/>
                <w:lang w:val="en-AU"/>
              </w:rPr>
            </w:pPr>
            <w:r w:rsidRPr="00F40789">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F40789">
              <w:rPr>
                <w:rFonts w:ascii="Palatino Linotype" w:hAnsi="Palatino Linotype"/>
                <w:sz w:val="20"/>
                <w:szCs w:val="20"/>
                <w:lang w:val="en-AU"/>
              </w:rPr>
              <w:fldChar w:fldCharType="separate"/>
            </w:r>
            <w:r w:rsidR="00AA7566">
              <w:rPr>
                <w:rFonts w:ascii="Palatino Linotype" w:hAnsi="Palatino Linotype"/>
                <w:noProof/>
                <w:sz w:val="20"/>
                <w:szCs w:val="20"/>
                <w:lang w:val="en-AU"/>
              </w:rPr>
              <w:t>[23]</w:t>
            </w:r>
            <w:r w:rsidRPr="00F40789">
              <w:rPr>
                <w:rFonts w:ascii="Palatino Linotype" w:hAnsi="Palatino Linotype"/>
                <w:sz w:val="20"/>
                <w:szCs w:val="20"/>
                <w:lang w:val="en-AU"/>
              </w:rPr>
              <w:fldChar w:fldCharType="end"/>
            </w:r>
          </w:p>
        </w:tc>
      </w:tr>
      <w:tr w:rsidR="00E44338" w:rsidRPr="00F40789" w:rsidTr="00A745BE">
        <w:trPr>
          <w:jc w:val="center"/>
        </w:trPr>
        <w:tc>
          <w:tcPr>
            <w:tcW w:w="494" w:type="pct"/>
            <w:shd w:val="clear" w:color="auto" w:fill="auto"/>
          </w:tcPr>
          <w:p w:rsidR="00E44338" w:rsidRPr="00ED2339" w:rsidRDefault="00E44338" w:rsidP="00A745BE">
            <w:pPr>
              <w:pStyle w:val="NormalWeb"/>
              <w:spacing w:before="0" w:beforeAutospacing="0" w:after="0" w:afterAutospacing="0"/>
              <w:rPr>
                <w:rFonts w:ascii="Palatino Linotype" w:hAnsi="Palatino Linotype"/>
                <w:i/>
                <w:iCs/>
                <w:sz w:val="20"/>
                <w:szCs w:val="20"/>
                <w:lang w:val="en-AU"/>
              </w:rPr>
            </w:pPr>
            <w:r w:rsidRPr="00ED2339">
              <w:rPr>
                <w:rFonts w:ascii="Palatino Linotype" w:hAnsi="Palatino Linotype"/>
                <w:i/>
                <w:iCs/>
                <w:sz w:val="20"/>
                <w:szCs w:val="20"/>
                <w:lang w:val="en-AU"/>
              </w:rPr>
              <w:t xml:space="preserve">M. </w:t>
            </w:r>
            <w:r w:rsidRPr="00450A41">
              <w:rPr>
                <w:rFonts w:ascii="Palatino Linotype" w:hAnsi="Palatino Linotype"/>
                <w:iCs/>
                <w:sz w:val="20"/>
                <w:szCs w:val="20"/>
                <w:lang w:val="en-AU"/>
              </w:rPr>
              <w:sym w:font="Symbol" w:char="F0B4"/>
            </w:r>
            <w:r w:rsidRPr="00450A41">
              <w:rPr>
                <w:rFonts w:ascii="Palatino Linotype" w:hAnsi="Palatino Linotype"/>
                <w:iCs/>
                <w:sz w:val="20"/>
                <w:szCs w:val="20"/>
                <w:lang w:val="en-AU"/>
              </w:rPr>
              <w:t xml:space="preserve"> </w:t>
            </w:r>
            <w:r w:rsidRPr="00ED2339">
              <w:rPr>
                <w:rFonts w:ascii="Palatino Linotype" w:hAnsi="Palatino Linotype"/>
                <w:i/>
                <w:iCs/>
                <w:sz w:val="20"/>
                <w:szCs w:val="20"/>
                <w:lang w:val="en-AU"/>
              </w:rPr>
              <w:t>piperita</w:t>
            </w:r>
            <w:r w:rsidRPr="00ED2339">
              <w:rPr>
                <w:rFonts w:ascii="Palatino Linotype" w:hAnsi="Palatino Linotype"/>
                <w:sz w:val="20"/>
                <w:szCs w:val="20"/>
                <w:lang w:val="en-AU"/>
              </w:rPr>
              <w:t xml:space="preserve"> </w:t>
            </w:r>
            <w:r w:rsidRPr="00ED2339">
              <w:rPr>
                <w:sz w:val="20"/>
                <w:szCs w:val="20"/>
                <w:lang w:val="en-AU"/>
              </w:rPr>
              <w:t>ʻ</w:t>
            </w:r>
            <w:r w:rsidRPr="00ED2339">
              <w:rPr>
                <w:rFonts w:ascii="Palatino Linotype" w:hAnsi="Palatino Linotype"/>
                <w:sz w:val="20"/>
                <w:szCs w:val="20"/>
                <w:lang w:val="en-AU"/>
              </w:rPr>
              <w:t>Frantsila</w:t>
            </w:r>
            <w:r w:rsidRPr="00ED2339">
              <w:rPr>
                <w:rFonts w:ascii="Palatino Linotype" w:hAnsi="Palatino Linotype" w:cs="Palatino Linotype"/>
                <w:sz w:val="20"/>
                <w:szCs w:val="20"/>
                <w:lang w:val="en-AU"/>
              </w:rPr>
              <w:t>’</w:t>
            </w:r>
          </w:p>
        </w:tc>
        <w:tc>
          <w:tcPr>
            <w:tcW w:w="247" w:type="pct"/>
            <w:shd w:val="clear" w:color="auto" w:fill="auto"/>
          </w:tcPr>
          <w:p w:rsidR="00E44338" w:rsidRPr="00F40789" w:rsidRDefault="00E44338" w:rsidP="00A745BE">
            <w:pPr>
              <w:pStyle w:val="NormalWeb"/>
              <w:spacing w:before="0" w:beforeAutospacing="0" w:after="0" w:afterAutospacing="0"/>
              <w:rPr>
                <w:rFonts w:ascii="Palatino Linotype" w:hAnsi="Palatino Linotype"/>
                <w:sz w:val="20"/>
                <w:szCs w:val="20"/>
                <w:lang w:val="en-AU"/>
              </w:rPr>
            </w:pPr>
            <w:r>
              <w:rPr>
                <w:rFonts w:ascii="Palatino Linotype" w:hAnsi="Palatino Linotype"/>
                <w:sz w:val="20"/>
                <w:szCs w:val="20"/>
                <w:lang w:val="en-AU"/>
              </w:rPr>
              <w:t>A</w:t>
            </w:r>
          </w:p>
        </w:tc>
        <w:tc>
          <w:tcPr>
            <w:tcW w:w="1087" w:type="pct"/>
            <w:shd w:val="clear" w:color="auto" w:fill="auto"/>
          </w:tcPr>
          <w:p w:rsidR="00E44338" w:rsidRPr="00F40789" w:rsidRDefault="00E44338" w:rsidP="00A745BE">
            <w:pPr>
              <w:pStyle w:val="NormalWeb"/>
              <w:spacing w:before="0" w:beforeAutospacing="0" w:after="0" w:afterAutospacing="0"/>
              <w:rPr>
                <w:rFonts w:ascii="Palatino Linotype" w:hAnsi="Palatino Linotype"/>
                <w:sz w:val="20"/>
                <w:szCs w:val="20"/>
                <w:lang w:val="en-US"/>
              </w:rPr>
            </w:pPr>
            <w:r w:rsidRPr="003860F5">
              <w:rPr>
                <w:rFonts w:ascii="Palatino Linotype" w:hAnsi="Palatino Linotype"/>
                <w:sz w:val="20"/>
                <w:szCs w:val="20"/>
                <w:lang w:val="en-US"/>
              </w:rPr>
              <w:t>antioxidant</w:t>
            </w:r>
          </w:p>
        </w:tc>
        <w:tc>
          <w:tcPr>
            <w:tcW w:w="1384" w:type="pct"/>
          </w:tcPr>
          <w:p w:rsidR="00E44338" w:rsidRPr="00ED2339" w:rsidRDefault="00E44338" w:rsidP="00A745BE">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Phenolic acids: </w:t>
            </w:r>
            <w:r w:rsidRPr="00ED2339">
              <w:rPr>
                <w:rFonts w:ascii="Palatino Linotype" w:hAnsi="Palatino Linotype"/>
                <w:sz w:val="20"/>
                <w:szCs w:val="20"/>
                <w:lang w:val="en-AU"/>
              </w:rPr>
              <w:t>CA, RA</w:t>
            </w:r>
          </w:p>
          <w:p w:rsidR="00E44338" w:rsidRPr="00F40789" w:rsidRDefault="00E44338" w:rsidP="00A745BE">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Flavonoids: </w:t>
            </w:r>
            <w:r w:rsidRPr="00ED2339">
              <w:rPr>
                <w:rFonts w:ascii="Palatino Linotype" w:hAnsi="Palatino Linotype"/>
                <w:sz w:val="20"/>
                <w:szCs w:val="20"/>
                <w:lang w:val="en-AU"/>
              </w:rPr>
              <w:t>Er, Iso, eriodictyol, Lt-7-O-</w:t>
            </w:r>
            <w:r>
              <w:rPr>
                <w:rFonts w:ascii="Palatino Linotype" w:hAnsi="Palatino Linotype"/>
                <w:sz w:val="20"/>
                <w:szCs w:val="20"/>
                <w:lang w:val="en-AU"/>
              </w:rPr>
              <w:t>glu</w:t>
            </w:r>
          </w:p>
        </w:tc>
        <w:tc>
          <w:tcPr>
            <w:tcW w:w="431" w:type="pct"/>
          </w:tcPr>
          <w:p w:rsidR="00E44338" w:rsidRPr="00F40789" w:rsidRDefault="00E44338" w:rsidP="00E44338">
            <w:pPr>
              <w:pStyle w:val="NormalWeb"/>
              <w:spacing w:before="0" w:beforeAutospacing="0" w:after="0" w:afterAutospacing="0"/>
              <w:rPr>
                <w:rFonts w:ascii="Palatino Linotype" w:hAnsi="Palatino Linotype"/>
                <w:sz w:val="18"/>
                <w:szCs w:val="20"/>
                <w:lang w:val="en-AU"/>
              </w:rPr>
            </w:pPr>
          </w:p>
        </w:tc>
        <w:tc>
          <w:tcPr>
            <w:tcW w:w="410" w:type="pct"/>
          </w:tcPr>
          <w:p w:rsidR="00E44338" w:rsidRPr="00F40789" w:rsidRDefault="00E44338" w:rsidP="00E44338">
            <w:pPr>
              <w:pStyle w:val="NormalWeb"/>
              <w:spacing w:before="0" w:beforeAutospacing="0" w:after="0" w:afterAutospacing="0"/>
              <w:rPr>
                <w:rFonts w:ascii="Palatino Linotype" w:hAnsi="Palatino Linotype"/>
                <w:sz w:val="18"/>
                <w:szCs w:val="20"/>
                <w:lang w:val="en-AU"/>
              </w:rPr>
            </w:pPr>
          </w:p>
        </w:tc>
        <w:tc>
          <w:tcPr>
            <w:tcW w:w="544" w:type="pct"/>
          </w:tcPr>
          <w:p w:rsidR="00E44338" w:rsidRPr="00F40789" w:rsidRDefault="00E44338" w:rsidP="00E44338">
            <w:pPr>
              <w:pStyle w:val="NormalWeb"/>
              <w:spacing w:before="0" w:beforeAutospacing="0" w:after="0" w:afterAutospacing="0"/>
              <w:rPr>
                <w:rFonts w:ascii="Palatino Linotype" w:hAnsi="Palatino Linotype"/>
                <w:sz w:val="18"/>
                <w:szCs w:val="20"/>
                <w:lang w:val="en-AU"/>
              </w:rPr>
            </w:pPr>
          </w:p>
        </w:tc>
        <w:tc>
          <w:tcPr>
            <w:tcW w:w="403" w:type="pct"/>
          </w:tcPr>
          <w:p w:rsidR="00E44338" w:rsidRPr="00ED2339" w:rsidRDefault="00E44338" w:rsidP="00F0147F">
            <w:pPr>
              <w:pStyle w:val="NormalWeb"/>
              <w:spacing w:before="0" w:beforeAutospacing="0" w:after="0" w:afterAutospacing="0"/>
              <w:jc w:val="center"/>
              <w:rPr>
                <w:rFonts w:ascii="Palatino Linotype" w:hAnsi="Palatino Linotype"/>
                <w:sz w:val="20"/>
                <w:szCs w:val="20"/>
                <w:lang w:val="en-AU"/>
              </w:rPr>
            </w:pPr>
            <w:r w:rsidRPr="00ED2339">
              <w:rPr>
                <w:rFonts w:ascii="Palatino Linotype" w:hAnsi="Palatino Linotype"/>
                <w:sz w:val="20"/>
                <w:szCs w:val="20"/>
                <w:lang w:val="en-AU"/>
              </w:rPr>
              <w:fldChar w:fldCharType="begin"/>
            </w:r>
            <w:r w:rsidR="00F0147F">
              <w:rPr>
                <w:rFonts w:ascii="Palatino Linotype" w:hAnsi="Palatino Linotype"/>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ED2339">
              <w:rPr>
                <w:rFonts w:ascii="Palatino Linotype" w:hAnsi="Palatino Linotype"/>
                <w:sz w:val="20"/>
                <w:szCs w:val="20"/>
                <w:lang w:val="en-AU"/>
              </w:rPr>
              <w:fldChar w:fldCharType="separate"/>
            </w:r>
            <w:r w:rsidR="00F0147F">
              <w:rPr>
                <w:rFonts w:ascii="Palatino Linotype" w:hAnsi="Palatino Linotype"/>
                <w:noProof/>
                <w:sz w:val="20"/>
                <w:szCs w:val="20"/>
                <w:lang w:val="en-AU"/>
              </w:rPr>
              <w:t>[20]</w:t>
            </w:r>
            <w:r w:rsidRPr="00ED2339">
              <w:rPr>
                <w:rFonts w:ascii="Palatino Linotype" w:hAnsi="Palatino Linotype"/>
                <w:sz w:val="20"/>
                <w:szCs w:val="20"/>
                <w:lang w:val="en-AU"/>
              </w:rPr>
              <w:fldChar w:fldCharType="end"/>
            </w:r>
          </w:p>
        </w:tc>
      </w:tr>
    </w:tbl>
    <w:p w:rsidR="0030155C" w:rsidRPr="00DF05AE" w:rsidRDefault="0030155C" w:rsidP="0030155C">
      <w:pPr>
        <w:adjustRightInd w:val="0"/>
        <w:snapToGrid w:val="0"/>
        <w:spacing w:line="240" w:lineRule="auto"/>
        <w:ind w:left="425" w:right="425"/>
        <w:jc w:val="center"/>
        <w:rPr>
          <w:rFonts w:ascii="Palatino Linotype" w:hAnsi="Palatino Linotype"/>
          <w:sz w:val="20"/>
          <w:lang w:bidi="en-US"/>
        </w:rPr>
      </w:pPr>
      <w:r w:rsidRPr="00DF05AE">
        <w:rPr>
          <w:rFonts w:ascii="Palatino Linotype" w:hAnsi="Palatino Linotype"/>
          <w:b/>
          <w:sz w:val="20"/>
          <w:lang w:bidi="en-US"/>
        </w:rPr>
        <w:lastRenderedPageBreak/>
        <w:t>Table S2 (cont.).</w:t>
      </w:r>
      <w:r w:rsidRPr="00DF05AE">
        <w:rPr>
          <w:rFonts w:ascii="Palatino Linotype" w:hAnsi="Palatino Linotype"/>
          <w:sz w:val="20"/>
          <w:lang w:bidi="en-US"/>
        </w:rPr>
        <w:t xml:space="preserve"> Chemical composition and bioactivities of different </w:t>
      </w:r>
      <w:r w:rsidRPr="00DF05AE">
        <w:rPr>
          <w:rFonts w:ascii="Palatino Linotype" w:hAnsi="Palatino Linotype"/>
          <w:i/>
          <w:sz w:val="20"/>
          <w:lang w:bidi="en-US"/>
        </w:rPr>
        <w:t>Mentha</w:t>
      </w:r>
      <w:r w:rsidRPr="00DF05AE">
        <w:rPr>
          <w:rFonts w:ascii="Palatino Linotype" w:hAnsi="Palatino Linotype"/>
          <w:sz w:val="20"/>
          <w:lang w:bidi="en-US"/>
        </w:rPr>
        <w:t xml:space="preserve"> taxa.</w:t>
      </w:r>
    </w:p>
    <w:tbl>
      <w:tblPr>
        <w:tblW w:w="0" w:type="auto"/>
        <w:jc w:val="center"/>
        <w:tblBorders>
          <w:top w:val="single" w:sz="8" w:space="0" w:color="auto"/>
          <w:bottom w:val="single" w:sz="8" w:space="0" w:color="auto"/>
        </w:tblBorders>
        <w:tblLook w:val="04A0" w:firstRow="1" w:lastRow="0" w:firstColumn="1" w:lastColumn="0" w:noHBand="0" w:noVBand="1"/>
      </w:tblPr>
      <w:tblGrid>
        <w:gridCol w:w="1949"/>
        <w:gridCol w:w="721"/>
        <w:gridCol w:w="1586"/>
        <w:gridCol w:w="3113"/>
        <w:gridCol w:w="1805"/>
        <w:gridCol w:w="2077"/>
        <w:gridCol w:w="1877"/>
        <w:gridCol w:w="1215"/>
      </w:tblGrid>
      <w:tr w:rsidR="001331F4" w:rsidRPr="00ED2339" w:rsidTr="00F41C40">
        <w:trPr>
          <w:jc w:val="center"/>
        </w:trPr>
        <w:tc>
          <w:tcPr>
            <w:tcW w:w="0" w:type="auto"/>
            <w:tcBorders>
              <w:bottom w:val="single" w:sz="4" w:space="0" w:color="auto"/>
            </w:tcBorders>
            <w:shd w:val="clear" w:color="auto" w:fill="auto"/>
          </w:tcPr>
          <w:p w:rsidR="0030155C" w:rsidRPr="00ED2339" w:rsidRDefault="0030155C" w:rsidP="00ED2339">
            <w:pPr>
              <w:pStyle w:val="MDPI42tablebody"/>
              <w:spacing w:line="240" w:lineRule="auto"/>
              <w:rPr>
                <w:b/>
              </w:rPr>
            </w:pPr>
            <w:r w:rsidRPr="00ED2339">
              <w:rPr>
                <w:b/>
              </w:rPr>
              <w:t>Botanical name</w:t>
            </w:r>
            <w:r w:rsidR="009076DC" w:rsidRPr="009076DC">
              <w:rPr>
                <w:b/>
              </w:rPr>
              <w:t xml:space="preserve"> </w:t>
            </w:r>
            <w:r w:rsidR="009076DC" w:rsidRPr="009076DC">
              <w:rPr>
                <w:b/>
                <w:vertAlign w:val="superscript"/>
              </w:rPr>
              <w:t>1</w:t>
            </w:r>
          </w:p>
        </w:tc>
        <w:tc>
          <w:tcPr>
            <w:tcW w:w="0" w:type="auto"/>
            <w:tcBorders>
              <w:bottom w:val="single" w:sz="4" w:space="0" w:color="auto"/>
            </w:tcBorders>
            <w:shd w:val="clear" w:color="auto" w:fill="auto"/>
          </w:tcPr>
          <w:p w:rsidR="0030155C" w:rsidRPr="00ED2339" w:rsidRDefault="0030155C" w:rsidP="00ED2339">
            <w:pPr>
              <w:pStyle w:val="MDPI42tablebody"/>
              <w:spacing w:line="240" w:lineRule="auto"/>
              <w:rPr>
                <w:b/>
              </w:rPr>
            </w:pPr>
            <w:r w:rsidRPr="00ED2339">
              <w:rPr>
                <w:b/>
              </w:rPr>
              <w:t>Part used</w:t>
            </w:r>
          </w:p>
        </w:tc>
        <w:tc>
          <w:tcPr>
            <w:tcW w:w="0" w:type="auto"/>
            <w:tcBorders>
              <w:bottom w:val="single" w:sz="4" w:space="0" w:color="auto"/>
            </w:tcBorders>
            <w:shd w:val="clear" w:color="auto" w:fill="auto"/>
          </w:tcPr>
          <w:p w:rsidR="0030155C" w:rsidRPr="00ED2339" w:rsidRDefault="0030155C" w:rsidP="00ED2339">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ED2339">
              <w:rPr>
                <w:rFonts w:ascii="Palatino Linotype" w:hAnsi="Palatino Linotype"/>
                <w:b/>
                <w:snapToGrid w:val="0"/>
                <w:color w:val="000000"/>
                <w:sz w:val="20"/>
                <w:szCs w:val="20"/>
                <w:lang w:val="en-US" w:eastAsia="de-DE" w:bidi="en-US"/>
              </w:rPr>
              <w:t>Bioactivities</w:t>
            </w:r>
          </w:p>
        </w:tc>
        <w:tc>
          <w:tcPr>
            <w:tcW w:w="0" w:type="auto"/>
            <w:tcBorders>
              <w:bottom w:val="single" w:sz="4" w:space="0" w:color="auto"/>
            </w:tcBorders>
          </w:tcPr>
          <w:p w:rsidR="0030155C" w:rsidRPr="00ED2339" w:rsidRDefault="0030155C" w:rsidP="00ED2339">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ED2339">
              <w:rPr>
                <w:rFonts w:ascii="Palatino Linotype" w:hAnsi="Palatino Linotype"/>
                <w:b/>
                <w:snapToGrid w:val="0"/>
                <w:color w:val="000000"/>
                <w:sz w:val="20"/>
                <w:szCs w:val="20"/>
                <w:lang w:val="en-US" w:eastAsia="de-DE" w:bidi="en-US"/>
              </w:rPr>
              <w:t>Phenolic constituents</w:t>
            </w:r>
          </w:p>
        </w:tc>
        <w:tc>
          <w:tcPr>
            <w:tcW w:w="0" w:type="auto"/>
            <w:tcBorders>
              <w:bottom w:val="single" w:sz="4" w:space="0" w:color="auto"/>
            </w:tcBorders>
          </w:tcPr>
          <w:p w:rsidR="0030155C" w:rsidRPr="00ED2339" w:rsidRDefault="0030155C" w:rsidP="00ED2339">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ED2339">
              <w:rPr>
                <w:rFonts w:ascii="Palatino Linotype" w:hAnsi="Palatino Linotype"/>
                <w:b/>
                <w:snapToGrid w:val="0"/>
                <w:color w:val="000000"/>
                <w:sz w:val="20"/>
                <w:szCs w:val="20"/>
                <w:lang w:val="en-US" w:eastAsia="de-DE" w:bidi="en-US"/>
              </w:rPr>
              <w:t>Bioactivities of phenolic constituents</w:t>
            </w:r>
          </w:p>
        </w:tc>
        <w:tc>
          <w:tcPr>
            <w:tcW w:w="0" w:type="auto"/>
            <w:tcBorders>
              <w:bottom w:val="single" w:sz="4" w:space="0" w:color="auto"/>
            </w:tcBorders>
          </w:tcPr>
          <w:p w:rsidR="0030155C" w:rsidRPr="00ED2339" w:rsidRDefault="0030155C" w:rsidP="00ED2339">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ED2339">
              <w:rPr>
                <w:rFonts w:ascii="Palatino Linotype" w:hAnsi="Palatino Linotype"/>
                <w:b/>
                <w:snapToGrid w:val="0"/>
                <w:color w:val="000000"/>
                <w:sz w:val="20"/>
                <w:szCs w:val="20"/>
                <w:lang w:val="en-US" w:eastAsia="de-DE" w:bidi="en-US"/>
              </w:rPr>
              <w:t>Non-phenolic compounds</w:t>
            </w:r>
          </w:p>
        </w:tc>
        <w:tc>
          <w:tcPr>
            <w:tcW w:w="0" w:type="auto"/>
            <w:tcBorders>
              <w:bottom w:val="single" w:sz="4" w:space="0" w:color="auto"/>
            </w:tcBorders>
          </w:tcPr>
          <w:p w:rsidR="0030155C" w:rsidRPr="00ED2339" w:rsidRDefault="0030155C" w:rsidP="00ED2339">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ED2339">
              <w:rPr>
                <w:rFonts w:ascii="Palatino Linotype" w:hAnsi="Palatino Linotype"/>
                <w:b/>
                <w:snapToGrid w:val="0"/>
                <w:color w:val="000000"/>
                <w:sz w:val="20"/>
                <w:szCs w:val="20"/>
                <w:lang w:val="en-US" w:eastAsia="de-DE" w:bidi="en-US"/>
              </w:rPr>
              <w:t>Bioactivities of non-phenolic constituents</w:t>
            </w:r>
          </w:p>
        </w:tc>
        <w:tc>
          <w:tcPr>
            <w:tcW w:w="0" w:type="auto"/>
            <w:tcBorders>
              <w:bottom w:val="single" w:sz="4" w:space="0" w:color="auto"/>
            </w:tcBorders>
          </w:tcPr>
          <w:p w:rsidR="0030155C" w:rsidRPr="00ED2339" w:rsidRDefault="0030155C" w:rsidP="00ED2339">
            <w:pPr>
              <w:pStyle w:val="MDPI42tablebody"/>
              <w:spacing w:line="240" w:lineRule="auto"/>
              <w:rPr>
                <w:b/>
              </w:rPr>
            </w:pPr>
            <w:r w:rsidRPr="00ED2339">
              <w:rPr>
                <w:b/>
              </w:rPr>
              <w:t>References</w:t>
            </w:r>
          </w:p>
        </w:tc>
      </w:tr>
      <w:tr w:rsidR="001331F4" w:rsidRPr="00ED2339" w:rsidTr="00295456">
        <w:trPr>
          <w:jc w:val="center"/>
        </w:trPr>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i/>
                <w:iCs/>
                <w:sz w:val="20"/>
                <w:szCs w:val="20"/>
                <w:lang w:val="en-AU"/>
              </w:rPr>
            </w:pPr>
            <w:r w:rsidRPr="00ED2339">
              <w:rPr>
                <w:rFonts w:ascii="Palatino Linotype" w:hAnsi="Palatino Linotype"/>
                <w:i/>
                <w:iCs/>
                <w:sz w:val="20"/>
                <w:szCs w:val="20"/>
                <w:lang w:val="en-AU"/>
              </w:rPr>
              <w:t>M</w:t>
            </w:r>
            <w:r w:rsidR="00450A41">
              <w:rPr>
                <w:rFonts w:ascii="Palatino Linotype" w:hAnsi="Palatino Linotype"/>
                <w:i/>
                <w:iCs/>
                <w:sz w:val="20"/>
                <w:szCs w:val="20"/>
                <w:lang w:val="en-AU"/>
              </w:rPr>
              <w:t>.</w:t>
            </w:r>
            <w:r w:rsidRPr="00ED2339">
              <w:rPr>
                <w:rFonts w:ascii="Palatino Linotype" w:hAnsi="Palatino Linotype"/>
                <w:sz w:val="20"/>
                <w:szCs w:val="20"/>
                <w:lang w:val="en-AU"/>
              </w:rPr>
              <w:t xml:space="preserve"> </w:t>
            </w:r>
            <w:r w:rsidR="00450A41" w:rsidRPr="00450A41">
              <w:rPr>
                <w:rFonts w:ascii="Palatino Linotype" w:hAnsi="Palatino Linotype"/>
                <w:iCs/>
                <w:sz w:val="20"/>
                <w:szCs w:val="20"/>
                <w:lang w:val="en-AU"/>
              </w:rPr>
              <w:sym w:font="Symbol" w:char="F0B4"/>
            </w:r>
            <w:r w:rsidR="00450A41" w:rsidRPr="00450A41">
              <w:rPr>
                <w:rFonts w:ascii="Palatino Linotype" w:hAnsi="Palatino Linotype"/>
                <w:iCs/>
                <w:sz w:val="20"/>
                <w:szCs w:val="20"/>
                <w:lang w:val="en-AU"/>
              </w:rPr>
              <w:t xml:space="preserve"> </w:t>
            </w:r>
            <w:r w:rsidRPr="00ED2339">
              <w:rPr>
                <w:rFonts w:ascii="Palatino Linotype" w:hAnsi="Palatino Linotype"/>
                <w:i/>
                <w:iCs/>
                <w:sz w:val="20"/>
                <w:szCs w:val="20"/>
                <w:lang w:val="en-AU"/>
              </w:rPr>
              <w:t xml:space="preserve">piperita </w:t>
            </w:r>
            <w:r w:rsidRPr="00ED2339">
              <w:rPr>
                <w:rFonts w:ascii="Palatino Linotype" w:hAnsi="Palatino Linotype"/>
                <w:iCs/>
                <w:sz w:val="20"/>
                <w:szCs w:val="20"/>
                <w:lang w:val="en-AU"/>
              </w:rPr>
              <w:t>(Lavender mint)</w:t>
            </w:r>
          </w:p>
        </w:tc>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sz w:val="20"/>
                <w:szCs w:val="20"/>
                <w:lang w:val="en-AU"/>
              </w:rPr>
              <w:t>L</w:t>
            </w:r>
          </w:p>
        </w:tc>
        <w:tc>
          <w:tcPr>
            <w:tcW w:w="0" w:type="auto"/>
            <w:shd w:val="clear" w:color="auto" w:fill="auto"/>
          </w:tcPr>
          <w:p w:rsidR="009C7030" w:rsidRPr="00ED2339" w:rsidRDefault="009C7030" w:rsidP="00295456">
            <w:pPr>
              <w:spacing w:line="240" w:lineRule="auto"/>
              <w:ind w:left="34"/>
              <w:jc w:val="left"/>
              <w:rPr>
                <w:rFonts w:ascii="Palatino Linotype" w:hAnsi="Palatino Linotype"/>
                <w:sz w:val="20"/>
              </w:rPr>
            </w:pPr>
          </w:p>
        </w:tc>
        <w:tc>
          <w:tcPr>
            <w:tcW w:w="0" w:type="auto"/>
          </w:tcPr>
          <w:p w:rsidR="009C7030" w:rsidRPr="00ED2339" w:rsidRDefault="009C7030" w:rsidP="00295456">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Phenolic acids: </w:t>
            </w:r>
            <w:r w:rsidRPr="00ED2339">
              <w:rPr>
                <w:rFonts w:ascii="Palatino Linotype" w:hAnsi="Palatino Linotype"/>
                <w:sz w:val="20"/>
                <w:szCs w:val="20"/>
                <w:lang w:val="en-AU"/>
              </w:rPr>
              <w:t>CA, FA, RA</w:t>
            </w:r>
          </w:p>
          <w:p w:rsidR="009C7030" w:rsidRPr="00ED2339" w:rsidRDefault="009C7030" w:rsidP="00295456">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Other: </w:t>
            </w:r>
            <w:r w:rsidRPr="00ED2339">
              <w:rPr>
                <w:rFonts w:ascii="Palatino Linotype" w:hAnsi="Palatino Linotype"/>
                <w:sz w:val="20"/>
                <w:szCs w:val="20"/>
                <w:lang w:val="en-AU"/>
              </w:rPr>
              <w:t>eugenol</w:t>
            </w: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F0147F">
            <w:pPr>
              <w:pStyle w:val="NormalWeb"/>
              <w:spacing w:before="0" w:beforeAutospacing="0" w:after="0" w:afterAutospacing="0"/>
              <w:jc w:val="center"/>
              <w:rPr>
                <w:rFonts w:ascii="Palatino Linotype" w:hAnsi="Palatino Linotype"/>
                <w:sz w:val="20"/>
                <w:szCs w:val="20"/>
                <w:lang w:val="en-AU"/>
              </w:rPr>
            </w:pPr>
            <w:r w:rsidRPr="00ED2339">
              <w:rPr>
                <w:rFonts w:ascii="Palatino Linotype" w:hAnsi="Palatino Linotype"/>
                <w:sz w:val="20"/>
                <w:szCs w:val="20"/>
                <w:lang w:val="en-AU"/>
              </w:rPr>
              <w:fldChar w:fldCharType="begin"/>
            </w:r>
            <w:r w:rsidR="00F0147F">
              <w:rPr>
                <w:rFonts w:ascii="Palatino Linotype" w:hAnsi="Palatino Linotype"/>
                <w:sz w:val="20"/>
                <w:szCs w:val="20"/>
                <w:lang w:val="en-AU"/>
              </w:rPr>
              <w:instrText xml:space="preserve"> ADDIN EN.CITE &lt;EndNote&gt;&lt;Cite&gt;&lt;Author&gt;Tahira&lt;/Author&gt;&lt;Year&gt;2011&lt;/Year&gt;&lt;RecNum&gt;1998&lt;/RecNum&gt;&lt;DisplayText&gt;&lt;style size="10"&gt;[17]&lt;/style&gt;&lt;/DisplayText&gt;&lt;record&gt;&lt;rec-number&gt;1998&lt;/rec-number&gt;&lt;foreign-keys&gt;&lt;key app="EN" db-id="9xfxdw0t6edzr4eexf35exwd5swr9vz290dt" timestamp="1459394018"&gt;1998&lt;/key&gt;&lt;/foreign-keys&gt;&lt;ref-type name="Journal Article"&gt;17&lt;/ref-type&gt;&lt;contributors&gt;&lt;authors&gt;&lt;author&gt;Tahira, RIFFAT&lt;/author&gt;&lt;author&gt;Naeemullah, Muhammad&lt;/author&gt;&lt;author&gt;Akbar, Fazal&lt;/author&gt;&lt;author&gt;Masood, MUHAMMAD SHAHID&lt;/author&gt;&lt;/authors&gt;&lt;/contributors&gt;&lt;titles&gt;&lt;title&gt;Major phenolic acids of local and exotic mint germplasm grown in Islamabad&lt;/title&gt;&lt;secondary-title&gt;Pak J Bot&lt;/secondary-title&gt;&lt;/titles&gt;&lt;periodical&gt;&lt;full-title&gt;Pak J Bot&lt;/full-title&gt;&lt;/periodical&gt;&lt;pages&gt;151-154&lt;/pages&gt;&lt;volume&gt;43&lt;/volume&gt;&lt;number&gt;Special&lt;/number&gt;&lt;dates&gt;&lt;year&gt;2011&lt;/year&gt;&lt;/dates&gt;&lt;urls&gt;&lt;/urls&gt;&lt;/record&gt;&lt;/Cite&gt;&lt;/EndNote&gt;</w:instrText>
            </w:r>
            <w:r w:rsidRPr="00ED2339">
              <w:rPr>
                <w:rFonts w:ascii="Palatino Linotype" w:hAnsi="Palatino Linotype"/>
                <w:sz w:val="20"/>
                <w:szCs w:val="20"/>
                <w:lang w:val="en-AU"/>
              </w:rPr>
              <w:fldChar w:fldCharType="separate"/>
            </w:r>
            <w:r w:rsidR="00F0147F">
              <w:rPr>
                <w:rFonts w:ascii="Palatino Linotype" w:hAnsi="Palatino Linotype"/>
                <w:noProof/>
                <w:sz w:val="20"/>
                <w:szCs w:val="20"/>
                <w:lang w:val="en-AU"/>
              </w:rPr>
              <w:t>[17]</w:t>
            </w:r>
            <w:r w:rsidRPr="00ED2339">
              <w:rPr>
                <w:rFonts w:ascii="Palatino Linotype" w:hAnsi="Palatino Linotype"/>
                <w:sz w:val="20"/>
                <w:szCs w:val="20"/>
                <w:lang w:val="en-AU"/>
              </w:rPr>
              <w:fldChar w:fldCharType="end"/>
            </w:r>
          </w:p>
        </w:tc>
      </w:tr>
      <w:tr w:rsidR="001331F4" w:rsidRPr="00ED2339" w:rsidTr="00295456">
        <w:trPr>
          <w:jc w:val="center"/>
        </w:trPr>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i/>
                <w:iCs/>
                <w:sz w:val="20"/>
                <w:szCs w:val="20"/>
                <w:lang w:val="en-AU"/>
              </w:rPr>
              <w:t>M. piperita</w:t>
            </w:r>
            <w:r w:rsidRPr="00ED2339">
              <w:rPr>
                <w:rFonts w:ascii="Palatino Linotype" w:hAnsi="Palatino Linotype"/>
                <w:sz w:val="20"/>
                <w:szCs w:val="20"/>
                <w:lang w:val="en-AU"/>
              </w:rPr>
              <w:t xml:space="preserve"> var. </w:t>
            </w:r>
            <w:r w:rsidRPr="00ED2339">
              <w:rPr>
                <w:rFonts w:ascii="Palatino Linotype" w:hAnsi="Palatino Linotype"/>
                <w:i/>
                <w:iCs/>
                <w:sz w:val="20"/>
                <w:szCs w:val="20"/>
                <w:lang w:val="en-AU"/>
              </w:rPr>
              <w:t xml:space="preserve">cernolistnaja, </w:t>
            </w:r>
            <w:r w:rsidRPr="00ED2339">
              <w:rPr>
                <w:rFonts w:ascii="Palatino Linotype" w:hAnsi="Palatino Linotype"/>
                <w:sz w:val="20"/>
                <w:szCs w:val="20"/>
                <w:lang w:val="en-AU"/>
              </w:rPr>
              <w:t xml:space="preserve">var. </w:t>
            </w:r>
            <w:r w:rsidRPr="00ED2339">
              <w:rPr>
                <w:rFonts w:ascii="Palatino Linotype" w:hAnsi="Palatino Linotype"/>
                <w:i/>
                <w:iCs/>
                <w:sz w:val="20"/>
                <w:szCs w:val="20"/>
                <w:lang w:val="en-AU"/>
              </w:rPr>
              <w:t xml:space="preserve">perpeta </w:t>
            </w:r>
            <w:r w:rsidRPr="00ED2339">
              <w:rPr>
                <w:rFonts w:ascii="Palatino Linotype" w:hAnsi="Palatino Linotype"/>
                <w:iCs/>
                <w:sz w:val="20"/>
                <w:szCs w:val="20"/>
                <w:lang w:val="en-AU"/>
              </w:rPr>
              <w:t>and</w:t>
            </w:r>
            <w:r w:rsidRPr="00ED2339">
              <w:rPr>
                <w:rFonts w:ascii="Palatino Linotype" w:hAnsi="Palatino Linotype"/>
                <w:i/>
                <w:iCs/>
                <w:sz w:val="20"/>
                <w:szCs w:val="20"/>
                <w:lang w:val="en-AU"/>
              </w:rPr>
              <w:t xml:space="preserve"> </w:t>
            </w:r>
            <w:r w:rsidRPr="00ED2339">
              <w:rPr>
                <w:rFonts w:ascii="Palatino Linotype" w:hAnsi="Palatino Linotype"/>
                <w:sz w:val="20"/>
                <w:szCs w:val="20"/>
                <w:lang w:val="en-AU"/>
              </w:rPr>
              <w:t xml:space="preserve">var. </w:t>
            </w:r>
            <w:r w:rsidRPr="00ED2339">
              <w:rPr>
                <w:rFonts w:ascii="Palatino Linotype" w:hAnsi="Palatino Linotype"/>
                <w:i/>
                <w:iCs/>
                <w:sz w:val="20"/>
                <w:szCs w:val="20"/>
                <w:lang w:val="en-AU"/>
              </w:rPr>
              <w:t>zgadka</w:t>
            </w:r>
          </w:p>
        </w:tc>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sz w:val="20"/>
                <w:szCs w:val="20"/>
                <w:lang w:val="en-AU"/>
              </w:rPr>
              <w:t>L</w:t>
            </w:r>
          </w:p>
        </w:tc>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Phenolic acids: </w:t>
            </w:r>
            <w:r w:rsidRPr="00ED2339">
              <w:rPr>
                <w:rFonts w:ascii="Palatino Linotype" w:hAnsi="Palatino Linotype"/>
                <w:sz w:val="20"/>
                <w:szCs w:val="20"/>
                <w:lang w:val="en-AU"/>
              </w:rPr>
              <w:t>CA, RA</w:t>
            </w:r>
          </w:p>
          <w:p w:rsidR="009C7030" w:rsidRPr="00ED2339" w:rsidRDefault="009C7030" w:rsidP="00295456">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Flavonoids: </w:t>
            </w:r>
            <w:r w:rsidRPr="00ED2339">
              <w:rPr>
                <w:rFonts w:ascii="Palatino Linotype" w:hAnsi="Palatino Linotype"/>
                <w:sz w:val="20"/>
                <w:szCs w:val="20"/>
                <w:lang w:val="en-AU"/>
              </w:rPr>
              <w:t>Apg, Dio, Er, Iso, Lt, Nar, Nrg, Rt</w:t>
            </w: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D47E57">
            <w:pPr>
              <w:pStyle w:val="NormalWeb"/>
              <w:spacing w:before="0" w:beforeAutospacing="0" w:after="0" w:afterAutospacing="0"/>
              <w:jc w:val="center"/>
              <w:rPr>
                <w:rFonts w:ascii="Palatino Linotype" w:hAnsi="Palatino Linotype"/>
                <w:sz w:val="20"/>
                <w:szCs w:val="20"/>
                <w:lang w:val="en-AU"/>
              </w:rPr>
            </w:pPr>
            <w:r w:rsidRPr="00ED2339">
              <w:rPr>
                <w:rFonts w:ascii="Palatino Linotype" w:hAnsi="Palatino Linotype"/>
                <w:sz w:val="20"/>
                <w:szCs w:val="20"/>
                <w:lang w:val="en-AU"/>
              </w:rPr>
              <w:fldChar w:fldCharType="begin"/>
            </w:r>
            <w:r w:rsidR="00D47E57">
              <w:rPr>
                <w:rFonts w:ascii="Palatino Linotype" w:hAnsi="Palatino Linotype"/>
                <w:sz w:val="20"/>
                <w:szCs w:val="20"/>
                <w:lang w:val="en-AU"/>
              </w:rPr>
              <w:instrText xml:space="preserve"> ADDIN EN.CITE &lt;EndNote&gt;&lt;Cite&gt;&lt;Author&gt;Hawrył&lt;/Author&gt;&lt;Year&gt;2014&lt;/Year&gt;&lt;RecNum&gt;2047&lt;/RecNum&gt;&lt;DisplayText&gt;&lt;style size="10"&gt;[16]&lt;/style&gt;&lt;/DisplayText&gt;&lt;record&gt;&lt;rec-number&gt;2047&lt;/rec-number&gt;&lt;foreign-keys&gt;&lt;key app="EN" db-id="9xfxdw0t6edzr4eexf35exwd5swr9vz290dt" timestamp="1463455519"&gt;2047&lt;/key&gt;&lt;/foreign-keys&gt;&lt;ref-type name="Journal Article"&gt;17&lt;/ref-type&gt;&lt;contributors&gt;&lt;authors&gt;&lt;author&gt;Hawrył, Mirosław A&lt;/author&gt;&lt;/authors&gt;&lt;/contributors&gt;&lt;titles&gt;&lt;title&gt;&lt;style face="normal" font="default" size="100%"&gt;HPLC-diode array detector fingerprints of various &lt;/style&gt;&lt;style face="italic" font="default" size="100%"&gt;Mentha &lt;/style&gt;&lt;style face="normal" font="default" size="100%"&gt;species&lt;/style&gt;&lt;/title&gt;&lt;secondary-title&gt;Journal of AOAC International&lt;/secondary-title&gt;&lt;/titles&gt;&lt;periodical&gt;&lt;full-title&gt;Journal of AOAC International&lt;/full-title&gt;&lt;abbr-1&gt;J AOAC Int&lt;/abbr-1&gt;&lt;/periodical&gt;&lt;pages&gt;1268-1273&lt;/pages&gt;&lt;volume&gt;97&lt;/volume&gt;&lt;number&gt;5&lt;/number&gt;&lt;dates&gt;&lt;year&gt;2014&lt;/year&gt;&lt;/dates&gt;&lt;isbn&gt;1060-3271&lt;/isbn&gt;&lt;urls&gt;&lt;/urls&gt;&lt;electronic-resource-num&gt;https://doi.org/10.5740/jaoacint.SGEHawryl&lt;/electronic-resource-num&gt;&lt;/record&gt;&lt;/Cite&gt;&lt;/EndNote&gt;</w:instrText>
            </w:r>
            <w:r w:rsidRPr="00ED2339">
              <w:rPr>
                <w:rFonts w:ascii="Palatino Linotype" w:hAnsi="Palatino Linotype"/>
                <w:sz w:val="20"/>
                <w:szCs w:val="20"/>
                <w:lang w:val="en-AU"/>
              </w:rPr>
              <w:fldChar w:fldCharType="separate"/>
            </w:r>
            <w:r w:rsidR="00F0147F">
              <w:rPr>
                <w:rFonts w:ascii="Palatino Linotype" w:hAnsi="Palatino Linotype"/>
                <w:noProof/>
                <w:sz w:val="20"/>
                <w:szCs w:val="20"/>
                <w:lang w:val="en-AU"/>
              </w:rPr>
              <w:t>[16]</w:t>
            </w:r>
            <w:r w:rsidRPr="00ED2339">
              <w:rPr>
                <w:rFonts w:ascii="Palatino Linotype" w:hAnsi="Palatino Linotype"/>
                <w:sz w:val="20"/>
                <w:szCs w:val="20"/>
                <w:lang w:val="en-AU"/>
              </w:rPr>
              <w:fldChar w:fldCharType="end"/>
            </w:r>
          </w:p>
        </w:tc>
      </w:tr>
      <w:tr w:rsidR="001331F4" w:rsidRPr="00ED2339" w:rsidTr="00295456">
        <w:trPr>
          <w:jc w:val="center"/>
        </w:trPr>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i/>
                <w:iCs/>
                <w:sz w:val="20"/>
                <w:szCs w:val="20"/>
                <w:lang w:val="en-AU"/>
              </w:rPr>
            </w:pPr>
            <w:r w:rsidRPr="00ED2339">
              <w:rPr>
                <w:rFonts w:ascii="Palatino Linotype" w:hAnsi="Palatino Linotype"/>
                <w:i/>
                <w:iCs/>
                <w:sz w:val="20"/>
                <w:szCs w:val="20"/>
                <w:lang w:val="en-AU"/>
              </w:rPr>
              <w:t>M.</w:t>
            </w:r>
            <w:r w:rsidRPr="00ED2339">
              <w:rPr>
                <w:rFonts w:ascii="Palatino Linotype" w:hAnsi="Palatino Linotype"/>
                <w:sz w:val="20"/>
                <w:szCs w:val="20"/>
                <w:lang w:val="en-AU"/>
              </w:rPr>
              <w:t xml:space="preserve"> </w:t>
            </w:r>
            <w:r w:rsidR="00450A41" w:rsidRPr="00450A41">
              <w:rPr>
                <w:rFonts w:ascii="Palatino Linotype" w:hAnsi="Palatino Linotype"/>
                <w:iCs/>
                <w:sz w:val="20"/>
                <w:szCs w:val="20"/>
                <w:lang w:val="en-AU"/>
              </w:rPr>
              <w:sym w:font="Symbol" w:char="F0B4"/>
            </w:r>
            <w:r w:rsidR="00450A41" w:rsidRPr="00450A41">
              <w:rPr>
                <w:rFonts w:ascii="Palatino Linotype" w:hAnsi="Palatino Linotype"/>
                <w:iCs/>
                <w:sz w:val="20"/>
                <w:szCs w:val="20"/>
                <w:lang w:val="en-AU"/>
              </w:rPr>
              <w:t xml:space="preserve"> </w:t>
            </w:r>
            <w:r w:rsidRPr="00ED2339">
              <w:rPr>
                <w:rFonts w:ascii="Palatino Linotype" w:hAnsi="Palatino Linotype"/>
                <w:i/>
                <w:iCs/>
                <w:sz w:val="20"/>
                <w:szCs w:val="20"/>
                <w:lang w:val="en-AU"/>
              </w:rPr>
              <w:t>rotundifolia</w:t>
            </w:r>
          </w:p>
        </w:tc>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sz w:val="20"/>
                <w:szCs w:val="20"/>
                <w:lang w:val="en-AU"/>
              </w:rPr>
              <w:t>L</w:t>
            </w:r>
          </w:p>
        </w:tc>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sz w:val="20"/>
                <w:szCs w:val="20"/>
                <w:lang w:val="en-AU"/>
              </w:rPr>
              <w:t>antioxidant, antimicrobial</w:t>
            </w:r>
          </w:p>
        </w:tc>
        <w:tc>
          <w:tcPr>
            <w:tcW w:w="0" w:type="auto"/>
          </w:tcPr>
          <w:p w:rsidR="009C7030" w:rsidRPr="00ED2339" w:rsidRDefault="009C7030" w:rsidP="00295456">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Phenolic acids: </w:t>
            </w:r>
            <w:r w:rsidRPr="00ED2339">
              <w:rPr>
                <w:rFonts w:ascii="Palatino Linotype" w:hAnsi="Palatino Linotype"/>
                <w:sz w:val="20"/>
                <w:szCs w:val="20"/>
                <w:lang w:val="en-AU"/>
              </w:rPr>
              <w:t xml:space="preserve">CA, </w:t>
            </w:r>
            <w:r w:rsidRPr="00ED2339">
              <w:rPr>
                <w:rFonts w:ascii="Palatino Linotype" w:eastAsia="GulliverRM" w:hAnsi="Palatino Linotype"/>
                <w:sz w:val="20"/>
                <w:szCs w:val="20"/>
                <w:lang w:val="en-AU"/>
              </w:rPr>
              <w:t>ClA,</w:t>
            </w:r>
            <w:r w:rsidRPr="00ED2339">
              <w:rPr>
                <w:rFonts w:ascii="Palatino Linotype" w:hAnsi="Palatino Linotype"/>
                <w:sz w:val="20"/>
                <w:szCs w:val="20"/>
                <w:lang w:val="en-AU"/>
              </w:rPr>
              <w:t xml:space="preserve"> CmA, CtA, GnA</w:t>
            </w:r>
          </w:p>
          <w:p w:rsidR="009C7030" w:rsidRPr="00ED2339" w:rsidRDefault="009C7030" w:rsidP="00295456">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Flavonoids: </w:t>
            </w:r>
            <w:r w:rsidRPr="00ED2339">
              <w:rPr>
                <w:rFonts w:ascii="Palatino Linotype" w:hAnsi="Palatino Linotype"/>
                <w:sz w:val="20"/>
                <w:szCs w:val="20"/>
                <w:lang w:val="en-AU"/>
              </w:rPr>
              <w:t>Apg, Lt, Rt, isoquercitrin, quercitrin</w:t>
            </w: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AA7566">
            <w:pPr>
              <w:pStyle w:val="NormalWeb"/>
              <w:spacing w:before="0" w:beforeAutospacing="0" w:after="0" w:afterAutospacing="0"/>
              <w:jc w:val="center"/>
              <w:rPr>
                <w:rFonts w:ascii="Palatino Linotype" w:hAnsi="Palatino Linotype"/>
                <w:sz w:val="20"/>
                <w:szCs w:val="20"/>
                <w:lang w:val="en-AU"/>
              </w:rPr>
            </w:pPr>
            <w:r w:rsidRPr="00ED2339">
              <w:rPr>
                <w:rFonts w:ascii="Palatino Linotype" w:hAnsi="Palatino Linotype"/>
                <w:sz w:val="20"/>
                <w:szCs w:val="20"/>
                <w:lang w:val="en-AU"/>
              </w:rPr>
              <w:fldChar w:fldCharType="begin"/>
            </w:r>
            <w:r w:rsidR="00AA7566">
              <w:rPr>
                <w:rFonts w:ascii="Palatino Linotype" w:hAnsi="Palatino Linotype"/>
                <w:sz w:val="20"/>
                <w:szCs w:val="20"/>
                <w:lang w:val="en-AU"/>
              </w:rPr>
              <w:instrText xml:space="preserve"> ADDIN EN.CITE &lt;EndNote&gt;&lt;Cite&gt;&lt;Author&gt;Moldovan&lt;/Author&gt;&lt;Year&gt;2014&lt;/Year&gt;&lt;RecNum&gt;2041&lt;/RecNum&gt;&lt;DisplayText&gt;&lt;style size="10"&gt;[90]&lt;/style&gt;&lt;/DisplayText&gt;&lt;record&gt;&lt;rec-number&gt;2041&lt;/rec-number&gt;&lt;foreign-keys&gt;&lt;key app="EN" db-id="9xfxdw0t6edzr4eexf35exwd5swr9vz290dt" timestamp="1463446917"&gt;2041&lt;/key&gt;&lt;/foreign-keys&gt;&lt;ref-type name="Journal Article"&gt;17&lt;/ref-type&gt;&lt;contributors&gt;&lt;authors&gt;&lt;author&gt;Moldovan, RI&lt;/author&gt;&lt;author&gt;Oprean, R&lt;/author&gt;&lt;author&gt;Benedec, D&lt;/author&gt;&lt;author&gt;Hanganu, D&lt;/author&gt;&lt;author&gt;Duma, M&lt;/author&gt;&lt;author&gt;Oniga, I&lt;/author&gt;&lt;author&gt;Vlase, L&lt;/author&gt;&lt;/authors&gt;&lt;/contributors&gt;&lt;titles&gt;&lt;title&gt;&lt;style face="normal" font="default" size="100%"&gt;LC-MS analysis, antioxidant and antimicrobial activities for five species of &lt;/style&gt;&lt;style face="italic" font="default" size="100%"&gt;Mentha &lt;/style&gt;&lt;style face="normal" font="default" size="100%"&gt;cultivated in Romania&lt;/style&gt;&lt;/title&gt;&lt;secondary-title&gt;Digest Journal of Nanomaterials and Biostructures&lt;/secondary-title&gt;&lt;/titles&gt;&lt;periodical&gt;&lt;full-title&gt;Digest Journal of Nanomaterials and Biostructures&lt;/full-title&gt;&lt;abbr-1&gt;Dig. J. Nanomat. Biostr.&lt;/abbr-1&gt;&lt;/periodical&gt;&lt;pages&gt;559-566&lt;/pages&gt;&lt;volume&gt;9&lt;/volume&gt;&lt;dates&gt;&lt;year&gt;2014&lt;/year&gt;&lt;/dates&gt;&lt;urls&gt;&lt;/urls&gt;&lt;/record&gt;&lt;/Cite&gt;&lt;/EndNote&gt;</w:instrText>
            </w:r>
            <w:r w:rsidRPr="00ED2339">
              <w:rPr>
                <w:rFonts w:ascii="Palatino Linotype" w:hAnsi="Palatino Linotype"/>
                <w:sz w:val="20"/>
                <w:szCs w:val="20"/>
                <w:lang w:val="en-AU"/>
              </w:rPr>
              <w:fldChar w:fldCharType="separate"/>
            </w:r>
            <w:r w:rsidR="00AA7566">
              <w:rPr>
                <w:rFonts w:ascii="Palatino Linotype" w:hAnsi="Palatino Linotype"/>
                <w:noProof/>
                <w:sz w:val="20"/>
                <w:szCs w:val="20"/>
                <w:lang w:val="en-AU"/>
              </w:rPr>
              <w:t>[90]</w:t>
            </w:r>
            <w:r w:rsidRPr="00ED2339">
              <w:rPr>
                <w:rFonts w:ascii="Palatino Linotype" w:hAnsi="Palatino Linotype"/>
                <w:sz w:val="20"/>
                <w:szCs w:val="20"/>
                <w:lang w:val="en-AU"/>
              </w:rPr>
              <w:fldChar w:fldCharType="end"/>
            </w:r>
          </w:p>
        </w:tc>
      </w:tr>
      <w:tr w:rsidR="001331F4" w:rsidRPr="00ED2339" w:rsidTr="00295456">
        <w:trPr>
          <w:jc w:val="center"/>
        </w:trPr>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i/>
                <w:iCs/>
                <w:sz w:val="20"/>
                <w:szCs w:val="20"/>
                <w:lang w:val="en-AU"/>
              </w:rPr>
            </w:pPr>
            <w:r w:rsidRPr="00ED2339">
              <w:rPr>
                <w:rFonts w:ascii="Palatino Linotype" w:hAnsi="Palatino Linotype"/>
                <w:i/>
                <w:iCs/>
                <w:sz w:val="20"/>
                <w:szCs w:val="20"/>
                <w:lang w:val="en-AU"/>
              </w:rPr>
              <w:t xml:space="preserve">M. </w:t>
            </w:r>
            <w:r w:rsidR="00450A41" w:rsidRPr="00450A41">
              <w:rPr>
                <w:rFonts w:ascii="Palatino Linotype" w:hAnsi="Palatino Linotype"/>
                <w:iCs/>
                <w:sz w:val="20"/>
                <w:szCs w:val="20"/>
                <w:lang w:val="en-AU"/>
              </w:rPr>
              <w:sym w:font="Symbol" w:char="F0B4"/>
            </w:r>
            <w:r w:rsidR="00450A41" w:rsidRPr="00450A41">
              <w:rPr>
                <w:rFonts w:ascii="Palatino Linotype" w:hAnsi="Palatino Linotype"/>
                <w:iCs/>
                <w:sz w:val="20"/>
                <w:szCs w:val="20"/>
                <w:lang w:val="en-AU"/>
              </w:rPr>
              <w:t xml:space="preserve"> </w:t>
            </w:r>
            <w:r w:rsidRPr="00ED2339">
              <w:rPr>
                <w:rFonts w:ascii="Palatino Linotype" w:hAnsi="Palatino Linotype"/>
                <w:i/>
                <w:iCs/>
                <w:sz w:val="20"/>
                <w:szCs w:val="20"/>
                <w:lang w:val="en-AU"/>
              </w:rPr>
              <w:t>smithiana</w:t>
            </w:r>
          </w:p>
        </w:tc>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sz w:val="20"/>
                <w:szCs w:val="20"/>
                <w:lang w:val="en-AU"/>
              </w:rPr>
              <w:t>A</w:t>
            </w:r>
          </w:p>
        </w:tc>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Phenolic acids: </w:t>
            </w:r>
            <w:r w:rsidRPr="00ED2339">
              <w:rPr>
                <w:rFonts w:ascii="Palatino Linotype" w:hAnsi="Palatino Linotype"/>
                <w:sz w:val="20"/>
                <w:szCs w:val="20"/>
              </w:rPr>
              <w:t>RA</w:t>
            </w: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sz w:val="20"/>
                <w:szCs w:val="20"/>
                <w:lang w:val="en-AU"/>
              </w:rPr>
              <w:t>anti-inflammatory</w:t>
            </w: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sz w:val="20"/>
                <w:szCs w:val="20"/>
                <w:lang w:val="en-AU"/>
              </w:rPr>
              <w:t>oleanolic, ursolic acids</w:t>
            </w:r>
          </w:p>
        </w:tc>
        <w:tc>
          <w:tcPr>
            <w:tcW w:w="0" w:type="auto"/>
          </w:tcPr>
          <w:p w:rsidR="009C7030" w:rsidRPr="00CB0766" w:rsidRDefault="009C7030" w:rsidP="00295456">
            <w:pPr>
              <w:pStyle w:val="NormalWeb"/>
              <w:spacing w:before="0" w:beforeAutospacing="0" w:after="0" w:afterAutospacing="0"/>
              <w:rPr>
                <w:rFonts w:ascii="Palatino Linotype" w:hAnsi="Palatino Linotype"/>
                <w:sz w:val="20"/>
                <w:szCs w:val="20"/>
                <w:lang w:val="en-AU"/>
              </w:rPr>
            </w:pPr>
            <w:r w:rsidRPr="00CB0766">
              <w:rPr>
                <w:rFonts w:ascii="Palatino Linotype" w:hAnsi="Palatino Linotype"/>
                <w:sz w:val="20"/>
                <w:szCs w:val="20"/>
                <w:lang w:val="en-AU"/>
              </w:rPr>
              <w:t>anti-inflammatory</w:t>
            </w:r>
          </w:p>
        </w:tc>
        <w:tc>
          <w:tcPr>
            <w:tcW w:w="0" w:type="auto"/>
          </w:tcPr>
          <w:p w:rsidR="009C7030" w:rsidRPr="00ED2339" w:rsidRDefault="00CB0766" w:rsidP="00CB0766">
            <w:pPr>
              <w:pStyle w:val="NormalWeb"/>
              <w:spacing w:before="0" w:beforeAutospacing="0" w:after="0" w:afterAutospacing="0"/>
              <w:jc w:val="center"/>
              <w:rPr>
                <w:rFonts w:ascii="Palatino Linotype" w:hAnsi="Palatino Linotype"/>
                <w:sz w:val="20"/>
                <w:szCs w:val="20"/>
                <w:lang w:val="en-AU"/>
              </w:rPr>
            </w:pPr>
            <w:r>
              <w:rPr>
                <w:rFonts w:ascii="Palatino Linotype" w:hAnsi="Palatino Linotype"/>
                <w:sz w:val="20"/>
                <w:szCs w:val="20"/>
                <w:lang w:val="en-AU"/>
              </w:rPr>
              <w:fldChar w:fldCharType="begin">
                <w:fldData xml:space="preserve">PEVuZE5vdGU+PENpdGU+PEF1dGhvcj5TaGVuPC9BdXRob3I+PFllYXI+MjAxMTwvWWVhcj48UmVj
TnVtPjI2NTg8L1JlY051bT48RGlzcGxheVRleHQ+PHN0eWxlIHNpemU9IjEwIj5bMjRdPC9zdHls
ZT48L0Rpc3BsYXlUZXh0PjxyZWNvcmQ+PHJlYy1udW1iZXI+MjY1ODwvcmVjLW51bWJlcj48Zm9y
ZWlnbi1rZXlzPjxrZXkgYXBwPSJFTiIgZGItaWQ9Ijl4ZnhkdzB0NmVkenI0ZWV4ZjM1ZXh3ZDVz
d3I5dnoyOTBkdCIgdGltZXN0YW1wPSIxNTg5ODg2MjE2Ij4yNjU4PC9rZXk+PC9mb3JlaWduLWtl
eXM+PHJlZi10eXBlIG5hbWU9IkpvdXJuYWwgQXJ0aWNsZSI+MTc8L3JlZi10eXBlPjxjb250cmli
dXRvcnM+PGF1dGhvcnM+PGF1dGhvcj5TaGVuLCBELjwvYXV0aG9yPjxhdXRob3I+UGFuLCBNLiBI
LjwvYXV0aG9yPjxhdXRob3I+V3UsIFEuIEwuPC9hdXRob3I+PGF1dGhvcj5QYXJrLCBDLiBILjwv
YXV0aG9yPjxhdXRob3I+SnVsaWFuaSwgSC4gUi48L2F1dGhvcj48YXV0aG9yPkhvLCBDLiBULjwv
YXV0aG9yPjxhdXRob3I+U2ltb24sIEouIEUuPC9hdXRob3I+PC9hdXRob3JzPjwvY29udHJpYnV0
b3JzPjxhdXRoLWFkZHJlc3M+TmF0bC4gSW5zdC4gZm9yIEZvb2QgYW5kIERydWcgQ29udHJvbCwg
MiBUaWFuIFRhbiBYaSBMaSwgQmVpamluZywgMTAwMDUwLCBQUiBDaGluYS48L2F1dGgtYWRkcmVz
cz48dGl0bGVzPjx0aXRsZT48c3R5bGUgZmFjZT0ibm9ybWFsIiBmb250PSJkZWZhdWx0IiBzaXpl
PSIxMDAlIj5BIHJhcGlkIExDL01TL01TIG1ldGhvZCBmb3IgdGhlIGFuYWx5c2lzIG9mIG5vbnZv
bGF0aWxlIGFudGlpbmZsYW1tYXRvcnkgYWdlbnRzIGZyb20gPC9zdHlsZT48c3R5bGUgZmFjZT0i
aXRhbGljIiBmb250PSJkZWZhdWx0IiBzaXplPSIxMDAlIj5NZW50aGEgPC9zdHlsZT48c3R5bGUg
ZmFjZT0ibm9ybWFsIiBmb250PSJkZWZhdWx0IiBzaXplPSIxMDAlIj5zcHA8L3N0eWxlPjwvdGl0
bGU+PHNlY29uZGFyeS10aXRsZT5Kb3VybmFsIG9mIEZvb2QgU2NpZW5jZTwvc2Vjb25kYXJ5LXRp
dGxlPjwvdGl0bGVzPjxwZXJpb2RpY2FsPjxmdWxsLXRpdGxlPkpvdXJuYWwgb2YgZm9vZCBzY2ll
bmNlPC9mdWxsLXRpdGxlPjwvcGVyaW9kaWNhbD48cGFnZXM+QzkwMC04PC9wYWdlcz48dm9sdW1l
Pjc2PC92b2x1bWU+PG51bWJlcj42PC9udW1iZXI+PGVkaXRpb24+MjAxMi8wMy8xNjwvZWRpdGlv
bj48a2V5d29yZHM+PGtleXdvcmQ+QW5pbWFsczwva2V5d29yZD48a2V5d29yZD5BbnRpLUluZmxh
bW1hdG9yeSBBZ2VudHMsPC9rZXl3b3JkPjxrZXl3b3JkPk5vbi1TdGVyb2lkYWwvKmFuYWx5c2lz
L2NoZW1pc3RyeS9lY29ub21pY3MvcGhhcm1hY29sb2d5PC9rZXl3b3JkPjxrZXl3b3JkPkNlbGwg
TGluZSwgVHJhbnNmb3JtZWQ8L2tleXdvcmQ+PGtleXdvcmQ+Q2hlbWljYWwgUGhlbm9tZW5hPC9r
ZXl3b3JkPjxrZXl3b3JkPkNocm9tYXRvZ3JhcGh5LCBIaWdoIFByZXNzdXJlIExpcXVpZDwva2V5
d29yZD48a2V5d29yZD5DaW5uYW1hdGVzLyphbmFseXNpcy9jaGVtaXN0cnkvZWNvbm9taWNzL3Bo
YXJtYWNvbG9neTwva2V5d29yZD48a2V5d29yZD5EZXBzaWRlcy8qYW5hbHlzaXMvY2hlbWlzdHJ5
L2Vjb25vbWljcy9waGFybWFjb2xvZ3k8L2tleXdvcmQ+PGtleXdvcmQ+RGlzdGlsbGF0aW9uPC9r
ZXl3b3JkPjxrZXl3b3JkPkluZHVzdHJpYWwgV2FzdGUvYW5hbHlzaXMvZWNvbm9taWNzPC9rZXl3
b3JkPjxrZXl3b3JkPk1hY3JvcGhhZ2UgQWN0aXZhdGlvbi9kcnVnIGVmZmVjdHM8L2tleXdvcmQ+
PGtleXdvcmQ+TWVudGhhLypjaGVtaXN0cnk8L2tleXdvcmQ+PGtleXdvcmQ+TWljZTwva2V5d29y
ZD48a2V5d29yZD5PaWxzLCBWb2xhdGlsZS9lY29ub21pY3M8L2tleXdvcmQ+PGtleXdvcmQ+T2xl
YW5vbGljIEFjaWQvKmFuYWx5c2lzL2NoZW1pc3RyeS9lY29ub21pY3MvcGhhcm1hY29sb2d5PC9r
ZXl3b3JkPjxrZXl3b3JkPlBsYW50IENvbXBvbmVudHMsIEFlcmlhbC8qY2hlbWlzdHJ5PC9rZXl3
b3JkPjxrZXl3b3JkPlBsYW50IEV4dHJhY3RzLypjaGVtaXN0cnk8L2tleXdvcmQ+PGtleXdvcmQ+
UmVwcm9kdWNpYmlsaXR5IG9mIFJlc3VsdHM8L2tleXdvcmQ+PGtleXdvcmQ+U3BlY2llcyBTcGVj
aWZpY2l0eTwva2V5d29yZD48a2V5d29yZD5TcGVjdHJvbWV0cnksIE1hc3MsIEVsZWN0cm9zcHJh
eSBJb25pemF0aW9uPC9rZXl3b3JkPjxrZXl3b3JkPlRhbmRlbSBNYXNzIFNwZWN0cm9tZXRyeTwv
a2V5d29yZD48a2V5d29yZD5Ucml0ZXJwZW5lcy8qYW5hbHlzaXMvY2hlbWlzdHJ5L2Vjb25vbWlj
cy9waGFybWFjb2xvZ3k8L2tleXdvcmQ+PC9rZXl3b3Jkcz48ZGF0ZXM+PHllYXI+MjAxMTwveWVh
cj48cHViLWRhdGVzPjxkYXRlPkF1ZzwvZGF0ZT48L3B1Yi1kYXRlcz48L2RhdGVzPjxpc2JuPjAw
MjItMTE0NzwvaXNibj48YWNjZXNzaW9uLW51bT4yMjQxNzQ4ODwvYWNjZXNzaW9uLW51bT48dXJs
cz48cmVsYXRlZC11cmxzPjx1cmw+aHR0cHM6Ly9vbmxpbmVsaWJyYXJ5LndpbGV5LmNvbS9kb2kv
YWJzLzEwLjExMTEvai4xNzUwLTM4NDEuMjAxMS4wMjI4MS54PC91cmw+PC9yZWxhdGVkLXVybHM+
PC91cmxzPjxlbGVjdHJvbmljLXJlc291cmNlLW51bT5odHRwczovL2RvaS5vcmcvMTAuMTExMS9q
LjE3NTAtMzg0MS4yMDExLjAyMjgxLng8L2VsZWN0cm9uaWMtcmVzb3VyY2UtbnVtPjxyZW1vdGUt
ZGF0YWJhc2UtcHJvdmlkZXI+TkxNPC9yZW1vdGUtZGF0YWJhc2UtcHJvdmlkZXI+PGxhbmd1YWdl
PmVuZzwvbGFuZ3VhZ2U+PC9yZWNvcmQ+PC9DaXRlPjwvRW5kTm90ZT4A
</w:fldData>
              </w:fldChar>
            </w:r>
            <w:r>
              <w:rPr>
                <w:rFonts w:ascii="Palatino Linotype" w:hAnsi="Palatino Linotype"/>
                <w:sz w:val="20"/>
                <w:szCs w:val="20"/>
                <w:lang w:val="en-AU"/>
              </w:rPr>
              <w:instrText xml:space="preserve"> ADDIN EN.CITE </w:instrText>
            </w:r>
            <w:r>
              <w:rPr>
                <w:rFonts w:ascii="Palatino Linotype" w:hAnsi="Palatino Linotype"/>
                <w:sz w:val="20"/>
                <w:szCs w:val="20"/>
                <w:lang w:val="en-AU"/>
              </w:rPr>
              <w:fldChar w:fldCharType="begin">
                <w:fldData xml:space="preserve">PEVuZE5vdGU+PENpdGU+PEF1dGhvcj5TaGVuPC9BdXRob3I+PFllYXI+MjAxMTwvWWVhcj48UmVj
TnVtPjI2NTg8L1JlY051bT48RGlzcGxheVRleHQ+PHN0eWxlIHNpemU9IjEwIj5bMjRdPC9zdHls
ZT48L0Rpc3BsYXlUZXh0PjxyZWNvcmQ+PHJlYy1udW1iZXI+MjY1ODwvcmVjLW51bWJlcj48Zm9y
ZWlnbi1rZXlzPjxrZXkgYXBwPSJFTiIgZGItaWQ9Ijl4ZnhkdzB0NmVkenI0ZWV4ZjM1ZXh3ZDVz
d3I5dnoyOTBkdCIgdGltZXN0YW1wPSIxNTg5ODg2MjE2Ij4yNjU4PC9rZXk+PC9mb3JlaWduLWtl
eXM+PHJlZi10eXBlIG5hbWU9IkpvdXJuYWwgQXJ0aWNsZSI+MTc8L3JlZi10eXBlPjxjb250cmli
dXRvcnM+PGF1dGhvcnM+PGF1dGhvcj5TaGVuLCBELjwvYXV0aG9yPjxhdXRob3I+UGFuLCBNLiBI
LjwvYXV0aG9yPjxhdXRob3I+V3UsIFEuIEwuPC9hdXRob3I+PGF1dGhvcj5QYXJrLCBDLiBILjwv
YXV0aG9yPjxhdXRob3I+SnVsaWFuaSwgSC4gUi48L2F1dGhvcj48YXV0aG9yPkhvLCBDLiBULjwv
YXV0aG9yPjxhdXRob3I+U2ltb24sIEouIEUuPC9hdXRob3I+PC9hdXRob3JzPjwvY29udHJpYnV0
b3JzPjxhdXRoLWFkZHJlc3M+TmF0bC4gSW5zdC4gZm9yIEZvb2QgYW5kIERydWcgQ29udHJvbCwg
MiBUaWFuIFRhbiBYaSBMaSwgQmVpamluZywgMTAwMDUwLCBQUiBDaGluYS48L2F1dGgtYWRkcmVz
cz48dGl0bGVzPjx0aXRsZT48c3R5bGUgZmFjZT0ibm9ybWFsIiBmb250PSJkZWZhdWx0IiBzaXpl
PSIxMDAlIj5BIHJhcGlkIExDL01TL01TIG1ldGhvZCBmb3IgdGhlIGFuYWx5c2lzIG9mIG5vbnZv
bGF0aWxlIGFudGlpbmZsYW1tYXRvcnkgYWdlbnRzIGZyb20gPC9zdHlsZT48c3R5bGUgZmFjZT0i
aXRhbGljIiBmb250PSJkZWZhdWx0IiBzaXplPSIxMDAlIj5NZW50aGEgPC9zdHlsZT48c3R5bGUg
ZmFjZT0ibm9ybWFsIiBmb250PSJkZWZhdWx0IiBzaXplPSIxMDAlIj5zcHA8L3N0eWxlPjwvdGl0
bGU+PHNlY29uZGFyeS10aXRsZT5Kb3VybmFsIG9mIEZvb2QgU2NpZW5jZTwvc2Vjb25kYXJ5LXRp
dGxlPjwvdGl0bGVzPjxwZXJpb2RpY2FsPjxmdWxsLXRpdGxlPkpvdXJuYWwgb2YgZm9vZCBzY2ll
bmNlPC9mdWxsLXRpdGxlPjwvcGVyaW9kaWNhbD48cGFnZXM+QzkwMC04PC9wYWdlcz48dm9sdW1l
Pjc2PC92b2x1bWU+PG51bWJlcj42PC9udW1iZXI+PGVkaXRpb24+MjAxMi8wMy8xNjwvZWRpdGlv
bj48a2V5d29yZHM+PGtleXdvcmQ+QW5pbWFsczwva2V5d29yZD48a2V5d29yZD5BbnRpLUluZmxh
bW1hdG9yeSBBZ2VudHMsPC9rZXl3b3JkPjxrZXl3b3JkPk5vbi1TdGVyb2lkYWwvKmFuYWx5c2lz
L2NoZW1pc3RyeS9lY29ub21pY3MvcGhhcm1hY29sb2d5PC9rZXl3b3JkPjxrZXl3b3JkPkNlbGwg
TGluZSwgVHJhbnNmb3JtZWQ8L2tleXdvcmQ+PGtleXdvcmQ+Q2hlbWljYWwgUGhlbm9tZW5hPC9r
ZXl3b3JkPjxrZXl3b3JkPkNocm9tYXRvZ3JhcGh5LCBIaWdoIFByZXNzdXJlIExpcXVpZDwva2V5
d29yZD48a2V5d29yZD5DaW5uYW1hdGVzLyphbmFseXNpcy9jaGVtaXN0cnkvZWNvbm9taWNzL3Bo
YXJtYWNvbG9neTwva2V5d29yZD48a2V5d29yZD5EZXBzaWRlcy8qYW5hbHlzaXMvY2hlbWlzdHJ5
L2Vjb25vbWljcy9waGFybWFjb2xvZ3k8L2tleXdvcmQ+PGtleXdvcmQ+RGlzdGlsbGF0aW9uPC9r
ZXl3b3JkPjxrZXl3b3JkPkluZHVzdHJpYWwgV2FzdGUvYW5hbHlzaXMvZWNvbm9taWNzPC9rZXl3
b3JkPjxrZXl3b3JkPk1hY3JvcGhhZ2UgQWN0aXZhdGlvbi9kcnVnIGVmZmVjdHM8L2tleXdvcmQ+
PGtleXdvcmQ+TWVudGhhLypjaGVtaXN0cnk8L2tleXdvcmQ+PGtleXdvcmQ+TWljZTwva2V5d29y
ZD48a2V5d29yZD5PaWxzLCBWb2xhdGlsZS9lY29ub21pY3M8L2tleXdvcmQ+PGtleXdvcmQ+T2xl
YW5vbGljIEFjaWQvKmFuYWx5c2lzL2NoZW1pc3RyeS9lY29ub21pY3MvcGhhcm1hY29sb2d5PC9r
ZXl3b3JkPjxrZXl3b3JkPlBsYW50IENvbXBvbmVudHMsIEFlcmlhbC8qY2hlbWlzdHJ5PC9rZXl3
b3JkPjxrZXl3b3JkPlBsYW50IEV4dHJhY3RzLypjaGVtaXN0cnk8L2tleXdvcmQ+PGtleXdvcmQ+
UmVwcm9kdWNpYmlsaXR5IG9mIFJlc3VsdHM8L2tleXdvcmQ+PGtleXdvcmQ+U3BlY2llcyBTcGVj
aWZpY2l0eTwva2V5d29yZD48a2V5d29yZD5TcGVjdHJvbWV0cnksIE1hc3MsIEVsZWN0cm9zcHJh
eSBJb25pemF0aW9uPC9rZXl3b3JkPjxrZXl3b3JkPlRhbmRlbSBNYXNzIFNwZWN0cm9tZXRyeTwv
a2V5d29yZD48a2V5d29yZD5Ucml0ZXJwZW5lcy8qYW5hbHlzaXMvY2hlbWlzdHJ5L2Vjb25vbWlj
cy9waGFybWFjb2xvZ3k8L2tleXdvcmQ+PC9rZXl3b3Jkcz48ZGF0ZXM+PHllYXI+MjAxMTwveWVh
cj48cHViLWRhdGVzPjxkYXRlPkF1ZzwvZGF0ZT48L3B1Yi1kYXRlcz48L2RhdGVzPjxpc2JuPjAw
MjItMTE0NzwvaXNibj48YWNjZXNzaW9uLW51bT4yMjQxNzQ4ODwvYWNjZXNzaW9uLW51bT48dXJs
cz48cmVsYXRlZC11cmxzPjx1cmw+aHR0cHM6Ly9vbmxpbmVsaWJyYXJ5LndpbGV5LmNvbS9kb2kv
YWJzLzEwLjExMTEvai4xNzUwLTM4NDEuMjAxMS4wMjI4MS54PC91cmw+PC9yZWxhdGVkLXVybHM+
PC91cmxzPjxlbGVjdHJvbmljLXJlc291cmNlLW51bT5odHRwczovL2RvaS5vcmcvMTAuMTExMS9q
LjE3NTAtMzg0MS4yMDExLjAyMjgxLng8L2VsZWN0cm9uaWMtcmVzb3VyY2UtbnVtPjxyZW1vdGUt
ZGF0YWJhc2UtcHJvdmlkZXI+TkxNPC9yZW1vdGUtZGF0YWJhc2UtcHJvdmlkZXI+PGxhbmd1YWdl
PmVuZzwvbGFuZ3VhZ2U+PC9yZWNvcmQ+PC9DaXRlPjwvRW5kTm90ZT4A
</w:fldData>
              </w:fldChar>
            </w:r>
            <w:r>
              <w:rPr>
                <w:rFonts w:ascii="Palatino Linotype" w:hAnsi="Palatino Linotype"/>
                <w:sz w:val="20"/>
                <w:szCs w:val="20"/>
                <w:lang w:val="en-AU"/>
              </w:rPr>
              <w:instrText xml:space="preserve"> ADDIN EN.CITE.DATA </w:instrText>
            </w:r>
            <w:r>
              <w:rPr>
                <w:rFonts w:ascii="Palatino Linotype" w:hAnsi="Palatino Linotype"/>
                <w:sz w:val="20"/>
                <w:szCs w:val="20"/>
                <w:lang w:val="en-AU"/>
              </w:rPr>
            </w:r>
            <w:r>
              <w:rPr>
                <w:rFonts w:ascii="Palatino Linotype" w:hAnsi="Palatino Linotype"/>
                <w:sz w:val="20"/>
                <w:szCs w:val="20"/>
                <w:lang w:val="en-AU"/>
              </w:rPr>
              <w:fldChar w:fldCharType="end"/>
            </w:r>
            <w:r>
              <w:rPr>
                <w:rFonts w:ascii="Palatino Linotype" w:hAnsi="Palatino Linotype"/>
                <w:sz w:val="20"/>
                <w:szCs w:val="20"/>
                <w:lang w:val="en-AU"/>
              </w:rPr>
            </w:r>
            <w:r>
              <w:rPr>
                <w:rFonts w:ascii="Palatino Linotype" w:hAnsi="Palatino Linotype"/>
                <w:sz w:val="20"/>
                <w:szCs w:val="20"/>
                <w:lang w:val="en-AU"/>
              </w:rPr>
              <w:fldChar w:fldCharType="separate"/>
            </w:r>
            <w:r>
              <w:rPr>
                <w:rFonts w:ascii="Palatino Linotype" w:hAnsi="Palatino Linotype"/>
                <w:noProof/>
                <w:sz w:val="20"/>
                <w:szCs w:val="20"/>
                <w:lang w:val="en-AU"/>
              </w:rPr>
              <w:t>[24]</w:t>
            </w:r>
            <w:r>
              <w:rPr>
                <w:rFonts w:ascii="Palatino Linotype" w:hAnsi="Palatino Linotype"/>
                <w:sz w:val="20"/>
                <w:szCs w:val="20"/>
                <w:lang w:val="en-AU"/>
              </w:rPr>
              <w:fldChar w:fldCharType="end"/>
            </w:r>
          </w:p>
        </w:tc>
      </w:tr>
      <w:tr w:rsidR="001331F4" w:rsidRPr="00ED2339" w:rsidTr="00295456">
        <w:trPr>
          <w:jc w:val="center"/>
        </w:trPr>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i/>
                <w:iCs/>
                <w:sz w:val="20"/>
                <w:szCs w:val="20"/>
                <w:lang w:val="en-AU"/>
              </w:rPr>
            </w:pPr>
            <w:r w:rsidRPr="00ED2339">
              <w:rPr>
                <w:rFonts w:ascii="Palatino Linotype" w:hAnsi="Palatino Linotype"/>
                <w:i/>
                <w:iCs/>
                <w:sz w:val="20"/>
                <w:szCs w:val="20"/>
                <w:lang w:val="en-AU"/>
              </w:rPr>
              <w:t>M.</w:t>
            </w:r>
            <w:r w:rsidRPr="00ED2339">
              <w:rPr>
                <w:rFonts w:ascii="Palatino Linotype" w:hAnsi="Palatino Linotype"/>
                <w:sz w:val="20"/>
                <w:szCs w:val="20"/>
                <w:lang w:val="en-AU"/>
              </w:rPr>
              <w:t xml:space="preserve"> </w:t>
            </w:r>
            <w:r w:rsidR="00450A41" w:rsidRPr="00450A41">
              <w:rPr>
                <w:rFonts w:ascii="Palatino Linotype" w:hAnsi="Palatino Linotype"/>
                <w:iCs/>
                <w:sz w:val="20"/>
                <w:szCs w:val="20"/>
                <w:lang w:val="en-AU"/>
              </w:rPr>
              <w:sym w:font="Symbol" w:char="F0B4"/>
            </w:r>
            <w:r w:rsidR="00450A41" w:rsidRPr="00450A41">
              <w:rPr>
                <w:rFonts w:ascii="Palatino Linotype" w:hAnsi="Palatino Linotype"/>
                <w:iCs/>
                <w:sz w:val="20"/>
                <w:szCs w:val="20"/>
                <w:lang w:val="en-AU"/>
              </w:rPr>
              <w:t xml:space="preserve"> </w:t>
            </w:r>
            <w:r w:rsidRPr="00ED2339">
              <w:rPr>
                <w:rFonts w:ascii="Palatino Linotype" w:hAnsi="Palatino Linotype"/>
                <w:i/>
                <w:iCs/>
                <w:sz w:val="20"/>
                <w:szCs w:val="20"/>
                <w:lang w:val="en-AU"/>
              </w:rPr>
              <w:t>verticillata</w:t>
            </w:r>
          </w:p>
        </w:tc>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sz w:val="20"/>
                <w:szCs w:val="20"/>
                <w:lang w:val="en-AU"/>
              </w:rPr>
              <w:t>A</w:t>
            </w:r>
          </w:p>
        </w:tc>
        <w:tc>
          <w:tcPr>
            <w:tcW w:w="0" w:type="auto"/>
            <w:shd w:val="clear" w:color="auto" w:fill="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r w:rsidRPr="00ED2339">
              <w:rPr>
                <w:rFonts w:ascii="Palatino Linotype" w:hAnsi="Palatino Linotype"/>
                <w:sz w:val="20"/>
                <w:szCs w:val="20"/>
              </w:rPr>
              <w:t>antioxidant</w:t>
            </w:r>
          </w:p>
        </w:tc>
        <w:tc>
          <w:tcPr>
            <w:tcW w:w="0" w:type="auto"/>
          </w:tcPr>
          <w:p w:rsidR="009C7030" w:rsidRPr="00ED2339" w:rsidRDefault="009C7030" w:rsidP="00295456">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Phenolic acids: </w:t>
            </w:r>
            <w:r w:rsidRPr="00ED2339">
              <w:rPr>
                <w:rFonts w:ascii="Palatino Linotype" w:hAnsi="Palatino Linotype"/>
                <w:sz w:val="20"/>
                <w:szCs w:val="20"/>
                <w:lang w:val="en-AU"/>
              </w:rPr>
              <w:t>RA</w:t>
            </w:r>
          </w:p>
          <w:p w:rsidR="009C7030" w:rsidRPr="00ED2339" w:rsidRDefault="009C7030" w:rsidP="00295456">
            <w:pPr>
              <w:pStyle w:val="NormalWeb"/>
              <w:spacing w:before="0" w:beforeAutospacing="0" w:after="0" w:afterAutospacing="0"/>
              <w:rPr>
                <w:rFonts w:ascii="Palatino Linotype" w:hAnsi="Palatino Linotype"/>
                <w:b/>
                <w:sz w:val="20"/>
                <w:szCs w:val="20"/>
                <w:lang w:val="en-AU"/>
              </w:rPr>
            </w:pPr>
            <w:r w:rsidRPr="00ED2339">
              <w:rPr>
                <w:rFonts w:ascii="Palatino Linotype" w:hAnsi="Palatino Linotype"/>
                <w:b/>
                <w:sz w:val="20"/>
                <w:szCs w:val="20"/>
                <w:lang w:val="en-AU"/>
              </w:rPr>
              <w:t xml:space="preserve">Flavonoids: </w:t>
            </w:r>
            <w:r w:rsidRPr="00ED2339">
              <w:rPr>
                <w:rFonts w:ascii="Palatino Linotype" w:hAnsi="Palatino Linotype"/>
                <w:sz w:val="20"/>
                <w:szCs w:val="20"/>
                <w:lang w:val="en-AU"/>
              </w:rPr>
              <w:t>Er, Iso, Lt-7-O-</w:t>
            </w:r>
            <w:r w:rsidR="000E160B">
              <w:rPr>
                <w:rFonts w:ascii="Palatino Linotype" w:hAnsi="Palatino Linotype"/>
                <w:sz w:val="20"/>
                <w:szCs w:val="20"/>
                <w:lang w:val="en-AU"/>
              </w:rPr>
              <w:t>glu</w:t>
            </w:r>
            <w:r w:rsidRPr="00ED2339">
              <w:rPr>
                <w:rFonts w:ascii="Palatino Linotype" w:hAnsi="Palatino Linotype"/>
                <w:sz w:val="20"/>
                <w:szCs w:val="20"/>
                <w:lang w:val="en-AU"/>
              </w:rPr>
              <w:t>, prunin</w:t>
            </w: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295456">
            <w:pPr>
              <w:pStyle w:val="NormalWeb"/>
              <w:spacing w:before="0" w:beforeAutospacing="0" w:after="0" w:afterAutospacing="0"/>
              <w:rPr>
                <w:rFonts w:ascii="Palatino Linotype" w:hAnsi="Palatino Linotype"/>
                <w:sz w:val="20"/>
                <w:szCs w:val="20"/>
                <w:lang w:val="en-AU"/>
              </w:rPr>
            </w:pPr>
          </w:p>
        </w:tc>
        <w:tc>
          <w:tcPr>
            <w:tcW w:w="0" w:type="auto"/>
          </w:tcPr>
          <w:p w:rsidR="009C7030" w:rsidRPr="00ED2339" w:rsidRDefault="009C7030" w:rsidP="00F0147F">
            <w:pPr>
              <w:pStyle w:val="NormalWeb"/>
              <w:spacing w:before="0" w:beforeAutospacing="0" w:after="0" w:afterAutospacing="0"/>
              <w:jc w:val="center"/>
              <w:rPr>
                <w:rFonts w:ascii="Palatino Linotype" w:hAnsi="Palatino Linotype"/>
                <w:sz w:val="20"/>
                <w:szCs w:val="20"/>
                <w:lang w:val="en-AU"/>
              </w:rPr>
            </w:pPr>
            <w:r w:rsidRPr="00ED2339">
              <w:rPr>
                <w:rFonts w:ascii="Palatino Linotype" w:hAnsi="Palatino Linotype"/>
                <w:sz w:val="20"/>
                <w:szCs w:val="20"/>
                <w:lang w:val="en-AU"/>
              </w:rPr>
              <w:fldChar w:fldCharType="begin"/>
            </w:r>
            <w:r w:rsidR="00F0147F">
              <w:rPr>
                <w:rFonts w:ascii="Palatino Linotype" w:hAnsi="Palatino Linotype"/>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ED2339">
              <w:rPr>
                <w:rFonts w:ascii="Palatino Linotype" w:hAnsi="Palatino Linotype"/>
                <w:sz w:val="20"/>
                <w:szCs w:val="20"/>
                <w:lang w:val="en-AU"/>
              </w:rPr>
              <w:fldChar w:fldCharType="separate"/>
            </w:r>
            <w:r w:rsidR="00F0147F">
              <w:rPr>
                <w:rFonts w:ascii="Palatino Linotype" w:hAnsi="Palatino Linotype"/>
                <w:noProof/>
                <w:sz w:val="20"/>
                <w:szCs w:val="20"/>
                <w:lang w:val="en-AU"/>
              </w:rPr>
              <w:t>[20]</w:t>
            </w:r>
            <w:r w:rsidRPr="00ED2339">
              <w:rPr>
                <w:rFonts w:ascii="Palatino Linotype" w:hAnsi="Palatino Linotype"/>
                <w:sz w:val="20"/>
                <w:szCs w:val="20"/>
                <w:lang w:val="en-AU"/>
              </w:rPr>
              <w:fldChar w:fldCharType="end"/>
            </w:r>
          </w:p>
        </w:tc>
      </w:tr>
      <w:tr w:rsidR="001331F4" w:rsidRPr="00ED2339" w:rsidTr="00295456">
        <w:trPr>
          <w:jc w:val="center"/>
        </w:trPr>
        <w:tc>
          <w:tcPr>
            <w:tcW w:w="0" w:type="auto"/>
            <w:shd w:val="clear" w:color="auto" w:fill="auto"/>
          </w:tcPr>
          <w:p w:rsidR="00683C22" w:rsidRPr="00752A06" w:rsidRDefault="00683C22" w:rsidP="00295456">
            <w:pPr>
              <w:pStyle w:val="NormalWeb"/>
              <w:spacing w:before="0" w:beforeAutospacing="0" w:after="0" w:afterAutospacing="0"/>
              <w:rPr>
                <w:rFonts w:ascii="Palatino Linotype" w:hAnsi="Palatino Linotype"/>
                <w:i/>
                <w:iCs/>
                <w:sz w:val="20"/>
                <w:szCs w:val="20"/>
                <w:lang w:val="en-AU"/>
              </w:rPr>
            </w:pPr>
            <w:r w:rsidRPr="00752A06">
              <w:rPr>
                <w:rFonts w:ascii="Palatino Linotype" w:hAnsi="Palatino Linotype"/>
                <w:i/>
                <w:iCs/>
                <w:sz w:val="20"/>
                <w:szCs w:val="20"/>
                <w:lang w:val="en-AU"/>
              </w:rPr>
              <w:t xml:space="preserve">M. </w:t>
            </w:r>
            <w:r w:rsidRPr="00450A41">
              <w:rPr>
                <w:rFonts w:ascii="Palatino Linotype" w:hAnsi="Palatino Linotype"/>
                <w:iCs/>
                <w:sz w:val="20"/>
                <w:szCs w:val="20"/>
                <w:lang w:val="en-AU"/>
              </w:rPr>
              <w:sym w:font="Symbol" w:char="F0B4"/>
            </w:r>
            <w:r w:rsidRPr="00450A41">
              <w:rPr>
                <w:rFonts w:ascii="Palatino Linotype" w:hAnsi="Palatino Linotype"/>
                <w:iCs/>
                <w:sz w:val="20"/>
                <w:szCs w:val="20"/>
                <w:lang w:val="en-AU"/>
              </w:rPr>
              <w:t xml:space="preserve"> </w:t>
            </w:r>
            <w:r w:rsidRPr="00752A06">
              <w:rPr>
                <w:rFonts w:ascii="Palatino Linotype" w:hAnsi="Palatino Linotype"/>
                <w:i/>
                <w:iCs/>
                <w:sz w:val="20"/>
                <w:szCs w:val="20"/>
                <w:lang w:val="en-AU"/>
              </w:rPr>
              <w:t>villosa</w:t>
            </w:r>
          </w:p>
        </w:tc>
        <w:tc>
          <w:tcPr>
            <w:tcW w:w="0" w:type="auto"/>
            <w:shd w:val="clear" w:color="auto" w:fill="auto"/>
          </w:tcPr>
          <w:p w:rsidR="00683C22" w:rsidRPr="00752A06" w:rsidRDefault="00683C22" w:rsidP="00295456">
            <w:pPr>
              <w:pStyle w:val="NormalWeb"/>
              <w:spacing w:before="0" w:beforeAutospacing="0" w:after="0" w:afterAutospacing="0"/>
              <w:rPr>
                <w:rFonts w:ascii="Palatino Linotype" w:hAnsi="Palatino Linotype"/>
                <w:sz w:val="20"/>
                <w:szCs w:val="20"/>
                <w:lang w:val="en-AU"/>
              </w:rPr>
            </w:pPr>
            <w:r w:rsidRPr="00752A06">
              <w:rPr>
                <w:rFonts w:ascii="Palatino Linotype" w:hAnsi="Palatino Linotype"/>
                <w:sz w:val="20"/>
                <w:szCs w:val="20"/>
                <w:lang w:val="en-AU"/>
              </w:rPr>
              <w:t>L</w:t>
            </w:r>
          </w:p>
        </w:tc>
        <w:tc>
          <w:tcPr>
            <w:tcW w:w="0" w:type="auto"/>
            <w:shd w:val="clear" w:color="auto" w:fill="auto"/>
          </w:tcPr>
          <w:p w:rsidR="00683C22" w:rsidRPr="00752A06" w:rsidRDefault="00683C22" w:rsidP="00295456">
            <w:pPr>
              <w:spacing w:line="240" w:lineRule="auto"/>
              <w:jc w:val="left"/>
              <w:rPr>
                <w:rFonts w:ascii="Palatino Linotype" w:hAnsi="Palatino Linotype"/>
                <w:sz w:val="20"/>
              </w:rPr>
            </w:pPr>
            <w:r w:rsidRPr="00752A06">
              <w:rPr>
                <w:rFonts w:ascii="Palatino Linotype" w:hAnsi="Palatino Linotype"/>
                <w:sz w:val="20"/>
              </w:rPr>
              <w:t>antioxidant</w:t>
            </w:r>
          </w:p>
        </w:tc>
        <w:tc>
          <w:tcPr>
            <w:tcW w:w="0" w:type="auto"/>
          </w:tcPr>
          <w:p w:rsidR="001331F4" w:rsidRPr="001331F4" w:rsidRDefault="001331F4" w:rsidP="00295456">
            <w:pPr>
              <w:pStyle w:val="NormalWeb"/>
              <w:spacing w:before="0" w:beforeAutospacing="0" w:after="0" w:afterAutospacing="0"/>
              <w:rPr>
                <w:rFonts w:ascii="Palatino Linotype" w:hAnsi="Palatino Linotype"/>
                <w:b/>
                <w:sz w:val="20"/>
                <w:szCs w:val="20"/>
                <w:lang w:val="en-AU"/>
              </w:rPr>
            </w:pPr>
            <w:r>
              <w:rPr>
                <w:rFonts w:ascii="Palatino Linotype" w:hAnsi="Palatino Linotype"/>
                <w:b/>
                <w:sz w:val="20"/>
                <w:szCs w:val="20"/>
                <w:lang w:val="en-AU"/>
              </w:rPr>
              <w:t xml:space="preserve">Phenolic acids: </w:t>
            </w:r>
            <w:r w:rsidRPr="001331F4">
              <w:rPr>
                <w:rFonts w:ascii="Palatino Linotype" w:hAnsi="Palatino Linotype"/>
                <w:sz w:val="20"/>
                <w:szCs w:val="20"/>
                <w:lang w:val="en-US"/>
              </w:rPr>
              <w:t>SalA A, ClA</w:t>
            </w:r>
            <w:r>
              <w:rPr>
                <w:rFonts w:ascii="Palatino Linotype" w:hAnsi="Palatino Linotype"/>
                <w:sz w:val="20"/>
                <w:szCs w:val="20"/>
                <w:lang w:val="en-US"/>
              </w:rPr>
              <w:t>,</w:t>
            </w:r>
            <w:r w:rsidRPr="001331F4">
              <w:rPr>
                <w:rFonts w:ascii="Palatino Linotype" w:hAnsi="Palatino Linotype"/>
                <w:b/>
                <w:sz w:val="20"/>
                <w:szCs w:val="20"/>
                <w:lang w:val="en-US"/>
              </w:rPr>
              <w:t xml:space="preserve"> </w:t>
            </w:r>
            <w:r w:rsidRPr="001331F4">
              <w:rPr>
                <w:rFonts w:ascii="Palatino Linotype" w:hAnsi="Palatino Linotype"/>
                <w:sz w:val="20"/>
                <w:szCs w:val="20"/>
                <w:lang w:val="en-US"/>
              </w:rPr>
              <w:t>coumaroylquinic</w:t>
            </w:r>
            <w:r w:rsidRPr="001331F4">
              <w:rPr>
                <w:rFonts w:ascii="Palatino Linotype" w:hAnsi="Palatino Linotype"/>
                <w:b/>
                <w:sz w:val="20"/>
                <w:szCs w:val="20"/>
                <w:lang w:val="en-US"/>
              </w:rPr>
              <w:t xml:space="preserve"> </w:t>
            </w:r>
            <w:r w:rsidRPr="001331F4">
              <w:rPr>
                <w:rFonts w:ascii="Palatino Linotype" w:hAnsi="Palatino Linotype"/>
                <w:sz w:val="20"/>
                <w:szCs w:val="20"/>
                <w:lang w:val="en-US"/>
              </w:rPr>
              <w:t>acid</w:t>
            </w:r>
            <w:r>
              <w:rPr>
                <w:rFonts w:ascii="Palatino Linotype" w:hAnsi="Palatino Linotype"/>
                <w:sz w:val="20"/>
                <w:szCs w:val="20"/>
              </w:rPr>
              <w:t>,</w:t>
            </w:r>
            <w:r w:rsidRPr="001331F4">
              <w:rPr>
                <w:rFonts w:ascii="Palatino Linotype" w:hAnsi="Palatino Linotype"/>
                <w:sz w:val="20"/>
                <w:szCs w:val="20"/>
              </w:rPr>
              <w:t xml:space="preserve"> </w:t>
            </w:r>
            <w:r>
              <w:rPr>
                <w:rFonts w:ascii="Palatino Linotype" w:hAnsi="Palatino Linotype"/>
                <w:sz w:val="20"/>
                <w:szCs w:val="20"/>
              </w:rPr>
              <w:t>CA</w:t>
            </w:r>
            <w:r w:rsidR="00683C22" w:rsidRPr="00752A06">
              <w:rPr>
                <w:rFonts w:ascii="Palatino Linotype" w:hAnsi="Palatino Linotype"/>
                <w:sz w:val="20"/>
                <w:szCs w:val="20"/>
              </w:rPr>
              <w:t>, LA, RA</w:t>
            </w:r>
            <w:r>
              <w:rPr>
                <w:rFonts w:ascii="Palatino Linotype" w:hAnsi="Palatino Linotype"/>
                <w:sz w:val="20"/>
                <w:szCs w:val="20"/>
                <w:lang w:val="en-AU"/>
              </w:rPr>
              <w:t xml:space="preserve">, </w:t>
            </w:r>
            <w:r>
              <w:rPr>
                <w:rFonts w:ascii="Palatino Linotype" w:hAnsi="Palatino Linotype"/>
                <w:sz w:val="20"/>
              </w:rPr>
              <w:t>coumaroyl-hexoside.</w:t>
            </w:r>
          </w:p>
          <w:p w:rsidR="00683C22" w:rsidRPr="002D700D" w:rsidRDefault="00683C22" w:rsidP="00295456">
            <w:pPr>
              <w:spacing w:line="240" w:lineRule="auto"/>
              <w:jc w:val="left"/>
              <w:rPr>
                <w:rFonts w:ascii="Palatino Linotype" w:hAnsi="Palatino Linotype"/>
                <w:sz w:val="20"/>
              </w:rPr>
            </w:pPr>
            <w:r w:rsidRPr="00752A06">
              <w:rPr>
                <w:rFonts w:ascii="Palatino Linotype" w:hAnsi="Palatino Linotype"/>
                <w:b/>
                <w:sz w:val="20"/>
                <w:lang w:val="en-AU"/>
              </w:rPr>
              <w:t xml:space="preserve">Flavonoids: </w:t>
            </w:r>
            <w:r w:rsidRPr="00752A06">
              <w:rPr>
                <w:rFonts w:ascii="Palatino Linotype" w:hAnsi="Palatino Linotype"/>
                <w:sz w:val="20"/>
              </w:rPr>
              <w:t>Er, Apg-7-O-</w:t>
            </w:r>
            <w:r>
              <w:rPr>
                <w:rFonts w:ascii="Palatino Linotype" w:hAnsi="Palatino Linotype"/>
                <w:sz w:val="20"/>
              </w:rPr>
              <w:t>glr</w:t>
            </w:r>
            <w:r w:rsidRPr="00752A06">
              <w:rPr>
                <w:rFonts w:ascii="Palatino Linotype" w:hAnsi="Palatino Linotype"/>
                <w:sz w:val="20"/>
              </w:rPr>
              <w:t>, chrysoeriol-7-O-</w:t>
            </w:r>
            <w:r>
              <w:rPr>
                <w:rFonts w:ascii="Palatino Linotype" w:hAnsi="Palatino Linotype"/>
                <w:sz w:val="20"/>
              </w:rPr>
              <w:t>rut</w:t>
            </w:r>
            <w:r w:rsidRPr="00752A06">
              <w:rPr>
                <w:rFonts w:ascii="Palatino Linotype" w:hAnsi="Palatino Linotype"/>
                <w:sz w:val="20"/>
              </w:rPr>
              <w:t>, kaempferol-3-O-</w:t>
            </w:r>
            <w:r>
              <w:rPr>
                <w:rFonts w:ascii="Palatino Linotype" w:hAnsi="Palatino Linotype"/>
                <w:sz w:val="20"/>
              </w:rPr>
              <w:t>glr</w:t>
            </w:r>
            <w:r w:rsidRPr="00752A06">
              <w:rPr>
                <w:rFonts w:ascii="Palatino Linotype" w:hAnsi="Palatino Linotype"/>
                <w:sz w:val="20"/>
              </w:rPr>
              <w:t xml:space="preserve">, </w:t>
            </w:r>
            <w:r>
              <w:rPr>
                <w:rFonts w:ascii="Palatino Linotype" w:hAnsi="Palatino Linotype"/>
                <w:sz w:val="20"/>
              </w:rPr>
              <w:t>Hes</w:t>
            </w:r>
            <w:r w:rsidRPr="00752A06">
              <w:rPr>
                <w:rFonts w:ascii="Palatino Linotype" w:hAnsi="Palatino Linotype"/>
                <w:sz w:val="20"/>
              </w:rPr>
              <w:t>, Lt-7-O-</w:t>
            </w:r>
            <w:r>
              <w:rPr>
                <w:rFonts w:ascii="Palatino Linotype" w:hAnsi="Palatino Linotype"/>
                <w:sz w:val="20"/>
              </w:rPr>
              <w:t>glr</w:t>
            </w:r>
            <w:r w:rsidRPr="00752A06">
              <w:rPr>
                <w:rFonts w:ascii="Palatino Linotype" w:hAnsi="Palatino Linotype"/>
                <w:sz w:val="20"/>
              </w:rPr>
              <w:t>, Lt-7-O-</w:t>
            </w:r>
            <w:r>
              <w:rPr>
                <w:rFonts w:ascii="Palatino Linotype" w:hAnsi="Palatino Linotype"/>
                <w:sz w:val="20"/>
              </w:rPr>
              <w:t>glu</w:t>
            </w:r>
            <w:r w:rsidRPr="00752A06">
              <w:rPr>
                <w:rFonts w:ascii="Palatino Linotype" w:hAnsi="Palatino Linotype"/>
                <w:sz w:val="20"/>
              </w:rPr>
              <w:t>, Lt-7-O-</w:t>
            </w:r>
            <w:r>
              <w:rPr>
                <w:rFonts w:ascii="Palatino Linotype" w:hAnsi="Palatino Linotype"/>
                <w:sz w:val="20"/>
              </w:rPr>
              <w:t>rut</w:t>
            </w:r>
          </w:p>
        </w:tc>
        <w:tc>
          <w:tcPr>
            <w:tcW w:w="0" w:type="auto"/>
          </w:tcPr>
          <w:p w:rsidR="00683C22" w:rsidRPr="00752A06" w:rsidRDefault="00683C22" w:rsidP="00295456">
            <w:pPr>
              <w:pStyle w:val="NormalWeb"/>
              <w:spacing w:before="0" w:beforeAutospacing="0" w:after="0" w:afterAutospacing="0"/>
              <w:rPr>
                <w:rFonts w:ascii="Palatino Linotype" w:hAnsi="Palatino Linotype"/>
                <w:sz w:val="20"/>
                <w:szCs w:val="20"/>
                <w:lang w:val="en-AU"/>
              </w:rPr>
            </w:pPr>
          </w:p>
        </w:tc>
        <w:tc>
          <w:tcPr>
            <w:tcW w:w="0" w:type="auto"/>
          </w:tcPr>
          <w:p w:rsidR="00683C22" w:rsidRPr="00752A06" w:rsidRDefault="00683C22" w:rsidP="00295456">
            <w:pPr>
              <w:pStyle w:val="NormalWeb"/>
              <w:spacing w:before="0" w:beforeAutospacing="0" w:after="0" w:afterAutospacing="0"/>
              <w:rPr>
                <w:rFonts w:ascii="Palatino Linotype" w:hAnsi="Palatino Linotype"/>
                <w:sz w:val="20"/>
                <w:szCs w:val="20"/>
                <w:lang w:val="en-AU"/>
              </w:rPr>
            </w:pPr>
            <w:r w:rsidRPr="00752A06">
              <w:rPr>
                <w:rFonts w:ascii="Palatino Linotype" w:hAnsi="Palatino Linotype"/>
                <w:sz w:val="20"/>
                <w:szCs w:val="20"/>
                <w:lang w:val="en-AU"/>
              </w:rPr>
              <w:t>quinic acid</w:t>
            </w:r>
          </w:p>
          <w:p w:rsidR="00683C22" w:rsidRPr="002D700D" w:rsidRDefault="00683C22" w:rsidP="00295456">
            <w:pPr>
              <w:pStyle w:val="NormalWeb"/>
              <w:spacing w:before="0" w:beforeAutospacing="0" w:after="0" w:afterAutospacing="0"/>
              <w:rPr>
                <w:rFonts w:ascii="Palatino Linotype" w:hAnsi="Palatino Linotype"/>
                <w:b/>
                <w:sz w:val="20"/>
                <w:szCs w:val="20"/>
                <w:lang w:val="en-AU"/>
              </w:rPr>
            </w:pPr>
            <w:r w:rsidRPr="00752A06">
              <w:rPr>
                <w:rFonts w:ascii="Palatino Linotype" w:hAnsi="Palatino Linotype"/>
                <w:b/>
                <w:sz w:val="20"/>
                <w:szCs w:val="20"/>
                <w:lang w:val="en-AU"/>
              </w:rPr>
              <w:t>EO:</w:t>
            </w:r>
            <w:r>
              <w:rPr>
                <w:rFonts w:ascii="Palatino Linotype" w:hAnsi="Palatino Linotype"/>
                <w:b/>
                <w:sz w:val="20"/>
                <w:szCs w:val="20"/>
                <w:lang w:val="en-AU"/>
              </w:rPr>
              <w:t xml:space="preserve"> </w:t>
            </w:r>
            <w:r w:rsidRPr="00752A06">
              <w:rPr>
                <w:rFonts w:ascii="Palatino Linotype" w:hAnsi="Palatino Linotype"/>
                <w:sz w:val="20"/>
                <w:szCs w:val="20"/>
                <w:lang w:val="en-AU"/>
              </w:rPr>
              <w:t>germacrene-D, limonene, myrcene, rotundifolone</w:t>
            </w:r>
          </w:p>
          <w:p w:rsidR="00683C22" w:rsidRPr="00752A06" w:rsidRDefault="00683C22" w:rsidP="00295456">
            <w:pPr>
              <w:pStyle w:val="NormalWeb"/>
              <w:spacing w:before="0" w:beforeAutospacing="0" w:after="0" w:afterAutospacing="0"/>
              <w:rPr>
                <w:rFonts w:ascii="Palatino Linotype" w:hAnsi="Palatino Linotype"/>
                <w:sz w:val="20"/>
                <w:szCs w:val="20"/>
                <w:lang w:val="en-AU"/>
              </w:rPr>
            </w:pPr>
            <w:r w:rsidRPr="00752A06">
              <w:rPr>
                <w:rFonts w:ascii="Palatino Linotype" w:hAnsi="Palatino Linotype"/>
                <w:sz w:val="20"/>
                <w:szCs w:val="20"/>
                <w:lang w:val="en-AU"/>
              </w:rPr>
              <w:t>trans-caryophyllene</w:t>
            </w:r>
          </w:p>
        </w:tc>
        <w:tc>
          <w:tcPr>
            <w:tcW w:w="0" w:type="auto"/>
          </w:tcPr>
          <w:p w:rsidR="00683C22" w:rsidRPr="00752A06" w:rsidRDefault="00683C22" w:rsidP="00295456">
            <w:pPr>
              <w:pStyle w:val="NormalWeb"/>
              <w:spacing w:before="0" w:beforeAutospacing="0" w:after="0" w:afterAutospacing="0"/>
              <w:rPr>
                <w:rFonts w:ascii="Palatino Linotype" w:hAnsi="Palatino Linotype"/>
                <w:b/>
                <w:sz w:val="20"/>
                <w:szCs w:val="20"/>
                <w:lang w:val="en-AU"/>
              </w:rPr>
            </w:pPr>
            <w:r w:rsidRPr="00752A06">
              <w:rPr>
                <w:rFonts w:ascii="Palatino Linotype" w:hAnsi="Palatino Linotype"/>
                <w:b/>
                <w:sz w:val="20"/>
                <w:szCs w:val="20"/>
                <w:lang w:val="en-AU"/>
              </w:rPr>
              <w:t>EO:</w:t>
            </w:r>
          </w:p>
          <w:p w:rsidR="00683C22" w:rsidRPr="00752A06" w:rsidRDefault="00683C22" w:rsidP="00295456">
            <w:pPr>
              <w:pStyle w:val="NormalWeb"/>
              <w:spacing w:before="0" w:beforeAutospacing="0" w:after="0" w:afterAutospacing="0"/>
              <w:rPr>
                <w:rFonts w:ascii="Palatino Linotype" w:hAnsi="Palatino Linotype"/>
                <w:sz w:val="20"/>
                <w:szCs w:val="20"/>
                <w:lang w:val="en-AU"/>
              </w:rPr>
            </w:pPr>
            <w:r w:rsidRPr="00752A06">
              <w:rPr>
                <w:rFonts w:ascii="Palatino Linotype" w:hAnsi="Palatino Linotype"/>
                <w:sz w:val="20"/>
                <w:szCs w:val="20"/>
                <w:lang w:val="en-AU"/>
              </w:rPr>
              <w:t>larvicidal</w:t>
            </w:r>
          </w:p>
        </w:tc>
        <w:tc>
          <w:tcPr>
            <w:tcW w:w="0" w:type="auto"/>
          </w:tcPr>
          <w:p w:rsidR="00683C22" w:rsidRPr="00ED2339" w:rsidRDefault="001331F4" w:rsidP="00B620E2">
            <w:pPr>
              <w:pStyle w:val="NormalWeb"/>
              <w:spacing w:before="0" w:beforeAutospacing="0" w:after="0" w:afterAutospacing="0"/>
              <w:jc w:val="center"/>
              <w:rPr>
                <w:rFonts w:ascii="Palatino Linotype" w:hAnsi="Palatino Linotype"/>
                <w:sz w:val="20"/>
                <w:szCs w:val="20"/>
                <w:lang w:val="en-AU"/>
              </w:rPr>
            </w:pPr>
            <w:r w:rsidRPr="001331F4">
              <w:rPr>
                <w:rFonts w:ascii="Palatino Linotype" w:hAnsi="Palatino Linotype"/>
                <w:sz w:val="20"/>
                <w:szCs w:val="20"/>
                <w:lang w:val="en-AU"/>
              </w:rPr>
              <w:fldChar w:fldCharType="begin">
                <w:fldData xml:space="preserve">PEVuZE5vdGU+PENpdGU+PEF1dGhvcj5GaWFsb3ZhYTwvQXV0aG9yPjxZZWFyPjIwMTU8L1llYXI+
PFJlY051bT4yMDczPC9SZWNOdW0+PERpc3BsYXlUZXh0PjxzdHlsZSBzaXplPSIxMCI+WzExMywx
MTRdPC9zdHlsZT48L0Rpc3BsYXlUZXh0PjxyZWNvcmQ+PHJlYy1udW1iZXI+MjA3MzwvcmVjLW51
bWJlcj48Zm9yZWlnbi1rZXlzPjxrZXkgYXBwPSJFTiIgZGItaWQ9Ijl4ZnhkdzB0NmVkenI0ZWV4
ZjM1ZXh3ZDVzd3I5dnoyOTBkdCIgdGltZXN0YW1wPSIxNDY1Mjc2NjE5Ij4yMDczPC9rZXk+PC9m
b3JlaWduLWtleXM+PHJlZi10eXBlIG5hbWU9IkpvdXJuYWwgQXJ0aWNsZSI+MTc8L3JlZi10eXBl
Pjxjb250cmlidXRvcnM+PGF1dGhvcnM+PGF1dGhvcj5GaWFsb3ZhYSwgUzwvYXV0aG9yPjxhdXRo
b3I+VmVpemVyb3ZhLCBMdWNpYTwvYXV0aG9yPjxhdXRob3I+Tm9zYWxvdmEsIFZpZXJhPC9hdXRo
b3I+PGF1dGhvcj5EcmFiaWtvdmEsIEthdGFyaW5hPC9hdXRob3I+PGF1dGhvcj5UZWtlbG92YSwg
RGFuaWVsYTwvYXV0aG9yPjxhdXRob3I+R3JhbmNhaSwgRGFuaWVsPC9hdXRob3I+PGF1dGhvcj5T
b3RuaWtvdmEsIFJ1emVuYTwvYXV0aG9yPjwvYXV0aG9ycz48L2NvbnRyaWJ1dG9ycz48dGl0bGVz
Pjx0aXRsZT48c3R5bGUgZmFjZT0ibm9ybWFsIiBmb250PSJkZWZhdWx0IiBzaXplPSIxMDAlIj5X
YXRlciBleHRyYWN0IG9mIDwvc3R5bGU+PHN0eWxlIGZhY2U9Iml0YWxpYyIgZm9udD0iZGVmYXVs
dCIgc2l6ZT0iMTAwJSI+TWVudGhhIDwvc3R5bGU+PHN0eWxlIGZhY2U9Im5vcm1hbCIgZm9udD0i
ZGVmYXVsdCIgc2l6ZT0iMTAwJSI+eCA8L3N0eWxlPjxzdHlsZSBmYWNlPSJpdGFsaWMiIGZvbnQ9
ImRlZmF1bHQiIHNpemU9IjEwMCUiPnZpbGxvc2E8L3N0eWxlPjxzdHlsZSBmYWNlPSJub3JtYWwi
IGZvbnQ9ImRlZmF1bHQiIHNpemU9IjEwMCUiPjogcGhlbm9saWMgZmluZ2VycHJpbnQgYW5kIGVm
ZmVjdCBvbiBpc2NoZW1pYS1yZXBlcmZ1c2lvbiBpbmp1cnk8L3N0eWxlPjwvdGl0bGU+PHNlY29u
ZGFyeS10aXRsZT5OYXR1cmFsIFByb2R1Y3QgQ29tbXVuaWNhdGlvbnM8L3NlY29uZGFyeS10aXRs
ZT48L3RpdGxlcz48cGVyaW9kaWNhbD48ZnVsbC10aXRsZT5OYXR1cmFsIFByb2R1Y3QgQ29tbXVu
aWNhdGlvbnM8L2Z1bGwtdGl0bGU+PGFiYnItMT5OYXQuIFByby4gQ29tbS48L2FiYnItMT48L3Bl
cmlvZGljYWw+PHBhZ2VzPjkzNy05NDA8L3BhZ2VzPjx2b2x1bWU+MTA8L3ZvbHVtZT48bnVtYmVy
PjY8L251bWJlcj48ZGF0ZXM+PHllYXI+MjAxNTwveWVhcj48L2RhdGVzPjxpc2JuPjE5MzQtNTc4
WDwvaXNibj48dXJscz48L3VybHM+PC9yZWNvcmQ+PC9DaXRlPjxDaXRlPjxBdXRob3I+TGltYTwv
QXV0aG9yPjxZZWFyPjIwMTQ8L1llYXI+PFJlY051bT4xNzExPC9SZWNOdW0+PHJlY29yZD48cmVj
LW51bWJlcj4xNzExPC9yZWMtbnVtYmVyPjxmb3JlaWduLWtleXM+PGtleSBhcHA9IkVOIiBkYi1p
ZD0iOXhmeGR3MHQ2ZWR6cjRlZXhmMzVleHdkNXN3cjl2ejI5MGR0IiB0aW1lc3RhbXA9IjE0Mjc3
Nzc1NTYiPjE3MTE8L2tleT48L2ZvcmVpZ24ta2V5cz48cmVmLXR5cGUgbmFtZT0iSm91cm5hbCBB
cnRpY2xlIj4xNzwvcmVmLXR5cGU+PGNvbnRyaWJ1dG9ycz48YXV0aG9ycz48YXV0aG9yPkxpbWEs
IFRhbWlyZXMgQ2FyZG9zbzwvYXV0aG9yPjxhdXRob3I+ZGEgU2lsdmEsIFRheWFuZSBLYXluZSBN
YXJpYW5vPC9hdXRob3I+PGF1dGhvcj5TaWx2YSwgRmFiaWFuYSBMaW1hPC9hdXRob3I+PGF1dGhv
cj5CYXJib3NhLUZpbGhvLCBKb3PDqSBNYXJpYTwvYXV0aG9yPjxhdXRob3I+TWFycXVlcywgTcOh
cmNpYSBPcnRpeiBNYXlvPC9hdXRob3I+PGF1dGhvcj5TYW50b3MsIFJvc2VsaSBMYSBDb3J0ZTwv
YXV0aG9yPjxhdXRob3I+Q2F2YWxjYW50aSwgU8OzY3JhdGVzIENhYnJhbCBkZSBIb2xhbmRhPC9h
dXRob3I+PGF1dGhvcj5kZSBTb3VzYSwgRGFtacOjbyBQZXJnZW50aW5vPC9hdXRob3I+PC9hdXRo
b3JzPjwvY29udHJpYnV0b3JzPjx0aXRsZXM+PHRpdGxlPjxzdHlsZSBmYWNlPSJub3JtYWwiIGZv
bnQ9ImRlZmF1bHQiIHNpemU9IjEwMCUiPkxhcnZpY2lkYWwgYWN0aXZpdHkgb2YgPC9zdHlsZT48
c3R5bGUgZmFjZT0iaXRhbGljIiBmb250PSJkZWZhdWx0IiBzaXplPSIxMDAlIj5NZW50aGEgPC9z
dHlsZT48c3R5bGUgZmFjZT0ibm9ybWFsIiBmb250PSJkZWZhdWx0IiBzaXplPSIxMDAlIj54IDwv
c3R5bGU+PHN0eWxlIGZhY2U9Iml0YWxpYyIgZm9udD0iZGVmYXVsdCIgc2l6ZT0iMTAwJSI+dmls
bG9zYSA8L3N0eWxlPjxzdHlsZSBmYWNlPSJub3JtYWwiIGZvbnQ9ImRlZmF1bHQiIHNpemU9IjEw
MCUiPkh1ZHNvbiBlc3NlbnRpYWwgb2lsLCByb3R1bmRpZm9sb25lIGFuZCBkZXJpdmF0aXZlczwv
c3R5bGU+PC90aXRsZT48c2Vjb25kYXJ5LXRpdGxlPkNoZW1vc3BoZXJlPC9zZWNvbmRhcnktdGl0
bGU+PC90aXRsZXM+PHBlcmlvZGljYWw+PGZ1bGwtdGl0bGU+Q2hlbW9zcGhlcmU8L2Z1bGwtdGl0
bGU+PGFiYnItMT5DaGVtb3NwaGVyZTwvYWJici0xPjwvcGVyaW9kaWNhbD48cGFnZXM+MzctNDM8
L3BhZ2VzPjx2b2x1bWU+MTA0PC92b2x1bWU+PG51bWJlcj4wPC9udW1iZXI+PGtleXdvcmRzPjxr
ZXl3b3JkPkxhcnZpY2lkYWwgYWN0aXZpdHk8L2tleXdvcmQ+PGtleXdvcmQ+RXNzZW50aWFsIG9p
bDwva2V5d29yZD48a2V5d29yZD5BZWRlcyBhZWd5cHRpPC9rZXl3b3JkPjxrZXl3b3JkPlRlcnBl
bmU8L2tleXdvcmQ+PGtleXdvcmQ+RGVuZ3VlPC9rZXl3b3JkPjwva2V5d29yZHM+PGRhdGVzPjx5
ZWFyPjIwMTQ8L3llYXI+PHB1Yi1kYXRlcz48ZGF0ZT42Ly88L2RhdGU+PC9wdWItZGF0ZXM+PC9k
YXRlcz48aXNibj4wMDQ1LTY1MzU8L2lzYm4+PHVybHM+PHJlbGF0ZWQtdXJscz48dXJsPmh0dHA6
Ly93d3cuc2NpZW5jZWRpcmVjdC5jb20vc2NpZW5jZS9hcnRpY2xlL3BpaS9TMDA0NTY1MzUxMzAx
NDM2NzwvdXJsPjx1cmw+aHR0cDovL2FjLmVscy1jZG4uY29tL1MwMDQ1NjUzNTEzMDE0MzY3LzEt
czIuMC1TMDA0NTY1MzUxMzAxNDM2Ny1tYWluLnBkZj9fdGlkPWRiYjg3Yzk4LWQ3NjEtMTFlNC05
YWQ4LTAwMDAwYWFiMGYwMiZhbXA7YWNkbmF0PTE0Mjc3Nzc3ODJfYTA3NDI1ZWZiMjBkZTFmNjgx
ZWYwN2YxMTVjNTY4YjU8L3VybD48L3JlbGF0ZWQtdXJscz48L3VybHM+PGVsZWN0cm9uaWMtcmVz
b3VyY2UtbnVtPmh0dHA6Ly9keC5kb2kub3JnLzEwLjEwMTYvai5jaGVtb3NwaGVyZS4yMDEzLjEw
LjAzNTwvZWxlY3Ryb25pYy1yZXNvdXJjZS1udW0+PC9yZWNvcmQ+PC9DaXRlPjwvRW5kTm90ZT4A
</w:fldData>
              </w:fldChar>
            </w:r>
            <w:r w:rsidR="00B620E2">
              <w:rPr>
                <w:rFonts w:ascii="Palatino Linotype" w:hAnsi="Palatino Linotype"/>
                <w:sz w:val="20"/>
                <w:szCs w:val="20"/>
                <w:lang w:val="en-AU"/>
              </w:rPr>
              <w:instrText xml:space="preserve"> ADDIN EN.CITE </w:instrText>
            </w:r>
            <w:r w:rsidR="00B620E2">
              <w:rPr>
                <w:rFonts w:ascii="Palatino Linotype" w:hAnsi="Palatino Linotype"/>
                <w:sz w:val="20"/>
                <w:szCs w:val="20"/>
                <w:lang w:val="en-AU"/>
              </w:rPr>
              <w:fldChar w:fldCharType="begin">
                <w:fldData xml:space="preserve">PEVuZE5vdGU+PENpdGU+PEF1dGhvcj5GaWFsb3ZhYTwvQXV0aG9yPjxZZWFyPjIwMTU8L1llYXI+
PFJlY051bT4yMDczPC9SZWNOdW0+PERpc3BsYXlUZXh0PjxzdHlsZSBzaXplPSIxMCI+WzExMywx
MTRdPC9zdHlsZT48L0Rpc3BsYXlUZXh0PjxyZWNvcmQ+PHJlYy1udW1iZXI+MjA3MzwvcmVjLW51
bWJlcj48Zm9yZWlnbi1rZXlzPjxrZXkgYXBwPSJFTiIgZGItaWQ9Ijl4ZnhkdzB0NmVkenI0ZWV4
ZjM1ZXh3ZDVzd3I5dnoyOTBkdCIgdGltZXN0YW1wPSIxNDY1Mjc2NjE5Ij4yMDczPC9rZXk+PC9m
b3JlaWduLWtleXM+PHJlZi10eXBlIG5hbWU9IkpvdXJuYWwgQXJ0aWNsZSI+MTc8L3JlZi10eXBl
Pjxjb250cmlidXRvcnM+PGF1dGhvcnM+PGF1dGhvcj5GaWFsb3ZhYSwgUzwvYXV0aG9yPjxhdXRo
b3I+VmVpemVyb3ZhLCBMdWNpYTwvYXV0aG9yPjxhdXRob3I+Tm9zYWxvdmEsIFZpZXJhPC9hdXRo
b3I+PGF1dGhvcj5EcmFiaWtvdmEsIEthdGFyaW5hPC9hdXRob3I+PGF1dGhvcj5UZWtlbG92YSwg
RGFuaWVsYTwvYXV0aG9yPjxhdXRob3I+R3JhbmNhaSwgRGFuaWVsPC9hdXRob3I+PGF1dGhvcj5T
b3RuaWtvdmEsIFJ1emVuYTwvYXV0aG9yPjwvYXV0aG9ycz48L2NvbnRyaWJ1dG9ycz48dGl0bGVz
Pjx0aXRsZT48c3R5bGUgZmFjZT0ibm9ybWFsIiBmb250PSJkZWZhdWx0IiBzaXplPSIxMDAlIj5X
YXRlciBleHRyYWN0IG9mIDwvc3R5bGU+PHN0eWxlIGZhY2U9Iml0YWxpYyIgZm9udD0iZGVmYXVs
dCIgc2l6ZT0iMTAwJSI+TWVudGhhIDwvc3R5bGU+PHN0eWxlIGZhY2U9Im5vcm1hbCIgZm9udD0i
ZGVmYXVsdCIgc2l6ZT0iMTAwJSI+eCA8L3N0eWxlPjxzdHlsZSBmYWNlPSJpdGFsaWMiIGZvbnQ9
ImRlZmF1bHQiIHNpemU9IjEwMCUiPnZpbGxvc2E8L3N0eWxlPjxzdHlsZSBmYWNlPSJub3JtYWwi
IGZvbnQ9ImRlZmF1bHQiIHNpemU9IjEwMCUiPjogcGhlbm9saWMgZmluZ2VycHJpbnQgYW5kIGVm
ZmVjdCBvbiBpc2NoZW1pYS1yZXBlcmZ1c2lvbiBpbmp1cnk8L3N0eWxlPjwvdGl0bGU+PHNlY29u
ZGFyeS10aXRsZT5OYXR1cmFsIFByb2R1Y3QgQ29tbXVuaWNhdGlvbnM8L3NlY29uZGFyeS10aXRs
ZT48L3RpdGxlcz48cGVyaW9kaWNhbD48ZnVsbC10aXRsZT5OYXR1cmFsIFByb2R1Y3QgQ29tbXVu
aWNhdGlvbnM8L2Z1bGwtdGl0bGU+PGFiYnItMT5OYXQuIFByby4gQ29tbS48L2FiYnItMT48L3Bl
cmlvZGljYWw+PHBhZ2VzPjkzNy05NDA8L3BhZ2VzPjx2b2x1bWU+MTA8L3ZvbHVtZT48bnVtYmVy
PjY8L251bWJlcj48ZGF0ZXM+PHllYXI+MjAxNTwveWVhcj48L2RhdGVzPjxpc2JuPjE5MzQtNTc4
WDwvaXNibj48dXJscz48L3VybHM+PC9yZWNvcmQ+PC9DaXRlPjxDaXRlPjxBdXRob3I+TGltYTwv
QXV0aG9yPjxZZWFyPjIwMTQ8L1llYXI+PFJlY051bT4xNzExPC9SZWNOdW0+PHJlY29yZD48cmVj
LW51bWJlcj4xNzExPC9yZWMtbnVtYmVyPjxmb3JlaWduLWtleXM+PGtleSBhcHA9IkVOIiBkYi1p
ZD0iOXhmeGR3MHQ2ZWR6cjRlZXhmMzVleHdkNXN3cjl2ejI5MGR0IiB0aW1lc3RhbXA9IjE0Mjc3
Nzc1NTYiPjE3MTE8L2tleT48L2ZvcmVpZ24ta2V5cz48cmVmLXR5cGUgbmFtZT0iSm91cm5hbCBB
cnRpY2xlIj4xNzwvcmVmLXR5cGU+PGNvbnRyaWJ1dG9ycz48YXV0aG9ycz48YXV0aG9yPkxpbWEs
IFRhbWlyZXMgQ2FyZG9zbzwvYXV0aG9yPjxhdXRob3I+ZGEgU2lsdmEsIFRheWFuZSBLYXluZSBN
YXJpYW5vPC9hdXRob3I+PGF1dGhvcj5TaWx2YSwgRmFiaWFuYSBMaW1hPC9hdXRob3I+PGF1dGhv
cj5CYXJib3NhLUZpbGhvLCBKb3PDqSBNYXJpYTwvYXV0aG9yPjxhdXRob3I+TWFycXVlcywgTcOh
cmNpYSBPcnRpeiBNYXlvPC9hdXRob3I+PGF1dGhvcj5TYW50b3MsIFJvc2VsaSBMYSBDb3J0ZTwv
YXV0aG9yPjxhdXRob3I+Q2F2YWxjYW50aSwgU8OzY3JhdGVzIENhYnJhbCBkZSBIb2xhbmRhPC9h
dXRob3I+PGF1dGhvcj5kZSBTb3VzYSwgRGFtacOjbyBQZXJnZW50aW5vPC9hdXRob3I+PC9hdXRo
b3JzPjwvY29udHJpYnV0b3JzPjx0aXRsZXM+PHRpdGxlPjxzdHlsZSBmYWNlPSJub3JtYWwiIGZv
bnQ9ImRlZmF1bHQiIHNpemU9IjEwMCUiPkxhcnZpY2lkYWwgYWN0aXZpdHkgb2YgPC9zdHlsZT48
c3R5bGUgZmFjZT0iaXRhbGljIiBmb250PSJkZWZhdWx0IiBzaXplPSIxMDAlIj5NZW50aGEgPC9z
dHlsZT48c3R5bGUgZmFjZT0ibm9ybWFsIiBmb250PSJkZWZhdWx0IiBzaXplPSIxMDAlIj54IDwv
c3R5bGU+PHN0eWxlIGZhY2U9Iml0YWxpYyIgZm9udD0iZGVmYXVsdCIgc2l6ZT0iMTAwJSI+dmls
bG9zYSA8L3N0eWxlPjxzdHlsZSBmYWNlPSJub3JtYWwiIGZvbnQ9ImRlZmF1bHQiIHNpemU9IjEw
MCUiPkh1ZHNvbiBlc3NlbnRpYWwgb2lsLCByb3R1bmRpZm9sb25lIGFuZCBkZXJpdmF0aXZlczwv
c3R5bGU+PC90aXRsZT48c2Vjb25kYXJ5LXRpdGxlPkNoZW1vc3BoZXJlPC9zZWNvbmRhcnktdGl0
bGU+PC90aXRsZXM+PHBlcmlvZGljYWw+PGZ1bGwtdGl0bGU+Q2hlbW9zcGhlcmU8L2Z1bGwtdGl0
bGU+PGFiYnItMT5DaGVtb3NwaGVyZTwvYWJici0xPjwvcGVyaW9kaWNhbD48cGFnZXM+MzctNDM8
L3BhZ2VzPjx2b2x1bWU+MTA0PC92b2x1bWU+PG51bWJlcj4wPC9udW1iZXI+PGtleXdvcmRzPjxr
ZXl3b3JkPkxhcnZpY2lkYWwgYWN0aXZpdHk8L2tleXdvcmQ+PGtleXdvcmQ+RXNzZW50aWFsIG9p
bDwva2V5d29yZD48a2V5d29yZD5BZWRlcyBhZWd5cHRpPC9rZXl3b3JkPjxrZXl3b3JkPlRlcnBl
bmU8L2tleXdvcmQ+PGtleXdvcmQ+RGVuZ3VlPC9rZXl3b3JkPjwva2V5d29yZHM+PGRhdGVzPjx5
ZWFyPjIwMTQ8L3llYXI+PHB1Yi1kYXRlcz48ZGF0ZT42Ly88L2RhdGU+PC9wdWItZGF0ZXM+PC9k
YXRlcz48aXNibj4wMDQ1LTY1MzU8L2lzYm4+PHVybHM+PHJlbGF0ZWQtdXJscz48dXJsPmh0dHA6
Ly93d3cuc2NpZW5jZWRpcmVjdC5jb20vc2NpZW5jZS9hcnRpY2xlL3BpaS9TMDA0NTY1MzUxMzAx
NDM2NzwvdXJsPjx1cmw+aHR0cDovL2FjLmVscy1jZG4uY29tL1MwMDQ1NjUzNTEzMDE0MzY3LzEt
czIuMC1TMDA0NTY1MzUxMzAxNDM2Ny1tYWluLnBkZj9fdGlkPWRiYjg3Yzk4LWQ3NjEtMTFlNC05
YWQ4LTAwMDAwYWFiMGYwMiZhbXA7YWNkbmF0PTE0Mjc3Nzc3ODJfYTA3NDI1ZWZiMjBkZTFmNjgx
ZWYwN2YxMTVjNTY4YjU8L3VybD48L3JlbGF0ZWQtdXJscz48L3VybHM+PGVsZWN0cm9uaWMtcmVz
b3VyY2UtbnVtPmh0dHA6Ly9keC5kb2kub3JnLzEwLjEwMTYvai5jaGVtb3NwaGVyZS4yMDEzLjEw
LjAzNTwvZWxlY3Ryb25pYy1yZXNvdXJjZS1udW0+PC9yZWNvcmQ+PC9DaXRlPjwvRW5kTm90ZT4A
</w:fldData>
              </w:fldChar>
            </w:r>
            <w:r w:rsidR="00B620E2">
              <w:rPr>
                <w:rFonts w:ascii="Palatino Linotype" w:hAnsi="Palatino Linotype"/>
                <w:sz w:val="20"/>
                <w:szCs w:val="20"/>
                <w:lang w:val="en-AU"/>
              </w:rPr>
              <w:instrText xml:space="preserve"> ADDIN EN.CITE.DATA </w:instrText>
            </w:r>
            <w:r w:rsidR="00B620E2">
              <w:rPr>
                <w:rFonts w:ascii="Palatino Linotype" w:hAnsi="Palatino Linotype"/>
                <w:sz w:val="20"/>
                <w:szCs w:val="20"/>
                <w:lang w:val="en-AU"/>
              </w:rPr>
            </w:r>
            <w:r w:rsidR="00B620E2">
              <w:rPr>
                <w:rFonts w:ascii="Palatino Linotype" w:hAnsi="Palatino Linotype"/>
                <w:sz w:val="20"/>
                <w:szCs w:val="20"/>
                <w:lang w:val="en-AU"/>
              </w:rPr>
              <w:fldChar w:fldCharType="end"/>
            </w:r>
            <w:r w:rsidRPr="001331F4">
              <w:rPr>
                <w:rFonts w:ascii="Palatino Linotype" w:hAnsi="Palatino Linotype"/>
                <w:sz w:val="20"/>
                <w:szCs w:val="20"/>
                <w:lang w:val="en-AU"/>
              </w:rPr>
              <w:fldChar w:fldCharType="separate"/>
            </w:r>
            <w:r w:rsidR="00B620E2">
              <w:rPr>
                <w:rFonts w:ascii="Palatino Linotype" w:hAnsi="Palatino Linotype"/>
                <w:noProof/>
                <w:sz w:val="20"/>
                <w:szCs w:val="20"/>
                <w:lang w:val="en-AU"/>
              </w:rPr>
              <w:t>[113,114]</w:t>
            </w:r>
            <w:r w:rsidRPr="001331F4">
              <w:rPr>
                <w:rFonts w:ascii="Palatino Linotype" w:hAnsi="Palatino Linotype"/>
                <w:sz w:val="20"/>
                <w:szCs w:val="20"/>
                <w:lang w:val="en-AU"/>
              </w:rPr>
              <w:fldChar w:fldCharType="end"/>
            </w:r>
          </w:p>
        </w:tc>
      </w:tr>
    </w:tbl>
    <w:p w:rsidR="004F31AD" w:rsidRDefault="004F31AD" w:rsidP="0030155C">
      <w:pPr>
        <w:adjustRightInd w:val="0"/>
        <w:snapToGrid w:val="0"/>
        <w:spacing w:line="240" w:lineRule="auto"/>
        <w:ind w:left="425" w:right="425"/>
        <w:jc w:val="center"/>
        <w:rPr>
          <w:rFonts w:ascii="Palatino Linotype" w:hAnsi="Palatino Linotype"/>
          <w:b/>
          <w:sz w:val="20"/>
          <w:lang w:bidi="en-US"/>
        </w:rPr>
      </w:pPr>
    </w:p>
    <w:p w:rsidR="0030155C" w:rsidRPr="00DF05AE" w:rsidRDefault="0030155C" w:rsidP="0030155C">
      <w:pPr>
        <w:adjustRightInd w:val="0"/>
        <w:snapToGrid w:val="0"/>
        <w:spacing w:line="240" w:lineRule="auto"/>
        <w:ind w:left="425" w:right="425"/>
        <w:jc w:val="center"/>
        <w:rPr>
          <w:rFonts w:ascii="Palatino Linotype" w:hAnsi="Palatino Linotype"/>
          <w:sz w:val="20"/>
          <w:lang w:bidi="en-US"/>
        </w:rPr>
      </w:pPr>
      <w:r w:rsidRPr="00DF05AE">
        <w:rPr>
          <w:rFonts w:ascii="Palatino Linotype" w:hAnsi="Palatino Linotype"/>
          <w:b/>
          <w:sz w:val="20"/>
          <w:lang w:bidi="en-US"/>
        </w:rPr>
        <w:lastRenderedPageBreak/>
        <w:t>Table S2 (cont.).</w:t>
      </w:r>
      <w:r w:rsidRPr="00DF05AE">
        <w:rPr>
          <w:rFonts w:ascii="Palatino Linotype" w:hAnsi="Palatino Linotype"/>
          <w:sz w:val="20"/>
          <w:lang w:bidi="en-US"/>
        </w:rPr>
        <w:t xml:space="preserve"> Chemical composition and bioactivities of different </w:t>
      </w:r>
      <w:r w:rsidRPr="00DF05AE">
        <w:rPr>
          <w:rFonts w:ascii="Palatino Linotype" w:hAnsi="Palatino Linotype"/>
          <w:i/>
          <w:sz w:val="20"/>
          <w:lang w:bidi="en-US"/>
        </w:rPr>
        <w:t>Mentha</w:t>
      </w:r>
      <w:r w:rsidRPr="00DF05AE">
        <w:rPr>
          <w:rFonts w:ascii="Palatino Linotype" w:hAnsi="Palatino Linotype"/>
          <w:sz w:val="20"/>
          <w:lang w:bidi="en-US"/>
        </w:rPr>
        <w:t xml:space="preserve"> taxa.</w:t>
      </w:r>
    </w:p>
    <w:tbl>
      <w:tblPr>
        <w:tblW w:w="0" w:type="auto"/>
        <w:jc w:val="center"/>
        <w:tblBorders>
          <w:top w:val="single" w:sz="8" w:space="0" w:color="auto"/>
          <w:bottom w:val="single" w:sz="8" w:space="0" w:color="auto"/>
        </w:tblBorders>
        <w:tblLook w:val="04A0" w:firstRow="1" w:lastRow="0" w:firstColumn="1" w:lastColumn="0" w:noHBand="0" w:noVBand="1"/>
      </w:tblPr>
      <w:tblGrid>
        <w:gridCol w:w="1482"/>
        <w:gridCol w:w="838"/>
        <w:gridCol w:w="1348"/>
        <w:gridCol w:w="2528"/>
        <w:gridCol w:w="2413"/>
        <w:gridCol w:w="1879"/>
        <w:gridCol w:w="2605"/>
        <w:gridCol w:w="1250"/>
      </w:tblGrid>
      <w:tr w:rsidR="00752A06" w:rsidRPr="00752A06" w:rsidTr="00F41C40">
        <w:trPr>
          <w:jc w:val="center"/>
        </w:trPr>
        <w:tc>
          <w:tcPr>
            <w:tcW w:w="0" w:type="auto"/>
            <w:tcBorders>
              <w:bottom w:val="single" w:sz="4" w:space="0" w:color="auto"/>
            </w:tcBorders>
            <w:shd w:val="clear" w:color="auto" w:fill="auto"/>
          </w:tcPr>
          <w:p w:rsidR="0030155C" w:rsidRPr="00752A06" w:rsidRDefault="0030155C" w:rsidP="00752A06">
            <w:pPr>
              <w:pStyle w:val="MDPI42tablebody"/>
              <w:spacing w:line="240" w:lineRule="auto"/>
              <w:rPr>
                <w:b/>
              </w:rPr>
            </w:pPr>
            <w:r w:rsidRPr="00752A06">
              <w:rPr>
                <w:b/>
              </w:rPr>
              <w:t>Botanical name</w:t>
            </w:r>
            <w:r w:rsidR="00455418">
              <w:rPr>
                <w:b/>
              </w:rPr>
              <w:t xml:space="preserve"> </w:t>
            </w:r>
            <w:r w:rsidR="00455418" w:rsidRPr="00455418">
              <w:rPr>
                <w:b/>
                <w:vertAlign w:val="superscript"/>
              </w:rPr>
              <w:t>1</w:t>
            </w:r>
          </w:p>
        </w:tc>
        <w:tc>
          <w:tcPr>
            <w:tcW w:w="0" w:type="auto"/>
            <w:tcBorders>
              <w:bottom w:val="single" w:sz="4" w:space="0" w:color="auto"/>
            </w:tcBorders>
            <w:shd w:val="clear" w:color="auto" w:fill="auto"/>
          </w:tcPr>
          <w:p w:rsidR="0030155C" w:rsidRPr="00752A06" w:rsidRDefault="0030155C" w:rsidP="00752A06">
            <w:pPr>
              <w:pStyle w:val="MDPI42tablebody"/>
              <w:spacing w:line="240" w:lineRule="auto"/>
              <w:rPr>
                <w:b/>
              </w:rPr>
            </w:pPr>
            <w:r w:rsidRPr="00752A06">
              <w:rPr>
                <w:b/>
              </w:rPr>
              <w:t>Part used</w:t>
            </w:r>
          </w:p>
        </w:tc>
        <w:tc>
          <w:tcPr>
            <w:tcW w:w="0" w:type="auto"/>
            <w:tcBorders>
              <w:bottom w:val="single" w:sz="4" w:space="0" w:color="auto"/>
            </w:tcBorders>
            <w:shd w:val="clear" w:color="auto" w:fill="auto"/>
          </w:tcPr>
          <w:p w:rsidR="0030155C" w:rsidRPr="00752A06" w:rsidRDefault="0030155C" w:rsidP="00752A06">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752A06">
              <w:rPr>
                <w:rFonts w:ascii="Palatino Linotype" w:hAnsi="Palatino Linotype"/>
                <w:b/>
                <w:snapToGrid w:val="0"/>
                <w:color w:val="000000"/>
                <w:sz w:val="20"/>
                <w:szCs w:val="20"/>
                <w:lang w:val="en-US" w:eastAsia="de-DE" w:bidi="en-US"/>
              </w:rPr>
              <w:t>Bioactivities</w:t>
            </w:r>
          </w:p>
        </w:tc>
        <w:tc>
          <w:tcPr>
            <w:tcW w:w="0" w:type="auto"/>
            <w:tcBorders>
              <w:bottom w:val="single" w:sz="4" w:space="0" w:color="auto"/>
            </w:tcBorders>
          </w:tcPr>
          <w:p w:rsidR="0030155C" w:rsidRPr="00752A06" w:rsidRDefault="0030155C" w:rsidP="00752A06">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752A06">
              <w:rPr>
                <w:rFonts w:ascii="Palatino Linotype" w:hAnsi="Palatino Linotype"/>
                <w:b/>
                <w:snapToGrid w:val="0"/>
                <w:color w:val="000000"/>
                <w:sz w:val="20"/>
                <w:szCs w:val="20"/>
                <w:lang w:val="en-US" w:eastAsia="de-DE" w:bidi="en-US"/>
              </w:rPr>
              <w:t>Phenolic constituents</w:t>
            </w:r>
          </w:p>
        </w:tc>
        <w:tc>
          <w:tcPr>
            <w:tcW w:w="0" w:type="auto"/>
            <w:tcBorders>
              <w:bottom w:val="single" w:sz="4" w:space="0" w:color="auto"/>
            </w:tcBorders>
          </w:tcPr>
          <w:p w:rsidR="0030155C" w:rsidRPr="00752A06" w:rsidRDefault="0030155C" w:rsidP="00752A06">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752A06">
              <w:rPr>
                <w:rFonts w:ascii="Palatino Linotype" w:hAnsi="Palatino Linotype"/>
                <w:b/>
                <w:snapToGrid w:val="0"/>
                <w:color w:val="000000"/>
                <w:sz w:val="20"/>
                <w:szCs w:val="20"/>
                <w:lang w:val="en-US" w:eastAsia="de-DE" w:bidi="en-US"/>
              </w:rPr>
              <w:t>Bioactivities of phenolic constituents</w:t>
            </w:r>
          </w:p>
        </w:tc>
        <w:tc>
          <w:tcPr>
            <w:tcW w:w="0" w:type="auto"/>
            <w:tcBorders>
              <w:bottom w:val="single" w:sz="4" w:space="0" w:color="auto"/>
            </w:tcBorders>
          </w:tcPr>
          <w:p w:rsidR="0030155C" w:rsidRPr="00752A06" w:rsidRDefault="0030155C" w:rsidP="00752A06">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752A06">
              <w:rPr>
                <w:rFonts w:ascii="Palatino Linotype" w:hAnsi="Palatino Linotype"/>
                <w:b/>
                <w:snapToGrid w:val="0"/>
                <w:color w:val="000000"/>
                <w:sz w:val="20"/>
                <w:szCs w:val="20"/>
                <w:lang w:val="en-US" w:eastAsia="de-DE" w:bidi="en-US"/>
              </w:rPr>
              <w:t>Non-phenolic compounds</w:t>
            </w:r>
          </w:p>
        </w:tc>
        <w:tc>
          <w:tcPr>
            <w:tcW w:w="0" w:type="auto"/>
            <w:tcBorders>
              <w:bottom w:val="single" w:sz="4" w:space="0" w:color="auto"/>
            </w:tcBorders>
          </w:tcPr>
          <w:p w:rsidR="0030155C" w:rsidRPr="00752A06" w:rsidRDefault="0030155C" w:rsidP="00752A06">
            <w:pPr>
              <w:pStyle w:val="NormalWeb"/>
              <w:spacing w:before="0" w:beforeAutospacing="0" w:after="0" w:afterAutospacing="0"/>
              <w:jc w:val="center"/>
              <w:rPr>
                <w:rFonts w:ascii="Palatino Linotype" w:hAnsi="Palatino Linotype"/>
                <w:b/>
                <w:snapToGrid w:val="0"/>
                <w:color w:val="000000"/>
                <w:sz w:val="20"/>
                <w:szCs w:val="20"/>
                <w:lang w:val="en-US" w:eastAsia="de-DE" w:bidi="en-US"/>
              </w:rPr>
            </w:pPr>
            <w:r w:rsidRPr="00752A06">
              <w:rPr>
                <w:rFonts w:ascii="Palatino Linotype" w:hAnsi="Palatino Linotype"/>
                <w:b/>
                <w:snapToGrid w:val="0"/>
                <w:color w:val="000000"/>
                <w:sz w:val="20"/>
                <w:szCs w:val="20"/>
                <w:lang w:val="en-US" w:eastAsia="de-DE" w:bidi="en-US"/>
              </w:rPr>
              <w:t>Bioactivities of non-phenolic constituents</w:t>
            </w:r>
          </w:p>
        </w:tc>
        <w:tc>
          <w:tcPr>
            <w:tcW w:w="0" w:type="auto"/>
            <w:tcBorders>
              <w:bottom w:val="single" w:sz="4" w:space="0" w:color="auto"/>
            </w:tcBorders>
          </w:tcPr>
          <w:p w:rsidR="0030155C" w:rsidRPr="00752A06" w:rsidRDefault="0030155C" w:rsidP="00752A06">
            <w:pPr>
              <w:pStyle w:val="MDPI42tablebody"/>
              <w:spacing w:line="240" w:lineRule="auto"/>
              <w:rPr>
                <w:b/>
              </w:rPr>
            </w:pPr>
            <w:r w:rsidRPr="00752A06">
              <w:rPr>
                <w:b/>
              </w:rPr>
              <w:t>References</w:t>
            </w:r>
          </w:p>
        </w:tc>
      </w:tr>
      <w:tr w:rsidR="00752A06" w:rsidRPr="00752A06" w:rsidTr="00295456">
        <w:trPr>
          <w:jc w:val="center"/>
        </w:trPr>
        <w:tc>
          <w:tcPr>
            <w:tcW w:w="0" w:type="auto"/>
            <w:shd w:val="clear" w:color="auto" w:fill="auto"/>
          </w:tcPr>
          <w:p w:rsidR="00752A06" w:rsidRPr="00752A06" w:rsidRDefault="00E30C22" w:rsidP="00295456">
            <w:pPr>
              <w:pStyle w:val="MDPI42tablebody"/>
              <w:spacing w:line="240" w:lineRule="auto"/>
              <w:jc w:val="left"/>
              <w:rPr>
                <w:i/>
              </w:rPr>
            </w:pPr>
            <w:r w:rsidRPr="00E30C22">
              <w:rPr>
                <w:i/>
                <w:iCs/>
                <w:lang w:val="en-AU"/>
              </w:rPr>
              <w:t xml:space="preserve">M. </w:t>
            </w:r>
            <w:r w:rsidRPr="00A06895">
              <w:rPr>
                <w:iCs/>
                <w:lang w:val="en-AU"/>
              </w:rPr>
              <w:sym w:font="Symbol" w:char="F0B4"/>
            </w:r>
            <w:r w:rsidRPr="00E30C22">
              <w:rPr>
                <w:i/>
                <w:iCs/>
                <w:lang w:val="en-AU"/>
              </w:rPr>
              <w:t xml:space="preserve"> villosa</w:t>
            </w:r>
          </w:p>
        </w:tc>
        <w:tc>
          <w:tcPr>
            <w:tcW w:w="0" w:type="auto"/>
            <w:shd w:val="clear" w:color="auto" w:fill="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r w:rsidRPr="00752A06">
              <w:rPr>
                <w:rFonts w:ascii="Palatino Linotype" w:hAnsi="Palatino Linotype"/>
                <w:sz w:val="20"/>
                <w:szCs w:val="20"/>
                <w:lang w:val="en-AU"/>
              </w:rPr>
              <w:t>A</w:t>
            </w:r>
          </w:p>
        </w:tc>
        <w:tc>
          <w:tcPr>
            <w:tcW w:w="0" w:type="auto"/>
            <w:shd w:val="clear" w:color="auto" w:fill="auto"/>
          </w:tcPr>
          <w:p w:rsidR="00752A06" w:rsidRPr="00752A06" w:rsidRDefault="00752A06" w:rsidP="00295456">
            <w:pPr>
              <w:spacing w:line="240" w:lineRule="auto"/>
              <w:jc w:val="left"/>
              <w:rPr>
                <w:rFonts w:ascii="Palatino Linotype" w:hAnsi="Palatino Linotype"/>
                <w:sz w:val="20"/>
              </w:rPr>
            </w:pPr>
            <w:r w:rsidRPr="00752A06">
              <w:rPr>
                <w:rFonts w:ascii="Palatino Linotype" w:hAnsi="Palatino Linotype"/>
                <w:sz w:val="20"/>
              </w:rPr>
              <w:t>anthelmintic</w:t>
            </w:r>
          </w:p>
        </w:tc>
        <w:tc>
          <w:tcPr>
            <w:tcW w:w="0" w:type="auto"/>
          </w:tcPr>
          <w:p w:rsidR="00752A06" w:rsidRPr="00752A06" w:rsidRDefault="00752A06" w:rsidP="00295456">
            <w:pPr>
              <w:pStyle w:val="NormalWeb"/>
              <w:spacing w:before="0" w:beforeAutospacing="0" w:after="0" w:afterAutospacing="0"/>
              <w:rPr>
                <w:rFonts w:ascii="Palatino Linotype" w:hAnsi="Palatino Linotype"/>
                <w:b/>
                <w:sz w:val="20"/>
                <w:szCs w:val="20"/>
                <w:lang w:val="en-AU"/>
              </w:rPr>
            </w:pPr>
            <w:r w:rsidRPr="00752A06">
              <w:rPr>
                <w:rFonts w:ascii="Palatino Linotype" w:hAnsi="Palatino Linotype"/>
                <w:b/>
                <w:sz w:val="20"/>
                <w:szCs w:val="20"/>
                <w:lang w:val="en-AU"/>
              </w:rPr>
              <w:t xml:space="preserve">Phenolic acids: </w:t>
            </w:r>
            <w:r w:rsidRPr="00752A06">
              <w:rPr>
                <w:rFonts w:ascii="Palatino Linotype" w:hAnsi="Palatino Linotype"/>
                <w:sz w:val="20"/>
                <w:szCs w:val="20"/>
              </w:rPr>
              <w:t>RA</w:t>
            </w:r>
          </w:p>
        </w:tc>
        <w:tc>
          <w:tcPr>
            <w:tcW w:w="0" w:type="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r w:rsidRPr="00752A06">
              <w:rPr>
                <w:rFonts w:ascii="Palatino Linotype" w:hAnsi="Palatino Linotype"/>
                <w:sz w:val="20"/>
                <w:szCs w:val="20"/>
                <w:lang w:val="en-AU"/>
              </w:rPr>
              <w:t>anti-inflammatory</w:t>
            </w:r>
          </w:p>
        </w:tc>
        <w:tc>
          <w:tcPr>
            <w:tcW w:w="0" w:type="auto"/>
          </w:tcPr>
          <w:p w:rsidR="00752A06" w:rsidRPr="00752A06" w:rsidRDefault="00752A06" w:rsidP="00295456">
            <w:pPr>
              <w:pStyle w:val="NormalWeb"/>
              <w:spacing w:before="0" w:beforeAutospacing="0" w:after="0" w:afterAutospacing="0"/>
              <w:rPr>
                <w:rFonts w:ascii="Palatino Linotype" w:hAnsi="Palatino Linotype"/>
                <w:b/>
                <w:sz w:val="20"/>
                <w:szCs w:val="20"/>
                <w:lang w:val="en-AU"/>
              </w:rPr>
            </w:pPr>
            <w:r w:rsidRPr="00752A06">
              <w:rPr>
                <w:rFonts w:ascii="Palatino Linotype" w:hAnsi="Palatino Linotype"/>
                <w:sz w:val="20"/>
                <w:szCs w:val="20"/>
                <w:lang w:val="en-AU"/>
              </w:rPr>
              <w:t>oleanolic, ursolic acids</w:t>
            </w:r>
          </w:p>
        </w:tc>
        <w:tc>
          <w:tcPr>
            <w:tcW w:w="0" w:type="auto"/>
          </w:tcPr>
          <w:p w:rsidR="00752A06" w:rsidRPr="007501BE" w:rsidRDefault="00752A06" w:rsidP="00295456">
            <w:pPr>
              <w:pStyle w:val="NormalWeb"/>
              <w:spacing w:before="0" w:beforeAutospacing="0" w:after="0" w:afterAutospacing="0"/>
              <w:rPr>
                <w:rFonts w:ascii="Palatino Linotype" w:hAnsi="Palatino Linotype"/>
                <w:sz w:val="20"/>
                <w:szCs w:val="20"/>
                <w:lang w:val="en-AU"/>
              </w:rPr>
            </w:pPr>
            <w:r w:rsidRPr="007501BE">
              <w:rPr>
                <w:rFonts w:ascii="Palatino Linotype" w:hAnsi="Palatino Linotype"/>
                <w:b/>
                <w:sz w:val="20"/>
                <w:szCs w:val="20"/>
                <w:lang w:val="en-AU"/>
              </w:rPr>
              <w:t>oleanolic, ursolic acids:</w:t>
            </w:r>
            <w:r w:rsidRPr="007501BE">
              <w:rPr>
                <w:rFonts w:ascii="Palatino Linotype" w:hAnsi="Palatino Linotype"/>
                <w:sz w:val="20"/>
                <w:szCs w:val="20"/>
                <w:lang w:val="en-AU"/>
              </w:rPr>
              <w:t xml:space="preserve"> anti-inflammatory</w:t>
            </w:r>
          </w:p>
          <w:p w:rsidR="00752A06" w:rsidRPr="007501BE" w:rsidRDefault="00D74FED" w:rsidP="00295456">
            <w:pPr>
              <w:pStyle w:val="NormalWeb"/>
              <w:spacing w:before="0" w:beforeAutospacing="0" w:after="0" w:afterAutospacing="0"/>
              <w:rPr>
                <w:rFonts w:ascii="Palatino Linotype" w:hAnsi="Palatino Linotype"/>
                <w:b/>
                <w:sz w:val="20"/>
                <w:szCs w:val="20"/>
                <w:lang w:val="en-AU"/>
              </w:rPr>
            </w:pPr>
            <w:r w:rsidRPr="007501BE">
              <w:rPr>
                <w:rFonts w:ascii="Palatino Linotype" w:hAnsi="Palatino Linotype"/>
                <w:b/>
                <w:sz w:val="20"/>
                <w:szCs w:val="20"/>
                <w:lang w:val="en-AU"/>
              </w:rPr>
              <w:t xml:space="preserve">EO: </w:t>
            </w:r>
            <w:r w:rsidR="00752A06" w:rsidRPr="007501BE">
              <w:rPr>
                <w:rFonts w:ascii="Palatino Linotype" w:hAnsi="Palatino Linotype"/>
                <w:sz w:val="20"/>
                <w:szCs w:val="20"/>
                <w:lang w:val="en-AU"/>
              </w:rPr>
              <w:t>hypotensive, vasorelaxant</w:t>
            </w:r>
          </w:p>
        </w:tc>
        <w:tc>
          <w:tcPr>
            <w:tcW w:w="0" w:type="auto"/>
          </w:tcPr>
          <w:p w:rsidR="00752A06" w:rsidRPr="00752A06" w:rsidRDefault="00752A06" w:rsidP="00B620E2">
            <w:pPr>
              <w:pStyle w:val="NormalWeb"/>
              <w:spacing w:before="0" w:beforeAutospacing="0" w:after="0" w:afterAutospacing="0"/>
              <w:jc w:val="center"/>
              <w:rPr>
                <w:rFonts w:ascii="Palatino Linotype" w:hAnsi="Palatino Linotype"/>
                <w:sz w:val="20"/>
                <w:szCs w:val="20"/>
                <w:lang w:val="en-AU"/>
              </w:rPr>
            </w:pPr>
            <w:r w:rsidRPr="00752A06">
              <w:rPr>
                <w:rFonts w:ascii="Palatino Linotype" w:hAnsi="Palatino Linotype"/>
                <w:sz w:val="20"/>
                <w:szCs w:val="20"/>
                <w:lang w:val="en-AU"/>
              </w:rPr>
              <w:fldChar w:fldCharType="begin">
                <w:fldData xml:space="preserve">PEVuZE5vdGU+PENpdGU+PEF1dGhvcj5NYWNlZG88L0F1dGhvcj48WWVhcj4yMDEyPC9ZZWFyPjxS
ZWNOdW0+MTcxMjwvUmVjTnVtPjxEaXNwbGF5VGV4dD48c3R5bGUgc2l6ZT0iMTAiPlsyNCwxMTUs
MTE2XTwvc3R5bGU+PC9EaXNwbGF5VGV4dD48cmVjb3JkPjxyZWMtbnVtYmVyPjE3MTI8L3JlYy1u
dW1iZXI+PGZvcmVpZ24ta2V5cz48a2V5IGFwcD0iRU4iIGRiLWlkPSI5eGZ4ZHcwdDZlZHpyNGVl
eGYzNWV4d2Q1c3dyOXZ6MjkwZHQiIHRpbWVzdGFtcD0iMTQyNzc3NzU1NiI+MTcxMjwva2V5Pjwv
Zm9yZWlnbi1rZXlzPjxyZWYtdHlwZSBuYW1lPSJKb3VybmFsIEFydGljbGUiPjE3PC9yZWYtdHlw
ZT48Y29udHJpYnV0b3JzPjxhdXRob3JzPjxhdXRob3I+TWFjZWRvLCBJYXJhIFQuIEYuPC9hdXRo
b3I+PGF1dGhvcj5CZXZpbGFxdWEsIENsYXVkaWEgTS4gTC48L2F1dGhvcj48YXV0aG9yPmRlIE9s
aXZlaXJhLCBMb3JlbmEgTS4gQi48L2F1dGhvcj48YXV0aG9yPkNhbXVyw6dhLVZhc2NvbmNlbG9z
LCBBbmEgTC4gRi48L2F1dGhvcj48YXV0aG9yPk1vcmFpcywgU2VsZW5lIE0uPC9hdXRob3I+PGF1
dGhvcj5NYWNoYWRvLCBMeWVnaHluYSBLLiBBLjwvYXV0aG9yPjxhdXRob3I+UmliZWlybywgV2Vz
bGV5IEwuIEMuPC9hdXRob3I+PC9hdXRob3JzPjwvY29udHJpYnV0b3JzPjx0aXRsZXM+PHRpdGxl
PjxzdHlsZSBmYWNlPSJub3JtYWwiIGZvbnQ9ImRlZmF1bHQiIHNpemU9IjEwMCUiPkluIHZpdHJv
IGFjdGl2aXR5IG9mPC9zdHlsZT48c3R5bGUgZmFjZT0iaXRhbGljIiBmb250PSJkZWZhdWx0IiBz
aXplPSIxMDAlIj4gTGFudGFuYSBjYW1hcmE8L3N0eWxlPjxzdHlsZSBmYWNlPSJub3JtYWwiIGZv
bnQ9ImRlZmF1bHQiIHNpemU9IjEwMCUiPiwgPC9zdHlsZT48c3R5bGUgZmFjZT0iaXRhbGljIiBm
b250PSJkZWZhdWx0IiBzaXplPSIxMDAlIj5BbHBpbmlhIHplcnVtYmV0PC9zdHlsZT48c3R5bGUg
ZmFjZT0ibm9ybWFsIiBmb250PSJkZWZhdWx0IiBzaXplPSIxMDAlIj4sIDwvc3R5bGU+PHN0eWxl
IGZhY2U9Iml0YWxpYyIgZm9udD0iZGVmYXVsdCIgc2l6ZT0iMTAwJSI+TWVudGhhIHZpbGxvc2E8
L3N0eWxlPjxzdHlsZSBmYWNlPSJub3JtYWwiIGZvbnQ9ImRlZmF1bHQiIHNpemU9IjEwMCUiPiBh
bmQgPC9zdHlsZT48c3R5bGUgZmFjZT0iaXRhbGljIiBmb250PSJkZWZhdWx0IiBzaXplPSIxMDAl
Ij5UYWdldGVzIG1pbnV0YTwvc3R5bGU+PHN0eWxlIGZhY2U9Im5vcm1hbCIgZm9udD0iZGVmYXVs
dCIgc2l6ZT0iMTAwJSI+IGRlY29jdGlvbnMgb24gPC9zdHlsZT48c3R5bGUgZmFjZT0iaXRhbGlj
IiBmb250PSJkZWZhdWx0IiBzaXplPSIxMDAlIj5IYWVtb25jaHVzIGNvbnRvcnR1czwvc3R5bGU+
PHN0eWxlIGZhY2U9Im5vcm1hbCIgZm9udD0iZGVmYXVsdCIgc2l6ZT0iMTAwJSI+IGVnZ3MgYW5k
IGxhcnZhZTwvc3R5bGU+PC90aXRsZT48c2Vjb25kYXJ5LXRpdGxlPlZldGVyaW5hcnkgUGFyYXNp
dG9sb2d5PC9zZWNvbmRhcnktdGl0bGU+PC90aXRsZXM+PHBlcmlvZGljYWw+PGZ1bGwtdGl0bGU+
VmV0ZXJpbmFyeSBQYXJhc2l0b2xvZ3k8L2Z1bGwtdGl0bGU+PC9wZXJpb2RpY2FsPjxwYWdlcz41
MDQtNTA5PC9wYWdlcz48dm9sdW1lPjE5MDwvdm9sdW1lPjxudW1iZXI+M+KAkzQ8L251bWJlcj48
a2V5d29yZHM+PGtleXdvcmQ+UGh5dG90aGVyYXB5PC9rZXl3b3JkPjxrZXl3b3JkPkFudGhlbG1p
bnRpYzwva2V5d29yZD48a2V5d29yZD5HYXN0cm9pbnRlc3RpbmFsIG5lbWF0b2Rlczwva2V5d29y
ZD48a2V5d29yZD5UYW5uaW5zPC9rZXl3b3JkPjwva2V5d29yZHM+PGRhdGVzPjx5ZWFyPjIwMTI8
L3llYXI+PHB1Yi1kYXRlcz48ZGF0ZT4xMi8yMS88L2RhdGU+PC9wdWItZGF0ZXM+PC9kYXRlcz48
aXNibj4wMzA0LTQwMTc8L2lzYm4+PHVybHM+PHJlbGF0ZWQtdXJscz48dXJsPmh0dHA6Ly93d3cu
c2NpZW5jZWRpcmVjdC5jb20vc2NpZW5jZS9hcnRpY2xlL3BpaS9TMDMwNDQwMTcxMjAwMzU0ODwv
dXJsPjx1cmw+aHR0cDovL2FjLmVscy1jZG4uY29tL1MwMzA0NDAxNzEyMDAzNTQ4LzEtczIuMC1T
MDMwNDQwMTcxMjAwMzU0OC1tYWluLnBkZj9fdGlkPWUzMzAwNmM2LWQ3NjEtMTFlNC05MGQ4LTAw
MDAwYWFjYjM2MSZhbXA7YWNkbmF0PTE0Mjc3Nzc3OTVfYWFjYzlmM2Y3ZDUxNGZjMTIxYmU3YWQ2
ZTczYTA5NTE8L3VybD48L3JlbGF0ZWQtdXJscz48L3VybHM+PGVsZWN0cm9uaWMtcmVzb3VyY2Ut
bnVtPmh0dHA6Ly9keC5kb2kub3JnLzEwLjEwMTYvai52ZXRwYXIuMjAxMi4wNy4wMDE8L2VsZWN0
cm9uaWMtcmVzb3VyY2UtbnVtPjwvcmVjb3JkPjwvQ2l0ZT48Q2l0ZT48QXV0aG9yPk51bmVzIEd1
ZWRlczwvQXV0aG9yPjxZZWFyPjIwMDQ8L1llYXI+PFJlY051bT4xNzEwPC9SZWNOdW0+PHJlY29y
ZD48cmVjLW51bWJlcj4xNzEwPC9yZWMtbnVtYmVyPjxmb3JlaWduLWtleXM+PGtleSBhcHA9IkVO
IiBkYi1pZD0iOXhmeGR3MHQ2ZWR6cjRlZXhmMzVleHdkNXN3cjl2ejI5MGR0IiB0aW1lc3RhbXA9
IjE0Mjc3Nzc1NTYiPjE3MTA8L2tleT48L2ZvcmVpZ24ta2V5cz48cmVmLXR5cGUgbmFtZT0iSm91
cm5hbCBBcnRpY2xlIj4xNzwvcmVmLXR5cGU+PGNvbnRyaWJ1dG9ycz48YXV0aG9ycz48YXV0aG9y
Pk51bmVzIEd1ZWRlcywgRC48L2F1dGhvcj48YXV0aG9yPlNpbHZhLCBELiBGLjwvYXV0aG9yPjxh
dXRob3I+QmFyYm9zYS1GaWxobywgSi4gTS48L2F1dGhvcj48YXV0aG9yPkFsbWVpZGEgZGUgTWVk
ZWlyb3MsIEkuPC9hdXRob3I+PC9hdXRob3JzPjwvY29udHJpYnV0b3JzPjx0aXRsZXM+PHRpdGxl
PjxzdHlsZSBmYWNlPSJub3JtYWwiIGZvbnQ9ImRlZmF1bHQiIHNpemU9IjEwMCUiPkVuZG90aGVs
aXVtLWRlcGVuZGVudCBoeXBvdGVuc2l2ZSBhbmQgdmFzb3JlbGF4YW50IGVmZmVjdHMgb2YgdGhl
IGVzc2VudGlhbCBvaWwgZnJvbSBhZXJpYWwgcGFydHMgb2YgPC9zdHlsZT48c3R5bGUgZmFjZT0i
aXRhbGljIiBmb250PSJkZWZhdWx0IiBzaXplPSIxMDAlIj5NZW50aGEgPC9zdHlsZT48c3R5bGUg
ZmFjZT0ibm9ybWFsIiBmb250PSJkZWZhdWx0IiBzaXplPSIxMDAlIj54IDwvc3R5bGU+PHN0eWxl
IGZhY2U9Iml0YWxpYyIgZm9udD0iZGVmYXVsdCIgc2l6ZT0iMTAwJSI+dmlsbG9zYSA8L3N0eWxl
PjxzdHlsZSBmYWNlPSJub3JtYWwiIGZvbnQ9ImRlZmF1bHQiIHNpemU9IjEwMCUiPmluIHJhdHM8
L3N0eWxlPjwvdGl0bGU+PHNlY29uZGFyeS10aXRsZT5QaHl0b21lZGljaW5lPC9zZWNvbmRhcnkt
dGl0bGU+PC90aXRsZXM+PHBlcmlvZGljYWw+PGZ1bGwtdGl0bGU+UGh5dG9tZWRpY2luZTwvZnVs
bC10aXRsZT48L3BlcmlvZGljYWw+PHBhZ2VzPjQ5MC00OTc8L3BhZ2VzPjx2b2x1bWU+MTE8L3Zv
bHVtZT48bnVtYmVyPjY8L251bWJlcj48a2V5d29yZHM+PGtleXdvcmQ+TWVudGhhIHguIHZpbGxv
c2E8L2tleXdvcmQ+PGtleXdvcmQ+RXNzZW50aWFsIG9pbDwva2V5d29yZD48a2V5d29yZD5DYXJk
aW92YXNjdWxhciBlZmZlY3RzPC9rZXl3b3JkPjxrZXl3b3JkPklzb2xhdGVkIGF0cmlhPC9rZXl3
b3JkPjxrZXl3b3JkPklzb2xhdGVkIHJhdCBhb3J0aWMgcmluZ3M8L2tleXdvcmQ+PGtleXdvcmQ+
Tml0cmljIG94aWRlPC9rZXl3b3JkPjwva2V5d29yZHM+PGRhdGVzPjx5ZWFyPjIwMDQ8L3llYXI+
PHB1Yi1kYXRlcz48ZGF0ZT45LzIwLzwvZGF0ZT48L3B1Yi1kYXRlcz48L2RhdGVzPjxpc2JuPjA5
NDQtNzExMzwvaXNibj48dXJscz48cmVsYXRlZC11cmxzPjx1cmw+aHR0cDovL3d3dy5zY2llbmNl
ZGlyZWN0LmNvbS9zY2llbmNlL2FydGljbGUvcGlpL1MwOTQ0NzExMzA0MDAwMTA4PC91cmw+PHVy
bD5odHRwOi8vYWMuZWxzLWNkbi5jb20vUzA5NDQ3MTEzMDQwMDAxMDgvMS1zMi4wLVMwOTQ0NzEx
MzA0MDAwMTA4LW1haW4ucGRmP190aWQ9ZGU0NTA4NzgtZDc2MS0xMWU0LWJmNzEtMDAwMDBhYWIw
ZjZjJmFtcDthY2RuYXQ9MTQyNzc3Nzc4Nl9lMzkzZWI3YzZhMzJmMWE0NDc0NDg3OTJhMmIwYzk4
MTwvdXJsPjwvcmVsYXRlZC11cmxzPjwvdXJscz48ZWxlY3Ryb25pYy1yZXNvdXJjZS1udW0+aHR0
cDovL2R4LmRvaS5vcmcvMTAuMTAxNi9qLnBoeW1lZC4yMDA0LjA0LjAwMjwvZWxlY3Ryb25pYy1y
ZXNvdXJjZS1udW0+PC9yZWNvcmQ+PC9DaXRlPjxDaXRlPjxBdXRob3I+U2hlbjwvQXV0aG9yPjxZ
ZWFyPjIwMTE8L1llYXI+PFJlY051bT4yNjU4PC9SZWNOdW0+PHJlY29yZD48cmVjLW51bWJlcj4y
NjU4PC9yZWMtbnVtYmVyPjxmb3JlaWduLWtleXM+PGtleSBhcHA9IkVOIiBkYi1pZD0iOXhmeGR3
MHQ2ZWR6cjRlZXhmMzVleHdkNXN3cjl2ejI5MGR0IiB0aW1lc3RhbXA9IjE1ODk4ODYyMTYiPjI2
NTg8L2tleT48L2ZvcmVpZ24ta2V5cz48cmVmLXR5cGUgbmFtZT0iSm91cm5hbCBBcnRpY2xlIj4x
NzwvcmVmLXR5cGU+PGNvbnRyaWJ1dG9ycz48YXV0aG9ycz48YXV0aG9yPlNoZW4sIEQuPC9hdXRo
b3I+PGF1dGhvcj5QYW4sIE0uIEguPC9hdXRob3I+PGF1dGhvcj5XdSwgUS4gTC48L2F1dGhvcj48
YXV0aG9yPlBhcmssIEMuIEguPC9hdXRob3I+PGF1dGhvcj5KdWxpYW5pLCBILiBSLjwvYXV0aG9y
PjxhdXRob3I+SG8sIEMuIFQuPC9hdXRob3I+PGF1dGhvcj5TaW1vbiwgSi4gRS48L2F1dGhvcj48
L2F1dGhvcnM+PC9jb250cmlidXRvcnM+PGF1dGgtYWRkcmVzcz5OYXRsLiBJbnN0LiBmb3IgRm9v
ZCBhbmQgRHJ1ZyBDb250cm9sLCAyIFRpYW4gVGFuIFhpIExpLCBCZWlqaW5nLCAxMDAwNTAsIFBS
IENoaW5hLjwvYXV0aC1hZGRyZXNzPjx0aXRsZXM+PHRpdGxlPjxzdHlsZSBmYWNlPSJub3JtYWwi
IGZvbnQ9ImRlZmF1bHQiIHNpemU9IjEwMCUiPkEgcmFwaWQgTEMvTVMvTVMgbWV0aG9kIGZvciB0
aGUgYW5hbHlzaXMgb2Ygbm9udm9sYXRpbGUgYW50aWluZmxhbW1hdG9yeSBhZ2VudHMgZnJvbSA8
L3N0eWxlPjxzdHlsZSBmYWNlPSJpdGFsaWMiIGZvbnQ9ImRlZmF1bHQiIHNpemU9IjEwMCUiPk1l
bnRoYSA8L3N0eWxlPjxzdHlsZSBmYWNlPSJub3JtYWwiIGZvbnQ9ImRlZmF1bHQiIHNpemU9IjEw
MCUiPnNwcDwvc3R5bGU+PC90aXRsZT48c2Vjb25kYXJ5LXRpdGxlPkpvdXJuYWwgb2YgRm9vZCBT
Y2llbmNlPC9zZWNvbmRhcnktdGl0bGU+PC90aXRsZXM+PHBlcmlvZGljYWw+PGZ1bGwtdGl0bGU+
Sm91cm5hbCBvZiBmb29kIHNjaWVuY2U8L2Z1bGwtdGl0bGU+PC9wZXJpb2RpY2FsPjxwYWdlcz5D
OTAwLTg8L3BhZ2VzPjx2b2x1bWU+NzY8L3ZvbHVtZT48bnVtYmVyPjY8L251bWJlcj48ZWRpdGlv
bj4yMDEyLzAzLzE2PC9lZGl0aW9uPjxrZXl3b3Jkcz48a2V5d29yZD5BbmltYWxzPC9rZXl3b3Jk
PjxrZXl3b3JkPkFudGktSW5mbGFtbWF0b3J5IEFnZW50cyw8L2tleXdvcmQ+PGtleXdvcmQ+Tm9u
LVN0ZXJvaWRhbC8qYW5hbHlzaXMvY2hlbWlzdHJ5L2Vjb25vbWljcy9waGFybWFjb2xvZ3k8L2tl
eXdvcmQ+PGtleXdvcmQ+Q2VsbCBMaW5lLCBUcmFuc2Zvcm1lZDwva2V5d29yZD48a2V5d29yZD5D
aGVtaWNhbCBQaGVub21lbmE8L2tleXdvcmQ+PGtleXdvcmQ+Q2hyb21hdG9ncmFwaHksIEhpZ2gg
UHJlc3N1cmUgTGlxdWlkPC9rZXl3b3JkPjxrZXl3b3JkPkNpbm5hbWF0ZXMvKmFuYWx5c2lzL2No
ZW1pc3RyeS9lY29ub21pY3MvcGhhcm1hY29sb2d5PC9rZXl3b3JkPjxrZXl3b3JkPkRlcHNpZGVz
LyphbmFseXNpcy9jaGVtaXN0cnkvZWNvbm9taWNzL3BoYXJtYWNvbG9neTwva2V5d29yZD48a2V5
d29yZD5EaXN0aWxsYXRpb248L2tleXdvcmQ+PGtleXdvcmQ+SW5kdXN0cmlhbCBXYXN0ZS9hbmFs
eXNpcy9lY29ub21pY3M8L2tleXdvcmQ+PGtleXdvcmQ+TWFjcm9waGFnZSBBY3RpdmF0aW9uL2Ry
dWcgZWZmZWN0czwva2V5d29yZD48a2V5d29yZD5NZW50aGEvKmNoZW1pc3RyeTwva2V5d29yZD48
a2V5d29yZD5NaWNlPC9rZXl3b3JkPjxrZXl3b3JkPk9pbHMsIFZvbGF0aWxlL2Vjb25vbWljczwv
a2V5d29yZD48a2V5d29yZD5PbGVhbm9saWMgQWNpZC8qYW5hbHlzaXMvY2hlbWlzdHJ5L2Vjb25v
bWljcy9waGFybWFjb2xvZ3k8L2tleXdvcmQ+PGtleXdvcmQ+UGxhbnQgQ29tcG9uZW50cywgQWVy
aWFsLypjaGVtaXN0cnk8L2tleXdvcmQ+PGtleXdvcmQ+UGxhbnQgRXh0cmFjdHMvKmNoZW1pc3Ry
eTwva2V5d29yZD48a2V5d29yZD5SZXByb2R1Y2liaWxpdHkgb2YgUmVzdWx0czwva2V5d29yZD48
a2V5d29yZD5TcGVjaWVzIFNwZWNpZmljaXR5PC9rZXl3b3JkPjxrZXl3b3JkPlNwZWN0cm9tZXRy
eSwgTWFzcywgRWxlY3Ryb3NwcmF5IElvbml6YXRpb248L2tleXdvcmQ+PGtleXdvcmQ+VGFuZGVt
IE1hc3MgU3BlY3Ryb21ldHJ5PC9rZXl3b3JkPjxrZXl3b3JkPlRyaXRlcnBlbmVzLyphbmFseXNp
cy9jaGVtaXN0cnkvZWNvbm9taWNzL3BoYXJtYWNvbG9neTwva2V5d29yZD48L2tleXdvcmRzPjxk
YXRlcz48eWVhcj4yMDExPC95ZWFyPjxwdWItZGF0ZXM+PGRhdGU+QXVnPC9kYXRlPjwvcHViLWRh
dGVzPjwvZGF0ZXM+PGlzYm4+MDAyMi0xMTQ3PC9pc2JuPjxhY2Nlc3Npb24tbnVtPjIyNDE3NDg4
PC9hY2Nlc3Npb24tbnVtPjx1cmxzPjxyZWxhdGVkLXVybHM+PHVybD5odHRwczovL29ubGluZWxp
YnJhcnkud2lsZXkuY29tL2RvaS9hYnMvMTAuMTExMS9qLjE3NTAtMzg0MS4yMDExLjAyMjgxLng8
L3VybD48L3JlbGF0ZWQtdXJscz48L3VybHM+PGVsZWN0cm9uaWMtcmVzb3VyY2UtbnVtPmh0dHBz
Oi8vZG9pLm9yZy8xMC4xMTExL2ouMTc1MC0zODQxLjIwMTEuMDIyODEueDwvZWxlY3Ryb25pYy1y
ZXNvdXJjZS1udW0+PHJlbW90ZS1kYXRhYmFzZS1wcm92aWRlcj5OTE08L3JlbW90ZS1kYXRhYmFz
ZS1wcm92aWRlcj48bGFuZ3VhZ2U+ZW5nPC9sYW5ndWFnZT48L3JlY29yZD48L0NpdGU+PC9FbmRO
b3RlPn==
</w:fldData>
              </w:fldChar>
            </w:r>
            <w:r w:rsidR="00B620E2">
              <w:rPr>
                <w:rFonts w:ascii="Palatino Linotype" w:hAnsi="Palatino Linotype"/>
                <w:sz w:val="20"/>
                <w:szCs w:val="20"/>
                <w:lang w:val="en-AU"/>
              </w:rPr>
              <w:instrText xml:space="preserve"> ADDIN EN.CITE </w:instrText>
            </w:r>
            <w:r w:rsidR="00B620E2">
              <w:rPr>
                <w:rFonts w:ascii="Palatino Linotype" w:hAnsi="Palatino Linotype"/>
                <w:sz w:val="20"/>
                <w:szCs w:val="20"/>
                <w:lang w:val="en-AU"/>
              </w:rPr>
              <w:fldChar w:fldCharType="begin">
                <w:fldData xml:space="preserve">PEVuZE5vdGU+PENpdGU+PEF1dGhvcj5NYWNlZG88L0F1dGhvcj48WWVhcj4yMDEyPC9ZZWFyPjxS
ZWNOdW0+MTcxMjwvUmVjTnVtPjxEaXNwbGF5VGV4dD48c3R5bGUgc2l6ZT0iMTAiPlsyNCwxMTUs
MTE2XTwvc3R5bGU+PC9EaXNwbGF5VGV4dD48cmVjb3JkPjxyZWMtbnVtYmVyPjE3MTI8L3JlYy1u
dW1iZXI+PGZvcmVpZ24ta2V5cz48a2V5IGFwcD0iRU4iIGRiLWlkPSI5eGZ4ZHcwdDZlZHpyNGVl
eGYzNWV4d2Q1c3dyOXZ6MjkwZHQiIHRpbWVzdGFtcD0iMTQyNzc3NzU1NiI+MTcxMjwva2V5Pjwv
Zm9yZWlnbi1rZXlzPjxyZWYtdHlwZSBuYW1lPSJKb3VybmFsIEFydGljbGUiPjE3PC9yZWYtdHlw
ZT48Y29udHJpYnV0b3JzPjxhdXRob3JzPjxhdXRob3I+TWFjZWRvLCBJYXJhIFQuIEYuPC9hdXRo
b3I+PGF1dGhvcj5CZXZpbGFxdWEsIENsYXVkaWEgTS4gTC48L2F1dGhvcj48YXV0aG9yPmRlIE9s
aXZlaXJhLCBMb3JlbmEgTS4gQi48L2F1dGhvcj48YXV0aG9yPkNhbXVyw6dhLVZhc2NvbmNlbG9z
LCBBbmEgTC4gRi48L2F1dGhvcj48YXV0aG9yPk1vcmFpcywgU2VsZW5lIE0uPC9hdXRob3I+PGF1
dGhvcj5NYWNoYWRvLCBMeWVnaHluYSBLLiBBLjwvYXV0aG9yPjxhdXRob3I+UmliZWlybywgV2Vz
bGV5IEwuIEMuPC9hdXRob3I+PC9hdXRob3JzPjwvY29udHJpYnV0b3JzPjx0aXRsZXM+PHRpdGxl
PjxzdHlsZSBmYWNlPSJub3JtYWwiIGZvbnQ9ImRlZmF1bHQiIHNpemU9IjEwMCUiPkluIHZpdHJv
IGFjdGl2aXR5IG9mPC9zdHlsZT48c3R5bGUgZmFjZT0iaXRhbGljIiBmb250PSJkZWZhdWx0IiBz
aXplPSIxMDAlIj4gTGFudGFuYSBjYW1hcmE8L3N0eWxlPjxzdHlsZSBmYWNlPSJub3JtYWwiIGZv
bnQ9ImRlZmF1bHQiIHNpemU9IjEwMCUiPiwgPC9zdHlsZT48c3R5bGUgZmFjZT0iaXRhbGljIiBm
b250PSJkZWZhdWx0IiBzaXplPSIxMDAlIj5BbHBpbmlhIHplcnVtYmV0PC9zdHlsZT48c3R5bGUg
ZmFjZT0ibm9ybWFsIiBmb250PSJkZWZhdWx0IiBzaXplPSIxMDAlIj4sIDwvc3R5bGU+PHN0eWxl
IGZhY2U9Iml0YWxpYyIgZm9udD0iZGVmYXVsdCIgc2l6ZT0iMTAwJSI+TWVudGhhIHZpbGxvc2E8
L3N0eWxlPjxzdHlsZSBmYWNlPSJub3JtYWwiIGZvbnQ9ImRlZmF1bHQiIHNpemU9IjEwMCUiPiBh
bmQgPC9zdHlsZT48c3R5bGUgZmFjZT0iaXRhbGljIiBmb250PSJkZWZhdWx0IiBzaXplPSIxMDAl
Ij5UYWdldGVzIG1pbnV0YTwvc3R5bGU+PHN0eWxlIGZhY2U9Im5vcm1hbCIgZm9udD0iZGVmYXVs
dCIgc2l6ZT0iMTAwJSI+IGRlY29jdGlvbnMgb24gPC9zdHlsZT48c3R5bGUgZmFjZT0iaXRhbGlj
IiBmb250PSJkZWZhdWx0IiBzaXplPSIxMDAlIj5IYWVtb25jaHVzIGNvbnRvcnR1czwvc3R5bGU+
PHN0eWxlIGZhY2U9Im5vcm1hbCIgZm9udD0iZGVmYXVsdCIgc2l6ZT0iMTAwJSI+IGVnZ3MgYW5k
IGxhcnZhZTwvc3R5bGU+PC90aXRsZT48c2Vjb25kYXJ5LXRpdGxlPlZldGVyaW5hcnkgUGFyYXNp
dG9sb2d5PC9zZWNvbmRhcnktdGl0bGU+PC90aXRsZXM+PHBlcmlvZGljYWw+PGZ1bGwtdGl0bGU+
VmV0ZXJpbmFyeSBQYXJhc2l0b2xvZ3k8L2Z1bGwtdGl0bGU+PC9wZXJpb2RpY2FsPjxwYWdlcz41
MDQtNTA5PC9wYWdlcz48dm9sdW1lPjE5MDwvdm9sdW1lPjxudW1iZXI+M+KAkzQ8L251bWJlcj48
a2V5d29yZHM+PGtleXdvcmQ+UGh5dG90aGVyYXB5PC9rZXl3b3JkPjxrZXl3b3JkPkFudGhlbG1p
bnRpYzwva2V5d29yZD48a2V5d29yZD5HYXN0cm9pbnRlc3RpbmFsIG5lbWF0b2Rlczwva2V5d29y
ZD48a2V5d29yZD5UYW5uaW5zPC9rZXl3b3JkPjwva2V5d29yZHM+PGRhdGVzPjx5ZWFyPjIwMTI8
L3llYXI+PHB1Yi1kYXRlcz48ZGF0ZT4xMi8yMS88L2RhdGU+PC9wdWItZGF0ZXM+PC9kYXRlcz48
aXNibj4wMzA0LTQwMTc8L2lzYm4+PHVybHM+PHJlbGF0ZWQtdXJscz48dXJsPmh0dHA6Ly93d3cu
c2NpZW5jZWRpcmVjdC5jb20vc2NpZW5jZS9hcnRpY2xlL3BpaS9TMDMwNDQwMTcxMjAwMzU0ODwv
dXJsPjx1cmw+aHR0cDovL2FjLmVscy1jZG4uY29tL1MwMzA0NDAxNzEyMDAzNTQ4LzEtczIuMC1T
MDMwNDQwMTcxMjAwMzU0OC1tYWluLnBkZj9fdGlkPWUzMzAwNmM2LWQ3NjEtMTFlNC05MGQ4LTAw
MDAwYWFjYjM2MSZhbXA7YWNkbmF0PTE0Mjc3Nzc3OTVfYWFjYzlmM2Y3ZDUxNGZjMTIxYmU3YWQ2
ZTczYTA5NTE8L3VybD48L3JlbGF0ZWQtdXJscz48L3VybHM+PGVsZWN0cm9uaWMtcmVzb3VyY2Ut
bnVtPmh0dHA6Ly9keC5kb2kub3JnLzEwLjEwMTYvai52ZXRwYXIuMjAxMi4wNy4wMDE8L2VsZWN0
cm9uaWMtcmVzb3VyY2UtbnVtPjwvcmVjb3JkPjwvQ2l0ZT48Q2l0ZT48QXV0aG9yPk51bmVzIEd1
ZWRlczwvQXV0aG9yPjxZZWFyPjIwMDQ8L1llYXI+PFJlY051bT4xNzEwPC9SZWNOdW0+PHJlY29y
ZD48cmVjLW51bWJlcj4xNzEwPC9yZWMtbnVtYmVyPjxmb3JlaWduLWtleXM+PGtleSBhcHA9IkVO
IiBkYi1pZD0iOXhmeGR3MHQ2ZWR6cjRlZXhmMzVleHdkNXN3cjl2ejI5MGR0IiB0aW1lc3RhbXA9
IjE0Mjc3Nzc1NTYiPjE3MTA8L2tleT48L2ZvcmVpZ24ta2V5cz48cmVmLXR5cGUgbmFtZT0iSm91
cm5hbCBBcnRpY2xlIj4xNzwvcmVmLXR5cGU+PGNvbnRyaWJ1dG9ycz48YXV0aG9ycz48YXV0aG9y
Pk51bmVzIEd1ZWRlcywgRC48L2F1dGhvcj48YXV0aG9yPlNpbHZhLCBELiBGLjwvYXV0aG9yPjxh
dXRob3I+QmFyYm9zYS1GaWxobywgSi4gTS48L2F1dGhvcj48YXV0aG9yPkFsbWVpZGEgZGUgTWVk
ZWlyb3MsIEkuPC9hdXRob3I+PC9hdXRob3JzPjwvY29udHJpYnV0b3JzPjx0aXRsZXM+PHRpdGxl
PjxzdHlsZSBmYWNlPSJub3JtYWwiIGZvbnQ9ImRlZmF1bHQiIHNpemU9IjEwMCUiPkVuZG90aGVs
aXVtLWRlcGVuZGVudCBoeXBvdGVuc2l2ZSBhbmQgdmFzb3JlbGF4YW50IGVmZmVjdHMgb2YgdGhl
IGVzc2VudGlhbCBvaWwgZnJvbSBhZXJpYWwgcGFydHMgb2YgPC9zdHlsZT48c3R5bGUgZmFjZT0i
aXRhbGljIiBmb250PSJkZWZhdWx0IiBzaXplPSIxMDAlIj5NZW50aGEgPC9zdHlsZT48c3R5bGUg
ZmFjZT0ibm9ybWFsIiBmb250PSJkZWZhdWx0IiBzaXplPSIxMDAlIj54IDwvc3R5bGU+PHN0eWxl
IGZhY2U9Iml0YWxpYyIgZm9udD0iZGVmYXVsdCIgc2l6ZT0iMTAwJSI+dmlsbG9zYSA8L3N0eWxl
PjxzdHlsZSBmYWNlPSJub3JtYWwiIGZvbnQ9ImRlZmF1bHQiIHNpemU9IjEwMCUiPmluIHJhdHM8
L3N0eWxlPjwvdGl0bGU+PHNlY29uZGFyeS10aXRsZT5QaHl0b21lZGljaW5lPC9zZWNvbmRhcnkt
dGl0bGU+PC90aXRsZXM+PHBlcmlvZGljYWw+PGZ1bGwtdGl0bGU+UGh5dG9tZWRpY2luZTwvZnVs
bC10aXRsZT48L3BlcmlvZGljYWw+PHBhZ2VzPjQ5MC00OTc8L3BhZ2VzPjx2b2x1bWU+MTE8L3Zv
bHVtZT48bnVtYmVyPjY8L251bWJlcj48a2V5d29yZHM+PGtleXdvcmQ+TWVudGhhIHguIHZpbGxv
c2E8L2tleXdvcmQ+PGtleXdvcmQ+RXNzZW50aWFsIG9pbDwva2V5d29yZD48a2V5d29yZD5DYXJk
aW92YXNjdWxhciBlZmZlY3RzPC9rZXl3b3JkPjxrZXl3b3JkPklzb2xhdGVkIGF0cmlhPC9rZXl3
b3JkPjxrZXl3b3JkPklzb2xhdGVkIHJhdCBhb3J0aWMgcmluZ3M8L2tleXdvcmQ+PGtleXdvcmQ+
Tml0cmljIG94aWRlPC9rZXl3b3JkPjwva2V5d29yZHM+PGRhdGVzPjx5ZWFyPjIwMDQ8L3llYXI+
PHB1Yi1kYXRlcz48ZGF0ZT45LzIwLzwvZGF0ZT48L3B1Yi1kYXRlcz48L2RhdGVzPjxpc2JuPjA5
NDQtNzExMzwvaXNibj48dXJscz48cmVsYXRlZC11cmxzPjx1cmw+aHR0cDovL3d3dy5zY2llbmNl
ZGlyZWN0LmNvbS9zY2llbmNlL2FydGljbGUvcGlpL1MwOTQ0NzExMzA0MDAwMTA4PC91cmw+PHVy
bD5odHRwOi8vYWMuZWxzLWNkbi5jb20vUzA5NDQ3MTEzMDQwMDAxMDgvMS1zMi4wLVMwOTQ0NzEx
MzA0MDAwMTA4LW1haW4ucGRmP190aWQ9ZGU0NTA4NzgtZDc2MS0xMWU0LWJmNzEtMDAwMDBhYWIw
ZjZjJmFtcDthY2RuYXQ9MTQyNzc3Nzc4Nl9lMzkzZWI3YzZhMzJmMWE0NDc0NDg3OTJhMmIwYzk4
MTwvdXJsPjwvcmVsYXRlZC11cmxzPjwvdXJscz48ZWxlY3Ryb25pYy1yZXNvdXJjZS1udW0+aHR0
cDovL2R4LmRvaS5vcmcvMTAuMTAxNi9qLnBoeW1lZC4yMDA0LjA0LjAwMjwvZWxlY3Ryb25pYy1y
ZXNvdXJjZS1udW0+PC9yZWNvcmQ+PC9DaXRlPjxDaXRlPjxBdXRob3I+U2hlbjwvQXV0aG9yPjxZ
ZWFyPjIwMTE8L1llYXI+PFJlY051bT4yNjU4PC9SZWNOdW0+PHJlY29yZD48cmVjLW51bWJlcj4y
NjU4PC9yZWMtbnVtYmVyPjxmb3JlaWduLWtleXM+PGtleSBhcHA9IkVOIiBkYi1pZD0iOXhmeGR3
MHQ2ZWR6cjRlZXhmMzVleHdkNXN3cjl2ejI5MGR0IiB0aW1lc3RhbXA9IjE1ODk4ODYyMTYiPjI2
NTg8L2tleT48L2ZvcmVpZ24ta2V5cz48cmVmLXR5cGUgbmFtZT0iSm91cm5hbCBBcnRpY2xlIj4x
NzwvcmVmLXR5cGU+PGNvbnRyaWJ1dG9ycz48YXV0aG9ycz48YXV0aG9yPlNoZW4sIEQuPC9hdXRo
b3I+PGF1dGhvcj5QYW4sIE0uIEguPC9hdXRob3I+PGF1dGhvcj5XdSwgUS4gTC48L2F1dGhvcj48
YXV0aG9yPlBhcmssIEMuIEguPC9hdXRob3I+PGF1dGhvcj5KdWxpYW5pLCBILiBSLjwvYXV0aG9y
PjxhdXRob3I+SG8sIEMuIFQuPC9hdXRob3I+PGF1dGhvcj5TaW1vbiwgSi4gRS48L2F1dGhvcj48
L2F1dGhvcnM+PC9jb250cmlidXRvcnM+PGF1dGgtYWRkcmVzcz5OYXRsLiBJbnN0LiBmb3IgRm9v
ZCBhbmQgRHJ1ZyBDb250cm9sLCAyIFRpYW4gVGFuIFhpIExpLCBCZWlqaW5nLCAxMDAwNTAsIFBS
IENoaW5hLjwvYXV0aC1hZGRyZXNzPjx0aXRsZXM+PHRpdGxlPjxzdHlsZSBmYWNlPSJub3JtYWwi
IGZvbnQ9ImRlZmF1bHQiIHNpemU9IjEwMCUiPkEgcmFwaWQgTEMvTVMvTVMgbWV0aG9kIGZvciB0
aGUgYW5hbHlzaXMgb2Ygbm9udm9sYXRpbGUgYW50aWluZmxhbW1hdG9yeSBhZ2VudHMgZnJvbSA8
L3N0eWxlPjxzdHlsZSBmYWNlPSJpdGFsaWMiIGZvbnQ9ImRlZmF1bHQiIHNpemU9IjEwMCUiPk1l
bnRoYSA8L3N0eWxlPjxzdHlsZSBmYWNlPSJub3JtYWwiIGZvbnQ9ImRlZmF1bHQiIHNpemU9IjEw
MCUiPnNwcDwvc3R5bGU+PC90aXRsZT48c2Vjb25kYXJ5LXRpdGxlPkpvdXJuYWwgb2YgRm9vZCBT
Y2llbmNlPC9zZWNvbmRhcnktdGl0bGU+PC90aXRsZXM+PHBlcmlvZGljYWw+PGZ1bGwtdGl0bGU+
Sm91cm5hbCBvZiBmb29kIHNjaWVuY2U8L2Z1bGwtdGl0bGU+PC9wZXJpb2RpY2FsPjxwYWdlcz5D
OTAwLTg8L3BhZ2VzPjx2b2x1bWU+NzY8L3ZvbHVtZT48bnVtYmVyPjY8L251bWJlcj48ZWRpdGlv
bj4yMDEyLzAzLzE2PC9lZGl0aW9uPjxrZXl3b3Jkcz48a2V5d29yZD5BbmltYWxzPC9rZXl3b3Jk
PjxrZXl3b3JkPkFudGktSW5mbGFtbWF0b3J5IEFnZW50cyw8L2tleXdvcmQ+PGtleXdvcmQ+Tm9u
LVN0ZXJvaWRhbC8qYW5hbHlzaXMvY2hlbWlzdHJ5L2Vjb25vbWljcy9waGFybWFjb2xvZ3k8L2tl
eXdvcmQ+PGtleXdvcmQ+Q2VsbCBMaW5lLCBUcmFuc2Zvcm1lZDwva2V5d29yZD48a2V5d29yZD5D
aGVtaWNhbCBQaGVub21lbmE8L2tleXdvcmQ+PGtleXdvcmQ+Q2hyb21hdG9ncmFwaHksIEhpZ2gg
UHJlc3N1cmUgTGlxdWlkPC9rZXl3b3JkPjxrZXl3b3JkPkNpbm5hbWF0ZXMvKmFuYWx5c2lzL2No
ZW1pc3RyeS9lY29ub21pY3MvcGhhcm1hY29sb2d5PC9rZXl3b3JkPjxrZXl3b3JkPkRlcHNpZGVz
LyphbmFseXNpcy9jaGVtaXN0cnkvZWNvbm9taWNzL3BoYXJtYWNvbG9neTwva2V5d29yZD48a2V5
d29yZD5EaXN0aWxsYXRpb248L2tleXdvcmQ+PGtleXdvcmQ+SW5kdXN0cmlhbCBXYXN0ZS9hbmFs
eXNpcy9lY29ub21pY3M8L2tleXdvcmQ+PGtleXdvcmQ+TWFjcm9waGFnZSBBY3RpdmF0aW9uL2Ry
dWcgZWZmZWN0czwva2V5d29yZD48a2V5d29yZD5NZW50aGEvKmNoZW1pc3RyeTwva2V5d29yZD48
a2V5d29yZD5NaWNlPC9rZXl3b3JkPjxrZXl3b3JkPk9pbHMsIFZvbGF0aWxlL2Vjb25vbWljczwv
a2V5d29yZD48a2V5d29yZD5PbGVhbm9saWMgQWNpZC8qYW5hbHlzaXMvY2hlbWlzdHJ5L2Vjb25v
bWljcy9waGFybWFjb2xvZ3k8L2tleXdvcmQ+PGtleXdvcmQ+UGxhbnQgQ29tcG9uZW50cywgQWVy
aWFsLypjaGVtaXN0cnk8L2tleXdvcmQ+PGtleXdvcmQ+UGxhbnQgRXh0cmFjdHMvKmNoZW1pc3Ry
eTwva2V5d29yZD48a2V5d29yZD5SZXByb2R1Y2liaWxpdHkgb2YgUmVzdWx0czwva2V5d29yZD48
a2V5d29yZD5TcGVjaWVzIFNwZWNpZmljaXR5PC9rZXl3b3JkPjxrZXl3b3JkPlNwZWN0cm9tZXRy
eSwgTWFzcywgRWxlY3Ryb3NwcmF5IElvbml6YXRpb248L2tleXdvcmQ+PGtleXdvcmQ+VGFuZGVt
IE1hc3MgU3BlY3Ryb21ldHJ5PC9rZXl3b3JkPjxrZXl3b3JkPlRyaXRlcnBlbmVzLyphbmFseXNp
cy9jaGVtaXN0cnkvZWNvbm9taWNzL3BoYXJtYWNvbG9neTwva2V5d29yZD48L2tleXdvcmRzPjxk
YXRlcz48eWVhcj4yMDExPC95ZWFyPjxwdWItZGF0ZXM+PGRhdGU+QXVnPC9kYXRlPjwvcHViLWRh
dGVzPjwvZGF0ZXM+PGlzYm4+MDAyMi0xMTQ3PC9pc2JuPjxhY2Nlc3Npb24tbnVtPjIyNDE3NDg4
PC9hY2Nlc3Npb24tbnVtPjx1cmxzPjxyZWxhdGVkLXVybHM+PHVybD5odHRwczovL29ubGluZWxp
YnJhcnkud2lsZXkuY29tL2RvaS9hYnMvMTAuMTExMS9qLjE3NTAtMzg0MS4yMDExLjAyMjgxLng8
L3VybD48L3JlbGF0ZWQtdXJscz48L3VybHM+PGVsZWN0cm9uaWMtcmVzb3VyY2UtbnVtPmh0dHBz
Oi8vZG9pLm9yZy8xMC4xMTExL2ouMTc1MC0zODQxLjIwMTEuMDIyODEueDwvZWxlY3Ryb25pYy1y
ZXNvdXJjZS1udW0+PHJlbW90ZS1kYXRhYmFzZS1wcm92aWRlcj5OTE08L3JlbW90ZS1kYXRhYmFz
ZS1wcm92aWRlcj48bGFuZ3VhZ2U+ZW5nPC9sYW5ndWFnZT48L3JlY29yZD48L0NpdGU+PC9FbmRO
b3RlPn==
</w:fldData>
              </w:fldChar>
            </w:r>
            <w:r w:rsidR="00B620E2">
              <w:rPr>
                <w:rFonts w:ascii="Palatino Linotype" w:hAnsi="Palatino Linotype"/>
                <w:sz w:val="20"/>
                <w:szCs w:val="20"/>
                <w:lang w:val="en-AU"/>
              </w:rPr>
              <w:instrText xml:space="preserve"> ADDIN EN.CITE.DATA </w:instrText>
            </w:r>
            <w:r w:rsidR="00B620E2">
              <w:rPr>
                <w:rFonts w:ascii="Palatino Linotype" w:hAnsi="Palatino Linotype"/>
                <w:sz w:val="20"/>
                <w:szCs w:val="20"/>
                <w:lang w:val="en-AU"/>
              </w:rPr>
            </w:r>
            <w:r w:rsidR="00B620E2">
              <w:rPr>
                <w:rFonts w:ascii="Palatino Linotype" w:hAnsi="Palatino Linotype"/>
                <w:sz w:val="20"/>
                <w:szCs w:val="20"/>
                <w:lang w:val="en-AU"/>
              </w:rPr>
              <w:fldChar w:fldCharType="end"/>
            </w:r>
            <w:r w:rsidRPr="00752A06">
              <w:rPr>
                <w:rFonts w:ascii="Palatino Linotype" w:hAnsi="Palatino Linotype"/>
                <w:sz w:val="20"/>
                <w:szCs w:val="20"/>
                <w:lang w:val="en-AU"/>
              </w:rPr>
              <w:fldChar w:fldCharType="separate"/>
            </w:r>
            <w:r w:rsidR="00B620E2">
              <w:rPr>
                <w:rFonts w:ascii="Palatino Linotype" w:hAnsi="Palatino Linotype"/>
                <w:noProof/>
                <w:sz w:val="20"/>
                <w:szCs w:val="20"/>
                <w:lang w:val="en-AU"/>
              </w:rPr>
              <w:t>[24,115,116]</w:t>
            </w:r>
            <w:r w:rsidRPr="00752A06">
              <w:rPr>
                <w:rFonts w:ascii="Palatino Linotype" w:hAnsi="Palatino Linotype"/>
                <w:sz w:val="20"/>
                <w:szCs w:val="20"/>
                <w:lang w:val="en-AU"/>
              </w:rPr>
              <w:fldChar w:fldCharType="end"/>
            </w:r>
          </w:p>
        </w:tc>
      </w:tr>
      <w:tr w:rsidR="00752A06" w:rsidRPr="00752A06" w:rsidTr="00295456">
        <w:trPr>
          <w:jc w:val="center"/>
        </w:trPr>
        <w:tc>
          <w:tcPr>
            <w:tcW w:w="0" w:type="auto"/>
            <w:shd w:val="clear" w:color="auto" w:fill="auto"/>
          </w:tcPr>
          <w:p w:rsidR="00752A06" w:rsidRPr="00752A06" w:rsidRDefault="00752A06" w:rsidP="00295456">
            <w:pPr>
              <w:pStyle w:val="NormalWeb"/>
              <w:spacing w:before="0" w:beforeAutospacing="0" w:after="0" w:afterAutospacing="0"/>
              <w:rPr>
                <w:rFonts w:ascii="Palatino Linotype" w:hAnsi="Palatino Linotype"/>
                <w:i/>
                <w:iCs/>
                <w:sz w:val="20"/>
                <w:szCs w:val="20"/>
                <w:lang w:val="en-AU"/>
              </w:rPr>
            </w:pPr>
            <w:r w:rsidRPr="00752A06">
              <w:rPr>
                <w:rFonts w:ascii="Palatino Linotype" w:hAnsi="Palatino Linotype"/>
                <w:i/>
                <w:iCs/>
                <w:sz w:val="20"/>
                <w:szCs w:val="20"/>
                <w:lang w:val="en-AU"/>
              </w:rPr>
              <w:t>M.</w:t>
            </w:r>
            <w:r w:rsidRPr="00752A06">
              <w:rPr>
                <w:rFonts w:ascii="Palatino Linotype" w:hAnsi="Palatino Linotype"/>
                <w:sz w:val="20"/>
                <w:szCs w:val="20"/>
                <w:lang w:val="en-AU"/>
              </w:rPr>
              <w:t xml:space="preserve"> </w:t>
            </w:r>
            <w:r w:rsidRPr="00752A06">
              <w:rPr>
                <w:sz w:val="20"/>
                <w:szCs w:val="20"/>
                <w:lang w:val="en-AU"/>
              </w:rPr>
              <w:t>ʻ</w:t>
            </w:r>
            <w:r w:rsidRPr="00752A06">
              <w:rPr>
                <w:rFonts w:ascii="Palatino Linotype" w:hAnsi="Palatino Linotype"/>
                <w:sz w:val="20"/>
                <w:szCs w:val="20"/>
                <w:lang w:val="en-AU"/>
              </w:rPr>
              <w:t>Morocco</w:t>
            </w:r>
            <w:r w:rsidRPr="00752A06">
              <w:rPr>
                <w:rFonts w:ascii="Palatino Linotype" w:hAnsi="Palatino Linotype" w:cs="Palatino Linotype"/>
                <w:sz w:val="20"/>
                <w:szCs w:val="20"/>
                <w:lang w:val="en-AU"/>
              </w:rPr>
              <w:t>’</w:t>
            </w:r>
          </w:p>
        </w:tc>
        <w:tc>
          <w:tcPr>
            <w:tcW w:w="0" w:type="auto"/>
            <w:shd w:val="clear" w:color="auto" w:fill="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r w:rsidRPr="00752A06">
              <w:rPr>
                <w:rFonts w:ascii="Palatino Linotype" w:hAnsi="Palatino Linotype"/>
                <w:sz w:val="20"/>
                <w:szCs w:val="20"/>
                <w:lang w:val="en-AU"/>
              </w:rPr>
              <w:t>A</w:t>
            </w:r>
          </w:p>
        </w:tc>
        <w:tc>
          <w:tcPr>
            <w:tcW w:w="0" w:type="auto"/>
            <w:shd w:val="clear" w:color="auto" w:fill="auto"/>
          </w:tcPr>
          <w:p w:rsidR="00752A06" w:rsidRPr="00752A06" w:rsidRDefault="00752A06" w:rsidP="00295456">
            <w:pPr>
              <w:spacing w:line="240" w:lineRule="auto"/>
              <w:ind w:left="34"/>
              <w:jc w:val="left"/>
              <w:rPr>
                <w:rFonts w:ascii="Palatino Linotype" w:hAnsi="Palatino Linotype"/>
                <w:sz w:val="20"/>
              </w:rPr>
            </w:pPr>
            <w:r w:rsidRPr="00752A06">
              <w:rPr>
                <w:rFonts w:ascii="Palatino Linotype" w:hAnsi="Palatino Linotype"/>
                <w:sz w:val="20"/>
              </w:rPr>
              <w:t>antioxidant</w:t>
            </w:r>
          </w:p>
        </w:tc>
        <w:tc>
          <w:tcPr>
            <w:tcW w:w="0" w:type="auto"/>
          </w:tcPr>
          <w:p w:rsidR="00752A06" w:rsidRPr="00752A06" w:rsidRDefault="00752A06" w:rsidP="00295456">
            <w:pPr>
              <w:pStyle w:val="NormalWeb"/>
              <w:spacing w:before="0" w:beforeAutospacing="0" w:after="0" w:afterAutospacing="0"/>
              <w:rPr>
                <w:rFonts w:ascii="Palatino Linotype" w:hAnsi="Palatino Linotype"/>
                <w:b/>
                <w:sz w:val="20"/>
                <w:szCs w:val="20"/>
                <w:lang w:val="en-AU"/>
              </w:rPr>
            </w:pPr>
            <w:r w:rsidRPr="00752A06">
              <w:rPr>
                <w:rFonts w:ascii="Palatino Linotype" w:hAnsi="Palatino Linotype"/>
                <w:b/>
                <w:sz w:val="20"/>
                <w:szCs w:val="20"/>
                <w:lang w:val="en-AU"/>
              </w:rPr>
              <w:t xml:space="preserve">Phenolic acids: </w:t>
            </w:r>
            <w:r w:rsidRPr="00752A06">
              <w:rPr>
                <w:rFonts w:ascii="Palatino Linotype" w:hAnsi="Palatino Linotype"/>
                <w:sz w:val="20"/>
                <w:szCs w:val="20"/>
                <w:lang w:val="en-AU"/>
              </w:rPr>
              <w:t>CA, RA</w:t>
            </w:r>
          </w:p>
          <w:p w:rsidR="00752A06" w:rsidRPr="00752A06" w:rsidRDefault="00752A06" w:rsidP="00295456">
            <w:pPr>
              <w:pStyle w:val="NormalWeb"/>
              <w:spacing w:before="0" w:beforeAutospacing="0" w:after="0" w:afterAutospacing="0"/>
              <w:rPr>
                <w:rFonts w:ascii="Palatino Linotype" w:hAnsi="Palatino Linotype"/>
                <w:b/>
                <w:sz w:val="20"/>
                <w:szCs w:val="20"/>
                <w:lang w:val="en-AU"/>
              </w:rPr>
            </w:pPr>
            <w:r w:rsidRPr="00752A06">
              <w:rPr>
                <w:rFonts w:ascii="Palatino Linotype" w:hAnsi="Palatino Linotype"/>
                <w:b/>
                <w:sz w:val="20"/>
                <w:szCs w:val="20"/>
                <w:lang w:val="en-AU"/>
              </w:rPr>
              <w:t xml:space="preserve">Flavonoids: </w:t>
            </w:r>
            <w:r w:rsidRPr="00752A06">
              <w:rPr>
                <w:rFonts w:ascii="Palatino Linotype" w:hAnsi="Palatino Linotype"/>
                <w:sz w:val="20"/>
                <w:szCs w:val="20"/>
                <w:lang w:val="en-AU"/>
              </w:rPr>
              <w:t>Er, Iso, Lt-7-O-</w:t>
            </w:r>
            <w:r w:rsidR="000E160B">
              <w:rPr>
                <w:rFonts w:ascii="Palatino Linotype" w:hAnsi="Palatino Linotype"/>
                <w:sz w:val="20"/>
                <w:szCs w:val="20"/>
                <w:lang w:val="en-AU"/>
              </w:rPr>
              <w:t>glu</w:t>
            </w:r>
          </w:p>
        </w:tc>
        <w:tc>
          <w:tcPr>
            <w:tcW w:w="0" w:type="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p>
        </w:tc>
        <w:tc>
          <w:tcPr>
            <w:tcW w:w="0" w:type="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p>
        </w:tc>
        <w:tc>
          <w:tcPr>
            <w:tcW w:w="0" w:type="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p>
        </w:tc>
        <w:tc>
          <w:tcPr>
            <w:tcW w:w="0" w:type="auto"/>
          </w:tcPr>
          <w:p w:rsidR="00752A06" w:rsidRPr="00752A06" w:rsidRDefault="00752A06" w:rsidP="00F0147F">
            <w:pPr>
              <w:pStyle w:val="NormalWeb"/>
              <w:spacing w:before="0" w:beforeAutospacing="0" w:after="0" w:afterAutospacing="0"/>
              <w:jc w:val="center"/>
              <w:rPr>
                <w:rFonts w:ascii="Palatino Linotype" w:hAnsi="Palatino Linotype"/>
                <w:sz w:val="20"/>
                <w:szCs w:val="20"/>
                <w:lang w:val="en-AU"/>
              </w:rPr>
            </w:pPr>
            <w:r w:rsidRPr="00752A06">
              <w:rPr>
                <w:rFonts w:ascii="Palatino Linotype" w:hAnsi="Palatino Linotype"/>
                <w:sz w:val="20"/>
                <w:szCs w:val="20"/>
                <w:lang w:val="en-AU"/>
              </w:rPr>
              <w:fldChar w:fldCharType="begin"/>
            </w:r>
            <w:r w:rsidR="00F0147F">
              <w:rPr>
                <w:rFonts w:ascii="Palatino Linotype" w:hAnsi="Palatino Linotype"/>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752A06">
              <w:rPr>
                <w:rFonts w:ascii="Palatino Linotype" w:hAnsi="Palatino Linotype"/>
                <w:sz w:val="20"/>
                <w:szCs w:val="20"/>
                <w:lang w:val="en-AU"/>
              </w:rPr>
              <w:fldChar w:fldCharType="separate"/>
            </w:r>
            <w:r w:rsidR="00F0147F">
              <w:rPr>
                <w:rFonts w:ascii="Palatino Linotype" w:hAnsi="Palatino Linotype"/>
                <w:noProof/>
                <w:sz w:val="20"/>
                <w:szCs w:val="20"/>
                <w:lang w:val="en-AU"/>
              </w:rPr>
              <w:t>[20]</w:t>
            </w:r>
            <w:r w:rsidRPr="00752A06">
              <w:rPr>
                <w:rFonts w:ascii="Palatino Linotype" w:hAnsi="Palatino Linotype"/>
                <w:sz w:val="20"/>
                <w:szCs w:val="20"/>
                <w:lang w:val="en-AU"/>
              </w:rPr>
              <w:fldChar w:fldCharType="end"/>
            </w:r>
          </w:p>
        </w:tc>
      </w:tr>
      <w:tr w:rsidR="00752A06" w:rsidRPr="00752A06" w:rsidTr="00295456">
        <w:trPr>
          <w:jc w:val="center"/>
        </w:trPr>
        <w:tc>
          <w:tcPr>
            <w:tcW w:w="0" w:type="auto"/>
            <w:shd w:val="clear" w:color="auto" w:fill="auto"/>
          </w:tcPr>
          <w:p w:rsidR="00752A06" w:rsidRPr="00752A06" w:rsidRDefault="00752A06" w:rsidP="00295456">
            <w:pPr>
              <w:pStyle w:val="NormalWeb"/>
              <w:spacing w:before="0" w:beforeAutospacing="0" w:after="0" w:afterAutospacing="0"/>
              <w:rPr>
                <w:rFonts w:ascii="Palatino Linotype" w:hAnsi="Palatino Linotype"/>
                <w:i/>
                <w:iCs/>
                <w:sz w:val="20"/>
                <w:szCs w:val="20"/>
                <w:lang w:val="en-AU"/>
              </w:rPr>
            </w:pPr>
            <w:r w:rsidRPr="00752A06">
              <w:rPr>
                <w:rFonts w:ascii="Palatino Linotype" w:hAnsi="Palatino Linotype"/>
                <w:i/>
                <w:iCs/>
                <w:sz w:val="20"/>
                <w:szCs w:val="20"/>
                <w:lang w:val="en-AU"/>
              </w:rPr>
              <w:t>M.</w:t>
            </w:r>
            <w:r w:rsidRPr="00752A06">
              <w:rPr>
                <w:rFonts w:ascii="Palatino Linotype" w:hAnsi="Palatino Linotype"/>
                <w:sz w:val="20"/>
                <w:szCs w:val="20"/>
                <w:lang w:val="en-AU"/>
              </w:rPr>
              <w:t xml:space="preserve"> </w:t>
            </w:r>
            <w:r w:rsidRPr="00752A06">
              <w:rPr>
                <w:sz w:val="20"/>
                <w:szCs w:val="20"/>
                <w:lang w:val="en-AU"/>
              </w:rPr>
              <w:t>ʻ</w:t>
            </w:r>
            <w:r w:rsidRPr="00752A06">
              <w:rPr>
                <w:rFonts w:ascii="Palatino Linotype" w:hAnsi="Palatino Linotype"/>
                <w:sz w:val="20"/>
                <w:szCs w:val="20"/>
                <w:lang w:val="en-AU"/>
              </w:rPr>
              <w:t>Native Wilmet</w:t>
            </w:r>
            <w:r w:rsidRPr="00752A06">
              <w:rPr>
                <w:rFonts w:ascii="Palatino Linotype" w:hAnsi="Palatino Linotype" w:cs="Palatino Linotype"/>
                <w:sz w:val="20"/>
                <w:szCs w:val="20"/>
                <w:lang w:val="en-AU"/>
              </w:rPr>
              <w:t>’</w:t>
            </w:r>
          </w:p>
        </w:tc>
        <w:tc>
          <w:tcPr>
            <w:tcW w:w="0" w:type="auto"/>
            <w:shd w:val="clear" w:color="auto" w:fill="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r w:rsidRPr="00752A06">
              <w:rPr>
                <w:rFonts w:ascii="Palatino Linotype" w:hAnsi="Palatino Linotype"/>
                <w:sz w:val="20"/>
                <w:szCs w:val="20"/>
                <w:lang w:val="en-AU"/>
              </w:rPr>
              <w:t>A</w:t>
            </w:r>
          </w:p>
        </w:tc>
        <w:tc>
          <w:tcPr>
            <w:tcW w:w="0" w:type="auto"/>
            <w:shd w:val="clear" w:color="auto" w:fill="auto"/>
          </w:tcPr>
          <w:p w:rsidR="00752A06" w:rsidRPr="00752A06" w:rsidRDefault="00752A06" w:rsidP="00295456">
            <w:pPr>
              <w:spacing w:line="240" w:lineRule="auto"/>
              <w:ind w:left="34"/>
              <w:jc w:val="left"/>
              <w:rPr>
                <w:rFonts w:ascii="Palatino Linotype" w:hAnsi="Palatino Linotype"/>
                <w:color w:val="FF0000"/>
                <w:sz w:val="20"/>
              </w:rPr>
            </w:pPr>
            <w:r w:rsidRPr="00752A06">
              <w:rPr>
                <w:rFonts w:ascii="Palatino Linotype" w:hAnsi="Palatino Linotype"/>
                <w:sz w:val="20"/>
              </w:rPr>
              <w:t>antioxidant</w:t>
            </w:r>
          </w:p>
        </w:tc>
        <w:tc>
          <w:tcPr>
            <w:tcW w:w="0" w:type="auto"/>
          </w:tcPr>
          <w:p w:rsidR="00752A06" w:rsidRPr="00752A06" w:rsidRDefault="00752A06" w:rsidP="00295456">
            <w:pPr>
              <w:pStyle w:val="NormalWeb"/>
              <w:spacing w:before="0" w:beforeAutospacing="0" w:after="0" w:afterAutospacing="0"/>
              <w:rPr>
                <w:rFonts w:ascii="Palatino Linotype" w:hAnsi="Palatino Linotype"/>
                <w:b/>
                <w:sz w:val="20"/>
                <w:szCs w:val="20"/>
                <w:lang w:val="en-AU"/>
              </w:rPr>
            </w:pPr>
            <w:r w:rsidRPr="00752A06">
              <w:rPr>
                <w:rFonts w:ascii="Palatino Linotype" w:hAnsi="Palatino Linotype"/>
                <w:b/>
                <w:sz w:val="20"/>
                <w:szCs w:val="20"/>
                <w:lang w:val="en-AU"/>
              </w:rPr>
              <w:t xml:space="preserve">Phenolic acids: </w:t>
            </w:r>
            <w:r w:rsidRPr="00752A06">
              <w:rPr>
                <w:rFonts w:ascii="Palatino Linotype" w:hAnsi="Palatino Linotype"/>
                <w:sz w:val="20"/>
                <w:szCs w:val="20"/>
                <w:lang w:val="en-AU"/>
              </w:rPr>
              <w:t>CA, RA</w:t>
            </w:r>
          </w:p>
          <w:p w:rsidR="00752A06" w:rsidRPr="00752A06" w:rsidRDefault="00752A06" w:rsidP="00295456">
            <w:pPr>
              <w:pStyle w:val="NormalWeb"/>
              <w:spacing w:before="0" w:beforeAutospacing="0" w:after="0" w:afterAutospacing="0"/>
              <w:rPr>
                <w:rFonts w:ascii="Palatino Linotype" w:hAnsi="Palatino Linotype"/>
                <w:b/>
                <w:sz w:val="20"/>
                <w:szCs w:val="20"/>
                <w:lang w:val="en-AU"/>
              </w:rPr>
            </w:pPr>
            <w:r w:rsidRPr="00752A06">
              <w:rPr>
                <w:rFonts w:ascii="Palatino Linotype" w:hAnsi="Palatino Linotype"/>
                <w:b/>
                <w:sz w:val="20"/>
                <w:szCs w:val="20"/>
                <w:lang w:val="en-AU"/>
              </w:rPr>
              <w:t xml:space="preserve">Flavonoids: </w:t>
            </w:r>
            <w:r w:rsidRPr="00752A06">
              <w:rPr>
                <w:rFonts w:ascii="Palatino Linotype" w:hAnsi="Palatino Linotype"/>
                <w:sz w:val="20"/>
                <w:szCs w:val="20"/>
                <w:lang w:val="en-AU"/>
              </w:rPr>
              <w:t>Er, Iso, eriodictyol, Lt-7-O-</w:t>
            </w:r>
            <w:r w:rsidR="000E160B">
              <w:rPr>
                <w:rFonts w:ascii="Palatino Linotype" w:hAnsi="Palatino Linotype"/>
                <w:sz w:val="20"/>
                <w:szCs w:val="20"/>
                <w:lang w:val="en-AU"/>
              </w:rPr>
              <w:t>glu</w:t>
            </w:r>
          </w:p>
        </w:tc>
        <w:tc>
          <w:tcPr>
            <w:tcW w:w="0" w:type="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p>
        </w:tc>
        <w:tc>
          <w:tcPr>
            <w:tcW w:w="0" w:type="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p>
        </w:tc>
        <w:tc>
          <w:tcPr>
            <w:tcW w:w="0" w:type="auto"/>
          </w:tcPr>
          <w:p w:rsidR="00752A06" w:rsidRPr="00752A06" w:rsidRDefault="00752A06" w:rsidP="00295456">
            <w:pPr>
              <w:pStyle w:val="NormalWeb"/>
              <w:spacing w:before="0" w:beforeAutospacing="0" w:after="0" w:afterAutospacing="0"/>
              <w:rPr>
                <w:rFonts w:ascii="Palatino Linotype" w:hAnsi="Palatino Linotype"/>
                <w:sz w:val="20"/>
                <w:szCs w:val="20"/>
                <w:lang w:val="en-AU"/>
              </w:rPr>
            </w:pPr>
          </w:p>
        </w:tc>
        <w:tc>
          <w:tcPr>
            <w:tcW w:w="0" w:type="auto"/>
          </w:tcPr>
          <w:p w:rsidR="00752A06" w:rsidRPr="00752A06" w:rsidRDefault="00752A06" w:rsidP="00F0147F">
            <w:pPr>
              <w:pStyle w:val="NormalWeb"/>
              <w:spacing w:before="0" w:beforeAutospacing="0" w:after="0" w:afterAutospacing="0"/>
              <w:jc w:val="center"/>
              <w:rPr>
                <w:rFonts w:ascii="Palatino Linotype" w:hAnsi="Palatino Linotype"/>
                <w:sz w:val="20"/>
                <w:szCs w:val="20"/>
                <w:lang w:val="en-AU"/>
              </w:rPr>
            </w:pPr>
            <w:r w:rsidRPr="00752A06">
              <w:rPr>
                <w:rFonts w:ascii="Palatino Linotype" w:hAnsi="Palatino Linotype"/>
                <w:sz w:val="20"/>
                <w:szCs w:val="20"/>
                <w:lang w:val="en-AU"/>
              </w:rPr>
              <w:fldChar w:fldCharType="begin"/>
            </w:r>
            <w:r w:rsidR="00F0147F">
              <w:rPr>
                <w:rFonts w:ascii="Palatino Linotype" w:hAnsi="Palatino Linotype"/>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752A06">
              <w:rPr>
                <w:rFonts w:ascii="Palatino Linotype" w:hAnsi="Palatino Linotype"/>
                <w:sz w:val="20"/>
                <w:szCs w:val="20"/>
                <w:lang w:val="en-AU"/>
              </w:rPr>
              <w:fldChar w:fldCharType="separate"/>
            </w:r>
            <w:r w:rsidR="00F0147F">
              <w:rPr>
                <w:rFonts w:ascii="Palatino Linotype" w:hAnsi="Palatino Linotype"/>
                <w:noProof/>
                <w:sz w:val="20"/>
                <w:szCs w:val="20"/>
                <w:lang w:val="en-AU"/>
              </w:rPr>
              <w:t>[20]</w:t>
            </w:r>
            <w:r w:rsidRPr="00752A06">
              <w:rPr>
                <w:rFonts w:ascii="Palatino Linotype" w:hAnsi="Palatino Linotype"/>
                <w:sz w:val="20"/>
                <w:szCs w:val="20"/>
                <w:lang w:val="en-AU"/>
              </w:rPr>
              <w:fldChar w:fldCharType="end"/>
            </w:r>
          </w:p>
        </w:tc>
      </w:tr>
    </w:tbl>
    <w:p w:rsidR="00052D29" w:rsidRDefault="00FC1FF0" w:rsidP="002D700D">
      <w:pPr>
        <w:pStyle w:val="MDPI43tablefooter"/>
        <w:spacing w:after="0" w:line="240" w:lineRule="auto"/>
        <w:jc w:val="center"/>
        <w:rPr>
          <w:szCs w:val="18"/>
        </w:rPr>
      </w:pPr>
      <w:r w:rsidRPr="002D700D">
        <w:rPr>
          <w:szCs w:val="18"/>
        </w:rPr>
        <w:t xml:space="preserve">A=aerial parts, C=calyx, </w:t>
      </w:r>
      <w:r w:rsidR="00052D29">
        <w:rPr>
          <w:szCs w:val="18"/>
        </w:rPr>
        <w:t xml:space="preserve">EO=essential oil, </w:t>
      </w:r>
      <w:r w:rsidRPr="002D700D">
        <w:rPr>
          <w:szCs w:val="18"/>
        </w:rPr>
        <w:t>F=flowers, L=leaves, NS=not specified, R=roots, S=stems, T=herbal</w:t>
      </w:r>
      <w:r w:rsidR="00052D29">
        <w:rPr>
          <w:szCs w:val="18"/>
        </w:rPr>
        <w:t xml:space="preserve"> teas or tisanes, W=whole plant.</w:t>
      </w:r>
    </w:p>
    <w:p w:rsidR="00FC1FF0" w:rsidRPr="002D700D" w:rsidRDefault="00FC1FF0" w:rsidP="002D700D">
      <w:pPr>
        <w:pStyle w:val="MDPI43tablefooter"/>
        <w:spacing w:after="0" w:line="240" w:lineRule="auto"/>
        <w:jc w:val="center"/>
        <w:rPr>
          <w:szCs w:val="18"/>
        </w:rPr>
      </w:pPr>
      <w:r w:rsidRPr="002D700D">
        <w:rPr>
          <w:szCs w:val="18"/>
        </w:rPr>
        <w:t xml:space="preserve">Ac=acacetin, Apg=apigenin, CA=caffeic acid, ClA=chlorogenic acid, CmA=p-coumaric acid, CtA=caftaric acid, Dan=danshensu, Dio=diosmin, Er=eriocitrin, FA=ferulic acid, GA=gallic acid, GnA=gentisic acid, </w:t>
      </w:r>
      <w:r w:rsidR="007C7128">
        <w:rPr>
          <w:szCs w:val="18"/>
        </w:rPr>
        <w:t>glu=</w:t>
      </w:r>
      <w:r w:rsidR="007C7128" w:rsidRPr="007C7128">
        <w:rPr>
          <w:szCs w:val="18"/>
          <w:lang w:val="en-AU"/>
        </w:rPr>
        <w:t>glucoside</w:t>
      </w:r>
      <w:r w:rsidR="007C7128">
        <w:rPr>
          <w:szCs w:val="18"/>
          <w:lang w:val="en-AU"/>
        </w:rPr>
        <w:t>,</w:t>
      </w:r>
      <w:r w:rsidR="007C7128" w:rsidRPr="007C7128">
        <w:rPr>
          <w:szCs w:val="18"/>
        </w:rPr>
        <w:t xml:space="preserve"> </w:t>
      </w:r>
      <w:r w:rsidR="000E160B">
        <w:rPr>
          <w:szCs w:val="18"/>
        </w:rPr>
        <w:t>glr=</w:t>
      </w:r>
      <w:r w:rsidR="000E160B" w:rsidRPr="000E160B">
        <w:rPr>
          <w:szCs w:val="18"/>
        </w:rPr>
        <w:t>glucuronide</w:t>
      </w:r>
      <w:r w:rsidR="000E160B">
        <w:rPr>
          <w:szCs w:val="18"/>
        </w:rPr>
        <w:t>,</w:t>
      </w:r>
      <w:r w:rsidR="000E160B" w:rsidRPr="000E160B">
        <w:rPr>
          <w:szCs w:val="18"/>
        </w:rPr>
        <w:t xml:space="preserve"> </w:t>
      </w:r>
      <w:r w:rsidR="00C524F7">
        <w:rPr>
          <w:szCs w:val="18"/>
        </w:rPr>
        <w:t>Hes=</w:t>
      </w:r>
      <w:r w:rsidR="00C524F7" w:rsidRPr="00C524F7">
        <w:rPr>
          <w:szCs w:val="18"/>
          <w:lang w:val="en-AU"/>
        </w:rPr>
        <w:t>hesperidin</w:t>
      </w:r>
      <w:r w:rsidR="00C524F7">
        <w:rPr>
          <w:szCs w:val="18"/>
          <w:lang w:val="en-AU"/>
        </w:rPr>
        <w:t>,</w:t>
      </w:r>
      <w:r w:rsidR="00C524F7" w:rsidRPr="00C524F7">
        <w:rPr>
          <w:szCs w:val="18"/>
        </w:rPr>
        <w:t xml:space="preserve"> </w:t>
      </w:r>
      <w:r w:rsidRPr="002D700D">
        <w:rPr>
          <w:szCs w:val="18"/>
        </w:rPr>
        <w:t>Iso=isorhoifolin, LA=lithospermic acid, Ln=linarin, Lt=luteolin, Nar=narirutin, Nrg=naringenin, Qr=quercetin, RA=rosmarinic acid,</w:t>
      </w:r>
      <w:r w:rsidR="000A48E8">
        <w:rPr>
          <w:szCs w:val="18"/>
        </w:rPr>
        <w:t xml:space="preserve"> rut=rutinoside,</w:t>
      </w:r>
      <w:r w:rsidRPr="002D700D">
        <w:rPr>
          <w:szCs w:val="18"/>
        </w:rPr>
        <w:t xml:space="preserve"> Rt=rutin, SA=syringic acid, SalA=salvianolic acid, VA=vanillic acid</w:t>
      </w:r>
      <w:r w:rsidR="002D700D">
        <w:rPr>
          <w:szCs w:val="18"/>
        </w:rPr>
        <w:t>.</w:t>
      </w:r>
    </w:p>
    <w:p w:rsidR="00F33BBE" w:rsidRPr="00E93A4C" w:rsidRDefault="00455418" w:rsidP="00E93A4C">
      <w:pPr>
        <w:pStyle w:val="MDPI43tablefooter"/>
        <w:spacing w:after="0" w:line="240" w:lineRule="auto"/>
        <w:jc w:val="center"/>
        <w:rPr>
          <w:szCs w:val="18"/>
        </w:rPr>
      </w:pPr>
      <w:r w:rsidRPr="00455418">
        <w:rPr>
          <w:szCs w:val="18"/>
          <w:vertAlign w:val="superscript"/>
        </w:rPr>
        <w:t xml:space="preserve">1 </w:t>
      </w:r>
      <w:r w:rsidR="00FC1FF0" w:rsidRPr="002D700D">
        <w:rPr>
          <w:szCs w:val="18"/>
        </w:rPr>
        <w:t xml:space="preserve">Taxonomy as </w:t>
      </w:r>
      <w:r w:rsidR="00E726FA">
        <w:rPr>
          <w:szCs w:val="18"/>
        </w:rPr>
        <w:t>per original published articles.</w:t>
      </w:r>
    </w:p>
    <w:p w:rsidR="00F33BBE" w:rsidRPr="003B673F" w:rsidRDefault="00F33BBE" w:rsidP="00F33BBE">
      <w:pPr>
        <w:pStyle w:val="MDPI31text"/>
        <w:ind w:firstLine="0"/>
        <w:sectPr w:rsidR="00F33BBE" w:rsidRPr="003B673F" w:rsidSect="00991D03">
          <w:pgSz w:w="16838" w:h="11906" w:orient="landscape" w:code="9"/>
          <w:pgMar w:top="1531" w:right="1418" w:bottom="1531" w:left="1077" w:header="1021" w:footer="851" w:gutter="0"/>
          <w:lnNumType w:countBy="1" w:restart="continuous"/>
          <w:pgNumType w:start="1"/>
          <w:cols w:space="425"/>
          <w:titlePg/>
          <w:docGrid w:type="linesAndChars" w:linePitch="326"/>
        </w:sectPr>
      </w:pPr>
    </w:p>
    <w:p w:rsidR="00FF5182" w:rsidRPr="00FF5182" w:rsidRDefault="00FF5182" w:rsidP="00BA50A7">
      <w:pPr>
        <w:pStyle w:val="MDPI43tablefooter"/>
        <w:spacing w:after="0" w:line="240" w:lineRule="auto"/>
        <w:jc w:val="center"/>
        <w:rPr>
          <w:noProof/>
          <w:snapToGrid w:val="0"/>
          <w:sz w:val="20"/>
          <w:szCs w:val="20"/>
        </w:rPr>
      </w:pPr>
      <w:r w:rsidRPr="00FF5182">
        <w:rPr>
          <w:b/>
          <w:noProof/>
          <w:snapToGrid w:val="0"/>
          <w:sz w:val="20"/>
          <w:szCs w:val="20"/>
        </w:rPr>
        <w:lastRenderedPageBreak/>
        <w:t>Table S</w:t>
      </w:r>
      <w:r w:rsidR="00360650">
        <w:rPr>
          <w:b/>
          <w:noProof/>
          <w:snapToGrid w:val="0"/>
          <w:sz w:val="20"/>
          <w:szCs w:val="20"/>
        </w:rPr>
        <w:t>3</w:t>
      </w:r>
      <w:r w:rsidRPr="00FF5182">
        <w:rPr>
          <w:b/>
          <w:noProof/>
          <w:snapToGrid w:val="0"/>
          <w:sz w:val="20"/>
          <w:szCs w:val="20"/>
        </w:rPr>
        <w:t>.</w:t>
      </w:r>
      <w:r w:rsidRPr="00FF5182">
        <w:rPr>
          <w:noProof/>
          <w:snapToGrid w:val="0"/>
          <w:sz w:val="20"/>
          <w:szCs w:val="20"/>
        </w:rPr>
        <w:t xml:space="preserve"> Reported total phenolic content (TPC) for different </w:t>
      </w:r>
      <w:r w:rsidRPr="00FF5182">
        <w:rPr>
          <w:i/>
          <w:noProof/>
          <w:snapToGrid w:val="0"/>
          <w:sz w:val="20"/>
          <w:szCs w:val="20"/>
        </w:rPr>
        <w:t>Mentha</w:t>
      </w:r>
      <w:r w:rsidRPr="00FF5182">
        <w:rPr>
          <w:noProof/>
          <w:snapToGrid w:val="0"/>
          <w:sz w:val="20"/>
          <w:szCs w:val="20"/>
        </w:rPr>
        <w:t xml:space="preserve"> taxa.</w:t>
      </w:r>
    </w:p>
    <w:tbl>
      <w:tblPr>
        <w:tblW w:w="9592" w:type="dxa"/>
        <w:jc w:val="center"/>
        <w:tblBorders>
          <w:top w:val="single" w:sz="8" w:space="0" w:color="auto"/>
          <w:bottom w:val="single" w:sz="8" w:space="0" w:color="auto"/>
        </w:tblBorders>
        <w:tblLayout w:type="fixed"/>
        <w:tblLook w:val="04A0" w:firstRow="1" w:lastRow="0" w:firstColumn="1" w:lastColumn="0" w:noHBand="0" w:noVBand="1"/>
      </w:tblPr>
      <w:tblGrid>
        <w:gridCol w:w="2268"/>
        <w:gridCol w:w="1498"/>
        <w:gridCol w:w="3038"/>
        <w:gridCol w:w="1513"/>
        <w:gridCol w:w="1275"/>
      </w:tblGrid>
      <w:tr w:rsidR="00FF5182" w:rsidRPr="006A4C5D" w:rsidTr="00800DD1">
        <w:trPr>
          <w:jc w:val="center"/>
        </w:trPr>
        <w:tc>
          <w:tcPr>
            <w:tcW w:w="2268" w:type="dxa"/>
            <w:tcBorders>
              <w:bottom w:val="single" w:sz="4" w:space="0" w:color="auto"/>
            </w:tcBorders>
            <w:shd w:val="clear" w:color="auto" w:fill="auto"/>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Plant</w:t>
            </w:r>
            <w:r w:rsidR="00800DD1" w:rsidRPr="00800DD1">
              <w:rPr>
                <w:b/>
                <w:noProof/>
                <w:snapToGrid w:val="0"/>
                <w:sz w:val="20"/>
                <w:szCs w:val="20"/>
              </w:rPr>
              <w:t xml:space="preserve"> </w:t>
            </w:r>
            <w:r w:rsidR="00800DD1" w:rsidRPr="00800DD1">
              <w:rPr>
                <w:b/>
                <w:noProof/>
                <w:snapToGrid w:val="0"/>
                <w:sz w:val="20"/>
                <w:szCs w:val="20"/>
                <w:vertAlign w:val="superscript"/>
              </w:rPr>
              <w:t>1</w:t>
            </w:r>
          </w:p>
        </w:tc>
        <w:tc>
          <w:tcPr>
            <w:tcW w:w="1498" w:type="dxa"/>
            <w:tcBorders>
              <w:bottom w:val="single" w:sz="4" w:space="0" w:color="auto"/>
            </w:tcBorders>
            <w:shd w:val="clear" w:color="auto" w:fill="auto"/>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Place</w:t>
            </w:r>
          </w:p>
        </w:tc>
        <w:tc>
          <w:tcPr>
            <w:tcW w:w="3038" w:type="dxa"/>
            <w:tcBorders>
              <w:bottom w:val="single" w:sz="4" w:space="0" w:color="auto"/>
            </w:tcBorders>
            <w:shd w:val="clear" w:color="auto" w:fill="auto"/>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Extraction solvent</w:t>
            </w:r>
          </w:p>
        </w:tc>
        <w:tc>
          <w:tcPr>
            <w:tcW w:w="1513" w:type="dxa"/>
            <w:tcBorders>
              <w:bottom w:val="single" w:sz="4" w:space="0" w:color="auto"/>
            </w:tcBorders>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TPC</w:t>
            </w:r>
          </w:p>
          <w:p w:rsidR="00FF5182" w:rsidRPr="006A4C5D" w:rsidRDefault="00FF5182" w:rsidP="00800DD1">
            <w:pPr>
              <w:pStyle w:val="MDPI43tablefooter"/>
              <w:spacing w:after="0" w:line="240" w:lineRule="auto"/>
              <w:jc w:val="center"/>
              <w:rPr>
                <w:b/>
                <w:noProof/>
                <w:snapToGrid w:val="0"/>
                <w:sz w:val="20"/>
                <w:szCs w:val="20"/>
              </w:rPr>
            </w:pPr>
            <w:r w:rsidRPr="006A4C5D">
              <w:rPr>
                <w:b/>
                <w:noProof/>
                <w:snapToGrid w:val="0"/>
                <w:sz w:val="20"/>
                <w:szCs w:val="20"/>
              </w:rPr>
              <w:t>(mg GAE/g)</w:t>
            </w:r>
            <w:r w:rsidR="00800DD1" w:rsidRPr="00800DD1">
              <w:rPr>
                <w:b/>
                <w:noProof/>
                <w:snapToGrid w:val="0"/>
                <w:sz w:val="20"/>
                <w:szCs w:val="20"/>
                <w:vertAlign w:val="superscript"/>
              </w:rPr>
              <w:t xml:space="preserve"> </w:t>
            </w:r>
            <w:r w:rsidR="00800DD1">
              <w:rPr>
                <w:b/>
                <w:noProof/>
                <w:snapToGrid w:val="0"/>
                <w:sz w:val="20"/>
                <w:szCs w:val="20"/>
                <w:vertAlign w:val="superscript"/>
              </w:rPr>
              <w:t>2</w:t>
            </w:r>
          </w:p>
        </w:tc>
        <w:tc>
          <w:tcPr>
            <w:tcW w:w="1275" w:type="dxa"/>
            <w:tcBorders>
              <w:bottom w:val="single" w:sz="4" w:space="0" w:color="auto"/>
            </w:tcBorders>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References</w:t>
            </w:r>
          </w:p>
        </w:tc>
      </w:tr>
      <w:tr w:rsidR="00FF5182" w:rsidRPr="006A4C5D" w:rsidTr="00800DD1">
        <w:trPr>
          <w:jc w:val="center"/>
        </w:trPr>
        <w:tc>
          <w:tcPr>
            <w:tcW w:w="2268" w:type="dxa"/>
            <w:shd w:val="clear" w:color="auto" w:fill="auto"/>
            <w:vAlign w:val="center"/>
          </w:tcPr>
          <w:p w:rsidR="00FF5182" w:rsidRPr="006A4C5D" w:rsidRDefault="00FF5182" w:rsidP="00FF5182">
            <w:pPr>
              <w:pStyle w:val="MDPI43tablefooter"/>
              <w:spacing w:after="0" w:line="240" w:lineRule="auto"/>
              <w:jc w:val="center"/>
              <w:rPr>
                <w:i/>
                <w:iCs/>
                <w:noProof/>
                <w:snapToGrid w:val="0"/>
                <w:sz w:val="20"/>
                <w:szCs w:val="20"/>
              </w:rPr>
            </w:pPr>
            <w:r w:rsidRPr="006A4C5D">
              <w:rPr>
                <w:i/>
                <w:iCs/>
                <w:noProof/>
                <w:snapToGrid w:val="0"/>
                <w:sz w:val="20"/>
                <w:szCs w:val="20"/>
              </w:rPr>
              <w:t>M. aquatica</w:t>
            </w:r>
          </w:p>
        </w:tc>
        <w:tc>
          <w:tcPr>
            <w:tcW w:w="149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Austria</w:t>
            </w:r>
          </w:p>
        </w:tc>
        <w:tc>
          <w:tcPr>
            <w:tcW w:w="303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water</w:t>
            </w:r>
          </w:p>
        </w:tc>
        <w:tc>
          <w:tcPr>
            <w:tcW w:w="1513" w:type="dxa"/>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153</w:t>
            </w:r>
          </w:p>
        </w:tc>
        <w:tc>
          <w:tcPr>
            <w:tcW w:w="1275" w:type="dxa"/>
            <w:vAlign w:val="center"/>
          </w:tcPr>
          <w:p w:rsidR="00FF5182" w:rsidRPr="006A4C5D" w:rsidRDefault="00FF5182" w:rsidP="00F0147F">
            <w:pPr>
              <w:pStyle w:val="MDPI43tablefooter"/>
              <w:spacing w:after="0" w:line="240" w:lineRule="auto"/>
              <w:jc w:val="center"/>
              <w:rPr>
                <w:noProof/>
                <w:snapToGrid w:val="0"/>
                <w:sz w:val="20"/>
                <w:szCs w:val="20"/>
              </w:rPr>
            </w:pPr>
            <w:r w:rsidRPr="006A4C5D">
              <w:rPr>
                <w:noProof/>
                <w:snapToGrid w:val="0"/>
                <w:sz w:val="20"/>
                <w:szCs w:val="20"/>
              </w:rPr>
              <w:fldChar w:fldCharType="begin"/>
            </w:r>
            <w:r w:rsidR="00F0147F">
              <w:rPr>
                <w:noProof/>
                <w:snapToGrid w:val="0"/>
                <w:sz w:val="20"/>
                <w:szCs w:val="20"/>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6A4C5D">
              <w:rPr>
                <w:noProof/>
                <w:snapToGrid w:val="0"/>
                <w:sz w:val="20"/>
                <w:szCs w:val="20"/>
              </w:rPr>
              <w:fldChar w:fldCharType="separate"/>
            </w:r>
            <w:r w:rsidR="00F0147F">
              <w:rPr>
                <w:noProof/>
                <w:snapToGrid w:val="0"/>
                <w:sz w:val="20"/>
                <w:szCs w:val="20"/>
              </w:rPr>
              <w:t>[20]</w:t>
            </w:r>
            <w:r w:rsidRPr="006A4C5D">
              <w:rPr>
                <w:noProof/>
                <w:snapToGrid w:val="0"/>
                <w:sz w:val="20"/>
                <w:szCs w:val="20"/>
              </w:rPr>
              <w:fldChar w:fldCharType="end"/>
            </w:r>
          </w:p>
        </w:tc>
      </w:tr>
      <w:tr w:rsidR="00FF5182" w:rsidRPr="006A4C5D" w:rsidTr="00800DD1">
        <w:trPr>
          <w:jc w:val="center"/>
        </w:trPr>
        <w:tc>
          <w:tcPr>
            <w:tcW w:w="226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149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Algeria</w:t>
            </w:r>
          </w:p>
        </w:tc>
        <w:tc>
          <w:tcPr>
            <w:tcW w:w="303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80% aq. MeOH</w:t>
            </w:r>
          </w:p>
        </w:tc>
        <w:tc>
          <w:tcPr>
            <w:tcW w:w="1513" w:type="dxa"/>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43.2</w:t>
            </w:r>
          </w:p>
        </w:tc>
        <w:tc>
          <w:tcPr>
            <w:tcW w:w="1275" w:type="dxa"/>
            <w:vAlign w:val="center"/>
          </w:tcPr>
          <w:p w:rsidR="00FF5182" w:rsidRPr="006A4C5D" w:rsidRDefault="00FF5182" w:rsidP="00B620E2">
            <w:pPr>
              <w:pStyle w:val="MDPI43tablefooter"/>
              <w:spacing w:after="0" w:line="240" w:lineRule="auto"/>
              <w:jc w:val="center"/>
              <w:rPr>
                <w:noProof/>
                <w:snapToGrid w:val="0"/>
                <w:sz w:val="20"/>
                <w:szCs w:val="20"/>
              </w:rPr>
            </w:pPr>
            <w:r w:rsidRPr="006A4C5D">
              <w:rPr>
                <w:noProof/>
                <w:snapToGrid w:val="0"/>
                <w:sz w:val="20"/>
                <w:szCs w:val="20"/>
              </w:rPr>
              <w:fldChar w:fldCharType="begin"/>
            </w:r>
            <w:r w:rsidR="00B620E2">
              <w:rPr>
                <w:noProof/>
                <w:snapToGrid w:val="0"/>
                <w:sz w:val="20"/>
                <w:szCs w:val="20"/>
              </w:rPr>
              <w:instrText xml:space="preserve"> ADDIN EN.CITE &lt;EndNote&gt;&lt;Cite&gt;&lt;Author&gt;Benabdallah&lt;/Author&gt;&lt;Year&gt;2016&lt;/Year&gt;&lt;RecNum&gt;2339&lt;/RecNum&gt;&lt;DisplayText&gt;&lt;style size="10"&gt;[117]&lt;/style&gt;&lt;/DisplayText&gt;&lt;record&gt;&lt;rec-number&gt;2339&lt;/rec-number&gt;&lt;foreign-keys&gt;&lt;key app="EN" db-id="9xfxdw0t6edzr4eexf35exwd5swr9vz290dt" timestamp="1530489181"&gt;2339&lt;/key&gt;&lt;/foreign-keys&gt;&lt;ref-type name="Journal Article"&gt;17&lt;/ref-type&gt;&lt;contributors&gt;&lt;authors&gt;&lt;author&gt;Benabdallah, Amina&lt;/author&gt;&lt;author&gt;Rahmoune, Chaabane&lt;/author&gt;&lt;author&gt;Boumendjel, Mahieddine&lt;/author&gt;&lt;author&gt;Aissi, Oumayma&lt;/author&gt;&lt;author&gt;Messaoud, Chokri&lt;/author&gt;&lt;/authors&gt;&lt;/contributors&gt;&lt;titles&gt;&lt;title&gt;&lt;style face="normal" font="default" size="100%"&gt;Total phenolic content and antioxidant activity of six wild &lt;/style&gt;&lt;style face="italic" font="default" size="100%"&gt;Mentha &lt;/style&gt;&lt;style face="normal" font="default" size="100%"&gt;species (Lamiaceae) from northeast of Algeria&lt;/style&gt;&lt;/title&gt;&lt;secondary-title&gt;Asian Pacific Journal of Tropical Biomedicine&lt;/secondary-title&gt;&lt;/titles&gt;&lt;periodical&gt;&lt;full-title&gt;Asian Pacific Journal of Tropical Biomedicine&lt;/full-title&gt;&lt;/periodical&gt;&lt;pages&gt;760-766&lt;/pages&gt;&lt;volume&gt;6&lt;/volume&gt;&lt;number&gt;9&lt;/number&gt;&lt;dates&gt;&lt;year&gt;2016&lt;/year&gt;&lt;/dates&gt;&lt;isbn&gt;2221-1691&lt;/isbn&gt;&lt;urls&gt;&lt;/urls&gt;&lt;electronic-resource-num&gt;https://dx.doi.org/10.1016/j.apjtb.2016.06.016&lt;/electronic-resource-num&gt;&lt;/record&gt;&lt;/Cite&gt;&lt;/EndNote&gt;</w:instrText>
            </w:r>
            <w:r w:rsidRPr="006A4C5D">
              <w:rPr>
                <w:noProof/>
                <w:snapToGrid w:val="0"/>
                <w:sz w:val="20"/>
                <w:szCs w:val="20"/>
              </w:rPr>
              <w:fldChar w:fldCharType="separate"/>
            </w:r>
            <w:r w:rsidR="00B620E2">
              <w:rPr>
                <w:noProof/>
                <w:snapToGrid w:val="0"/>
                <w:sz w:val="20"/>
                <w:szCs w:val="20"/>
              </w:rPr>
              <w:t>[117]</w:t>
            </w:r>
            <w:r w:rsidRPr="006A4C5D">
              <w:rPr>
                <w:noProof/>
                <w:snapToGrid w:val="0"/>
                <w:sz w:val="20"/>
                <w:szCs w:val="20"/>
              </w:rPr>
              <w:fldChar w:fldCharType="end"/>
            </w:r>
          </w:p>
        </w:tc>
      </w:tr>
      <w:tr w:rsidR="00FF5182" w:rsidRPr="006A4C5D" w:rsidTr="00800DD1">
        <w:trPr>
          <w:jc w:val="center"/>
        </w:trPr>
        <w:tc>
          <w:tcPr>
            <w:tcW w:w="226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149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lang w:val="en-AU"/>
              </w:rPr>
              <w:t>Greece</w:t>
            </w:r>
          </w:p>
        </w:tc>
        <w:tc>
          <w:tcPr>
            <w:tcW w:w="303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MeOH</w:t>
            </w:r>
          </w:p>
        </w:tc>
        <w:tc>
          <w:tcPr>
            <w:tcW w:w="1513" w:type="dxa"/>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172</w:t>
            </w:r>
          </w:p>
        </w:tc>
        <w:tc>
          <w:tcPr>
            <w:tcW w:w="1275" w:type="dxa"/>
            <w:vAlign w:val="center"/>
          </w:tcPr>
          <w:p w:rsidR="00FF5182" w:rsidRPr="006A4C5D" w:rsidRDefault="00FF5182"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&lt;EndNote&gt;&lt;Cite&gt;&lt;Author&gt;Stagos&lt;/Author&gt;&lt;Year&gt;2012&lt;/Year&gt;&lt;RecNum&gt;1540&lt;/RecNum&gt;&lt;DisplayText&gt;&lt;style size="10"&gt;[72]&lt;/style&gt;&lt;/DisplayText&gt;&lt;record&gt;&lt;rec-number&gt;1540&lt;/rec-number&gt;&lt;foreign-keys&gt;&lt;key app="EN" db-id="9xfxdw0t6edzr4eexf35exwd5swr9vz290dt" timestamp="1427673992"&gt;1540&lt;/key&gt;&lt;/foreign-keys&gt;&lt;ref-type name="Journal Article"&gt;17&lt;/ref-type&gt;&lt;contributors&gt;&lt;authors&gt;&lt;author&gt;Stagos, Dimitrios&lt;/author&gt;&lt;author&gt;Portesis, Nikolaos&lt;/author&gt;&lt;author&gt;Spanou, Chryssa&lt;/author&gt;&lt;author&gt;Mossialos, Dimitrios&lt;/author&gt;&lt;author&gt;Aligiannis, Nektarios&lt;/author&gt;&lt;author&gt;Chaita, Eliza&lt;/author&gt;&lt;author&gt;Panagoulis, Christos&lt;/author&gt;&lt;author&gt;Reri, Eleni&lt;/author&gt;&lt;author&gt;Skaltsounis, Leandros&lt;/author&gt;&lt;author&gt;Tsatsakis, Aristidis M.&lt;/author&gt;&lt;author&gt;Kouretas, Dimitrios&lt;/author&gt;&lt;/authors&gt;&lt;/contributors&gt;&lt;titles&gt;&lt;title&gt;Correlation of total polyphenolic content with antioxidant and antibacterial activity of 24 extracts from Greek domestic Lamiaceae species&lt;/title&gt;&lt;secondary-title&gt;Food and Chemical Toxicology&lt;/secondary-title&gt;&lt;/titles&gt;&lt;periodical&gt;&lt;full-title&gt;Food and Chemical Toxicology&lt;/full-title&gt;&lt;/periodical&gt;&lt;pages&gt;4115-4124&lt;/pages&gt;&lt;volume&gt;50&lt;/volume&gt;&lt;number&gt;11&lt;/number&gt;&lt;keywords&gt;&lt;keyword&gt;Salvia&lt;/keyword&gt;&lt;keyword&gt;Mentha&lt;/keyword&gt;&lt;keyword&gt;Sideritis&lt;/keyword&gt;&lt;keyword&gt;Polyphenols&lt;/keyword&gt;&lt;keyword&gt;Antioxidant&lt;/keyword&gt;&lt;keyword&gt;Antibacterial&lt;/keyword&gt;&lt;/keywords&gt;&lt;dates&gt;&lt;year&gt;2012&lt;/year&gt;&lt;pub-dates&gt;&lt;date&gt;11//&lt;/date&gt;&lt;/pub-dates&gt;&lt;/dates&gt;&lt;isbn&gt;0278-6915&lt;/isbn&gt;&lt;urls&gt;&lt;related-urls&gt;&lt;url&gt;http://www.sciencedirect.com/science/article/pii/S0278691512006138&lt;/url&gt;&lt;url&gt;http://ac.els-cdn.com/S0278691512006138/1-s2.0-S0278691512006138-main.pdf?_tid=178387fc-d679-11e4-83dd-00000aab0f6c&amp;amp;acdnat=1427677810_c8a6838aaacc542ef542ef07bec4b73e&lt;/url&gt;&lt;/related-urls&gt;&lt;/urls&gt;&lt;electronic-resource-num&gt;http://dx.doi.org/10.1016/j.fct.2012.08.033&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[72]</w:t>
            </w:r>
            <w:r w:rsidRPr="006A4C5D">
              <w:rPr>
                <w:noProof/>
                <w:snapToGrid w:val="0"/>
                <w:sz w:val="20"/>
                <w:szCs w:val="20"/>
              </w:rPr>
              <w:fldChar w:fldCharType="end"/>
            </w:r>
          </w:p>
        </w:tc>
      </w:tr>
      <w:tr w:rsidR="00FF5182" w:rsidRPr="006A4C5D" w:rsidTr="00800DD1">
        <w:trPr>
          <w:jc w:val="center"/>
        </w:trPr>
        <w:tc>
          <w:tcPr>
            <w:tcW w:w="226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149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303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water</w:t>
            </w:r>
          </w:p>
        </w:tc>
        <w:tc>
          <w:tcPr>
            <w:tcW w:w="1513" w:type="dxa"/>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rPr>
              <w:t>185</w:t>
            </w:r>
          </w:p>
        </w:tc>
        <w:tc>
          <w:tcPr>
            <w:tcW w:w="1275" w:type="dxa"/>
            <w:vAlign w:val="center"/>
          </w:tcPr>
          <w:p w:rsidR="00FF5182" w:rsidRPr="006A4C5D" w:rsidRDefault="00FF5182" w:rsidP="00FF5182">
            <w:pPr>
              <w:pStyle w:val="MDPI43tablefooter"/>
              <w:spacing w:after="0" w:line="240" w:lineRule="auto"/>
              <w:jc w:val="center"/>
              <w:rPr>
                <w:noProof/>
                <w:snapToGrid w:val="0"/>
                <w:sz w:val="20"/>
                <w:szCs w:val="20"/>
              </w:rPr>
            </w:pPr>
          </w:p>
        </w:tc>
      </w:tr>
      <w:tr w:rsidR="0094243E" w:rsidRPr="006A4C5D" w:rsidTr="00800DD1">
        <w:trPr>
          <w:jc w:val="center"/>
        </w:trPr>
        <w:tc>
          <w:tcPr>
            <w:tcW w:w="2268" w:type="dxa"/>
            <w:shd w:val="clear" w:color="auto" w:fill="auto"/>
            <w:vAlign w:val="center"/>
          </w:tcPr>
          <w:p w:rsidR="0094243E" w:rsidRPr="006A4C5D" w:rsidRDefault="0094243E" w:rsidP="00FF5182">
            <w:pPr>
              <w:pStyle w:val="MDPI43tablefooter"/>
              <w:spacing w:after="0" w:line="240" w:lineRule="auto"/>
              <w:jc w:val="center"/>
              <w:rPr>
                <w:noProof/>
                <w:snapToGrid w:val="0"/>
                <w:sz w:val="20"/>
                <w:szCs w:val="20"/>
              </w:rPr>
            </w:pPr>
          </w:p>
        </w:tc>
        <w:tc>
          <w:tcPr>
            <w:tcW w:w="1498" w:type="dxa"/>
            <w:shd w:val="clear" w:color="auto" w:fill="auto"/>
            <w:vAlign w:val="center"/>
          </w:tcPr>
          <w:p w:rsidR="0094243E" w:rsidRPr="006A4C5D" w:rsidRDefault="0094243E" w:rsidP="00FF5182">
            <w:pPr>
              <w:pStyle w:val="MDPI43tablefooter"/>
              <w:spacing w:after="0" w:line="240" w:lineRule="auto"/>
              <w:jc w:val="center"/>
              <w:rPr>
                <w:noProof/>
                <w:snapToGrid w:val="0"/>
                <w:sz w:val="20"/>
                <w:szCs w:val="20"/>
              </w:rPr>
            </w:pPr>
            <w:r w:rsidRPr="006A4C5D">
              <w:rPr>
                <w:noProof/>
                <w:snapToGrid w:val="0"/>
                <w:sz w:val="20"/>
                <w:szCs w:val="20"/>
              </w:rPr>
              <w:t>Australia</w:t>
            </w:r>
          </w:p>
        </w:tc>
        <w:tc>
          <w:tcPr>
            <w:tcW w:w="3038" w:type="dxa"/>
            <w:shd w:val="clear" w:color="auto" w:fill="auto"/>
            <w:vAlign w:val="center"/>
          </w:tcPr>
          <w:p w:rsidR="0094243E" w:rsidRPr="006A4C5D" w:rsidRDefault="0094243E" w:rsidP="00FF5182">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1513" w:type="dxa"/>
            <w:vAlign w:val="center"/>
          </w:tcPr>
          <w:p w:rsidR="0094243E" w:rsidRPr="006A4C5D" w:rsidRDefault="00900AAB" w:rsidP="00FF5182">
            <w:pPr>
              <w:pStyle w:val="MDPI43tablefooter"/>
              <w:spacing w:after="0" w:line="240" w:lineRule="auto"/>
              <w:jc w:val="center"/>
              <w:rPr>
                <w:noProof/>
                <w:snapToGrid w:val="0"/>
                <w:sz w:val="20"/>
                <w:szCs w:val="20"/>
              </w:rPr>
            </w:pPr>
            <w:r w:rsidRPr="006A4C5D">
              <w:rPr>
                <w:noProof/>
                <w:snapToGrid w:val="0"/>
                <w:sz w:val="20"/>
                <w:szCs w:val="20"/>
              </w:rPr>
              <w:t>5</w:t>
            </w:r>
            <w:r w:rsidR="00A22718" w:rsidRPr="006A4C5D">
              <w:rPr>
                <w:noProof/>
                <w:snapToGrid w:val="0"/>
                <w:sz w:val="20"/>
                <w:szCs w:val="20"/>
              </w:rPr>
              <w:t>.93</w:t>
            </w:r>
          </w:p>
        </w:tc>
        <w:tc>
          <w:tcPr>
            <w:tcW w:w="1275" w:type="dxa"/>
            <w:vAlign w:val="center"/>
          </w:tcPr>
          <w:p w:rsidR="0094243E" w:rsidRPr="006A4C5D" w:rsidRDefault="0000488F" w:rsidP="00AA7566">
            <w:pPr>
              <w:pStyle w:val="MDPI43tablefooter"/>
              <w:spacing w:after="0" w:line="240" w:lineRule="auto"/>
              <w:jc w:val="center"/>
              <w:rPr>
                <w:noProof/>
                <w:snapToGrid w:val="0"/>
                <w:sz w:val="20"/>
                <w:szCs w:val="20"/>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rPr>
              <w:fldChar w:fldCharType="end"/>
            </w:r>
          </w:p>
        </w:tc>
      </w:tr>
      <w:tr w:rsidR="00FF5182" w:rsidRPr="006A4C5D" w:rsidTr="00800DD1">
        <w:trPr>
          <w:jc w:val="center"/>
        </w:trPr>
        <w:tc>
          <w:tcPr>
            <w:tcW w:w="2268" w:type="dxa"/>
            <w:shd w:val="clear" w:color="auto" w:fill="auto"/>
            <w:vAlign w:val="center"/>
          </w:tcPr>
          <w:p w:rsidR="00FF5182" w:rsidRPr="006A4C5D" w:rsidRDefault="00FF5182" w:rsidP="00FF5182">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arvensis</w:t>
            </w:r>
          </w:p>
        </w:tc>
        <w:tc>
          <w:tcPr>
            <w:tcW w:w="149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Algeria</w:t>
            </w:r>
          </w:p>
        </w:tc>
        <w:tc>
          <w:tcPr>
            <w:tcW w:w="303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80% aq. MeOH</w:t>
            </w:r>
          </w:p>
        </w:tc>
        <w:tc>
          <w:tcPr>
            <w:tcW w:w="1513" w:type="dxa"/>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32.9</w:t>
            </w:r>
          </w:p>
        </w:tc>
        <w:tc>
          <w:tcPr>
            <w:tcW w:w="1275" w:type="dxa"/>
            <w:vAlign w:val="center"/>
          </w:tcPr>
          <w:p w:rsidR="00FF5182" w:rsidRPr="006A4C5D" w:rsidRDefault="00FF5182" w:rsidP="00B620E2">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B620E2">
              <w:rPr>
                <w:noProof/>
                <w:snapToGrid w:val="0"/>
                <w:sz w:val="20"/>
                <w:szCs w:val="20"/>
                <w:lang w:val="en-AU"/>
              </w:rPr>
              <w:instrText xml:space="preserve"> ADDIN EN.CITE &lt;EndNote&gt;&lt;Cite&gt;&lt;Author&gt;Benabdallah&lt;/Author&gt;&lt;Year&gt;2016&lt;/Year&gt;&lt;RecNum&gt;2339&lt;/RecNum&gt;&lt;DisplayText&gt;&lt;style size="10"&gt;[117]&lt;/style&gt;&lt;/DisplayText&gt;&lt;record&gt;&lt;rec-number&gt;2339&lt;/rec-number&gt;&lt;foreign-keys&gt;&lt;key app="EN" db-id="9xfxdw0t6edzr4eexf35exwd5swr9vz290dt" timestamp="1530489181"&gt;2339&lt;/key&gt;&lt;/foreign-keys&gt;&lt;ref-type name="Journal Article"&gt;17&lt;/ref-type&gt;&lt;contributors&gt;&lt;authors&gt;&lt;author&gt;Benabdallah, Amina&lt;/author&gt;&lt;author&gt;Rahmoune, Chaabane&lt;/author&gt;&lt;author&gt;Boumendjel, Mahieddine&lt;/author&gt;&lt;author&gt;Aissi, Oumayma&lt;/author&gt;&lt;author&gt;Messaoud, Chokri&lt;/author&gt;&lt;/authors&gt;&lt;/contributors&gt;&lt;titles&gt;&lt;title&gt;&lt;style face="normal" font="default" size="100%"&gt;Total phenolic content and antioxidant activity of six wild &lt;/style&gt;&lt;style face="italic" font="default" size="100%"&gt;Mentha &lt;/style&gt;&lt;style face="normal" font="default" size="100%"&gt;species (Lamiaceae) from northeast of Algeria&lt;/style&gt;&lt;/title&gt;&lt;secondary-title&gt;Asian Pacific Journal of Tropical Biomedicine&lt;/secondary-title&gt;&lt;/titles&gt;&lt;periodical&gt;&lt;full-title&gt;Asian Pacific Journal of Tropical Biomedicine&lt;/full-title&gt;&lt;/periodical&gt;&lt;pages&gt;760-766&lt;/pages&gt;&lt;volume&gt;6&lt;/volume&gt;&lt;number&gt;9&lt;/number&gt;&lt;dates&gt;&lt;year&gt;2016&lt;/year&gt;&lt;/dates&gt;&lt;isbn&gt;2221-1691&lt;/isbn&gt;&lt;urls&gt;&lt;/urls&gt;&lt;electronic-resource-num&gt;https://dx.doi.org/10.1016/j.apjtb.2016.06.016&lt;/electronic-resource-num&gt;&lt;/record&gt;&lt;/Cite&gt;&lt;/EndNote&gt;</w:instrText>
            </w:r>
            <w:r w:rsidRPr="006A4C5D">
              <w:rPr>
                <w:noProof/>
                <w:snapToGrid w:val="0"/>
                <w:sz w:val="20"/>
                <w:szCs w:val="20"/>
                <w:lang w:val="en-AU"/>
              </w:rPr>
              <w:fldChar w:fldCharType="separate"/>
            </w:r>
            <w:r w:rsidR="00B620E2">
              <w:rPr>
                <w:noProof/>
                <w:snapToGrid w:val="0"/>
                <w:sz w:val="20"/>
                <w:szCs w:val="20"/>
                <w:lang w:val="en-AU"/>
              </w:rPr>
              <w:t>[117]</w:t>
            </w:r>
            <w:r w:rsidRPr="006A4C5D">
              <w:rPr>
                <w:noProof/>
                <w:snapToGrid w:val="0"/>
                <w:sz w:val="20"/>
                <w:szCs w:val="20"/>
              </w:rPr>
              <w:fldChar w:fldCharType="end"/>
            </w:r>
          </w:p>
        </w:tc>
      </w:tr>
      <w:tr w:rsidR="00FF5182" w:rsidRPr="006A4C5D" w:rsidTr="00800DD1">
        <w:trPr>
          <w:jc w:val="center"/>
        </w:trPr>
        <w:tc>
          <w:tcPr>
            <w:tcW w:w="226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149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r w:rsidRPr="006A4C5D">
              <w:rPr>
                <w:noProof/>
                <w:snapToGrid w:val="0"/>
                <w:sz w:val="20"/>
                <w:szCs w:val="20"/>
                <w:lang w:val="en-AU"/>
              </w:rPr>
              <w:t>Malaysia</w:t>
            </w:r>
          </w:p>
        </w:tc>
        <w:tc>
          <w:tcPr>
            <w:tcW w:w="303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70% aq. acetone</w:t>
            </w:r>
          </w:p>
        </w:tc>
        <w:tc>
          <w:tcPr>
            <w:tcW w:w="1513" w:type="dxa"/>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95.7</w:t>
            </w:r>
          </w:p>
        </w:tc>
        <w:tc>
          <w:tcPr>
            <w:tcW w:w="1275" w:type="dxa"/>
            <w:vAlign w:val="center"/>
          </w:tcPr>
          <w:p w:rsidR="00FF5182" w:rsidRPr="006A4C5D" w:rsidRDefault="00FF5182"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&lt;EndNote&gt;&lt;Cite&gt;&lt;Author&gt;Sulaiman&lt;/Author&gt;&lt;Year&gt;2011&lt;/Year&gt;&lt;RecNum&gt;1609&lt;/RecNum&gt;&lt;DisplayText&gt;&lt;style size="10"&gt;[26]&lt;/style&gt;&lt;/DisplayText&gt;&lt;record&gt;&lt;rec-number&gt;1609&lt;/rec-number&gt;&lt;foreign-keys&gt;&lt;key app="EN" db-id="9xfxdw0t6edzr4eexf35exwd5swr9vz290dt" timestamp="1427676563"&gt;1609&lt;/key&gt;&lt;/foreign-keys&gt;&lt;ref-type name="Journal Article"&gt;17&lt;/ref-type&gt;&lt;contributors&gt;&lt;authors&gt;&lt;author&gt;Sulaiman, Shaida Fariza&lt;/author&gt;&lt;author&gt;Sajak, Azliana Abu Bakar&lt;/author&gt;&lt;author&gt;Ooi, Kheng Leong&lt;/author&gt;&lt;author&gt;Supriatno,&lt;/author&gt;&lt;author&gt;Seow, Eng Meng&lt;/author&gt;&lt;/authors&gt;&lt;/contributors&gt;&lt;titles&gt;&lt;title&gt;Effect of solvents in extracting polyphenols and antioxidants of selected raw vegetables&lt;/title&gt;&lt;secondary-title&gt;Journal of Food Composition and Analysis&lt;/secondary-title&gt;&lt;/titles&gt;&lt;periodical&gt;&lt;full-title&gt;Journal of Food Composition and Analysis&lt;/full-title&gt;&lt;/periodical&gt;&lt;pages&gt;506-515&lt;/pages&gt;&lt;volume&gt;24&lt;/volume&gt;&lt;number&gt;4–5&lt;/number&gt;&lt;keywords&gt;&lt;keyword&gt;Total phenolic content&lt;/keyword&gt;&lt;keyword&gt;Total flavonoid content&lt;/keyword&gt;&lt;keyword&gt;Antioxidant activity&lt;/keyword&gt;&lt;keyword&gt;Radical scavenging activity&lt;/keyword&gt;&lt;keyword&gt;Raw vegetables&lt;/keyword&gt;&lt;keyword&gt;Extraction solvent&lt;/keyword&gt;&lt;keyword&gt;Food analysis&lt;/keyword&gt;&lt;keyword&gt;Food composition&lt;/keyword&gt;&lt;/keywords&gt;&lt;dates&gt;&lt;year&gt;2011&lt;/year&gt;&lt;pub-dates&gt;&lt;date&gt;6//&lt;/date&gt;&lt;/pub-dates&gt;&lt;/dates&gt;&lt;isbn&gt;0889-1575&lt;/isbn&gt;&lt;urls&gt;&lt;related-urls&gt;&lt;url&gt;http://www.sciencedirect.com/science/article/pii/S088915751100072X&lt;/url&gt;&lt;url&gt;http://ac.els-cdn.com/S088915751100072X/1-s2.0-S088915751100072X-main.pdf?_tid=1c510476-d679-11e4-a1f3-00000aab0f27&amp;amp;acdnat=1427677818_64f1627122c2da2db18c53367035e9ae&lt;/url&gt;&lt;/related-urls&gt;&lt;/urls&gt;&lt;electronic-resource-num&gt;http://dx.doi.org/10.1016/j.jfca.2011.01.020&lt;/electronic-resource-num&gt;&lt;access-date&gt;2011/8//&lt;/access-date&gt;&lt;/record&gt;&lt;/Cite&gt;&lt;/EndNote&gt;</w:instrText>
            </w:r>
            <w:r w:rsidRPr="006A4C5D">
              <w:rPr>
                <w:noProof/>
                <w:snapToGrid w:val="0"/>
                <w:sz w:val="20"/>
                <w:szCs w:val="20"/>
                <w:lang w:val="en-AU"/>
              </w:rPr>
              <w:fldChar w:fldCharType="separate"/>
            </w:r>
            <w:r w:rsidR="00AA7566">
              <w:rPr>
                <w:noProof/>
                <w:snapToGrid w:val="0"/>
                <w:sz w:val="20"/>
                <w:szCs w:val="20"/>
                <w:lang w:val="en-AU"/>
              </w:rPr>
              <w:t>[26]</w:t>
            </w:r>
            <w:r w:rsidRPr="006A4C5D">
              <w:rPr>
                <w:noProof/>
                <w:snapToGrid w:val="0"/>
                <w:sz w:val="20"/>
                <w:szCs w:val="20"/>
              </w:rPr>
              <w:fldChar w:fldCharType="end"/>
            </w:r>
          </w:p>
        </w:tc>
      </w:tr>
      <w:tr w:rsidR="00FF5182" w:rsidRPr="006A4C5D" w:rsidTr="00800DD1">
        <w:trPr>
          <w:jc w:val="center"/>
        </w:trPr>
        <w:tc>
          <w:tcPr>
            <w:tcW w:w="226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149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303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70% aq. EtOH</w:t>
            </w:r>
          </w:p>
        </w:tc>
        <w:tc>
          <w:tcPr>
            <w:tcW w:w="1513" w:type="dxa"/>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5.7</w:t>
            </w:r>
          </w:p>
        </w:tc>
        <w:tc>
          <w:tcPr>
            <w:tcW w:w="1275" w:type="dxa"/>
            <w:vAlign w:val="center"/>
          </w:tcPr>
          <w:p w:rsidR="00FF5182" w:rsidRPr="006A4C5D" w:rsidRDefault="00FF5182" w:rsidP="00FF5182">
            <w:pPr>
              <w:pStyle w:val="MDPI43tablefooter"/>
              <w:spacing w:after="0" w:line="240" w:lineRule="auto"/>
              <w:jc w:val="center"/>
              <w:rPr>
                <w:noProof/>
                <w:snapToGrid w:val="0"/>
                <w:sz w:val="20"/>
                <w:szCs w:val="20"/>
              </w:rPr>
            </w:pPr>
          </w:p>
        </w:tc>
      </w:tr>
      <w:tr w:rsidR="00FF5182" w:rsidRPr="006A4C5D" w:rsidTr="00800DD1">
        <w:trPr>
          <w:jc w:val="center"/>
        </w:trPr>
        <w:tc>
          <w:tcPr>
            <w:tcW w:w="226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149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303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70% aq. MeOH</w:t>
            </w:r>
          </w:p>
        </w:tc>
        <w:tc>
          <w:tcPr>
            <w:tcW w:w="1513" w:type="dxa"/>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6.1</w:t>
            </w:r>
          </w:p>
        </w:tc>
        <w:tc>
          <w:tcPr>
            <w:tcW w:w="1275" w:type="dxa"/>
            <w:vAlign w:val="center"/>
          </w:tcPr>
          <w:p w:rsidR="00FF5182" w:rsidRPr="006A4C5D" w:rsidRDefault="00FF5182" w:rsidP="00FF5182">
            <w:pPr>
              <w:pStyle w:val="MDPI43tablefooter"/>
              <w:spacing w:after="0" w:line="240" w:lineRule="auto"/>
              <w:jc w:val="center"/>
              <w:rPr>
                <w:noProof/>
                <w:snapToGrid w:val="0"/>
                <w:sz w:val="20"/>
                <w:szCs w:val="20"/>
              </w:rPr>
            </w:pPr>
          </w:p>
        </w:tc>
      </w:tr>
      <w:tr w:rsidR="00FF5182" w:rsidRPr="006A4C5D" w:rsidTr="00800DD1">
        <w:trPr>
          <w:jc w:val="center"/>
        </w:trPr>
        <w:tc>
          <w:tcPr>
            <w:tcW w:w="226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149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rPr>
            </w:pPr>
          </w:p>
        </w:tc>
        <w:tc>
          <w:tcPr>
            <w:tcW w:w="3038" w:type="dxa"/>
            <w:shd w:val="clear" w:color="auto" w:fill="auto"/>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1513" w:type="dxa"/>
            <w:vAlign w:val="center"/>
          </w:tcPr>
          <w:p w:rsidR="00FF5182" w:rsidRPr="006A4C5D" w:rsidRDefault="00FF5182" w:rsidP="00FF5182">
            <w:pPr>
              <w:pStyle w:val="MDPI43tablefooter"/>
              <w:spacing w:after="0" w:line="240" w:lineRule="auto"/>
              <w:jc w:val="center"/>
              <w:rPr>
                <w:noProof/>
                <w:snapToGrid w:val="0"/>
                <w:sz w:val="20"/>
                <w:szCs w:val="20"/>
                <w:lang w:val="en-AU"/>
              </w:rPr>
            </w:pPr>
            <w:r w:rsidRPr="006A4C5D">
              <w:rPr>
                <w:noProof/>
                <w:snapToGrid w:val="0"/>
                <w:sz w:val="20"/>
                <w:szCs w:val="20"/>
                <w:lang w:val="en-AU"/>
              </w:rPr>
              <w:t>14.3</w:t>
            </w:r>
          </w:p>
        </w:tc>
        <w:tc>
          <w:tcPr>
            <w:tcW w:w="1275" w:type="dxa"/>
            <w:vAlign w:val="center"/>
          </w:tcPr>
          <w:p w:rsidR="00FF5182" w:rsidRPr="006A4C5D" w:rsidRDefault="00FF5182" w:rsidP="00FF5182">
            <w:pPr>
              <w:pStyle w:val="MDPI43tablefooter"/>
              <w:spacing w:after="0" w:line="240" w:lineRule="auto"/>
              <w:jc w:val="center"/>
              <w:rPr>
                <w:noProof/>
                <w:snapToGrid w:val="0"/>
                <w:sz w:val="20"/>
                <w:szCs w:val="20"/>
              </w:rPr>
            </w:pPr>
          </w:p>
        </w:tc>
      </w:tr>
      <w:tr w:rsidR="0068090F" w:rsidRPr="006A4C5D" w:rsidTr="00800DD1">
        <w:trPr>
          <w:jc w:val="center"/>
        </w:trPr>
        <w:tc>
          <w:tcPr>
            <w:tcW w:w="2268" w:type="dxa"/>
            <w:shd w:val="clear" w:color="auto" w:fill="auto"/>
            <w:vAlign w:val="center"/>
          </w:tcPr>
          <w:p w:rsidR="0068090F" w:rsidRPr="006A4C5D" w:rsidRDefault="0068090F" w:rsidP="0068090F">
            <w:pPr>
              <w:pStyle w:val="MDPI43tablefooter"/>
              <w:spacing w:after="0" w:line="240" w:lineRule="auto"/>
              <w:jc w:val="center"/>
              <w:rPr>
                <w:noProof/>
                <w:snapToGrid w:val="0"/>
                <w:sz w:val="20"/>
                <w:szCs w:val="20"/>
              </w:rPr>
            </w:pPr>
          </w:p>
        </w:tc>
        <w:tc>
          <w:tcPr>
            <w:tcW w:w="1498" w:type="dxa"/>
            <w:shd w:val="clear" w:color="auto" w:fill="auto"/>
            <w:vAlign w:val="center"/>
          </w:tcPr>
          <w:p w:rsidR="0068090F" w:rsidRPr="006A4C5D" w:rsidRDefault="0068090F" w:rsidP="0068090F">
            <w:pPr>
              <w:pStyle w:val="MDPI43tablefooter"/>
              <w:spacing w:after="0" w:line="240" w:lineRule="auto"/>
              <w:jc w:val="center"/>
              <w:rPr>
                <w:noProof/>
                <w:snapToGrid w:val="0"/>
                <w:sz w:val="20"/>
                <w:szCs w:val="20"/>
              </w:rPr>
            </w:pPr>
            <w:r w:rsidRPr="006A4C5D">
              <w:rPr>
                <w:noProof/>
                <w:snapToGrid w:val="0"/>
                <w:sz w:val="20"/>
                <w:szCs w:val="20"/>
              </w:rPr>
              <w:t>Australia</w:t>
            </w:r>
          </w:p>
        </w:tc>
        <w:tc>
          <w:tcPr>
            <w:tcW w:w="3038" w:type="dxa"/>
            <w:shd w:val="clear" w:color="auto" w:fill="auto"/>
            <w:vAlign w:val="center"/>
          </w:tcPr>
          <w:p w:rsidR="0068090F" w:rsidRPr="006A4C5D" w:rsidRDefault="0068090F" w:rsidP="0068090F">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1513" w:type="dxa"/>
            <w:vAlign w:val="center"/>
          </w:tcPr>
          <w:p w:rsidR="0068090F" w:rsidRPr="006A4C5D" w:rsidRDefault="0068090F" w:rsidP="0068090F">
            <w:pPr>
              <w:pStyle w:val="MDPI43tablefooter"/>
              <w:spacing w:after="0" w:line="240" w:lineRule="auto"/>
              <w:jc w:val="center"/>
              <w:rPr>
                <w:noProof/>
                <w:snapToGrid w:val="0"/>
                <w:sz w:val="20"/>
                <w:szCs w:val="20"/>
                <w:lang w:val="en-AU"/>
              </w:rPr>
            </w:pPr>
            <w:r w:rsidRPr="006A4C5D">
              <w:rPr>
                <w:noProof/>
                <w:snapToGrid w:val="0"/>
                <w:sz w:val="20"/>
                <w:szCs w:val="20"/>
                <w:lang w:val="en-AU"/>
              </w:rPr>
              <w:t>3.15</w:t>
            </w:r>
          </w:p>
        </w:tc>
        <w:tc>
          <w:tcPr>
            <w:tcW w:w="1275" w:type="dxa"/>
            <w:vAlign w:val="center"/>
          </w:tcPr>
          <w:p w:rsidR="0068090F" w:rsidRPr="006A4C5D" w:rsidRDefault="00900AAB" w:rsidP="00AA7566">
            <w:pPr>
              <w:pStyle w:val="MDPI43tablefooter"/>
              <w:spacing w:after="0" w:line="240" w:lineRule="auto"/>
              <w:jc w:val="center"/>
              <w:rPr>
                <w:noProof/>
                <w:snapToGrid w:val="0"/>
                <w:sz w:val="20"/>
                <w:szCs w:val="20"/>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rPr>
              <w:fldChar w:fldCharType="end"/>
            </w:r>
          </w:p>
        </w:tc>
      </w:tr>
      <w:tr w:rsidR="0068090F" w:rsidRPr="006A4C5D" w:rsidTr="00800DD1">
        <w:trPr>
          <w:jc w:val="center"/>
        </w:trPr>
        <w:tc>
          <w:tcPr>
            <w:tcW w:w="2268" w:type="dxa"/>
            <w:shd w:val="clear" w:color="auto" w:fill="auto"/>
            <w:vAlign w:val="center"/>
          </w:tcPr>
          <w:p w:rsidR="0068090F" w:rsidRPr="006A4C5D" w:rsidRDefault="0068090F" w:rsidP="0068090F">
            <w:pPr>
              <w:pStyle w:val="MDPI43tablefooter"/>
              <w:spacing w:after="0" w:line="240" w:lineRule="auto"/>
              <w:jc w:val="center"/>
              <w:rPr>
                <w:noProof/>
                <w:snapToGrid w:val="0"/>
                <w:sz w:val="20"/>
                <w:szCs w:val="20"/>
              </w:rPr>
            </w:pPr>
          </w:p>
        </w:tc>
        <w:tc>
          <w:tcPr>
            <w:tcW w:w="1498" w:type="dxa"/>
            <w:shd w:val="clear" w:color="auto" w:fill="auto"/>
            <w:vAlign w:val="center"/>
          </w:tcPr>
          <w:p w:rsidR="0068090F" w:rsidRPr="006A4C5D" w:rsidRDefault="0068090F" w:rsidP="0068090F">
            <w:pPr>
              <w:pStyle w:val="MDPI43tablefooter"/>
              <w:spacing w:after="0" w:line="240" w:lineRule="auto"/>
              <w:jc w:val="center"/>
              <w:rPr>
                <w:noProof/>
                <w:snapToGrid w:val="0"/>
                <w:sz w:val="20"/>
                <w:szCs w:val="20"/>
                <w:lang w:val="en-AU"/>
              </w:rPr>
            </w:pPr>
            <w:r w:rsidRPr="006A4C5D">
              <w:rPr>
                <w:noProof/>
                <w:snapToGrid w:val="0"/>
                <w:sz w:val="20"/>
                <w:szCs w:val="20"/>
                <w:lang w:val="en-AU"/>
              </w:rPr>
              <w:t>Saudi Arabia</w:t>
            </w:r>
          </w:p>
        </w:tc>
        <w:tc>
          <w:tcPr>
            <w:tcW w:w="3038" w:type="dxa"/>
            <w:shd w:val="clear" w:color="auto" w:fill="auto"/>
            <w:vAlign w:val="center"/>
          </w:tcPr>
          <w:p w:rsidR="0068090F" w:rsidRPr="006A4C5D" w:rsidRDefault="0068090F" w:rsidP="0068090F">
            <w:pPr>
              <w:pStyle w:val="MDPI43tablefooter"/>
              <w:spacing w:after="0" w:line="240" w:lineRule="auto"/>
              <w:jc w:val="center"/>
              <w:rPr>
                <w:noProof/>
                <w:snapToGrid w:val="0"/>
                <w:sz w:val="20"/>
                <w:szCs w:val="20"/>
                <w:lang w:val="en-AU"/>
              </w:rPr>
            </w:pPr>
            <w:r w:rsidRPr="006A4C5D">
              <w:rPr>
                <w:noProof/>
                <w:snapToGrid w:val="0"/>
                <w:sz w:val="20"/>
                <w:szCs w:val="20"/>
                <w:lang w:val="en-AU"/>
              </w:rPr>
              <w:t>diethyl ether</w:t>
            </w:r>
          </w:p>
        </w:tc>
        <w:tc>
          <w:tcPr>
            <w:tcW w:w="1513" w:type="dxa"/>
            <w:vAlign w:val="center"/>
          </w:tcPr>
          <w:p w:rsidR="0068090F" w:rsidRPr="006A4C5D" w:rsidRDefault="0068090F" w:rsidP="0068090F">
            <w:pPr>
              <w:pStyle w:val="MDPI43tablefooter"/>
              <w:spacing w:after="0" w:line="240" w:lineRule="auto"/>
              <w:jc w:val="center"/>
              <w:rPr>
                <w:noProof/>
                <w:snapToGrid w:val="0"/>
                <w:sz w:val="20"/>
                <w:szCs w:val="20"/>
                <w:lang w:val="en-AU"/>
              </w:rPr>
            </w:pPr>
            <w:r w:rsidRPr="006A4C5D">
              <w:rPr>
                <w:noProof/>
                <w:snapToGrid w:val="0"/>
                <w:sz w:val="20"/>
                <w:szCs w:val="20"/>
                <w:lang w:val="en-AU"/>
              </w:rPr>
              <w:t>0.1</w:t>
            </w:r>
          </w:p>
        </w:tc>
        <w:tc>
          <w:tcPr>
            <w:tcW w:w="1275" w:type="dxa"/>
            <w:vAlign w:val="center"/>
          </w:tcPr>
          <w:p w:rsidR="0068090F" w:rsidRPr="006A4C5D" w:rsidRDefault="0068090F" w:rsidP="00B620E2">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B620E2">
              <w:rPr>
                <w:noProof/>
                <w:snapToGrid w:val="0"/>
                <w:sz w:val="20"/>
                <w:szCs w:val="20"/>
                <w:lang w:val="en-AU"/>
              </w:rPr>
              <w:instrText xml:space="preserve"> ADDIN EN.CITE &lt;EndNote&gt;&lt;Cite&gt;&lt;Author&gt;Al-Juhaimi&lt;/Author&gt;&lt;Year&gt;2011&lt;/Year&gt;&lt;RecNum&gt;1716&lt;/RecNum&gt;&lt;DisplayText&gt;&lt;style size="10"&gt;[118]&lt;/style&gt;&lt;/DisplayText&gt;&lt;record&gt;&lt;rec-number&gt;1716&lt;/rec-number&gt;&lt;foreign-keys&gt;&lt;key app="EN" db-id="9xfxdw0t6edzr4eexf35exwd5swr9vz290dt" timestamp="1428452922"&gt;1716&lt;/key&gt;&lt;/foreign-keys&gt;&lt;ref-type name="Journal Article"&gt;17&lt;/ref-type&gt;&lt;contributors&gt;&lt;authors&gt;&lt;author&gt;Al-Juhaimi, Fahad&lt;/author&gt;&lt;author&gt;Ghafoor, KASHIF&lt;/author&gt;&lt;/authors&gt;&lt;/contributors&gt;&lt;titles&gt;&lt;title&gt;Total phenols and antioxidant activities of leaf and stem extracts from coriander, mint and parsley grown in Saudi Arabia&lt;/title&gt;&lt;secondary-title&gt;Pakistan Journal of Botany&lt;/secondary-title&gt;&lt;/titles&gt;&lt;periodical&gt;&lt;full-title&gt;Pakistan Journal of Botany&lt;/full-title&gt;&lt;abbr-1&gt;Pak. J. Bot.&lt;/abbr-1&gt;&lt;/periodical&gt;&lt;pages&gt;2235-2237&lt;/pages&gt;&lt;volume&gt;43&lt;/volume&gt;&lt;number&gt;4&lt;/number&gt;&lt;dates&gt;&lt;year&gt;2011&lt;/year&gt;&lt;/dates&gt;&lt;urls&gt;&lt;/urls&gt;&lt;/record&gt;&lt;/Cite&gt;&lt;/EndNote&gt;</w:instrText>
            </w:r>
            <w:r w:rsidRPr="006A4C5D">
              <w:rPr>
                <w:noProof/>
                <w:snapToGrid w:val="0"/>
                <w:sz w:val="20"/>
                <w:szCs w:val="20"/>
                <w:lang w:val="en-AU"/>
              </w:rPr>
              <w:fldChar w:fldCharType="separate"/>
            </w:r>
            <w:r w:rsidR="00B620E2">
              <w:rPr>
                <w:noProof/>
                <w:snapToGrid w:val="0"/>
                <w:sz w:val="20"/>
                <w:szCs w:val="20"/>
                <w:lang w:val="en-AU"/>
              </w:rPr>
              <w:t>[118]</w:t>
            </w:r>
            <w:r w:rsidRPr="006A4C5D">
              <w:rPr>
                <w:noProof/>
                <w:snapToGrid w:val="0"/>
                <w:sz w:val="20"/>
                <w:szCs w:val="20"/>
              </w:rPr>
              <w:fldChar w:fldCharType="end"/>
            </w:r>
          </w:p>
        </w:tc>
      </w:tr>
      <w:tr w:rsidR="0068090F" w:rsidRPr="006A4C5D" w:rsidTr="00800DD1">
        <w:trPr>
          <w:jc w:val="center"/>
        </w:trPr>
        <w:tc>
          <w:tcPr>
            <w:tcW w:w="2268" w:type="dxa"/>
            <w:shd w:val="clear" w:color="auto" w:fill="auto"/>
            <w:vAlign w:val="center"/>
          </w:tcPr>
          <w:p w:rsidR="0068090F" w:rsidRPr="006A4C5D" w:rsidRDefault="0068090F" w:rsidP="0068090F">
            <w:pPr>
              <w:pStyle w:val="MDPI43tablefooter"/>
              <w:spacing w:after="0" w:line="240" w:lineRule="auto"/>
              <w:jc w:val="center"/>
              <w:rPr>
                <w:b/>
                <w:noProof/>
                <w:snapToGrid w:val="0"/>
                <w:sz w:val="20"/>
                <w:szCs w:val="20"/>
                <w:lang w:val="en-AU"/>
              </w:rPr>
            </w:pPr>
            <w:r w:rsidRPr="006A4C5D">
              <w:rPr>
                <w:i/>
                <w:iCs/>
                <w:noProof/>
                <w:snapToGrid w:val="0"/>
                <w:sz w:val="20"/>
                <w:szCs w:val="20"/>
                <w:lang w:val="en-AU"/>
              </w:rPr>
              <w:t xml:space="preserve">M. arvensis </w:t>
            </w:r>
            <w:r w:rsidRPr="006A4C5D">
              <w:rPr>
                <w:iCs/>
                <w:noProof/>
                <w:snapToGrid w:val="0"/>
                <w:sz w:val="20"/>
                <w:szCs w:val="20"/>
                <w:lang w:val="en-AU"/>
              </w:rPr>
              <w:t>var.</w:t>
            </w:r>
            <w:r w:rsidRPr="006A4C5D">
              <w:rPr>
                <w:i/>
                <w:iCs/>
                <w:noProof/>
                <w:snapToGrid w:val="0"/>
                <w:sz w:val="20"/>
                <w:szCs w:val="20"/>
                <w:lang w:val="en-AU"/>
              </w:rPr>
              <w:t xml:space="preserve"> japanensis</w:t>
            </w:r>
          </w:p>
        </w:tc>
        <w:tc>
          <w:tcPr>
            <w:tcW w:w="1498" w:type="dxa"/>
            <w:shd w:val="clear" w:color="auto" w:fill="auto"/>
            <w:vAlign w:val="center"/>
          </w:tcPr>
          <w:p w:rsidR="0068090F" w:rsidRPr="006A4C5D" w:rsidRDefault="0068090F" w:rsidP="0068090F">
            <w:pPr>
              <w:pStyle w:val="MDPI43tablefooter"/>
              <w:spacing w:after="0" w:line="240" w:lineRule="auto"/>
              <w:jc w:val="center"/>
              <w:rPr>
                <w:noProof/>
                <w:snapToGrid w:val="0"/>
                <w:sz w:val="20"/>
                <w:szCs w:val="20"/>
                <w:lang w:val="en-AU"/>
              </w:rPr>
            </w:pPr>
            <w:r w:rsidRPr="006A4C5D">
              <w:rPr>
                <w:noProof/>
                <w:snapToGrid w:val="0"/>
                <w:sz w:val="20"/>
                <w:szCs w:val="20"/>
                <w:lang w:val="en-AU"/>
              </w:rPr>
              <w:t>Finland</w:t>
            </w:r>
          </w:p>
        </w:tc>
        <w:tc>
          <w:tcPr>
            <w:tcW w:w="3038" w:type="dxa"/>
            <w:shd w:val="clear" w:color="auto" w:fill="auto"/>
            <w:vAlign w:val="center"/>
          </w:tcPr>
          <w:p w:rsidR="0068090F" w:rsidRPr="006A4C5D" w:rsidRDefault="0068090F" w:rsidP="0068090F">
            <w:pPr>
              <w:pStyle w:val="MDPI43tablefooter"/>
              <w:spacing w:after="0" w:line="240" w:lineRule="auto"/>
              <w:jc w:val="center"/>
              <w:rPr>
                <w:b/>
                <w:noProof/>
                <w:snapToGrid w:val="0"/>
                <w:sz w:val="20"/>
                <w:szCs w:val="20"/>
                <w:lang w:val="en-AU"/>
              </w:rPr>
            </w:pPr>
            <w:r w:rsidRPr="006A4C5D">
              <w:rPr>
                <w:noProof/>
                <w:snapToGrid w:val="0"/>
                <w:sz w:val="20"/>
                <w:szCs w:val="20"/>
                <w:lang w:val="en-AU"/>
              </w:rPr>
              <w:t>water</w:t>
            </w:r>
          </w:p>
        </w:tc>
        <w:tc>
          <w:tcPr>
            <w:tcW w:w="1513" w:type="dxa"/>
            <w:vAlign w:val="center"/>
          </w:tcPr>
          <w:p w:rsidR="0068090F" w:rsidRPr="006A4C5D" w:rsidRDefault="0068090F" w:rsidP="0068090F">
            <w:pPr>
              <w:pStyle w:val="MDPI43tablefooter"/>
              <w:spacing w:after="0" w:line="240" w:lineRule="auto"/>
              <w:jc w:val="center"/>
              <w:rPr>
                <w:noProof/>
                <w:snapToGrid w:val="0"/>
                <w:sz w:val="20"/>
                <w:szCs w:val="20"/>
                <w:lang w:val="en-AU"/>
              </w:rPr>
            </w:pPr>
            <w:r w:rsidRPr="006A4C5D">
              <w:rPr>
                <w:noProof/>
                <w:snapToGrid w:val="0"/>
                <w:sz w:val="20"/>
                <w:szCs w:val="20"/>
                <w:lang w:val="en-AU"/>
              </w:rPr>
              <w:t>155</w:t>
            </w:r>
          </w:p>
        </w:tc>
        <w:tc>
          <w:tcPr>
            <w:tcW w:w="1275" w:type="dxa"/>
            <w:vAlign w:val="center"/>
          </w:tcPr>
          <w:p w:rsidR="0068090F" w:rsidRPr="006A4C5D" w:rsidRDefault="0068090F" w:rsidP="00F0147F">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F0147F">
              <w:rPr>
                <w:noProof/>
                <w:snapToGrid w:val="0"/>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6A4C5D">
              <w:rPr>
                <w:noProof/>
                <w:snapToGrid w:val="0"/>
                <w:sz w:val="20"/>
                <w:szCs w:val="20"/>
                <w:lang w:val="en-AU"/>
              </w:rPr>
              <w:fldChar w:fldCharType="separate"/>
            </w:r>
            <w:r w:rsidR="00F0147F">
              <w:rPr>
                <w:noProof/>
                <w:snapToGrid w:val="0"/>
                <w:sz w:val="20"/>
                <w:szCs w:val="20"/>
                <w:lang w:val="en-AU"/>
              </w:rPr>
              <w:t>[20]</w:t>
            </w:r>
            <w:r w:rsidRPr="006A4C5D">
              <w:rPr>
                <w:noProof/>
                <w:snapToGrid w:val="0"/>
                <w:sz w:val="20"/>
                <w:szCs w:val="20"/>
              </w:rPr>
              <w:fldChar w:fldCharType="end"/>
            </w:r>
          </w:p>
        </w:tc>
      </w:tr>
      <w:tr w:rsidR="00743164" w:rsidRPr="006A4C5D" w:rsidTr="00800DD1">
        <w:trPr>
          <w:jc w:val="center"/>
        </w:trPr>
        <w:tc>
          <w:tcPr>
            <w:tcW w:w="2268" w:type="dxa"/>
            <w:shd w:val="clear" w:color="auto" w:fill="auto"/>
            <w:vAlign w:val="center"/>
          </w:tcPr>
          <w:p w:rsidR="00743164" w:rsidRPr="006A4C5D" w:rsidRDefault="00743164" w:rsidP="00743164">
            <w:pPr>
              <w:pStyle w:val="MDPI43tablefooter"/>
              <w:spacing w:after="0" w:line="240" w:lineRule="auto"/>
              <w:jc w:val="center"/>
              <w:rPr>
                <w:i/>
                <w:noProof/>
                <w:snapToGrid w:val="0"/>
                <w:sz w:val="20"/>
                <w:szCs w:val="20"/>
              </w:rPr>
            </w:pPr>
            <w:r w:rsidRPr="006A4C5D">
              <w:rPr>
                <w:i/>
                <w:noProof/>
                <w:snapToGrid w:val="0"/>
                <w:sz w:val="20"/>
                <w:szCs w:val="20"/>
              </w:rPr>
              <w:t>M. australis</w:t>
            </w:r>
          </w:p>
        </w:tc>
        <w:tc>
          <w:tcPr>
            <w:tcW w:w="1498" w:type="dxa"/>
            <w:shd w:val="clear" w:color="auto" w:fill="auto"/>
            <w:vAlign w:val="center"/>
          </w:tcPr>
          <w:p w:rsidR="00743164" w:rsidRPr="006A4C5D" w:rsidRDefault="00743164" w:rsidP="00743164">
            <w:pPr>
              <w:pStyle w:val="MDPI43tablefooter"/>
              <w:spacing w:after="0" w:line="240" w:lineRule="auto"/>
              <w:jc w:val="center"/>
              <w:rPr>
                <w:noProof/>
                <w:snapToGrid w:val="0"/>
                <w:sz w:val="20"/>
                <w:szCs w:val="20"/>
              </w:rPr>
            </w:pPr>
            <w:r w:rsidRPr="006A4C5D">
              <w:rPr>
                <w:noProof/>
                <w:snapToGrid w:val="0"/>
                <w:sz w:val="20"/>
                <w:szCs w:val="20"/>
              </w:rPr>
              <w:t>Australia</w:t>
            </w:r>
          </w:p>
        </w:tc>
        <w:tc>
          <w:tcPr>
            <w:tcW w:w="3038" w:type="dxa"/>
            <w:shd w:val="clear" w:color="auto" w:fill="auto"/>
            <w:vAlign w:val="center"/>
          </w:tcPr>
          <w:p w:rsidR="00743164" w:rsidRPr="006A4C5D" w:rsidRDefault="00743164" w:rsidP="00743164">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1513" w:type="dxa"/>
            <w:vAlign w:val="center"/>
          </w:tcPr>
          <w:p w:rsidR="00743164" w:rsidRPr="006A4C5D" w:rsidRDefault="00C30403" w:rsidP="00C30403">
            <w:pPr>
              <w:pStyle w:val="MDPI43tablefooter"/>
              <w:spacing w:after="0" w:line="240" w:lineRule="auto"/>
              <w:jc w:val="center"/>
              <w:rPr>
                <w:noProof/>
                <w:snapToGrid w:val="0"/>
                <w:sz w:val="20"/>
                <w:szCs w:val="20"/>
              </w:rPr>
            </w:pPr>
            <w:r w:rsidRPr="006A4C5D">
              <w:rPr>
                <w:noProof/>
                <w:snapToGrid w:val="0"/>
                <w:sz w:val="20"/>
                <w:szCs w:val="20"/>
              </w:rPr>
              <w:t>4</w:t>
            </w:r>
            <w:r w:rsidR="00D87300" w:rsidRPr="006A4C5D">
              <w:rPr>
                <w:noProof/>
                <w:snapToGrid w:val="0"/>
                <w:sz w:val="20"/>
                <w:szCs w:val="20"/>
              </w:rPr>
              <w:t>.47</w:t>
            </w:r>
            <w:r w:rsidR="00743164" w:rsidRPr="006A4C5D">
              <w:rPr>
                <w:noProof/>
                <w:snapToGrid w:val="0"/>
                <w:sz w:val="20"/>
                <w:szCs w:val="20"/>
              </w:rPr>
              <w:t>-</w:t>
            </w:r>
            <w:r w:rsidRPr="006A4C5D">
              <w:rPr>
                <w:noProof/>
                <w:snapToGrid w:val="0"/>
                <w:sz w:val="20"/>
                <w:szCs w:val="20"/>
              </w:rPr>
              <w:t>5</w:t>
            </w:r>
            <w:r w:rsidR="00D87300" w:rsidRPr="006A4C5D">
              <w:rPr>
                <w:noProof/>
                <w:snapToGrid w:val="0"/>
                <w:sz w:val="20"/>
                <w:szCs w:val="20"/>
              </w:rPr>
              <w:t>.53</w:t>
            </w:r>
          </w:p>
        </w:tc>
        <w:tc>
          <w:tcPr>
            <w:tcW w:w="1275" w:type="dxa"/>
            <w:vAlign w:val="center"/>
          </w:tcPr>
          <w:p w:rsidR="00743164" w:rsidRPr="006A4C5D" w:rsidRDefault="00900AAB"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21707F" w:rsidRPr="006A4C5D" w:rsidTr="00800DD1">
        <w:trPr>
          <w:jc w:val="center"/>
        </w:trPr>
        <w:tc>
          <w:tcPr>
            <w:tcW w:w="2268" w:type="dxa"/>
            <w:shd w:val="clear" w:color="auto" w:fill="auto"/>
            <w:vAlign w:val="center"/>
          </w:tcPr>
          <w:p w:rsidR="0021707F" w:rsidRPr="006A4C5D" w:rsidRDefault="0021707F" w:rsidP="0021707F">
            <w:pPr>
              <w:pStyle w:val="MDPI43tablefooter"/>
              <w:spacing w:after="0" w:line="240" w:lineRule="auto"/>
              <w:jc w:val="center"/>
              <w:rPr>
                <w:i/>
                <w:noProof/>
                <w:snapToGrid w:val="0"/>
                <w:sz w:val="20"/>
                <w:szCs w:val="20"/>
              </w:rPr>
            </w:pPr>
            <w:r w:rsidRPr="006A4C5D">
              <w:rPr>
                <w:i/>
                <w:noProof/>
                <w:snapToGrid w:val="0"/>
                <w:sz w:val="20"/>
                <w:szCs w:val="20"/>
              </w:rPr>
              <w:t>M. diemenica</w:t>
            </w:r>
          </w:p>
        </w:tc>
        <w:tc>
          <w:tcPr>
            <w:tcW w:w="1498" w:type="dxa"/>
            <w:shd w:val="clear" w:color="auto" w:fill="auto"/>
            <w:vAlign w:val="center"/>
          </w:tcPr>
          <w:p w:rsidR="0021707F" w:rsidRPr="006A4C5D" w:rsidRDefault="0021707F" w:rsidP="0021707F">
            <w:pPr>
              <w:pStyle w:val="MDPI43tablefooter"/>
              <w:spacing w:after="0" w:line="240" w:lineRule="auto"/>
              <w:jc w:val="center"/>
              <w:rPr>
                <w:noProof/>
                <w:snapToGrid w:val="0"/>
                <w:sz w:val="20"/>
                <w:szCs w:val="20"/>
              </w:rPr>
            </w:pPr>
            <w:r w:rsidRPr="006A4C5D">
              <w:rPr>
                <w:noProof/>
                <w:snapToGrid w:val="0"/>
                <w:sz w:val="20"/>
                <w:szCs w:val="20"/>
              </w:rPr>
              <w:t>Australia</w:t>
            </w:r>
          </w:p>
        </w:tc>
        <w:tc>
          <w:tcPr>
            <w:tcW w:w="3038" w:type="dxa"/>
            <w:shd w:val="clear" w:color="auto" w:fill="auto"/>
            <w:vAlign w:val="center"/>
          </w:tcPr>
          <w:p w:rsidR="0021707F" w:rsidRPr="006A4C5D" w:rsidRDefault="0021707F" w:rsidP="0021707F">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1513" w:type="dxa"/>
            <w:vAlign w:val="center"/>
          </w:tcPr>
          <w:p w:rsidR="0021707F" w:rsidRPr="006A4C5D" w:rsidRDefault="00814FF3" w:rsidP="0021707F">
            <w:pPr>
              <w:pStyle w:val="MDPI43tablefooter"/>
              <w:spacing w:after="0" w:line="240" w:lineRule="auto"/>
              <w:jc w:val="center"/>
              <w:rPr>
                <w:noProof/>
                <w:snapToGrid w:val="0"/>
                <w:sz w:val="20"/>
                <w:szCs w:val="20"/>
              </w:rPr>
            </w:pPr>
            <w:r w:rsidRPr="006A4C5D">
              <w:rPr>
                <w:noProof/>
                <w:snapToGrid w:val="0"/>
                <w:sz w:val="20"/>
                <w:szCs w:val="20"/>
              </w:rPr>
              <w:t>5.69</w:t>
            </w:r>
          </w:p>
        </w:tc>
        <w:tc>
          <w:tcPr>
            <w:tcW w:w="1275" w:type="dxa"/>
            <w:vAlign w:val="center"/>
          </w:tcPr>
          <w:p w:rsidR="0021707F" w:rsidRPr="006A4C5D" w:rsidRDefault="002C7A5B" w:rsidP="00AA7566">
            <w:pPr>
              <w:pStyle w:val="MDPI43tablefooter"/>
              <w:spacing w:after="0" w:line="240" w:lineRule="auto"/>
              <w:jc w:val="center"/>
              <w:rPr>
                <w:noProof/>
                <w:snapToGrid w:val="0"/>
                <w:sz w:val="20"/>
                <w:szCs w:val="20"/>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noProof/>
                <w:snapToGrid w:val="0"/>
                <w:sz w:val="20"/>
                <w:szCs w:val="20"/>
              </w:rPr>
            </w:pPr>
            <w:r w:rsidRPr="006A4C5D">
              <w:rPr>
                <w:i/>
                <w:noProof/>
                <w:snapToGrid w:val="0"/>
                <w:sz w:val="20"/>
                <w:szCs w:val="20"/>
              </w:rPr>
              <w:t>M. gentilis</w:t>
            </w: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rPr>
            </w:pPr>
            <w:r w:rsidRPr="006A4C5D">
              <w:rPr>
                <w:noProof/>
                <w:snapToGrid w:val="0"/>
                <w:sz w:val="20"/>
                <w:szCs w:val="20"/>
              </w:rPr>
              <w:t>Australia</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rPr>
            </w:pPr>
            <w:r w:rsidRPr="006A4C5D">
              <w:rPr>
                <w:noProof/>
                <w:snapToGrid w:val="0"/>
                <w:sz w:val="20"/>
                <w:szCs w:val="20"/>
              </w:rPr>
              <w:t>2.82</w:t>
            </w:r>
          </w:p>
        </w:tc>
        <w:tc>
          <w:tcPr>
            <w:tcW w:w="1275" w:type="dxa"/>
            <w:vAlign w:val="center"/>
          </w:tcPr>
          <w:p w:rsidR="006A1E7A" w:rsidRPr="006A4C5D" w:rsidRDefault="00C318A7" w:rsidP="00AA7566">
            <w:pPr>
              <w:pStyle w:val="MDPI43tablefooter"/>
              <w:spacing w:after="0" w:line="240" w:lineRule="auto"/>
              <w:jc w:val="center"/>
              <w:rPr>
                <w:noProof/>
                <w:snapToGrid w:val="0"/>
                <w:sz w:val="20"/>
                <w:szCs w:val="20"/>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haplocalyx</w:t>
            </w: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China</w:t>
            </w:r>
          </w:p>
        </w:tc>
        <w:tc>
          <w:tcPr>
            <w:tcW w:w="3038" w:type="dxa"/>
            <w:shd w:val="clear" w:color="auto" w:fill="auto"/>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water</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157</w:t>
            </w:r>
          </w:p>
        </w:tc>
        <w:tc>
          <w:tcPr>
            <w:tcW w:w="1275" w:type="dxa"/>
            <w:vAlign w:val="center"/>
          </w:tcPr>
          <w:p w:rsidR="006A1E7A" w:rsidRPr="006A4C5D" w:rsidRDefault="006A1E7A" w:rsidP="00F0147F">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F0147F">
              <w:rPr>
                <w:noProof/>
                <w:snapToGrid w:val="0"/>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6A4C5D">
              <w:rPr>
                <w:noProof/>
                <w:snapToGrid w:val="0"/>
                <w:sz w:val="20"/>
                <w:szCs w:val="20"/>
                <w:lang w:val="en-AU"/>
              </w:rPr>
              <w:fldChar w:fldCharType="separate"/>
            </w:r>
            <w:r w:rsidR="00F0147F">
              <w:rPr>
                <w:noProof/>
                <w:snapToGrid w:val="0"/>
                <w:sz w:val="20"/>
                <w:szCs w:val="20"/>
                <w:lang w:val="en-AU"/>
              </w:rPr>
              <w:t>[20]</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longifolia</w:t>
            </w: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Greece</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MeOH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115</w:t>
            </w:r>
          </w:p>
        </w:tc>
        <w:tc>
          <w:tcPr>
            <w:tcW w:w="1275" w:type="dxa"/>
            <w:vAlign w:val="center"/>
          </w:tcPr>
          <w:p w:rsidR="006A1E7A" w:rsidRPr="006A4C5D" w:rsidRDefault="006A1E7A"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&lt;EndNote&gt;&lt;Cite&gt;&lt;Author&gt;Stagos&lt;/Author&gt;&lt;Year&gt;2012&lt;/Year&gt;&lt;RecNum&gt;1540&lt;/RecNum&gt;&lt;DisplayText&gt;&lt;style size="10"&gt;[72]&lt;/style&gt;&lt;/DisplayText&gt;&lt;record&gt;&lt;rec-number&gt;1540&lt;/rec-number&gt;&lt;foreign-keys&gt;&lt;key app="EN" db-id="9xfxdw0t6edzr4eexf35exwd5swr9vz290dt" timestamp="1427673992"&gt;1540&lt;/key&gt;&lt;/foreign-keys&gt;&lt;ref-type name="Journal Article"&gt;17&lt;/ref-type&gt;&lt;contributors&gt;&lt;authors&gt;&lt;author&gt;Stagos, Dimitrios&lt;/author&gt;&lt;author&gt;Portesis, Nikolaos&lt;/author&gt;&lt;author&gt;Spanou, Chryssa&lt;/author&gt;&lt;author&gt;Mossialos, Dimitrios&lt;/author&gt;&lt;author&gt;Aligiannis, Nektarios&lt;/author&gt;&lt;author&gt;Chaita, Eliza&lt;/author&gt;&lt;author&gt;Panagoulis, Christos&lt;/author&gt;&lt;author&gt;Reri, Eleni&lt;/author&gt;&lt;author&gt;Skaltsounis, Leandros&lt;/author&gt;&lt;author&gt;Tsatsakis, Aristidis M.&lt;/author&gt;&lt;author&gt;Kouretas, Dimitrios&lt;/author&gt;&lt;/authors&gt;&lt;/contributors&gt;&lt;titles&gt;&lt;title&gt;Correlation of total polyphenolic content with antioxidant and antibacterial activity of 24 extracts from Greek domestic Lamiaceae species&lt;/title&gt;&lt;secondary-title&gt;Food and Chemical Toxicology&lt;/secondary-title&gt;&lt;/titles&gt;&lt;periodical&gt;&lt;full-title&gt;Food and Chemical Toxicology&lt;/full-title&gt;&lt;/periodical&gt;&lt;pages&gt;4115-4124&lt;/pages&gt;&lt;volume&gt;50&lt;/volume&gt;&lt;number&gt;11&lt;/number&gt;&lt;keywords&gt;&lt;keyword&gt;Salvia&lt;/keyword&gt;&lt;keyword&gt;Mentha&lt;/keyword&gt;&lt;keyword&gt;Sideritis&lt;/keyword&gt;&lt;keyword&gt;Polyphenols&lt;/keyword&gt;&lt;keyword&gt;Antioxidant&lt;/keyword&gt;&lt;keyword&gt;Antibacterial&lt;/keyword&gt;&lt;/keywords&gt;&lt;dates&gt;&lt;year&gt;2012&lt;/year&gt;&lt;pub-dates&gt;&lt;date&gt;11//&lt;/date&gt;&lt;/pub-dates&gt;&lt;/dates&gt;&lt;isbn&gt;0278-6915&lt;/isbn&gt;&lt;urls&gt;&lt;related-urls&gt;&lt;url&gt;http://www.sciencedirect.com/science/article/pii/S0278691512006138&lt;/url&gt;&lt;url&gt;http://ac.els-cdn.com/S0278691512006138/1-s2.0-S0278691512006138-main.pdf?_tid=178387fc-d679-11e4-83dd-00000aab0f6c&amp;amp;acdnat=1427677810_c8a6838aaacc542ef542ef07bec4b73e&lt;/url&gt;&lt;/related-urls&gt;&lt;/urls&gt;&lt;electronic-resource-num&gt;http://dx.doi.org/10.1016/j.fct.2012.08.033&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[72]</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216</w:t>
            </w:r>
          </w:p>
        </w:tc>
        <w:tc>
          <w:tcPr>
            <w:tcW w:w="1275" w:type="dxa"/>
            <w:vAlign w:val="center"/>
          </w:tcPr>
          <w:p w:rsidR="006A1E7A" w:rsidRPr="006A4C5D" w:rsidRDefault="006A1E7A" w:rsidP="006A1E7A">
            <w:pPr>
              <w:pStyle w:val="MDPI43tablefooter"/>
              <w:spacing w:after="0" w:line="240" w:lineRule="auto"/>
              <w:jc w:val="center"/>
              <w:rPr>
                <w:noProof/>
                <w:snapToGrid w:val="0"/>
                <w:sz w:val="20"/>
                <w:szCs w:val="20"/>
                <w:lang w:val="en-AU"/>
              </w:rPr>
            </w:pP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India</w:t>
            </w:r>
          </w:p>
        </w:tc>
        <w:tc>
          <w:tcPr>
            <w:tcW w:w="3038" w:type="dxa"/>
            <w:shd w:val="clear" w:color="auto" w:fill="auto"/>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MeOH</w:t>
            </w:r>
          </w:p>
        </w:tc>
        <w:tc>
          <w:tcPr>
            <w:tcW w:w="1513" w:type="dxa"/>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1.9-6.1</w:t>
            </w:r>
          </w:p>
        </w:tc>
        <w:tc>
          <w:tcPr>
            <w:tcW w:w="1275" w:type="dxa"/>
            <w:vAlign w:val="center"/>
          </w:tcPr>
          <w:p w:rsidR="006A1E7A" w:rsidRPr="006A4C5D" w:rsidRDefault="006A1E7A" w:rsidP="00B620E2">
            <w:pPr>
              <w:pStyle w:val="MDPI43tablefooter"/>
              <w:spacing w:after="0" w:line="240" w:lineRule="auto"/>
              <w:jc w:val="center"/>
              <w:rPr>
                <w:b/>
                <w:noProof/>
                <w:snapToGrid w:val="0"/>
                <w:sz w:val="20"/>
                <w:szCs w:val="20"/>
                <w:lang w:val="en-AU"/>
              </w:rPr>
            </w:pPr>
            <w:r w:rsidRPr="006A4C5D">
              <w:rPr>
                <w:noProof/>
                <w:snapToGrid w:val="0"/>
                <w:sz w:val="20"/>
                <w:szCs w:val="20"/>
                <w:lang w:val="en-AU"/>
              </w:rPr>
              <w:fldChar w:fldCharType="begin"/>
            </w:r>
            <w:r w:rsidR="00B620E2">
              <w:rPr>
                <w:noProof/>
                <w:snapToGrid w:val="0"/>
                <w:sz w:val="20"/>
                <w:szCs w:val="20"/>
                <w:lang w:val="en-AU"/>
              </w:rPr>
              <w:instrText xml:space="preserve"> ADDIN EN.CITE &lt;EndNote&gt;&lt;Cite&gt;&lt;Author&gt;Malik&lt;/Author&gt;&lt;Year&gt;2013&lt;/Year&gt;&lt;RecNum&gt;1691&lt;/RecNum&gt;&lt;DisplayText&gt;&lt;style size="10"&gt;[119]&lt;/style&gt;&lt;/DisplayText&gt;&lt;record&gt;&lt;rec-number&gt;1691&lt;/rec-number&gt;&lt;foreign-keys&gt;&lt;key app="EN" db-id="9xfxdw0t6edzr4eexf35exwd5swr9vz290dt" timestamp="1427777180"&gt;1691&lt;/key&gt;&lt;/foreign-keys&gt;&lt;ref-type name="Journal Article"&gt;17&lt;/ref-type&gt;&lt;contributors&gt;&lt;authors&gt;&lt;author&gt;Malik, Bisma&lt;/author&gt;&lt;author&gt;Sharma, Neeta Raj&lt;/author&gt;&lt;author&gt;Soni, Giridhar&lt;/author&gt;&lt;/authors&gt;&lt;/contributors&gt;&lt;titles&gt;&lt;title&gt;&lt;style face="normal" font="default" size="100%"&gt;Influence of agro-climatic conditions on antioxidant potential of &lt;/style&gt;&lt;style face="italic" font="default" size="100%"&gt;Mentha &lt;/style&gt;&lt;style face="normal" font="default" size="100%"&gt;species&lt;/style&gt;&lt;/title&gt;&lt;secondary-title&gt;Journal of Pharmacy Research&lt;/secondary-title&gt;&lt;/titles&gt;&lt;periodical&gt;&lt;full-title&gt;Journal of Pharmacy Research&lt;/full-title&gt;&lt;/periodical&gt;&lt;pages&gt;427-432&lt;/pages&gt;&lt;volume&gt;7&lt;/volume&gt;&lt;number&gt;5&lt;/number&gt;&lt;keywords&gt;&lt;keyword&gt;Antioxidant potential&lt;/keyword&gt;&lt;keyword&gt;Flavonoids&lt;/keyword&gt;&lt;keyword&gt;Mint&lt;/keyword&gt;&lt;keyword&gt;Mentha longifolia&lt;/keyword&gt;&lt;keyword&gt;Mentha spicata&lt;/keyword&gt;&lt;/keywords&gt;&lt;dates&gt;&lt;year&gt;2013&lt;/year&gt;&lt;pub-dates&gt;&lt;date&gt;5//&lt;/date&gt;&lt;/pub-dates&gt;&lt;/dates&gt;&lt;isbn&gt;0974-6943&lt;/isbn&gt;&lt;urls&gt;&lt;related-urls&gt;&lt;url&gt;http://www.sciencedirect.com/science/article/pii/S0974694313002302&lt;/url&gt;&lt;url&gt;http://ac.els-cdn.com/S0974694313002302/1-s2.0-S0974694313002302-main.pdf?_tid=12894cf8-d761-11e4-b8fa-00000aab0f01&amp;amp;acdnat=1427777445_b2e18b45726d386c92c7ef1045c691ea&lt;/url&gt;&lt;/related-urls&gt;&lt;/urls&gt;&lt;electronic-resource-num&gt;http://dx.doi.org/10.1016/j.jopr.2013.05.014&lt;/electronic-resource-num&gt;&lt;/record&gt;&lt;/Cite&gt;&lt;/EndNote&gt;</w:instrText>
            </w:r>
            <w:r w:rsidRPr="006A4C5D">
              <w:rPr>
                <w:noProof/>
                <w:snapToGrid w:val="0"/>
                <w:sz w:val="20"/>
                <w:szCs w:val="20"/>
                <w:lang w:val="en-AU"/>
              </w:rPr>
              <w:fldChar w:fldCharType="separate"/>
            </w:r>
            <w:r w:rsidR="00B620E2">
              <w:rPr>
                <w:noProof/>
                <w:snapToGrid w:val="0"/>
                <w:sz w:val="20"/>
                <w:szCs w:val="20"/>
                <w:lang w:val="en-AU"/>
              </w:rPr>
              <w:t>[119]</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water</w:t>
            </w:r>
          </w:p>
        </w:tc>
        <w:tc>
          <w:tcPr>
            <w:tcW w:w="1513" w:type="dxa"/>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1.5-4.1</w:t>
            </w:r>
          </w:p>
        </w:tc>
        <w:tc>
          <w:tcPr>
            <w:tcW w:w="1275" w:type="dxa"/>
            <w:vAlign w:val="center"/>
          </w:tcPr>
          <w:p w:rsidR="006A1E7A" w:rsidRPr="006A4C5D" w:rsidRDefault="006A1E7A" w:rsidP="006A1E7A">
            <w:pPr>
              <w:pStyle w:val="MDPI43tablefooter"/>
              <w:spacing w:after="0" w:line="240" w:lineRule="auto"/>
              <w:jc w:val="center"/>
              <w:rPr>
                <w:noProof/>
                <w:snapToGrid w:val="0"/>
                <w:sz w:val="20"/>
                <w:szCs w:val="20"/>
                <w:lang w:val="en-AU"/>
              </w:rPr>
            </w:pPr>
          </w:p>
        </w:tc>
      </w:tr>
      <w:tr w:rsidR="001C5600" w:rsidRPr="006A4C5D" w:rsidTr="00800DD1">
        <w:trPr>
          <w:jc w:val="center"/>
        </w:trPr>
        <w:tc>
          <w:tcPr>
            <w:tcW w:w="2268" w:type="dxa"/>
            <w:shd w:val="clear" w:color="auto" w:fill="auto"/>
            <w:vAlign w:val="center"/>
          </w:tcPr>
          <w:p w:rsidR="001C5600" w:rsidRPr="006A4C5D" w:rsidRDefault="001C5600"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Egypt</w:t>
            </w:r>
          </w:p>
        </w:tc>
        <w:tc>
          <w:tcPr>
            <w:tcW w:w="3038" w:type="dxa"/>
            <w:shd w:val="clear" w:color="auto" w:fill="auto"/>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petroleum ether</w:t>
            </w:r>
          </w:p>
        </w:tc>
        <w:tc>
          <w:tcPr>
            <w:tcW w:w="1513" w:type="dxa"/>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154.56</w:t>
            </w:r>
          </w:p>
        </w:tc>
        <w:tc>
          <w:tcPr>
            <w:tcW w:w="1275" w:type="dxa"/>
            <w:vAlign w:val="center"/>
          </w:tcPr>
          <w:p w:rsidR="001C5600" w:rsidRPr="006A4C5D" w:rsidRDefault="00641F99" w:rsidP="00B620E2">
            <w:pPr>
              <w:pStyle w:val="MDPI43tablefooter"/>
              <w:spacing w:after="0" w:line="240" w:lineRule="auto"/>
              <w:jc w:val="center"/>
              <w:rPr>
                <w:noProof/>
                <w:snapToGrid w:val="0"/>
                <w:sz w:val="20"/>
                <w:szCs w:val="20"/>
                <w:lang w:val="en-AU"/>
              </w:rPr>
            </w:pPr>
            <w:r>
              <w:rPr>
                <w:noProof/>
                <w:snapToGrid w:val="0"/>
                <w:sz w:val="20"/>
                <w:szCs w:val="20"/>
                <w:lang w:val="en-AU"/>
              </w:rPr>
              <w:fldChar w:fldCharType="begin"/>
            </w:r>
            <w:r w:rsidR="00B620E2">
              <w:rPr>
                <w:noProof/>
                <w:snapToGrid w:val="0"/>
                <w:sz w:val="20"/>
                <w:szCs w:val="20"/>
                <w:lang w:val="en-AU"/>
              </w:rPr>
              <w:instrText xml:space="preserve"> ADDIN EN.CITE &lt;EndNote&gt;&lt;Cite&gt;&lt;Author&gt;Hassan&lt;/Author&gt;&lt;Year&gt;2020&lt;/Year&gt;&lt;RecNum&gt;2654&lt;/RecNum&gt;&lt;DisplayText&gt;&lt;style size="10"&gt;[120]&lt;/style&gt;&lt;/DisplayText&gt;&lt;record&gt;&lt;rec-number&gt;2654&lt;/rec-number&gt;&lt;foreign-keys&gt;&lt;key app="EN" db-id="9xfxdw0t6edzr4eexf35exwd5swr9vz290dt" timestamp="1589783824"&gt;2654&lt;/key&gt;&lt;/foreign-keys&gt;&lt;ref-type name="Journal Article"&gt;17&lt;/ref-type&gt;&lt;contributors&gt;&lt;authors&gt;&lt;author&gt;Hassan, RA&lt;/author&gt;&lt;author&gt;Abotaleb, ST&lt;/author&gt;&lt;author&gt;Hamed, HB&lt;/author&gt;&lt;author&gt;Eldeen, M Sh&lt;/author&gt;&lt;/authors&gt;&lt;/contributors&gt;&lt;titles&gt;&lt;title&gt;&lt;style face="normal" font="default" size="100%"&gt;Antioxidant and biological activities of &lt;/style&gt;&lt;style face="italic" font="default" size="100%"&gt;Mentha longifolia&lt;/style&gt;&lt;style face="normal" font="default" size="100%"&gt; L. extracts&lt;/style&gt;&lt;/title&gt;&lt;secondary-title&gt;Journal of Agricultural Chemistry and Biotechnology&lt;/secondary-title&gt;&lt;/titles&gt;&lt;periodical&gt;&lt;full-title&gt;Journal of Agricultural Chemistry and Biotechnology&lt;/full-title&gt;&lt;/periodical&gt;&lt;pages&gt;59-62&lt;/pages&gt;&lt;volume&gt;11&lt;/volume&gt;&lt;number&gt;3&lt;/number&gt;&lt;dates&gt;&lt;year&gt;2020&lt;/year&gt;&lt;/dates&gt;&lt;isbn&gt;2090-3626&lt;/isbn&gt;&lt;urls&gt;&lt;/urls&gt;&lt;electronic-resource-num&gt;https://dx.doi.org/10.21608/jacb.2020.86996&lt;/electronic-resource-num&gt;&lt;/record&gt;&lt;/Cite&gt;&lt;/EndNote&gt;</w:instrText>
            </w:r>
            <w:r>
              <w:rPr>
                <w:noProof/>
                <w:snapToGrid w:val="0"/>
                <w:sz w:val="20"/>
                <w:szCs w:val="20"/>
                <w:lang w:val="en-AU"/>
              </w:rPr>
              <w:fldChar w:fldCharType="separate"/>
            </w:r>
            <w:r w:rsidR="00B620E2">
              <w:rPr>
                <w:noProof/>
                <w:snapToGrid w:val="0"/>
                <w:sz w:val="20"/>
                <w:szCs w:val="20"/>
                <w:lang w:val="en-AU"/>
              </w:rPr>
              <w:t>[120]</w:t>
            </w:r>
            <w:r>
              <w:rPr>
                <w:noProof/>
                <w:snapToGrid w:val="0"/>
                <w:sz w:val="20"/>
                <w:szCs w:val="20"/>
                <w:lang w:val="en-AU"/>
              </w:rPr>
              <w:fldChar w:fldCharType="end"/>
            </w:r>
          </w:p>
        </w:tc>
      </w:tr>
      <w:tr w:rsidR="001C5600" w:rsidRPr="006A4C5D" w:rsidTr="00800DD1">
        <w:trPr>
          <w:jc w:val="center"/>
        </w:trPr>
        <w:tc>
          <w:tcPr>
            <w:tcW w:w="2268" w:type="dxa"/>
            <w:shd w:val="clear" w:color="auto" w:fill="auto"/>
            <w:vAlign w:val="center"/>
          </w:tcPr>
          <w:p w:rsidR="001C5600" w:rsidRPr="006A4C5D" w:rsidRDefault="001C5600"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1C5600" w:rsidRPr="006A4C5D" w:rsidRDefault="001C5600"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ethylene chloride</w:t>
            </w:r>
          </w:p>
        </w:tc>
        <w:tc>
          <w:tcPr>
            <w:tcW w:w="1513" w:type="dxa"/>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190.26</w:t>
            </w:r>
          </w:p>
        </w:tc>
        <w:tc>
          <w:tcPr>
            <w:tcW w:w="1275" w:type="dxa"/>
            <w:vAlign w:val="center"/>
          </w:tcPr>
          <w:p w:rsidR="001C5600" w:rsidRPr="006A4C5D" w:rsidRDefault="001C5600" w:rsidP="006A1E7A">
            <w:pPr>
              <w:pStyle w:val="MDPI43tablefooter"/>
              <w:spacing w:after="0" w:line="240" w:lineRule="auto"/>
              <w:jc w:val="center"/>
              <w:rPr>
                <w:noProof/>
                <w:snapToGrid w:val="0"/>
                <w:sz w:val="20"/>
                <w:szCs w:val="20"/>
                <w:lang w:val="en-AU"/>
              </w:rPr>
            </w:pPr>
          </w:p>
        </w:tc>
      </w:tr>
      <w:tr w:rsidR="001C5600" w:rsidRPr="006A4C5D" w:rsidTr="00800DD1">
        <w:trPr>
          <w:jc w:val="center"/>
        </w:trPr>
        <w:tc>
          <w:tcPr>
            <w:tcW w:w="2268" w:type="dxa"/>
            <w:shd w:val="clear" w:color="auto" w:fill="auto"/>
            <w:vAlign w:val="center"/>
          </w:tcPr>
          <w:p w:rsidR="001C5600" w:rsidRPr="006A4C5D" w:rsidRDefault="001C5600"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1C5600" w:rsidRPr="006A4C5D" w:rsidRDefault="001C5600"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ethyl acetate</w:t>
            </w:r>
          </w:p>
        </w:tc>
        <w:tc>
          <w:tcPr>
            <w:tcW w:w="1513" w:type="dxa"/>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228.36</w:t>
            </w:r>
          </w:p>
        </w:tc>
        <w:tc>
          <w:tcPr>
            <w:tcW w:w="1275" w:type="dxa"/>
            <w:vAlign w:val="center"/>
          </w:tcPr>
          <w:p w:rsidR="001C5600" w:rsidRPr="006A4C5D" w:rsidRDefault="001C5600" w:rsidP="006A1E7A">
            <w:pPr>
              <w:pStyle w:val="MDPI43tablefooter"/>
              <w:spacing w:after="0" w:line="240" w:lineRule="auto"/>
              <w:jc w:val="center"/>
              <w:rPr>
                <w:noProof/>
                <w:snapToGrid w:val="0"/>
                <w:sz w:val="20"/>
                <w:szCs w:val="20"/>
                <w:lang w:val="en-AU"/>
              </w:rPr>
            </w:pPr>
          </w:p>
        </w:tc>
      </w:tr>
      <w:tr w:rsidR="001C5600" w:rsidRPr="006A4C5D" w:rsidTr="00800DD1">
        <w:trPr>
          <w:jc w:val="center"/>
        </w:trPr>
        <w:tc>
          <w:tcPr>
            <w:tcW w:w="2268" w:type="dxa"/>
            <w:shd w:val="clear" w:color="auto" w:fill="auto"/>
            <w:vAlign w:val="center"/>
          </w:tcPr>
          <w:p w:rsidR="001C5600" w:rsidRPr="006A4C5D" w:rsidRDefault="001C5600"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1C5600" w:rsidRPr="006A4C5D" w:rsidRDefault="001C5600"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butanol</w:t>
            </w:r>
          </w:p>
        </w:tc>
        <w:tc>
          <w:tcPr>
            <w:tcW w:w="1513" w:type="dxa"/>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171.26</w:t>
            </w:r>
          </w:p>
        </w:tc>
        <w:tc>
          <w:tcPr>
            <w:tcW w:w="1275" w:type="dxa"/>
            <w:vAlign w:val="center"/>
          </w:tcPr>
          <w:p w:rsidR="001C5600" w:rsidRPr="006A4C5D" w:rsidRDefault="001C5600" w:rsidP="006A1E7A">
            <w:pPr>
              <w:pStyle w:val="MDPI43tablefooter"/>
              <w:spacing w:after="0" w:line="240" w:lineRule="auto"/>
              <w:jc w:val="center"/>
              <w:rPr>
                <w:noProof/>
                <w:snapToGrid w:val="0"/>
                <w:sz w:val="20"/>
                <w:szCs w:val="20"/>
                <w:lang w:val="en-AU"/>
              </w:rPr>
            </w:pPr>
          </w:p>
        </w:tc>
      </w:tr>
      <w:tr w:rsidR="001C5600" w:rsidRPr="006A4C5D" w:rsidTr="00800DD1">
        <w:trPr>
          <w:jc w:val="center"/>
        </w:trPr>
        <w:tc>
          <w:tcPr>
            <w:tcW w:w="2268" w:type="dxa"/>
            <w:shd w:val="clear" w:color="auto" w:fill="auto"/>
            <w:vAlign w:val="center"/>
          </w:tcPr>
          <w:p w:rsidR="001C5600" w:rsidRPr="006A4C5D" w:rsidRDefault="001C5600"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1C5600" w:rsidRPr="006A4C5D" w:rsidRDefault="001C5600"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1C5600" w:rsidRDefault="001C5600" w:rsidP="006A1E7A">
            <w:pPr>
              <w:pStyle w:val="MDPI43tablefooter"/>
              <w:spacing w:after="0" w:line="240" w:lineRule="auto"/>
              <w:jc w:val="center"/>
              <w:rPr>
                <w:noProof/>
                <w:snapToGrid w:val="0"/>
                <w:sz w:val="20"/>
                <w:szCs w:val="20"/>
                <w:lang w:val="en-AU"/>
              </w:rPr>
            </w:pPr>
            <w:r w:rsidRPr="001C5600">
              <w:rPr>
                <w:noProof/>
                <w:snapToGrid w:val="0"/>
                <w:sz w:val="20"/>
                <w:szCs w:val="20"/>
                <w:lang w:val="en-AU"/>
              </w:rPr>
              <w:t>MeOH</w:t>
            </w:r>
          </w:p>
        </w:tc>
        <w:tc>
          <w:tcPr>
            <w:tcW w:w="1513" w:type="dxa"/>
            <w:vAlign w:val="center"/>
          </w:tcPr>
          <w:p w:rsidR="001C5600" w:rsidRPr="006A4C5D" w:rsidRDefault="001C5600" w:rsidP="006A1E7A">
            <w:pPr>
              <w:pStyle w:val="MDPI43tablefooter"/>
              <w:spacing w:after="0" w:line="240" w:lineRule="auto"/>
              <w:jc w:val="center"/>
              <w:rPr>
                <w:noProof/>
                <w:snapToGrid w:val="0"/>
                <w:sz w:val="20"/>
                <w:szCs w:val="20"/>
                <w:lang w:val="en-AU"/>
              </w:rPr>
            </w:pPr>
            <w:r>
              <w:rPr>
                <w:noProof/>
                <w:snapToGrid w:val="0"/>
                <w:sz w:val="20"/>
                <w:szCs w:val="20"/>
                <w:lang w:val="en-AU"/>
              </w:rPr>
              <w:t>189.8</w:t>
            </w:r>
          </w:p>
        </w:tc>
        <w:tc>
          <w:tcPr>
            <w:tcW w:w="1275" w:type="dxa"/>
            <w:vAlign w:val="center"/>
          </w:tcPr>
          <w:p w:rsidR="001C5600" w:rsidRPr="006A4C5D" w:rsidRDefault="001C5600" w:rsidP="006A1E7A">
            <w:pPr>
              <w:pStyle w:val="MDPI43tablefooter"/>
              <w:spacing w:after="0" w:line="240" w:lineRule="auto"/>
              <w:jc w:val="center"/>
              <w:rPr>
                <w:noProof/>
                <w:snapToGrid w:val="0"/>
                <w:sz w:val="20"/>
                <w:szCs w:val="20"/>
                <w:lang w:val="en-AU"/>
              </w:rPr>
            </w:pP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Romania</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70% aq. EtOH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219</w:t>
            </w:r>
          </w:p>
        </w:tc>
        <w:tc>
          <w:tcPr>
            <w:tcW w:w="1275" w:type="dxa"/>
            <w:vAlign w:val="center"/>
          </w:tcPr>
          <w:p w:rsidR="006A1E7A" w:rsidRPr="006A4C5D" w:rsidRDefault="006A1E7A"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&lt;EndNote&gt;&lt;Cite&gt;&lt;Author&gt;Benedec&lt;/Author&gt;&lt;Year&gt;2013&lt;/Year&gt;&lt;RecNum&gt;1997&lt;/RecNum&gt;&lt;DisplayText&gt;&lt;style size="10"&gt;[55]&lt;/style&gt;&lt;/DisplayText&gt;&lt;record&gt;&lt;rec-number&gt;1997&lt;/rec-number&gt;&lt;foreign-keys&gt;&lt;key app="EN" db-id="9xfxdw0t6edzr4eexf35exwd5swr9vz290dt" timestamp="1459393630"&gt;1997&lt;/key&gt;&lt;/foreign-keys&gt;&lt;ref-type name="Journal Article"&gt;17&lt;/ref-type&gt;&lt;contributors&gt;&lt;authors&gt;&lt;author&gt;Benedec, Daniela&lt;/author&gt;&lt;author&gt;Vlase, Laurian&lt;/author&gt;&lt;author&gt;Oniga, Ilioara&lt;/author&gt;&lt;author&gt;Mot, Augustin C&lt;/author&gt;&lt;author&gt;Silaghi-Dumitrescu, Radu&lt;/author&gt;&lt;author&gt;Hanganu, Daniela&lt;/author&gt;&lt;author&gt;Tiperciuc, Brînduşa&lt;/author&gt;&lt;author&gt;Crişan, Gianina&lt;/author&gt;&lt;/authors&gt;&lt;/contributors&gt;&lt;titles&gt;&lt;title&gt;&lt;style face="normal" font="default" size="100%"&gt;LC-MS analysis and antioxidant activity of phenolic compounds from two indigenous species of &lt;/style&gt;&lt;style face="italic" font="default" size="100%"&gt;Mentha&lt;/style&gt;&lt;style face="normal" font="default" size="100%"&gt;. Note I&lt;/style&gt;&lt;/title&gt;&lt;secondary-title&gt;Farmacia&lt;/secondary-title&gt;&lt;/titles&gt;&lt;periodical&gt;&lt;full-title&gt;Farmacia&lt;/full-title&gt;&lt;/periodical&gt;&lt;pages&gt;262-267&lt;/pages&gt;&lt;volume&gt;61&lt;/volume&gt;&lt;number&gt;2&lt;/number&gt;&lt;dates&gt;&lt;year&gt;2013&lt;/year&gt;&lt;/dates&gt;&lt;isbn&gt;0014-8237&lt;/isbn&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[55]</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microphylla</w:t>
            </w: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Greece</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EtOH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233</w:t>
            </w:r>
          </w:p>
        </w:tc>
        <w:tc>
          <w:tcPr>
            <w:tcW w:w="1275" w:type="dxa"/>
            <w:vAlign w:val="center"/>
          </w:tcPr>
          <w:p w:rsidR="006A1E7A" w:rsidRPr="006A4C5D" w:rsidRDefault="006A1E7A"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&lt;EndNote&gt;&lt;Cite&gt;&lt;Author&gt;Stagos&lt;/Author&gt;&lt;Year&gt;2012&lt;/Year&gt;&lt;RecNum&gt;1540&lt;/RecNum&gt;&lt;DisplayText&gt;&lt;style size="10"&gt;[72]&lt;/style&gt;&lt;/DisplayText&gt;&lt;record&gt;&lt;rec-number&gt;1540&lt;/rec-number&gt;&lt;foreign-keys&gt;&lt;key app="EN" db-id="9xfxdw0t6edzr4eexf35exwd5swr9vz290dt" timestamp="1427673992"&gt;1540&lt;/key&gt;&lt;/foreign-keys&gt;&lt;ref-type name="Journal Article"&gt;17&lt;/ref-type&gt;&lt;contributors&gt;&lt;authors&gt;&lt;author&gt;Stagos, Dimitrios&lt;/author&gt;&lt;author&gt;Portesis, Nikolaos&lt;/author&gt;&lt;author&gt;Spanou, Chryssa&lt;/author&gt;&lt;author&gt;Mossialos, Dimitrios&lt;/author&gt;&lt;author&gt;Aligiannis, Nektarios&lt;/author&gt;&lt;author&gt;Chaita, Eliza&lt;/author&gt;&lt;author&gt;Panagoulis, Christos&lt;/author&gt;&lt;author&gt;Reri, Eleni&lt;/author&gt;&lt;author&gt;Skaltsounis, Leandros&lt;/author&gt;&lt;author&gt;Tsatsakis, Aristidis M.&lt;/author&gt;&lt;author&gt;Kouretas, Dimitrios&lt;/author&gt;&lt;/authors&gt;&lt;/contributors&gt;&lt;titles&gt;&lt;title&gt;Correlation of total polyphenolic content with antioxidant and antibacterial activity of 24 extracts from Greek domestic Lamiaceae species&lt;/title&gt;&lt;secondary-title&gt;Food and Chemical Toxicology&lt;/secondary-title&gt;&lt;/titles&gt;&lt;periodical&gt;&lt;full-title&gt;Food and Chemical Toxicology&lt;/full-title&gt;&lt;/periodical&gt;&lt;pages&gt;4115-4124&lt;/pages&gt;&lt;volume&gt;50&lt;/volume&gt;&lt;number&gt;11&lt;/number&gt;&lt;keywords&gt;&lt;keyword&gt;Salvia&lt;/keyword&gt;&lt;keyword&gt;Mentha&lt;/keyword&gt;&lt;keyword&gt;Sideritis&lt;/keyword&gt;&lt;keyword&gt;Polyphenols&lt;/keyword&gt;&lt;keyword&gt;Antioxidant&lt;/keyword&gt;&lt;keyword&gt;Antibacterial&lt;/keyword&gt;&lt;/keywords&gt;&lt;dates&gt;&lt;year&gt;2012&lt;/year&gt;&lt;pub-dates&gt;&lt;date&gt;11//&lt;/date&gt;&lt;/pub-dates&gt;&lt;/dates&gt;&lt;isbn&gt;0278-6915&lt;/isbn&gt;&lt;urls&gt;&lt;related-urls&gt;&lt;url&gt;http://www.sciencedirect.com/science/article/pii/S0278691512006138&lt;/url&gt;&lt;url&gt;http://ac.els-cdn.com/S0278691512006138/1-s2.0-S0278691512006138-main.pdf?_tid=178387fc-d679-11e4-83dd-00000aab0f6c&amp;amp;acdnat=1427677810_c8a6838aaacc542ef542ef07bec4b73e&lt;/url&gt;&lt;/related-urls&gt;&lt;/urls&gt;&lt;electronic-resource-num&gt;http://dx.doi.org/10.1016/j.fct.2012.08.033&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[72]</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217</w:t>
            </w:r>
          </w:p>
        </w:tc>
        <w:tc>
          <w:tcPr>
            <w:tcW w:w="1275" w:type="dxa"/>
            <w:vAlign w:val="center"/>
          </w:tcPr>
          <w:p w:rsidR="006A1E7A" w:rsidRPr="006A4C5D" w:rsidRDefault="006A1E7A" w:rsidP="006A1E7A">
            <w:pPr>
              <w:pStyle w:val="MDPI43tablefooter"/>
              <w:spacing w:after="0" w:line="240" w:lineRule="auto"/>
              <w:jc w:val="center"/>
              <w:rPr>
                <w:noProof/>
                <w:snapToGrid w:val="0"/>
                <w:sz w:val="20"/>
                <w:szCs w:val="20"/>
                <w:lang w:val="en-AU"/>
              </w:rPr>
            </w:pP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pulegium</w:t>
            </w: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Algeria</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99% aq. MeOH containing 0.5% acetic acid</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73</w:t>
            </w:r>
          </w:p>
        </w:tc>
        <w:tc>
          <w:tcPr>
            <w:tcW w:w="1275" w:type="dxa"/>
            <w:vAlign w:val="center"/>
          </w:tcPr>
          <w:p w:rsidR="006A1E7A" w:rsidRPr="006A4C5D" w:rsidRDefault="006A1E7A" w:rsidP="00B620E2">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fldData xml:space="preserve">PEVuZE5vdGU+PENpdGU+PEF1dGhvcj5LaGFsZWQtS2hvZGphPC9BdXRob3I+PFllYXI+MjAxNDwv
WWVhcj48UmVjTnVtPjY2MDwvUmVjTnVtPjxEaXNwbGF5VGV4dD48c3R5bGUgc2l6ZT0iMTAiPlsx
MjFdPC9zdHlsZT48L0Rpc3BsYXlUZXh0PjxyZWNvcmQ+PHJlYy1udW1iZXI+NjYwPC9yZWMtbnVt
YmVyPjxmb3JlaWduLWtleXM+PGtleSBhcHA9IkVOIiBkYi1pZD0iOXhmeGR3MHQ2ZWR6cjRlZXhm
MzVleHdkNXN3cjl2ejI5MGR0IiB0aW1lc3RhbXA9IjE0MjUzNjA0MDYiPjY2MDwva2V5PjwvZm9y
ZWlnbi1rZXlzPjxyZWYtdHlwZSBuYW1lPSJKb3VybmFsIEFydGljbGUiPjE3PC9yZWYtdHlwZT48
Y29udHJpYnV0b3JzPjxhdXRob3JzPjxhdXRob3I+S2hhbGVkLUtob2RqYSwgTi48L2F1dGhvcj48
YXV0aG9yPkJvdWxla2JhY2hlLU1ha2hsb3VmLCBMLjwvYXV0aG9yPjxhdXRob3I+TWFkYW5pLCBL
LjwvYXV0aG9yPjwvYXV0aG9ycz48L2NvbnRyaWJ1dG9ycz48YXV0aC1hZGRyZXNzPkxhYm9yYXRv
aXJlIDNCUywgRmFjdWx0w6kgZGVzIHNjaWVuY2VzIGJpb2xvZ2lxdWVzIGV0IHNjaWVuY2VzIGFn
cm9ub21pcXVlcywgVW5pdmVyc2l0w6kgTW91bG91ZCBNYW1tZXJpIGRlIFRpemkgT3V6b3UsIFRp
emkgT3V6b3UsIEFsZ2VyaWEmI3hEO0xhYm9yYXRvaXJlIDNCUywgRmFjdWx0w6kgZGVzIHNjaWVu
Y2VzIGRlIGxhIG5hdHVyZSBldCBkZSBsYSB2aWUsIFVuaXZlcnNpdMOpIEEuIE1pcmEgZGUgQmVq
YWlhLCBCZWphaWEsIEFsZ2VyaWE8L2F1dGgtYWRkcmVzcz48dGl0bGVzPjx0aXRsZT5QaHl0b2No
ZW1pY2FsIHNjcmVlbmluZyBvZiBhbnRpb3hpZGFudCBhbmQgYW50aWJhY3RlcmlhbCBhY3Rpdml0
aWVzIG9mIG1ldGhhbm9saWMgZXh0cmFjdHMgb2Ygc29tZSBMYW1pYWNlYWU8L3RpdGxlPjxzZWNv
bmRhcnktdGl0bGU+SW5kdXN0cmlhbCBDcm9wcyBhbmQgUHJvZHVjdHM8L3NlY29uZGFyeS10aXRs
ZT48YWx0LXRpdGxlPkluZC4gQ3JvcHMgUHJvZC48L2FsdC10aXRsZT48L3RpdGxlcz48cGVyaW9k
aWNhbD48ZnVsbC10aXRsZT5JbmR1c3RyaWFsIENyb3BzIGFuZCBQcm9kdWN0czwvZnVsbC10aXRs
ZT48L3BlcmlvZGljYWw+PHBhZ2VzPjQxLTQ4PC9wYWdlcz48dm9sdW1lPjYxPC92b2x1bWU+PGtl
eXdvcmRzPjxrZXl3b3JkPkFqdWdhIGl2YTwva2V5d29yZD48a2V5d29yZD5BbnRpYmFjdGVyaWFs
IGFjdGl2aXR5PC9rZXl3b3JkPjxrZXl3b3JkPkFudGlveGlkYW50IGFjdGl2aXR5PC9rZXl3b3Jk
PjxrZXl3b3JkPk1hcnJ1Yml1bSB2dWxnYXJlPC9rZXl3b3JkPjxrZXl3b3JkPk1lbnRoYSBwdWxl
Z2l1bTwva2V5d29yZD48a2V5d29yZD5QaGVub2xpYyBjb21wb3VuZHM8L2tleXdvcmQ+PGtleXdv
cmQ+VGV1Y3JpdW0gcG9saXVtPC9rZXl3b3JkPjxrZXl3b3JkPkFudGlveGlkYW50czwva2V5d29y
ZD48a2V5d29yZD5Bc3NheXM8L2tleXdvcmQ+PGtleXdvcmQ+QmFjdGVyaWE8L2tleXdvcmQ+PGtl
eXdvcmQ+RXNjaGVyaWNoaWEgY29saTwva2V5d29yZD48a2V5d29yZD5Fc3NlbnRpYWwgb2lsczwv
a2V5d29yZD48a2V5d29yZD5BbnRpLWJhY3RlcmlhbCBhY3Rpdml0eTwva2V5d29yZD48a2V5d29y
ZD5BbnRpLW94aWRhbnQgYWN0aXZpdGllczwva2V5d29yZD48a2V5d29yZD5QbGFudHMgKGJvdGFu
eSk8L2tleXdvcmQ+PGtleXdvcmQ+YW50aW1pY3JvYmlhbCBhY3Rpdml0eTwva2V5d29yZD48a2V5
d29yZD5hbnRpb3hpZGFudDwva2V5d29yZD48a2V5d29yZD5iaW9hc3NheTwva2V5d29yZD48a2V5
d29yZD5kaWZmdXNpb248L2tleXdvcmQ+PGtleXdvcmQ+aGVyYjwva2V5d29yZD48a2V5d29yZD5w
aGVub2xpYyBjb21wb3VuZDwva2V5d29yZD48a2V5d29yZD5wbGFudCBleHRyYWN0PC9rZXl3b3Jk
PjxrZXl3b3JkPmJhY3Rlcml1bTwva2V5d29yZD48a2V5d29yZD5kaWNvdHlsZWRvbjwva2V5d29y
ZD48a2V5d29yZD5tZXRhYm9saXRlPC9rZXl3b3JkPjxrZXl3b3JkPm1ldGhhbm9sPC9rZXl3b3Jk
PjxrZXl3b3JkPnBoeXRvY2hlbWlzdHJ5PC9rZXl3b3JkPjxrZXl3b3JkPkxhbWlhY2VhZTwva2V5
d29yZD48L2tleXdvcmRzPjxkYXRlcz48eWVhcj4yMDE0PC95ZWFyPjwvZGF0ZXM+PHB1Ymxpc2hl
cj5FbHNldmllcjwvcHVibGlzaGVyPjxpc2JuPjA5MjY2NjkwIChJU1NOKTwvaXNibj48dXJscz48
cmVsYXRlZC11cmxzPjx1cmw+aHR0cDovL3d3dy5zY29wdXMuY29tL2lud2FyZC9yZWNvcmQudXJs
P2VpZD0yLXMyLjAtODQ5MDQzNDE2NjkmYW1wO3BhcnRuZXJJRD00MCZhbXA7bWQ1PTEyYTdkMWUx
MmVhNWRjYzNmM2I4OGEzZDkwMDBlMzk4PC91cmw+PHVybD5odHRwOi8vYWMuZWxzLWNkbi5jb20v
UzA5MjY2NjkwMTQwMDM5NFgvMS1zMi4wLVMwOTI2NjY5MDE0MDAzOTRYLW1haW4ucGRmP190aWQ9
NWU4YjUzMWMtYzJlOS0xMWU0LThmNjAtMDAwMDBhYWNiMzYwJmFtcDthY2RuYXQ9MTQyNTUyNzAw
OV8xZTJmZTY0NmQxYTA0MzBjNzhhNjY0OWNhYWVhZDk5MTwvdXJsPjwvcmVsYXRlZC11cmxzPjwv
dXJscz48ZWxlY3Ryb25pYy1yZXNvdXJjZS1udW0+aHR0cHM6Ly9kb2kub3JnLzEwLjEwMTYvai5p
bmRjcm9wLjIwMTQuMDYuMDM3PC9lbGVjdHJvbmljLXJlc291cmNlLW51bT48cmVtb3RlLWRhdGFi
YXNlLW5hbWU+U2NvcHVzPC9yZW1vdGUtZGF0YWJhc2UtbmFtZT48bGFuZ3VhZ2U+RW5nbGlzaDwv
bGFuZ3VhZ2U+PC9yZWNvcmQ+PC9DaXRlPjwvRW5kTm90ZT5=
</w:fldData>
              </w:fldChar>
            </w:r>
            <w:r w:rsidR="00B620E2">
              <w:rPr>
                <w:noProof/>
                <w:snapToGrid w:val="0"/>
                <w:sz w:val="20"/>
                <w:szCs w:val="20"/>
                <w:lang w:val="en-AU"/>
              </w:rPr>
              <w:instrText xml:space="preserve"> ADDIN EN.CITE </w:instrText>
            </w:r>
            <w:r w:rsidR="00B620E2">
              <w:rPr>
                <w:noProof/>
                <w:snapToGrid w:val="0"/>
                <w:sz w:val="20"/>
                <w:szCs w:val="20"/>
                <w:lang w:val="en-AU"/>
              </w:rPr>
              <w:fldChar w:fldCharType="begin">
                <w:fldData xml:space="preserve">PEVuZE5vdGU+PENpdGU+PEF1dGhvcj5LaGFsZWQtS2hvZGphPC9BdXRob3I+PFllYXI+MjAxNDwv
WWVhcj48UmVjTnVtPjY2MDwvUmVjTnVtPjxEaXNwbGF5VGV4dD48c3R5bGUgc2l6ZT0iMTAiPlsx
MjFdPC9zdHlsZT48L0Rpc3BsYXlUZXh0PjxyZWNvcmQ+PHJlYy1udW1iZXI+NjYwPC9yZWMtbnVt
YmVyPjxmb3JlaWduLWtleXM+PGtleSBhcHA9IkVOIiBkYi1pZD0iOXhmeGR3MHQ2ZWR6cjRlZXhm
MzVleHdkNXN3cjl2ejI5MGR0IiB0aW1lc3RhbXA9IjE0MjUzNjA0MDYiPjY2MDwva2V5PjwvZm9y
ZWlnbi1rZXlzPjxyZWYtdHlwZSBuYW1lPSJKb3VybmFsIEFydGljbGUiPjE3PC9yZWYtdHlwZT48
Y29udHJpYnV0b3JzPjxhdXRob3JzPjxhdXRob3I+S2hhbGVkLUtob2RqYSwgTi48L2F1dGhvcj48
YXV0aG9yPkJvdWxla2JhY2hlLU1ha2hsb3VmLCBMLjwvYXV0aG9yPjxhdXRob3I+TWFkYW5pLCBL
LjwvYXV0aG9yPjwvYXV0aG9ycz48L2NvbnRyaWJ1dG9ycz48YXV0aC1hZGRyZXNzPkxhYm9yYXRv
aXJlIDNCUywgRmFjdWx0w6kgZGVzIHNjaWVuY2VzIGJpb2xvZ2lxdWVzIGV0IHNjaWVuY2VzIGFn
cm9ub21pcXVlcywgVW5pdmVyc2l0w6kgTW91bG91ZCBNYW1tZXJpIGRlIFRpemkgT3V6b3UsIFRp
emkgT3V6b3UsIEFsZ2VyaWEmI3hEO0xhYm9yYXRvaXJlIDNCUywgRmFjdWx0w6kgZGVzIHNjaWVu
Y2VzIGRlIGxhIG5hdHVyZSBldCBkZSBsYSB2aWUsIFVuaXZlcnNpdMOpIEEuIE1pcmEgZGUgQmVq
YWlhLCBCZWphaWEsIEFsZ2VyaWE8L2F1dGgtYWRkcmVzcz48dGl0bGVzPjx0aXRsZT5QaHl0b2No
ZW1pY2FsIHNjcmVlbmluZyBvZiBhbnRpb3hpZGFudCBhbmQgYW50aWJhY3RlcmlhbCBhY3Rpdml0
aWVzIG9mIG1ldGhhbm9saWMgZXh0cmFjdHMgb2Ygc29tZSBMYW1pYWNlYWU8L3RpdGxlPjxzZWNv
bmRhcnktdGl0bGU+SW5kdXN0cmlhbCBDcm9wcyBhbmQgUHJvZHVjdHM8L3NlY29uZGFyeS10aXRs
ZT48YWx0LXRpdGxlPkluZC4gQ3JvcHMgUHJvZC48L2FsdC10aXRsZT48L3RpdGxlcz48cGVyaW9k
aWNhbD48ZnVsbC10aXRsZT5JbmR1c3RyaWFsIENyb3BzIGFuZCBQcm9kdWN0czwvZnVsbC10aXRs
ZT48L3BlcmlvZGljYWw+PHBhZ2VzPjQxLTQ4PC9wYWdlcz48dm9sdW1lPjYxPC92b2x1bWU+PGtl
eXdvcmRzPjxrZXl3b3JkPkFqdWdhIGl2YTwva2V5d29yZD48a2V5d29yZD5BbnRpYmFjdGVyaWFs
IGFjdGl2aXR5PC9rZXl3b3JkPjxrZXl3b3JkPkFudGlveGlkYW50IGFjdGl2aXR5PC9rZXl3b3Jk
PjxrZXl3b3JkPk1hcnJ1Yml1bSB2dWxnYXJlPC9rZXl3b3JkPjxrZXl3b3JkPk1lbnRoYSBwdWxl
Z2l1bTwva2V5d29yZD48a2V5d29yZD5QaGVub2xpYyBjb21wb3VuZHM8L2tleXdvcmQ+PGtleXdv
cmQ+VGV1Y3JpdW0gcG9saXVtPC9rZXl3b3JkPjxrZXl3b3JkPkFudGlveGlkYW50czwva2V5d29y
ZD48a2V5d29yZD5Bc3NheXM8L2tleXdvcmQ+PGtleXdvcmQ+QmFjdGVyaWE8L2tleXdvcmQ+PGtl
eXdvcmQ+RXNjaGVyaWNoaWEgY29saTwva2V5d29yZD48a2V5d29yZD5Fc3NlbnRpYWwgb2lsczwv
a2V5d29yZD48a2V5d29yZD5BbnRpLWJhY3RlcmlhbCBhY3Rpdml0eTwva2V5d29yZD48a2V5d29y
ZD5BbnRpLW94aWRhbnQgYWN0aXZpdGllczwva2V5d29yZD48a2V5d29yZD5QbGFudHMgKGJvdGFu
eSk8L2tleXdvcmQ+PGtleXdvcmQ+YW50aW1pY3JvYmlhbCBhY3Rpdml0eTwva2V5d29yZD48a2V5
d29yZD5hbnRpb3hpZGFudDwva2V5d29yZD48a2V5d29yZD5iaW9hc3NheTwva2V5d29yZD48a2V5
d29yZD5kaWZmdXNpb248L2tleXdvcmQ+PGtleXdvcmQ+aGVyYjwva2V5d29yZD48a2V5d29yZD5w
aGVub2xpYyBjb21wb3VuZDwva2V5d29yZD48a2V5d29yZD5wbGFudCBleHRyYWN0PC9rZXl3b3Jk
PjxrZXl3b3JkPmJhY3Rlcml1bTwva2V5d29yZD48a2V5d29yZD5kaWNvdHlsZWRvbjwva2V5d29y
ZD48a2V5d29yZD5tZXRhYm9saXRlPC9rZXl3b3JkPjxrZXl3b3JkPm1ldGhhbm9sPC9rZXl3b3Jk
PjxrZXl3b3JkPnBoeXRvY2hlbWlzdHJ5PC9rZXl3b3JkPjxrZXl3b3JkPkxhbWlhY2VhZTwva2V5
d29yZD48L2tleXdvcmRzPjxkYXRlcz48eWVhcj4yMDE0PC95ZWFyPjwvZGF0ZXM+PHB1Ymxpc2hl
cj5FbHNldmllcjwvcHVibGlzaGVyPjxpc2JuPjA5MjY2NjkwIChJU1NOKTwvaXNibj48dXJscz48
cmVsYXRlZC11cmxzPjx1cmw+aHR0cDovL3d3dy5zY29wdXMuY29tL2lud2FyZC9yZWNvcmQudXJs
P2VpZD0yLXMyLjAtODQ5MDQzNDE2NjkmYW1wO3BhcnRuZXJJRD00MCZhbXA7bWQ1PTEyYTdkMWUx
MmVhNWRjYzNmM2I4OGEzZDkwMDBlMzk4PC91cmw+PHVybD5odHRwOi8vYWMuZWxzLWNkbi5jb20v
UzA5MjY2NjkwMTQwMDM5NFgvMS1zMi4wLVMwOTI2NjY5MDE0MDAzOTRYLW1haW4ucGRmP190aWQ9
NWU4YjUzMWMtYzJlOS0xMWU0LThmNjAtMDAwMDBhYWNiMzYwJmFtcDthY2RuYXQ9MTQyNTUyNzAw
OV8xZTJmZTY0NmQxYTA0MzBjNzhhNjY0OWNhYWVhZDk5MTwvdXJsPjwvcmVsYXRlZC11cmxzPjwv
dXJscz48ZWxlY3Ryb25pYy1yZXNvdXJjZS1udW0+aHR0cHM6Ly9kb2kub3JnLzEwLjEwMTYvai5p
bmRjcm9wLjIwMTQuMDYuMDM3PC9lbGVjdHJvbmljLXJlc291cmNlLW51bT48cmVtb3RlLWRhdGFi
YXNlLW5hbWU+U2NvcHVzPC9yZW1vdGUtZGF0YWJhc2UtbmFtZT48bGFuZ3VhZ2U+RW5nbGlzaDwv
bGFuZ3VhZ2U+PC9yZWNvcmQ+PC9DaXRlPjwvRW5kTm90ZT5=
</w:fldData>
              </w:fldChar>
            </w:r>
            <w:r w:rsidR="00B620E2">
              <w:rPr>
                <w:noProof/>
                <w:snapToGrid w:val="0"/>
                <w:sz w:val="20"/>
                <w:szCs w:val="20"/>
                <w:lang w:val="en-AU"/>
              </w:rPr>
              <w:instrText xml:space="preserve"> ADDIN EN.CITE.DATA </w:instrText>
            </w:r>
            <w:r w:rsidR="00B620E2">
              <w:rPr>
                <w:noProof/>
                <w:snapToGrid w:val="0"/>
                <w:sz w:val="20"/>
                <w:szCs w:val="20"/>
                <w:lang w:val="en-AU"/>
              </w:rPr>
            </w:r>
            <w:r w:rsidR="00B620E2">
              <w:rPr>
                <w:noProof/>
                <w:snapToGrid w:val="0"/>
                <w:sz w:val="20"/>
                <w:szCs w:val="20"/>
                <w:lang w:val="en-AU"/>
              </w:rPr>
              <w:fldChar w:fldCharType="end"/>
            </w:r>
            <w:r w:rsidRPr="006A4C5D">
              <w:rPr>
                <w:noProof/>
                <w:snapToGrid w:val="0"/>
                <w:sz w:val="20"/>
                <w:szCs w:val="20"/>
                <w:lang w:val="en-AU"/>
              </w:rPr>
              <w:fldChar w:fldCharType="separate"/>
            </w:r>
            <w:r w:rsidR="00B620E2">
              <w:rPr>
                <w:noProof/>
                <w:snapToGrid w:val="0"/>
                <w:sz w:val="20"/>
                <w:szCs w:val="20"/>
                <w:lang w:val="en-AU"/>
              </w:rPr>
              <w:t>[121]</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80% aq. MeOH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17.0</w:t>
            </w:r>
          </w:p>
        </w:tc>
        <w:tc>
          <w:tcPr>
            <w:tcW w:w="1275" w:type="dxa"/>
            <w:vAlign w:val="center"/>
          </w:tcPr>
          <w:p w:rsidR="006A1E7A" w:rsidRPr="006A4C5D" w:rsidRDefault="006A1E7A"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&lt;EndNote&gt;&lt;Cite&gt;&lt;Author&gt;Benedec&lt;/Author&gt;&lt;Year&gt;2013&lt;/Year&gt;&lt;RecNum&gt;1997&lt;/RecNum&gt;&lt;DisplayText&gt;&lt;style size="10"&gt;[55]&lt;/style&gt;&lt;/DisplayText&gt;&lt;record&gt;&lt;rec-number&gt;1997&lt;/rec-number&gt;&lt;foreign-keys&gt;&lt;key app="EN" db-id="9xfxdw0t6edzr4eexf35exwd5swr9vz290dt" timestamp="1459393630"&gt;1997&lt;/key&gt;&lt;/foreign-keys&gt;&lt;ref-type name="Journal Article"&gt;17&lt;/ref-type&gt;&lt;contributors&gt;&lt;authors&gt;&lt;author&gt;Benedec, Daniela&lt;/author&gt;&lt;author&gt;Vlase, Laurian&lt;/author&gt;&lt;author&gt;Oniga, Ilioara&lt;/author&gt;&lt;author&gt;Mot, Augustin C&lt;/author&gt;&lt;author&gt;Silaghi-Dumitrescu, Radu&lt;/author&gt;&lt;author&gt;Hanganu, Daniela&lt;/author&gt;&lt;author&gt;Tiperciuc, Brînduşa&lt;/author&gt;&lt;author&gt;Crişan, Gianina&lt;/author&gt;&lt;/authors&gt;&lt;/contributors&gt;&lt;titles&gt;&lt;title&gt;&lt;style face="normal" font="default" size="100%"&gt;LC-MS analysis and antioxidant activity of phenolic compounds from two indigenous species of &lt;/style&gt;&lt;style face="italic" font="default" size="100%"&gt;Mentha&lt;/style&gt;&lt;style face="normal" font="default" size="100%"&gt;. Note I&lt;/style&gt;&lt;/title&gt;&lt;secondary-title&gt;Farmacia&lt;/secondary-title&gt;&lt;/titles&gt;&lt;periodical&gt;&lt;full-title&gt;Farmacia&lt;/full-title&gt;&lt;/periodical&gt;&lt;pages&gt;262-267&lt;/pages&gt;&lt;volume&gt;61&lt;/volume&gt;&lt;number&gt;2&lt;/number&gt;&lt;dates&gt;&lt;year&gt;2013&lt;/year&gt;&lt;/dates&gt;&lt;isbn&gt;0014-8237&lt;/isbn&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[55]</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50% aq. EtOH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28.3</w:t>
            </w:r>
          </w:p>
        </w:tc>
        <w:tc>
          <w:tcPr>
            <w:tcW w:w="1275" w:type="dxa"/>
            <w:vAlign w:val="center"/>
          </w:tcPr>
          <w:p w:rsidR="006A1E7A" w:rsidRPr="006A4C5D" w:rsidRDefault="006A1E7A" w:rsidP="005C4BC4">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fldData xml:space="preserve">PEVuZE5vdGU+PENpdGU+PEF1dGhvcj5CcmFobWk8L0F1dGhvcj48WWVhcj4yMDE4PC9ZZWFyPjxS
ZWNOdW0+MjU4ODwvUmVjTnVtPjxEaXNwbGF5VGV4dD48c3R5bGUgc2l6ZT0iMTAiPls2N108L3N0
eWxlPjwvRGlzcGxheVRleHQ+PHJlY29yZD48cmVjLW51bWJlcj4yNTg4PC9yZWMtbnVtYmVyPjxm
b3JlaWduLWtleXM+PGtleSBhcHA9IkVOIiBkYi1pZD0iOXhmeGR3MHQ2ZWR6cjRlZXhmMzVleHdk
NXN3cjl2ejI5MGR0IiB0aW1lc3RhbXA9IjE1ODgzMTIxMzMiPjI1ODg8L2tleT48L2ZvcmVpZ24t
a2V5cz48cmVmLXR5cGUgbmFtZT0iSm91cm5hbCBBcnRpY2xlIj4xNzwvcmVmLXR5cGU+PGNvbnRy
aWJ1dG9ycz48YXV0aG9ycz48YXV0aG9yPkJyYWhtaSwgRmF0aWhhPC9hdXRob3I+PGF1dGhvcj5O
dXJ5LCBUaG9tYXM8L2F1dGhvcj48YXV0aG9yPkRlYmJhYmksIE1lcnlhbTwvYXV0aG9yPjxhdXRo
b3I+SGFkai1BaG1lZCwgU2FtaWE8L2F1dGhvcj48YXV0aG9yPlphcnJvdWssIEFtaXJhPC9hdXRo
b3I+PGF1dGhvcj5Qcm9zdCwgTWljaGVsPC9hdXRob3I+PGF1dGhvcj5NYWRhbmksIEtob2Rpcjwv
YXV0aG9yPjxhdXRob3I+Qm91bGVrYmFjaGUtTWFraGxvdWYsIExpbGE8L2F1dGhvcj48YXV0aG9y
PkxpemFyZCwgR8OpcmFyZDwvYXV0aG9yPjwvYXV0aG9ycz48L2NvbnRyaWJ1dG9ycz48YXV0aC1h
ZGRyZXNzPkxhYm9yYXRvaXJlIGRlIEJpb21hdGhlbWF0aXF1ZSwgQmlvY2hpbWllLCBCaW9waHlz
aXF1ZSBldCBTY2llbnRvbWV0cmllLCBGYWN1bHRlIGRlcyBTY2llbmNlcyBkZSBsYSBOYXR1cmUg
ZXQgZGUgbGEgVmllLCBVbml2ZXJzaXRlIGRlIEJlamFpYSwgQmVqYWlhIDA2MDAwLCBBbGdlcmll
LiBmYXRpaGEuYnJhaG1pQHVuaXYtYmVqYWlhLmR6LiYjeEQ7TGFib3JhdG9pcmUgQmlvLXBlcm94
SUwgJmFwb3M7QmlvY2hpbWllIGR1IFBlcm94eXNvbWUsIEluZmxhbW1hdGlvbiBldCBNZXRhYm9s
aXNtZSBMaXBpZGlxdWUmYXBvczsgRUEgNzI3MC9JbnNlcm0sIEZhY3VsdGUgZGVzIFNjaWVuY2Vz
IEdhYnJpZWwsIFVuaXZlcnNpdGUgZGUgQm91cmdvZ25lIEZyYW5jaGUtQ29tdGUsIDYgQmQgR2Fi
cmllbCwgMjEwMDAgRGlqb24sIEZyYW5jZS4gZmF0aWhhLmJyYWhtaUB1bml2LWJlamFpYS5kei4m
I3hEO0xhYm9yYXRvaXJlIEJpby1wZXJveElMICZhcG9zO0Jpb2NoaW1pZSBkdSBQZXJveHlzb21l
LCBJbmZsYW1tYXRpb24gZXQgTWV0YWJvbGlzbWUgTGlwaWRpcXVlJmFwb3M7IEVBIDcyNzAvSW5z
ZXJtLCBGYWN1bHRlIGRlcyBTY2llbmNlcyBHYWJyaWVsLCBVbml2ZXJzaXRlIGRlIEJvdXJnb2du
ZSBGcmFuY2hlLUNvbXRlLCA2IEJkIEdhYnJpZWwsIDIxMDAwIERpam9uLCBGcmFuY2UuIHRob21h
cy5udXJ5QHUtYm91cmdvZ25lLmZyLiYjeEQ7TGFib3JhdG9pcmUgQmlvLXBlcm94SUwgJmFwb3M7
QmlvY2hpbWllIGR1IFBlcm94eXNvbWUsIEluZmxhbW1hdGlvbiBldCBNZXRhYm9saXNtZSBMaXBp
ZGlxdWUmYXBvczsgRUEgNzI3MC9JbnNlcm0sIEZhY3VsdGUgZGVzIFNjaWVuY2VzIEdhYnJpZWws
IFVuaXZlcnNpdGUgZGUgQm91cmdvZ25lIEZyYW5jaGUtQ29tdGUsIDYgQmQgR2FicmllbCwgMjEw
MDAgRGlqb24sIEZyYW5jZS4gZGViYmFiaS5tZXJ5YW01NUBnbWFpbC5jb20uJiN4RDtMYWItTkFG
UyAmYXBvcztOdXRyaXRpb24tQWxpbWVudGF0aW9uIEZvbmN0aW9ubmVsbGUgJmFtcDsgU2FudGUg
VmFzY3VsYWlyZSZhcG9zOywgVW5pdmVyc2l0ZSBNb25hc3RpciwgTFIxMkVTMDUsIE1vbmFzdGly
IDQwMDAsIFR1bmlzaWUuIGRlYmJhYmkubWVyeWFtNTVAZ21haWwuY29tLiYjeEQ7TGFib3JhdG9p
cmUgQmlvLXBlcm94SUwgJmFwb3M7QmlvY2hpbWllIGR1IFBlcm94eXNvbWUsIEluZmxhbW1hdGlv
biBldCBNZXRhYm9saXNtZSBMaXBpZGlxdWUmYXBvczsgRUEgNzI3MC9JbnNlcm0sIEZhY3VsdGUg
ZGVzIFNjaWVuY2VzIEdhYnJpZWwsIFVuaXZlcnNpdGUgZGUgQm91cmdvZ25lIEZyYW5jaGUtQ29t
dGUsIDYgQmQgR2FicmllbCwgMjEwMDAgRGlqb24sIEZyYW5jZS4gaGpzYW1pYUB5YWhvby5mci4m
I3hEO0xhYi1OQUZTICZhcG9zO051dHJpdGlvbi1BbGltZW50YXRpb24gRm9uY3Rpb25uZWxsZSAm
YW1wOyBTYW50ZSBWYXNjdWxhaXJlJmFwb3M7LCBVbml2ZXJzaXRlIE1vbmFzdGlyLCBMUjEyRVMw
NSwgTW9uYXN0aXIgNDAwMCwgVHVuaXNpZS4gaGpzYW1pYUB5YWhvby5mci4mI3hEO0xhYm9yYXRv
aXJlIGRlIEJpb2NoaW1pZSwgRmFjdWx0ZSBkZSBNZWRlY2luZSwgVW5pdmVyc2l0ZSBkZSBTb3Vz
c2UsIFNvdXNzZSA0MDAwLCBUdW5pc2llLiB6YXJyb3VrYW1pcmFAZ21haWwuY29tLiYjeEQ7S2ly
aWFsIEludGVybmF0aW9uYWwvTGFib3JhdG9pcmVzIFNwaXJhbCwgMjE1NjAgQ291dGVybm9uLCBG
cmFuY2UuIG1pY2hlbHByb3N0LnNwaXJhbEB3YW5hZG9vLmZyLiYjeEQ7TGFib3JhdG9pcmUgZGUg
QmlvbWF0aGVtYXRpcXVlLCBCaW9jaGltaWUsIEJpb3BoeXNpcXVlIGV0IFNjaWVudG9tZXRyaWUs
IEZhY3VsdGUgZGVzIFNjaWVuY2VzIGRlIGxhIE5hdHVyZSBldCBkZSBsYSBWaWUsIFVuaXZlcnNp
dGUgZGUgQmVqYWlhLCBCZWphaWEgMDYwMDAsIEFsZ2VyaWUuIGtob2Rpci5tYWRhbmlAdW5pdi1i
ZWphaWEuZHouJiN4RDtMYWJvcmF0b2lyZSBkZSBCaW9tYXRoZW1hdGlxdWUsIEJpb2NoaW1pZSwg
QmlvcGh5c2lxdWUgZXQgU2NpZW50b21ldHJpZSwgRmFjdWx0ZSBkZXMgU2NpZW5jZXMgZGUgbGEg
TmF0dXJlIGV0IGRlIGxhIFZpZSwgVW5pdmVyc2l0ZSBkZSBCZWphaWEsIEJlamFpYSAwNjAwMCwg
QWxnZXJpZS4gbGlsYS5ib3VsZWtiYWNoZUB1bml2LWJlamFpYS5kei4mI3hEO0xhYm9yYXRvaXJl
IEJpby1wZXJveElMICZhcG9zO0Jpb2NoaW1pZSBkdSBQZXJveHlzb21lLCBJbmZsYW1tYXRpb24g
ZXQgTWV0YWJvbGlzbWUgTGlwaWRpcXVlJmFwb3M7IEVBIDcyNzAvSW5zZXJtLCBGYWN1bHRlIGRl
cyBTY2llbmNlcyBHYWJyaWVsLCBVbml2ZXJzaXRlIGRlIEJvdXJnb2duZSBGcmFuY2hlLUNvbXRl
LCA2IEJkIEdhYnJpZWwsIDIxMDAwIERpam9uLCBGcmFuY2UuIGdlcmFyZC5saXphcmRAdS1ib3Vy
Z29nbmUuZnIuPC9hdXRoLWFkZHJlc3M+PHRpdGxlcz48dGl0bGU+RXZhbHVhdGlvbiBvZiBhbnRp
b3hpZGFudCwgYW50aS1pbmZsYW1tYXRvcnkgYW5kIGN5dG9wcm90ZWN0aXZlIHByb3BlcnRpZXMg
b2YgZXRoYW5vbGljIG1pbnQgZXh0cmFjdHMgZnJvbSBBbGdlcmlhIG9uIDcta2V0b2Nob2xlc3Rl
cm9sLXRyZWF0ZWQgbXVyaW5lIHJhdyAyNjQuNyBtYWNyb3BoYWdlczwvdGl0bGU+PHNlY29uZGFy
eS10aXRsZT5BbnRpb3hpZGFudHM8L3NlY29uZGFyeS10aXRsZT48L3RpdGxlcz48cGVyaW9kaWNh
bD48ZnVsbC10aXRsZT5BbnRpb3hpZGFudHM8L2Z1bGwtdGl0bGU+PC9wZXJpb2RpY2FsPjxwYWdl
cz4xLTE1PC9wYWdlcz48dm9sdW1lPjc8L3ZvbHVtZT48bnVtYmVyPjEyPC9udW1iZXI+PGVkaXRp
b24+MjAxOC8xMi8yMDwvZWRpdGlvbj48a2V5d29yZHM+PGtleXdvcmQ+Ny1rZXRvY2hvbGVzdGVy
b2w8L2tleXdvcmQ+PGtleXdvcmQ+TWVudGhhIHNwLiBldGhhbm9saWMgZXh0cmFjdHM8L2tleXdv
cmQ+PGtleXdvcmQ+YW50aS1pbmZsYW1tYXRvcnkgYWN0aXZpdHk8L2tleXdvcmQ+PGtleXdvcmQ+
YW50aW94aWRhbnQgYWN0aXZpdHk8L2tleXdvcmQ+PGtleXdvcmQ+Y2Fyb3Rlbm9pZHM8L2tleXdv
cmQ+PGtleXdvcmQ+Y3l0b3Byb3RlY3Rpb248L2tleXdvcmQ+PGtleXdvcmQ+Zmxhdm9ub2lkczwv
a2V5d29yZD48a2V5d29yZD5waGVub2xpYyBjb21wb3VuZHM8L2tleXdvcmQ+PC9rZXl3b3Jkcz48
ZGF0ZXM+PHllYXI+MjAxODwveWVhcj48cHViLWRhdGVzPjxkYXRlPkRlYyA2PC9kYXRlPjwvcHVi
LWRhdGVzPjwvZGF0ZXM+PGlzYm4+MjA3Ni0zOTIxIChQcmludCkmI3hEOzIwNzYtMzkyMSAoTGlu
a2luZyk8L2lzYm4+PGFjY2Vzc2lvbi1udW0+MzA1NjMyNTI8L2FjY2Vzc2lvbi1udW0+PHVybHM+
PHJlbGF0ZWQtdXJscz48dXJsPmh0dHBzOi8vd3d3Lm5jYmkubmxtLm5paC5nb3YvcHVibWVkLzMw
NTYzMjUyPC91cmw+PC9yZWxhdGVkLXVybHM+PC91cmxzPjxjdXN0b20yPlBNQzYzMTU3ODM8L2N1
c3RvbTI+PGN1c3RvbTc+MTg0PC9jdXN0b203PjxlbGVjdHJvbmljLXJlc291cmNlLW51bT5odHRw
czovL2RvaS5vcmcvMTAuMzM5MC9hbnRpb3g3MTIwMTg0PC9lbGVjdHJvbmljLXJlc291cmNlLW51
bT48L3JlY29yZD48L0NpdGU+PC9FbmROb3RlPn==
</w:fldData>
              </w:fldChar>
            </w:r>
            <w:r w:rsidR="005C4BC4">
              <w:rPr>
                <w:noProof/>
                <w:snapToGrid w:val="0"/>
                <w:sz w:val="20"/>
                <w:szCs w:val="20"/>
                <w:lang w:val="en-AU"/>
              </w:rPr>
              <w:instrText xml:space="preserve"> ADDIN EN.CITE </w:instrText>
            </w:r>
            <w:r w:rsidR="005C4BC4">
              <w:rPr>
                <w:noProof/>
                <w:snapToGrid w:val="0"/>
                <w:sz w:val="20"/>
                <w:szCs w:val="20"/>
                <w:lang w:val="en-AU"/>
              </w:rPr>
              <w:fldChar w:fldCharType="begin">
                <w:fldData xml:space="preserve">PEVuZE5vdGU+PENpdGU+PEF1dGhvcj5CcmFobWk8L0F1dGhvcj48WWVhcj4yMDE4PC9ZZWFyPjxS
ZWNOdW0+MjU4ODwvUmVjTnVtPjxEaXNwbGF5VGV4dD48c3R5bGUgc2l6ZT0iMTAiPls2N108L3N0
eWxlPjwvRGlzcGxheVRleHQ+PHJlY29yZD48cmVjLW51bWJlcj4yNTg4PC9yZWMtbnVtYmVyPjxm
b3JlaWduLWtleXM+PGtleSBhcHA9IkVOIiBkYi1pZD0iOXhmeGR3MHQ2ZWR6cjRlZXhmMzVleHdk
NXN3cjl2ejI5MGR0IiB0aW1lc3RhbXA9IjE1ODgzMTIxMzMiPjI1ODg8L2tleT48L2ZvcmVpZ24t
a2V5cz48cmVmLXR5cGUgbmFtZT0iSm91cm5hbCBBcnRpY2xlIj4xNzwvcmVmLXR5cGU+PGNvbnRy
aWJ1dG9ycz48YXV0aG9ycz48YXV0aG9yPkJyYWhtaSwgRmF0aWhhPC9hdXRob3I+PGF1dGhvcj5O
dXJ5LCBUaG9tYXM8L2F1dGhvcj48YXV0aG9yPkRlYmJhYmksIE1lcnlhbTwvYXV0aG9yPjxhdXRo
b3I+SGFkai1BaG1lZCwgU2FtaWE8L2F1dGhvcj48YXV0aG9yPlphcnJvdWssIEFtaXJhPC9hdXRo
b3I+PGF1dGhvcj5Qcm9zdCwgTWljaGVsPC9hdXRob3I+PGF1dGhvcj5NYWRhbmksIEtob2Rpcjwv
YXV0aG9yPjxhdXRob3I+Qm91bGVrYmFjaGUtTWFraGxvdWYsIExpbGE8L2F1dGhvcj48YXV0aG9y
PkxpemFyZCwgR8OpcmFyZDwvYXV0aG9yPjwvYXV0aG9ycz48L2NvbnRyaWJ1dG9ycz48YXV0aC1h
ZGRyZXNzPkxhYm9yYXRvaXJlIGRlIEJpb21hdGhlbWF0aXF1ZSwgQmlvY2hpbWllLCBCaW9waHlz
aXF1ZSBldCBTY2llbnRvbWV0cmllLCBGYWN1bHRlIGRlcyBTY2llbmNlcyBkZSBsYSBOYXR1cmUg
ZXQgZGUgbGEgVmllLCBVbml2ZXJzaXRlIGRlIEJlamFpYSwgQmVqYWlhIDA2MDAwLCBBbGdlcmll
LiBmYXRpaGEuYnJhaG1pQHVuaXYtYmVqYWlhLmR6LiYjeEQ7TGFib3JhdG9pcmUgQmlvLXBlcm94
SUwgJmFwb3M7QmlvY2hpbWllIGR1IFBlcm94eXNvbWUsIEluZmxhbW1hdGlvbiBldCBNZXRhYm9s
aXNtZSBMaXBpZGlxdWUmYXBvczsgRUEgNzI3MC9JbnNlcm0sIEZhY3VsdGUgZGVzIFNjaWVuY2Vz
IEdhYnJpZWwsIFVuaXZlcnNpdGUgZGUgQm91cmdvZ25lIEZyYW5jaGUtQ29tdGUsIDYgQmQgR2Fi
cmllbCwgMjEwMDAgRGlqb24sIEZyYW5jZS4gZmF0aWhhLmJyYWhtaUB1bml2LWJlamFpYS5kei4m
I3hEO0xhYm9yYXRvaXJlIEJpby1wZXJveElMICZhcG9zO0Jpb2NoaW1pZSBkdSBQZXJveHlzb21l
LCBJbmZsYW1tYXRpb24gZXQgTWV0YWJvbGlzbWUgTGlwaWRpcXVlJmFwb3M7IEVBIDcyNzAvSW5z
ZXJtLCBGYWN1bHRlIGRlcyBTY2llbmNlcyBHYWJyaWVsLCBVbml2ZXJzaXRlIGRlIEJvdXJnb2du
ZSBGcmFuY2hlLUNvbXRlLCA2IEJkIEdhYnJpZWwsIDIxMDAwIERpam9uLCBGcmFuY2UuIHRob21h
cy5udXJ5QHUtYm91cmdvZ25lLmZyLiYjeEQ7TGFib3JhdG9pcmUgQmlvLXBlcm94SUwgJmFwb3M7
QmlvY2hpbWllIGR1IFBlcm94eXNvbWUsIEluZmxhbW1hdGlvbiBldCBNZXRhYm9saXNtZSBMaXBp
ZGlxdWUmYXBvczsgRUEgNzI3MC9JbnNlcm0sIEZhY3VsdGUgZGVzIFNjaWVuY2VzIEdhYnJpZWws
IFVuaXZlcnNpdGUgZGUgQm91cmdvZ25lIEZyYW5jaGUtQ29tdGUsIDYgQmQgR2FicmllbCwgMjEw
MDAgRGlqb24sIEZyYW5jZS4gZGViYmFiaS5tZXJ5YW01NUBnbWFpbC5jb20uJiN4RDtMYWItTkFG
UyAmYXBvcztOdXRyaXRpb24tQWxpbWVudGF0aW9uIEZvbmN0aW9ubmVsbGUgJmFtcDsgU2FudGUg
VmFzY3VsYWlyZSZhcG9zOywgVW5pdmVyc2l0ZSBNb25hc3RpciwgTFIxMkVTMDUsIE1vbmFzdGly
IDQwMDAsIFR1bmlzaWUuIGRlYmJhYmkubWVyeWFtNTVAZ21haWwuY29tLiYjeEQ7TGFib3JhdG9p
cmUgQmlvLXBlcm94SUwgJmFwb3M7QmlvY2hpbWllIGR1IFBlcm94eXNvbWUsIEluZmxhbW1hdGlv
biBldCBNZXRhYm9saXNtZSBMaXBpZGlxdWUmYXBvczsgRUEgNzI3MC9JbnNlcm0sIEZhY3VsdGUg
ZGVzIFNjaWVuY2VzIEdhYnJpZWwsIFVuaXZlcnNpdGUgZGUgQm91cmdvZ25lIEZyYW5jaGUtQ29t
dGUsIDYgQmQgR2FicmllbCwgMjEwMDAgRGlqb24sIEZyYW5jZS4gaGpzYW1pYUB5YWhvby5mci4m
I3hEO0xhYi1OQUZTICZhcG9zO051dHJpdGlvbi1BbGltZW50YXRpb24gRm9uY3Rpb25uZWxsZSAm
YW1wOyBTYW50ZSBWYXNjdWxhaXJlJmFwb3M7LCBVbml2ZXJzaXRlIE1vbmFzdGlyLCBMUjEyRVMw
NSwgTW9uYXN0aXIgNDAwMCwgVHVuaXNpZS4gaGpzYW1pYUB5YWhvby5mci4mI3hEO0xhYm9yYXRv
aXJlIGRlIEJpb2NoaW1pZSwgRmFjdWx0ZSBkZSBNZWRlY2luZSwgVW5pdmVyc2l0ZSBkZSBTb3Vz
c2UsIFNvdXNzZSA0MDAwLCBUdW5pc2llLiB6YXJyb3VrYW1pcmFAZ21haWwuY29tLiYjeEQ7S2ly
aWFsIEludGVybmF0aW9uYWwvTGFib3JhdG9pcmVzIFNwaXJhbCwgMjE1NjAgQ291dGVybm9uLCBG
cmFuY2UuIG1pY2hlbHByb3N0LnNwaXJhbEB3YW5hZG9vLmZyLiYjeEQ7TGFib3JhdG9pcmUgZGUg
QmlvbWF0aGVtYXRpcXVlLCBCaW9jaGltaWUsIEJpb3BoeXNpcXVlIGV0IFNjaWVudG9tZXRyaWUs
IEZhY3VsdGUgZGVzIFNjaWVuY2VzIGRlIGxhIE5hdHVyZSBldCBkZSBsYSBWaWUsIFVuaXZlcnNp
dGUgZGUgQmVqYWlhLCBCZWphaWEgMDYwMDAsIEFsZ2VyaWUuIGtob2Rpci5tYWRhbmlAdW5pdi1i
ZWphaWEuZHouJiN4RDtMYWJvcmF0b2lyZSBkZSBCaW9tYXRoZW1hdGlxdWUsIEJpb2NoaW1pZSwg
QmlvcGh5c2lxdWUgZXQgU2NpZW50b21ldHJpZSwgRmFjdWx0ZSBkZXMgU2NpZW5jZXMgZGUgbGEg
TmF0dXJlIGV0IGRlIGxhIFZpZSwgVW5pdmVyc2l0ZSBkZSBCZWphaWEsIEJlamFpYSAwNjAwMCwg
QWxnZXJpZS4gbGlsYS5ib3VsZWtiYWNoZUB1bml2LWJlamFpYS5kei4mI3hEO0xhYm9yYXRvaXJl
IEJpby1wZXJveElMICZhcG9zO0Jpb2NoaW1pZSBkdSBQZXJveHlzb21lLCBJbmZsYW1tYXRpb24g
ZXQgTWV0YWJvbGlzbWUgTGlwaWRpcXVlJmFwb3M7IEVBIDcyNzAvSW5zZXJtLCBGYWN1bHRlIGRl
cyBTY2llbmNlcyBHYWJyaWVsLCBVbml2ZXJzaXRlIGRlIEJvdXJnb2duZSBGcmFuY2hlLUNvbXRl
LCA2IEJkIEdhYnJpZWwsIDIxMDAwIERpam9uLCBGcmFuY2UuIGdlcmFyZC5saXphcmRAdS1ib3Vy
Z29nbmUuZnIuPC9hdXRoLWFkZHJlc3M+PHRpdGxlcz48dGl0bGU+RXZhbHVhdGlvbiBvZiBhbnRp
b3hpZGFudCwgYW50aS1pbmZsYW1tYXRvcnkgYW5kIGN5dG9wcm90ZWN0aXZlIHByb3BlcnRpZXMg
b2YgZXRoYW5vbGljIG1pbnQgZXh0cmFjdHMgZnJvbSBBbGdlcmlhIG9uIDcta2V0b2Nob2xlc3Rl
cm9sLXRyZWF0ZWQgbXVyaW5lIHJhdyAyNjQuNyBtYWNyb3BoYWdlczwvdGl0bGU+PHNlY29uZGFy
eS10aXRsZT5BbnRpb3hpZGFudHM8L3NlY29uZGFyeS10aXRsZT48L3RpdGxlcz48cGVyaW9kaWNh
bD48ZnVsbC10aXRsZT5BbnRpb3hpZGFudHM8L2Z1bGwtdGl0bGU+PC9wZXJpb2RpY2FsPjxwYWdl
cz4xLTE1PC9wYWdlcz48dm9sdW1lPjc8L3ZvbHVtZT48bnVtYmVyPjEyPC9udW1iZXI+PGVkaXRp
b24+MjAxOC8xMi8yMDwvZWRpdGlvbj48a2V5d29yZHM+PGtleXdvcmQ+Ny1rZXRvY2hvbGVzdGVy
b2w8L2tleXdvcmQ+PGtleXdvcmQ+TWVudGhhIHNwLiBldGhhbm9saWMgZXh0cmFjdHM8L2tleXdv
cmQ+PGtleXdvcmQ+YW50aS1pbmZsYW1tYXRvcnkgYWN0aXZpdHk8L2tleXdvcmQ+PGtleXdvcmQ+
YW50aW94aWRhbnQgYWN0aXZpdHk8L2tleXdvcmQ+PGtleXdvcmQ+Y2Fyb3Rlbm9pZHM8L2tleXdv
cmQ+PGtleXdvcmQ+Y3l0b3Byb3RlY3Rpb248L2tleXdvcmQ+PGtleXdvcmQ+Zmxhdm9ub2lkczwv
a2V5d29yZD48a2V5d29yZD5waGVub2xpYyBjb21wb3VuZHM8L2tleXdvcmQ+PC9rZXl3b3Jkcz48
ZGF0ZXM+PHllYXI+MjAxODwveWVhcj48cHViLWRhdGVzPjxkYXRlPkRlYyA2PC9kYXRlPjwvcHVi
LWRhdGVzPjwvZGF0ZXM+PGlzYm4+MjA3Ni0zOTIxIChQcmludCkmI3hEOzIwNzYtMzkyMSAoTGlu
a2luZyk8L2lzYm4+PGFjY2Vzc2lvbi1udW0+MzA1NjMyNTI8L2FjY2Vzc2lvbi1udW0+PHVybHM+
PHJlbGF0ZWQtdXJscz48dXJsPmh0dHBzOi8vd3d3Lm5jYmkubmxtLm5paC5nb3YvcHVibWVkLzMw
NTYzMjUyPC91cmw+PC9yZWxhdGVkLXVybHM+PC91cmxzPjxjdXN0b20yPlBNQzYzMTU3ODM8L2N1
c3RvbTI+PGN1c3RvbTc+MTg0PC9jdXN0b203PjxlbGVjdHJvbmljLXJlc291cmNlLW51bT5odHRw
czovL2RvaS5vcmcvMTAuMzM5MC9hbnRpb3g3MTIwMTg0PC9lbGVjdHJvbmljLXJlc291cmNlLW51
bT48L3JlY29yZD48L0NpdGU+PC9FbmROb3RlPn==
</w:fldData>
              </w:fldChar>
            </w:r>
            <w:r w:rsidR="005C4BC4">
              <w:rPr>
                <w:noProof/>
                <w:snapToGrid w:val="0"/>
                <w:sz w:val="20"/>
                <w:szCs w:val="20"/>
                <w:lang w:val="en-AU"/>
              </w:rPr>
              <w:instrText xml:space="preserve"> ADDIN EN.CITE.DATA </w:instrText>
            </w:r>
            <w:r w:rsidR="005C4BC4">
              <w:rPr>
                <w:noProof/>
                <w:snapToGrid w:val="0"/>
                <w:sz w:val="20"/>
                <w:szCs w:val="20"/>
                <w:lang w:val="en-AU"/>
              </w:rPr>
            </w:r>
            <w:r w:rsidR="005C4BC4">
              <w:rPr>
                <w:noProof/>
                <w:snapToGrid w:val="0"/>
                <w:sz w:val="20"/>
                <w:szCs w:val="20"/>
                <w:lang w:val="en-AU"/>
              </w:rPr>
              <w:fldChar w:fldCharType="end"/>
            </w:r>
            <w:r w:rsidRPr="006A4C5D">
              <w:rPr>
                <w:noProof/>
                <w:snapToGrid w:val="0"/>
                <w:sz w:val="20"/>
                <w:szCs w:val="20"/>
                <w:lang w:val="en-AU"/>
              </w:rPr>
            </w:r>
            <w:r w:rsidRPr="006A4C5D">
              <w:rPr>
                <w:noProof/>
                <w:snapToGrid w:val="0"/>
                <w:sz w:val="20"/>
                <w:szCs w:val="20"/>
                <w:lang w:val="en-AU"/>
              </w:rPr>
              <w:fldChar w:fldCharType="separate"/>
            </w:r>
            <w:r w:rsidR="00AA7566">
              <w:rPr>
                <w:noProof/>
                <w:snapToGrid w:val="0"/>
                <w:sz w:val="20"/>
                <w:szCs w:val="20"/>
                <w:lang w:val="en-AU"/>
              </w:rPr>
              <w:t>[67]</w:t>
            </w:r>
            <w:r w:rsidRPr="006A4C5D">
              <w:rPr>
                <w:noProof/>
                <w:snapToGrid w:val="0"/>
                <w:sz w:val="20"/>
                <w:szCs w:val="20"/>
                <w:lang w:val="en-AU"/>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Greece</w:t>
            </w:r>
          </w:p>
        </w:tc>
        <w:tc>
          <w:tcPr>
            <w:tcW w:w="3038" w:type="dxa"/>
            <w:shd w:val="clear" w:color="auto" w:fill="auto"/>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62.5% aq. MeOH containing 0.1% BHT and HCl</w:t>
            </w:r>
          </w:p>
        </w:tc>
        <w:tc>
          <w:tcPr>
            <w:tcW w:w="1513" w:type="dxa"/>
            <w:vAlign w:val="center"/>
          </w:tcPr>
          <w:p w:rsidR="006A1E7A" w:rsidRPr="006A4C5D" w:rsidRDefault="006A1E7A" w:rsidP="006A1E7A">
            <w:pPr>
              <w:pStyle w:val="MDPI43tablefooter"/>
              <w:spacing w:after="0" w:line="240" w:lineRule="auto"/>
              <w:jc w:val="center"/>
              <w:rPr>
                <w:b/>
                <w:noProof/>
                <w:snapToGrid w:val="0"/>
                <w:sz w:val="20"/>
                <w:szCs w:val="20"/>
                <w:lang w:val="en-AU"/>
              </w:rPr>
            </w:pPr>
            <w:r w:rsidRPr="006A4C5D">
              <w:rPr>
                <w:noProof/>
                <w:snapToGrid w:val="0"/>
                <w:sz w:val="20"/>
                <w:szCs w:val="20"/>
                <w:lang w:val="en-AU"/>
              </w:rPr>
              <w:t>8.4</w:t>
            </w:r>
          </w:p>
        </w:tc>
        <w:tc>
          <w:tcPr>
            <w:tcW w:w="1275" w:type="dxa"/>
            <w:vAlign w:val="center"/>
          </w:tcPr>
          <w:p w:rsidR="006A1E7A" w:rsidRPr="006A4C5D" w:rsidRDefault="006A1E7A" w:rsidP="005C4BC4">
            <w:pPr>
              <w:pStyle w:val="MDPI43tablefooter"/>
              <w:spacing w:after="0" w:line="240" w:lineRule="auto"/>
              <w:jc w:val="center"/>
              <w:rPr>
                <w:b/>
                <w:noProof/>
                <w:snapToGrid w:val="0"/>
                <w:sz w:val="20"/>
                <w:szCs w:val="20"/>
                <w:lang w:val="en-AU"/>
              </w:rPr>
            </w:pPr>
            <w:r w:rsidRPr="006A4C5D">
              <w:rPr>
                <w:noProof/>
                <w:snapToGrid w:val="0"/>
                <w:sz w:val="20"/>
                <w:szCs w:val="20"/>
                <w:lang w:val="en-AU"/>
              </w:rPr>
              <w:fldChar w:fldCharType="begin"/>
            </w:r>
            <w:r w:rsidR="005C4BC4">
              <w:rPr>
                <w:noProof/>
                <w:snapToGrid w:val="0"/>
                <w:sz w:val="20"/>
                <w:szCs w:val="20"/>
                <w:lang w:val="en-AU"/>
              </w:rPr>
              <w:instrText xml:space="preserve"> ADDIN EN.CITE &lt;EndNote&gt;&lt;Cite&gt;&lt;Author&gt;Proestos&lt;/Author&gt;&lt;Year&gt;2005&lt;/Year&gt;&lt;RecNum&gt;2017&lt;/RecNum&gt;&lt;DisplayText&gt;&lt;style size="10"&gt;[98]&lt;/style&gt;&lt;/DisplayText&gt;&lt;record&gt;&lt;rec-number&gt;2017&lt;/rec-number&gt;&lt;foreign-keys&gt;&lt;key app="EN" db-id="9xfxdw0t6edzr4eexf35exwd5swr9vz290dt" timestamp="1460349435"&gt;2017&lt;/key&gt;&lt;/foreign-keys&gt;&lt;ref-type name="Journal Article"&gt;17&lt;/ref-type&gt;&lt;contributors&gt;&lt;authors&gt;&lt;author&gt;Proestos, Chorianopoulos&lt;/author&gt;&lt;author&gt;Chorianopoulos, Nychas&lt;/author&gt;&lt;author&gt;Nychas, G-JE&lt;/author&gt;&lt;author&gt;Komaitis, M&lt;/author&gt;&lt;/authors&gt;&lt;/contributors&gt;&lt;titles&gt;&lt;title&gt;RP-HPLC analysis of the phenolic compounds of plant extracts. Investigation of their antioxidant capacity and antimicrobial activity&lt;/title&gt;&lt;secondary-title&gt;Journal of Agricultural and Food Chemistry&lt;/secondary-title&gt;&lt;/titles&gt;&lt;periodical&gt;&lt;full-title&gt;Journal of Agricultural and Food Chemistry&lt;/full-title&gt;&lt;/periodical&gt;&lt;pages&gt;1190-1195&lt;/pages&gt;&lt;volume&gt;53&lt;/volume&gt;&lt;number&gt;4&lt;/number&gt;&lt;dates&gt;&lt;year&gt;2005&lt;/year&gt;&lt;/dates&gt;&lt;isbn&gt;0021-8561&lt;/isbn&gt;&lt;urls&gt;&lt;/urls&gt;&lt;electronic-resource-num&gt;https://doi.org/10.1021/jf040083t&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[98]</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MeOH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138</w:t>
            </w:r>
          </w:p>
        </w:tc>
        <w:tc>
          <w:tcPr>
            <w:tcW w:w="1275" w:type="dxa"/>
            <w:vAlign w:val="center"/>
          </w:tcPr>
          <w:p w:rsidR="006A1E7A" w:rsidRPr="006A4C5D" w:rsidRDefault="006A1E7A"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&lt;EndNote&gt;&lt;Cite&gt;&lt;Author&gt;Stagos&lt;/Author&gt;&lt;Year&gt;2012&lt;/Year&gt;&lt;RecNum&gt;1540&lt;/RecNum&gt;&lt;DisplayText&gt;&lt;style size="10"&gt;[72]&lt;/style&gt;&lt;/DisplayText&gt;&lt;record&gt;&lt;rec-number&gt;1540&lt;/rec-number&gt;&lt;foreign-keys&gt;&lt;key app="EN" db-id="9xfxdw0t6edzr4eexf35exwd5swr9vz290dt" timestamp="1427673992"&gt;1540&lt;/key&gt;&lt;/foreign-keys&gt;&lt;ref-type name="Journal Article"&gt;17&lt;/ref-type&gt;&lt;contributors&gt;&lt;authors&gt;&lt;author&gt;Stagos, Dimitrios&lt;/author&gt;&lt;author&gt;Portesis, Nikolaos&lt;/author&gt;&lt;author&gt;Spanou, Chryssa&lt;/author&gt;&lt;author&gt;Mossialos, Dimitrios&lt;/author&gt;&lt;author&gt;Aligiannis, Nektarios&lt;/author&gt;&lt;author&gt;Chaita, Eliza&lt;/author&gt;&lt;author&gt;Panagoulis, Christos&lt;/author&gt;&lt;author&gt;Reri, Eleni&lt;/author&gt;&lt;author&gt;Skaltsounis, Leandros&lt;/author&gt;&lt;author&gt;Tsatsakis, Aristidis M.&lt;/author&gt;&lt;author&gt;Kouretas, Dimitrios&lt;/author&gt;&lt;/authors&gt;&lt;/contributors&gt;&lt;titles&gt;&lt;title&gt;Correlation of total polyphenolic content with antioxidant and antibacterial activity of 24 extracts from Greek domestic Lamiaceae species&lt;/title&gt;&lt;secondary-title&gt;Food and Chemical Toxicology&lt;/secondary-title&gt;&lt;/titles&gt;&lt;periodical&gt;&lt;full-title&gt;Food and Chemical Toxicology&lt;/full-title&gt;&lt;/periodical&gt;&lt;pages&gt;4115-4124&lt;/pages&gt;&lt;volume&gt;50&lt;/volume&gt;&lt;number&gt;11&lt;/number&gt;&lt;keywords&gt;&lt;keyword&gt;Salvia&lt;/keyword&gt;&lt;keyword&gt;Mentha&lt;/keyword&gt;&lt;keyword&gt;Sideritis&lt;/keyword&gt;&lt;keyword&gt;Polyphenols&lt;/keyword&gt;&lt;keyword&gt;Antioxidant&lt;/keyword&gt;&lt;keyword&gt;Antibacterial&lt;/keyword&gt;&lt;/keywords&gt;&lt;dates&gt;&lt;year&gt;2012&lt;/year&gt;&lt;pub-dates&gt;&lt;date&gt;11//&lt;/date&gt;&lt;/pub-dates&gt;&lt;/dates&gt;&lt;isbn&gt;0278-6915&lt;/isbn&gt;&lt;urls&gt;&lt;related-urls&gt;&lt;url&gt;http://www.sciencedirect.com/science/article/pii/S0278691512006138&lt;/url&gt;&lt;url&gt;http://ac.els-cdn.com/S0278691512006138/1-s2.0-S0278691512006138-main.pdf?_tid=178387fc-d679-11e4-83dd-00000aab0f6c&amp;amp;acdnat=1427677810_c8a6838aaacc542ef542ef07bec4b73e&lt;/url&gt;&lt;/related-urls&gt;&lt;/urls&gt;&lt;electronic-resource-num&gt;http://dx.doi.org/10.1016/j.fct.2012.08.033&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[72]</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188</w:t>
            </w:r>
          </w:p>
        </w:tc>
        <w:tc>
          <w:tcPr>
            <w:tcW w:w="1275" w:type="dxa"/>
            <w:vAlign w:val="center"/>
          </w:tcPr>
          <w:p w:rsidR="006A1E7A" w:rsidRPr="006A4C5D" w:rsidRDefault="006A1E7A" w:rsidP="006A1E7A">
            <w:pPr>
              <w:pStyle w:val="MDPI43tablefooter"/>
              <w:spacing w:after="0" w:line="240" w:lineRule="auto"/>
              <w:jc w:val="center"/>
              <w:rPr>
                <w:noProof/>
                <w:snapToGrid w:val="0"/>
                <w:sz w:val="20"/>
                <w:szCs w:val="20"/>
                <w:lang w:val="en-AU"/>
              </w:rPr>
            </w:pP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rPr>
            </w:pPr>
            <w:r w:rsidRPr="006A4C5D">
              <w:rPr>
                <w:noProof/>
                <w:snapToGrid w:val="0"/>
                <w:sz w:val="20"/>
                <w:szCs w:val="20"/>
              </w:rPr>
              <w:t>Australia</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4.15-4.35</w:t>
            </w:r>
          </w:p>
        </w:tc>
        <w:tc>
          <w:tcPr>
            <w:tcW w:w="1275" w:type="dxa"/>
            <w:vAlign w:val="center"/>
          </w:tcPr>
          <w:p w:rsidR="006A1E7A" w:rsidRPr="006A4C5D" w:rsidRDefault="006A1E7A"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requienii</w:t>
            </w: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rPr>
            </w:pPr>
            <w:r w:rsidRPr="006A4C5D">
              <w:rPr>
                <w:noProof/>
                <w:snapToGrid w:val="0"/>
                <w:sz w:val="20"/>
                <w:szCs w:val="20"/>
              </w:rPr>
              <w:t>Australia</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4.91-8.57</w:t>
            </w:r>
          </w:p>
        </w:tc>
        <w:tc>
          <w:tcPr>
            <w:tcW w:w="1275" w:type="dxa"/>
            <w:vAlign w:val="center"/>
          </w:tcPr>
          <w:p w:rsidR="006A1E7A" w:rsidRPr="006A4C5D" w:rsidRDefault="006A1E7A"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i/>
                <w:iCs/>
                <w:noProof/>
                <w:snapToGrid w:val="0"/>
                <w:sz w:val="20"/>
                <w:szCs w:val="20"/>
                <w:lang w:val="en-AU"/>
              </w:rPr>
              <w:t>M. rotundifolia</w:t>
            </w: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Algeria</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80% aq. MeOH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17.0</w:t>
            </w:r>
          </w:p>
        </w:tc>
        <w:tc>
          <w:tcPr>
            <w:tcW w:w="1275" w:type="dxa"/>
            <w:vAlign w:val="center"/>
          </w:tcPr>
          <w:p w:rsidR="006A1E7A" w:rsidRPr="006A4C5D" w:rsidRDefault="006A1E7A"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&lt;EndNote&gt;&lt;Cite&gt;&lt;Author&gt;Benedec&lt;/Author&gt;&lt;Year&gt;2013&lt;/Year&gt;&lt;RecNum&gt;1997&lt;/RecNum&gt;&lt;DisplayText&gt;&lt;style size="10"&gt;[55]&lt;/style&gt;&lt;/DisplayText&gt;&lt;record&gt;&lt;rec-number&gt;1997&lt;/rec-number&gt;&lt;foreign-keys&gt;&lt;key app="EN" db-id="9xfxdw0t6edzr4eexf35exwd5swr9vz290dt" timestamp="1459393630"&gt;1997&lt;/key&gt;&lt;/foreign-keys&gt;&lt;ref-type name="Journal Article"&gt;17&lt;/ref-type&gt;&lt;contributors&gt;&lt;authors&gt;&lt;author&gt;Benedec, Daniela&lt;/author&gt;&lt;author&gt;Vlase, Laurian&lt;/author&gt;&lt;author&gt;Oniga, Ilioara&lt;/author&gt;&lt;author&gt;Mot, Augustin C&lt;/author&gt;&lt;author&gt;Silaghi-Dumitrescu, Radu&lt;/author&gt;&lt;author&gt;Hanganu, Daniela&lt;/author&gt;&lt;author&gt;Tiperciuc, Brînduşa&lt;/author&gt;&lt;author&gt;Crişan, Gianina&lt;/author&gt;&lt;/authors&gt;&lt;/contributors&gt;&lt;titles&gt;&lt;title&gt;&lt;style face="normal" font="default" size="100%"&gt;LC-MS analysis and antioxidant activity of phenolic compounds from two indigenous species of &lt;/style&gt;&lt;style face="italic" font="default" size="100%"&gt;Mentha&lt;/style&gt;&lt;style face="normal" font="default" size="100%"&gt;. Note I&lt;/style&gt;&lt;/title&gt;&lt;secondary-title&gt;Farmacia&lt;/secondary-title&gt;&lt;/titles&gt;&lt;periodical&gt;&lt;full-title&gt;Farmacia&lt;/full-title&gt;&lt;/periodical&gt;&lt;pages&gt;262-267&lt;/pages&gt;&lt;volume&gt;61&lt;/volume&gt;&lt;number&gt;2&lt;/number&gt;&lt;dates&gt;&lt;year&gt;2013&lt;/year&gt;&lt;/dates&gt;&lt;isbn&gt;0014-8237&lt;/isbn&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[55]</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50% aq. EtOH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23.8</w:t>
            </w:r>
          </w:p>
        </w:tc>
        <w:tc>
          <w:tcPr>
            <w:tcW w:w="1275" w:type="dxa"/>
            <w:vAlign w:val="center"/>
          </w:tcPr>
          <w:p w:rsidR="006A1E7A" w:rsidRPr="006A4C5D" w:rsidRDefault="006A1E7A" w:rsidP="005C4BC4">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fldData xml:space="preserve">PEVuZE5vdGU+PENpdGU+PEF1dGhvcj5CcmFobWk8L0F1dGhvcj48WWVhcj4yMDE4PC9ZZWFyPjxS
ZWNOdW0+MjU4ODwvUmVjTnVtPjxEaXNwbGF5VGV4dD48c3R5bGUgc2l6ZT0iMTAiPls2N108L3N0
eWxlPjwvRGlzcGxheVRleHQ+PHJlY29yZD48cmVjLW51bWJlcj4yNTg4PC9yZWMtbnVtYmVyPjxm
b3JlaWduLWtleXM+PGtleSBhcHA9IkVOIiBkYi1pZD0iOXhmeGR3MHQ2ZWR6cjRlZXhmMzVleHdk
NXN3cjl2ejI5MGR0IiB0aW1lc3RhbXA9IjE1ODgzMTIxMzMiPjI1ODg8L2tleT48L2ZvcmVpZ24t
a2V5cz48cmVmLXR5cGUgbmFtZT0iSm91cm5hbCBBcnRpY2xlIj4xNzwvcmVmLXR5cGU+PGNvbnRy
aWJ1dG9ycz48YXV0aG9ycz48YXV0aG9yPkJyYWhtaSwgRmF0aWhhPC9hdXRob3I+PGF1dGhvcj5O
dXJ5LCBUaG9tYXM8L2F1dGhvcj48YXV0aG9yPkRlYmJhYmksIE1lcnlhbTwvYXV0aG9yPjxhdXRo
b3I+SGFkai1BaG1lZCwgU2FtaWE8L2F1dGhvcj48YXV0aG9yPlphcnJvdWssIEFtaXJhPC9hdXRo
b3I+PGF1dGhvcj5Qcm9zdCwgTWljaGVsPC9hdXRob3I+PGF1dGhvcj5NYWRhbmksIEtob2Rpcjwv
YXV0aG9yPjxhdXRob3I+Qm91bGVrYmFjaGUtTWFraGxvdWYsIExpbGE8L2F1dGhvcj48YXV0aG9y
PkxpemFyZCwgR8OpcmFyZDwvYXV0aG9yPjwvYXV0aG9ycz48L2NvbnRyaWJ1dG9ycz48YXV0aC1h
ZGRyZXNzPkxhYm9yYXRvaXJlIGRlIEJpb21hdGhlbWF0aXF1ZSwgQmlvY2hpbWllLCBCaW9waHlz
aXF1ZSBldCBTY2llbnRvbWV0cmllLCBGYWN1bHRlIGRlcyBTY2llbmNlcyBkZSBsYSBOYXR1cmUg
ZXQgZGUgbGEgVmllLCBVbml2ZXJzaXRlIGRlIEJlamFpYSwgQmVqYWlhIDA2MDAwLCBBbGdlcmll
LiBmYXRpaGEuYnJhaG1pQHVuaXYtYmVqYWlhLmR6LiYjeEQ7TGFib3JhdG9pcmUgQmlvLXBlcm94
SUwgJmFwb3M7QmlvY2hpbWllIGR1IFBlcm94eXNvbWUsIEluZmxhbW1hdGlvbiBldCBNZXRhYm9s
aXNtZSBMaXBpZGlxdWUmYXBvczsgRUEgNzI3MC9JbnNlcm0sIEZhY3VsdGUgZGVzIFNjaWVuY2Vz
IEdhYnJpZWwsIFVuaXZlcnNpdGUgZGUgQm91cmdvZ25lIEZyYW5jaGUtQ29tdGUsIDYgQmQgR2Fi
cmllbCwgMjEwMDAgRGlqb24sIEZyYW5jZS4gZmF0aWhhLmJyYWhtaUB1bml2LWJlamFpYS5kei4m
I3hEO0xhYm9yYXRvaXJlIEJpby1wZXJveElMICZhcG9zO0Jpb2NoaW1pZSBkdSBQZXJveHlzb21l
LCBJbmZsYW1tYXRpb24gZXQgTWV0YWJvbGlzbWUgTGlwaWRpcXVlJmFwb3M7IEVBIDcyNzAvSW5z
ZXJtLCBGYWN1bHRlIGRlcyBTY2llbmNlcyBHYWJyaWVsLCBVbml2ZXJzaXRlIGRlIEJvdXJnb2du
ZSBGcmFuY2hlLUNvbXRlLCA2IEJkIEdhYnJpZWwsIDIxMDAwIERpam9uLCBGcmFuY2UuIHRob21h
cy5udXJ5QHUtYm91cmdvZ25lLmZyLiYjeEQ7TGFib3JhdG9pcmUgQmlvLXBlcm94SUwgJmFwb3M7
QmlvY2hpbWllIGR1IFBlcm94eXNvbWUsIEluZmxhbW1hdGlvbiBldCBNZXRhYm9saXNtZSBMaXBp
ZGlxdWUmYXBvczsgRUEgNzI3MC9JbnNlcm0sIEZhY3VsdGUgZGVzIFNjaWVuY2VzIEdhYnJpZWws
IFVuaXZlcnNpdGUgZGUgQm91cmdvZ25lIEZyYW5jaGUtQ29tdGUsIDYgQmQgR2FicmllbCwgMjEw
MDAgRGlqb24sIEZyYW5jZS4gZGViYmFiaS5tZXJ5YW01NUBnbWFpbC5jb20uJiN4RDtMYWItTkFG
UyAmYXBvcztOdXRyaXRpb24tQWxpbWVudGF0aW9uIEZvbmN0aW9ubmVsbGUgJmFtcDsgU2FudGUg
VmFzY3VsYWlyZSZhcG9zOywgVW5pdmVyc2l0ZSBNb25hc3RpciwgTFIxMkVTMDUsIE1vbmFzdGly
IDQwMDAsIFR1bmlzaWUuIGRlYmJhYmkubWVyeWFtNTVAZ21haWwuY29tLiYjeEQ7TGFib3JhdG9p
cmUgQmlvLXBlcm94SUwgJmFwb3M7QmlvY2hpbWllIGR1IFBlcm94eXNvbWUsIEluZmxhbW1hdGlv
biBldCBNZXRhYm9saXNtZSBMaXBpZGlxdWUmYXBvczsgRUEgNzI3MC9JbnNlcm0sIEZhY3VsdGUg
ZGVzIFNjaWVuY2VzIEdhYnJpZWwsIFVuaXZlcnNpdGUgZGUgQm91cmdvZ25lIEZyYW5jaGUtQ29t
dGUsIDYgQmQgR2FicmllbCwgMjEwMDAgRGlqb24sIEZyYW5jZS4gaGpzYW1pYUB5YWhvby5mci4m
I3hEO0xhYi1OQUZTICZhcG9zO051dHJpdGlvbi1BbGltZW50YXRpb24gRm9uY3Rpb25uZWxsZSAm
YW1wOyBTYW50ZSBWYXNjdWxhaXJlJmFwb3M7LCBVbml2ZXJzaXRlIE1vbmFzdGlyLCBMUjEyRVMw
NSwgTW9uYXN0aXIgNDAwMCwgVHVuaXNpZS4gaGpzYW1pYUB5YWhvby5mci4mI3hEO0xhYm9yYXRv
aXJlIGRlIEJpb2NoaW1pZSwgRmFjdWx0ZSBkZSBNZWRlY2luZSwgVW5pdmVyc2l0ZSBkZSBTb3Vz
c2UsIFNvdXNzZSA0MDAwLCBUdW5pc2llLiB6YXJyb3VrYW1pcmFAZ21haWwuY29tLiYjeEQ7S2ly
aWFsIEludGVybmF0aW9uYWwvTGFib3JhdG9pcmVzIFNwaXJhbCwgMjE1NjAgQ291dGVybm9uLCBG
cmFuY2UuIG1pY2hlbHByb3N0LnNwaXJhbEB3YW5hZG9vLmZyLiYjeEQ7TGFib3JhdG9pcmUgZGUg
QmlvbWF0aGVtYXRpcXVlLCBCaW9jaGltaWUsIEJpb3BoeXNpcXVlIGV0IFNjaWVudG9tZXRyaWUs
IEZhY3VsdGUgZGVzIFNjaWVuY2VzIGRlIGxhIE5hdHVyZSBldCBkZSBsYSBWaWUsIFVuaXZlcnNp
dGUgZGUgQmVqYWlhLCBCZWphaWEgMDYwMDAsIEFsZ2VyaWUuIGtob2Rpci5tYWRhbmlAdW5pdi1i
ZWphaWEuZHouJiN4RDtMYWJvcmF0b2lyZSBkZSBCaW9tYXRoZW1hdGlxdWUsIEJpb2NoaW1pZSwg
QmlvcGh5c2lxdWUgZXQgU2NpZW50b21ldHJpZSwgRmFjdWx0ZSBkZXMgU2NpZW5jZXMgZGUgbGEg
TmF0dXJlIGV0IGRlIGxhIFZpZSwgVW5pdmVyc2l0ZSBkZSBCZWphaWEsIEJlamFpYSAwNjAwMCwg
QWxnZXJpZS4gbGlsYS5ib3VsZWtiYWNoZUB1bml2LWJlamFpYS5kei4mI3hEO0xhYm9yYXRvaXJl
IEJpby1wZXJveElMICZhcG9zO0Jpb2NoaW1pZSBkdSBQZXJveHlzb21lLCBJbmZsYW1tYXRpb24g
ZXQgTWV0YWJvbGlzbWUgTGlwaWRpcXVlJmFwb3M7IEVBIDcyNzAvSW5zZXJtLCBGYWN1bHRlIGRl
cyBTY2llbmNlcyBHYWJyaWVsLCBVbml2ZXJzaXRlIGRlIEJvdXJnb2duZSBGcmFuY2hlLUNvbXRl
LCA2IEJkIEdhYnJpZWwsIDIxMDAwIERpam9uLCBGcmFuY2UuIGdlcmFyZC5saXphcmRAdS1ib3Vy
Z29nbmUuZnIuPC9hdXRoLWFkZHJlc3M+PHRpdGxlcz48dGl0bGU+RXZhbHVhdGlvbiBvZiBhbnRp
b3hpZGFudCwgYW50aS1pbmZsYW1tYXRvcnkgYW5kIGN5dG9wcm90ZWN0aXZlIHByb3BlcnRpZXMg
b2YgZXRoYW5vbGljIG1pbnQgZXh0cmFjdHMgZnJvbSBBbGdlcmlhIG9uIDcta2V0b2Nob2xlc3Rl
cm9sLXRyZWF0ZWQgbXVyaW5lIHJhdyAyNjQuNyBtYWNyb3BoYWdlczwvdGl0bGU+PHNlY29uZGFy
eS10aXRsZT5BbnRpb3hpZGFudHM8L3NlY29uZGFyeS10aXRsZT48L3RpdGxlcz48cGVyaW9kaWNh
bD48ZnVsbC10aXRsZT5BbnRpb3hpZGFudHM8L2Z1bGwtdGl0bGU+PC9wZXJpb2RpY2FsPjxwYWdl
cz4xLTE1PC9wYWdlcz48dm9sdW1lPjc8L3ZvbHVtZT48bnVtYmVyPjEyPC9udW1iZXI+PGVkaXRp
b24+MjAxOC8xMi8yMDwvZWRpdGlvbj48a2V5d29yZHM+PGtleXdvcmQ+Ny1rZXRvY2hvbGVzdGVy
b2w8L2tleXdvcmQ+PGtleXdvcmQ+TWVudGhhIHNwLiBldGhhbm9saWMgZXh0cmFjdHM8L2tleXdv
cmQ+PGtleXdvcmQ+YW50aS1pbmZsYW1tYXRvcnkgYWN0aXZpdHk8L2tleXdvcmQ+PGtleXdvcmQ+
YW50aW94aWRhbnQgYWN0aXZpdHk8L2tleXdvcmQ+PGtleXdvcmQ+Y2Fyb3Rlbm9pZHM8L2tleXdv
cmQ+PGtleXdvcmQ+Y3l0b3Byb3RlY3Rpb248L2tleXdvcmQ+PGtleXdvcmQ+Zmxhdm9ub2lkczwv
a2V5d29yZD48a2V5d29yZD5waGVub2xpYyBjb21wb3VuZHM8L2tleXdvcmQ+PC9rZXl3b3Jkcz48
ZGF0ZXM+PHllYXI+MjAxODwveWVhcj48cHViLWRhdGVzPjxkYXRlPkRlYyA2PC9kYXRlPjwvcHVi
LWRhdGVzPjwvZGF0ZXM+PGlzYm4+MjA3Ni0zOTIxIChQcmludCkmI3hEOzIwNzYtMzkyMSAoTGlu
a2luZyk8L2lzYm4+PGFjY2Vzc2lvbi1udW0+MzA1NjMyNTI8L2FjY2Vzc2lvbi1udW0+PHVybHM+
PHJlbGF0ZWQtdXJscz48dXJsPmh0dHBzOi8vd3d3Lm5jYmkubmxtLm5paC5nb3YvcHVibWVkLzMw
NTYzMjUyPC91cmw+PC9yZWxhdGVkLXVybHM+PC91cmxzPjxjdXN0b20yPlBNQzYzMTU3ODM8L2N1
c3RvbTI+PGN1c3RvbTc+MTg0PC9jdXN0b203PjxlbGVjdHJvbmljLXJlc291cmNlLW51bT5odHRw
czovL2RvaS5vcmcvMTAuMzM5MC9hbnRpb3g3MTIwMTg0PC9lbGVjdHJvbmljLXJlc291cmNlLW51
bT48L3JlY29yZD48L0NpdGU+PC9FbmROb3RlPn==
</w:fldData>
              </w:fldChar>
            </w:r>
            <w:r w:rsidR="005C4BC4">
              <w:rPr>
                <w:noProof/>
                <w:snapToGrid w:val="0"/>
                <w:sz w:val="20"/>
                <w:szCs w:val="20"/>
                <w:lang w:val="en-AU"/>
              </w:rPr>
              <w:instrText xml:space="preserve"> ADDIN EN.CITE </w:instrText>
            </w:r>
            <w:r w:rsidR="005C4BC4">
              <w:rPr>
                <w:noProof/>
                <w:snapToGrid w:val="0"/>
                <w:sz w:val="20"/>
                <w:szCs w:val="20"/>
                <w:lang w:val="en-AU"/>
              </w:rPr>
              <w:fldChar w:fldCharType="begin">
                <w:fldData xml:space="preserve">PEVuZE5vdGU+PENpdGU+PEF1dGhvcj5CcmFobWk8L0F1dGhvcj48WWVhcj4yMDE4PC9ZZWFyPjxS
ZWNOdW0+MjU4ODwvUmVjTnVtPjxEaXNwbGF5VGV4dD48c3R5bGUgc2l6ZT0iMTAiPls2N108L3N0
eWxlPjwvRGlzcGxheVRleHQ+PHJlY29yZD48cmVjLW51bWJlcj4yNTg4PC9yZWMtbnVtYmVyPjxm
b3JlaWduLWtleXM+PGtleSBhcHA9IkVOIiBkYi1pZD0iOXhmeGR3MHQ2ZWR6cjRlZXhmMzVleHdk
NXN3cjl2ejI5MGR0IiB0aW1lc3RhbXA9IjE1ODgzMTIxMzMiPjI1ODg8L2tleT48L2ZvcmVpZ24t
a2V5cz48cmVmLXR5cGUgbmFtZT0iSm91cm5hbCBBcnRpY2xlIj4xNzwvcmVmLXR5cGU+PGNvbnRy
aWJ1dG9ycz48YXV0aG9ycz48YXV0aG9yPkJyYWhtaSwgRmF0aWhhPC9hdXRob3I+PGF1dGhvcj5O
dXJ5LCBUaG9tYXM8L2F1dGhvcj48YXV0aG9yPkRlYmJhYmksIE1lcnlhbTwvYXV0aG9yPjxhdXRo
b3I+SGFkai1BaG1lZCwgU2FtaWE8L2F1dGhvcj48YXV0aG9yPlphcnJvdWssIEFtaXJhPC9hdXRo
b3I+PGF1dGhvcj5Qcm9zdCwgTWljaGVsPC9hdXRob3I+PGF1dGhvcj5NYWRhbmksIEtob2Rpcjwv
YXV0aG9yPjxhdXRob3I+Qm91bGVrYmFjaGUtTWFraGxvdWYsIExpbGE8L2F1dGhvcj48YXV0aG9y
PkxpemFyZCwgR8OpcmFyZDwvYXV0aG9yPjwvYXV0aG9ycz48L2NvbnRyaWJ1dG9ycz48YXV0aC1h
ZGRyZXNzPkxhYm9yYXRvaXJlIGRlIEJpb21hdGhlbWF0aXF1ZSwgQmlvY2hpbWllLCBCaW9waHlz
aXF1ZSBldCBTY2llbnRvbWV0cmllLCBGYWN1bHRlIGRlcyBTY2llbmNlcyBkZSBsYSBOYXR1cmUg
ZXQgZGUgbGEgVmllLCBVbml2ZXJzaXRlIGRlIEJlamFpYSwgQmVqYWlhIDA2MDAwLCBBbGdlcmll
LiBmYXRpaGEuYnJhaG1pQHVuaXYtYmVqYWlhLmR6LiYjeEQ7TGFib3JhdG9pcmUgQmlvLXBlcm94
SUwgJmFwb3M7QmlvY2hpbWllIGR1IFBlcm94eXNvbWUsIEluZmxhbW1hdGlvbiBldCBNZXRhYm9s
aXNtZSBMaXBpZGlxdWUmYXBvczsgRUEgNzI3MC9JbnNlcm0sIEZhY3VsdGUgZGVzIFNjaWVuY2Vz
IEdhYnJpZWwsIFVuaXZlcnNpdGUgZGUgQm91cmdvZ25lIEZyYW5jaGUtQ29tdGUsIDYgQmQgR2Fi
cmllbCwgMjEwMDAgRGlqb24sIEZyYW5jZS4gZmF0aWhhLmJyYWhtaUB1bml2LWJlamFpYS5kei4m
I3hEO0xhYm9yYXRvaXJlIEJpby1wZXJveElMICZhcG9zO0Jpb2NoaW1pZSBkdSBQZXJveHlzb21l
LCBJbmZsYW1tYXRpb24gZXQgTWV0YWJvbGlzbWUgTGlwaWRpcXVlJmFwb3M7IEVBIDcyNzAvSW5z
ZXJtLCBGYWN1bHRlIGRlcyBTY2llbmNlcyBHYWJyaWVsLCBVbml2ZXJzaXRlIGRlIEJvdXJnb2du
ZSBGcmFuY2hlLUNvbXRlLCA2IEJkIEdhYnJpZWwsIDIxMDAwIERpam9uLCBGcmFuY2UuIHRob21h
cy5udXJ5QHUtYm91cmdvZ25lLmZyLiYjeEQ7TGFib3JhdG9pcmUgQmlvLXBlcm94SUwgJmFwb3M7
QmlvY2hpbWllIGR1IFBlcm94eXNvbWUsIEluZmxhbW1hdGlvbiBldCBNZXRhYm9saXNtZSBMaXBp
ZGlxdWUmYXBvczsgRUEgNzI3MC9JbnNlcm0sIEZhY3VsdGUgZGVzIFNjaWVuY2VzIEdhYnJpZWws
IFVuaXZlcnNpdGUgZGUgQm91cmdvZ25lIEZyYW5jaGUtQ29tdGUsIDYgQmQgR2FicmllbCwgMjEw
MDAgRGlqb24sIEZyYW5jZS4gZGViYmFiaS5tZXJ5YW01NUBnbWFpbC5jb20uJiN4RDtMYWItTkFG
UyAmYXBvcztOdXRyaXRpb24tQWxpbWVudGF0aW9uIEZvbmN0aW9ubmVsbGUgJmFtcDsgU2FudGUg
VmFzY3VsYWlyZSZhcG9zOywgVW5pdmVyc2l0ZSBNb25hc3RpciwgTFIxMkVTMDUsIE1vbmFzdGly
IDQwMDAsIFR1bmlzaWUuIGRlYmJhYmkubWVyeWFtNTVAZ21haWwuY29tLiYjeEQ7TGFib3JhdG9p
cmUgQmlvLXBlcm94SUwgJmFwb3M7QmlvY2hpbWllIGR1IFBlcm94eXNvbWUsIEluZmxhbW1hdGlv
biBldCBNZXRhYm9saXNtZSBMaXBpZGlxdWUmYXBvczsgRUEgNzI3MC9JbnNlcm0sIEZhY3VsdGUg
ZGVzIFNjaWVuY2VzIEdhYnJpZWwsIFVuaXZlcnNpdGUgZGUgQm91cmdvZ25lIEZyYW5jaGUtQ29t
dGUsIDYgQmQgR2FicmllbCwgMjEwMDAgRGlqb24sIEZyYW5jZS4gaGpzYW1pYUB5YWhvby5mci4m
I3hEO0xhYi1OQUZTICZhcG9zO051dHJpdGlvbi1BbGltZW50YXRpb24gRm9uY3Rpb25uZWxsZSAm
YW1wOyBTYW50ZSBWYXNjdWxhaXJlJmFwb3M7LCBVbml2ZXJzaXRlIE1vbmFzdGlyLCBMUjEyRVMw
NSwgTW9uYXN0aXIgNDAwMCwgVHVuaXNpZS4gaGpzYW1pYUB5YWhvby5mci4mI3hEO0xhYm9yYXRv
aXJlIGRlIEJpb2NoaW1pZSwgRmFjdWx0ZSBkZSBNZWRlY2luZSwgVW5pdmVyc2l0ZSBkZSBTb3Vz
c2UsIFNvdXNzZSA0MDAwLCBUdW5pc2llLiB6YXJyb3VrYW1pcmFAZ21haWwuY29tLiYjeEQ7S2ly
aWFsIEludGVybmF0aW9uYWwvTGFib3JhdG9pcmVzIFNwaXJhbCwgMjE1NjAgQ291dGVybm9uLCBG
cmFuY2UuIG1pY2hlbHByb3N0LnNwaXJhbEB3YW5hZG9vLmZyLiYjeEQ7TGFib3JhdG9pcmUgZGUg
QmlvbWF0aGVtYXRpcXVlLCBCaW9jaGltaWUsIEJpb3BoeXNpcXVlIGV0IFNjaWVudG9tZXRyaWUs
IEZhY3VsdGUgZGVzIFNjaWVuY2VzIGRlIGxhIE5hdHVyZSBldCBkZSBsYSBWaWUsIFVuaXZlcnNp
dGUgZGUgQmVqYWlhLCBCZWphaWEgMDYwMDAsIEFsZ2VyaWUuIGtob2Rpci5tYWRhbmlAdW5pdi1i
ZWphaWEuZHouJiN4RDtMYWJvcmF0b2lyZSBkZSBCaW9tYXRoZW1hdGlxdWUsIEJpb2NoaW1pZSwg
QmlvcGh5c2lxdWUgZXQgU2NpZW50b21ldHJpZSwgRmFjdWx0ZSBkZXMgU2NpZW5jZXMgZGUgbGEg
TmF0dXJlIGV0IGRlIGxhIFZpZSwgVW5pdmVyc2l0ZSBkZSBCZWphaWEsIEJlamFpYSAwNjAwMCwg
QWxnZXJpZS4gbGlsYS5ib3VsZWtiYWNoZUB1bml2LWJlamFpYS5kei4mI3hEO0xhYm9yYXRvaXJl
IEJpby1wZXJveElMICZhcG9zO0Jpb2NoaW1pZSBkdSBQZXJveHlzb21lLCBJbmZsYW1tYXRpb24g
ZXQgTWV0YWJvbGlzbWUgTGlwaWRpcXVlJmFwb3M7IEVBIDcyNzAvSW5zZXJtLCBGYWN1bHRlIGRl
cyBTY2llbmNlcyBHYWJyaWVsLCBVbml2ZXJzaXRlIGRlIEJvdXJnb2duZSBGcmFuY2hlLUNvbXRl
LCA2IEJkIEdhYnJpZWwsIDIxMDAwIERpam9uLCBGcmFuY2UuIGdlcmFyZC5saXphcmRAdS1ib3Vy
Z29nbmUuZnIuPC9hdXRoLWFkZHJlc3M+PHRpdGxlcz48dGl0bGU+RXZhbHVhdGlvbiBvZiBhbnRp
b3hpZGFudCwgYW50aS1pbmZsYW1tYXRvcnkgYW5kIGN5dG9wcm90ZWN0aXZlIHByb3BlcnRpZXMg
b2YgZXRoYW5vbGljIG1pbnQgZXh0cmFjdHMgZnJvbSBBbGdlcmlhIG9uIDcta2V0b2Nob2xlc3Rl
cm9sLXRyZWF0ZWQgbXVyaW5lIHJhdyAyNjQuNyBtYWNyb3BoYWdlczwvdGl0bGU+PHNlY29uZGFy
eS10aXRsZT5BbnRpb3hpZGFudHM8L3NlY29uZGFyeS10aXRsZT48L3RpdGxlcz48cGVyaW9kaWNh
bD48ZnVsbC10aXRsZT5BbnRpb3hpZGFudHM8L2Z1bGwtdGl0bGU+PC9wZXJpb2RpY2FsPjxwYWdl
cz4xLTE1PC9wYWdlcz48dm9sdW1lPjc8L3ZvbHVtZT48bnVtYmVyPjEyPC9udW1iZXI+PGVkaXRp
b24+MjAxOC8xMi8yMDwvZWRpdGlvbj48a2V5d29yZHM+PGtleXdvcmQ+Ny1rZXRvY2hvbGVzdGVy
b2w8L2tleXdvcmQ+PGtleXdvcmQ+TWVudGhhIHNwLiBldGhhbm9saWMgZXh0cmFjdHM8L2tleXdv
cmQ+PGtleXdvcmQ+YW50aS1pbmZsYW1tYXRvcnkgYWN0aXZpdHk8L2tleXdvcmQ+PGtleXdvcmQ+
YW50aW94aWRhbnQgYWN0aXZpdHk8L2tleXdvcmQ+PGtleXdvcmQ+Y2Fyb3Rlbm9pZHM8L2tleXdv
cmQ+PGtleXdvcmQ+Y3l0b3Byb3RlY3Rpb248L2tleXdvcmQ+PGtleXdvcmQ+Zmxhdm9ub2lkczwv
a2V5d29yZD48a2V5d29yZD5waGVub2xpYyBjb21wb3VuZHM8L2tleXdvcmQ+PC9rZXl3b3Jkcz48
ZGF0ZXM+PHllYXI+MjAxODwveWVhcj48cHViLWRhdGVzPjxkYXRlPkRlYyA2PC9kYXRlPjwvcHVi
LWRhdGVzPjwvZGF0ZXM+PGlzYm4+MjA3Ni0zOTIxIChQcmludCkmI3hEOzIwNzYtMzkyMSAoTGlu
a2luZyk8L2lzYm4+PGFjY2Vzc2lvbi1udW0+MzA1NjMyNTI8L2FjY2Vzc2lvbi1udW0+PHVybHM+
PHJlbGF0ZWQtdXJscz48dXJsPmh0dHBzOi8vd3d3Lm5jYmkubmxtLm5paC5nb3YvcHVibWVkLzMw
NTYzMjUyPC91cmw+PC9yZWxhdGVkLXVybHM+PC91cmxzPjxjdXN0b20yPlBNQzYzMTU3ODM8L2N1
c3RvbTI+PGN1c3RvbTc+MTg0PC9jdXN0b203PjxlbGVjdHJvbmljLXJlc291cmNlLW51bT5odHRw
czovL2RvaS5vcmcvMTAuMzM5MC9hbnRpb3g3MTIwMTg0PC9lbGVjdHJvbmljLXJlc291cmNlLW51
bT48L3JlY29yZD48L0NpdGU+PC9FbmROb3RlPn==
</w:fldData>
              </w:fldChar>
            </w:r>
            <w:r w:rsidR="005C4BC4">
              <w:rPr>
                <w:noProof/>
                <w:snapToGrid w:val="0"/>
                <w:sz w:val="20"/>
                <w:szCs w:val="20"/>
                <w:lang w:val="en-AU"/>
              </w:rPr>
              <w:instrText xml:space="preserve"> ADDIN EN.CITE.DATA </w:instrText>
            </w:r>
            <w:r w:rsidR="005C4BC4">
              <w:rPr>
                <w:noProof/>
                <w:snapToGrid w:val="0"/>
                <w:sz w:val="20"/>
                <w:szCs w:val="20"/>
                <w:lang w:val="en-AU"/>
              </w:rPr>
            </w:r>
            <w:r w:rsidR="005C4BC4">
              <w:rPr>
                <w:noProof/>
                <w:snapToGrid w:val="0"/>
                <w:sz w:val="20"/>
                <w:szCs w:val="20"/>
                <w:lang w:val="en-AU"/>
              </w:rPr>
              <w:fldChar w:fldCharType="end"/>
            </w:r>
            <w:r w:rsidRPr="006A4C5D">
              <w:rPr>
                <w:noProof/>
                <w:snapToGrid w:val="0"/>
                <w:sz w:val="20"/>
                <w:szCs w:val="20"/>
                <w:lang w:val="en-AU"/>
              </w:rPr>
            </w:r>
            <w:r w:rsidRPr="006A4C5D">
              <w:rPr>
                <w:noProof/>
                <w:snapToGrid w:val="0"/>
                <w:sz w:val="20"/>
                <w:szCs w:val="20"/>
                <w:lang w:val="en-AU"/>
              </w:rPr>
              <w:fldChar w:fldCharType="separate"/>
            </w:r>
            <w:r w:rsidR="00AA7566">
              <w:rPr>
                <w:noProof/>
                <w:snapToGrid w:val="0"/>
                <w:sz w:val="20"/>
                <w:szCs w:val="20"/>
                <w:lang w:val="en-AU"/>
              </w:rPr>
              <w:t>[67]</w:t>
            </w:r>
            <w:r w:rsidRPr="006A4C5D">
              <w:rPr>
                <w:noProof/>
                <w:snapToGrid w:val="0"/>
                <w:sz w:val="20"/>
                <w:szCs w:val="20"/>
                <w:lang w:val="en-AU"/>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sz w:val="20"/>
                <w:szCs w:val="20"/>
              </w:rPr>
              <w:t>154.15</w:t>
            </w:r>
          </w:p>
        </w:tc>
        <w:tc>
          <w:tcPr>
            <w:tcW w:w="1275" w:type="dxa"/>
            <w:vAlign w:val="center"/>
          </w:tcPr>
          <w:p w:rsidR="006A1E7A" w:rsidRPr="006A4C5D" w:rsidRDefault="006A1E7A" w:rsidP="005C4BC4">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5C4BC4">
              <w:rPr>
                <w:noProof/>
                <w:snapToGrid w:val="0"/>
                <w:sz w:val="20"/>
                <w:szCs w:val="20"/>
                <w:lang w:val="en-AU"/>
              </w:rPr>
              <w:instrText xml:space="preserve"> ADDIN EN.CITE &lt;EndNote&gt;&lt;Cite&gt;&lt;Author&gt;Siham&lt;/Author&gt;&lt;Year&gt;2019&lt;/Year&gt;&lt;RecNum&gt;2600&lt;/RecNum&gt;&lt;DisplayText&gt;&lt;style size="10"&gt;[77]&lt;/style&gt;&lt;/DisplayText&gt;&lt;record&gt;&lt;rec-number&gt;2600&lt;/rec-number&gt;&lt;foreign-keys&gt;&lt;key app="EN" db-id="9xfxdw0t6edzr4eexf35exwd5swr9vz290dt" timestamp="1588390846"&gt;2600&lt;/key&gt;&lt;/foreign-keys&gt;&lt;ref-type name="Journal Article"&gt;17&lt;/ref-type&gt;&lt;contributors&gt;&lt;authors&gt;&lt;author&gt;Siham, Ferdjioui&lt;/author&gt;&lt;author&gt;Rachid, Belhattab&lt;/author&gt;&lt;author&gt;Al-Zoubi, Raed M&lt;/author&gt;&lt;/authors&gt;&lt;/contributors&gt;&lt;titles&gt;&lt;title&gt;&lt;style face="normal" font="default" size="100%"&gt;Chemical composition and antioxidant effect of &lt;/style&gt;&lt;style face="italic" font="default" size="100%"&gt;Mentha rotundifolia &lt;/style&gt;&lt;style face="normal" font="default" size="100%"&gt;extracts&lt;/style&gt;&lt;/title&gt;&lt;secondary-title&gt;Pharmacognosy Journal&lt;/secondary-title&gt;&lt;/titles&gt;&lt;periodical&gt;&lt;full-title&gt;Pharmacognosy Journal&lt;/full-title&gt;&lt;/periodical&gt;&lt;pages&gt;521-526&lt;/pages&gt;&lt;volume&gt;11&lt;/volume&gt;&lt;number&gt;3&lt;/number&gt;&lt;dates&gt;&lt;year&gt;2019&lt;/year&gt;&lt;/dates&gt;&lt;urls&gt;&lt;/urls&gt;&lt;electronic-resource-num&gt;http://dx.doi.org/10.5530/pj.2019.11.83&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[77]</w:t>
            </w:r>
            <w:r w:rsidRPr="006A4C5D">
              <w:rPr>
                <w:noProof/>
                <w:snapToGrid w:val="0"/>
                <w:sz w:val="20"/>
                <w:szCs w:val="20"/>
                <w:lang w:val="en-AU"/>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acetone</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113.7</w:t>
            </w:r>
          </w:p>
        </w:tc>
        <w:tc>
          <w:tcPr>
            <w:tcW w:w="1275" w:type="dxa"/>
            <w:vAlign w:val="center"/>
          </w:tcPr>
          <w:p w:rsidR="006A1E7A" w:rsidRPr="006A4C5D" w:rsidRDefault="006A1E7A" w:rsidP="005C4BC4">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5C4BC4">
              <w:rPr>
                <w:noProof/>
                <w:snapToGrid w:val="0"/>
                <w:sz w:val="20"/>
                <w:szCs w:val="20"/>
                <w:lang w:val="en-AU"/>
              </w:rPr>
              <w:instrText xml:space="preserve"> ADDIN EN.CITE &lt;EndNote&gt;&lt;Cite&gt;&lt;Author&gt;Siham&lt;/Author&gt;&lt;Year&gt;2019&lt;/Year&gt;&lt;RecNum&gt;2600&lt;/RecNum&gt;&lt;DisplayText&gt;&lt;style size="10"&gt;[77]&lt;/style&gt;&lt;/DisplayText&gt;&lt;record&gt;&lt;rec-number&gt;2600&lt;/rec-number&gt;&lt;foreign-keys&gt;&lt;key app="EN" db-id="9xfxdw0t6edzr4eexf35exwd5swr9vz290dt" timestamp="1588390846"&gt;2600&lt;/key&gt;&lt;/foreign-keys&gt;&lt;ref-type name="Journal Article"&gt;17&lt;/ref-type&gt;&lt;contributors&gt;&lt;authors&gt;&lt;author&gt;Siham, Ferdjioui&lt;/author&gt;&lt;author&gt;Rachid, Belhattab&lt;/author&gt;&lt;author&gt;Al-Zoubi, Raed M&lt;/author&gt;&lt;/authors&gt;&lt;/contributors&gt;&lt;titles&gt;&lt;title&gt;&lt;style face="normal" font="default" size="100%"&gt;Chemical composition and antioxidant effect of &lt;/style&gt;&lt;style face="italic" font="default" size="100%"&gt;Mentha rotundifolia &lt;/style&gt;&lt;style face="normal" font="default" size="100%"&gt;extracts&lt;/style&gt;&lt;/title&gt;&lt;secondary-title&gt;Pharmacognosy Journal&lt;/secondary-title&gt;&lt;/titles&gt;&lt;periodical&gt;&lt;full-title&gt;Pharmacognosy Journal&lt;/full-title&gt;&lt;/periodical&gt;&lt;pages&gt;521-526&lt;/pages&gt;&lt;volume&gt;11&lt;/volume&gt;&lt;number&gt;3&lt;/number&gt;&lt;dates&gt;&lt;year&gt;2019&lt;/year&gt;&lt;/dates&gt;&lt;urls&gt;&lt;/urls&gt;&lt;electronic-resource-num&gt;http://dx.doi.org/10.5530/pj.2019.11.83&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[77]</w:t>
            </w:r>
            <w:r w:rsidRPr="006A4C5D">
              <w:rPr>
                <w:noProof/>
                <w:snapToGrid w:val="0"/>
                <w:sz w:val="20"/>
                <w:szCs w:val="20"/>
                <w:lang w:val="en-AU"/>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spicata</w:t>
            </w: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Brazil</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acetone</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1.9</w:t>
            </w:r>
          </w:p>
        </w:tc>
        <w:tc>
          <w:tcPr>
            <w:tcW w:w="1275" w:type="dxa"/>
            <w:vAlign w:val="center"/>
          </w:tcPr>
          <w:p w:rsidR="006A1E7A" w:rsidRPr="006A4C5D" w:rsidRDefault="006A1E7A" w:rsidP="00B620E2">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B620E2">
              <w:rPr>
                <w:noProof/>
                <w:snapToGrid w:val="0"/>
                <w:sz w:val="20"/>
                <w:szCs w:val="20"/>
                <w:lang w:val="en-AU"/>
              </w:rPr>
              <w:instrText xml:space="preserve"> ADDIN EN.CITE &lt;EndNote&gt;&lt;Cite&gt;&lt;Author&gt;Scherer&lt;/Author&gt;&lt;Year&gt;2013&lt;/Year&gt;&lt;RecNum&gt;1686&lt;/RecNum&gt;&lt;DisplayText&gt;&lt;style size="10"&gt;[122]&lt;/style&gt;&lt;/DisplayText&gt;&lt;record&gt;&lt;rec-number&gt;1686&lt;/rec-number&gt;&lt;foreign-keys&gt;&lt;key app="EN" db-id="9xfxdw0t6edzr4eexf35exwd5swr9vz290dt" timestamp="1427777180"&gt;1686&lt;/key&gt;&lt;/foreign-keys&gt;&lt;ref-type name="Journal Article"&gt;17&lt;/ref-type&gt;&lt;contributors&gt;&lt;authors&gt;&lt;author&gt;Scherer, Rodrigo&lt;/author&gt;&lt;author&gt;Lemos, Mayara Fumiere&lt;/author&gt;&lt;author&gt;Lemos, Mariana Fumiere&lt;/author&gt;&lt;author&gt;Martinelli, Gésika Coimbra&lt;/author&gt;&lt;author&gt;Martins, João Damasceno Lopes&lt;/author&gt;&lt;author&gt;da Silva, Ary Gomes&lt;/author&gt;&lt;/authors&gt;&lt;/contributors&gt;&lt;titles&gt;&lt;title&gt;&lt;style face="normal" font="default" size="100%"&gt;Antioxidant and antibacterial activities and composition of Brazilian spearmint (&lt;/style&gt;&lt;style face="italic" font="default" size="100%"&gt;Mentha spicata&lt;/style&gt;&lt;style face="normal" font="default" size="100%"&gt; L.)&lt;/style&gt;&lt;/title&gt;&lt;secondary-title&gt;Industrial Crops and Products&lt;/secondary-title&gt;&lt;/titles&gt;&lt;periodical&gt;&lt;full-title&gt;Industrial Crops and Products&lt;/full-title&gt;&lt;/periodical&gt;&lt;pages&gt;408-413&lt;/pages&gt;&lt;volume&gt;50&lt;/volume&gt;&lt;number&gt;0&lt;/number&gt;&lt;keywords&gt;&lt;keyword&gt;AAI&lt;/keyword&gt;&lt;keyword&gt;Mint&lt;/keyword&gt;&lt;keyword&gt;Antimicrobial&lt;/keyword&gt;&lt;keyword&gt;DPPH&lt;/keyword&gt;&lt;/keywords&gt;&lt;dates&gt;&lt;year&gt;2013&lt;/year&gt;&lt;pub-dates&gt;&lt;date&gt;10//&lt;/date&gt;&lt;/pub-dates&gt;&lt;/dates&gt;&lt;isbn&gt;0926-6690&lt;/isbn&gt;&lt;urls&gt;&lt;related-urls&gt;&lt;url&gt;http://www.sciencedirect.com/science/article/pii/S0926669013003427&lt;/url&gt;&lt;url&gt;http://ac.els-cdn.com/S0926669013003427/1-s2.0-S0926669013003427-main.pdf?_tid=18a7443c-d761-11e4-afdf-00000aab0f6c&amp;amp;acdnat=1427777455_2fdd4bafa455fc20f251700dda0f2cda&lt;/url&gt;&lt;/related-urls&gt;&lt;/urls&gt;&lt;electronic-resource-num&gt;http://dx.doi.org/10.1016/j.indcrop.2013.07.007&lt;/electronic-resource-num&gt;&lt;/record&gt;&lt;/Cite&gt;&lt;/EndNote&gt;</w:instrText>
            </w:r>
            <w:r w:rsidRPr="006A4C5D">
              <w:rPr>
                <w:noProof/>
                <w:snapToGrid w:val="0"/>
                <w:sz w:val="20"/>
                <w:szCs w:val="20"/>
                <w:lang w:val="en-AU"/>
              </w:rPr>
              <w:fldChar w:fldCharType="separate"/>
            </w:r>
            <w:r w:rsidR="00B620E2">
              <w:rPr>
                <w:noProof/>
                <w:snapToGrid w:val="0"/>
                <w:sz w:val="20"/>
                <w:szCs w:val="20"/>
                <w:lang w:val="en-AU"/>
              </w:rPr>
              <w:t>[122]</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MeOH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6.0</w:t>
            </w:r>
          </w:p>
        </w:tc>
        <w:tc>
          <w:tcPr>
            <w:tcW w:w="1275" w:type="dxa"/>
            <w:vAlign w:val="center"/>
          </w:tcPr>
          <w:p w:rsidR="006A1E7A" w:rsidRPr="006A4C5D" w:rsidRDefault="006A1E7A" w:rsidP="006A1E7A">
            <w:pPr>
              <w:pStyle w:val="MDPI43tablefooter"/>
              <w:spacing w:after="0" w:line="240" w:lineRule="auto"/>
              <w:jc w:val="center"/>
              <w:rPr>
                <w:noProof/>
                <w:snapToGrid w:val="0"/>
                <w:sz w:val="20"/>
                <w:szCs w:val="20"/>
                <w:lang w:val="en-AU"/>
              </w:rPr>
            </w:pP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Georgia, USA</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80% aq. MeOH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55-63</w:t>
            </w:r>
          </w:p>
        </w:tc>
        <w:tc>
          <w:tcPr>
            <w:tcW w:w="1275" w:type="dxa"/>
            <w:vAlign w:val="center"/>
          </w:tcPr>
          <w:p w:rsidR="006A1E7A" w:rsidRPr="006A4C5D" w:rsidRDefault="006A1E7A"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&lt;EndNote&gt;&lt;Cite&gt;&lt;Author&gt;Yi&lt;/Author&gt;&lt;Year&gt;2010&lt;/Year&gt;&lt;RecNum&gt;1725&lt;/RecNum&gt;&lt;DisplayText&gt;&lt;style size="10"&gt;[79]&lt;/style&gt;&lt;/DisplayText&gt;&lt;record&gt;&lt;rec-number&gt;1725&lt;/rec-number&gt;&lt;foreign-keys&gt;&lt;key app="EN" db-id="9xfxdw0t6edzr4eexf35exwd5swr9vz290dt" timestamp="1431925548"&gt;1725&lt;/key&gt;&lt;/foreign-keys&gt;&lt;ref-type name="Journal Article"&gt;17&lt;/ref-type&gt;&lt;contributors&gt;&lt;authors&gt;&lt;author&gt;Yi, Weiguang&lt;/author&gt;&lt;author&gt;Wetzstein, Hazel Y&lt;/author&gt;&lt;/authors&gt;&lt;/contributors&gt;&lt;titles&gt;&lt;title&gt;Biochemical, biological and histological evaluation of some culinary and medicinal herbs grown under greenhouse and field conditions&lt;/title&gt;&lt;secondary-title&gt;Journal of the Science of Food and Agriculture&lt;/secondary-title&gt;&lt;/titles&gt;&lt;periodical&gt;&lt;full-title&gt;Journal of the Science of Food and Agriculture&lt;/full-title&gt;&lt;abbr-1&gt;J. Sci. Food Agric.&lt;/abbr-1&gt;&lt;/periodical&gt;&lt;pages&gt;1063-1070&lt;/pages&gt;&lt;volume&gt;90&lt;/volume&gt;&lt;number&gt;6&lt;/number&gt;&lt;dates&gt;&lt;year&gt;2010&lt;/year&gt;&lt;/dates&gt;&lt;isbn&gt;1097-0010&lt;/isbn&gt;&lt;urls&gt;&lt;related-urls&gt;&lt;url&gt;http://onlinelibrary.wiley.com/store/10.1002/jsfa.3921/asset/3921_ftp.pdf?v=1&amp;amp;t=i9tfiqc2&amp;amp;s=83275e585d4d67e0302574e2ca165968495c5969&lt;/url&gt;&lt;/related-urls&gt;&lt;/urls&gt;&lt;electronic-resource-num&gt;https://doi.org/10.1002/jsfa.3921&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[79]</w:t>
            </w:r>
            <w:r w:rsidRPr="006A4C5D">
              <w:rPr>
                <w:noProof/>
                <w:snapToGrid w:val="0"/>
                <w:sz w:val="20"/>
                <w:szCs w:val="20"/>
              </w:rPr>
              <w:fldChar w:fldCharType="end"/>
            </w:r>
          </w:p>
        </w:tc>
      </w:tr>
      <w:tr w:rsidR="006A1E7A" w:rsidRPr="006A4C5D" w:rsidTr="00800DD1">
        <w:trPr>
          <w:jc w:val="center"/>
        </w:trPr>
        <w:tc>
          <w:tcPr>
            <w:tcW w:w="2268" w:type="dxa"/>
            <w:shd w:val="clear" w:color="auto" w:fill="auto"/>
            <w:vAlign w:val="center"/>
          </w:tcPr>
          <w:p w:rsidR="006A1E7A" w:rsidRPr="006A4C5D" w:rsidRDefault="006A1E7A" w:rsidP="006A1E7A">
            <w:pPr>
              <w:pStyle w:val="MDPI43tablefooter"/>
              <w:spacing w:after="0" w:line="240" w:lineRule="auto"/>
              <w:jc w:val="center"/>
              <w:rPr>
                <w:i/>
                <w:iCs/>
                <w:noProof/>
                <w:snapToGrid w:val="0"/>
                <w:sz w:val="20"/>
                <w:szCs w:val="20"/>
                <w:lang w:val="en-AU"/>
              </w:rPr>
            </w:pPr>
          </w:p>
        </w:tc>
        <w:tc>
          <w:tcPr>
            <w:tcW w:w="149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Algeria</w:t>
            </w:r>
          </w:p>
        </w:tc>
        <w:tc>
          <w:tcPr>
            <w:tcW w:w="3038" w:type="dxa"/>
            <w:shd w:val="clear" w:color="auto" w:fill="auto"/>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50% aq. EtOH</w:t>
            </w:r>
          </w:p>
        </w:tc>
        <w:tc>
          <w:tcPr>
            <w:tcW w:w="1513" w:type="dxa"/>
            <w:vAlign w:val="center"/>
          </w:tcPr>
          <w:p w:rsidR="006A1E7A" w:rsidRPr="006A4C5D" w:rsidRDefault="006A1E7A" w:rsidP="006A1E7A">
            <w:pPr>
              <w:pStyle w:val="MDPI43tablefooter"/>
              <w:spacing w:after="0" w:line="240" w:lineRule="auto"/>
              <w:jc w:val="center"/>
              <w:rPr>
                <w:noProof/>
                <w:snapToGrid w:val="0"/>
                <w:sz w:val="20"/>
                <w:szCs w:val="20"/>
                <w:lang w:val="en-AU"/>
              </w:rPr>
            </w:pPr>
            <w:r w:rsidRPr="006A4C5D">
              <w:rPr>
                <w:noProof/>
                <w:snapToGrid w:val="0"/>
                <w:sz w:val="20"/>
                <w:szCs w:val="20"/>
                <w:lang w:val="en-AU"/>
              </w:rPr>
              <w:t>30.8</w:t>
            </w:r>
          </w:p>
        </w:tc>
        <w:tc>
          <w:tcPr>
            <w:tcW w:w="1275" w:type="dxa"/>
            <w:vAlign w:val="center"/>
          </w:tcPr>
          <w:p w:rsidR="006A1E7A" w:rsidRPr="006A4C5D" w:rsidRDefault="006A1E7A" w:rsidP="005C4BC4">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fldData xml:space="preserve">PEVuZE5vdGU+PENpdGU+PEF1dGhvcj5CcmFobWk8L0F1dGhvcj48WWVhcj4yMDE4PC9ZZWFyPjxS
ZWNOdW0+MjU4ODwvUmVjTnVtPjxEaXNwbGF5VGV4dD48c3R5bGUgc2l6ZT0iMTAiPls2N108L3N0
eWxlPjwvRGlzcGxheVRleHQ+PHJlY29yZD48cmVjLW51bWJlcj4yNTg4PC9yZWMtbnVtYmVyPjxm
b3JlaWduLWtleXM+PGtleSBhcHA9IkVOIiBkYi1pZD0iOXhmeGR3MHQ2ZWR6cjRlZXhmMzVleHdk
NXN3cjl2ejI5MGR0IiB0aW1lc3RhbXA9IjE1ODgzMTIxMzMiPjI1ODg8L2tleT48L2ZvcmVpZ24t
a2V5cz48cmVmLXR5cGUgbmFtZT0iSm91cm5hbCBBcnRpY2xlIj4xNzwvcmVmLXR5cGU+PGNvbnRy
aWJ1dG9ycz48YXV0aG9ycz48YXV0aG9yPkJyYWhtaSwgRmF0aWhhPC9hdXRob3I+PGF1dGhvcj5O
dXJ5LCBUaG9tYXM8L2F1dGhvcj48YXV0aG9yPkRlYmJhYmksIE1lcnlhbTwvYXV0aG9yPjxhdXRo
b3I+SGFkai1BaG1lZCwgU2FtaWE8L2F1dGhvcj48YXV0aG9yPlphcnJvdWssIEFtaXJhPC9hdXRo
b3I+PGF1dGhvcj5Qcm9zdCwgTWljaGVsPC9hdXRob3I+PGF1dGhvcj5NYWRhbmksIEtob2Rpcjwv
YXV0aG9yPjxhdXRob3I+Qm91bGVrYmFjaGUtTWFraGxvdWYsIExpbGE8L2F1dGhvcj48YXV0aG9y
PkxpemFyZCwgR8OpcmFyZDwvYXV0aG9yPjwvYXV0aG9ycz48L2NvbnRyaWJ1dG9ycz48YXV0aC1h
ZGRyZXNzPkxhYm9yYXRvaXJlIGRlIEJpb21hdGhlbWF0aXF1ZSwgQmlvY2hpbWllLCBCaW9waHlz
aXF1ZSBldCBTY2llbnRvbWV0cmllLCBGYWN1bHRlIGRlcyBTY2llbmNlcyBkZSBsYSBOYXR1cmUg
ZXQgZGUgbGEgVmllLCBVbml2ZXJzaXRlIGRlIEJlamFpYSwgQmVqYWlhIDA2MDAwLCBBbGdlcmll
LiBmYXRpaGEuYnJhaG1pQHVuaXYtYmVqYWlhLmR6LiYjeEQ7TGFib3JhdG9pcmUgQmlvLXBlcm94
SUwgJmFwb3M7QmlvY2hpbWllIGR1IFBlcm94eXNvbWUsIEluZmxhbW1hdGlvbiBldCBNZXRhYm9s
aXNtZSBMaXBpZGlxdWUmYXBvczsgRUEgNzI3MC9JbnNlcm0sIEZhY3VsdGUgZGVzIFNjaWVuY2Vz
IEdhYnJpZWwsIFVuaXZlcnNpdGUgZGUgQm91cmdvZ25lIEZyYW5jaGUtQ29tdGUsIDYgQmQgR2Fi
cmllbCwgMjEwMDAgRGlqb24sIEZyYW5jZS4gZmF0aWhhLmJyYWhtaUB1bml2LWJlamFpYS5kei4m
I3hEO0xhYm9yYXRvaXJlIEJpby1wZXJveElMICZhcG9zO0Jpb2NoaW1pZSBkdSBQZXJveHlzb21l
LCBJbmZsYW1tYXRpb24gZXQgTWV0YWJvbGlzbWUgTGlwaWRpcXVlJmFwb3M7IEVBIDcyNzAvSW5z
ZXJtLCBGYWN1bHRlIGRlcyBTY2llbmNlcyBHYWJyaWVsLCBVbml2ZXJzaXRlIGRlIEJvdXJnb2du
ZSBGcmFuY2hlLUNvbXRlLCA2IEJkIEdhYnJpZWwsIDIxMDAwIERpam9uLCBGcmFuY2UuIHRob21h
cy5udXJ5QHUtYm91cmdvZ25lLmZyLiYjeEQ7TGFib3JhdG9pcmUgQmlvLXBlcm94SUwgJmFwb3M7
QmlvY2hpbWllIGR1IFBlcm94eXNvbWUsIEluZmxhbW1hdGlvbiBldCBNZXRhYm9saXNtZSBMaXBp
ZGlxdWUmYXBvczsgRUEgNzI3MC9JbnNlcm0sIEZhY3VsdGUgZGVzIFNjaWVuY2VzIEdhYnJpZWws
IFVuaXZlcnNpdGUgZGUgQm91cmdvZ25lIEZyYW5jaGUtQ29tdGUsIDYgQmQgR2FicmllbCwgMjEw
MDAgRGlqb24sIEZyYW5jZS4gZGViYmFiaS5tZXJ5YW01NUBnbWFpbC5jb20uJiN4RDtMYWItTkFG
UyAmYXBvcztOdXRyaXRpb24tQWxpbWVudGF0aW9uIEZvbmN0aW9ubmVsbGUgJmFtcDsgU2FudGUg
VmFzY3VsYWlyZSZhcG9zOywgVW5pdmVyc2l0ZSBNb25hc3RpciwgTFIxMkVTMDUsIE1vbmFzdGly
IDQwMDAsIFR1bmlzaWUuIGRlYmJhYmkubWVyeWFtNTVAZ21haWwuY29tLiYjeEQ7TGFib3JhdG9p
cmUgQmlvLXBlcm94SUwgJmFwb3M7QmlvY2hpbWllIGR1IFBlcm94eXNvbWUsIEluZmxhbW1hdGlv
biBldCBNZXRhYm9saXNtZSBMaXBpZGlxdWUmYXBvczsgRUEgNzI3MC9JbnNlcm0sIEZhY3VsdGUg
ZGVzIFNjaWVuY2VzIEdhYnJpZWwsIFVuaXZlcnNpdGUgZGUgQm91cmdvZ25lIEZyYW5jaGUtQ29t
dGUsIDYgQmQgR2FicmllbCwgMjEwMDAgRGlqb24sIEZyYW5jZS4gaGpzYW1pYUB5YWhvby5mci4m
I3hEO0xhYi1OQUZTICZhcG9zO051dHJpdGlvbi1BbGltZW50YXRpb24gRm9uY3Rpb25uZWxsZSAm
YW1wOyBTYW50ZSBWYXNjdWxhaXJlJmFwb3M7LCBVbml2ZXJzaXRlIE1vbmFzdGlyLCBMUjEyRVMw
NSwgTW9uYXN0aXIgNDAwMCwgVHVuaXNpZS4gaGpzYW1pYUB5YWhvby5mci4mI3hEO0xhYm9yYXRv
aXJlIGRlIEJpb2NoaW1pZSwgRmFjdWx0ZSBkZSBNZWRlY2luZSwgVW5pdmVyc2l0ZSBkZSBTb3Vz
c2UsIFNvdXNzZSA0MDAwLCBUdW5pc2llLiB6YXJyb3VrYW1pcmFAZ21haWwuY29tLiYjeEQ7S2ly
aWFsIEludGVybmF0aW9uYWwvTGFib3JhdG9pcmVzIFNwaXJhbCwgMjE1NjAgQ291dGVybm9uLCBG
cmFuY2UuIG1pY2hlbHByb3N0LnNwaXJhbEB3YW5hZG9vLmZyLiYjeEQ7TGFib3JhdG9pcmUgZGUg
QmlvbWF0aGVtYXRpcXVlLCBCaW9jaGltaWUsIEJpb3BoeXNpcXVlIGV0IFNjaWVudG9tZXRyaWUs
IEZhY3VsdGUgZGVzIFNjaWVuY2VzIGRlIGxhIE5hdHVyZSBldCBkZSBsYSBWaWUsIFVuaXZlcnNp
dGUgZGUgQmVqYWlhLCBCZWphaWEgMDYwMDAsIEFsZ2VyaWUuIGtob2Rpci5tYWRhbmlAdW5pdi1i
ZWphaWEuZHouJiN4RDtMYWJvcmF0b2lyZSBkZSBCaW9tYXRoZW1hdGlxdWUsIEJpb2NoaW1pZSwg
QmlvcGh5c2lxdWUgZXQgU2NpZW50b21ldHJpZSwgRmFjdWx0ZSBkZXMgU2NpZW5jZXMgZGUgbGEg
TmF0dXJlIGV0IGRlIGxhIFZpZSwgVW5pdmVyc2l0ZSBkZSBCZWphaWEsIEJlamFpYSAwNjAwMCwg
QWxnZXJpZS4gbGlsYS5ib3VsZWtiYWNoZUB1bml2LWJlamFpYS5kei4mI3hEO0xhYm9yYXRvaXJl
IEJpby1wZXJveElMICZhcG9zO0Jpb2NoaW1pZSBkdSBQZXJveHlzb21lLCBJbmZsYW1tYXRpb24g
ZXQgTWV0YWJvbGlzbWUgTGlwaWRpcXVlJmFwb3M7IEVBIDcyNzAvSW5zZXJtLCBGYWN1bHRlIGRl
cyBTY2llbmNlcyBHYWJyaWVsLCBVbml2ZXJzaXRlIGRlIEJvdXJnb2duZSBGcmFuY2hlLUNvbXRl
LCA2IEJkIEdhYnJpZWwsIDIxMDAwIERpam9uLCBGcmFuY2UuIGdlcmFyZC5saXphcmRAdS1ib3Vy
Z29nbmUuZnIuPC9hdXRoLWFkZHJlc3M+PHRpdGxlcz48dGl0bGU+RXZhbHVhdGlvbiBvZiBhbnRp
b3hpZGFudCwgYW50aS1pbmZsYW1tYXRvcnkgYW5kIGN5dG9wcm90ZWN0aXZlIHByb3BlcnRpZXMg
b2YgZXRoYW5vbGljIG1pbnQgZXh0cmFjdHMgZnJvbSBBbGdlcmlhIG9uIDcta2V0b2Nob2xlc3Rl
cm9sLXRyZWF0ZWQgbXVyaW5lIHJhdyAyNjQuNyBtYWNyb3BoYWdlczwvdGl0bGU+PHNlY29uZGFy
eS10aXRsZT5BbnRpb3hpZGFudHM8L3NlY29uZGFyeS10aXRsZT48L3RpdGxlcz48cGVyaW9kaWNh
bD48ZnVsbC10aXRsZT5BbnRpb3hpZGFudHM8L2Z1bGwtdGl0bGU+PC9wZXJpb2RpY2FsPjxwYWdl
cz4xLTE1PC9wYWdlcz48dm9sdW1lPjc8L3ZvbHVtZT48bnVtYmVyPjEyPC9udW1iZXI+PGVkaXRp
b24+MjAxOC8xMi8yMDwvZWRpdGlvbj48a2V5d29yZHM+PGtleXdvcmQ+Ny1rZXRvY2hvbGVzdGVy
b2w8L2tleXdvcmQ+PGtleXdvcmQ+TWVudGhhIHNwLiBldGhhbm9saWMgZXh0cmFjdHM8L2tleXdv
cmQ+PGtleXdvcmQ+YW50aS1pbmZsYW1tYXRvcnkgYWN0aXZpdHk8L2tleXdvcmQ+PGtleXdvcmQ+
YW50aW94aWRhbnQgYWN0aXZpdHk8L2tleXdvcmQ+PGtleXdvcmQ+Y2Fyb3Rlbm9pZHM8L2tleXdv
cmQ+PGtleXdvcmQ+Y3l0b3Byb3RlY3Rpb248L2tleXdvcmQ+PGtleXdvcmQ+Zmxhdm9ub2lkczwv
a2V5d29yZD48a2V5d29yZD5waGVub2xpYyBjb21wb3VuZHM8L2tleXdvcmQ+PC9rZXl3b3Jkcz48
ZGF0ZXM+PHllYXI+MjAxODwveWVhcj48cHViLWRhdGVzPjxkYXRlPkRlYyA2PC9kYXRlPjwvcHVi
LWRhdGVzPjwvZGF0ZXM+PGlzYm4+MjA3Ni0zOTIxIChQcmludCkmI3hEOzIwNzYtMzkyMSAoTGlu
a2luZyk8L2lzYm4+PGFjY2Vzc2lvbi1udW0+MzA1NjMyNTI8L2FjY2Vzc2lvbi1udW0+PHVybHM+
PHJlbGF0ZWQtdXJscz48dXJsPmh0dHBzOi8vd3d3Lm5jYmkubmxtLm5paC5nb3YvcHVibWVkLzMw
NTYzMjUyPC91cmw+PC9yZWxhdGVkLXVybHM+PC91cmxzPjxjdXN0b20yPlBNQzYzMTU3ODM8L2N1
c3RvbTI+PGN1c3RvbTc+MTg0PC9jdXN0b203PjxlbGVjdHJvbmljLXJlc291cmNlLW51bT5odHRw
czovL2RvaS5vcmcvMTAuMzM5MC9hbnRpb3g3MTIwMTg0PC9lbGVjdHJvbmljLXJlc291cmNlLW51
bT48L3JlY29yZD48L0NpdGU+PC9FbmROb3RlPn==
</w:fldData>
              </w:fldChar>
            </w:r>
            <w:r w:rsidR="005C4BC4">
              <w:rPr>
                <w:noProof/>
                <w:snapToGrid w:val="0"/>
                <w:sz w:val="20"/>
                <w:szCs w:val="20"/>
                <w:lang w:val="en-AU"/>
              </w:rPr>
              <w:instrText xml:space="preserve"> ADDIN EN.CITE </w:instrText>
            </w:r>
            <w:r w:rsidR="005C4BC4">
              <w:rPr>
                <w:noProof/>
                <w:snapToGrid w:val="0"/>
                <w:sz w:val="20"/>
                <w:szCs w:val="20"/>
                <w:lang w:val="en-AU"/>
              </w:rPr>
              <w:fldChar w:fldCharType="begin">
                <w:fldData xml:space="preserve">PEVuZE5vdGU+PENpdGU+PEF1dGhvcj5CcmFobWk8L0F1dGhvcj48WWVhcj4yMDE4PC9ZZWFyPjxS
ZWNOdW0+MjU4ODwvUmVjTnVtPjxEaXNwbGF5VGV4dD48c3R5bGUgc2l6ZT0iMTAiPls2N108L3N0
eWxlPjwvRGlzcGxheVRleHQ+PHJlY29yZD48cmVjLW51bWJlcj4yNTg4PC9yZWMtbnVtYmVyPjxm
b3JlaWduLWtleXM+PGtleSBhcHA9IkVOIiBkYi1pZD0iOXhmeGR3MHQ2ZWR6cjRlZXhmMzVleHdk
NXN3cjl2ejI5MGR0IiB0aW1lc3RhbXA9IjE1ODgzMTIxMzMiPjI1ODg8L2tleT48L2ZvcmVpZ24t
a2V5cz48cmVmLXR5cGUgbmFtZT0iSm91cm5hbCBBcnRpY2xlIj4xNzwvcmVmLXR5cGU+PGNvbnRy
aWJ1dG9ycz48YXV0aG9ycz48YXV0aG9yPkJyYWhtaSwgRmF0aWhhPC9hdXRob3I+PGF1dGhvcj5O
dXJ5LCBUaG9tYXM8L2F1dGhvcj48YXV0aG9yPkRlYmJhYmksIE1lcnlhbTwvYXV0aG9yPjxhdXRo
b3I+SGFkai1BaG1lZCwgU2FtaWE8L2F1dGhvcj48YXV0aG9yPlphcnJvdWssIEFtaXJhPC9hdXRo
b3I+PGF1dGhvcj5Qcm9zdCwgTWljaGVsPC9hdXRob3I+PGF1dGhvcj5NYWRhbmksIEtob2Rpcjwv
YXV0aG9yPjxhdXRob3I+Qm91bGVrYmFjaGUtTWFraGxvdWYsIExpbGE8L2F1dGhvcj48YXV0aG9y
PkxpemFyZCwgR8OpcmFyZDwvYXV0aG9yPjwvYXV0aG9ycz48L2NvbnRyaWJ1dG9ycz48YXV0aC1h
ZGRyZXNzPkxhYm9yYXRvaXJlIGRlIEJpb21hdGhlbWF0aXF1ZSwgQmlvY2hpbWllLCBCaW9waHlz
aXF1ZSBldCBTY2llbnRvbWV0cmllLCBGYWN1bHRlIGRlcyBTY2llbmNlcyBkZSBsYSBOYXR1cmUg
ZXQgZGUgbGEgVmllLCBVbml2ZXJzaXRlIGRlIEJlamFpYSwgQmVqYWlhIDA2MDAwLCBBbGdlcmll
LiBmYXRpaGEuYnJhaG1pQHVuaXYtYmVqYWlhLmR6LiYjeEQ7TGFib3JhdG9pcmUgQmlvLXBlcm94
SUwgJmFwb3M7QmlvY2hpbWllIGR1IFBlcm94eXNvbWUsIEluZmxhbW1hdGlvbiBldCBNZXRhYm9s
aXNtZSBMaXBpZGlxdWUmYXBvczsgRUEgNzI3MC9JbnNlcm0sIEZhY3VsdGUgZGVzIFNjaWVuY2Vz
IEdhYnJpZWwsIFVuaXZlcnNpdGUgZGUgQm91cmdvZ25lIEZyYW5jaGUtQ29tdGUsIDYgQmQgR2Fi
cmllbCwgMjEwMDAgRGlqb24sIEZyYW5jZS4gZmF0aWhhLmJyYWhtaUB1bml2LWJlamFpYS5kei4m
I3hEO0xhYm9yYXRvaXJlIEJpby1wZXJveElMICZhcG9zO0Jpb2NoaW1pZSBkdSBQZXJveHlzb21l
LCBJbmZsYW1tYXRpb24gZXQgTWV0YWJvbGlzbWUgTGlwaWRpcXVlJmFwb3M7IEVBIDcyNzAvSW5z
ZXJtLCBGYWN1bHRlIGRlcyBTY2llbmNlcyBHYWJyaWVsLCBVbml2ZXJzaXRlIGRlIEJvdXJnb2du
ZSBGcmFuY2hlLUNvbXRlLCA2IEJkIEdhYnJpZWwsIDIxMDAwIERpam9uLCBGcmFuY2UuIHRob21h
cy5udXJ5QHUtYm91cmdvZ25lLmZyLiYjeEQ7TGFib3JhdG9pcmUgQmlvLXBlcm94SUwgJmFwb3M7
QmlvY2hpbWllIGR1IFBlcm94eXNvbWUsIEluZmxhbW1hdGlvbiBldCBNZXRhYm9saXNtZSBMaXBp
ZGlxdWUmYXBvczsgRUEgNzI3MC9JbnNlcm0sIEZhY3VsdGUgZGVzIFNjaWVuY2VzIEdhYnJpZWws
IFVuaXZlcnNpdGUgZGUgQm91cmdvZ25lIEZyYW5jaGUtQ29tdGUsIDYgQmQgR2FicmllbCwgMjEw
MDAgRGlqb24sIEZyYW5jZS4gZGViYmFiaS5tZXJ5YW01NUBnbWFpbC5jb20uJiN4RDtMYWItTkFG
UyAmYXBvcztOdXRyaXRpb24tQWxpbWVudGF0aW9uIEZvbmN0aW9ubmVsbGUgJmFtcDsgU2FudGUg
VmFzY3VsYWlyZSZhcG9zOywgVW5pdmVyc2l0ZSBNb25hc3RpciwgTFIxMkVTMDUsIE1vbmFzdGly
IDQwMDAsIFR1bmlzaWUuIGRlYmJhYmkubWVyeWFtNTVAZ21haWwuY29tLiYjeEQ7TGFib3JhdG9p
cmUgQmlvLXBlcm94SUwgJmFwb3M7QmlvY2hpbWllIGR1IFBlcm94eXNvbWUsIEluZmxhbW1hdGlv
biBldCBNZXRhYm9saXNtZSBMaXBpZGlxdWUmYXBvczsgRUEgNzI3MC9JbnNlcm0sIEZhY3VsdGUg
ZGVzIFNjaWVuY2VzIEdhYnJpZWwsIFVuaXZlcnNpdGUgZGUgQm91cmdvZ25lIEZyYW5jaGUtQ29t
dGUsIDYgQmQgR2FicmllbCwgMjEwMDAgRGlqb24sIEZyYW5jZS4gaGpzYW1pYUB5YWhvby5mci4m
I3hEO0xhYi1OQUZTICZhcG9zO051dHJpdGlvbi1BbGltZW50YXRpb24gRm9uY3Rpb25uZWxsZSAm
YW1wOyBTYW50ZSBWYXNjdWxhaXJlJmFwb3M7LCBVbml2ZXJzaXRlIE1vbmFzdGlyLCBMUjEyRVMw
NSwgTW9uYXN0aXIgNDAwMCwgVHVuaXNpZS4gaGpzYW1pYUB5YWhvby5mci4mI3hEO0xhYm9yYXRv
aXJlIGRlIEJpb2NoaW1pZSwgRmFjdWx0ZSBkZSBNZWRlY2luZSwgVW5pdmVyc2l0ZSBkZSBTb3Vz
c2UsIFNvdXNzZSA0MDAwLCBUdW5pc2llLiB6YXJyb3VrYW1pcmFAZ21haWwuY29tLiYjeEQ7S2ly
aWFsIEludGVybmF0aW9uYWwvTGFib3JhdG9pcmVzIFNwaXJhbCwgMjE1NjAgQ291dGVybm9uLCBG
cmFuY2UuIG1pY2hlbHByb3N0LnNwaXJhbEB3YW5hZG9vLmZyLiYjeEQ7TGFib3JhdG9pcmUgZGUg
QmlvbWF0aGVtYXRpcXVlLCBCaW9jaGltaWUsIEJpb3BoeXNpcXVlIGV0IFNjaWVudG9tZXRyaWUs
IEZhY3VsdGUgZGVzIFNjaWVuY2VzIGRlIGxhIE5hdHVyZSBldCBkZSBsYSBWaWUsIFVuaXZlcnNp
dGUgZGUgQmVqYWlhLCBCZWphaWEgMDYwMDAsIEFsZ2VyaWUuIGtob2Rpci5tYWRhbmlAdW5pdi1i
ZWphaWEuZHouJiN4RDtMYWJvcmF0b2lyZSBkZSBCaW9tYXRoZW1hdGlxdWUsIEJpb2NoaW1pZSwg
QmlvcGh5c2lxdWUgZXQgU2NpZW50b21ldHJpZSwgRmFjdWx0ZSBkZXMgU2NpZW5jZXMgZGUgbGEg
TmF0dXJlIGV0IGRlIGxhIFZpZSwgVW5pdmVyc2l0ZSBkZSBCZWphaWEsIEJlamFpYSAwNjAwMCwg
QWxnZXJpZS4gbGlsYS5ib3VsZWtiYWNoZUB1bml2LWJlamFpYS5kei4mI3hEO0xhYm9yYXRvaXJl
IEJpby1wZXJveElMICZhcG9zO0Jpb2NoaW1pZSBkdSBQZXJveHlzb21lLCBJbmZsYW1tYXRpb24g
ZXQgTWV0YWJvbGlzbWUgTGlwaWRpcXVlJmFwb3M7IEVBIDcyNzAvSW5zZXJtLCBGYWN1bHRlIGRl
cyBTY2llbmNlcyBHYWJyaWVsLCBVbml2ZXJzaXRlIGRlIEJvdXJnb2duZSBGcmFuY2hlLUNvbXRl
LCA2IEJkIEdhYnJpZWwsIDIxMDAwIERpam9uLCBGcmFuY2UuIGdlcmFyZC5saXphcmRAdS1ib3Vy
Z29nbmUuZnIuPC9hdXRoLWFkZHJlc3M+PHRpdGxlcz48dGl0bGU+RXZhbHVhdGlvbiBvZiBhbnRp
b3hpZGFudCwgYW50aS1pbmZsYW1tYXRvcnkgYW5kIGN5dG9wcm90ZWN0aXZlIHByb3BlcnRpZXMg
b2YgZXRoYW5vbGljIG1pbnQgZXh0cmFjdHMgZnJvbSBBbGdlcmlhIG9uIDcta2V0b2Nob2xlc3Rl
cm9sLXRyZWF0ZWQgbXVyaW5lIHJhdyAyNjQuNyBtYWNyb3BoYWdlczwvdGl0bGU+PHNlY29uZGFy
eS10aXRsZT5BbnRpb3hpZGFudHM8L3NlY29uZGFyeS10aXRsZT48L3RpdGxlcz48cGVyaW9kaWNh
bD48ZnVsbC10aXRsZT5BbnRpb3hpZGFudHM8L2Z1bGwtdGl0bGU+PC9wZXJpb2RpY2FsPjxwYWdl
cz4xLTE1PC9wYWdlcz48dm9sdW1lPjc8L3ZvbHVtZT48bnVtYmVyPjEyPC9udW1iZXI+PGVkaXRp
b24+MjAxOC8xMi8yMDwvZWRpdGlvbj48a2V5d29yZHM+PGtleXdvcmQ+Ny1rZXRvY2hvbGVzdGVy
b2w8L2tleXdvcmQ+PGtleXdvcmQ+TWVudGhhIHNwLiBldGhhbm9saWMgZXh0cmFjdHM8L2tleXdv
cmQ+PGtleXdvcmQ+YW50aS1pbmZsYW1tYXRvcnkgYWN0aXZpdHk8L2tleXdvcmQ+PGtleXdvcmQ+
YW50aW94aWRhbnQgYWN0aXZpdHk8L2tleXdvcmQ+PGtleXdvcmQ+Y2Fyb3Rlbm9pZHM8L2tleXdv
cmQ+PGtleXdvcmQ+Y3l0b3Byb3RlY3Rpb248L2tleXdvcmQ+PGtleXdvcmQ+Zmxhdm9ub2lkczwv
a2V5d29yZD48a2V5d29yZD5waGVub2xpYyBjb21wb3VuZHM8L2tleXdvcmQ+PC9rZXl3b3Jkcz48
ZGF0ZXM+PHllYXI+MjAxODwveWVhcj48cHViLWRhdGVzPjxkYXRlPkRlYyA2PC9kYXRlPjwvcHVi
LWRhdGVzPjwvZGF0ZXM+PGlzYm4+MjA3Ni0zOTIxIChQcmludCkmI3hEOzIwNzYtMzkyMSAoTGlu
a2luZyk8L2lzYm4+PGFjY2Vzc2lvbi1udW0+MzA1NjMyNTI8L2FjY2Vzc2lvbi1udW0+PHVybHM+
PHJlbGF0ZWQtdXJscz48dXJsPmh0dHBzOi8vd3d3Lm5jYmkubmxtLm5paC5nb3YvcHVibWVkLzMw
NTYzMjUyPC91cmw+PC9yZWxhdGVkLXVybHM+PC91cmxzPjxjdXN0b20yPlBNQzYzMTU3ODM8L2N1
c3RvbTI+PGN1c3RvbTc+MTg0PC9jdXN0b203PjxlbGVjdHJvbmljLXJlc291cmNlLW51bT5odHRw
czovL2RvaS5vcmcvMTAuMzM5MC9hbnRpb3g3MTIwMTg0PC9lbGVjdHJvbmljLXJlc291cmNlLW51
bT48L3JlY29yZD48L0NpdGU+PC9FbmROb3RlPn==
</w:fldData>
              </w:fldChar>
            </w:r>
            <w:r w:rsidR="005C4BC4">
              <w:rPr>
                <w:noProof/>
                <w:snapToGrid w:val="0"/>
                <w:sz w:val="20"/>
                <w:szCs w:val="20"/>
                <w:lang w:val="en-AU"/>
              </w:rPr>
              <w:instrText xml:space="preserve"> ADDIN EN.CITE.DATA </w:instrText>
            </w:r>
            <w:r w:rsidR="005C4BC4">
              <w:rPr>
                <w:noProof/>
                <w:snapToGrid w:val="0"/>
                <w:sz w:val="20"/>
                <w:szCs w:val="20"/>
                <w:lang w:val="en-AU"/>
              </w:rPr>
            </w:r>
            <w:r w:rsidR="005C4BC4">
              <w:rPr>
                <w:noProof/>
                <w:snapToGrid w:val="0"/>
                <w:sz w:val="20"/>
                <w:szCs w:val="20"/>
                <w:lang w:val="en-AU"/>
              </w:rPr>
              <w:fldChar w:fldCharType="end"/>
            </w:r>
            <w:r w:rsidRPr="006A4C5D">
              <w:rPr>
                <w:noProof/>
                <w:snapToGrid w:val="0"/>
                <w:sz w:val="20"/>
                <w:szCs w:val="20"/>
                <w:lang w:val="en-AU"/>
              </w:rPr>
            </w:r>
            <w:r w:rsidRPr="006A4C5D">
              <w:rPr>
                <w:noProof/>
                <w:snapToGrid w:val="0"/>
                <w:sz w:val="20"/>
                <w:szCs w:val="20"/>
                <w:lang w:val="en-AU"/>
              </w:rPr>
              <w:fldChar w:fldCharType="separate"/>
            </w:r>
            <w:r w:rsidR="00AA7566">
              <w:rPr>
                <w:noProof/>
                <w:snapToGrid w:val="0"/>
                <w:sz w:val="20"/>
                <w:szCs w:val="20"/>
                <w:lang w:val="en-AU"/>
              </w:rPr>
              <w:t>[67]</w:t>
            </w:r>
            <w:r w:rsidRPr="006A4C5D">
              <w:rPr>
                <w:noProof/>
                <w:snapToGrid w:val="0"/>
                <w:sz w:val="20"/>
                <w:szCs w:val="20"/>
                <w:lang w:val="en-AU"/>
              </w:rPr>
              <w:fldChar w:fldCharType="end"/>
            </w:r>
          </w:p>
        </w:tc>
      </w:tr>
    </w:tbl>
    <w:p w:rsidR="00FF5182" w:rsidRPr="00FF5182" w:rsidRDefault="00FF5182" w:rsidP="00BA50A7">
      <w:pPr>
        <w:pStyle w:val="MDPI43tablefooter"/>
        <w:spacing w:after="0"/>
        <w:jc w:val="center"/>
        <w:rPr>
          <w:noProof/>
          <w:snapToGrid w:val="0"/>
          <w:sz w:val="20"/>
        </w:rPr>
      </w:pPr>
      <w:r w:rsidRPr="00FF5182">
        <w:rPr>
          <w:b/>
          <w:noProof/>
          <w:snapToGrid w:val="0"/>
          <w:sz w:val="20"/>
        </w:rPr>
        <w:lastRenderedPageBreak/>
        <w:t>Table S</w:t>
      </w:r>
      <w:r w:rsidR="007126E4">
        <w:rPr>
          <w:b/>
          <w:noProof/>
          <w:snapToGrid w:val="0"/>
          <w:sz w:val="20"/>
        </w:rPr>
        <w:t>3</w:t>
      </w:r>
      <w:r w:rsidRPr="00FF5182">
        <w:rPr>
          <w:b/>
          <w:noProof/>
          <w:snapToGrid w:val="0"/>
          <w:sz w:val="20"/>
        </w:rPr>
        <w:t xml:space="preserve"> (cont.).</w:t>
      </w:r>
      <w:r w:rsidRPr="00FF5182">
        <w:rPr>
          <w:noProof/>
          <w:snapToGrid w:val="0"/>
          <w:sz w:val="20"/>
        </w:rPr>
        <w:t xml:space="preserve"> Reported total phenolic content (TPC) for different </w:t>
      </w:r>
      <w:r w:rsidRPr="00FF5182">
        <w:rPr>
          <w:i/>
          <w:noProof/>
          <w:snapToGrid w:val="0"/>
          <w:sz w:val="20"/>
        </w:rPr>
        <w:t>Mentha</w:t>
      </w:r>
      <w:r w:rsidRPr="00FF5182">
        <w:rPr>
          <w:noProof/>
          <w:snapToGrid w:val="0"/>
          <w:sz w:val="20"/>
        </w:rPr>
        <w:t xml:space="preserve"> taxa.</w:t>
      </w:r>
    </w:p>
    <w:tbl>
      <w:tblPr>
        <w:tblW w:w="5241" w:type="pct"/>
        <w:jc w:val="center"/>
        <w:tblBorders>
          <w:top w:val="single" w:sz="8" w:space="0" w:color="auto"/>
          <w:bottom w:val="single" w:sz="8" w:space="0" w:color="auto"/>
        </w:tblBorders>
        <w:tblLook w:val="04A0" w:firstRow="1" w:lastRow="0" w:firstColumn="1" w:lastColumn="0" w:noHBand="0" w:noVBand="1"/>
      </w:tblPr>
      <w:tblGrid>
        <w:gridCol w:w="2827"/>
        <w:gridCol w:w="1580"/>
        <w:gridCol w:w="2036"/>
        <w:gridCol w:w="1492"/>
        <w:gridCol w:w="1335"/>
      </w:tblGrid>
      <w:tr w:rsidR="00FF5182" w:rsidRPr="006A4C5D" w:rsidTr="00AD27BD">
        <w:trPr>
          <w:jc w:val="center"/>
        </w:trPr>
        <w:tc>
          <w:tcPr>
            <w:tcW w:w="1525" w:type="pct"/>
            <w:tcBorders>
              <w:bottom w:val="single" w:sz="4" w:space="0" w:color="auto"/>
            </w:tcBorders>
            <w:shd w:val="clear" w:color="auto" w:fill="auto"/>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Plant</w:t>
            </w:r>
            <w:r w:rsidR="00800DD1" w:rsidRPr="00800DD1">
              <w:rPr>
                <w:b/>
                <w:noProof/>
                <w:snapToGrid w:val="0"/>
                <w:sz w:val="20"/>
                <w:szCs w:val="20"/>
              </w:rPr>
              <w:t xml:space="preserve"> </w:t>
            </w:r>
            <w:r w:rsidR="00800DD1" w:rsidRPr="00800DD1">
              <w:rPr>
                <w:b/>
                <w:noProof/>
                <w:snapToGrid w:val="0"/>
                <w:sz w:val="20"/>
                <w:szCs w:val="20"/>
                <w:vertAlign w:val="superscript"/>
              </w:rPr>
              <w:t>1</w:t>
            </w:r>
          </w:p>
        </w:tc>
        <w:tc>
          <w:tcPr>
            <w:tcW w:w="852" w:type="pct"/>
            <w:tcBorders>
              <w:bottom w:val="single" w:sz="4" w:space="0" w:color="auto"/>
            </w:tcBorders>
            <w:shd w:val="clear" w:color="auto" w:fill="auto"/>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Place</w:t>
            </w:r>
          </w:p>
        </w:tc>
        <w:tc>
          <w:tcPr>
            <w:tcW w:w="1098" w:type="pct"/>
            <w:tcBorders>
              <w:bottom w:val="single" w:sz="4" w:space="0" w:color="auto"/>
            </w:tcBorders>
            <w:shd w:val="clear" w:color="auto" w:fill="auto"/>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Extraction solvent</w:t>
            </w:r>
          </w:p>
        </w:tc>
        <w:tc>
          <w:tcPr>
            <w:tcW w:w="805" w:type="pct"/>
            <w:tcBorders>
              <w:bottom w:val="single" w:sz="4" w:space="0" w:color="auto"/>
            </w:tcBorders>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TPC</w:t>
            </w:r>
          </w:p>
          <w:p w:rsidR="00FF5182" w:rsidRPr="006A4C5D" w:rsidRDefault="00FF5182" w:rsidP="00800DD1">
            <w:pPr>
              <w:pStyle w:val="MDPI43tablefooter"/>
              <w:spacing w:after="0" w:line="240" w:lineRule="auto"/>
              <w:jc w:val="center"/>
              <w:rPr>
                <w:b/>
                <w:noProof/>
                <w:snapToGrid w:val="0"/>
                <w:sz w:val="20"/>
                <w:szCs w:val="20"/>
              </w:rPr>
            </w:pPr>
            <w:r w:rsidRPr="006A4C5D">
              <w:rPr>
                <w:b/>
                <w:noProof/>
                <w:snapToGrid w:val="0"/>
                <w:sz w:val="20"/>
                <w:szCs w:val="20"/>
              </w:rPr>
              <w:t>(mg GAE/g)</w:t>
            </w:r>
            <w:r w:rsidR="00800DD1" w:rsidRPr="00800DD1">
              <w:rPr>
                <w:b/>
                <w:noProof/>
                <w:snapToGrid w:val="0"/>
                <w:sz w:val="20"/>
                <w:szCs w:val="20"/>
                <w:vertAlign w:val="superscript"/>
              </w:rPr>
              <w:t xml:space="preserve"> </w:t>
            </w:r>
            <w:r w:rsidR="00800DD1">
              <w:rPr>
                <w:b/>
                <w:noProof/>
                <w:snapToGrid w:val="0"/>
                <w:sz w:val="20"/>
                <w:szCs w:val="20"/>
                <w:vertAlign w:val="superscript"/>
              </w:rPr>
              <w:t>2</w:t>
            </w:r>
          </w:p>
        </w:tc>
        <w:tc>
          <w:tcPr>
            <w:tcW w:w="720" w:type="pct"/>
            <w:tcBorders>
              <w:bottom w:val="single" w:sz="4" w:space="0" w:color="auto"/>
            </w:tcBorders>
            <w:vAlign w:val="center"/>
          </w:tcPr>
          <w:p w:rsidR="00FF5182" w:rsidRPr="006A4C5D" w:rsidRDefault="00FF5182" w:rsidP="00FF5182">
            <w:pPr>
              <w:pStyle w:val="MDPI43tablefooter"/>
              <w:spacing w:after="0" w:line="240" w:lineRule="auto"/>
              <w:jc w:val="center"/>
              <w:rPr>
                <w:b/>
                <w:noProof/>
                <w:snapToGrid w:val="0"/>
                <w:sz w:val="20"/>
                <w:szCs w:val="20"/>
              </w:rPr>
            </w:pPr>
            <w:r w:rsidRPr="006A4C5D">
              <w:rPr>
                <w:b/>
                <w:noProof/>
                <w:snapToGrid w:val="0"/>
                <w:sz w:val="20"/>
                <w:szCs w:val="20"/>
              </w:rPr>
              <w:t>References</w:t>
            </w:r>
          </w:p>
        </w:tc>
      </w:tr>
      <w:tr w:rsidR="00744CC9" w:rsidRPr="006A4C5D" w:rsidTr="00AD27BD">
        <w:trPr>
          <w:jc w:val="center"/>
        </w:trPr>
        <w:tc>
          <w:tcPr>
            <w:tcW w:w="1525" w:type="pct"/>
            <w:shd w:val="clear" w:color="auto" w:fill="auto"/>
            <w:vAlign w:val="center"/>
          </w:tcPr>
          <w:p w:rsidR="00744CC9" w:rsidRPr="006A4C5D" w:rsidRDefault="00744CC9" w:rsidP="00744CC9">
            <w:pPr>
              <w:pStyle w:val="MDPI43tablefooter"/>
              <w:spacing w:after="0" w:line="240" w:lineRule="auto"/>
              <w:jc w:val="center"/>
              <w:rPr>
                <w:i/>
                <w:iCs/>
                <w:noProof/>
                <w:snapToGrid w:val="0"/>
                <w:sz w:val="20"/>
                <w:szCs w:val="20"/>
                <w:lang w:val="en-AU"/>
              </w:rPr>
            </w:pPr>
            <w:r w:rsidRPr="00744CC9">
              <w:rPr>
                <w:i/>
                <w:iCs/>
                <w:noProof/>
                <w:snapToGrid w:val="0"/>
                <w:sz w:val="20"/>
                <w:szCs w:val="20"/>
                <w:lang w:val="en-AU"/>
              </w:rPr>
              <w:t>M. spicata</w:t>
            </w:r>
          </w:p>
        </w:tc>
        <w:tc>
          <w:tcPr>
            <w:tcW w:w="852" w:type="pct"/>
            <w:shd w:val="clear" w:color="auto" w:fill="auto"/>
            <w:vAlign w:val="center"/>
          </w:tcPr>
          <w:p w:rsidR="00744CC9" w:rsidRPr="006A4C5D" w:rsidRDefault="00744CC9" w:rsidP="00744CC9">
            <w:pPr>
              <w:pStyle w:val="MDPI43tablefooter"/>
              <w:spacing w:after="0" w:line="240" w:lineRule="auto"/>
              <w:jc w:val="center"/>
              <w:rPr>
                <w:noProof/>
                <w:snapToGrid w:val="0"/>
                <w:sz w:val="20"/>
                <w:szCs w:val="20"/>
                <w:lang w:val="en-AU"/>
              </w:rPr>
            </w:pPr>
            <w:r w:rsidRPr="006A4C5D">
              <w:rPr>
                <w:noProof/>
                <w:snapToGrid w:val="0"/>
                <w:sz w:val="20"/>
                <w:szCs w:val="20"/>
                <w:lang w:val="en-AU"/>
              </w:rPr>
              <w:t>India</w:t>
            </w:r>
          </w:p>
        </w:tc>
        <w:tc>
          <w:tcPr>
            <w:tcW w:w="1098" w:type="pct"/>
            <w:shd w:val="clear" w:color="auto" w:fill="auto"/>
            <w:vAlign w:val="center"/>
          </w:tcPr>
          <w:p w:rsidR="00744CC9" w:rsidRPr="006A4C5D" w:rsidRDefault="00744CC9" w:rsidP="00744CC9">
            <w:pPr>
              <w:pStyle w:val="MDPI43tablefooter"/>
              <w:spacing w:after="0" w:line="240" w:lineRule="auto"/>
              <w:jc w:val="center"/>
              <w:rPr>
                <w:noProof/>
                <w:snapToGrid w:val="0"/>
                <w:sz w:val="20"/>
                <w:szCs w:val="20"/>
                <w:lang w:val="en-AU"/>
              </w:rPr>
            </w:pPr>
            <w:r w:rsidRPr="006A4C5D">
              <w:rPr>
                <w:noProof/>
                <w:snapToGrid w:val="0"/>
                <w:sz w:val="20"/>
                <w:szCs w:val="20"/>
                <w:lang w:val="en-AU"/>
              </w:rPr>
              <w:t>EtOH</w:t>
            </w:r>
          </w:p>
        </w:tc>
        <w:tc>
          <w:tcPr>
            <w:tcW w:w="805" w:type="pct"/>
            <w:vAlign w:val="center"/>
          </w:tcPr>
          <w:p w:rsidR="00744CC9" w:rsidRPr="006A4C5D" w:rsidRDefault="00744CC9" w:rsidP="00744CC9">
            <w:pPr>
              <w:pStyle w:val="MDPI43tablefooter"/>
              <w:spacing w:after="0" w:line="240" w:lineRule="auto"/>
              <w:jc w:val="center"/>
              <w:rPr>
                <w:noProof/>
                <w:snapToGrid w:val="0"/>
                <w:sz w:val="20"/>
                <w:szCs w:val="20"/>
                <w:lang w:val="en-AU"/>
              </w:rPr>
            </w:pPr>
            <w:r w:rsidRPr="006A4C5D">
              <w:rPr>
                <w:noProof/>
                <w:snapToGrid w:val="0"/>
                <w:sz w:val="20"/>
                <w:szCs w:val="20"/>
                <w:lang w:val="en-AU"/>
              </w:rPr>
              <w:t>3.4</w:t>
            </w:r>
          </w:p>
        </w:tc>
        <w:tc>
          <w:tcPr>
            <w:tcW w:w="720" w:type="pct"/>
            <w:vAlign w:val="center"/>
          </w:tcPr>
          <w:p w:rsidR="00744CC9" w:rsidRPr="006A4C5D" w:rsidRDefault="00744CC9" w:rsidP="00B620E2">
            <w:pPr>
              <w:pStyle w:val="MDPI43tablefooter"/>
              <w:spacing w:after="0" w:line="240" w:lineRule="auto"/>
              <w:jc w:val="center"/>
              <w:rPr>
                <w:noProof/>
                <w:snapToGrid w:val="0"/>
                <w:sz w:val="20"/>
                <w:szCs w:val="20"/>
              </w:rPr>
            </w:pPr>
            <w:r w:rsidRPr="00744CC9">
              <w:rPr>
                <w:noProof/>
                <w:snapToGrid w:val="0"/>
                <w:sz w:val="20"/>
                <w:szCs w:val="20"/>
                <w:lang w:val="en-AU"/>
              </w:rPr>
              <w:fldChar w:fldCharType="begin">
                <w:fldData xml:space="preserve">PEVuZE5vdGU+PENpdGU+PEF1dGhvcj5NYWxpazwvQXV0aG9yPjxZZWFyPjIwMTM8L1llYXI+PFJl
Y051bT4xNjkxPC9SZWNOdW0+PERpc3BsYXlUZXh0PjxzdHlsZSBzaXplPSIxMCI+WzExOSwxMjNd
PC9zdHlsZT48L0Rpc3BsYXlUZXh0PjxyZWNvcmQ+PHJlYy1udW1iZXI+MTY5MTwvcmVjLW51bWJl
cj48Zm9yZWlnbi1rZXlzPjxrZXkgYXBwPSJFTiIgZGItaWQ9Ijl4ZnhkdzB0NmVkenI0ZWV4ZjM1
ZXh3ZDVzd3I5dnoyOTBkdCIgdGltZXN0YW1wPSIxNDI3Nzc3MTgwIj4xNjkxPC9rZXk+PC9mb3Jl
aWduLWtleXM+PHJlZi10eXBlIG5hbWU9IkpvdXJuYWwgQXJ0aWNsZSI+MTc8L3JlZi10eXBlPjxj
b250cmlidXRvcnM+PGF1dGhvcnM+PGF1dGhvcj5NYWxpaywgQmlzbWE8L2F1dGhvcj48YXV0aG9y
PlNoYXJtYSwgTmVldGEgUmFqPC9hdXRob3I+PGF1dGhvcj5Tb25pLCBHaXJpZGhhcjwvYXV0aG9y
PjwvYXV0aG9ycz48L2NvbnRyaWJ1dG9ycz48dGl0bGVzPjx0aXRsZT48c3R5bGUgZmFjZT0ibm9y
bWFsIiBmb250PSJkZWZhdWx0IiBzaXplPSIxMDAlIj5JbmZsdWVuY2Ugb2YgYWdyby1jbGltYXRp
YyBjb25kaXRpb25zIG9uIGFudGlveGlkYW50IHBvdGVudGlhbCBvZiA8L3N0eWxlPjxzdHlsZSBm
YWNlPSJpdGFsaWMiIGZvbnQ9ImRlZmF1bHQiIHNpemU9IjEwMCUiPk1lbnRoYSA8L3N0eWxlPjxz
dHlsZSBmYWNlPSJub3JtYWwiIGZvbnQ9ImRlZmF1bHQiIHNpemU9IjEwMCUiPnNwZWNpZXM8L3N0
eWxlPjwvdGl0bGU+PHNlY29uZGFyeS10aXRsZT5Kb3VybmFsIG9mIFBoYXJtYWN5IFJlc2VhcmNo
PC9zZWNvbmRhcnktdGl0bGU+PC90aXRsZXM+PHBlcmlvZGljYWw+PGZ1bGwtdGl0bGU+Sm91cm5h
bCBvZiBQaGFybWFjeSBSZXNlYXJjaDwvZnVsbC10aXRsZT48L3BlcmlvZGljYWw+PHBhZ2VzPjQy
Ny00MzI8L3BhZ2VzPjx2b2x1bWU+Nzwvdm9sdW1lPjxudW1iZXI+NTwvbnVtYmVyPjxrZXl3b3Jk
cz48a2V5d29yZD5BbnRpb3hpZGFudCBwb3RlbnRpYWw8L2tleXdvcmQ+PGtleXdvcmQ+Rmxhdm9u
b2lkczwva2V5d29yZD48a2V5d29yZD5NaW50PC9rZXl3b3JkPjxrZXl3b3JkPk1lbnRoYSBsb25n
aWZvbGlhPC9rZXl3b3JkPjxrZXl3b3JkPk1lbnRoYSBzcGljYXRhPC9rZXl3b3JkPjwva2V5d29y
ZHM+PGRhdGVzPjx5ZWFyPjIwMTM8L3llYXI+PHB1Yi1kYXRlcz48ZGF0ZT41Ly88L2RhdGU+PC9w
dWItZGF0ZXM+PC9kYXRlcz48aXNibj4wOTc0LTY5NDM8L2lzYm4+PHVybHM+PHJlbGF0ZWQtdXJs
cz48dXJsPmh0dHA6Ly93d3cuc2NpZW5jZWRpcmVjdC5jb20vc2NpZW5jZS9hcnRpY2xlL3BpaS9T
MDk3NDY5NDMxMzAwMjMwMjwvdXJsPjx1cmw+aHR0cDovL2FjLmVscy1jZG4uY29tL1MwOTc0Njk0
MzEzMDAyMzAyLzEtczIuMC1TMDk3NDY5NDMxMzAwMjMwMi1tYWluLnBkZj9fdGlkPTEyODk0Y2Y4
LWQ3NjEtMTFlNC1iOGZhLTAwMDAwYWFiMGYwMSZhbXA7YWNkbmF0PTE0Mjc3Nzc0NDVfYjJlMThi
NDU3MjZkMzg2YzkyYzdlZjEwNDVjNjkxZWE8L3VybD48L3JlbGF0ZWQtdXJscz48L3VybHM+PGVs
ZWN0cm9uaWMtcmVzb3VyY2UtbnVtPmh0dHA6Ly9keC5kb2kub3JnLzEwLjEwMTYvai5qb3ByLjIw
MTMuMDUuMDE0PC9lbGVjdHJvbmljLXJlc291cmNlLW51bT48L3JlY29yZD48L0NpdGU+PENpdGU+
PEF1dGhvcj5CaXN3YXM8L0F1dGhvcj48WWVhcj4yMDEyPC9ZZWFyPjxSZWNOdW0+MTY5ODwvUmVj
TnVtPjxyZWNvcmQ+PHJlYy1udW1iZXI+MTY5ODwvcmVjLW51bWJlcj48Zm9yZWlnbi1rZXlzPjxr
ZXkgYXBwPSJFTiIgZGItaWQ9Ijl4ZnhkdzB0NmVkenI0ZWV4ZjM1ZXh3ZDVzd3I5dnoyOTBkdCIg
dGltZXN0YW1wPSIxNDI3Nzc3MTgwIj4xNjk4PC9rZXk+PC9mb3JlaWduLWtleXM+PHJlZi10eXBl
IG5hbWU9IkpvdXJuYWwgQXJ0aWNsZSI+MTc8L3JlZi10eXBlPjxjb250cmlidXRvcnM+PGF1dGhv
cnM+PGF1dGhvcj5CaXN3YXM8L2F1dGhvcj48YXV0aG9yPkNoYXRsaSwgTS48L2F1dGhvcj48YXV0
aG9yPlNhaG9vLCBKLjwvYXV0aG9yPjwvYXV0aG9ycz48L2NvbnRyaWJ1dG9ycz48dGl0bGVzPjx0
aXRsZT48c3R5bGUgZmFjZT0ibm9ybWFsIiBmb250PSJkZWZhdWx0IiBzaXplPSIxMDAlIj5BbnRp
b3hpZGFudCBwb3RlbnRpYWwgb2YgY3VycnkgKDwvc3R5bGU+PHN0eWxlIGZhY2U9Iml0YWxpYyIg
Zm9udD0iZGVmYXVsdCIgc2l6ZT0iMTAwJSI+TXVycmF5YSBrb2VuaWdpaTwvc3R5bGU+PHN0eWxl
IGZhY2U9Im5vcm1hbCIgZm9udD0iZGVmYXVsdCIgc2l6ZT0iMTAwJSI+IEwuKSBhbmQgbWludCAo
PC9zdHlsZT48c3R5bGUgZmFjZT0iaXRhbGljIiBmb250PSJkZWZhdWx0IiBzaXplPSIxMDAlIj5N
ZW50aGEgc3BpY2F0YTwvc3R5bGU+PHN0eWxlIGZhY2U9Im5vcm1hbCIgZm9udD0iZGVmYXVsdCIg
c2l6ZT0iMTAwJSI+KSBsZWFmIGV4dHJhY3RzIGFuZCB0aGVpciBlZmZlY3Qgb24gY29sb3VyIGFu
ZCBveGlkYXRpdmUgc3RhYmlsaXR5IG9mIHJhdyBncm91bmQgcG9yayBtZWF0IGR1cmluZyByZWZy
aWdlcmF0aW9uIHN0b3JhZ2U8L3N0eWxlPjwvdGl0bGU+PHNlY29uZGFyeS10aXRsZT5Gb29kIENo
ZW1pc3RyeTwvc2Vjb25kYXJ5LXRpdGxlPjwvdGl0bGVzPjxwZXJpb2RpY2FsPjxmdWxsLXRpdGxl
PkZvb2QgQ2hlbWlzdHJ5PC9mdWxsLXRpdGxlPjwvcGVyaW9kaWNhbD48cGFnZXM+NDY3LTQ3Mjwv
cGFnZXM+PHZvbHVtZT4xMzM8L3ZvbHVtZT48bnVtYmVyPjI8L251bWJlcj48a2V5d29yZHM+PGtl
eXdvcmQ+TmF0dXJhbCBhbnRpb3hpZGFudHM8L2tleXdvcmQ+PGtleXdvcmQ+RnJlZSByYWRpY2Fs
IHNjYXZlbmdpbmcgYWN0aXZpdHk8L2tleXdvcmQ+PGtleXdvcmQ+Q3VycnkgbGVhZjwva2V5d29y
ZD48a2V5d29yZD5NaW50PC9rZXl3b3JkPjxrZXl3b3JkPlBvcmsgbWVhdDwva2V5d29yZD48a2V5
d29yZD5MaXBpZCBveGlkYXRpb248L2tleXdvcmQ+PC9rZXl3b3Jkcz48ZGF0ZXM+PHllYXI+MjAx
MjwveWVhcj48cHViLWRhdGVzPjxkYXRlPjcvMTUvPC9kYXRlPjwvcHViLWRhdGVzPjwvZGF0ZXM+
PGlzYm4+MDMwOC04MTQ2PC9pc2JuPjx1cmxzPjxyZWxhdGVkLXVybHM+PHVybD5odHRwOi8vd3d3
LnNjaWVuY2VkaXJlY3QuY29tL3NjaWVuY2UvYXJ0aWNsZS9waWkvUzAzMDg4MTQ2MTIwMDEwOTQ8
L3VybD48dXJsPmh0dHA6Ly9hYy5lbHMtY2RuLmNvbS9TMDMwODgxNDYxMjAwMTA5NC8xLXMyLjAt
UzAzMDg4MTQ2MTIwMDEwOTQtbWFpbi5wZGY/X3RpZD1mYTBhMGM5NC1kNzYwLTExZTQtYTIxZi0w
MDAwMGFhYjBmNmMmYW1wO2FjZG5hdD0xNDI3Nzc3NDA0XzVjMWY1M2JiYmIzMTY5NTkxNzI4MjAz
OGMwZGYyYjkwPC91cmw+PC9yZWxhdGVkLXVybHM+PC91cmxzPjxlbGVjdHJvbmljLXJlc291cmNl
LW51bT5odHRwOi8vZHguZG9pLm9yZy8xMC4xMDE2L2ouZm9vZGNoZW0uMjAxMi4wMS4wNzM8L2Vs
ZWN0cm9uaWMtcmVzb3VyY2UtbnVtPjwvcmVjb3JkPjwvQ2l0ZT48L0VuZE5vdGU+
</w:fldData>
              </w:fldChar>
            </w:r>
            <w:r w:rsidR="00B620E2">
              <w:rPr>
                <w:noProof/>
                <w:snapToGrid w:val="0"/>
                <w:sz w:val="20"/>
                <w:szCs w:val="20"/>
                <w:lang w:val="en-AU"/>
              </w:rPr>
              <w:instrText xml:space="preserve"> ADDIN EN.CITE </w:instrText>
            </w:r>
            <w:r w:rsidR="00B620E2">
              <w:rPr>
                <w:noProof/>
                <w:snapToGrid w:val="0"/>
                <w:sz w:val="20"/>
                <w:szCs w:val="20"/>
                <w:lang w:val="en-AU"/>
              </w:rPr>
              <w:fldChar w:fldCharType="begin">
                <w:fldData xml:space="preserve">PEVuZE5vdGU+PENpdGU+PEF1dGhvcj5NYWxpazwvQXV0aG9yPjxZZWFyPjIwMTM8L1llYXI+PFJl
Y051bT4xNjkxPC9SZWNOdW0+PERpc3BsYXlUZXh0PjxzdHlsZSBzaXplPSIxMCI+WzExOSwxMjNd
PC9zdHlsZT48L0Rpc3BsYXlUZXh0PjxyZWNvcmQ+PHJlYy1udW1iZXI+MTY5MTwvcmVjLW51bWJl
cj48Zm9yZWlnbi1rZXlzPjxrZXkgYXBwPSJFTiIgZGItaWQ9Ijl4ZnhkdzB0NmVkenI0ZWV4ZjM1
ZXh3ZDVzd3I5dnoyOTBkdCIgdGltZXN0YW1wPSIxNDI3Nzc3MTgwIj4xNjkxPC9rZXk+PC9mb3Jl
aWduLWtleXM+PHJlZi10eXBlIG5hbWU9IkpvdXJuYWwgQXJ0aWNsZSI+MTc8L3JlZi10eXBlPjxj
b250cmlidXRvcnM+PGF1dGhvcnM+PGF1dGhvcj5NYWxpaywgQmlzbWE8L2F1dGhvcj48YXV0aG9y
PlNoYXJtYSwgTmVldGEgUmFqPC9hdXRob3I+PGF1dGhvcj5Tb25pLCBHaXJpZGhhcjwvYXV0aG9y
PjwvYXV0aG9ycz48L2NvbnRyaWJ1dG9ycz48dGl0bGVzPjx0aXRsZT48c3R5bGUgZmFjZT0ibm9y
bWFsIiBmb250PSJkZWZhdWx0IiBzaXplPSIxMDAlIj5JbmZsdWVuY2Ugb2YgYWdyby1jbGltYXRp
YyBjb25kaXRpb25zIG9uIGFudGlveGlkYW50IHBvdGVudGlhbCBvZiA8L3N0eWxlPjxzdHlsZSBm
YWNlPSJpdGFsaWMiIGZvbnQ9ImRlZmF1bHQiIHNpemU9IjEwMCUiPk1lbnRoYSA8L3N0eWxlPjxz
dHlsZSBmYWNlPSJub3JtYWwiIGZvbnQ9ImRlZmF1bHQiIHNpemU9IjEwMCUiPnNwZWNpZXM8L3N0
eWxlPjwvdGl0bGU+PHNlY29uZGFyeS10aXRsZT5Kb3VybmFsIG9mIFBoYXJtYWN5IFJlc2VhcmNo
PC9zZWNvbmRhcnktdGl0bGU+PC90aXRsZXM+PHBlcmlvZGljYWw+PGZ1bGwtdGl0bGU+Sm91cm5h
bCBvZiBQaGFybWFjeSBSZXNlYXJjaDwvZnVsbC10aXRsZT48L3BlcmlvZGljYWw+PHBhZ2VzPjQy
Ny00MzI8L3BhZ2VzPjx2b2x1bWU+Nzwvdm9sdW1lPjxudW1iZXI+NTwvbnVtYmVyPjxrZXl3b3Jk
cz48a2V5d29yZD5BbnRpb3hpZGFudCBwb3RlbnRpYWw8L2tleXdvcmQ+PGtleXdvcmQ+Rmxhdm9u
b2lkczwva2V5d29yZD48a2V5d29yZD5NaW50PC9rZXl3b3JkPjxrZXl3b3JkPk1lbnRoYSBsb25n
aWZvbGlhPC9rZXl3b3JkPjxrZXl3b3JkPk1lbnRoYSBzcGljYXRhPC9rZXl3b3JkPjwva2V5d29y
ZHM+PGRhdGVzPjx5ZWFyPjIwMTM8L3llYXI+PHB1Yi1kYXRlcz48ZGF0ZT41Ly88L2RhdGU+PC9w
dWItZGF0ZXM+PC9kYXRlcz48aXNibj4wOTc0LTY5NDM8L2lzYm4+PHVybHM+PHJlbGF0ZWQtdXJs
cz48dXJsPmh0dHA6Ly93d3cuc2NpZW5jZWRpcmVjdC5jb20vc2NpZW5jZS9hcnRpY2xlL3BpaS9T
MDk3NDY5NDMxMzAwMjMwMjwvdXJsPjx1cmw+aHR0cDovL2FjLmVscy1jZG4uY29tL1MwOTc0Njk0
MzEzMDAyMzAyLzEtczIuMC1TMDk3NDY5NDMxMzAwMjMwMi1tYWluLnBkZj9fdGlkPTEyODk0Y2Y4
LWQ3NjEtMTFlNC1iOGZhLTAwMDAwYWFiMGYwMSZhbXA7YWNkbmF0PTE0Mjc3Nzc0NDVfYjJlMThi
NDU3MjZkMzg2YzkyYzdlZjEwNDVjNjkxZWE8L3VybD48L3JlbGF0ZWQtdXJscz48L3VybHM+PGVs
ZWN0cm9uaWMtcmVzb3VyY2UtbnVtPmh0dHA6Ly9keC5kb2kub3JnLzEwLjEwMTYvai5qb3ByLjIw
MTMuMDUuMDE0PC9lbGVjdHJvbmljLXJlc291cmNlLW51bT48L3JlY29yZD48L0NpdGU+PENpdGU+
PEF1dGhvcj5CaXN3YXM8L0F1dGhvcj48WWVhcj4yMDEyPC9ZZWFyPjxSZWNOdW0+MTY5ODwvUmVj
TnVtPjxyZWNvcmQ+PHJlYy1udW1iZXI+MTY5ODwvcmVjLW51bWJlcj48Zm9yZWlnbi1rZXlzPjxr
ZXkgYXBwPSJFTiIgZGItaWQ9Ijl4ZnhkdzB0NmVkenI0ZWV4ZjM1ZXh3ZDVzd3I5dnoyOTBkdCIg
dGltZXN0YW1wPSIxNDI3Nzc3MTgwIj4xNjk4PC9rZXk+PC9mb3JlaWduLWtleXM+PHJlZi10eXBl
IG5hbWU9IkpvdXJuYWwgQXJ0aWNsZSI+MTc8L3JlZi10eXBlPjxjb250cmlidXRvcnM+PGF1dGhv
cnM+PGF1dGhvcj5CaXN3YXM8L2F1dGhvcj48YXV0aG9yPkNoYXRsaSwgTS48L2F1dGhvcj48YXV0
aG9yPlNhaG9vLCBKLjwvYXV0aG9yPjwvYXV0aG9ycz48L2NvbnRyaWJ1dG9ycz48dGl0bGVzPjx0
aXRsZT48c3R5bGUgZmFjZT0ibm9ybWFsIiBmb250PSJkZWZhdWx0IiBzaXplPSIxMDAlIj5BbnRp
b3hpZGFudCBwb3RlbnRpYWwgb2YgY3VycnkgKDwvc3R5bGU+PHN0eWxlIGZhY2U9Iml0YWxpYyIg
Zm9udD0iZGVmYXVsdCIgc2l6ZT0iMTAwJSI+TXVycmF5YSBrb2VuaWdpaTwvc3R5bGU+PHN0eWxl
IGZhY2U9Im5vcm1hbCIgZm9udD0iZGVmYXVsdCIgc2l6ZT0iMTAwJSI+IEwuKSBhbmQgbWludCAo
PC9zdHlsZT48c3R5bGUgZmFjZT0iaXRhbGljIiBmb250PSJkZWZhdWx0IiBzaXplPSIxMDAlIj5N
ZW50aGEgc3BpY2F0YTwvc3R5bGU+PHN0eWxlIGZhY2U9Im5vcm1hbCIgZm9udD0iZGVmYXVsdCIg
c2l6ZT0iMTAwJSI+KSBsZWFmIGV4dHJhY3RzIGFuZCB0aGVpciBlZmZlY3Qgb24gY29sb3VyIGFu
ZCBveGlkYXRpdmUgc3RhYmlsaXR5IG9mIHJhdyBncm91bmQgcG9yayBtZWF0IGR1cmluZyByZWZy
aWdlcmF0aW9uIHN0b3JhZ2U8L3N0eWxlPjwvdGl0bGU+PHNlY29uZGFyeS10aXRsZT5Gb29kIENo
ZW1pc3RyeTwvc2Vjb25kYXJ5LXRpdGxlPjwvdGl0bGVzPjxwZXJpb2RpY2FsPjxmdWxsLXRpdGxl
PkZvb2QgQ2hlbWlzdHJ5PC9mdWxsLXRpdGxlPjwvcGVyaW9kaWNhbD48cGFnZXM+NDY3LTQ3Mjwv
cGFnZXM+PHZvbHVtZT4xMzM8L3ZvbHVtZT48bnVtYmVyPjI8L251bWJlcj48a2V5d29yZHM+PGtl
eXdvcmQ+TmF0dXJhbCBhbnRpb3hpZGFudHM8L2tleXdvcmQ+PGtleXdvcmQ+RnJlZSByYWRpY2Fs
IHNjYXZlbmdpbmcgYWN0aXZpdHk8L2tleXdvcmQ+PGtleXdvcmQ+Q3VycnkgbGVhZjwva2V5d29y
ZD48a2V5d29yZD5NaW50PC9rZXl3b3JkPjxrZXl3b3JkPlBvcmsgbWVhdDwva2V5d29yZD48a2V5
d29yZD5MaXBpZCBveGlkYXRpb248L2tleXdvcmQ+PC9rZXl3b3Jkcz48ZGF0ZXM+PHllYXI+MjAx
MjwveWVhcj48cHViLWRhdGVzPjxkYXRlPjcvMTUvPC9kYXRlPjwvcHViLWRhdGVzPjwvZGF0ZXM+
PGlzYm4+MDMwOC04MTQ2PC9pc2JuPjx1cmxzPjxyZWxhdGVkLXVybHM+PHVybD5odHRwOi8vd3d3
LnNjaWVuY2VkaXJlY3QuY29tL3NjaWVuY2UvYXJ0aWNsZS9waWkvUzAzMDg4MTQ2MTIwMDEwOTQ8
L3VybD48dXJsPmh0dHA6Ly9hYy5lbHMtY2RuLmNvbS9TMDMwODgxNDYxMjAwMTA5NC8xLXMyLjAt
UzAzMDg4MTQ2MTIwMDEwOTQtbWFpbi5wZGY/X3RpZD1mYTBhMGM5NC1kNzYwLTExZTQtYTIxZi0w
MDAwMGFhYjBmNmMmYW1wO2FjZG5hdD0xNDI3Nzc3NDA0XzVjMWY1M2JiYmIzMTY5NTkxNzI4MjAz
OGMwZGYyYjkwPC91cmw+PC9yZWxhdGVkLXVybHM+PC91cmxzPjxlbGVjdHJvbmljLXJlc291cmNl
LW51bT5odHRwOi8vZHguZG9pLm9yZy8xMC4xMDE2L2ouZm9vZGNoZW0uMjAxMi4wMS4wNzM8L2Vs
ZWN0cm9uaWMtcmVzb3VyY2UtbnVtPjwvcmVjb3JkPjwvQ2l0ZT48L0VuZE5vdGU+
</w:fldData>
              </w:fldChar>
            </w:r>
            <w:r w:rsidR="00B620E2">
              <w:rPr>
                <w:noProof/>
                <w:snapToGrid w:val="0"/>
                <w:sz w:val="20"/>
                <w:szCs w:val="20"/>
                <w:lang w:val="en-AU"/>
              </w:rPr>
              <w:instrText xml:space="preserve"> ADDIN EN.CITE.DATA </w:instrText>
            </w:r>
            <w:r w:rsidR="00B620E2">
              <w:rPr>
                <w:noProof/>
                <w:snapToGrid w:val="0"/>
                <w:sz w:val="20"/>
                <w:szCs w:val="20"/>
                <w:lang w:val="en-AU"/>
              </w:rPr>
            </w:r>
            <w:r w:rsidR="00B620E2">
              <w:rPr>
                <w:noProof/>
                <w:snapToGrid w:val="0"/>
                <w:sz w:val="20"/>
                <w:szCs w:val="20"/>
                <w:lang w:val="en-AU"/>
              </w:rPr>
              <w:fldChar w:fldCharType="end"/>
            </w:r>
            <w:r w:rsidRPr="00744CC9">
              <w:rPr>
                <w:noProof/>
                <w:snapToGrid w:val="0"/>
                <w:sz w:val="20"/>
                <w:szCs w:val="20"/>
                <w:lang w:val="en-AU"/>
              </w:rPr>
              <w:fldChar w:fldCharType="separate"/>
            </w:r>
            <w:r w:rsidR="00B620E2">
              <w:rPr>
                <w:noProof/>
                <w:snapToGrid w:val="0"/>
                <w:sz w:val="20"/>
                <w:szCs w:val="20"/>
                <w:lang w:val="en-AU"/>
              </w:rPr>
              <w:t>[119,123]</w:t>
            </w:r>
            <w:r w:rsidRPr="00744CC9">
              <w:rPr>
                <w:noProof/>
                <w:snapToGrid w:val="0"/>
                <w:sz w:val="20"/>
                <w:szCs w:val="20"/>
              </w:rPr>
              <w:fldChar w:fldCharType="end"/>
            </w:r>
          </w:p>
        </w:tc>
      </w:tr>
      <w:tr w:rsidR="00744CC9" w:rsidRPr="006A4C5D" w:rsidTr="00AD27BD">
        <w:trPr>
          <w:jc w:val="center"/>
        </w:trPr>
        <w:tc>
          <w:tcPr>
            <w:tcW w:w="1525" w:type="pct"/>
            <w:shd w:val="clear" w:color="auto" w:fill="auto"/>
            <w:vAlign w:val="center"/>
          </w:tcPr>
          <w:p w:rsidR="00744CC9" w:rsidRPr="006A4C5D" w:rsidRDefault="00744CC9" w:rsidP="00744CC9">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744CC9" w:rsidRPr="006A4C5D" w:rsidRDefault="00744CC9" w:rsidP="00744CC9">
            <w:pPr>
              <w:pStyle w:val="MDPI43tablefooter"/>
              <w:spacing w:after="0" w:line="240" w:lineRule="auto"/>
              <w:jc w:val="center"/>
              <w:rPr>
                <w:noProof/>
                <w:snapToGrid w:val="0"/>
                <w:sz w:val="20"/>
                <w:szCs w:val="20"/>
                <w:lang w:val="en-AU"/>
              </w:rPr>
            </w:pPr>
          </w:p>
        </w:tc>
        <w:tc>
          <w:tcPr>
            <w:tcW w:w="1098" w:type="pct"/>
            <w:shd w:val="clear" w:color="auto" w:fill="auto"/>
            <w:vAlign w:val="center"/>
          </w:tcPr>
          <w:p w:rsidR="00744CC9" w:rsidRPr="006A4C5D" w:rsidRDefault="00744CC9" w:rsidP="00744CC9">
            <w:pPr>
              <w:pStyle w:val="MDPI43tablefooter"/>
              <w:spacing w:after="0" w:line="240" w:lineRule="auto"/>
              <w:jc w:val="center"/>
              <w:rPr>
                <w:noProof/>
                <w:snapToGrid w:val="0"/>
                <w:sz w:val="20"/>
                <w:szCs w:val="20"/>
                <w:lang w:val="en-AU"/>
              </w:rPr>
            </w:pPr>
            <w:r w:rsidRPr="006A4C5D">
              <w:rPr>
                <w:noProof/>
                <w:snapToGrid w:val="0"/>
                <w:sz w:val="20"/>
                <w:szCs w:val="20"/>
                <w:lang w:val="en-AU"/>
              </w:rPr>
              <w:t>MeOH</w:t>
            </w:r>
          </w:p>
        </w:tc>
        <w:tc>
          <w:tcPr>
            <w:tcW w:w="805" w:type="pct"/>
            <w:vAlign w:val="center"/>
          </w:tcPr>
          <w:p w:rsidR="00744CC9" w:rsidRPr="006A4C5D" w:rsidRDefault="00744CC9" w:rsidP="00744CC9">
            <w:pPr>
              <w:pStyle w:val="MDPI43tablefooter"/>
              <w:spacing w:after="0" w:line="240" w:lineRule="auto"/>
              <w:jc w:val="center"/>
              <w:rPr>
                <w:noProof/>
                <w:snapToGrid w:val="0"/>
                <w:sz w:val="20"/>
                <w:szCs w:val="20"/>
                <w:lang w:val="en-AU"/>
              </w:rPr>
            </w:pPr>
            <w:r w:rsidRPr="006A4C5D">
              <w:rPr>
                <w:noProof/>
                <w:snapToGrid w:val="0"/>
                <w:sz w:val="20"/>
                <w:szCs w:val="20"/>
                <w:lang w:val="en-AU"/>
              </w:rPr>
              <w:t>2.0-11.8</w:t>
            </w:r>
          </w:p>
        </w:tc>
        <w:tc>
          <w:tcPr>
            <w:tcW w:w="720" w:type="pct"/>
            <w:vAlign w:val="center"/>
          </w:tcPr>
          <w:p w:rsidR="00744CC9" w:rsidRPr="006A4C5D" w:rsidRDefault="00744CC9" w:rsidP="00744CC9">
            <w:pPr>
              <w:pStyle w:val="MDPI43tablefooter"/>
              <w:spacing w:after="0" w:line="240" w:lineRule="auto"/>
              <w:jc w:val="center"/>
              <w:rPr>
                <w:noProof/>
                <w:snapToGrid w:val="0"/>
                <w:sz w:val="20"/>
                <w:szCs w:val="20"/>
              </w:rPr>
            </w:pPr>
          </w:p>
        </w:tc>
      </w:tr>
      <w:tr w:rsidR="00744CC9" w:rsidRPr="006A4C5D" w:rsidTr="00AD27BD">
        <w:trPr>
          <w:jc w:val="center"/>
        </w:trPr>
        <w:tc>
          <w:tcPr>
            <w:tcW w:w="1525" w:type="pct"/>
            <w:shd w:val="clear" w:color="auto" w:fill="auto"/>
            <w:vAlign w:val="center"/>
          </w:tcPr>
          <w:p w:rsidR="00744CC9" w:rsidRPr="006A4C5D" w:rsidRDefault="00744CC9" w:rsidP="00744CC9">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744CC9" w:rsidRPr="006A4C5D" w:rsidRDefault="00744CC9" w:rsidP="00744CC9">
            <w:pPr>
              <w:pStyle w:val="MDPI43tablefooter"/>
              <w:spacing w:after="0" w:line="240" w:lineRule="auto"/>
              <w:jc w:val="center"/>
              <w:rPr>
                <w:noProof/>
                <w:snapToGrid w:val="0"/>
                <w:sz w:val="20"/>
                <w:szCs w:val="20"/>
                <w:lang w:val="en-AU"/>
              </w:rPr>
            </w:pPr>
          </w:p>
        </w:tc>
        <w:tc>
          <w:tcPr>
            <w:tcW w:w="1098" w:type="pct"/>
            <w:shd w:val="clear" w:color="auto" w:fill="auto"/>
            <w:vAlign w:val="center"/>
          </w:tcPr>
          <w:p w:rsidR="00744CC9" w:rsidRPr="006A4C5D" w:rsidRDefault="00744CC9" w:rsidP="00744CC9">
            <w:pPr>
              <w:pStyle w:val="MDPI43tablefooter"/>
              <w:spacing w:after="0" w:line="240" w:lineRule="auto"/>
              <w:jc w:val="center"/>
              <w:rPr>
                <w:noProof/>
                <w:snapToGrid w:val="0"/>
                <w:sz w:val="20"/>
                <w:szCs w:val="20"/>
                <w:lang w:val="en-AU"/>
              </w:rPr>
            </w:pPr>
            <w:r w:rsidRPr="006A4C5D">
              <w:rPr>
                <w:noProof/>
                <w:snapToGrid w:val="0"/>
                <w:sz w:val="20"/>
                <w:szCs w:val="20"/>
                <w:lang w:val="en-AU"/>
              </w:rPr>
              <w:t>50% aq. EtOH</w:t>
            </w:r>
          </w:p>
        </w:tc>
        <w:tc>
          <w:tcPr>
            <w:tcW w:w="805" w:type="pct"/>
            <w:vAlign w:val="center"/>
          </w:tcPr>
          <w:p w:rsidR="00744CC9" w:rsidRPr="006A4C5D" w:rsidRDefault="00744CC9" w:rsidP="00744CC9">
            <w:pPr>
              <w:pStyle w:val="MDPI43tablefooter"/>
              <w:spacing w:after="0" w:line="240" w:lineRule="auto"/>
              <w:jc w:val="center"/>
              <w:rPr>
                <w:noProof/>
                <w:snapToGrid w:val="0"/>
                <w:sz w:val="20"/>
                <w:szCs w:val="20"/>
                <w:lang w:val="en-AU"/>
              </w:rPr>
            </w:pPr>
            <w:r w:rsidRPr="006A4C5D">
              <w:rPr>
                <w:noProof/>
                <w:snapToGrid w:val="0"/>
                <w:sz w:val="20"/>
                <w:szCs w:val="20"/>
                <w:lang w:val="en-AU"/>
              </w:rPr>
              <w:t>3.4</w:t>
            </w:r>
          </w:p>
        </w:tc>
        <w:tc>
          <w:tcPr>
            <w:tcW w:w="720" w:type="pct"/>
            <w:vAlign w:val="center"/>
          </w:tcPr>
          <w:p w:rsidR="00744CC9" w:rsidRPr="006A4C5D" w:rsidRDefault="00744CC9" w:rsidP="00744CC9">
            <w:pPr>
              <w:pStyle w:val="MDPI43tablefooter"/>
              <w:spacing w:after="0" w:line="240" w:lineRule="auto"/>
              <w:jc w:val="center"/>
              <w:rPr>
                <w:noProof/>
                <w:snapToGrid w:val="0"/>
                <w:sz w:val="20"/>
                <w:szCs w:val="20"/>
              </w:rPr>
            </w:pPr>
          </w:p>
        </w:tc>
      </w:tr>
      <w:tr w:rsidR="00744CC9" w:rsidRPr="006A4C5D" w:rsidTr="00AD27BD">
        <w:trPr>
          <w:jc w:val="center"/>
        </w:trPr>
        <w:tc>
          <w:tcPr>
            <w:tcW w:w="1525" w:type="pct"/>
            <w:shd w:val="clear" w:color="auto" w:fill="auto"/>
            <w:vAlign w:val="center"/>
          </w:tcPr>
          <w:p w:rsidR="00744CC9" w:rsidRPr="006A4C5D" w:rsidRDefault="00744CC9" w:rsidP="00744CC9">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744CC9" w:rsidRPr="006A4C5D" w:rsidRDefault="00744CC9" w:rsidP="00744CC9">
            <w:pPr>
              <w:pStyle w:val="MDPI43tablefooter"/>
              <w:spacing w:after="0" w:line="240" w:lineRule="auto"/>
              <w:jc w:val="center"/>
              <w:rPr>
                <w:noProof/>
                <w:snapToGrid w:val="0"/>
                <w:sz w:val="20"/>
                <w:szCs w:val="20"/>
                <w:lang w:val="en-AU"/>
              </w:rPr>
            </w:pPr>
          </w:p>
        </w:tc>
        <w:tc>
          <w:tcPr>
            <w:tcW w:w="1098" w:type="pct"/>
            <w:shd w:val="clear" w:color="auto" w:fill="auto"/>
            <w:vAlign w:val="center"/>
          </w:tcPr>
          <w:p w:rsidR="00744CC9" w:rsidRPr="006A4C5D" w:rsidRDefault="00744CC9" w:rsidP="00744CC9">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744CC9" w:rsidRPr="006A4C5D" w:rsidRDefault="00744CC9" w:rsidP="00744CC9">
            <w:pPr>
              <w:pStyle w:val="MDPI43tablefooter"/>
              <w:spacing w:after="0" w:line="240" w:lineRule="auto"/>
              <w:jc w:val="center"/>
              <w:rPr>
                <w:noProof/>
                <w:snapToGrid w:val="0"/>
                <w:sz w:val="20"/>
                <w:szCs w:val="20"/>
                <w:lang w:val="en-AU"/>
              </w:rPr>
            </w:pPr>
            <w:r w:rsidRPr="006A4C5D">
              <w:rPr>
                <w:noProof/>
                <w:snapToGrid w:val="0"/>
                <w:sz w:val="20"/>
                <w:szCs w:val="20"/>
                <w:lang w:val="en-AU"/>
              </w:rPr>
              <w:t>2.9-10.0</w:t>
            </w:r>
          </w:p>
        </w:tc>
        <w:tc>
          <w:tcPr>
            <w:tcW w:w="720" w:type="pct"/>
            <w:vAlign w:val="center"/>
          </w:tcPr>
          <w:p w:rsidR="00744CC9" w:rsidRPr="006A4C5D" w:rsidRDefault="00744CC9" w:rsidP="00744CC9">
            <w:pPr>
              <w:pStyle w:val="MDPI43tablefooter"/>
              <w:spacing w:after="0" w:line="240" w:lineRule="auto"/>
              <w:jc w:val="center"/>
              <w:rPr>
                <w:noProof/>
                <w:snapToGrid w:val="0"/>
                <w:sz w:val="20"/>
                <w:szCs w:val="20"/>
              </w:rPr>
            </w:pP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4.99-6.95</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i/>
                <w:iCs/>
                <w:noProof/>
                <w:snapToGrid w:val="0"/>
                <w:sz w:val="20"/>
                <w:szCs w:val="20"/>
                <w:lang w:val="en-AU"/>
              </w:rPr>
              <w:t xml:space="preserve">M. spicata </w:t>
            </w:r>
            <w:r w:rsidRPr="006A4C5D">
              <w:rPr>
                <w:noProof/>
                <w:snapToGrid w:val="0"/>
                <w:sz w:val="20"/>
                <w:szCs w:val="20"/>
                <w:lang w:val="en-AU"/>
              </w:rPr>
              <w:t>var.</w:t>
            </w:r>
          </w:p>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crispa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8</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i/>
                <w:iCs/>
                <w:noProof/>
                <w:snapToGrid w:val="0"/>
                <w:sz w:val="20"/>
                <w:szCs w:val="20"/>
                <w:lang w:val="en-AU"/>
              </w:rPr>
              <w:t xml:space="preserve">M. spicata </w:t>
            </w:r>
            <w:r w:rsidRPr="006A4C5D">
              <w:rPr>
                <w:noProof/>
                <w:snapToGrid w:val="0"/>
                <w:sz w:val="20"/>
                <w:szCs w:val="20"/>
                <w:lang w:val="en-AU"/>
              </w:rPr>
              <w:t>var.</w:t>
            </w:r>
          </w:p>
          <w:p w:rsidR="00D47D87" w:rsidRPr="006A4C5D" w:rsidRDefault="00D47D87" w:rsidP="00D47D87">
            <w:pPr>
              <w:pStyle w:val="MDPI43tablefooter"/>
              <w:spacing w:after="0" w:line="240" w:lineRule="auto"/>
              <w:jc w:val="center"/>
              <w:rPr>
                <w:noProof/>
                <w:snapToGrid w:val="0"/>
                <w:sz w:val="20"/>
                <w:szCs w:val="20"/>
                <w:lang w:val="en-AU"/>
              </w:rPr>
            </w:pPr>
            <w:r w:rsidRPr="006A4C5D">
              <w:rPr>
                <w:i/>
                <w:iCs/>
                <w:noProof/>
                <w:snapToGrid w:val="0"/>
                <w:sz w:val="20"/>
                <w:szCs w:val="20"/>
                <w:lang w:val="en-AU"/>
              </w:rPr>
              <w:t>crispata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Romania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70% aq. EtOH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86</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&lt;EndNote&gt;&lt;Cite&gt;&lt;Author&gt;Moldovan&lt;/Author&gt;&lt;Year&gt;2014&lt;/Year&gt;&lt;RecNum&gt;2041&lt;/RecNum&gt;&lt;DisplayText&gt;&lt;style size="10"&gt;[90]&lt;/style&gt;&lt;/DisplayText&gt;&lt;record&gt;&lt;rec-number&gt;2041&lt;/rec-number&gt;&lt;foreign-keys&gt;&lt;key app="EN" db-id="9xfxdw0t6edzr4eexf35exwd5swr9vz290dt" timestamp="1463446917"&gt;2041&lt;/key&gt;&lt;/foreign-keys&gt;&lt;ref-type name="Journal Article"&gt;17&lt;/ref-type&gt;&lt;contributors&gt;&lt;authors&gt;&lt;author&gt;Moldovan, RI&lt;/author&gt;&lt;author&gt;Oprean, R&lt;/author&gt;&lt;author&gt;Benedec, D&lt;/author&gt;&lt;author&gt;Hanganu, D&lt;/author&gt;&lt;author&gt;Duma, M&lt;/author&gt;&lt;author&gt;Oniga, I&lt;/author&gt;&lt;author&gt;Vlase, L&lt;/author&gt;&lt;/authors&gt;&lt;/contributors&gt;&lt;titles&gt;&lt;title&gt;&lt;style face="normal" font="default" size="100%"&gt;LC-MS analysis, antioxidant and antimicrobial activities for five species of &lt;/style&gt;&lt;style face="italic" font="default" size="100%"&gt;Mentha &lt;/style&gt;&lt;style face="normal" font="default" size="100%"&gt;cultivated in Romania&lt;/style&gt;&lt;/title&gt;&lt;secondary-title&gt;Digest Journal of Nanomaterials and Biostructures&lt;/secondary-title&gt;&lt;/titles&gt;&lt;periodical&gt;&lt;full-title&gt;Digest Journal of Nanomaterials and Biostructures&lt;/full-title&gt;&lt;abbr-1&gt;Dig. J. Nanomat. Biostr.&lt;/abbr-1&gt;&lt;/periodical&gt;&lt;pages&gt;559-566&lt;/pages&gt;&lt;volume&gt;9&lt;/volume&gt;&lt;dates&gt;&lt;year&gt;2014&lt;/year&gt;&lt;/dates&gt;&lt;urls&gt;&lt;/urls&gt;&lt;/record&gt;&lt;/Cite&gt;&lt;/EndNote&gt;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[90]</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Finland</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214</w:t>
            </w:r>
          </w:p>
        </w:tc>
        <w:tc>
          <w:tcPr>
            <w:tcW w:w="720" w:type="pct"/>
            <w:vAlign w:val="center"/>
          </w:tcPr>
          <w:p w:rsidR="00D47D87" w:rsidRPr="006A4C5D" w:rsidRDefault="00D47D87" w:rsidP="00F0147F">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F0147F">
              <w:rPr>
                <w:noProof/>
                <w:snapToGrid w:val="0"/>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6A4C5D">
              <w:rPr>
                <w:noProof/>
                <w:snapToGrid w:val="0"/>
                <w:sz w:val="20"/>
                <w:szCs w:val="20"/>
                <w:lang w:val="en-AU"/>
              </w:rPr>
              <w:fldChar w:fldCharType="separate"/>
            </w:r>
            <w:r w:rsidR="00F0147F">
              <w:rPr>
                <w:noProof/>
                <w:snapToGrid w:val="0"/>
                <w:sz w:val="20"/>
                <w:szCs w:val="20"/>
                <w:lang w:val="en-AU"/>
              </w:rPr>
              <w:t>[20]</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suaveolens</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Morocco</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25% aq. EtOH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2.7</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&lt;EndNote&gt;&lt;Cite&gt;&lt;Author&gt;Bichra&lt;/Author&gt;&lt;Year&gt;2013&lt;/Year&gt;&lt;RecNum&gt;2042&lt;/RecNum&gt;&lt;DisplayText&gt;&lt;style size="10"&gt;[95]&lt;/style&gt;&lt;/DisplayText&gt;&lt;record&gt;&lt;rec-number&gt;2042&lt;/rec-number&gt;&lt;foreign-keys&gt;&lt;key app="EN" db-id="9xfxdw0t6edzr4eexf35exwd5swr9vz290dt" timestamp="1463449617"&gt;2042&lt;/key&gt;&lt;/foreign-keys&gt;&lt;ref-type name="Journal Article"&gt;17&lt;/ref-type&gt;&lt;contributors&gt;&lt;authors&gt;&lt;author&gt;Bichra, Madiha&lt;/author&gt;&lt;author&gt;El-Modafar, Cherkaoui&lt;/author&gt;&lt;author&gt;El-Abbassi, Abdelilah&lt;/author&gt;&lt;author&gt;Bouamama, Hafida&lt;/author&gt;&lt;author&gt;Benkhalti, Fatiha&lt;/author&gt;&lt;/authors&gt;&lt;/contributors&gt;&lt;titles&gt;&lt;title&gt;Antioxidant activities and phenolic profile of six Moroccan selected herbs&lt;/title&gt;&lt;secondary-title&gt;The Journal of Microbiology, Biotechnology and Food Sciences&lt;/secondary-title&gt;&lt;/titles&gt;&lt;periodical&gt;&lt;full-title&gt;The Journal of Microbiology, Biotechnology and Food Sciences&lt;/full-title&gt;&lt;/periodical&gt;&lt;pages&gt;2320-2338&lt;/pages&gt;&lt;volume&gt;2&lt;/volume&gt;&lt;number&gt;4&lt;/number&gt;&lt;dates&gt;&lt;year&gt;2013&lt;/year&gt;&lt;/dates&gt;&lt;isbn&gt;1338-5178&lt;/isbn&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[95]</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1.5</w:t>
            </w:r>
          </w:p>
        </w:tc>
        <w:tc>
          <w:tcPr>
            <w:tcW w:w="720" w:type="pct"/>
            <w:vAlign w:val="center"/>
          </w:tcPr>
          <w:p w:rsidR="00D47D87" w:rsidRPr="006A4C5D" w:rsidRDefault="00D47D87" w:rsidP="00D47D87">
            <w:pPr>
              <w:pStyle w:val="MDPI43tablefooter"/>
              <w:spacing w:after="0" w:line="240" w:lineRule="auto"/>
              <w:jc w:val="center"/>
              <w:rPr>
                <w:noProof/>
                <w:snapToGrid w:val="0"/>
                <w:sz w:val="20"/>
                <w:szCs w:val="20"/>
                <w:lang w:val="en-AU"/>
              </w:rPr>
            </w:pP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Korea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103.7</w:t>
            </w:r>
          </w:p>
        </w:tc>
        <w:tc>
          <w:tcPr>
            <w:tcW w:w="720" w:type="pct"/>
            <w:vAlign w:val="center"/>
          </w:tcPr>
          <w:p w:rsidR="00D47D87" w:rsidRPr="006A4C5D" w:rsidRDefault="00D47D87" w:rsidP="005C4BC4">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5C4BC4">
              <w:rPr>
                <w:noProof/>
                <w:snapToGrid w:val="0"/>
                <w:sz w:val="20"/>
                <w:szCs w:val="20"/>
                <w:lang w:val="en-AU"/>
              </w:rPr>
              <w:instrText xml:space="preserve"> ADDIN EN.CITE &lt;EndNote&gt;&lt;Cite&gt;&lt;Author&gt;Son&lt;/Author&gt;&lt;Year&gt;2018&lt;/Year&gt;&lt;RecNum&gt;2558&lt;/RecNum&gt;&lt;DisplayText&gt;&lt;style size="10"&gt;[97]&lt;/style&gt;&lt;/DisplayText&gt;&lt;record&gt;&lt;rec-number&gt;2558&lt;/rec-number&gt;&lt;foreign-keys&gt;&lt;key app="EN" db-id="9xfxdw0t6edzr4eexf35exwd5swr9vz290dt" timestamp="1588031438"&gt;2558&lt;/key&gt;&lt;/foreign-keys&gt;&lt;ref-type name="Journal Article"&gt;17&lt;/ref-type&gt;&lt;contributors&gt;&lt;authors&gt;&lt;author&gt;Son, Dahee&lt;/author&gt;&lt;author&gt;Kim, Minkyung&lt;/author&gt;&lt;author&gt;Woo, Hyunju&lt;/author&gt;&lt;author&gt;Park, Deokhoon&lt;/author&gt;&lt;author&gt;Jung, Eunsun&lt;/author&gt;&lt;/authors&gt;&lt;/contributors&gt;&lt;titles&gt;&lt;title&gt;&lt;style face="normal" font="default" size="100%"&gt;Anti-thermal skin aging activity of aqueous extracts derived from apple mint (&lt;/style&gt;&lt;style face="italic" font="default" size="100%"&gt;Mentha suaveolens&lt;/style&gt;&lt;style face="normal" font="default" size="100%"&gt; Ehrh.) in human dermal fibroblasts&lt;/style&gt;&lt;/title&gt;&lt;secondary-title&gt;Evidence-Based Complementary and Alternative Medicine&lt;/secondary-title&gt;&lt;/titles&gt;&lt;periodical&gt;&lt;full-title&gt;Evidence-Based Complementary and Alternative Medicine&lt;/full-title&gt;&lt;/periodical&gt;&lt;pages&gt;1-7&lt;/pages&gt;&lt;volume&gt;2018&lt;/volume&gt;&lt;dates&gt;&lt;year&gt;2018&lt;/year&gt;&lt;/dates&gt;&lt;isbn&gt;1741-427X&lt;/isbn&gt;&lt;urls&gt;&lt;/urls&gt;&lt;electronic-resource-num&gt;https://doi.org/10.1155/2018/4595982&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[97]</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5.69</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i/>
                <w:iCs/>
                <w:noProof/>
                <w:snapToGrid w:val="0"/>
                <w:sz w:val="20"/>
                <w:szCs w:val="20"/>
                <w:lang w:val="en-AU"/>
              </w:rPr>
              <w:t xml:space="preserve">M. suaveolens </w:t>
            </w:r>
            <w:r w:rsidRPr="006A4C5D">
              <w:rPr>
                <w:noProof/>
                <w:snapToGrid w:val="0"/>
                <w:sz w:val="20"/>
                <w:szCs w:val="20"/>
                <w:lang w:val="en-AU"/>
              </w:rPr>
              <w:t>var.</w:t>
            </w:r>
          </w:p>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variegate</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Romania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70% aq. EtOH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76</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&lt;EndNote&gt;&lt;Cite&gt;&lt;Author&gt;Moldovan&lt;/Author&gt;&lt;Year&gt;2014&lt;/Year&gt;&lt;RecNum&gt;2041&lt;/RecNum&gt;&lt;DisplayText&gt;&lt;style size="10"&gt;[90]&lt;/style&gt;&lt;/DisplayText&gt;&lt;record&gt;&lt;rec-number&gt;2041&lt;/rec-number&gt;&lt;foreign-keys&gt;&lt;key app="EN" db-id="9xfxdw0t6edzr4eexf35exwd5swr9vz290dt" timestamp="1463446917"&gt;2041&lt;/key&gt;&lt;/foreign-keys&gt;&lt;ref-type name="Journal Article"&gt;17&lt;/ref-type&gt;&lt;contributors&gt;&lt;authors&gt;&lt;author&gt;Moldovan, RI&lt;/author&gt;&lt;author&gt;Oprean, R&lt;/author&gt;&lt;author&gt;Benedec, D&lt;/author&gt;&lt;author&gt;Hanganu, D&lt;/author&gt;&lt;author&gt;Duma, M&lt;/author&gt;&lt;author&gt;Oniga, I&lt;/author&gt;&lt;author&gt;Vlase, L&lt;/author&gt;&lt;/authors&gt;&lt;/contributors&gt;&lt;titles&gt;&lt;title&gt;&lt;style face="normal" font="default" size="100%"&gt;LC-MS analysis, antioxidant and antimicrobial activities for five species of &lt;/style&gt;&lt;style face="italic" font="default" size="100%"&gt;Mentha &lt;/style&gt;&lt;style face="normal" font="default" size="100%"&gt;cultivated in Romania&lt;/style&gt;&lt;/title&gt;&lt;secondary-title&gt;Digest Journal of Nanomaterials and Biostructures&lt;/secondary-title&gt;&lt;/titles&gt;&lt;periodical&gt;&lt;full-title&gt;Digest Journal of Nanomaterials and Biostructures&lt;/full-title&gt;&lt;abbr-1&gt;Dig. J. Nanomat. Biostr.&lt;/abbr-1&gt;&lt;/periodical&gt;&lt;pages&gt;559-566&lt;/pages&gt;&lt;volume&gt;9&lt;/volume&gt;&lt;dates&gt;&lt;year&gt;2014&lt;/year&gt;&lt;/dates&gt;&lt;urls&gt;&lt;/urls&gt;&lt;/record&gt;&lt;/Cite&gt;&lt;/EndNote&gt;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[90]</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rPr>
              <w:t>3.25-5.86</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villosa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Algeria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80%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14.7</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&lt;EndNote&gt;&lt;Cite&gt;&lt;Author&gt;Benedec&lt;/Author&gt;&lt;Year&gt;2013&lt;/Year&gt;&lt;RecNum&gt;1997&lt;/RecNum&gt;&lt;DisplayText&gt;&lt;style size="10"&gt;[55]&lt;/style&gt;&lt;/DisplayText&gt;&lt;record&gt;&lt;rec-number&gt;1997&lt;/rec-number&gt;&lt;foreign-keys&gt;&lt;key app="EN" db-id="9xfxdw0t6edzr4eexf35exwd5swr9vz290dt" timestamp="1459393630"&gt;1997&lt;/key&gt;&lt;/foreign-keys&gt;&lt;ref-type name="Journal Article"&gt;17&lt;/ref-type&gt;&lt;contributors&gt;&lt;authors&gt;&lt;author&gt;Benedec, Daniela&lt;/author&gt;&lt;author&gt;Vlase, Laurian&lt;/author&gt;&lt;author&gt;Oniga, Ilioara&lt;/author&gt;&lt;author&gt;Mot, Augustin C&lt;/author&gt;&lt;author&gt;Silaghi-Dumitrescu, Radu&lt;/author&gt;&lt;author&gt;Hanganu, Daniela&lt;/author&gt;&lt;author&gt;Tiperciuc, Brînduşa&lt;/author&gt;&lt;author&gt;Crişan, Gianina&lt;/author&gt;&lt;/authors&gt;&lt;/contributors&gt;&lt;titles&gt;&lt;title&gt;&lt;style face="normal" font="default" size="100%"&gt;LC-MS analysis and antioxidant activity of phenolic compounds from two indigenous species of &lt;/style&gt;&lt;style face="italic" font="default" size="100%"&gt;Mentha&lt;/style&gt;&lt;style face="normal" font="default" size="100%"&gt;. Note I&lt;/style&gt;&lt;/title&gt;&lt;secondary-title&gt;Farmacia&lt;/secondary-title&gt;&lt;/titles&gt;&lt;periodical&gt;&lt;full-title&gt;Farmacia&lt;/full-title&gt;&lt;/periodical&gt;&lt;pages&gt;262-267&lt;/pages&gt;&lt;volume&gt;61&lt;/volume&gt;&lt;number&gt;2&lt;/number&gt;&lt;dates&gt;&lt;year&gt;2013&lt;/year&gt;&lt;/dates&gt;&lt;isbn&gt;0014-8237&lt;/isbn&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[55]</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Brazil</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118</w:t>
            </w:r>
          </w:p>
        </w:tc>
        <w:tc>
          <w:tcPr>
            <w:tcW w:w="720" w:type="pct"/>
            <w:vAlign w:val="center"/>
          </w:tcPr>
          <w:p w:rsidR="00D47D87" w:rsidRPr="006A4C5D" w:rsidRDefault="00D47D87" w:rsidP="00B620E2">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fldData xml:space="preserve">PEVuZE5vdGU+PENpdGU+PEF1dGhvcj5NYWNlZG88L0F1dGhvcj48WWVhcj4yMDEyPC9ZZWFyPjxS
ZWNOdW0+MTcxMjwvUmVjTnVtPjxEaXNwbGF5VGV4dD48c3R5bGUgc2l6ZT0iMTAiPlsxMTVdPC9z
dHlsZT48L0Rpc3BsYXlUZXh0PjxyZWNvcmQ+PHJlYy1udW1iZXI+MTcxMjwvcmVjLW51bWJlcj48
Zm9yZWlnbi1rZXlzPjxrZXkgYXBwPSJFTiIgZGItaWQ9Ijl4ZnhkdzB0NmVkenI0ZWV4ZjM1ZXh3
ZDVzd3I5dnoyOTBkdCIgdGltZXN0YW1wPSIxNDI3Nzc3NTU2Ij4xNzEyPC9rZXk+PC9mb3JlaWdu
LWtleXM+PHJlZi10eXBlIG5hbWU9IkpvdXJuYWwgQXJ0aWNsZSI+MTc8L3JlZi10eXBlPjxjb250
cmlidXRvcnM+PGF1dGhvcnM+PGF1dGhvcj5NYWNlZG8sIElhcmEgVC4gRi48L2F1dGhvcj48YXV0
aG9yPkJldmlsYXF1YSwgQ2xhdWRpYSBNLiBMLjwvYXV0aG9yPjxhdXRob3I+ZGUgT2xpdmVpcmEs
IExvcmVuYSBNLiBCLjwvYXV0aG9yPjxhdXRob3I+Q2FtdXLDp2EtVmFzY29uY2Vsb3MsIEFuYSBM
LiBGLjwvYXV0aG9yPjxhdXRob3I+TW9yYWlzLCBTZWxlbmUgTS48L2F1dGhvcj48YXV0aG9yPk1h
Y2hhZG8sIEx5ZWdoeW5hIEsuIEEuPC9hdXRob3I+PGF1dGhvcj5SaWJlaXJvLCBXZXNsZXkgTC4g
Qy48L2F1dGhvcj48L2F1dGhvcnM+PC9jb250cmlidXRvcnM+PHRpdGxlcz48dGl0bGU+PHN0eWxl
IGZhY2U9Im5vcm1hbCIgZm9udD0iZGVmYXVsdCIgc2l6ZT0iMTAwJSI+SW4gdml0cm8gYWN0aXZp
dHkgb2Y8L3N0eWxlPjxzdHlsZSBmYWNlPSJpdGFsaWMiIGZvbnQ9ImRlZmF1bHQiIHNpemU9IjEw
MCUiPiBMYW50YW5hIGNhbWFyYTwvc3R5bGU+PHN0eWxlIGZhY2U9Im5vcm1hbCIgZm9udD0iZGVm
YXVsdCIgc2l6ZT0iMTAwJSI+LCA8L3N0eWxlPjxzdHlsZSBmYWNlPSJpdGFsaWMiIGZvbnQ9ImRl
ZmF1bHQiIHNpemU9IjEwMCUiPkFscGluaWEgemVydW1iZXQ8L3N0eWxlPjxzdHlsZSBmYWNlPSJu
b3JtYWwiIGZvbnQ9ImRlZmF1bHQiIHNpemU9IjEwMCUiPiwgPC9zdHlsZT48c3R5bGUgZmFjZT0i
aXRhbGljIiBmb250PSJkZWZhdWx0IiBzaXplPSIxMDAlIj5NZW50aGEgdmlsbG9zYTwvc3R5bGU+
PHN0eWxlIGZhY2U9Im5vcm1hbCIgZm9udD0iZGVmYXVsdCIgc2l6ZT0iMTAwJSI+IGFuZCA8L3N0
eWxlPjxzdHlsZSBmYWNlPSJpdGFsaWMiIGZvbnQ9ImRlZmF1bHQiIHNpemU9IjEwMCUiPlRhZ2V0
ZXMgbWludXRhPC9zdHlsZT48c3R5bGUgZmFjZT0ibm9ybWFsIiBmb250PSJkZWZhdWx0IiBzaXpl
PSIxMDAlIj4gZGVjb2N0aW9ucyBvbiA8L3N0eWxlPjxzdHlsZSBmYWNlPSJpdGFsaWMiIGZvbnQ9
ImRlZmF1bHQiIHNpemU9IjEwMCUiPkhhZW1vbmNodXMgY29udG9ydHVzPC9zdHlsZT48c3R5bGUg
ZmFjZT0ibm9ybWFsIiBmb250PSJkZWZhdWx0IiBzaXplPSIxMDAlIj4gZWdncyBhbmQgbGFydmFl
PC9zdHlsZT48L3RpdGxlPjxzZWNvbmRhcnktdGl0bGU+VmV0ZXJpbmFyeSBQYXJhc2l0b2xvZ3k8
L3NlY29uZGFyeS10aXRsZT48L3RpdGxlcz48cGVyaW9kaWNhbD48ZnVsbC10aXRsZT5WZXRlcmlu
YXJ5IFBhcmFzaXRvbG9neTwvZnVsbC10aXRsZT48L3BlcmlvZGljYWw+PHBhZ2VzPjUwNC01MDk8
L3BhZ2VzPjx2b2x1bWU+MTkwPC92b2x1bWU+PG51bWJlcj4z4oCTNDwvbnVtYmVyPjxrZXl3b3Jk
cz48a2V5d29yZD5QaHl0b3RoZXJhcHk8L2tleXdvcmQ+PGtleXdvcmQ+QW50aGVsbWludGljPC9r
ZXl3b3JkPjxrZXl3b3JkPkdhc3Ryb2ludGVzdGluYWwgbmVtYXRvZGVzPC9rZXl3b3JkPjxrZXl3
b3JkPlRhbm5pbnM8L2tleXdvcmQ+PC9rZXl3b3Jkcz48ZGF0ZXM+PHllYXI+MjAxMjwveWVhcj48
cHViLWRhdGVzPjxkYXRlPjEyLzIxLzwvZGF0ZT48L3B1Yi1kYXRlcz48L2RhdGVzPjxpc2JuPjAz
MDQtNDAxNzwvaXNibj48dXJscz48cmVsYXRlZC11cmxzPjx1cmw+aHR0cDovL3d3dy5zY2llbmNl
ZGlyZWN0LmNvbS9zY2llbmNlL2FydGljbGUvcGlpL1MwMzA0NDAxNzEyMDAzNTQ4PC91cmw+PHVy
bD5odHRwOi8vYWMuZWxzLWNkbi5jb20vUzAzMDQ0MDE3MTIwMDM1NDgvMS1zMi4wLVMwMzA0NDAx
NzEyMDAzNTQ4LW1haW4ucGRmP190aWQ9ZTMzMDA2YzYtZDc2MS0xMWU0LTkwZDgtMDAwMDBhYWNi
MzYxJmFtcDthY2RuYXQ9MTQyNzc3Nzc5NV9hYWNjOWYzZjdkNTE0ZmMxMjFiZTdhZDZlNzNhMDk1
MTwvdXJsPjwvcmVsYXRlZC11cmxzPjwvdXJscz48ZWxlY3Ryb25pYy1yZXNvdXJjZS1udW0+aHR0
cDovL2R4LmRvaS5vcmcvMTAuMTAxNi9qLnZldHBhci4yMDEyLjA3LjAwMTwvZWxlY3Ryb25pYy1y
ZXNvdXJjZS1udW0+PC9yZWNvcmQ+PC9DaXRlPjwvRW5kTm90ZT5=
</w:fldData>
              </w:fldChar>
            </w:r>
            <w:r w:rsidR="00B620E2">
              <w:rPr>
                <w:noProof/>
                <w:snapToGrid w:val="0"/>
                <w:sz w:val="20"/>
                <w:szCs w:val="20"/>
                <w:lang w:val="en-AU"/>
              </w:rPr>
              <w:instrText xml:space="preserve"> ADDIN EN.CITE </w:instrText>
            </w:r>
            <w:r w:rsidR="00B620E2">
              <w:rPr>
                <w:noProof/>
                <w:snapToGrid w:val="0"/>
                <w:sz w:val="20"/>
                <w:szCs w:val="20"/>
                <w:lang w:val="en-AU"/>
              </w:rPr>
              <w:fldChar w:fldCharType="begin">
                <w:fldData xml:space="preserve">PEVuZE5vdGU+PENpdGU+PEF1dGhvcj5NYWNlZG88L0F1dGhvcj48WWVhcj4yMDEyPC9ZZWFyPjxS
ZWNOdW0+MTcxMjwvUmVjTnVtPjxEaXNwbGF5VGV4dD48c3R5bGUgc2l6ZT0iMTAiPlsxMTVdPC9z
dHlsZT48L0Rpc3BsYXlUZXh0PjxyZWNvcmQ+PHJlYy1udW1iZXI+MTcxMjwvcmVjLW51bWJlcj48
Zm9yZWlnbi1rZXlzPjxrZXkgYXBwPSJFTiIgZGItaWQ9Ijl4ZnhkdzB0NmVkenI0ZWV4ZjM1ZXh3
ZDVzd3I5dnoyOTBkdCIgdGltZXN0YW1wPSIxNDI3Nzc3NTU2Ij4xNzEyPC9rZXk+PC9mb3JlaWdu
LWtleXM+PHJlZi10eXBlIG5hbWU9IkpvdXJuYWwgQXJ0aWNsZSI+MTc8L3JlZi10eXBlPjxjb250
cmlidXRvcnM+PGF1dGhvcnM+PGF1dGhvcj5NYWNlZG8sIElhcmEgVC4gRi48L2F1dGhvcj48YXV0
aG9yPkJldmlsYXF1YSwgQ2xhdWRpYSBNLiBMLjwvYXV0aG9yPjxhdXRob3I+ZGUgT2xpdmVpcmEs
IExvcmVuYSBNLiBCLjwvYXV0aG9yPjxhdXRob3I+Q2FtdXLDp2EtVmFzY29uY2Vsb3MsIEFuYSBM
LiBGLjwvYXV0aG9yPjxhdXRob3I+TW9yYWlzLCBTZWxlbmUgTS48L2F1dGhvcj48YXV0aG9yPk1h
Y2hhZG8sIEx5ZWdoeW5hIEsuIEEuPC9hdXRob3I+PGF1dGhvcj5SaWJlaXJvLCBXZXNsZXkgTC4g
Qy48L2F1dGhvcj48L2F1dGhvcnM+PC9jb250cmlidXRvcnM+PHRpdGxlcz48dGl0bGU+PHN0eWxl
IGZhY2U9Im5vcm1hbCIgZm9udD0iZGVmYXVsdCIgc2l6ZT0iMTAwJSI+SW4gdml0cm8gYWN0aXZp
dHkgb2Y8L3N0eWxlPjxzdHlsZSBmYWNlPSJpdGFsaWMiIGZvbnQ9ImRlZmF1bHQiIHNpemU9IjEw
MCUiPiBMYW50YW5hIGNhbWFyYTwvc3R5bGU+PHN0eWxlIGZhY2U9Im5vcm1hbCIgZm9udD0iZGVm
YXVsdCIgc2l6ZT0iMTAwJSI+LCA8L3N0eWxlPjxzdHlsZSBmYWNlPSJpdGFsaWMiIGZvbnQ9ImRl
ZmF1bHQiIHNpemU9IjEwMCUiPkFscGluaWEgemVydW1iZXQ8L3N0eWxlPjxzdHlsZSBmYWNlPSJu
b3JtYWwiIGZvbnQ9ImRlZmF1bHQiIHNpemU9IjEwMCUiPiwgPC9zdHlsZT48c3R5bGUgZmFjZT0i
aXRhbGljIiBmb250PSJkZWZhdWx0IiBzaXplPSIxMDAlIj5NZW50aGEgdmlsbG9zYTwvc3R5bGU+
PHN0eWxlIGZhY2U9Im5vcm1hbCIgZm9udD0iZGVmYXVsdCIgc2l6ZT0iMTAwJSI+IGFuZCA8L3N0
eWxlPjxzdHlsZSBmYWNlPSJpdGFsaWMiIGZvbnQ9ImRlZmF1bHQiIHNpemU9IjEwMCUiPlRhZ2V0
ZXMgbWludXRhPC9zdHlsZT48c3R5bGUgZmFjZT0ibm9ybWFsIiBmb250PSJkZWZhdWx0IiBzaXpl
PSIxMDAlIj4gZGVjb2N0aW9ucyBvbiA8L3N0eWxlPjxzdHlsZSBmYWNlPSJpdGFsaWMiIGZvbnQ9
ImRlZmF1bHQiIHNpemU9IjEwMCUiPkhhZW1vbmNodXMgY29udG9ydHVzPC9zdHlsZT48c3R5bGUg
ZmFjZT0ibm9ybWFsIiBmb250PSJkZWZhdWx0IiBzaXplPSIxMDAlIj4gZWdncyBhbmQgbGFydmFl
PC9zdHlsZT48L3RpdGxlPjxzZWNvbmRhcnktdGl0bGU+VmV0ZXJpbmFyeSBQYXJhc2l0b2xvZ3k8
L3NlY29uZGFyeS10aXRsZT48L3RpdGxlcz48cGVyaW9kaWNhbD48ZnVsbC10aXRsZT5WZXRlcmlu
YXJ5IFBhcmFzaXRvbG9neTwvZnVsbC10aXRsZT48L3BlcmlvZGljYWw+PHBhZ2VzPjUwNC01MDk8
L3BhZ2VzPjx2b2x1bWU+MTkwPC92b2x1bWU+PG51bWJlcj4z4oCTNDwvbnVtYmVyPjxrZXl3b3Jk
cz48a2V5d29yZD5QaHl0b3RoZXJhcHk8L2tleXdvcmQ+PGtleXdvcmQ+QW50aGVsbWludGljPC9r
ZXl3b3JkPjxrZXl3b3JkPkdhc3Ryb2ludGVzdGluYWwgbmVtYXRvZGVzPC9rZXl3b3JkPjxrZXl3
b3JkPlRhbm5pbnM8L2tleXdvcmQ+PC9rZXl3b3Jkcz48ZGF0ZXM+PHllYXI+MjAxMjwveWVhcj48
cHViLWRhdGVzPjxkYXRlPjEyLzIxLzwvZGF0ZT48L3B1Yi1kYXRlcz48L2RhdGVzPjxpc2JuPjAz
MDQtNDAxNzwvaXNibj48dXJscz48cmVsYXRlZC11cmxzPjx1cmw+aHR0cDovL3d3dy5zY2llbmNl
ZGlyZWN0LmNvbS9zY2llbmNlL2FydGljbGUvcGlpL1MwMzA0NDAxNzEyMDAzNTQ4PC91cmw+PHVy
bD5odHRwOi8vYWMuZWxzLWNkbi5jb20vUzAzMDQ0MDE3MTIwMDM1NDgvMS1zMi4wLVMwMzA0NDAx
NzEyMDAzNTQ4LW1haW4ucGRmP190aWQ9ZTMzMDA2YzYtZDc2MS0xMWU0LTkwZDgtMDAwMDBhYWNi
MzYxJmFtcDthY2RuYXQ9MTQyNzc3Nzc5NV9hYWNjOWYzZjdkNTE0ZmMxMjFiZTdhZDZlNzNhMDk1
MTwvdXJsPjwvcmVsYXRlZC11cmxzPjwvdXJscz48ZWxlY3Ryb25pYy1yZXNvdXJjZS1udW0+aHR0
cDovL2R4LmRvaS5vcmcvMTAuMTAxNi9qLnZldHBhci4yMDEyLjA3LjAwMTwvZWxlY3Ryb25pYy1y
ZXNvdXJjZS1udW0+PC9yZWNvcmQ+PC9DaXRlPjwvRW5kTm90ZT5=
</w:fldData>
              </w:fldChar>
            </w:r>
            <w:r w:rsidR="00B620E2">
              <w:rPr>
                <w:noProof/>
                <w:snapToGrid w:val="0"/>
                <w:sz w:val="20"/>
                <w:szCs w:val="20"/>
                <w:lang w:val="en-AU"/>
              </w:rPr>
              <w:instrText xml:space="preserve"> ADDIN EN.CITE.DATA </w:instrText>
            </w:r>
            <w:r w:rsidR="00B620E2">
              <w:rPr>
                <w:noProof/>
                <w:snapToGrid w:val="0"/>
                <w:sz w:val="20"/>
                <w:szCs w:val="20"/>
                <w:lang w:val="en-AU"/>
              </w:rPr>
            </w:r>
            <w:r w:rsidR="00B620E2">
              <w:rPr>
                <w:noProof/>
                <w:snapToGrid w:val="0"/>
                <w:sz w:val="20"/>
                <w:szCs w:val="20"/>
                <w:lang w:val="en-AU"/>
              </w:rPr>
              <w:fldChar w:fldCharType="end"/>
            </w:r>
            <w:r w:rsidRPr="006A4C5D">
              <w:rPr>
                <w:noProof/>
                <w:snapToGrid w:val="0"/>
                <w:sz w:val="20"/>
                <w:szCs w:val="20"/>
                <w:lang w:val="en-AU"/>
              </w:rPr>
              <w:fldChar w:fldCharType="separate"/>
            </w:r>
            <w:r w:rsidR="00B620E2">
              <w:rPr>
                <w:noProof/>
                <w:snapToGrid w:val="0"/>
                <w:sz w:val="20"/>
                <w:szCs w:val="20"/>
                <w:lang w:val="en-AU"/>
              </w:rPr>
              <w:t>[115]</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viridis</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Morocco</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25%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2.1</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&lt;EndNote&gt;&lt;Cite&gt;&lt;Author&gt;Bichra&lt;/Author&gt;&lt;Year&gt;2013&lt;/Year&gt;&lt;RecNum&gt;2042&lt;/RecNum&gt;&lt;DisplayText&gt;&lt;style size="10"&gt;[95]&lt;/style&gt;&lt;/DisplayText&gt;&lt;record&gt;&lt;rec-number&gt;2042&lt;/rec-number&gt;&lt;foreign-keys&gt;&lt;key app="EN" db-id="9xfxdw0t6edzr4eexf35exwd5swr9vz290dt" timestamp="1463449617"&gt;2042&lt;/key&gt;&lt;/foreign-keys&gt;&lt;ref-type name="Journal Article"&gt;17&lt;/ref-type&gt;&lt;contributors&gt;&lt;authors&gt;&lt;author&gt;Bichra, Madiha&lt;/author&gt;&lt;author&gt;El-Modafar, Cherkaoui&lt;/author&gt;&lt;author&gt;El-Abbassi, Abdelilah&lt;/author&gt;&lt;author&gt;Bouamama, Hafida&lt;/author&gt;&lt;author&gt;Benkhalti, Fatiha&lt;/author&gt;&lt;/authors&gt;&lt;/contributors&gt;&lt;titles&gt;&lt;title&gt;Antioxidant activities and phenolic profile of six Moroccan selected herbs&lt;/title&gt;&lt;secondary-title&gt;The Journal of Microbiology, Biotechnology and Food Sciences&lt;/secondary-title&gt;&lt;/titles&gt;&lt;periodical&gt;&lt;full-title&gt;The Journal of Microbiology, Biotechnology and Food Sciences&lt;/full-title&gt;&lt;/periodical&gt;&lt;pages&gt;2320-2338&lt;/pages&gt;&lt;volume&gt;2&lt;/volume&gt;&lt;number&gt;4&lt;/number&gt;&lt;dates&gt;&lt;year&gt;2013&lt;/year&gt;&lt;/dates&gt;&lt;isbn&gt;1338-5178&lt;/isbn&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[95]</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0.9</w:t>
            </w:r>
          </w:p>
        </w:tc>
        <w:tc>
          <w:tcPr>
            <w:tcW w:w="720" w:type="pct"/>
            <w:vAlign w:val="center"/>
          </w:tcPr>
          <w:p w:rsidR="00D47D87" w:rsidRPr="006A4C5D" w:rsidRDefault="00D47D87" w:rsidP="00D47D87">
            <w:pPr>
              <w:pStyle w:val="MDPI43tablefooter"/>
              <w:spacing w:after="0" w:line="240" w:lineRule="auto"/>
              <w:jc w:val="center"/>
              <w:rPr>
                <w:noProof/>
                <w:snapToGrid w:val="0"/>
                <w:sz w:val="20"/>
                <w:szCs w:val="20"/>
              </w:rPr>
            </w:pP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5.51</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 viridis</w:t>
            </w:r>
            <w:r w:rsidRPr="006A4C5D">
              <w:rPr>
                <w:iCs/>
                <w:noProof/>
                <w:snapToGrid w:val="0"/>
                <w:sz w:val="20"/>
                <w:szCs w:val="20"/>
                <w:lang w:val="en-AU"/>
              </w:rPr>
              <w:t xml:space="preserve"> var. </w:t>
            </w:r>
            <w:r w:rsidRPr="006A4C5D">
              <w:rPr>
                <w:i/>
                <w:iCs/>
                <w:noProof/>
                <w:snapToGrid w:val="0"/>
                <w:sz w:val="20"/>
                <w:szCs w:val="20"/>
                <w:lang w:val="en-AU"/>
              </w:rPr>
              <w:t>crispa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Romania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70% aq. EtOH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24</w:t>
            </w:r>
            <w:r>
              <w:rPr>
                <w:noProof/>
                <w:snapToGrid w:val="0"/>
                <w:sz w:val="20"/>
                <w:szCs w:val="20"/>
                <w:lang w:val="en-AU"/>
              </w:rPr>
              <w:t>6.</w:t>
            </w:r>
            <w:r w:rsidRPr="006A4C5D">
              <w:rPr>
                <w:noProof/>
                <w:snapToGrid w:val="0"/>
                <w:sz w:val="20"/>
                <w:szCs w:val="20"/>
                <w:lang w:val="en-AU"/>
              </w:rPr>
              <w:t>7</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&lt;EndNote&gt;&lt;Cite&gt;&lt;Author&gt;Benedec&lt;/Author&gt;&lt;Year&gt;2013&lt;/Year&gt;&lt;RecNum&gt;1997&lt;/RecNum&gt;&lt;DisplayText&gt;&lt;style size="10"&gt;[55]&lt;/style&gt;&lt;/DisplayText&gt;&lt;record&gt;&lt;rec-number&gt;1997&lt;/rec-number&gt;&lt;foreign-keys&gt;&lt;key app="EN" db-id="9xfxdw0t6edzr4eexf35exwd5swr9vz290dt" timestamp="1459393630"&gt;1997&lt;/key&gt;&lt;/foreign-keys&gt;&lt;ref-type name="Journal Article"&gt;17&lt;/ref-type&gt;&lt;contributors&gt;&lt;authors&gt;&lt;author&gt;Benedec, Daniela&lt;/author&gt;&lt;author&gt;Vlase, Laurian&lt;/author&gt;&lt;author&gt;Oniga, Ilioara&lt;/author&gt;&lt;author&gt;Mot, Augustin C&lt;/author&gt;&lt;author&gt;Silaghi-Dumitrescu, Radu&lt;/author&gt;&lt;author&gt;Hanganu, Daniela&lt;/author&gt;&lt;author&gt;Tiperciuc, Brînduşa&lt;/author&gt;&lt;author&gt;Crişan, Gianina&lt;/author&gt;&lt;/authors&gt;&lt;/contributors&gt;&lt;titles&gt;&lt;title&gt;&lt;style face="normal" font="default" size="100%"&gt;LC-MS analysis and antioxidant activity of phenolic compounds from two indigenous species of &lt;/style&gt;&lt;style face="italic" font="default" size="100%"&gt;Mentha&lt;/style&gt;&lt;style face="normal" font="default" size="100%"&gt;. Note I&lt;/style&gt;&lt;/title&gt;&lt;secondary-title&gt;Farmacia&lt;/secondary-title&gt;&lt;/titles&gt;&lt;periodical&gt;&lt;full-title&gt;Farmacia&lt;/full-title&gt;&lt;/periodical&gt;&lt;pages&gt;262-267&lt;/pages&gt;&lt;volume&gt;61&lt;/volume&gt;&lt;number&gt;2&lt;/number&gt;&lt;dates&gt;&lt;year&gt;2013&lt;/year&gt;&lt;/dates&gt;&lt;isbn&gt;0014-8237&lt;/isbn&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[55]</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iCs/>
                <w:noProof/>
                <w:snapToGrid w:val="0"/>
                <w:sz w:val="20"/>
                <w:szCs w:val="20"/>
                <w:lang w:val="en-AU"/>
              </w:rPr>
              <w:sym w:font="Symbol" w:char="F0B4"/>
            </w:r>
            <w:r w:rsidRPr="006A4C5D">
              <w:rPr>
                <w:i/>
                <w:iCs/>
                <w:noProof/>
                <w:snapToGrid w:val="0"/>
                <w:sz w:val="20"/>
                <w:szCs w:val="20"/>
                <w:lang w:val="en-AU"/>
              </w:rPr>
              <w:t xml:space="preserve"> dalmatica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Finland</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188</w:t>
            </w:r>
          </w:p>
        </w:tc>
        <w:tc>
          <w:tcPr>
            <w:tcW w:w="720" w:type="pct"/>
            <w:vAlign w:val="center"/>
          </w:tcPr>
          <w:p w:rsidR="00D47D87" w:rsidRPr="006A4C5D" w:rsidRDefault="00D47D87" w:rsidP="00F0147F">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F0147F">
              <w:rPr>
                <w:noProof/>
                <w:snapToGrid w:val="0"/>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6A4C5D">
              <w:rPr>
                <w:noProof/>
                <w:snapToGrid w:val="0"/>
                <w:sz w:val="20"/>
                <w:szCs w:val="20"/>
                <w:lang w:val="en-AU"/>
              </w:rPr>
              <w:fldChar w:fldCharType="separate"/>
            </w:r>
            <w:r w:rsidR="00F0147F">
              <w:rPr>
                <w:noProof/>
                <w:snapToGrid w:val="0"/>
                <w:sz w:val="20"/>
                <w:szCs w:val="20"/>
                <w:lang w:val="en-AU"/>
              </w:rPr>
              <w:t>[20]</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i/>
                <w:iCs/>
                <w:noProof/>
                <w:snapToGrid w:val="0"/>
                <w:sz w:val="20"/>
                <w:szCs w:val="20"/>
                <w:lang w:val="en-AU"/>
              </w:rPr>
              <w:sym w:font="Symbol" w:char="F0B4"/>
            </w:r>
            <w:r w:rsidRPr="006A4C5D">
              <w:rPr>
                <w:i/>
                <w:iCs/>
                <w:noProof/>
                <w:snapToGrid w:val="0"/>
                <w:sz w:val="20"/>
                <w:szCs w:val="20"/>
                <w:lang w:val="en-AU"/>
              </w:rPr>
              <w:t xml:space="preserve"> niliaca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4.95</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M.</w:t>
            </w:r>
            <w:r w:rsidRPr="006A4C5D">
              <w:rPr>
                <w:noProof/>
                <w:snapToGrid w:val="0"/>
                <w:sz w:val="20"/>
                <w:szCs w:val="20"/>
                <w:lang w:val="en-AU"/>
              </w:rPr>
              <w:t xml:space="preserve"> </w:t>
            </w:r>
            <w:r w:rsidRPr="006A4C5D">
              <w:rPr>
                <w:iCs/>
                <w:noProof/>
                <w:snapToGrid w:val="0"/>
                <w:sz w:val="20"/>
                <w:szCs w:val="20"/>
                <w:lang w:val="en-AU"/>
              </w:rPr>
              <w:sym w:font="Symbol" w:char="F0B4"/>
            </w:r>
            <w:r w:rsidRPr="006A4C5D">
              <w:rPr>
                <w:iCs/>
                <w:noProof/>
                <w:snapToGrid w:val="0"/>
                <w:sz w:val="20"/>
                <w:szCs w:val="20"/>
                <w:lang w:val="en-AU"/>
              </w:rPr>
              <w:t xml:space="preserve"> </w:t>
            </w:r>
            <w:r w:rsidRPr="006A4C5D">
              <w:rPr>
                <w:i/>
                <w:iCs/>
                <w:noProof/>
                <w:snapToGrid w:val="0"/>
                <w:sz w:val="20"/>
                <w:szCs w:val="20"/>
                <w:lang w:val="en-AU"/>
              </w:rPr>
              <w:t>piperita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Algeria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80%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31.4</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&lt;EndNote&gt;&lt;Cite&gt;&lt;Author&gt;Benedec&lt;/Author&gt;&lt;Year&gt;2013&lt;/Year&gt;&lt;RecNum&gt;1997&lt;/RecNum&gt;&lt;DisplayText&gt;&lt;style size="10"&gt;[55]&lt;/style&gt;&lt;/DisplayText&gt;&lt;record&gt;&lt;rec-number&gt;1997&lt;/rec-number&gt;&lt;foreign-keys&gt;&lt;key app="EN" db-id="9xfxdw0t6edzr4eexf35exwd5swr9vz290dt" timestamp="1459393630"&gt;1997&lt;/key&gt;&lt;/foreign-keys&gt;&lt;ref-type name="Journal Article"&gt;17&lt;/ref-type&gt;&lt;contributors&gt;&lt;authors&gt;&lt;author&gt;Benedec, Daniela&lt;/author&gt;&lt;author&gt;Vlase, Laurian&lt;/author&gt;&lt;author&gt;Oniga, Ilioara&lt;/author&gt;&lt;author&gt;Mot, Augustin C&lt;/author&gt;&lt;author&gt;Silaghi-Dumitrescu, Radu&lt;/author&gt;&lt;author&gt;Hanganu, Daniela&lt;/author&gt;&lt;author&gt;Tiperciuc, Brînduşa&lt;/author&gt;&lt;author&gt;Crişan, Gianina&lt;/author&gt;&lt;/authors&gt;&lt;/contributors&gt;&lt;titles&gt;&lt;title&gt;&lt;style face="normal" font="default" size="100%"&gt;LC-MS analysis and antioxidant activity of phenolic compounds from two indigenous species of &lt;/style&gt;&lt;style face="italic" font="default" size="100%"&gt;Mentha&lt;/style&gt;&lt;style face="normal" font="default" size="100%"&gt;. Note I&lt;/style&gt;&lt;/title&gt;&lt;secondary-title&gt;Farmacia&lt;/secondary-title&gt;&lt;/titles&gt;&lt;periodical&gt;&lt;full-title&gt;Farmacia&lt;/full-title&gt;&lt;/periodical&gt;&lt;pages&gt;262-267&lt;/pages&gt;&lt;volume&gt;61&lt;/volume&gt;&lt;number&gt;2&lt;/number&gt;&lt;dates&gt;&lt;year&gt;2013&lt;/year&gt;&lt;/dates&gt;&lt;isbn&gt;0014-8237&lt;/isbn&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[55]</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Bulgaria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80%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0.5</w:t>
            </w:r>
          </w:p>
        </w:tc>
        <w:tc>
          <w:tcPr>
            <w:tcW w:w="720" w:type="pct"/>
            <w:vAlign w:val="center"/>
          </w:tcPr>
          <w:p w:rsidR="00D47D87" w:rsidRPr="006A4C5D" w:rsidRDefault="00D47D87" w:rsidP="00B620E2">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B620E2">
              <w:rPr>
                <w:noProof/>
                <w:snapToGrid w:val="0"/>
                <w:sz w:val="20"/>
                <w:szCs w:val="20"/>
                <w:lang w:val="en-AU"/>
              </w:rPr>
              <w:instrText xml:space="preserve"> ADDIN EN.CITE &lt;EndNote&gt;&lt;Cite&gt;&lt;Author&gt;Atanassova&lt;/Author&gt;&lt;Year&gt;2011&lt;/Year&gt;&lt;RecNum&gt;1898&lt;/RecNum&gt;&lt;DisplayText&gt;&lt;style size="10"&gt;[124]&lt;/style&gt;&lt;/DisplayText&gt;&lt;record&gt;&lt;rec-number&gt;1898&lt;/rec-number&gt;&lt;foreign-keys&gt;&lt;key app="EN" db-id="9xfxdw0t6edzr4eexf35exwd5swr9vz290dt" timestamp="1447383651"&gt;1898&lt;/key&gt;&lt;/foreign-keys&gt;&lt;ref-type name="Journal Article"&gt;17&lt;/ref-type&gt;&lt;contributors&gt;&lt;authors&gt;&lt;author&gt;Atanassova, M&lt;/author&gt;&lt;author&gt;Georgieva, S&lt;/author&gt;&lt;author&gt;Ivancheva, K&lt;/author&gt;&lt;/authors&gt;&lt;/contributors&gt;&lt;titles&gt;&lt;title&gt;Total phenolic and total flavonoid contents, antioxidant capacity and biological contaminants in medicinal herbs&lt;/title&gt;&lt;secondary-title&gt;Journal of the University of Chemical Technology and Metallurgy&lt;/secondary-title&gt;&lt;/titles&gt;&lt;periodical&gt;&lt;full-title&gt;Journal of the University of Chemical Technology and Metallurgy&lt;/full-title&gt;&lt;/periodical&gt;&lt;pages&gt;81-88&lt;/pages&gt;&lt;volume&gt;46&lt;/volume&gt;&lt;number&gt;1&lt;/number&gt;&lt;dates&gt;&lt;year&gt;2011&lt;/year&gt;&lt;/dates&gt;&lt;urls&gt;&lt;/urls&gt;&lt;/record&gt;&lt;/Cite&gt;&lt;/EndNote&gt;</w:instrText>
            </w:r>
            <w:r w:rsidRPr="006A4C5D">
              <w:rPr>
                <w:noProof/>
                <w:snapToGrid w:val="0"/>
                <w:sz w:val="20"/>
                <w:szCs w:val="20"/>
                <w:lang w:val="en-AU"/>
              </w:rPr>
              <w:fldChar w:fldCharType="separate"/>
            </w:r>
            <w:r w:rsidR="00B620E2">
              <w:rPr>
                <w:noProof/>
                <w:snapToGrid w:val="0"/>
                <w:sz w:val="20"/>
                <w:szCs w:val="20"/>
                <w:lang w:val="en-AU"/>
              </w:rPr>
              <w:t>[124]</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Georgia, USA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80%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39-76</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&lt;EndNote&gt;&lt;Cite&gt;&lt;Author&gt;Yi&lt;/Author&gt;&lt;Year&gt;2010&lt;/Year&gt;&lt;RecNum&gt;1725&lt;/RecNum&gt;&lt;DisplayText&gt;&lt;style size="10"&gt;[79]&lt;/style&gt;&lt;/DisplayText&gt;&lt;record&gt;&lt;rec-number&gt;1725&lt;/rec-number&gt;&lt;foreign-keys&gt;&lt;key app="EN" db-id="9xfxdw0t6edzr4eexf35exwd5swr9vz290dt" timestamp="1431925548"&gt;1725&lt;/key&gt;&lt;/foreign-keys&gt;&lt;ref-type name="Journal Article"&gt;17&lt;/ref-type&gt;&lt;contributors&gt;&lt;authors&gt;&lt;author&gt;Yi, Weiguang&lt;/author&gt;&lt;author&gt;Wetzstein, Hazel Y&lt;/author&gt;&lt;/authors&gt;&lt;/contributors&gt;&lt;titles&gt;&lt;title&gt;Biochemical, biological and histological evaluation of some culinary and medicinal herbs grown under greenhouse and field conditions&lt;/title&gt;&lt;secondary-title&gt;Journal of the Science of Food and Agriculture&lt;/secondary-title&gt;&lt;/titles&gt;&lt;periodical&gt;&lt;full-title&gt;Journal of the Science of Food and Agriculture&lt;/full-title&gt;&lt;abbr-1&gt;J. Sci. Food Agric.&lt;/abbr-1&gt;&lt;/periodical&gt;&lt;pages&gt;1063-1070&lt;/pages&gt;&lt;volume&gt;90&lt;/volume&gt;&lt;number&gt;6&lt;/number&gt;&lt;dates&gt;&lt;year&gt;2010&lt;/year&gt;&lt;/dates&gt;&lt;isbn&gt;1097-0010&lt;/isbn&gt;&lt;urls&gt;&lt;related-urls&gt;&lt;url&gt;http://onlinelibrary.wiley.com/store/10.1002/jsfa.3921/asset/3921_ftp.pdf?v=1&amp;amp;t=i9tfiqc2&amp;amp;s=83275e585d4d67e0302574e2ca165968495c5969&lt;/url&gt;&lt;/related-urls&gt;&lt;/urls&gt;&lt;electronic-resource-num&gt;https://doi.org/10.1002/jsfa.3921&lt;/electronic-resource-num&gt;&lt;/record&gt;&lt;/Cite&gt;&lt;/EndNote&gt;</w:instrText>
            </w:r>
            <w:r w:rsidRPr="006A4C5D">
              <w:rPr>
                <w:noProof/>
                <w:snapToGrid w:val="0"/>
                <w:sz w:val="20"/>
                <w:szCs w:val="20"/>
                <w:lang w:val="en-AU"/>
              </w:rPr>
              <w:fldChar w:fldCharType="separate"/>
            </w:r>
            <w:r w:rsidR="00AA7566">
              <w:rPr>
                <w:noProof/>
                <w:snapToGrid w:val="0"/>
                <w:sz w:val="20"/>
                <w:szCs w:val="20"/>
                <w:lang w:val="en-AU"/>
              </w:rPr>
              <w:t>[79]</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Romania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EtOH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15.60</w:t>
            </w:r>
          </w:p>
        </w:tc>
        <w:tc>
          <w:tcPr>
            <w:tcW w:w="720" w:type="pct"/>
            <w:vAlign w:val="center"/>
          </w:tcPr>
          <w:p w:rsidR="00D47D87" w:rsidRPr="006A4C5D" w:rsidRDefault="00D47D87" w:rsidP="005C4BC4">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5C4BC4">
              <w:rPr>
                <w:noProof/>
                <w:snapToGrid w:val="0"/>
                <w:sz w:val="20"/>
                <w:szCs w:val="20"/>
                <w:lang w:val="en-AU"/>
              </w:rPr>
              <w:instrText xml:space="preserve"> ADDIN EN.CITE &lt;EndNote&gt;&lt;Cite&gt;&lt;Author&gt;Lupsor&lt;/Author&gt;&lt;Year&gt;2019&lt;/Year&gt;&lt;RecNum&gt;2551&lt;/RecNum&gt;&lt;DisplayText&gt;&lt;style size="10"&gt;[101]&lt;/style&gt;&lt;/DisplayText&gt;&lt;record&gt;&lt;rec-number&gt;2551&lt;/rec-number&gt;&lt;foreign-keys&gt;&lt;key app="EN" db-id="9xfxdw0t6edzr4eexf35exwd5swr9vz290dt" timestamp="1588025842"&gt;2551&lt;/key&gt;&lt;/foreign-keys&gt;&lt;ref-type name="Journal Article"&gt;17&lt;/ref-type&gt;&lt;contributors&gt;&lt;authors&gt;&lt;author&gt;Lupsor, S.&lt;/author&gt;&lt;author&gt;Rotariu, R.&lt;/author&gt;&lt;author&gt;Oancea, E.&lt;/author&gt;&lt;author&gt;Oancea, I. A.&lt;/author&gt;&lt;/authors&gt;&lt;/contributors&gt;&lt;titles&gt;&lt;title&gt;Quantitative analysis of polyphenols and antioxidant activity of mint macerate&lt;/title&gt;&lt;secondary-title&gt;Journal of Science and Arts&lt;/secondary-title&gt;&lt;/titles&gt;&lt;periodical&gt;&lt;full-title&gt;Journal of Science and Arts&lt;/full-title&gt;&lt;/periodical&gt;&lt;pages&gt;973-982&lt;/pages&gt;&lt;volume&gt;19&lt;/volume&gt;&lt;number&gt;4&lt;/number&gt;&lt;dates&gt;&lt;year&gt;2019&lt;/year&gt;&lt;/dates&gt;&lt;isbn&gt;1844-9581&lt;/isbn&gt;&lt;accession-num&gt;WOS:000508420400017&lt;/accession-num&gt;&lt;urls&gt;&lt;related-urls&gt;&lt;url&gt;&amp;lt;Go to ISI&amp;gt;://WOS:000508420400017&lt;/url&gt;&lt;/related-urls&gt;&lt;/urls&gt;&lt;/record&gt;&lt;/Cite&gt;&lt;/EndNote&gt;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[101]</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4.22-6.65</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Egypt</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9.40</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iCs/>
                <w:noProof/>
                <w:snapToGrid w:val="0"/>
                <w:sz w:val="20"/>
                <w:szCs w:val="20"/>
                <w:lang w:val="en-AU"/>
              </w:rPr>
              <w:sym w:font="Symbol" w:char="F0B4"/>
            </w:r>
            <w:r w:rsidRPr="006A4C5D">
              <w:rPr>
                <w:iCs/>
                <w:noProof/>
                <w:snapToGrid w:val="0"/>
                <w:sz w:val="20"/>
                <w:szCs w:val="20"/>
                <w:lang w:val="en-AU"/>
              </w:rPr>
              <w:t xml:space="preserve"> </w:t>
            </w:r>
            <w:r w:rsidRPr="006A4C5D">
              <w:rPr>
                <w:i/>
                <w:iCs/>
                <w:noProof/>
                <w:snapToGrid w:val="0"/>
                <w:sz w:val="20"/>
                <w:szCs w:val="20"/>
                <w:lang w:val="en-AU"/>
              </w:rPr>
              <w:t xml:space="preserve">piperita </w:t>
            </w:r>
            <w:r w:rsidRPr="006A4C5D">
              <w:rPr>
                <w:iCs/>
                <w:noProof/>
                <w:snapToGrid w:val="0"/>
                <w:sz w:val="20"/>
                <w:szCs w:val="20"/>
                <w:lang w:val="en-AU"/>
              </w:rPr>
              <w:t>var.</w:t>
            </w:r>
            <w:r w:rsidRPr="006A4C5D">
              <w:rPr>
                <w:i/>
                <w:iCs/>
                <w:noProof/>
                <w:snapToGrid w:val="0"/>
                <w:sz w:val="20"/>
                <w:szCs w:val="20"/>
                <w:lang w:val="en-AU"/>
              </w:rPr>
              <w:t xml:space="preserve"> citrata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3.81-4.65</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iCs/>
                <w:noProof/>
                <w:snapToGrid w:val="0"/>
                <w:sz w:val="20"/>
                <w:szCs w:val="20"/>
                <w:lang w:val="en-AU"/>
              </w:rPr>
              <w:sym w:font="Symbol" w:char="F0B4"/>
            </w:r>
            <w:r w:rsidRPr="006A4C5D">
              <w:rPr>
                <w:iCs/>
                <w:noProof/>
                <w:snapToGrid w:val="0"/>
                <w:sz w:val="20"/>
                <w:szCs w:val="20"/>
                <w:lang w:val="en-AU"/>
              </w:rPr>
              <w:t xml:space="preserve"> </w:t>
            </w:r>
            <w:r w:rsidRPr="006A4C5D">
              <w:rPr>
                <w:i/>
                <w:iCs/>
                <w:noProof/>
                <w:snapToGrid w:val="0"/>
                <w:sz w:val="20"/>
                <w:szCs w:val="20"/>
                <w:lang w:val="en-AU"/>
              </w:rPr>
              <w:t xml:space="preserve">piperita </w:t>
            </w:r>
            <w:r w:rsidRPr="006A4C5D">
              <w:rPr>
                <w:iCs/>
                <w:noProof/>
                <w:snapToGrid w:val="0"/>
                <w:sz w:val="20"/>
                <w:szCs w:val="20"/>
                <w:lang w:val="en-AU"/>
              </w:rPr>
              <w:t>var.</w:t>
            </w:r>
            <w:r w:rsidRPr="006A4C5D">
              <w:rPr>
                <w:i/>
                <w:iCs/>
                <w:noProof/>
                <w:snapToGrid w:val="0"/>
                <w:sz w:val="20"/>
                <w:szCs w:val="20"/>
                <w:lang w:val="en-AU"/>
              </w:rPr>
              <w:t xml:space="preserve"> officinalis</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3.24</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i/>
                <w:iCs/>
                <w:noProof/>
                <w:snapToGrid w:val="0"/>
                <w:sz w:val="20"/>
                <w:szCs w:val="20"/>
                <w:lang w:val="en-AU"/>
              </w:rPr>
              <w:t xml:space="preserve">M. </w:t>
            </w:r>
            <w:r w:rsidRPr="006A4C5D">
              <w:rPr>
                <w:iCs/>
                <w:noProof/>
                <w:snapToGrid w:val="0"/>
                <w:sz w:val="20"/>
                <w:szCs w:val="20"/>
                <w:lang w:val="en-AU"/>
              </w:rPr>
              <w:sym w:font="Symbol" w:char="F0B4"/>
            </w:r>
            <w:r w:rsidRPr="006A4C5D">
              <w:rPr>
                <w:iCs/>
                <w:noProof/>
                <w:snapToGrid w:val="0"/>
                <w:sz w:val="20"/>
                <w:szCs w:val="20"/>
                <w:lang w:val="en-AU"/>
              </w:rPr>
              <w:t xml:space="preserve"> </w:t>
            </w:r>
            <w:r w:rsidRPr="006A4C5D">
              <w:rPr>
                <w:i/>
                <w:iCs/>
                <w:noProof/>
                <w:snapToGrid w:val="0"/>
                <w:sz w:val="20"/>
                <w:szCs w:val="20"/>
                <w:lang w:val="en-AU"/>
              </w:rPr>
              <w:t xml:space="preserve">piperita </w:t>
            </w:r>
            <w:r w:rsidRPr="006A4C5D">
              <w:rPr>
                <w:noProof/>
                <w:snapToGrid w:val="0"/>
                <w:sz w:val="20"/>
                <w:szCs w:val="20"/>
                <w:lang w:val="en-AU"/>
              </w:rPr>
              <w:t>var.</w:t>
            </w:r>
          </w:p>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officinalis </w:t>
            </w:r>
            <w:r w:rsidRPr="006A4C5D">
              <w:rPr>
                <w:noProof/>
                <w:snapToGrid w:val="0"/>
                <w:sz w:val="20"/>
                <w:szCs w:val="20"/>
                <w:lang w:val="en-AU"/>
              </w:rPr>
              <w:t xml:space="preserve">f. </w:t>
            </w:r>
            <w:r w:rsidRPr="006A4C5D">
              <w:rPr>
                <w:i/>
                <w:iCs/>
                <w:noProof/>
                <w:snapToGrid w:val="0"/>
                <w:sz w:val="20"/>
                <w:szCs w:val="20"/>
                <w:lang w:val="en-AU"/>
              </w:rPr>
              <w:t>rubrescens</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Romania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70% aq. EtOH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51</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&lt;EndNote&gt;&lt;Cite&gt;&lt;Author&gt;Moldovan&lt;/Author&gt;&lt;Year&gt;2014&lt;/Year&gt;&lt;RecNum&gt;2041&lt;/RecNum&gt;&lt;DisplayText&gt;&lt;style size="10"&gt;[90]&lt;/style&gt;&lt;/DisplayText&gt;&lt;record&gt;&lt;rec-number&gt;2041&lt;/rec-number&gt;&lt;foreign-keys&gt;&lt;key app="EN" db-id="9xfxdw0t6edzr4eexf35exwd5swr9vz290dt" timestamp="1463446917"&gt;2041&lt;/key&gt;&lt;/foreign-keys&gt;&lt;ref-type name="Journal Article"&gt;17&lt;/ref-type&gt;&lt;contributors&gt;&lt;authors&gt;&lt;author&gt;Moldovan, RI&lt;/author&gt;&lt;author&gt;Oprean, R&lt;/author&gt;&lt;author&gt;Benedec, D&lt;/author&gt;&lt;author&gt;Hanganu, D&lt;/author&gt;&lt;author&gt;Duma, M&lt;/author&gt;&lt;author&gt;Oniga, I&lt;/author&gt;&lt;author&gt;Vlase, L&lt;/author&gt;&lt;/authors&gt;&lt;/contributors&gt;&lt;titles&gt;&lt;title&gt;&lt;style face="normal" font="default" size="100%"&gt;LC-MS analysis, antioxidant and antimicrobial activities for five species of &lt;/style&gt;&lt;style face="italic" font="default" size="100%"&gt;Mentha &lt;/style&gt;&lt;style face="normal" font="default" size="100%"&gt;cultivated in Romania&lt;/style&gt;&lt;/title&gt;&lt;secondary-title&gt;Digest Journal of Nanomaterials and Biostructures&lt;/secondary-title&gt;&lt;/titles&gt;&lt;periodical&gt;&lt;full-title&gt;Digest Journal of Nanomaterials and Biostructures&lt;/full-title&gt;&lt;abbr-1&gt;Dig. J. Nanomat. Biostr.&lt;/abbr-1&gt;&lt;/periodical&gt;&lt;pages&gt;559-566&lt;/pages&gt;&lt;volume&gt;9&lt;/volume&gt;&lt;dates&gt;&lt;year&gt;2014&lt;/year&gt;&lt;/dates&gt;&lt;urls&gt;&lt;/urls&gt;&lt;/record&gt;&lt;/Cite&gt;&lt;/EndNote&gt;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[90]</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i/>
                <w:iCs/>
                <w:noProof/>
                <w:snapToGrid w:val="0"/>
                <w:sz w:val="20"/>
                <w:szCs w:val="20"/>
                <w:lang w:val="en-AU"/>
              </w:rPr>
              <w:t xml:space="preserve">M. </w:t>
            </w:r>
            <w:r w:rsidRPr="006A4C5D">
              <w:rPr>
                <w:iCs/>
                <w:noProof/>
                <w:snapToGrid w:val="0"/>
                <w:sz w:val="20"/>
                <w:szCs w:val="20"/>
                <w:lang w:val="en-AU"/>
              </w:rPr>
              <w:sym w:font="Symbol" w:char="F0B4"/>
            </w:r>
            <w:r w:rsidRPr="006A4C5D">
              <w:rPr>
                <w:iCs/>
                <w:noProof/>
                <w:snapToGrid w:val="0"/>
                <w:sz w:val="20"/>
                <w:szCs w:val="20"/>
                <w:lang w:val="en-AU"/>
              </w:rPr>
              <w:t xml:space="preserve"> </w:t>
            </w:r>
            <w:r w:rsidRPr="006A4C5D">
              <w:rPr>
                <w:i/>
                <w:iCs/>
                <w:noProof/>
                <w:snapToGrid w:val="0"/>
                <w:sz w:val="20"/>
                <w:szCs w:val="20"/>
                <w:lang w:val="en-AU"/>
              </w:rPr>
              <w:t xml:space="preserve">piperita </w:t>
            </w:r>
            <w:r w:rsidRPr="006A4C5D">
              <w:rPr>
                <w:noProof/>
                <w:snapToGrid w:val="0"/>
                <w:sz w:val="20"/>
                <w:szCs w:val="20"/>
                <w:lang w:val="en-AU"/>
              </w:rPr>
              <w:t>var.</w:t>
            </w:r>
          </w:p>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officinalis </w:t>
            </w:r>
            <w:r w:rsidRPr="006A4C5D">
              <w:rPr>
                <w:noProof/>
                <w:snapToGrid w:val="0"/>
                <w:sz w:val="20"/>
                <w:szCs w:val="20"/>
                <w:lang w:val="en-AU"/>
              </w:rPr>
              <w:t xml:space="preserve">f. </w:t>
            </w:r>
            <w:r w:rsidRPr="006A4C5D">
              <w:rPr>
                <w:i/>
                <w:iCs/>
                <w:noProof/>
                <w:snapToGrid w:val="0"/>
                <w:sz w:val="20"/>
                <w:szCs w:val="20"/>
                <w:lang w:val="en-AU"/>
              </w:rPr>
              <w:t>pallescens</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Romania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70% aq. EtOH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96</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&lt;EndNote&gt;&lt;Cite&gt;&lt;Author&gt;Moldovan&lt;/Author&gt;&lt;Year&gt;2014&lt;/Year&gt;&lt;RecNum&gt;2041&lt;/RecNum&gt;&lt;DisplayText&gt;&lt;style size="10"&gt;[90]&lt;/style&gt;&lt;/DisplayText&gt;&lt;record&gt;&lt;rec-number&gt;2041&lt;/rec-number&gt;&lt;foreign-keys&gt;&lt;key app="EN" db-id="9xfxdw0t6edzr4eexf35exwd5swr9vz290dt" timestamp="1463446917"&gt;2041&lt;/key&gt;&lt;/foreign-keys&gt;&lt;ref-type name="Journal Article"&gt;17&lt;/ref-type&gt;&lt;contributors&gt;&lt;authors&gt;&lt;author&gt;Moldovan, RI&lt;/author&gt;&lt;author&gt;Oprean, R&lt;/author&gt;&lt;author&gt;Benedec, D&lt;/author&gt;&lt;author&gt;Hanganu, D&lt;/author&gt;&lt;author&gt;Duma, M&lt;/author&gt;&lt;author&gt;Oniga, I&lt;/author&gt;&lt;author&gt;Vlase, L&lt;/author&gt;&lt;/authors&gt;&lt;/contributors&gt;&lt;titles&gt;&lt;title&gt;&lt;style face="normal" font="default" size="100%"&gt;LC-MS analysis, antioxidant and antimicrobial activities for five species of &lt;/style&gt;&lt;style face="italic" font="default" size="100%"&gt;Mentha &lt;/style&gt;&lt;style face="normal" font="default" size="100%"&gt;cultivated in Romania&lt;/style&gt;&lt;/title&gt;&lt;secondary-title&gt;Digest Journal of Nanomaterials and Biostructures&lt;/secondary-title&gt;&lt;/titles&gt;&lt;periodical&gt;&lt;full-title&gt;Digest Journal of Nanomaterials and Biostructures&lt;/full-title&gt;&lt;abbr-1&gt;Dig. J. Nanomat. Biostr.&lt;/abbr-1&gt;&lt;/periodical&gt;&lt;pages&gt;559-566&lt;/pages&gt;&lt;volume&gt;9&lt;/volume&gt;&lt;dates&gt;&lt;year&gt;2014&lt;/year&gt;&lt;/dates&gt;&lt;urls&gt;&lt;/urls&gt;&lt;/record&gt;&lt;/Cite&gt;&lt;/EndNote&gt;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[90]</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i/>
                <w:iCs/>
                <w:noProof/>
                <w:snapToGrid w:val="0"/>
                <w:sz w:val="20"/>
                <w:szCs w:val="20"/>
                <w:lang w:val="en-AU"/>
              </w:rPr>
              <w:sym w:font="Symbol" w:char="F0B4"/>
            </w:r>
            <w:r w:rsidRPr="006A4C5D">
              <w:rPr>
                <w:i/>
                <w:iCs/>
                <w:noProof/>
                <w:snapToGrid w:val="0"/>
                <w:sz w:val="20"/>
                <w:szCs w:val="20"/>
                <w:lang w:val="en-AU"/>
              </w:rPr>
              <w:t xml:space="preserve"> piperita </w:t>
            </w:r>
            <w:r w:rsidRPr="006A4C5D">
              <w:rPr>
                <w:iCs/>
                <w:noProof/>
                <w:snapToGrid w:val="0"/>
                <w:sz w:val="20"/>
                <w:szCs w:val="20"/>
                <w:lang w:val="en-AU"/>
              </w:rPr>
              <w:t xml:space="preserve">f. </w:t>
            </w:r>
            <w:r w:rsidRPr="006A4C5D">
              <w:rPr>
                <w:i/>
                <w:iCs/>
                <w:noProof/>
                <w:snapToGrid w:val="0"/>
                <w:sz w:val="20"/>
                <w:szCs w:val="20"/>
                <w:lang w:val="en-AU"/>
              </w:rPr>
              <w:t>citrata</w:t>
            </w:r>
            <w:r w:rsidRPr="006A4C5D">
              <w:rPr>
                <w:iCs/>
                <w:noProof/>
                <w:snapToGrid w:val="0"/>
                <w:sz w:val="20"/>
                <w:szCs w:val="20"/>
                <w:lang w:val="en-AU" w:bidi="ar-SA"/>
              </w:rPr>
              <w:t xml:space="preserve"> </w:t>
            </w:r>
            <w:r w:rsidRPr="006A4C5D">
              <w:rPr>
                <w:rFonts w:ascii="Times New Roman" w:hAnsi="Times New Roman"/>
                <w:iCs/>
                <w:noProof/>
                <w:snapToGrid w:val="0"/>
                <w:sz w:val="20"/>
                <w:szCs w:val="20"/>
                <w:lang w:val="en-AU"/>
              </w:rPr>
              <w:t>ʻ</w:t>
            </w:r>
            <w:r w:rsidRPr="006A4C5D">
              <w:rPr>
                <w:iCs/>
                <w:noProof/>
                <w:snapToGrid w:val="0"/>
                <w:sz w:val="20"/>
                <w:szCs w:val="20"/>
                <w:lang w:val="en-AU"/>
              </w:rPr>
              <w:t>Chocolate’</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4.97-5.17</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i/>
                <w:iCs/>
                <w:noProof/>
                <w:snapToGrid w:val="0"/>
                <w:sz w:val="20"/>
                <w:szCs w:val="20"/>
                <w:lang w:val="en-AU"/>
              </w:rPr>
              <w:sym w:font="Symbol" w:char="F0B4"/>
            </w:r>
            <w:r w:rsidRPr="006A4C5D">
              <w:rPr>
                <w:i/>
                <w:iCs/>
                <w:noProof/>
                <w:snapToGrid w:val="0"/>
                <w:sz w:val="20"/>
                <w:szCs w:val="20"/>
                <w:lang w:val="en-AU"/>
              </w:rPr>
              <w:t xml:space="preserve"> piperita </w:t>
            </w:r>
            <w:r w:rsidRPr="006A4C5D">
              <w:rPr>
                <w:iCs/>
                <w:noProof/>
                <w:snapToGrid w:val="0"/>
                <w:sz w:val="20"/>
                <w:szCs w:val="20"/>
                <w:lang w:val="en-AU"/>
              </w:rPr>
              <w:t xml:space="preserve">f. </w:t>
            </w:r>
            <w:r w:rsidRPr="006A4C5D">
              <w:rPr>
                <w:i/>
                <w:iCs/>
                <w:noProof/>
                <w:snapToGrid w:val="0"/>
                <w:sz w:val="20"/>
                <w:szCs w:val="20"/>
                <w:lang w:val="en-AU"/>
              </w:rPr>
              <w:t>citrata</w:t>
            </w:r>
            <w:r w:rsidRPr="006A4C5D">
              <w:rPr>
                <w:iCs/>
                <w:noProof/>
                <w:snapToGrid w:val="0"/>
                <w:sz w:val="20"/>
                <w:szCs w:val="20"/>
                <w:lang w:val="en-AU" w:bidi="ar-SA"/>
              </w:rPr>
              <w:t xml:space="preserve"> </w:t>
            </w:r>
            <w:r w:rsidRPr="006A4C5D">
              <w:rPr>
                <w:rFonts w:ascii="Times New Roman" w:hAnsi="Times New Roman"/>
                <w:iCs/>
                <w:noProof/>
                <w:snapToGrid w:val="0"/>
                <w:sz w:val="20"/>
                <w:szCs w:val="20"/>
                <w:lang w:val="en-AU"/>
              </w:rPr>
              <w:t>ʻ</w:t>
            </w:r>
            <w:r w:rsidRPr="006A4C5D">
              <w:rPr>
                <w:iCs/>
                <w:noProof/>
                <w:snapToGrid w:val="0"/>
                <w:sz w:val="20"/>
                <w:szCs w:val="20"/>
                <w:lang w:val="en-AU"/>
              </w:rPr>
              <w:t>Basil’</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Australia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rPr>
            </w:pPr>
            <w:r w:rsidRPr="006A4C5D">
              <w:rPr>
                <w:noProof/>
                <w:snapToGrid w:val="0"/>
                <w:sz w:val="20"/>
                <w:szCs w:val="20"/>
              </w:rPr>
              <w:t>50% aq. MeOH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3.33-4.22</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rPr>
              <w:fldChar w:fldCharType="begin"/>
            </w:r>
            <w:r w:rsidR="00AA7566">
              <w:rPr>
                <w:noProof/>
                <w:snapToGrid w:val="0"/>
                <w:sz w:val="20"/>
                <w:szCs w:val="20"/>
              </w:rPr>
              <w:instrText xml:space="preserve"> ADDIN EN.CITE &lt;EndNote&gt;&lt;Cite&gt;&lt;Author&gt;Hanafy&lt;/Author&gt;&lt;Year&gt;2017&lt;/Year&gt;&lt;RecNum&gt;2236&lt;/RecNum&gt;&lt;DisplayText&gt;&lt;style size="10"&gt;[23]&lt;/style&gt;&lt;/DisplayText&gt;&lt;record&gt;&lt;rec-number&gt;2236&lt;/rec-number&gt;&lt;foreign-keys&gt;&lt;key app="EN" db-id="9xfxdw0t6edzr4eexf35exwd5swr9vz290dt" timestamp="1491986548"&gt;2236&lt;/key&gt;&lt;/foreign-keys&gt;&lt;ref-type name="Journal Article"&gt;17&lt;/ref-type&gt;&lt;contributors&gt;&lt;authors&gt;&lt;author&gt;Hanafy, Doaa M.&lt;/author&gt;&lt;author&gt;Prenzler, Paul D.&lt;/author&gt;&lt;author&gt;Burrows, Geoffrey E.&lt;/author&gt;&lt;author&gt;Ryan, Danielle&lt;/author&gt;&lt;author&gt;Nielsen, Sharon&lt;/author&gt;&lt;author&gt;El Sawi, Salma A.&lt;/author&gt;&lt;author&gt;El Alfy, Taha S.&lt;/author&gt;&lt;author&gt;Abdelrahman, Enas H.&lt;/author&gt;&lt;author&gt;Obied, Hassan K.&lt;/author&gt;&lt;/authors&gt;&lt;/contributors&gt;&lt;titles&gt;&lt;title&gt;Biophenols of mints: Antioxidant, acetylcholinesterase, butyrylcholinesterase and histone deacetylase inhibition activities targeting Alzheimer’s disease treatment&lt;/title&gt;&lt;secondary-title&gt;Journal of Functional Foods&lt;/secondary-title&gt;&lt;/titles&gt;&lt;periodical&gt;&lt;full-title&gt;Journal of Functional Foods&lt;/full-title&gt;&lt;abbr-1&gt;J. Funct. Foods&lt;/abbr-1&gt;&lt;/periodical&gt;&lt;pages&gt;345-362&lt;/pages&gt;&lt;volume&gt;33&lt;/volume&gt;&lt;keywords&gt;&lt;keyword&gt;Cholinesterase&lt;/keyword&gt;&lt;keyword&gt;Lamiaceae&lt;/keyword&gt;&lt;keyword&gt;Mentha&lt;/keyword&gt;&lt;keyword&gt;Mentha diemenica&lt;/keyword&gt;&lt;keyword&gt;Mentha requienii&lt;/keyword&gt;&lt;keyword&gt;Polyphenol&lt;/keyword&gt;&lt;/keywords&gt;&lt;dates&gt;&lt;year&gt;2017&lt;/year&gt;&lt;pub-dates&gt;&lt;date&gt;6//&lt;/date&gt;&lt;/pub-dates&gt;&lt;/dates&gt;&lt;isbn&gt;1756-4646&lt;/isbn&gt;&lt;urls&gt;&lt;related-urls&gt;&lt;url&gt;http://www.sciencedirect.com/science/article/pii/S1756464617301445&lt;/url&gt;&lt;url&gt;https://www.sciencedirect.com/science/article/abs/pii/S1756464617301445?via%3Dihub&lt;/url&gt;&lt;/related-urls&gt;&lt;/urls&gt;&lt;electronic-resource-num&gt;http://doi.org/10.1016/j.jff.2017.03.027&lt;/electronic-resource-num&gt;&lt;/record&gt;&lt;/Cite&gt;&lt;/EndNote&gt;</w:instrText>
            </w:r>
            <w:r w:rsidRPr="006A4C5D">
              <w:rPr>
                <w:noProof/>
                <w:snapToGrid w:val="0"/>
                <w:sz w:val="20"/>
                <w:szCs w:val="20"/>
              </w:rPr>
              <w:fldChar w:fldCharType="separate"/>
            </w:r>
            <w:r w:rsidR="00AA7566">
              <w:rPr>
                <w:noProof/>
                <w:snapToGrid w:val="0"/>
                <w:sz w:val="20"/>
                <w:szCs w:val="20"/>
              </w:rPr>
              <w:t>[23]</w:t>
            </w:r>
            <w:r w:rsidRPr="006A4C5D">
              <w:rPr>
                <w:noProof/>
                <w:snapToGrid w:val="0"/>
                <w:sz w:val="20"/>
                <w:szCs w:val="20"/>
                <w:lang w:val="en-AU"/>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iCs/>
                <w:noProof/>
                <w:snapToGrid w:val="0"/>
                <w:sz w:val="20"/>
                <w:szCs w:val="20"/>
                <w:lang w:val="en-AU"/>
              </w:rPr>
              <w:sym w:font="Symbol" w:char="F0B4"/>
            </w:r>
            <w:r w:rsidRPr="006A4C5D">
              <w:rPr>
                <w:iCs/>
                <w:noProof/>
                <w:snapToGrid w:val="0"/>
                <w:sz w:val="20"/>
                <w:szCs w:val="20"/>
                <w:lang w:val="en-AU"/>
              </w:rPr>
              <w:t xml:space="preserve"> </w:t>
            </w:r>
            <w:r w:rsidRPr="006A4C5D">
              <w:rPr>
                <w:i/>
                <w:iCs/>
                <w:noProof/>
                <w:snapToGrid w:val="0"/>
                <w:sz w:val="20"/>
                <w:szCs w:val="20"/>
                <w:lang w:val="en-AU"/>
              </w:rPr>
              <w:t xml:space="preserve">piperita </w:t>
            </w:r>
            <w:r w:rsidRPr="006A4C5D">
              <w:rPr>
                <w:rFonts w:ascii="Times New Roman" w:hAnsi="Times New Roman"/>
                <w:iCs/>
                <w:noProof/>
                <w:snapToGrid w:val="0"/>
                <w:sz w:val="20"/>
                <w:szCs w:val="20"/>
                <w:lang w:val="en-AU"/>
              </w:rPr>
              <w:t>ʻ</w:t>
            </w:r>
            <w:r w:rsidRPr="006A4C5D">
              <w:rPr>
                <w:iCs/>
                <w:noProof/>
                <w:snapToGrid w:val="0"/>
                <w:sz w:val="20"/>
                <w:szCs w:val="20"/>
                <w:lang w:val="en-AU"/>
              </w:rPr>
              <w:t>Frantsila’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Finland</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231</w:t>
            </w:r>
          </w:p>
        </w:tc>
        <w:tc>
          <w:tcPr>
            <w:tcW w:w="720" w:type="pct"/>
            <w:vAlign w:val="center"/>
          </w:tcPr>
          <w:p w:rsidR="00D47D87" w:rsidRPr="006A4C5D" w:rsidRDefault="00D47D87" w:rsidP="00F0147F">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F0147F">
              <w:rPr>
                <w:noProof/>
                <w:snapToGrid w:val="0"/>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6A4C5D">
              <w:rPr>
                <w:noProof/>
                <w:snapToGrid w:val="0"/>
                <w:sz w:val="20"/>
                <w:szCs w:val="20"/>
                <w:lang w:val="en-AU"/>
              </w:rPr>
              <w:fldChar w:fldCharType="separate"/>
            </w:r>
            <w:r w:rsidR="00F0147F">
              <w:rPr>
                <w:noProof/>
                <w:snapToGrid w:val="0"/>
                <w:sz w:val="20"/>
                <w:szCs w:val="20"/>
                <w:lang w:val="en-AU"/>
              </w:rPr>
              <w:t>[20]</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iCs/>
                <w:noProof/>
                <w:snapToGrid w:val="0"/>
                <w:sz w:val="20"/>
                <w:szCs w:val="20"/>
                <w:lang w:val="en-AU"/>
              </w:rPr>
              <w:sym w:font="Symbol" w:char="F0B4"/>
            </w:r>
            <w:r w:rsidRPr="006A4C5D">
              <w:rPr>
                <w:iCs/>
                <w:noProof/>
                <w:snapToGrid w:val="0"/>
                <w:sz w:val="20"/>
                <w:szCs w:val="20"/>
                <w:lang w:val="en-AU"/>
              </w:rPr>
              <w:t xml:space="preserve"> </w:t>
            </w:r>
            <w:r w:rsidRPr="006A4C5D">
              <w:rPr>
                <w:i/>
                <w:iCs/>
                <w:noProof/>
                <w:snapToGrid w:val="0"/>
                <w:sz w:val="20"/>
                <w:szCs w:val="20"/>
                <w:lang w:val="en-AU"/>
              </w:rPr>
              <w:t>rotundifolia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Romania</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70% aq. EtOH</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98</w:t>
            </w:r>
          </w:p>
        </w:tc>
        <w:tc>
          <w:tcPr>
            <w:tcW w:w="720" w:type="pct"/>
            <w:vAlign w:val="center"/>
          </w:tcPr>
          <w:p w:rsidR="00D47D87" w:rsidRPr="006A4C5D" w:rsidRDefault="00D47D87" w:rsidP="00AA7566">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AA7566">
              <w:rPr>
                <w:noProof/>
                <w:snapToGrid w:val="0"/>
                <w:sz w:val="20"/>
                <w:szCs w:val="20"/>
                <w:lang w:val="en-AU"/>
              </w:rPr>
              <w:instrText xml:space="preserve"> ADDIN EN.CITE &lt;EndNote&gt;&lt;Cite&gt;&lt;Author&gt;Moldovan&lt;/Author&gt;&lt;Year&gt;2014&lt;/Year&gt;&lt;RecNum&gt;2041&lt;/RecNum&gt;&lt;DisplayText&gt;&lt;style size="10"&gt;[90]&lt;/style&gt;&lt;/DisplayText&gt;&lt;record&gt;&lt;rec-number&gt;2041&lt;/rec-number&gt;&lt;foreign-keys&gt;&lt;key app="EN" db-id="9xfxdw0t6edzr4eexf35exwd5swr9vz290dt" timestamp="1463446917"&gt;2041&lt;/key&gt;&lt;/foreign-keys&gt;&lt;ref-type name="Journal Article"&gt;17&lt;/ref-type&gt;&lt;contributors&gt;&lt;authors&gt;&lt;author&gt;Moldovan, RI&lt;/author&gt;&lt;author&gt;Oprean, R&lt;/author&gt;&lt;author&gt;Benedec, D&lt;/author&gt;&lt;author&gt;Hanganu, D&lt;/author&gt;&lt;author&gt;Duma, M&lt;/author&gt;&lt;author&gt;Oniga, I&lt;/author&gt;&lt;author&gt;Vlase, L&lt;/author&gt;&lt;/authors&gt;&lt;/contributors&gt;&lt;titles&gt;&lt;title&gt;&lt;style face="normal" font="default" size="100%"&gt;LC-MS analysis, antioxidant and antimicrobial activities for five species of &lt;/style&gt;&lt;style face="italic" font="default" size="100%"&gt;Mentha &lt;/style&gt;&lt;style face="normal" font="default" size="100%"&gt;cultivated in Romania&lt;/style&gt;&lt;/title&gt;&lt;secondary-title&gt;Digest Journal of Nanomaterials and Biostructures&lt;/secondary-title&gt;&lt;/titles&gt;&lt;periodical&gt;&lt;full-title&gt;Digest Journal of Nanomaterials and Biostructures&lt;/full-title&gt;&lt;abbr-1&gt;Dig. J. Nanomat. Biostr.&lt;/abbr-1&gt;&lt;/periodical&gt;&lt;pages&gt;559-566&lt;/pages&gt;&lt;volume&gt;9&lt;/volume&gt;&lt;dates&gt;&lt;year&gt;2014&lt;/year&gt;&lt;/dates&gt;&lt;urls&gt;&lt;/urls&gt;&lt;/record&gt;&lt;/Cite&gt;&lt;/EndNote&gt;</w:instrText>
            </w:r>
            <w:r w:rsidRPr="006A4C5D">
              <w:rPr>
                <w:noProof/>
                <w:snapToGrid w:val="0"/>
                <w:sz w:val="20"/>
                <w:szCs w:val="20"/>
                <w:lang w:val="en-AU"/>
              </w:rPr>
              <w:fldChar w:fldCharType="separate"/>
            </w:r>
            <w:r w:rsidR="00AA7566">
              <w:rPr>
                <w:noProof/>
                <w:snapToGrid w:val="0"/>
                <w:sz w:val="20"/>
                <w:szCs w:val="20"/>
                <w:lang w:val="en-AU"/>
              </w:rPr>
              <w:t>[90]</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iCs/>
                <w:noProof/>
                <w:snapToGrid w:val="0"/>
                <w:sz w:val="20"/>
                <w:szCs w:val="20"/>
                <w:lang w:val="en-AU"/>
              </w:rPr>
              <w:sym w:font="Symbol" w:char="F0B4"/>
            </w:r>
            <w:r w:rsidRPr="006A4C5D">
              <w:rPr>
                <w:iCs/>
                <w:noProof/>
                <w:snapToGrid w:val="0"/>
                <w:sz w:val="20"/>
                <w:szCs w:val="20"/>
                <w:lang w:val="en-AU"/>
              </w:rPr>
              <w:t xml:space="preserve"> </w:t>
            </w:r>
            <w:r w:rsidRPr="006A4C5D">
              <w:rPr>
                <w:i/>
                <w:iCs/>
                <w:noProof/>
                <w:snapToGrid w:val="0"/>
                <w:sz w:val="20"/>
                <w:szCs w:val="20"/>
                <w:lang w:val="en-AU"/>
              </w:rPr>
              <w:t>verticillata</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Finland</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128</w:t>
            </w:r>
          </w:p>
        </w:tc>
        <w:tc>
          <w:tcPr>
            <w:tcW w:w="720" w:type="pct"/>
            <w:vAlign w:val="center"/>
          </w:tcPr>
          <w:p w:rsidR="00D47D87" w:rsidRPr="006A4C5D" w:rsidRDefault="00D47D87" w:rsidP="00F0147F">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F0147F">
              <w:rPr>
                <w:noProof/>
                <w:snapToGrid w:val="0"/>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6A4C5D">
              <w:rPr>
                <w:noProof/>
                <w:snapToGrid w:val="0"/>
                <w:sz w:val="20"/>
                <w:szCs w:val="20"/>
                <w:lang w:val="en-AU"/>
              </w:rPr>
              <w:fldChar w:fldCharType="separate"/>
            </w:r>
            <w:r w:rsidR="00F0147F">
              <w:rPr>
                <w:noProof/>
                <w:snapToGrid w:val="0"/>
                <w:sz w:val="20"/>
                <w:szCs w:val="20"/>
                <w:lang w:val="en-AU"/>
              </w:rPr>
              <w:t>[20]</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i/>
                <w:iCs/>
                <w:noProof/>
                <w:snapToGrid w:val="0"/>
                <w:sz w:val="20"/>
                <w:szCs w:val="20"/>
                <w:lang w:val="en-AU"/>
              </w:rPr>
              <w:t xml:space="preserve">M. </w:t>
            </w:r>
            <w:r w:rsidRPr="006A4C5D">
              <w:rPr>
                <w:rFonts w:ascii="Times New Roman" w:hAnsi="Times New Roman"/>
                <w:iCs/>
                <w:noProof/>
                <w:snapToGrid w:val="0"/>
                <w:sz w:val="20"/>
                <w:szCs w:val="20"/>
                <w:lang w:val="en-AU"/>
              </w:rPr>
              <w:t>ʻ</w:t>
            </w:r>
            <w:r w:rsidRPr="006A4C5D">
              <w:rPr>
                <w:iCs/>
                <w:noProof/>
                <w:snapToGrid w:val="0"/>
                <w:sz w:val="20"/>
                <w:szCs w:val="20"/>
                <w:lang w:val="en-AU"/>
              </w:rPr>
              <w:t>Morocco’</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Finland</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172</w:t>
            </w:r>
          </w:p>
        </w:tc>
        <w:tc>
          <w:tcPr>
            <w:tcW w:w="720" w:type="pct"/>
            <w:vAlign w:val="center"/>
          </w:tcPr>
          <w:p w:rsidR="00D47D87" w:rsidRPr="006A4C5D" w:rsidRDefault="00D47D87" w:rsidP="00F0147F">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F0147F">
              <w:rPr>
                <w:noProof/>
                <w:snapToGrid w:val="0"/>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6A4C5D">
              <w:rPr>
                <w:noProof/>
                <w:snapToGrid w:val="0"/>
                <w:sz w:val="20"/>
                <w:szCs w:val="20"/>
                <w:lang w:val="en-AU"/>
              </w:rPr>
              <w:fldChar w:fldCharType="separate"/>
            </w:r>
            <w:r w:rsidR="00F0147F">
              <w:rPr>
                <w:noProof/>
                <w:snapToGrid w:val="0"/>
                <w:sz w:val="20"/>
                <w:szCs w:val="20"/>
                <w:lang w:val="en-AU"/>
              </w:rPr>
              <w:t>[20]</w:t>
            </w:r>
            <w:r w:rsidRPr="006A4C5D">
              <w:rPr>
                <w:noProof/>
                <w:snapToGrid w:val="0"/>
                <w:sz w:val="20"/>
                <w:szCs w:val="20"/>
              </w:rPr>
              <w:fldChar w:fldCharType="end"/>
            </w:r>
          </w:p>
        </w:tc>
      </w:tr>
      <w:tr w:rsidR="00D47D87" w:rsidRPr="006A4C5D" w:rsidTr="00AD27BD">
        <w:trPr>
          <w:jc w:val="center"/>
        </w:trPr>
        <w:tc>
          <w:tcPr>
            <w:tcW w:w="1525" w:type="pct"/>
            <w:shd w:val="clear" w:color="auto" w:fill="auto"/>
            <w:vAlign w:val="center"/>
          </w:tcPr>
          <w:p w:rsidR="00D47D87" w:rsidRPr="006A4C5D" w:rsidRDefault="00D47D87" w:rsidP="00D47D87">
            <w:pPr>
              <w:pStyle w:val="MDPI43tablefooter"/>
              <w:spacing w:after="0" w:line="240" w:lineRule="auto"/>
              <w:jc w:val="center"/>
              <w:rPr>
                <w:i/>
                <w:iCs/>
                <w:noProof/>
                <w:snapToGrid w:val="0"/>
                <w:sz w:val="20"/>
                <w:szCs w:val="20"/>
                <w:lang w:val="en-AU"/>
              </w:rPr>
            </w:pPr>
            <w:r w:rsidRPr="006A4C5D">
              <w:rPr>
                <w:i/>
                <w:iCs/>
                <w:noProof/>
                <w:snapToGrid w:val="0"/>
                <w:sz w:val="20"/>
                <w:szCs w:val="20"/>
                <w:lang w:val="en-AU"/>
              </w:rPr>
              <w:t xml:space="preserve">M. </w:t>
            </w:r>
            <w:r w:rsidRPr="006A4C5D">
              <w:rPr>
                <w:rFonts w:ascii="Times New Roman" w:hAnsi="Times New Roman"/>
                <w:iCs/>
                <w:noProof/>
                <w:snapToGrid w:val="0"/>
                <w:sz w:val="20"/>
                <w:szCs w:val="20"/>
                <w:lang w:val="en-AU"/>
              </w:rPr>
              <w:t>ʻ</w:t>
            </w:r>
            <w:r w:rsidRPr="006A4C5D">
              <w:rPr>
                <w:iCs/>
                <w:noProof/>
                <w:snapToGrid w:val="0"/>
                <w:sz w:val="20"/>
                <w:szCs w:val="20"/>
                <w:lang w:val="en-AU"/>
              </w:rPr>
              <w:t>Native Wilmet’</w:t>
            </w:r>
          </w:p>
        </w:tc>
        <w:tc>
          <w:tcPr>
            <w:tcW w:w="852"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Finland</w:t>
            </w:r>
          </w:p>
        </w:tc>
        <w:tc>
          <w:tcPr>
            <w:tcW w:w="1098" w:type="pct"/>
            <w:shd w:val="clear" w:color="auto" w:fill="auto"/>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water</w:t>
            </w:r>
          </w:p>
        </w:tc>
        <w:tc>
          <w:tcPr>
            <w:tcW w:w="805" w:type="pct"/>
            <w:vAlign w:val="center"/>
          </w:tcPr>
          <w:p w:rsidR="00D47D87" w:rsidRPr="006A4C5D" w:rsidRDefault="00D47D87" w:rsidP="00D47D87">
            <w:pPr>
              <w:pStyle w:val="MDPI43tablefooter"/>
              <w:spacing w:after="0" w:line="240" w:lineRule="auto"/>
              <w:jc w:val="center"/>
              <w:rPr>
                <w:noProof/>
                <w:snapToGrid w:val="0"/>
                <w:sz w:val="20"/>
                <w:szCs w:val="20"/>
                <w:lang w:val="en-AU"/>
              </w:rPr>
            </w:pPr>
            <w:r w:rsidRPr="006A4C5D">
              <w:rPr>
                <w:noProof/>
                <w:snapToGrid w:val="0"/>
                <w:sz w:val="20"/>
                <w:szCs w:val="20"/>
                <w:lang w:val="en-AU"/>
              </w:rPr>
              <w:t>209</w:t>
            </w:r>
          </w:p>
        </w:tc>
        <w:tc>
          <w:tcPr>
            <w:tcW w:w="720" w:type="pct"/>
            <w:vAlign w:val="center"/>
          </w:tcPr>
          <w:p w:rsidR="00D47D87" w:rsidRPr="006A4C5D" w:rsidRDefault="00D47D87" w:rsidP="00F0147F">
            <w:pPr>
              <w:pStyle w:val="MDPI43tablefooter"/>
              <w:spacing w:after="0" w:line="240" w:lineRule="auto"/>
              <w:jc w:val="center"/>
              <w:rPr>
                <w:noProof/>
                <w:snapToGrid w:val="0"/>
                <w:sz w:val="20"/>
                <w:szCs w:val="20"/>
                <w:lang w:val="en-AU"/>
              </w:rPr>
            </w:pPr>
            <w:r w:rsidRPr="006A4C5D">
              <w:rPr>
                <w:noProof/>
                <w:snapToGrid w:val="0"/>
                <w:sz w:val="20"/>
                <w:szCs w:val="20"/>
                <w:lang w:val="en-AU"/>
              </w:rPr>
              <w:fldChar w:fldCharType="begin"/>
            </w:r>
            <w:r w:rsidR="00F0147F">
              <w:rPr>
                <w:noProof/>
                <w:snapToGrid w:val="0"/>
                <w:sz w:val="20"/>
                <w:szCs w:val="20"/>
                <w:lang w:val="en-AU"/>
              </w:rPr>
              <w:instrText xml:space="preserve"> ADDIN EN.CITE &lt;EndNote&gt;&lt;Cite&gt;&lt;Author&gt;Dorman&lt;/Author&gt;&lt;Year&gt;2003&lt;/Year&gt;&lt;RecNum&gt;1501&lt;/RecNum&gt;&lt;DisplayText&gt;&lt;style size="10"&gt;[20]&lt;/style&gt;&lt;/DisplayText&gt;&lt;record&gt;&lt;rec-number&gt;1501&lt;/rec-number&gt;&lt;foreign-keys&gt;&lt;key app="EN" db-id="9xfxdw0t6edzr4eexf35exwd5swr9vz290dt" timestamp="1427420683"&gt;1501&lt;/key&gt;&lt;/foreign-keys&gt;&lt;ref-type name="Journal Article"&gt;17&lt;/ref-type&gt;&lt;contributors&gt;&lt;authors&gt;&lt;author&gt;Dorman, HJ Damien&lt;/author&gt;&lt;author&gt;Kosar, Müberra&lt;/author&gt;&lt;author&gt;Kahlos, Kirsti&lt;/author&gt;&lt;author&gt;Holm, Yvonne&lt;/author&gt;&lt;author&gt;Hiltunen, Raimo&lt;/author&gt;&lt;/authors&gt;&lt;/contributors&gt;&lt;titles&gt;&lt;title&gt;&lt;style face="normal" font="default" size="100%"&gt;Antioxidant properties and composition of aqueous extracts from &lt;/style&gt;&lt;style face="italic" font="default" size="100%"&gt;Mentha &lt;/style&gt;&lt;style face="normal" font="default" size="100%"&gt;species, hybrids, varieties, and cultivars&lt;/style&gt;&lt;/title&gt;&lt;secondary-title&gt;Journal of Agricultural and Food Chemistry&lt;/secondary-title&gt;&lt;/titles&gt;&lt;periodical&gt;&lt;full-title&gt;Journal of Agricultural and Food Chemistry&lt;/full-title&gt;&lt;/periodical&gt;&lt;pages&gt;4563-4569&lt;/pages&gt;&lt;volume&gt;51&lt;/volume&gt;&lt;number&gt;16&lt;/number&gt;&lt;dates&gt;&lt;year&gt;2003&lt;/year&gt;&lt;/dates&gt;&lt;isbn&gt;0021-8561&lt;/isbn&gt;&lt;urls&gt;&lt;/urls&gt;&lt;electronic-resource-num&gt;https://doi.org/10.1021/jf034108k&lt;/electronic-resource-num&gt;&lt;/record&gt;&lt;/Cite&gt;&lt;/EndNote&gt;</w:instrText>
            </w:r>
            <w:r w:rsidRPr="006A4C5D">
              <w:rPr>
                <w:noProof/>
                <w:snapToGrid w:val="0"/>
                <w:sz w:val="20"/>
                <w:szCs w:val="20"/>
                <w:lang w:val="en-AU"/>
              </w:rPr>
              <w:fldChar w:fldCharType="separate"/>
            </w:r>
            <w:r w:rsidR="00F0147F">
              <w:rPr>
                <w:noProof/>
                <w:snapToGrid w:val="0"/>
                <w:sz w:val="20"/>
                <w:szCs w:val="20"/>
                <w:lang w:val="en-AU"/>
              </w:rPr>
              <w:t>[20]</w:t>
            </w:r>
            <w:r w:rsidRPr="006A4C5D">
              <w:rPr>
                <w:noProof/>
                <w:snapToGrid w:val="0"/>
                <w:sz w:val="20"/>
                <w:szCs w:val="20"/>
              </w:rPr>
              <w:fldChar w:fldCharType="end"/>
            </w:r>
          </w:p>
        </w:tc>
      </w:tr>
    </w:tbl>
    <w:p w:rsidR="001E061C" w:rsidRPr="00FF5182" w:rsidRDefault="001E061C" w:rsidP="001E061C">
      <w:pPr>
        <w:pStyle w:val="MDPI43tablefooter"/>
        <w:spacing w:after="0"/>
        <w:jc w:val="center"/>
        <w:rPr>
          <w:noProof/>
          <w:snapToGrid w:val="0"/>
          <w:sz w:val="20"/>
          <w:lang w:val="en-AU"/>
        </w:rPr>
      </w:pPr>
      <w:r w:rsidRPr="001E061C">
        <w:rPr>
          <w:noProof/>
          <w:snapToGrid w:val="0"/>
          <w:sz w:val="20"/>
          <w:vertAlign w:val="superscript"/>
        </w:rPr>
        <w:t xml:space="preserve">1 </w:t>
      </w:r>
      <w:r w:rsidRPr="00FF5182">
        <w:rPr>
          <w:noProof/>
          <w:snapToGrid w:val="0"/>
          <w:sz w:val="20"/>
          <w:lang w:val="en-AU"/>
        </w:rPr>
        <w:t>Taxonomy as per original published articles.</w:t>
      </w:r>
    </w:p>
    <w:p w:rsidR="00FF5182" w:rsidRPr="00FF5182" w:rsidRDefault="001E061C" w:rsidP="00BA50A7">
      <w:pPr>
        <w:pStyle w:val="MDPI43tablefooter"/>
        <w:spacing w:after="0"/>
        <w:jc w:val="center"/>
        <w:rPr>
          <w:noProof/>
          <w:snapToGrid w:val="0"/>
          <w:sz w:val="20"/>
          <w:lang w:val="en-AU"/>
        </w:rPr>
      </w:pPr>
      <w:r>
        <w:rPr>
          <w:noProof/>
          <w:snapToGrid w:val="0"/>
          <w:sz w:val="20"/>
          <w:vertAlign w:val="superscript"/>
        </w:rPr>
        <w:t>2</w:t>
      </w:r>
      <w:r w:rsidR="00FF5182" w:rsidRPr="00FF5182">
        <w:rPr>
          <w:noProof/>
          <w:snapToGrid w:val="0"/>
          <w:sz w:val="20"/>
        </w:rPr>
        <w:t xml:space="preserve"> </w:t>
      </w:r>
      <w:r w:rsidR="00FF5182" w:rsidRPr="00FF5182">
        <w:rPr>
          <w:noProof/>
          <w:snapToGrid w:val="0"/>
          <w:sz w:val="20"/>
          <w:lang w:val="en-AU"/>
        </w:rPr>
        <w:t>mg GAE/g: milligrams of gallic acid equivalents per gram.</w:t>
      </w:r>
    </w:p>
    <w:p w:rsidR="00471DC3" w:rsidRDefault="00FF5182" w:rsidP="00BA50A7">
      <w:pPr>
        <w:pStyle w:val="MDPI43tablefooter"/>
        <w:spacing w:after="0"/>
        <w:jc w:val="center"/>
        <w:rPr>
          <w:noProof/>
          <w:snapToGrid w:val="0"/>
          <w:sz w:val="20"/>
        </w:rPr>
      </w:pPr>
      <w:r w:rsidRPr="00FF5182">
        <w:rPr>
          <w:noProof/>
          <w:snapToGrid w:val="0"/>
          <w:sz w:val="20"/>
          <w:lang w:val="en-AU"/>
        </w:rPr>
        <w:t>aq.: aqueous, BHT: butylated hydroxytoluene, EtOH: ethanol, MeOH: methanol</w:t>
      </w:r>
      <w:r w:rsidR="00571C2F">
        <w:rPr>
          <w:noProof/>
          <w:snapToGrid w:val="0"/>
          <w:sz w:val="20"/>
          <w:lang w:val="en-AU"/>
        </w:rPr>
        <w:t>.</w:t>
      </w:r>
    </w:p>
    <w:p w:rsidR="00AC4D6D" w:rsidRDefault="00AC4D6D">
      <w:pPr>
        <w:spacing w:line="240" w:lineRule="auto"/>
        <w:jc w:val="left"/>
        <w:rPr>
          <w:rFonts w:ascii="Palatino Linotype" w:hAnsi="Palatino Linotype"/>
          <w:snapToGrid w:val="0"/>
          <w:sz w:val="20"/>
          <w:szCs w:val="22"/>
          <w:lang w:bidi="en-US"/>
        </w:rPr>
      </w:pPr>
      <w:r>
        <w:br w:type="page"/>
      </w:r>
    </w:p>
    <w:p w:rsidR="00506872" w:rsidRPr="00506872" w:rsidRDefault="00506872" w:rsidP="00506872">
      <w:pPr>
        <w:pStyle w:val="MDPI31text"/>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157"/>
      </w:tblGrid>
      <w:tr w:rsidR="00004BA9" w:rsidRPr="00004BA9" w:rsidTr="004E6925">
        <w:trPr>
          <w:trHeight w:val="6086"/>
        </w:trPr>
        <w:tc>
          <w:tcPr>
            <w:tcW w:w="2642" w:type="pct"/>
            <w:vAlign w:val="center"/>
          </w:tcPr>
          <w:p w:rsidR="00004BA9" w:rsidRPr="00004BA9" w:rsidRDefault="00004BA9" w:rsidP="00004BA9">
            <w:pPr>
              <w:pStyle w:val="MDPI22heading2"/>
              <w:rPr>
                <w:lang w:val="en-AU"/>
              </w:rPr>
            </w:pPr>
            <w:r w:rsidRPr="00004BA9">
              <w:rPr>
                <w:lang w:val="en-AU"/>
              </w:rPr>
              <w:object w:dxaOrig="6736" w:dyaOrig="3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35pt;height:122.35pt" o:ole="">
                  <v:imagedata r:id="rId17" o:title=""/>
                </v:shape>
                <o:OLEObject Type="Embed" ProgID="MDLDrawOLE.MDLDrawObject.1" ShapeID="_x0000_i1025" DrawAspect="Content" ObjectID="_1652526619" r:id="rId18"/>
              </w:object>
            </w:r>
          </w:p>
          <w:p w:rsidR="00004BA9" w:rsidRPr="00004BA9" w:rsidRDefault="00004BA9" w:rsidP="00004BA9">
            <w:pPr>
              <w:pStyle w:val="MDPI22heading2"/>
              <w:rPr>
                <w:lang w:val="en-AU"/>
              </w:rPr>
            </w:pPr>
            <w:r w:rsidRPr="00004BA9">
              <w:rPr>
                <w:lang w:val="en-AU"/>
              </w:rPr>
              <w:object w:dxaOrig="6736" w:dyaOrig="3735">
                <v:shape id="_x0000_i1026" type="#_x0000_t75" style="width:209.35pt;height:115.3pt" o:ole="">
                  <v:imagedata r:id="rId19" o:title=""/>
                </v:shape>
                <o:OLEObject Type="Embed" ProgID="MDLDrawOLE.MDLDrawObject.1" ShapeID="_x0000_i1026" DrawAspect="Content" ObjectID="_1652526620" r:id="rId20"/>
              </w:object>
            </w:r>
          </w:p>
          <w:p w:rsidR="00004BA9" w:rsidRPr="00004BA9" w:rsidRDefault="00004BA9" w:rsidP="00004BA9">
            <w:pPr>
              <w:pStyle w:val="MDPI22heading2"/>
              <w:rPr>
                <w:lang w:val="en-AU"/>
              </w:rPr>
            </w:pPr>
            <w:r w:rsidRPr="00004BA9">
              <w:rPr>
                <w:lang w:val="en-AU"/>
              </w:rPr>
              <w:object w:dxaOrig="2131" w:dyaOrig="3211">
                <v:shape id="_x0000_i1027" type="#_x0000_t75" style="width:1in;height:101.15pt" o:ole="">
                  <v:imagedata r:id="rId21" o:title=""/>
                </v:shape>
                <o:OLEObject Type="Embed" ProgID="MDLDrawOLE.MDLDrawObject.1" ShapeID="_x0000_i1027" DrawAspect="Content" ObjectID="_1652526621" r:id="rId22"/>
              </w:object>
            </w:r>
            <w:r w:rsidRPr="00004BA9">
              <w:rPr>
                <w:lang w:val="en-AU"/>
              </w:rPr>
              <w:t xml:space="preserve">       </w:t>
            </w:r>
            <w:r w:rsidRPr="00004BA9">
              <w:rPr>
                <w:lang w:val="en-AU"/>
              </w:rPr>
              <w:object w:dxaOrig="1935" w:dyaOrig="3211">
                <v:shape id="_x0000_i1028" type="#_x0000_t75" style="width:65.35pt;height:108.6pt" o:ole="">
                  <v:imagedata r:id="rId23" o:title=""/>
                </v:shape>
                <o:OLEObject Type="Embed" ProgID="MDLDrawOLE.MDLDrawObject.1" ShapeID="_x0000_i1028" DrawAspect="Content" ObjectID="_1652526622" r:id="rId24"/>
              </w:object>
            </w:r>
          </w:p>
          <w:p w:rsidR="00004BA9" w:rsidRPr="00004BA9" w:rsidRDefault="00004BA9" w:rsidP="00004BA9">
            <w:pPr>
              <w:pStyle w:val="MDPI22heading2"/>
              <w:rPr>
                <w:lang w:val="en-AU"/>
              </w:rPr>
            </w:pPr>
            <w:r w:rsidRPr="00004BA9">
              <w:rPr>
                <w:lang w:val="en-AU"/>
              </w:rPr>
              <w:object w:dxaOrig="2116" w:dyaOrig="3331">
                <v:shape id="_x0000_i1029" type="#_x0000_t75" style="width:1in;height:116.1pt" o:ole="">
                  <v:imagedata r:id="rId25" o:title=""/>
                </v:shape>
                <o:OLEObject Type="Embed" ProgID="MDLDrawOLE.MDLDrawObject.1" ShapeID="_x0000_i1029" DrawAspect="Content" ObjectID="_1652526623" r:id="rId26"/>
              </w:object>
            </w:r>
            <w:r w:rsidRPr="00004BA9">
              <w:rPr>
                <w:lang w:val="en-AU"/>
              </w:rPr>
              <w:object w:dxaOrig="2881" w:dyaOrig="3241">
                <v:shape id="_x0000_i1030" type="#_x0000_t75" style="width:93.65pt;height:99.9pt" o:ole="">
                  <v:imagedata r:id="rId27" o:title=""/>
                </v:shape>
                <o:OLEObject Type="Embed" ProgID="MDLDrawOLE.MDLDrawObject.1" ShapeID="_x0000_i1030" DrawAspect="Content" ObjectID="_1652526624" r:id="rId28"/>
              </w:object>
            </w:r>
          </w:p>
          <w:p w:rsidR="00004BA9" w:rsidRPr="00004BA9" w:rsidRDefault="00004BA9" w:rsidP="00004BA9">
            <w:pPr>
              <w:pStyle w:val="MDPI22heading2"/>
              <w:rPr>
                <w:lang w:val="en-AU"/>
              </w:rPr>
            </w:pPr>
            <w:r w:rsidRPr="00004BA9">
              <w:rPr>
                <w:lang w:val="en-AU"/>
              </w:rPr>
              <w:object w:dxaOrig="4050" w:dyaOrig="3345">
                <v:shape id="_x0000_i1031" type="#_x0000_t75" style="width:151.5pt;height:123.6pt" o:ole="">
                  <v:imagedata r:id="rId29" o:title=""/>
                </v:shape>
                <o:OLEObject Type="Embed" ProgID="MDLDrawOLE.MDLDrawObject.1" ShapeID="_x0000_i1031" DrawAspect="Content" ObjectID="_1652526625" r:id="rId30"/>
              </w:object>
            </w:r>
          </w:p>
          <w:p w:rsidR="00004BA9" w:rsidRPr="00004BA9" w:rsidRDefault="00004BA9" w:rsidP="00004BA9">
            <w:pPr>
              <w:pStyle w:val="MDPI22heading2"/>
              <w:rPr>
                <w:lang w:val="en-AU"/>
              </w:rPr>
            </w:pPr>
            <w:r w:rsidRPr="00004BA9">
              <w:rPr>
                <w:lang w:val="en-AU"/>
              </w:rPr>
              <w:object w:dxaOrig="1411" w:dyaOrig="3285">
                <v:shape id="_x0000_i1032" type="#_x0000_t75" style="width:50.35pt;height:121.55pt" o:ole="">
                  <v:imagedata r:id="rId31" o:title=""/>
                </v:shape>
                <o:OLEObject Type="Embed" ProgID="MDLDrawOLE.MDLDrawObject.1" ShapeID="_x0000_i1032" DrawAspect="Content" ObjectID="_1652526626" r:id="rId32"/>
              </w:object>
            </w:r>
            <w:r w:rsidRPr="00004BA9">
              <w:rPr>
                <w:lang w:val="en-AU"/>
              </w:rPr>
              <w:t xml:space="preserve">                 </w:t>
            </w:r>
            <w:r w:rsidRPr="00004BA9">
              <w:rPr>
                <w:lang w:val="en-AU"/>
              </w:rPr>
              <w:object w:dxaOrig="1426" w:dyaOrig="3315">
                <v:shape id="_x0000_i1033" type="#_x0000_t75" style="width:57.85pt;height:129.85pt" o:ole="">
                  <v:imagedata r:id="rId33" o:title=""/>
                </v:shape>
                <o:OLEObject Type="Embed" ProgID="MDLDrawOLE.MDLDrawObject.1" ShapeID="_x0000_i1033" DrawAspect="Content" ObjectID="_1652526627" r:id="rId34"/>
              </w:object>
            </w:r>
          </w:p>
          <w:p w:rsidR="00004BA9" w:rsidRPr="00004BA9" w:rsidRDefault="00004BA9" w:rsidP="00004BA9">
            <w:pPr>
              <w:pStyle w:val="MDPI22heading2"/>
              <w:rPr>
                <w:lang w:val="en-AU"/>
              </w:rPr>
            </w:pPr>
            <w:r w:rsidRPr="00004BA9">
              <w:rPr>
                <w:lang w:val="en-AU"/>
              </w:rPr>
              <w:object w:dxaOrig="4245" w:dyaOrig="3330">
                <v:shape id="_x0000_i1034" type="#_x0000_t75" style="width:164.8pt;height:122.35pt" o:ole="">
                  <v:imagedata r:id="rId35" o:title=""/>
                </v:shape>
                <o:OLEObject Type="Embed" ProgID="MDLDrawOLE.MDLDrawObject.1" ShapeID="_x0000_i1034" DrawAspect="Content" ObjectID="_1652526628" r:id="rId36"/>
              </w:object>
            </w:r>
          </w:p>
          <w:p w:rsidR="00004BA9" w:rsidRPr="00004BA9" w:rsidRDefault="00004BA9" w:rsidP="00004BA9">
            <w:pPr>
              <w:pStyle w:val="MDPI22heading2"/>
              <w:rPr>
                <w:lang w:val="en-AU"/>
              </w:rPr>
            </w:pPr>
          </w:p>
          <w:p w:rsidR="00004BA9" w:rsidRPr="00004BA9" w:rsidRDefault="00004BA9" w:rsidP="00004BA9">
            <w:pPr>
              <w:pStyle w:val="MDPI22heading2"/>
              <w:rPr>
                <w:lang w:val="en-AU"/>
              </w:rPr>
            </w:pPr>
            <w:r w:rsidRPr="00004BA9">
              <w:rPr>
                <w:lang w:val="en-AU"/>
              </w:rPr>
              <w:object w:dxaOrig="6075" w:dyaOrig="2505">
                <v:shape id="_x0000_i1035" type="#_x0000_t75" style="width:208.5pt;height:86.15pt" o:ole="">
                  <v:imagedata r:id="rId37" o:title=""/>
                </v:shape>
                <o:OLEObject Type="Embed" ProgID="MDLDrawOLE.MDLDrawObject.1" ShapeID="_x0000_i1035" DrawAspect="Content" ObjectID="_1652526629" r:id="rId38"/>
              </w:object>
            </w:r>
          </w:p>
          <w:p w:rsidR="00004BA9" w:rsidRPr="00004BA9" w:rsidRDefault="00004BA9" w:rsidP="00004BA9">
            <w:pPr>
              <w:pStyle w:val="MDPI22heading2"/>
              <w:rPr>
                <w:lang w:val="en-AU"/>
              </w:rPr>
            </w:pPr>
            <w:r w:rsidRPr="00004BA9">
              <w:rPr>
                <w:lang w:val="en-AU"/>
              </w:rPr>
              <w:object w:dxaOrig="1531" w:dyaOrig="3676">
                <v:shape id="_x0000_i1036" type="#_x0000_t75" style="width:57.85pt;height:151.5pt" o:ole="">
                  <v:imagedata r:id="rId39" o:title=""/>
                </v:shape>
                <o:OLEObject Type="Embed" ProgID="MDLDrawOLE.MDLDrawObject.1" ShapeID="_x0000_i1036" DrawAspect="Content" ObjectID="_1652526630" r:id="rId40"/>
              </w:object>
            </w:r>
            <w:r w:rsidRPr="00004BA9">
              <w:rPr>
                <w:lang w:val="en-AU"/>
              </w:rPr>
              <w:t xml:space="preserve">         </w:t>
            </w:r>
            <w:r w:rsidRPr="00004BA9">
              <w:rPr>
                <w:lang w:val="en-AU"/>
              </w:rPr>
              <w:tab/>
            </w:r>
            <w:r w:rsidRPr="00004BA9">
              <w:rPr>
                <w:lang w:val="en-AU"/>
              </w:rPr>
              <w:object w:dxaOrig="1935" w:dyaOrig="3255">
                <v:shape id="_x0000_i1037" type="#_x0000_t75" style="width:79.5pt;height:129.85pt" o:ole="">
                  <v:imagedata r:id="rId41" o:title=""/>
                </v:shape>
                <o:OLEObject Type="Embed" ProgID="MDLDrawOLE.MDLDrawObject.1" ShapeID="_x0000_i1037" DrawAspect="Content" ObjectID="_1652526631" r:id="rId42"/>
              </w:object>
            </w:r>
          </w:p>
          <w:p w:rsidR="00004BA9" w:rsidRPr="00004BA9" w:rsidRDefault="00004BA9" w:rsidP="00004BA9">
            <w:pPr>
              <w:pStyle w:val="MDPI22heading2"/>
              <w:rPr>
                <w:lang w:val="en-AU"/>
              </w:rPr>
            </w:pPr>
            <w:r w:rsidRPr="00004BA9">
              <w:rPr>
                <w:lang w:val="en-AU"/>
              </w:rPr>
              <w:object w:dxaOrig="2205" w:dyaOrig="3166">
                <v:shape id="_x0000_i1038" type="#_x0000_t75" style="width:86.15pt;height:122.35pt" o:ole="">
                  <v:imagedata r:id="rId43" o:title=""/>
                </v:shape>
                <o:OLEObject Type="Embed" ProgID="MDLDrawOLE.MDLDrawObject.1" ShapeID="_x0000_i1038" DrawAspect="Content" ObjectID="_1652526632" r:id="rId44"/>
              </w:object>
            </w:r>
          </w:p>
          <w:p w:rsidR="00004BA9" w:rsidRPr="00004BA9" w:rsidRDefault="00004BA9" w:rsidP="00004BA9">
            <w:pPr>
              <w:pStyle w:val="MDPI22heading2"/>
              <w:rPr>
                <w:lang w:val="en-AU"/>
              </w:rPr>
            </w:pPr>
            <w:r w:rsidRPr="00004BA9">
              <w:rPr>
                <w:lang w:val="en-AU"/>
              </w:rPr>
              <w:object w:dxaOrig="6541" w:dyaOrig="6046">
                <v:shape id="_x0000_i1039" type="#_x0000_t75" style="width:194.35pt;height:179.4pt" o:ole="">
                  <v:imagedata r:id="rId45" o:title=""/>
                </v:shape>
                <o:OLEObject Type="Embed" ProgID="MDLDrawOLE.MDLDrawObject.1" ShapeID="_x0000_i1039" DrawAspect="Content" ObjectID="_1652526633" r:id="rId46"/>
              </w:object>
            </w:r>
          </w:p>
          <w:p w:rsidR="00004BA9" w:rsidRPr="00004BA9" w:rsidRDefault="00004BA9" w:rsidP="00004BA9">
            <w:pPr>
              <w:pStyle w:val="MDPI22heading2"/>
              <w:rPr>
                <w:lang w:val="en-AU"/>
              </w:rPr>
            </w:pPr>
            <w:r w:rsidRPr="00004BA9">
              <w:rPr>
                <w:lang w:val="en-AU"/>
              </w:rPr>
              <w:object w:dxaOrig="6541" w:dyaOrig="6181">
                <v:shape id="_x0000_i1040" type="#_x0000_t75" style="width:208.5pt;height:194.35pt" o:ole="">
                  <v:imagedata r:id="rId47" o:title=""/>
                </v:shape>
                <o:OLEObject Type="Embed" ProgID="MDLDrawOLE.MDLDrawObject.1" ShapeID="_x0000_i1040" DrawAspect="Content" ObjectID="_1652526634" r:id="rId48"/>
              </w:object>
            </w:r>
          </w:p>
          <w:p w:rsidR="00004BA9" w:rsidRPr="00004BA9" w:rsidRDefault="00004BA9" w:rsidP="00004BA9">
            <w:pPr>
              <w:pStyle w:val="MDPI22heading2"/>
              <w:rPr>
                <w:lang w:val="en-AU"/>
              </w:rPr>
            </w:pPr>
          </w:p>
          <w:p w:rsidR="00004BA9" w:rsidRPr="00004BA9" w:rsidRDefault="00004BA9" w:rsidP="00004BA9">
            <w:pPr>
              <w:pStyle w:val="MDPI22heading2"/>
              <w:rPr>
                <w:lang w:val="en-AU"/>
              </w:rPr>
            </w:pPr>
            <w:r w:rsidRPr="00004BA9">
              <w:rPr>
                <w:lang w:val="en-AU"/>
              </w:rPr>
              <w:object w:dxaOrig="5550" w:dyaOrig="3450">
                <v:shape id="_x0000_i1041" type="#_x0000_t75" style="width:180.6pt;height:116.1pt" o:ole="">
                  <v:imagedata r:id="rId49" o:title=""/>
                </v:shape>
                <o:OLEObject Type="Embed" ProgID="MDLDrawOLE.MDLDrawObject.1" ShapeID="_x0000_i1041" DrawAspect="Content" ObjectID="_1652526635" r:id="rId50"/>
              </w:object>
            </w:r>
          </w:p>
          <w:p w:rsidR="00004BA9" w:rsidRPr="00004BA9" w:rsidRDefault="00004BA9" w:rsidP="00004BA9">
            <w:pPr>
              <w:pStyle w:val="MDPI22heading2"/>
              <w:rPr>
                <w:lang w:val="en-AU"/>
              </w:rPr>
            </w:pPr>
          </w:p>
          <w:p w:rsidR="00004BA9" w:rsidRPr="00004BA9" w:rsidRDefault="00004BA9" w:rsidP="00004BA9">
            <w:pPr>
              <w:pStyle w:val="MDPI22heading2"/>
              <w:rPr>
                <w:lang w:val="en-AU"/>
              </w:rPr>
            </w:pPr>
            <w:r w:rsidRPr="00004BA9">
              <w:rPr>
                <w:lang w:val="en-AU"/>
              </w:rPr>
              <w:object w:dxaOrig="4366" w:dyaOrig="3436">
                <v:shape id="_x0000_i1042" type="#_x0000_t75" style="width:2in;height:116.1pt" o:ole="">
                  <v:imagedata r:id="rId51" o:title=""/>
                </v:shape>
                <o:OLEObject Type="Embed" ProgID="MDLDrawOLE.MDLDrawObject.1" ShapeID="_x0000_i1042" DrawAspect="Content" ObjectID="_1652526636" r:id="rId52"/>
              </w:object>
            </w:r>
          </w:p>
          <w:p w:rsidR="00004BA9" w:rsidRPr="00004BA9" w:rsidRDefault="00004BA9" w:rsidP="00004BA9">
            <w:pPr>
              <w:pStyle w:val="MDPI22heading2"/>
              <w:rPr>
                <w:lang w:val="en-AU"/>
              </w:rPr>
            </w:pPr>
            <w:r w:rsidRPr="00004BA9">
              <w:rPr>
                <w:lang w:val="en-AU"/>
              </w:rPr>
              <w:object w:dxaOrig="4530" w:dyaOrig="2971">
                <v:shape id="_x0000_i1043" type="#_x0000_t75" style="width:164.4pt;height:107.4pt" o:ole="">
                  <v:imagedata r:id="rId53" o:title=""/>
                </v:shape>
                <o:OLEObject Type="Embed" ProgID="MDLDrawOLE.MDLDrawObject.1" ShapeID="_x0000_i1043" DrawAspect="Content" ObjectID="_1652526637" r:id="rId54"/>
              </w:object>
            </w:r>
          </w:p>
          <w:p w:rsidR="00004BA9" w:rsidRPr="00004BA9" w:rsidRDefault="00004BA9" w:rsidP="00004BA9">
            <w:pPr>
              <w:pStyle w:val="MDPI22heading2"/>
              <w:rPr>
                <w:lang w:val="en-AU"/>
              </w:rPr>
            </w:pPr>
            <w:r w:rsidRPr="00004BA9">
              <w:rPr>
                <w:lang w:val="en-AU"/>
              </w:rPr>
              <w:object w:dxaOrig="7096" w:dyaOrig="3001">
                <v:shape id="_x0000_i1044" type="#_x0000_t75" style="width:223.5pt;height:93.65pt" o:ole="">
                  <v:imagedata r:id="rId55" o:title=""/>
                </v:shape>
                <o:OLEObject Type="Embed" ProgID="MDLDrawOLE.MDLDrawObject.1" ShapeID="_x0000_i1044" DrawAspect="Content" ObjectID="_1652526638" r:id="rId56"/>
              </w:object>
            </w:r>
          </w:p>
          <w:p w:rsidR="00004BA9" w:rsidRPr="00004BA9" w:rsidRDefault="00004BA9" w:rsidP="00004BA9">
            <w:pPr>
              <w:pStyle w:val="MDPI22heading2"/>
              <w:rPr>
                <w:lang w:val="en-AU"/>
              </w:rPr>
            </w:pPr>
            <w:r w:rsidRPr="00004BA9">
              <w:rPr>
                <w:lang w:val="en-AU"/>
              </w:rPr>
              <w:object w:dxaOrig="6676" w:dyaOrig="2370">
                <v:shape id="_x0000_i1045" type="#_x0000_t75" style="width:3in;height:1in" o:ole="">
                  <v:imagedata r:id="rId57" o:title=""/>
                </v:shape>
                <o:OLEObject Type="Embed" ProgID="MDLDrawOLE.MDLDrawObject.1" ShapeID="_x0000_i1045" DrawAspect="Content" ObjectID="_1652526639" r:id="rId58"/>
              </w:object>
            </w:r>
          </w:p>
          <w:p w:rsidR="00004BA9" w:rsidRPr="00004BA9" w:rsidRDefault="00004BA9" w:rsidP="00004BA9">
            <w:pPr>
              <w:pStyle w:val="MDPI22heading2"/>
              <w:rPr>
                <w:lang w:val="en-AU"/>
              </w:rPr>
            </w:pPr>
            <w:r w:rsidRPr="00004BA9">
              <w:rPr>
                <w:lang w:val="en-AU"/>
              </w:rPr>
              <w:object w:dxaOrig="2881" w:dyaOrig="3466">
                <v:shape id="_x0000_i1046" type="#_x0000_t75" style="width:99.9pt;height:115.3pt" o:ole="">
                  <v:imagedata r:id="rId59" o:title=""/>
                </v:shape>
                <o:OLEObject Type="Embed" ProgID="MDLDrawOLE.MDLDrawObject.1" ShapeID="_x0000_i1046" DrawAspect="Content" ObjectID="_1652526640" r:id="rId60"/>
              </w:object>
            </w:r>
          </w:p>
        </w:tc>
        <w:tc>
          <w:tcPr>
            <w:tcW w:w="2358" w:type="pct"/>
            <w:vAlign w:val="center"/>
          </w:tcPr>
          <w:p w:rsidR="00004BA9" w:rsidRPr="00004BA9" w:rsidRDefault="00004BA9" w:rsidP="00004BA9">
            <w:pPr>
              <w:pStyle w:val="MDPI22heading2"/>
              <w:rPr>
                <w:lang w:val="en-AU"/>
              </w:rPr>
            </w:pPr>
            <w:r w:rsidRPr="00004BA9">
              <w:rPr>
                <w:lang w:val="en-AU"/>
              </w:rPr>
              <w:object w:dxaOrig="5805" w:dyaOrig="3856">
                <v:shape id="_x0000_i1047" type="#_x0000_t75" style="width:179.4pt;height:122.35pt" o:ole="">
                  <v:imagedata r:id="rId61" o:title=""/>
                </v:shape>
                <o:OLEObject Type="Embed" ProgID="MDLDrawOLE.MDLDrawObject.1" ShapeID="_x0000_i1047" DrawAspect="Content" ObjectID="_1652526641" r:id="rId62"/>
              </w:object>
            </w:r>
          </w:p>
          <w:p w:rsidR="00004BA9" w:rsidRPr="00004BA9" w:rsidRDefault="00004BA9" w:rsidP="00004BA9">
            <w:pPr>
              <w:pStyle w:val="MDPI22heading2"/>
              <w:rPr>
                <w:lang w:val="en-AU"/>
              </w:rPr>
            </w:pPr>
            <w:r w:rsidRPr="00004BA9">
              <w:rPr>
                <w:lang w:val="en-AU"/>
              </w:rPr>
              <w:object w:dxaOrig="5805" w:dyaOrig="4140">
                <v:shape id="_x0000_i1048" type="#_x0000_t75" style="width:179.4pt;height:129.85pt" o:ole="">
                  <v:imagedata r:id="rId63" o:title=""/>
                </v:shape>
                <o:OLEObject Type="Embed" ProgID="MDLDrawOLE.MDLDrawObject.1" ShapeID="_x0000_i1048" DrawAspect="Content" ObjectID="_1652526642" r:id="rId64"/>
              </w:object>
            </w:r>
          </w:p>
          <w:p w:rsidR="00004BA9" w:rsidRPr="00004BA9" w:rsidRDefault="00004BA9" w:rsidP="00004BA9">
            <w:pPr>
              <w:pStyle w:val="MDPI22heading2"/>
              <w:rPr>
                <w:lang w:val="en-AU"/>
              </w:rPr>
            </w:pPr>
            <w:r w:rsidRPr="00004BA9">
              <w:rPr>
                <w:lang w:val="en-AU"/>
              </w:rPr>
              <w:object w:dxaOrig="2641" w:dyaOrig="3285">
                <v:shape id="_x0000_i1049" type="#_x0000_t75" style="width:101.15pt;height:121.55pt" o:ole="">
                  <v:imagedata r:id="rId65" o:title=""/>
                </v:shape>
                <o:OLEObject Type="Embed" ProgID="MDLDrawOLE.MDLDrawObject.1" ShapeID="_x0000_i1049" DrawAspect="Content" ObjectID="_1652526643" r:id="rId66"/>
              </w:object>
            </w:r>
          </w:p>
          <w:p w:rsidR="00004BA9" w:rsidRPr="00004BA9" w:rsidRDefault="00004BA9" w:rsidP="00004BA9">
            <w:pPr>
              <w:pStyle w:val="MDPI22heading2"/>
              <w:rPr>
                <w:lang w:val="en-AU"/>
              </w:rPr>
            </w:pPr>
          </w:p>
          <w:p w:rsidR="00004BA9" w:rsidRPr="00004BA9" w:rsidRDefault="00004BA9" w:rsidP="00004BA9">
            <w:pPr>
              <w:pStyle w:val="MDPI22heading2"/>
              <w:rPr>
                <w:lang w:val="en-AU"/>
              </w:rPr>
            </w:pPr>
            <w:r w:rsidRPr="00004BA9">
              <w:rPr>
                <w:lang w:val="en-AU"/>
              </w:rPr>
              <w:object w:dxaOrig="3870" w:dyaOrig="1575">
                <v:shape id="_x0000_i1050" type="#_x0000_t75" style="width:150.65pt;height:57.85pt" o:ole="">
                  <v:imagedata r:id="rId67" o:title=""/>
                </v:shape>
                <o:OLEObject Type="Embed" ProgID="MDLDrawOLE.MDLDrawObject.1" ShapeID="_x0000_i1050" DrawAspect="Content" ObjectID="_1652526644" r:id="rId68"/>
              </w:object>
            </w:r>
          </w:p>
          <w:p w:rsidR="00004BA9" w:rsidRPr="00004BA9" w:rsidRDefault="00004BA9" w:rsidP="00004BA9">
            <w:pPr>
              <w:pStyle w:val="MDPI22heading2"/>
              <w:rPr>
                <w:lang w:val="en-AU"/>
              </w:rPr>
            </w:pPr>
          </w:p>
          <w:p w:rsidR="00004BA9" w:rsidRPr="00004BA9" w:rsidRDefault="00004BA9" w:rsidP="00004BA9">
            <w:pPr>
              <w:pStyle w:val="MDPI22heading2"/>
              <w:rPr>
                <w:lang w:val="en-AU"/>
              </w:rPr>
            </w:pPr>
            <w:r w:rsidRPr="00004BA9">
              <w:rPr>
                <w:lang w:val="en-AU"/>
              </w:rPr>
              <w:object w:dxaOrig="2506" w:dyaOrig="2281">
                <v:shape id="_x0000_i1051" type="#_x0000_t75" style="width:92.4pt;height:86.15pt" o:ole="">
                  <v:imagedata r:id="rId69" o:title=""/>
                </v:shape>
                <o:OLEObject Type="Embed" ProgID="MDLDrawOLE.MDLDrawObject.1" ShapeID="_x0000_i1051" DrawAspect="Content" ObjectID="_1652526645" r:id="rId70"/>
              </w:object>
            </w:r>
          </w:p>
          <w:p w:rsidR="00004BA9" w:rsidRPr="00004BA9" w:rsidRDefault="00004BA9" w:rsidP="00004BA9">
            <w:pPr>
              <w:pStyle w:val="MDPI22heading2"/>
              <w:rPr>
                <w:lang w:val="en-AU"/>
              </w:rPr>
            </w:pPr>
            <w:r w:rsidRPr="00004BA9">
              <w:rPr>
                <w:lang w:val="en-AU"/>
              </w:rPr>
              <w:object w:dxaOrig="2506" w:dyaOrig="2281">
                <v:shape id="_x0000_i1052" type="#_x0000_t75" style="width:100.3pt;height:93.65pt" o:ole="">
                  <v:imagedata r:id="rId71" o:title=""/>
                </v:shape>
                <o:OLEObject Type="Embed" ProgID="MDLDrawOLE.MDLDrawObject.1" ShapeID="_x0000_i1052" DrawAspect="Content" ObjectID="_1652526646" r:id="rId72"/>
              </w:object>
            </w:r>
          </w:p>
          <w:p w:rsidR="00004BA9" w:rsidRPr="00004BA9" w:rsidRDefault="00004BA9" w:rsidP="00004BA9">
            <w:pPr>
              <w:pStyle w:val="MDPI22heading2"/>
              <w:rPr>
                <w:lang w:val="en-AU"/>
              </w:rPr>
            </w:pPr>
          </w:p>
          <w:p w:rsidR="00004BA9" w:rsidRPr="00004BA9" w:rsidRDefault="00004BA9" w:rsidP="00004BA9">
            <w:pPr>
              <w:pStyle w:val="MDPI22heading2"/>
              <w:rPr>
                <w:lang w:val="en-AU"/>
              </w:rPr>
            </w:pPr>
            <w:r w:rsidRPr="00004BA9">
              <w:rPr>
                <w:lang w:val="en-AU"/>
              </w:rPr>
              <w:object w:dxaOrig="3376" w:dyaOrig="1366">
                <v:shape id="_x0000_i1053" type="#_x0000_t75" style="width:129.85pt;height:50.35pt" o:ole="">
                  <v:imagedata r:id="rId73" o:title=""/>
                </v:shape>
                <o:OLEObject Type="Embed" ProgID="MDLDrawOLE.MDLDrawObject.1" ShapeID="_x0000_i1053" DrawAspect="Content" ObjectID="_1652526647" r:id="rId74"/>
              </w:object>
            </w:r>
          </w:p>
          <w:p w:rsidR="00004BA9" w:rsidRPr="00004BA9" w:rsidRDefault="00004BA9" w:rsidP="00004BA9">
            <w:pPr>
              <w:pStyle w:val="MDPI22heading2"/>
              <w:rPr>
                <w:lang w:val="en-AU"/>
              </w:rPr>
            </w:pPr>
          </w:p>
          <w:p w:rsidR="00004BA9" w:rsidRPr="00004BA9" w:rsidRDefault="00004BA9" w:rsidP="00004BA9">
            <w:pPr>
              <w:pStyle w:val="MDPI22heading2"/>
              <w:rPr>
                <w:lang w:val="en-AU"/>
              </w:rPr>
            </w:pPr>
            <w:r w:rsidRPr="00004BA9">
              <w:rPr>
                <w:lang w:val="en-AU"/>
              </w:rPr>
              <w:object w:dxaOrig="3856" w:dyaOrig="1336">
                <v:shape id="_x0000_i1054" type="#_x0000_t75" style="width:2in;height:50.35pt" o:ole="">
                  <v:imagedata r:id="rId75" o:title=""/>
                </v:shape>
                <o:OLEObject Type="Embed" ProgID="MDLDrawOLE.MDLDrawObject.1" ShapeID="_x0000_i1054" DrawAspect="Content" ObjectID="_1652526648" r:id="rId76"/>
              </w:object>
            </w:r>
          </w:p>
          <w:p w:rsidR="00004BA9" w:rsidRPr="00004BA9" w:rsidRDefault="00004BA9" w:rsidP="00004BA9">
            <w:pPr>
              <w:pStyle w:val="MDPI22heading2"/>
              <w:rPr>
                <w:lang w:val="en-AU"/>
              </w:rPr>
            </w:pPr>
            <w:r w:rsidRPr="00004BA9">
              <w:rPr>
                <w:lang w:val="en-AU"/>
              </w:rPr>
              <w:object w:dxaOrig="3900" w:dyaOrig="1891">
                <v:shape id="_x0000_i1055" type="#_x0000_t75" style="width:2in;height:1in" o:ole="">
                  <v:imagedata r:id="rId77" o:title=""/>
                </v:shape>
                <o:OLEObject Type="Embed" ProgID="MDLDrawOLE.MDLDrawObject.1" ShapeID="_x0000_i1055" DrawAspect="Content" ObjectID="_1652526649" r:id="rId78"/>
              </w:object>
            </w:r>
          </w:p>
          <w:p w:rsidR="00004BA9" w:rsidRPr="00004BA9" w:rsidRDefault="00004BA9" w:rsidP="00004BA9">
            <w:pPr>
              <w:pStyle w:val="MDPI22heading2"/>
              <w:rPr>
                <w:lang w:val="en-AU"/>
              </w:rPr>
            </w:pPr>
            <w:r w:rsidRPr="00004BA9">
              <w:rPr>
                <w:lang w:val="en-AU"/>
              </w:rPr>
              <w:object w:dxaOrig="3376" w:dyaOrig="1906">
                <v:shape id="_x0000_i1056" type="#_x0000_t75" style="width:121.55pt;height:1in" o:ole="">
                  <v:imagedata r:id="rId79" o:title=""/>
                </v:shape>
                <o:OLEObject Type="Embed" ProgID="MDLDrawOLE.MDLDrawObject.1" ShapeID="_x0000_i1056" DrawAspect="Content" ObjectID="_1652526650" r:id="rId80"/>
              </w:object>
            </w:r>
          </w:p>
          <w:p w:rsidR="00004BA9" w:rsidRPr="00004BA9" w:rsidRDefault="00004BA9" w:rsidP="00004BA9">
            <w:pPr>
              <w:pStyle w:val="MDPI22heading2"/>
              <w:rPr>
                <w:lang w:val="en-AU"/>
              </w:rPr>
            </w:pPr>
            <w:r w:rsidRPr="00004BA9">
              <w:rPr>
                <w:lang w:val="en-AU"/>
              </w:rPr>
              <w:object w:dxaOrig="3211" w:dyaOrig="3150">
                <v:shape id="_x0000_i1057" type="#_x0000_t75" style="width:116.1pt;height:116.1pt" o:ole="">
                  <v:imagedata r:id="rId81" o:title=""/>
                </v:shape>
                <o:OLEObject Type="Embed" ProgID="MDLDrawOLE.MDLDrawObject.1" ShapeID="_x0000_i1057" DrawAspect="Content" ObjectID="_1652526651" r:id="rId82"/>
              </w:object>
            </w:r>
          </w:p>
          <w:p w:rsidR="00004BA9" w:rsidRPr="00004BA9" w:rsidRDefault="00004BA9" w:rsidP="00004BA9">
            <w:pPr>
              <w:pStyle w:val="MDPI22heading2"/>
              <w:rPr>
                <w:lang w:val="en-AU"/>
              </w:rPr>
            </w:pPr>
            <w:r w:rsidRPr="00004BA9">
              <w:rPr>
                <w:lang w:val="en-AU"/>
              </w:rPr>
              <w:object w:dxaOrig="2026" w:dyaOrig="3090">
                <v:shape id="_x0000_i1058" type="#_x0000_t75" style="width:1in;height:107.4pt" o:ole="">
                  <v:imagedata r:id="rId83" o:title=""/>
                </v:shape>
                <o:OLEObject Type="Embed" ProgID="MDLDrawOLE.MDLDrawObject.1" ShapeID="_x0000_i1058" DrawAspect="Content" ObjectID="_1652526652" r:id="rId84"/>
              </w:object>
            </w:r>
          </w:p>
          <w:p w:rsidR="00004BA9" w:rsidRPr="00004BA9" w:rsidRDefault="00004BA9" w:rsidP="00004BA9">
            <w:pPr>
              <w:pStyle w:val="MDPI22heading2"/>
              <w:rPr>
                <w:lang w:val="en-AU"/>
              </w:rPr>
            </w:pPr>
            <w:r w:rsidRPr="00004BA9">
              <w:rPr>
                <w:lang w:val="en-AU"/>
              </w:rPr>
              <w:object w:dxaOrig="2266" w:dyaOrig="2611">
                <v:shape id="_x0000_i1059" type="#_x0000_t75" style="width:86.15pt;height:99.9pt" o:ole="">
                  <v:imagedata r:id="rId85" o:title=""/>
                </v:shape>
                <o:OLEObject Type="Embed" ProgID="MDLDrawOLE.MDLDrawObject.1" ShapeID="_x0000_i1059" DrawAspect="Content" ObjectID="_1652526653" r:id="rId86"/>
              </w:object>
            </w:r>
          </w:p>
          <w:p w:rsidR="00004BA9" w:rsidRPr="00004BA9" w:rsidRDefault="00004BA9" w:rsidP="00004BA9">
            <w:pPr>
              <w:pStyle w:val="MDPI22heading2"/>
              <w:rPr>
                <w:lang w:val="en-AU"/>
              </w:rPr>
            </w:pPr>
            <w:r w:rsidRPr="00004BA9">
              <w:rPr>
                <w:lang w:val="en-AU"/>
              </w:rPr>
              <w:object w:dxaOrig="3091" w:dyaOrig="3510">
                <v:shape id="_x0000_i1060" type="#_x0000_t75" style="width:108.6pt;height:129.85pt" o:ole="">
                  <v:imagedata r:id="rId87" o:title=""/>
                </v:shape>
                <o:OLEObject Type="Embed" ProgID="MDLDrawOLE.MDLDrawObject.1" ShapeID="_x0000_i1060" DrawAspect="Content" ObjectID="_1652526654" r:id="rId88"/>
              </w:object>
            </w:r>
          </w:p>
          <w:p w:rsidR="00004BA9" w:rsidRPr="00004BA9" w:rsidRDefault="00004BA9" w:rsidP="00004BA9">
            <w:pPr>
              <w:pStyle w:val="MDPI22heading2"/>
              <w:rPr>
                <w:lang w:val="en-AU"/>
              </w:rPr>
            </w:pPr>
            <w:r w:rsidRPr="00004BA9">
              <w:rPr>
                <w:lang w:val="en-AU"/>
              </w:rPr>
              <w:object w:dxaOrig="2865" w:dyaOrig="3360">
                <v:shape id="_x0000_i1061" type="#_x0000_t75" style="width:108.6pt;height:122.35pt" o:ole="">
                  <v:imagedata r:id="rId89" o:title=""/>
                </v:shape>
                <o:OLEObject Type="Embed" ProgID="MDLDrawOLE.MDLDrawObject.1" ShapeID="_x0000_i1061" DrawAspect="Content" ObjectID="_1652526655" r:id="rId90"/>
              </w:object>
            </w:r>
          </w:p>
          <w:p w:rsidR="00004BA9" w:rsidRPr="00004BA9" w:rsidRDefault="00004BA9" w:rsidP="00004BA9">
            <w:pPr>
              <w:pStyle w:val="MDPI22heading2"/>
              <w:rPr>
                <w:lang w:val="en-AU"/>
              </w:rPr>
            </w:pPr>
            <w:r w:rsidRPr="00004BA9">
              <w:rPr>
                <w:lang w:val="en-AU"/>
              </w:rPr>
              <w:object w:dxaOrig="2221" w:dyaOrig="2476">
                <v:shape id="_x0000_i1062" type="#_x0000_t75" style="width:86.15pt;height:99.9pt" o:ole="">
                  <v:imagedata r:id="rId91" o:title=""/>
                </v:shape>
                <o:OLEObject Type="Embed" ProgID="MDLDrawOLE.MDLDrawObject.1" ShapeID="_x0000_i1062" DrawAspect="Content" ObjectID="_1652526656" r:id="rId92"/>
              </w:object>
            </w:r>
          </w:p>
          <w:p w:rsidR="00004BA9" w:rsidRPr="00004BA9" w:rsidRDefault="00004BA9" w:rsidP="00004BA9">
            <w:pPr>
              <w:pStyle w:val="MDPI22heading2"/>
              <w:rPr>
                <w:lang w:val="en-AU"/>
              </w:rPr>
            </w:pPr>
            <w:r w:rsidRPr="00004BA9">
              <w:rPr>
                <w:lang w:val="en-AU"/>
              </w:rPr>
              <w:object w:dxaOrig="3841" w:dyaOrig="2491">
                <v:shape id="_x0000_i1063" type="#_x0000_t75" style="width:150.65pt;height:93.65pt" o:ole="">
                  <v:imagedata r:id="rId93" o:title=""/>
                </v:shape>
                <o:OLEObject Type="Embed" ProgID="MDLDrawOLE.MDLDrawObject.1" ShapeID="_x0000_i1063" DrawAspect="Content" ObjectID="_1652526657" r:id="rId94"/>
              </w:object>
            </w:r>
          </w:p>
          <w:p w:rsidR="00004BA9" w:rsidRPr="00004BA9" w:rsidRDefault="00004BA9" w:rsidP="00004BA9">
            <w:pPr>
              <w:pStyle w:val="MDPI22heading2"/>
              <w:rPr>
                <w:lang w:val="en-AU"/>
              </w:rPr>
            </w:pPr>
            <w:r w:rsidRPr="00004BA9">
              <w:rPr>
                <w:lang w:val="en-AU"/>
              </w:rPr>
              <w:object w:dxaOrig="3345" w:dyaOrig="2056">
                <v:shape id="_x0000_i1064" type="#_x0000_t75" style="width:2in;height:86.15pt" o:ole="">
                  <v:imagedata r:id="rId95" o:title=""/>
                </v:shape>
                <o:OLEObject Type="Embed" ProgID="MDLDrawOLE.MDLDrawObject.1" ShapeID="_x0000_i1064" DrawAspect="Content" ObjectID="_1652526658" r:id="rId96"/>
              </w:object>
            </w:r>
          </w:p>
          <w:p w:rsidR="00004BA9" w:rsidRPr="00004BA9" w:rsidRDefault="00004BA9" w:rsidP="00004BA9">
            <w:pPr>
              <w:pStyle w:val="MDPI22heading2"/>
              <w:rPr>
                <w:lang w:val="en-AU"/>
              </w:rPr>
            </w:pPr>
            <w:r w:rsidRPr="00004BA9">
              <w:rPr>
                <w:lang w:val="en-AU"/>
              </w:rPr>
              <w:object w:dxaOrig="2866" w:dyaOrig="3556">
                <v:shape id="_x0000_i1065" type="#_x0000_t75" style="width:99.9pt;height:122.35pt" o:ole="">
                  <v:imagedata r:id="rId97" o:title=""/>
                </v:shape>
                <o:OLEObject Type="Embed" ProgID="MDLDrawOLE.MDLDrawObject.1" ShapeID="_x0000_i1065" DrawAspect="Content" ObjectID="_1652526659" r:id="rId98"/>
              </w:object>
            </w:r>
          </w:p>
          <w:p w:rsidR="00004BA9" w:rsidRPr="00004BA9" w:rsidRDefault="00004BA9" w:rsidP="00004BA9">
            <w:pPr>
              <w:pStyle w:val="MDPI22heading2"/>
              <w:rPr>
                <w:lang w:val="en-AU"/>
              </w:rPr>
            </w:pPr>
            <w:r w:rsidRPr="00004BA9">
              <w:rPr>
                <w:lang w:val="en-AU"/>
              </w:rPr>
              <w:object w:dxaOrig="2881" w:dyaOrig="3451">
                <v:shape id="_x0000_i1066" type="#_x0000_t75" style="width:93.65pt;height:115.3pt" o:ole="">
                  <v:imagedata r:id="rId99" o:title=""/>
                </v:shape>
                <o:OLEObject Type="Embed" ProgID="MDLDrawOLE.MDLDrawObject.1" ShapeID="_x0000_i1066" DrawAspect="Content" ObjectID="_1652526660" r:id="rId100"/>
              </w:object>
            </w:r>
          </w:p>
          <w:p w:rsidR="00004BA9" w:rsidRPr="00004BA9" w:rsidRDefault="00004BA9" w:rsidP="00004BA9">
            <w:pPr>
              <w:pStyle w:val="MDPI22heading2"/>
              <w:rPr>
                <w:lang w:val="en-AU"/>
              </w:rPr>
            </w:pPr>
          </w:p>
          <w:p w:rsidR="00004BA9" w:rsidRPr="00004BA9" w:rsidRDefault="00004BA9" w:rsidP="00004BA9">
            <w:pPr>
              <w:pStyle w:val="MDPI22heading2"/>
              <w:rPr>
                <w:lang w:val="en-AU"/>
              </w:rPr>
            </w:pPr>
            <w:r w:rsidRPr="00004BA9">
              <w:rPr>
                <w:lang w:val="en-AU"/>
              </w:rPr>
              <w:object w:dxaOrig="2475" w:dyaOrig="4170">
                <v:shape id="_x0000_i1067" type="#_x0000_t75" style="width:86.15pt;height:2in" o:ole="">
                  <v:imagedata r:id="rId101" o:title=""/>
                </v:shape>
                <o:OLEObject Type="Embed" ProgID="MDLDrawOLE.MDLDrawObject.1" ShapeID="_x0000_i1067" DrawAspect="Content" ObjectID="_1652526661" r:id="rId102"/>
              </w:object>
            </w:r>
          </w:p>
        </w:tc>
      </w:tr>
    </w:tbl>
    <w:p w:rsidR="004E6925" w:rsidRPr="008059F5" w:rsidRDefault="004E6925" w:rsidP="004E6925">
      <w:pPr>
        <w:pStyle w:val="MDPI22heading2"/>
        <w:rPr>
          <w:i w:val="0"/>
          <w:noProof w:val="0"/>
          <w:snapToGrid/>
          <w:sz w:val="18"/>
          <w:szCs w:val="20"/>
        </w:rPr>
      </w:pPr>
      <w:r w:rsidRPr="008059F5">
        <w:rPr>
          <w:b/>
          <w:i w:val="0"/>
          <w:noProof w:val="0"/>
          <w:snapToGrid/>
          <w:sz w:val="18"/>
          <w:szCs w:val="20"/>
        </w:rPr>
        <w:lastRenderedPageBreak/>
        <w:t>Fig</w:t>
      </w:r>
      <w:r w:rsidR="008059F5">
        <w:rPr>
          <w:b/>
          <w:i w:val="0"/>
          <w:noProof w:val="0"/>
          <w:snapToGrid/>
          <w:sz w:val="18"/>
          <w:szCs w:val="20"/>
        </w:rPr>
        <w:t>ure</w:t>
      </w:r>
      <w:r w:rsidRPr="008059F5">
        <w:rPr>
          <w:b/>
          <w:i w:val="0"/>
          <w:noProof w:val="0"/>
          <w:snapToGrid/>
          <w:sz w:val="18"/>
          <w:szCs w:val="20"/>
        </w:rPr>
        <w:t xml:space="preserve"> </w:t>
      </w:r>
      <w:r w:rsidR="008E5AE8" w:rsidRPr="008059F5">
        <w:rPr>
          <w:b/>
          <w:i w:val="0"/>
          <w:noProof w:val="0"/>
          <w:snapToGrid/>
          <w:sz w:val="18"/>
          <w:szCs w:val="20"/>
        </w:rPr>
        <w:t>S</w:t>
      </w:r>
      <w:r w:rsidRPr="008059F5">
        <w:rPr>
          <w:b/>
          <w:i w:val="0"/>
          <w:noProof w:val="0"/>
          <w:snapToGrid/>
          <w:sz w:val="18"/>
          <w:szCs w:val="20"/>
        </w:rPr>
        <w:t>1</w:t>
      </w:r>
      <w:r w:rsidR="008059F5">
        <w:rPr>
          <w:b/>
          <w:i w:val="0"/>
          <w:noProof w:val="0"/>
          <w:snapToGrid/>
          <w:sz w:val="18"/>
          <w:szCs w:val="20"/>
        </w:rPr>
        <w:t>.</w:t>
      </w:r>
      <w:r w:rsidRPr="004E6925">
        <w:rPr>
          <w:lang w:val="en-AU"/>
        </w:rPr>
        <w:t xml:space="preserve"> </w:t>
      </w:r>
      <w:r w:rsidRPr="008059F5">
        <w:rPr>
          <w:i w:val="0"/>
          <w:noProof w:val="0"/>
          <w:snapToGrid/>
          <w:sz w:val="18"/>
          <w:szCs w:val="20"/>
        </w:rPr>
        <w:t xml:space="preserve">Chemical structures of the main non-phenolic compounds reported in </w:t>
      </w:r>
      <w:r w:rsidRPr="00284FDD">
        <w:rPr>
          <w:noProof w:val="0"/>
          <w:snapToGrid/>
          <w:sz w:val="18"/>
          <w:szCs w:val="20"/>
        </w:rPr>
        <w:t>Mentha</w:t>
      </w:r>
      <w:r w:rsidRPr="008059F5">
        <w:rPr>
          <w:i w:val="0"/>
          <w:noProof w:val="0"/>
          <w:snapToGrid/>
          <w:sz w:val="18"/>
          <w:szCs w:val="20"/>
        </w:rPr>
        <w:t xml:space="preserve"> species.</w:t>
      </w:r>
    </w:p>
    <w:p w:rsidR="0065409A" w:rsidRPr="00A46FA8" w:rsidRDefault="001066A0" w:rsidP="006461B5">
      <w:pPr>
        <w:pStyle w:val="MDPI22heading2"/>
        <w:spacing w:before="0"/>
      </w:pPr>
      <w: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3"/>
        <w:gridCol w:w="1070"/>
        <w:gridCol w:w="3861"/>
      </w:tblGrid>
      <w:tr w:rsidR="0065409A" w:rsidRPr="0065409A" w:rsidTr="00F41C40">
        <w:trPr>
          <w:trHeight w:val="1845"/>
        </w:trPr>
        <w:tc>
          <w:tcPr>
            <w:tcW w:w="2212" w:type="pct"/>
            <w:vAlign w:val="center"/>
          </w:tcPr>
          <w:p w:rsidR="0065409A" w:rsidRPr="0065409A" w:rsidRDefault="0065409A" w:rsidP="0065409A">
            <w:pPr>
              <w:pStyle w:val="MDPI22heading2"/>
              <w:rPr>
                <w:lang w:val="en-AU"/>
              </w:rPr>
            </w:pPr>
            <w:r w:rsidRPr="0065409A">
              <w:rPr>
                <w:lang w:val="en-AU"/>
              </w:rPr>
              <w:object w:dxaOrig="6285" w:dyaOrig="3480">
                <v:shape id="_x0000_i1068" type="#_x0000_t75" style="width:158.55pt;height:86.15pt" o:ole="">
                  <v:imagedata r:id="rId103" o:title=""/>
                </v:shape>
                <o:OLEObject Type="Embed" ProgID="MDLDrawOLE.MDLDrawObject.1" ShapeID="_x0000_i1068" DrawAspect="Content" ObjectID="_1652526662" r:id="rId104"/>
              </w:object>
            </w:r>
          </w:p>
          <w:p w:rsidR="0065409A" w:rsidRPr="0065409A" w:rsidRDefault="0065409A" w:rsidP="0065409A">
            <w:pPr>
              <w:pStyle w:val="MDPI22heading2"/>
              <w:rPr>
                <w:b/>
                <w:bCs/>
                <w:lang w:val="en"/>
              </w:rPr>
            </w:pPr>
          </w:p>
          <w:p w:rsidR="0065409A" w:rsidRPr="0065409A" w:rsidRDefault="0065409A" w:rsidP="0065409A">
            <w:pPr>
              <w:pStyle w:val="MDPI22heading2"/>
              <w:rPr>
                <w:lang w:val="en-AU"/>
              </w:rPr>
            </w:pPr>
            <w:r w:rsidRPr="0065409A">
              <w:rPr>
                <w:lang w:val="en-AU"/>
              </w:rPr>
              <w:object w:dxaOrig="5805" w:dyaOrig="2791">
                <v:shape id="_x0000_i1069" type="#_x0000_t75" style="width:158.15pt;height:79.5pt" o:ole="">
                  <v:imagedata r:id="rId105" o:title=""/>
                </v:shape>
                <o:OLEObject Type="Embed" ProgID="MDLDrawOLE.MDLDrawObject.1" ShapeID="_x0000_i1069" DrawAspect="Content" ObjectID="_1652526663" r:id="rId106"/>
              </w:object>
            </w:r>
          </w:p>
          <w:p w:rsidR="0065409A" w:rsidRPr="0065409A" w:rsidRDefault="0065409A" w:rsidP="0065409A">
            <w:pPr>
              <w:pStyle w:val="MDPI22heading2"/>
              <w:rPr>
                <w:lang w:val="en"/>
              </w:rPr>
            </w:pPr>
            <w:r w:rsidRPr="0065409A">
              <w:rPr>
                <w:lang w:val="en-AU"/>
              </w:rPr>
              <w:object w:dxaOrig="3796" w:dyaOrig="3150">
                <v:shape id="_x0000_i1070" type="#_x0000_t75" style="width:100.7pt;height:86.15pt" o:ole="">
                  <v:imagedata r:id="rId107" o:title=""/>
                </v:shape>
                <o:OLEObject Type="Embed" ProgID="MDLDrawOLE.MDLDrawObject.1" ShapeID="_x0000_i1070" DrawAspect="Content" ObjectID="_1652526664" r:id="rId108"/>
              </w:object>
            </w:r>
          </w:p>
          <w:p w:rsidR="0065409A" w:rsidRPr="0065409A" w:rsidRDefault="0065409A" w:rsidP="0065409A">
            <w:pPr>
              <w:pStyle w:val="MDPI22heading2"/>
              <w:rPr>
                <w:lang w:val="en-AU"/>
              </w:rPr>
            </w:pPr>
            <w:r w:rsidRPr="0065409A">
              <w:rPr>
                <w:lang w:val="en-AU"/>
              </w:rPr>
              <w:object w:dxaOrig="4186" w:dyaOrig="2595">
                <v:shape id="_x0000_i1071" type="#_x0000_t75" style="width:122.35pt;height:1in" o:ole="">
                  <v:imagedata r:id="rId109" o:title=""/>
                </v:shape>
                <o:OLEObject Type="Embed" ProgID="MDLDrawOLE.MDLDrawObject.1" ShapeID="_x0000_i1071" DrawAspect="Content" ObjectID="_1652526665" r:id="rId110"/>
              </w:object>
            </w:r>
          </w:p>
          <w:p w:rsidR="0065409A" w:rsidRPr="0065409A" w:rsidRDefault="0065409A" w:rsidP="0065409A">
            <w:pPr>
              <w:pStyle w:val="MDPI22heading2"/>
              <w:rPr>
                <w:lang w:val="en"/>
              </w:rPr>
            </w:pPr>
            <w:r w:rsidRPr="0065409A">
              <w:rPr>
                <w:lang w:val="en-AU"/>
              </w:rPr>
              <w:object w:dxaOrig="2866" w:dyaOrig="3480">
                <v:shape id="_x0000_i1072" type="#_x0000_t75" style="width:79.5pt;height:100.7pt" o:ole="">
                  <v:imagedata r:id="rId111" o:title=""/>
                </v:shape>
                <o:OLEObject Type="Embed" ProgID="MDLDrawOLE.MDLDrawObject.1" ShapeID="_x0000_i1072" DrawAspect="Content" ObjectID="_1652526666" r:id="rId112"/>
              </w:object>
            </w:r>
            <w:r w:rsidRPr="0065409A">
              <w:rPr>
                <w:lang w:val="en-AU"/>
              </w:rPr>
              <w:object w:dxaOrig="3120" w:dyaOrig="4351">
                <v:shape id="_x0000_i1073" type="#_x0000_t75" style="width:79.5pt;height:107.4pt" o:ole="">
                  <v:imagedata r:id="rId113" o:title=""/>
                </v:shape>
                <o:OLEObject Type="Embed" ProgID="MDLDrawOLE.MDLDrawObject.1" ShapeID="_x0000_i1073" DrawAspect="Content" ObjectID="_1652526667" r:id="rId114"/>
              </w:object>
            </w:r>
          </w:p>
          <w:p w:rsidR="0065409A" w:rsidRPr="0065409A" w:rsidRDefault="0065409A" w:rsidP="0065409A">
            <w:pPr>
              <w:pStyle w:val="MDPI22heading2"/>
              <w:rPr>
                <w:lang w:val="en-AU"/>
              </w:rPr>
            </w:pPr>
            <w:r w:rsidRPr="0065409A">
              <w:rPr>
                <w:lang w:val="en-AU"/>
              </w:rPr>
              <w:object w:dxaOrig="3315" w:dyaOrig="3615">
                <v:shape id="_x0000_i1074" type="#_x0000_t75" style="width:93.65pt;height:101.15pt" o:ole="">
                  <v:imagedata r:id="rId115" o:title=""/>
                </v:shape>
                <o:OLEObject Type="Embed" ProgID="MDLDrawOLE.MDLDrawObject.1" ShapeID="_x0000_i1074" DrawAspect="Content" ObjectID="_1652526668" r:id="rId116"/>
              </w:object>
            </w:r>
          </w:p>
          <w:p w:rsidR="0065409A" w:rsidRPr="0065409A" w:rsidRDefault="0065409A" w:rsidP="0065409A">
            <w:pPr>
              <w:pStyle w:val="MDPI22heading2"/>
              <w:rPr>
                <w:lang w:val="en"/>
              </w:rPr>
            </w:pPr>
            <w:r w:rsidRPr="0065409A">
              <w:rPr>
                <w:lang w:val="en-AU"/>
              </w:rPr>
              <w:object w:dxaOrig="4335" w:dyaOrig="2625">
                <v:shape id="_x0000_i1075" type="#_x0000_t75" style="width:123.6pt;height:1in" o:ole="">
                  <v:imagedata r:id="rId117" o:title=""/>
                </v:shape>
                <o:OLEObject Type="Embed" ProgID="MDLDrawOLE.MDLDrawObject.1" ShapeID="_x0000_i1075" DrawAspect="Content" ObjectID="_1652526669" r:id="rId118"/>
              </w:object>
            </w:r>
          </w:p>
          <w:p w:rsidR="0065409A" w:rsidRPr="0065409A" w:rsidRDefault="0065409A" w:rsidP="0065409A">
            <w:pPr>
              <w:pStyle w:val="MDPI22heading2"/>
              <w:rPr>
                <w:lang w:val="en"/>
              </w:rPr>
            </w:pPr>
            <w:r w:rsidRPr="0065409A">
              <w:rPr>
                <w:lang w:val="en-AU"/>
              </w:rPr>
              <w:object w:dxaOrig="2700" w:dyaOrig="3120">
                <v:shape id="_x0000_i1076" type="#_x0000_t75" style="width:79.5pt;height:86.15pt" o:ole="">
                  <v:imagedata r:id="rId119" o:title=""/>
                </v:shape>
                <o:OLEObject Type="Embed" ProgID="MDLDrawOLE.MDLDrawObject.1" ShapeID="_x0000_i1076" DrawAspect="Content" ObjectID="_1652526670" r:id="rId120"/>
              </w:object>
            </w:r>
          </w:p>
          <w:p w:rsidR="0065409A" w:rsidRPr="0065409A" w:rsidRDefault="0065409A" w:rsidP="0065409A">
            <w:pPr>
              <w:pStyle w:val="MDPI22heading2"/>
              <w:rPr>
                <w:lang w:val="en"/>
              </w:rPr>
            </w:pPr>
            <w:r w:rsidRPr="0065409A">
              <w:rPr>
                <w:lang w:val="en-AU"/>
              </w:rPr>
              <w:object w:dxaOrig="2146" w:dyaOrig="2595">
                <v:shape id="_x0000_i1077" type="#_x0000_t75" style="width:65.35pt;height:78.65pt" o:ole="">
                  <v:imagedata r:id="rId121" o:title=""/>
                </v:shape>
                <o:OLEObject Type="Embed" ProgID="MDLDrawOLE.MDLDrawObject.1" ShapeID="_x0000_i1077" DrawAspect="Content" ObjectID="_1652526671" r:id="rId122"/>
              </w:object>
            </w:r>
          </w:p>
          <w:p w:rsidR="0065409A" w:rsidRPr="0065409A" w:rsidRDefault="0065409A" w:rsidP="0065409A">
            <w:pPr>
              <w:pStyle w:val="MDPI22heading2"/>
              <w:rPr>
                <w:lang w:val="en"/>
              </w:rPr>
            </w:pPr>
            <w:r w:rsidRPr="0065409A">
              <w:rPr>
                <w:lang w:val="en-AU"/>
              </w:rPr>
              <w:object w:dxaOrig="3855" w:dyaOrig="2055">
                <v:shape id="_x0000_i1078" type="#_x0000_t75" style="width:122.35pt;height:65.35pt" o:ole="">
                  <v:imagedata r:id="rId123" o:title=""/>
                </v:shape>
                <o:OLEObject Type="Embed" ProgID="MDLDrawOLE.MDLDrawObject.1" ShapeID="_x0000_i1078" DrawAspect="Content" ObjectID="_1652526672" r:id="rId124"/>
              </w:object>
            </w:r>
          </w:p>
          <w:p w:rsidR="0065409A" w:rsidRPr="0065409A" w:rsidRDefault="0065409A" w:rsidP="0065409A">
            <w:pPr>
              <w:pStyle w:val="MDPI22heading2"/>
              <w:rPr>
                <w:lang w:val="en"/>
              </w:rPr>
            </w:pPr>
            <w:r w:rsidRPr="0065409A">
              <w:rPr>
                <w:lang w:val="en-AU"/>
              </w:rPr>
              <w:object w:dxaOrig="2386" w:dyaOrig="3375">
                <v:shape id="_x0000_i1079" type="#_x0000_t75" style="width:79.5pt;height:116.1pt" o:ole="">
                  <v:imagedata r:id="rId125" o:title=""/>
                </v:shape>
                <o:OLEObject Type="Embed" ProgID="MDLDrawOLE.MDLDrawObject.1" ShapeID="_x0000_i1079" DrawAspect="Content" ObjectID="_1652526673" r:id="rId126"/>
              </w:object>
            </w:r>
          </w:p>
          <w:p w:rsidR="0065409A" w:rsidRPr="0065409A" w:rsidRDefault="0065409A" w:rsidP="0065409A">
            <w:pPr>
              <w:pStyle w:val="MDPI22heading2"/>
              <w:rPr>
                <w:lang w:val="en"/>
              </w:rPr>
            </w:pPr>
            <w:r w:rsidRPr="0065409A">
              <w:rPr>
                <w:lang w:val="en-AU"/>
              </w:rPr>
              <w:object w:dxaOrig="6195" w:dyaOrig="3661">
                <v:shape id="_x0000_i1080" type="#_x0000_t75" style="width:150.65pt;height:93.65pt" o:ole="">
                  <v:imagedata r:id="rId127" o:title=""/>
                </v:shape>
                <o:OLEObject Type="Embed" ProgID="MDLDrawOLE.MDLDrawObject.1" ShapeID="_x0000_i1080" DrawAspect="Content" ObjectID="_1652526674" r:id="rId128"/>
              </w:object>
            </w:r>
          </w:p>
          <w:p w:rsidR="0065409A" w:rsidRPr="0065409A" w:rsidRDefault="0065409A" w:rsidP="0065409A">
            <w:pPr>
              <w:pStyle w:val="MDPI22heading2"/>
              <w:rPr>
                <w:lang w:val="en-AU"/>
              </w:rPr>
            </w:pPr>
            <w:r w:rsidRPr="0065409A">
              <w:rPr>
                <w:lang w:val="en-AU"/>
              </w:rPr>
              <w:object w:dxaOrig="4156" w:dyaOrig="3166">
                <v:shape id="_x0000_i1081" type="#_x0000_t75" style="width:129.85pt;height:92.4pt" o:ole="">
                  <v:imagedata r:id="rId129" o:title=""/>
                </v:shape>
                <o:OLEObject Type="Embed" ProgID="MDLDrawOLE.MDLDrawObject.1" ShapeID="_x0000_i1081" DrawAspect="Content" ObjectID="_1652526675" r:id="rId130"/>
              </w:object>
            </w:r>
          </w:p>
          <w:p w:rsidR="0065409A" w:rsidRPr="0065409A" w:rsidRDefault="0065409A" w:rsidP="0065409A">
            <w:pPr>
              <w:pStyle w:val="MDPI22heading2"/>
              <w:rPr>
                <w:lang w:val="en"/>
              </w:rPr>
            </w:pPr>
            <w:r w:rsidRPr="0065409A">
              <w:rPr>
                <w:lang w:val="en-AU"/>
              </w:rPr>
              <w:object w:dxaOrig="3646" w:dyaOrig="6721">
                <v:shape id="_x0000_i1082" type="#_x0000_t75" style="width:86.15pt;height:158.15pt" o:ole="">
                  <v:imagedata r:id="rId131" o:title=""/>
                </v:shape>
                <o:OLEObject Type="Embed" ProgID="MDLDrawOLE.MDLDrawObject.1" ShapeID="_x0000_i1082" DrawAspect="Content" ObjectID="_1652526676" r:id="rId132"/>
              </w:object>
            </w:r>
          </w:p>
          <w:p w:rsidR="0065409A" w:rsidRPr="0065409A" w:rsidRDefault="0065409A" w:rsidP="0065409A">
            <w:pPr>
              <w:pStyle w:val="MDPI22heading2"/>
              <w:rPr>
                <w:lang w:val="en"/>
              </w:rPr>
            </w:pPr>
            <w:r w:rsidRPr="0065409A">
              <w:rPr>
                <w:lang w:val="en-AU"/>
              </w:rPr>
              <w:object w:dxaOrig="4351" w:dyaOrig="3166">
                <v:shape id="_x0000_i1083" type="#_x0000_t75" style="width:137.35pt;height:101.15pt" o:ole="">
                  <v:imagedata r:id="rId133" o:title=""/>
                </v:shape>
                <o:OLEObject Type="Embed" ProgID="MDLDrawOLE.MDLDrawObject.1" ShapeID="_x0000_i1083" DrawAspect="Content" ObjectID="_1652526677" r:id="rId134"/>
              </w:object>
            </w:r>
          </w:p>
          <w:p w:rsidR="0065409A" w:rsidRPr="0065409A" w:rsidRDefault="0065409A" w:rsidP="0065409A">
            <w:pPr>
              <w:pStyle w:val="MDPI22heading2"/>
              <w:rPr>
                <w:lang w:val="en"/>
              </w:rPr>
            </w:pPr>
            <w:r w:rsidRPr="0065409A">
              <w:rPr>
                <w:lang w:val="en-AU"/>
              </w:rPr>
              <w:object w:dxaOrig="3030" w:dyaOrig="5731">
                <v:shape id="_x0000_i1084" type="#_x0000_t75" style="width:1in;height:129.85pt" o:ole="">
                  <v:imagedata r:id="rId135" o:title=""/>
                </v:shape>
                <o:OLEObject Type="Embed" ProgID="MDLDrawOLE.MDLDrawObject.1" ShapeID="_x0000_i1084" DrawAspect="Content" ObjectID="_1652526678" r:id="rId136"/>
              </w:object>
            </w:r>
          </w:p>
          <w:p w:rsidR="0065409A" w:rsidRPr="0065409A" w:rsidRDefault="0065409A" w:rsidP="0065409A">
            <w:pPr>
              <w:pStyle w:val="MDPI22heading2"/>
              <w:rPr>
                <w:lang w:val="en"/>
              </w:rPr>
            </w:pPr>
            <w:r w:rsidRPr="0065409A">
              <w:rPr>
                <w:lang w:val="en-AU"/>
              </w:rPr>
              <w:object w:dxaOrig="5235" w:dyaOrig="5970">
                <v:shape id="_x0000_i1085" type="#_x0000_t75" style="width:2in;height:165.65pt" o:ole="">
                  <v:imagedata r:id="rId137" o:title=""/>
                </v:shape>
                <o:OLEObject Type="Embed" ProgID="MDLDrawOLE.MDLDrawObject.1" ShapeID="_x0000_i1085" DrawAspect="Content" ObjectID="_1652526679" r:id="rId138"/>
              </w:object>
            </w:r>
          </w:p>
          <w:p w:rsidR="0065409A" w:rsidRPr="0065409A" w:rsidRDefault="0065409A" w:rsidP="0065409A">
            <w:pPr>
              <w:pStyle w:val="MDPI22heading2"/>
              <w:rPr>
                <w:lang w:val="en"/>
              </w:rPr>
            </w:pPr>
            <w:r w:rsidRPr="0065409A">
              <w:rPr>
                <w:lang w:val="en-AU"/>
              </w:rPr>
              <w:object w:dxaOrig="6571" w:dyaOrig="3540">
                <v:shape id="_x0000_i1086" type="#_x0000_t75" style="width:164.4pt;height:86.15pt" o:ole="">
                  <v:imagedata r:id="rId139" o:title=""/>
                </v:shape>
                <o:OLEObject Type="Embed" ProgID="MDLDrawOLE.MDLDrawObject.1" ShapeID="_x0000_i1086" DrawAspect="Content" ObjectID="_1652526680" r:id="rId140"/>
              </w:object>
            </w:r>
          </w:p>
          <w:p w:rsidR="0065409A" w:rsidRPr="0065409A" w:rsidRDefault="0065409A" w:rsidP="0065409A">
            <w:pPr>
              <w:pStyle w:val="MDPI22heading2"/>
              <w:rPr>
                <w:lang w:val="en-AU"/>
              </w:rPr>
            </w:pPr>
            <w:r w:rsidRPr="0065409A">
              <w:rPr>
                <w:lang w:val="en-AU"/>
              </w:rPr>
              <w:object w:dxaOrig="7561" w:dyaOrig="7036">
                <v:shape id="_x0000_i1087" type="#_x0000_t75" style="width:173.95pt;height:159pt" o:ole="">
                  <v:imagedata r:id="rId141" o:title=""/>
                </v:shape>
                <o:OLEObject Type="Embed" ProgID="MDLDrawOLE.MDLDrawObject.1" ShapeID="_x0000_i1087" DrawAspect="Content" ObjectID="_1652526681" r:id="rId142"/>
              </w:object>
            </w:r>
            <w:r w:rsidRPr="0065409A">
              <w:rPr>
                <w:lang w:val="en-AU"/>
              </w:rPr>
              <w:object w:dxaOrig="5911" w:dyaOrig="2701">
                <v:shape id="_x0000_i1088" type="#_x0000_t75" style="width:158.15pt;height:1in" o:ole="">
                  <v:imagedata r:id="rId143" o:title=""/>
                </v:shape>
                <o:OLEObject Type="Embed" ProgID="MDLDrawOLE.MDLDrawObject.1" ShapeID="_x0000_i1088" DrawAspect="Content" ObjectID="_1652526682" r:id="rId144"/>
              </w:object>
            </w:r>
          </w:p>
          <w:p w:rsidR="0065409A" w:rsidRPr="0065409A" w:rsidRDefault="0065409A" w:rsidP="0065409A">
            <w:pPr>
              <w:pStyle w:val="MDPI22heading2"/>
              <w:rPr>
                <w:lang w:val="en-AU"/>
              </w:rPr>
            </w:pPr>
          </w:p>
          <w:p w:rsidR="0065409A" w:rsidRPr="0065409A" w:rsidRDefault="0065409A" w:rsidP="0065409A">
            <w:pPr>
              <w:pStyle w:val="MDPI22heading2"/>
              <w:rPr>
                <w:lang w:val="en-AU"/>
              </w:rPr>
            </w:pPr>
            <w:r w:rsidRPr="0065409A">
              <w:rPr>
                <w:lang w:val="en-AU"/>
              </w:rPr>
              <w:object w:dxaOrig="6825" w:dyaOrig="2791">
                <v:shape id="_x0000_i1089" type="#_x0000_t75" style="width:171.05pt;height:1in" o:ole="">
                  <v:imagedata r:id="rId145" o:title=""/>
                </v:shape>
                <o:OLEObject Type="Embed" ProgID="MDLDrawOLE.MDLDrawObject.1" ShapeID="_x0000_i1089" DrawAspect="Content" ObjectID="_1652526683" r:id="rId146"/>
              </w:object>
            </w:r>
          </w:p>
          <w:p w:rsidR="0065409A" w:rsidRPr="0065409A" w:rsidRDefault="0065409A" w:rsidP="0065409A">
            <w:pPr>
              <w:pStyle w:val="MDPI22heading2"/>
              <w:rPr>
                <w:lang w:val="en-AU"/>
              </w:rPr>
            </w:pPr>
            <w:r w:rsidRPr="0065409A">
              <w:rPr>
                <w:lang w:val="en-AU"/>
              </w:rPr>
              <w:object w:dxaOrig="6781" w:dyaOrig="2716">
                <v:shape id="_x0000_i1090" type="#_x0000_t75" style="width:180.6pt;height:1in" o:ole="">
                  <v:imagedata r:id="rId147" o:title=""/>
                </v:shape>
                <o:OLEObject Type="Embed" ProgID="MDLDrawOLE.MDLDrawObject.1" ShapeID="_x0000_i1090" DrawAspect="Content" ObjectID="_1652526684" r:id="rId148"/>
              </w:object>
            </w:r>
          </w:p>
          <w:p w:rsidR="0065409A" w:rsidRPr="0065409A" w:rsidRDefault="0065409A" w:rsidP="0065409A">
            <w:pPr>
              <w:pStyle w:val="MDPI22heading2"/>
              <w:rPr>
                <w:lang w:val="en-AU"/>
              </w:rPr>
            </w:pPr>
          </w:p>
          <w:p w:rsidR="0065409A" w:rsidRPr="0065409A" w:rsidRDefault="0065409A" w:rsidP="0065409A">
            <w:pPr>
              <w:pStyle w:val="MDPI22heading2"/>
              <w:rPr>
                <w:lang w:val="en"/>
              </w:rPr>
            </w:pPr>
            <w:r w:rsidRPr="0065409A">
              <w:rPr>
                <w:lang w:val="en-AU"/>
              </w:rPr>
              <w:object w:dxaOrig="3645" w:dyaOrig="2460">
                <v:shape id="_x0000_i1091" type="#_x0000_t75" style="width:108.2pt;height:1in" o:ole="">
                  <v:imagedata r:id="rId149" o:title=""/>
                </v:shape>
                <o:OLEObject Type="Embed" ProgID="MDLDrawOLE.MDLDrawObject.1" ShapeID="_x0000_i1091" DrawAspect="Content" ObjectID="_1652526685" r:id="rId150"/>
              </w:object>
            </w:r>
          </w:p>
          <w:p w:rsidR="0065409A" w:rsidRPr="0065409A" w:rsidRDefault="0065409A" w:rsidP="0065409A">
            <w:pPr>
              <w:pStyle w:val="MDPI22heading2"/>
              <w:rPr>
                <w:lang w:val="en"/>
              </w:rPr>
            </w:pPr>
          </w:p>
        </w:tc>
        <w:tc>
          <w:tcPr>
            <w:tcW w:w="2788" w:type="pct"/>
            <w:gridSpan w:val="2"/>
            <w:vAlign w:val="center"/>
          </w:tcPr>
          <w:p w:rsidR="0065409A" w:rsidRPr="0065409A" w:rsidRDefault="0065409A" w:rsidP="0065409A">
            <w:pPr>
              <w:pStyle w:val="MDPI22heading2"/>
              <w:rPr>
                <w:lang w:val="en-AU"/>
              </w:rPr>
            </w:pPr>
            <w:r w:rsidRPr="0065409A">
              <w:rPr>
                <w:lang w:val="en-AU"/>
              </w:rPr>
              <w:object w:dxaOrig="7335" w:dyaOrig="3075">
                <v:shape id="_x0000_i1092" type="#_x0000_t75" style="width:223.5pt;height:93.65pt" o:ole="">
                  <v:imagedata r:id="rId151" o:title=""/>
                </v:shape>
                <o:OLEObject Type="Embed" ProgID="MDLDrawOLE.MDLDrawObject.1" ShapeID="_x0000_i1092" DrawAspect="Content" ObjectID="_1652526686" r:id="rId152"/>
              </w:object>
            </w:r>
          </w:p>
          <w:p w:rsidR="0065409A" w:rsidRPr="0065409A" w:rsidRDefault="0065409A" w:rsidP="0065409A">
            <w:pPr>
              <w:pStyle w:val="MDPI22heading2"/>
              <w:rPr>
                <w:lang w:val="en-AU"/>
              </w:rPr>
            </w:pPr>
            <w:r w:rsidRPr="0065409A">
              <w:rPr>
                <w:lang w:val="en-AU"/>
              </w:rPr>
              <w:object w:dxaOrig="7350" w:dyaOrig="4920">
                <v:shape id="_x0000_i1093" type="#_x0000_t75" style="width:3in;height:2in" o:ole="">
                  <v:imagedata r:id="rId153" o:title=""/>
                </v:shape>
                <o:OLEObject Type="Embed" ProgID="MDLDrawOLE.MDLDrawObject.1" ShapeID="_x0000_i1093" DrawAspect="Content" ObjectID="_1652526687" r:id="rId154"/>
              </w:object>
            </w:r>
          </w:p>
          <w:p w:rsidR="0065409A" w:rsidRPr="0065409A" w:rsidRDefault="0065409A" w:rsidP="0065409A">
            <w:pPr>
              <w:pStyle w:val="MDPI22heading2"/>
              <w:rPr>
                <w:lang w:val="en-AU"/>
              </w:rPr>
            </w:pPr>
            <w:r w:rsidRPr="0065409A">
              <w:rPr>
                <w:lang w:val="en-AU"/>
              </w:rPr>
              <w:object w:dxaOrig="7350" w:dyaOrig="4620">
                <v:shape id="_x0000_i1094" type="#_x0000_t75" style="width:201.85pt;height:129.85pt" o:ole="">
                  <v:imagedata r:id="rId155" o:title=""/>
                </v:shape>
                <o:OLEObject Type="Embed" ProgID="MDLDrawOLE.MDLDrawObject.1" ShapeID="_x0000_i1094" DrawAspect="Content" ObjectID="_1652526688" r:id="rId156"/>
              </w:object>
            </w:r>
          </w:p>
          <w:p w:rsidR="0065409A" w:rsidRPr="0065409A" w:rsidRDefault="0065409A" w:rsidP="0065409A">
            <w:pPr>
              <w:pStyle w:val="MDPI22heading2"/>
              <w:rPr>
                <w:lang w:val="en-AU"/>
              </w:rPr>
            </w:pPr>
          </w:p>
          <w:p w:rsidR="0065409A" w:rsidRPr="0065409A" w:rsidRDefault="0065409A" w:rsidP="0065409A">
            <w:pPr>
              <w:pStyle w:val="MDPI22heading2"/>
              <w:rPr>
                <w:b/>
                <w:bCs/>
                <w:lang w:val="en"/>
              </w:rPr>
            </w:pPr>
            <w:r w:rsidRPr="0065409A">
              <w:rPr>
                <w:lang w:val="en-AU"/>
              </w:rPr>
              <w:object w:dxaOrig="8145" w:dyaOrig="4260">
                <v:shape id="_x0000_i1095" type="#_x0000_t75" style="width:3in;height:114.85pt" o:ole="">
                  <v:imagedata r:id="rId157" o:title=""/>
                </v:shape>
                <o:OLEObject Type="Embed" ProgID="MDLDrawOLE.MDLDrawObject.1" ShapeID="_x0000_i1095" DrawAspect="Content" ObjectID="_1652526689" r:id="rId158"/>
              </w:object>
            </w:r>
          </w:p>
          <w:p w:rsidR="0065409A" w:rsidRPr="0065409A" w:rsidRDefault="0065409A" w:rsidP="0065409A">
            <w:pPr>
              <w:pStyle w:val="MDPI22heading2"/>
              <w:rPr>
                <w:b/>
                <w:bCs/>
                <w:lang w:val="en"/>
              </w:rPr>
            </w:pPr>
            <w:r w:rsidRPr="0065409A">
              <w:rPr>
                <w:lang w:val="en-AU"/>
              </w:rPr>
              <w:object w:dxaOrig="5325" w:dyaOrig="4681">
                <v:shape id="_x0000_i1096" type="#_x0000_t75" style="width:136.9pt;height:122.35pt" o:ole="">
                  <v:imagedata r:id="rId159" o:title=""/>
                </v:shape>
                <o:OLEObject Type="Embed" ProgID="MDLDrawOLE.MDLDrawObject.1" ShapeID="_x0000_i1096" DrawAspect="Content" ObjectID="_1652526690" r:id="rId160"/>
              </w:object>
            </w:r>
          </w:p>
          <w:p w:rsidR="0065409A" w:rsidRPr="0065409A" w:rsidRDefault="0065409A" w:rsidP="0065409A">
            <w:pPr>
              <w:pStyle w:val="MDPI22heading2"/>
              <w:rPr>
                <w:lang w:val="en-AU"/>
              </w:rPr>
            </w:pPr>
            <w:r w:rsidRPr="0065409A">
              <w:rPr>
                <w:lang w:val="en-AU"/>
              </w:rPr>
              <w:object w:dxaOrig="9600" w:dyaOrig="3720">
                <v:shape id="_x0000_i1097" type="#_x0000_t75" style="width:208.5pt;height:86.15pt" o:ole="">
                  <v:imagedata r:id="rId161" o:title=""/>
                </v:shape>
                <o:OLEObject Type="Embed" ProgID="MDLDrawOLE.MDLDrawObject.1" ShapeID="_x0000_i1097" DrawAspect="Content" ObjectID="_1652526691" r:id="rId162"/>
              </w:object>
            </w:r>
          </w:p>
          <w:p w:rsidR="0065409A" w:rsidRPr="0065409A" w:rsidRDefault="0065409A" w:rsidP="0065409A">
            <w:pPr>
              <w:pStyle w:val="MDPI22heading2"/>
              <w:rPr>
                <w:lang w:val="en"/>
              </w:rPr>
            </w:pPr>
            <w:r w:rsidRPr="0065409A">
              <w:rPr>
                <w:lang w:val="en-AU"/>
              </w:rPr>
              <w:object w:dxaOrig="8415" w:dyaOrig="3915">
                <v:shape id="_x0000_i1098" type="#_x0000_t75" style="width:208.5pt;height:100.3pt" o:ole="">
                  <v:imagedata r:id="rId163" o:title=""/>
                </v:shape>
                <o:OLEObject Type="Embed" ProgID="MDLDrawOLE.MDLDrawObject.1" ShapeID="_x0000_i1098" DrawAspect="Content" ObjectID="_1652526692" r:id="rId164"/>
              </w:object>
            </w:r>
          </w:p>
          <w:p w:rsidR="0065409A" w:rsidRPr="0065409A" w:rsidRDefault="0065409A" w:rsidP="0065409A">
            <w:pPr>
              <w:pStyle w:val="MDPI22heading2"/>
              <w:rPr>
                <w:lang w:val="en-AU"/>
              </w:rPr>
            </w:pPr>
            <w:r w:rsidRPr="0065409A">
              <w:rPr>
                <w:lang w:val="en-AU"/>
              </w:rPr>
              <w:object w:dxaOrig="9031" w:dyaOrig="5175">
                <v:shape id="_x0000_i1099" type="#_x0000_t75" style="width:194.35pt;height:114.05pt" o:ole="">
                  <v:imagedata r:id="rId165" o:title=""/>
                </v:shape>
                <o:OLEObject Type="Embed" ProgID="MDLDrawOLE.MDLDrawObject.1" ShapeID="_x0000_i1099" DrawAspect="Content" ObjectID="_1652526693" r:id="rId166"/>
              </w:object>
            </w:r>
          </w:p>
          <w:p w:rsidR="0065409A" w:rsidRPr="0065409A" w:rsidRDefault="0065409A" w:rsidP="0065409A">
            <w:pPr>
              <w:pStyle w:val="MDPI22heading2"/>
              <w:rPr>
                <w:lang w:val="en-AU"/>
              </w:rPr>
            </w:pPr>
          </w:p>
          <w:p w:rsidR="0065409A" w:rsidRPr="0065409A" w:rsidRDefault="0065409A" w:rsidP="0065409A">
            <w:pPr>
              <w:pStyle w:val="MDPI22heading2"/>
              <w:rPr>
                <w:lang w:val="en"/>
              </w:rPr>
            </w:pPr>
            <w:r w:rsidRPr="0065409A">
              <w:rPr>
                <w:lang w:val="en-AU"/>
              </w:rPr>
              <w:object w:dxaOrig="9031" w:dyaOrig="5626">
                <v:shape id="_x0000_i1100" type="#_x0000_t75" style="width:187.3pt;height:116.95pt" o:ole="">
                  <v:imagedata r:id="rId167" o:title=""/>
                </v:shape>
                <o:OLEObject Type="Embed" ProgID="MDLDrawOLE.MDLDrawObject.1" ShapeID="_x0000_i1100" DrawAspect="Content" ObjectID="_1652526694" r:id="rId168"/>
              </w:object>
            </w:r>
          </w:p>
          <w:p w:rsidR="0065409A" w:rsidRPr="0065409A" w:rsidRDefault="0065409A" w:rsidP="0065409A">
            <w:pPr>
              <w:pStyle w:val="MDPI22heading2"/>
              <w:rPr>
                <w:lang w:val="en-AU"/>
              </w:rPr>
            </w:pPr>
            <w:r w:rsidRPr="0065409A">
              <w:rPr>
                <w:lang w:val="en-AU"/>
              </w:rPr>
              <w:object w:dxaOrig="8520" w:dyaOrig="4395">
                <v:shape id="_x0000_i1101" type="#_x0000_t75" style="width:195.2pt;height:99.9pt" o:ole="">
                  <v:imagedata r:id="rId169" o:title=""/>
                </v:shape>
                <o:OLEObject Type="Embed" ProgID="MDLDrawOLE.MDLDrawObject.1" ShapeID="_x0000_i1101" DrawAspect="Content" ObjectID="_1652526695" r:id="rId170"/>
              </w:object>
            </w:r>
          </w:p>
          <w:p w:rsidR="0065409A" w:rsidRPr="0065409A" w:rsidRDefault="0065409A" w:rsidP="0065409A">
            <w:pPr>
              <w:pStyle w:val="MDPI22heading2"/>
              <w:rPr>
                <w:lang w:val="en-AU"/>
              </w:rPr>
            </w:pPr>
            <w:r w:rsidRPr="0065409A">
              <w:rPr>
                <w:lang w:val="en-AU"/>
              </w:rPr>
              <w:object w:dxaOrig="6781" w:dyaOrig="4200">
                <v:shape id="_x0000_i1102" type="#_x0000_t75" style="width:180.6pt;height:107.4pt" o:ole="">
                  <v:imagedata r:id="rId171" o:title=""/>
                </v:shape>
                <o:OLEObject Type="Embed" ProgID="MDLDrawOLE.MDLDrawObject.1" ShapeID="_x0000_i1102" DrawAspect="Content" ObjectID="_1652526696" r:id="rId172"/>
              </w:object>
            </w:r>
          </w:p>
          <w:p w:rsidR="0065409A" w:rsidRPr="0065409A" w:rsidRDefault="0065409A" w:rsidP="0065409A">
            <w:pPr>
              <w:pStyle w:val="MDPI22heading2"/>
              <w:rPr>
                <w:lang w:val="en-AU"/>
              </w:rPr>
            </w:pPr>
            <w:r w:rsidRPr="0065409A">
              <w:rPr>
                <w:lang w:val="en-AU"/>
              </w:rPr>
              <w:object w:dxaOrig="8745" w:dyaOrig="5626">
                <v:shape id="_x0000_i1103" type="#_x0000_t75" style="width:209.75pt;height:129.85pt" o:ole="">
                  <v:imagedata r:id="rId173" o:title=""/>
                </v:shape>
                <o:OLEObject Type="Embed" ProgID="MDLDrawOLE.MDLDrawObject.1" ShapeID="_x0000_i1103" DrawAspect="Content" ObjectID="_1652526697" r:id="rId174"/>
              </w:object>
            </w:r>
          </w:p>
          <w:p w:rsidR="0065409A" w:rsidRPr="0065409A" w:rsidRDefault="0065409A" w:rsidP="0065409A">
            <w:pPr>
              <w:pStyle w:val="MDPI22heading2"/>
              <w:rPr>
                <w:lang w:val="en-AU"/>
              </w:rPr>
            </w:pPr>
            <w:r w:rsidRPr="0065409A">
              <w:rPr>
                <w:lang w:val="en-AU"/>
              </w:rPr>
              <w:object w:dxaOrig="5671" w:dyaOrig="3871">
                <v:shape id="_x0000_i1104" type="#_x0000_t75" style="width:180.6pt;height:122.35pt" o:ole="">
                  <v:imagedata r:id="rId175" o:title=""/>
                </v:shape>
                <o:OLEObject Type="Embed" ProgID="MDLDrawOLE.MDLDrawObject.1" ShapeID="_x0000_i1104" DrawAspect="Content" ObjectID="_1652526698" r:id="rId176"/>
              </w:object>
            </w:r>
          </w:p>
          <w:p w:rsidR="0065409A" w:rsidRPr="0065409A" w:rsidRDefault="0065409A" w:rsidP="0065409A">
            <w:pPr>
              <w:pStyle w:val="MDPI22heading2"/>
              <w:rPr>
                <w:lang w:val="en"/>
              </w:rPr>
            </w:pPr>
          </w:p>
          <w:p w:rsidR="0065409A" w:rsidRPr="0065409A" w:rsidRDefault="0065409A" w:rsidP="0065409A">
            <w:pPr>
              <w:pStyle w:val="MDPI22heading2"/>
              <w:rPr>
                <w:lang w:val="en-AU"/>
              </w:rPr>
            </w:pPr>
            <w:r w:rsidRPr="0065409A">
              <w:rPr>
                <w:lang w:val="en-AU"/>
              </w:rPr>
              <w:object w:dxaOrig="7275" w:dyaOrig="3076">
                <v:shape id="_x0000_i1105" type="#_x0000_t75" style="width:201.85pt;height:86.15pt" o:ole="">
                  <v:imagedata r:id="rId177" o:title=""/>
                </v:shape>
                <o:OLEObject Type="Embed" ProgID="MDLDrawOLE.MDLDrawObject.1" ShapeID="_x0000_i1105" DrawAspect="Content" ObjectID="_1652526699" r:id="rId178"/>
              </w:object>
            </w:r>
          </w:p>
          <w:p w:rsidR="0065409A" w:rsidRPr="0065409A" w:rsidRDefault="0065409A" w:rsidP="0065409A">
            <w:pPr>
              <w:pStyle w:val="MDPI22heading2"/>
              <w:rPr>
                <w:lang w:val="en-AU"/>
              </w:rPr>
            </w:pPr>
          </w:p>
          <w:p w:rsidR="0065409A" w:rsidRPr="0065409A" w:rsidRDefault="0065409A" w:rsidP="0065409A">
            <w:pPr>
              <w:pStyle w:val="MDPI22heading2"/>
              <w:rPr>
                <w:lang w:val="en-AU"/>
              </w:rPr>
            </w:pPr>
            <w:r w:rsidRPr="0065409A">
              <w:rPr>
                <w:lang w:val="en-AU"/>
              </w:rPr>
              <w:object w:dxaOrig="9631" w:dyaOrig="2791">
                <v:shape id="_x0000_i1106" type="#_x0000_t75" style="width:223.5pt;height:64.5pt" o:ole="">
                  <v:imagedata r:id="rId179" o:title=""/>
                </v:shape>
                <o:OLEObject Type="Embed" ProgID="MDLDrawOLE.MDLDrawObject.1" ShapeID="_x0000_i1106" DrawAspect="Content" ObjectID="_1652526700" r:id="rId180"/>
              </w:object>
            </w:r>
          </w:p>
          <w:p w:rsidR="0065409A" w:rsidRPr="0065409A" w:rsidRDefault="0065409A" w:rsidP="0065409A">
            <w:pPr>
              <w:pStyle w:val="MDPI22heading2"/>
              <w:rPr>
                <w:lang w:val="en-AU"/>
              </w:rPr>
            </w:pPr>
          </w:p>
          <w:p w:rsidR="0065409A" w:rsidRPr="0065409A" w:rsidRDefault="0065409A" w:rsidP="0065409A">
            <w:pPr>
              <w:pStyle w:val="MDPI22heading2"/>
              <w:rPr>
                <w:lang w:val="en-AU"/>
              </w:rPr>
            </w:pPr>
            <w:r w:rsidRPr="0065409A">
              <w:rPr>
                <w:lang w:val="en-AU"/>
              </w:rPr>
              <w:object w:dxaOrig="8866" w:dyaOrig="4516">
                <v:shape id="_x0000_i1107" type="#_x0000_t75" style="width:201.85pt;height:99.05pt" o:ole="">
                  <v:imagedata r:id="rId181" o:title=""/>
                </v:shape>
                <o:OLEObject Type="Embed" ProgID="MDLDrawOLE.MDLDrawObject.1" ShapeID="_x0000_i1107" DrawAspect="Content" ObjectID="_1652526701" r:id="rId182"/>
              </w:object>
            </w:r>
          </w:p>
          <w:p w:rsidR="0065409A" w:rsidRPr="0065409A" w:rsidRDefault="0065409A" w:rsidP="0065409A">
            <w:pPr>
              <w:pStyle w:val="MDPI22heading2"/>
              <w:rPr>
                <w:lang w:val="en-AU"/>
              </w:rPr>
            </w:pPr>
            <w:r w:rsidRPr="0065409A">
              <w:rPr>
                <w:lang w:val="en-AU"/>
              </w:rPr>
              <w:object w:dxaOrig="6301" w:dyaOrig="3556">
                <v:shape id="_x0000_i1108" type="#_x0000_t75" style="width:165.65pt;height:93.65pt" o:ole="">
                  <v:imagedata r:id="rId183" o:title=""/>
                </v:shape>
                <o:OLEObject Type="Embed" ProgID="MDLDrawOLE.MDLDrawObject.1" ShapeID="_x0000_i1108" DrawAspect="Content" ObjectID="_1652526702" r:id="rId184"/>
              </w:object>
            </w:r>
          </w:p>
          <w:p w:rsidR="0065409A" w:rsidRPr="0065409A" w:rsidRDefault="0065409A" w:rsidP="0065409A">
            <w:pPr>
              <w:pStyle w:val="MDPI22heading2"/>
              <w:rPr>
                <w:lang w:val="en-AU"/>
              </w:rPr>
            </w:pPr>
          </w:p>
          <w:p w:rsidR="0065409A" w:rsidRPr="0065409A" w:rsidRDefault="0065409A" w:rsidP="0065409A">
            <w:pPr>
              <w:pStyle w:val="MDPI22heading2"/>
              <w:rPr>
                <w:lang w:val="en-AU"/>
              </w:rPr>
            </w:pPr>
            <w:r w:rsidRPr="0065409A">
              <w:rPr>
                <w:lang w:val="en-AU"/>
              </w:rPr>
              <w:object w:dxaOrig="7771" w:dyaOrig="7321">
                <v:shape id="_x0000_i1109" type="#_x0000_t75" style="width:187.7pt;height:173.95pt" o:ole="">
                  <v:imagedata r:id="rId185" o:title=""/>
                </v:shape>
                <o:OLEObject Type="Embed" ProgID="MDLDrawOLE.MDLDrawObject.1" ShapeID="_x0000_i1109" DrawAspect="Content" ObjectID="_1652526703" r:id="rId186"/>
              </w:object>
            </w:r>
          </w:p>
          <w:p w:rsidR="0065409A" w:rsidRPr="0065409A" w:rsidRDefault="0065409A" w:rsidP="0065409A">
            <w:pPr>
              <w:pStyle w:val="MDPI22heading2"/>
              <w:rPr>
                <w:lang w:val="en-AU"/>
              </w:rPr>
            </w:pPr>
          </w:p>
          <w:p w:rsidR="0065409A" w:rsidRPr="0065409A" w:rsidRDefault="0065409A" w:rsidP="0065409A">
            <w:pPr>
              <w:pStyle w:val="MDPI22heading2"/>
              <w:rPr>
                <w:lang w:val="en"/>
              </w:rPr>
            </w:pPr>
            <w:r w:rsidRPr="0065409A">
              <w:rPr>
                <w:lang w:val="en-AU"/>
              </w:rPr>
              <w:object w:dxaOrig="10456" w:dyaOrig="3915">
                <v:shape id="_x0000_i1110" type="#_x0000_t75" style="width:3in;height:79.5pt" o:ole="">
                  <v:imagedata r:id="rId187" o:title=""/>
                </v:shape>
                <o:OLEObject Type="Embed" ProgID="MDLDrawOLE.MDLDrawObject.1" ShapeID="_x0000_i1110" DrawAspect="Content" ObjectID="_1652526704" r:id="rId188"/>
              </w:object>
            </w:r>
          </w:p>
          <w:p w:rsidR="0065409A" w:rsidRPr="0065409A" w:rsidRDefault="0065409A" w:rsidP="0065409A">
            <w:pPr>
              <w:pStyle w:val="MDPI22heading2"/>
              <w:rPr>
                <w:lang w:val="en"/>
              </w:rPr>
            </w:pPr>
            <w:r w:rsidRPr="0065409A">
              <w:rPr>
                <w:lang w:val="en-AU"/>
              </w:rPr>
              <w:object w:dxaOrig="7351" w:dyaOrig="3556">
                <v:shape id="_x0000_i1111" type="#_x0000_t75" style="width:181.45pt;height:86.15pt" o:ole="">
                  <v:imagedata r:id="rId189" o:title=""/>
                </v:shape>
                <o:OLEObject Type="Embed" ProgID="MDLDrawOLE.MDLDrawObject.1" ShapeID="_x0000_i1111" DrawAspect="Content" ObjectID="_1652526705" r:id="rId190"/>
              </w:object>
            </w:r>
          </w:p>
        </w:tc>
      </w:tr>
      <w:tr w:rsidR="0065409A" w:rsidRPr="0065409A" w:rsidTr="00F41C40">
        <w:trPr>
          <w:trHeight w:val="1845"/>
        </w:trPr>
        <w:tc>
          <w:tcPr>
            <w:tcW w:w="5000" w:type="pct"/>
            <w:gridSpan w:val="3"/>
            <w:vAlign w:val="center"/>
          </w:tcPr>
          <w:p w:rsidR="0065409A" w:rsidRPr="0065409A" w:rsidRDefault="0065409A" w:rsidP="0065409A">
            <w:pPr>
              <w:pStyle w:val="MDPI22heading2"/>
              <w:rPr>
                <w:lang w:val="en-AU"/>
              </w:rPr>
            </w:pPr>
            <w:r w:rsidRPr="0065409A">
              <w:rPr>
                <w:lang w:val="en-AU"/>
              </w:rPr>
              <w:object w:dxaOrig="11850" w:dyaOrig="11610">
                <v:shape id="_x0000_i1112" type="#_x0000_t75" style="width:374.55pt;height:367.5pt" o:ole="">
                  <v:imagedata r:id="rId191" o:title=""/>
                </v:shape>
                <o:OLEObject Type="Embed" ProgID="MDLDrawOLE.MDLDrawObject.1" ShapeID="_x0000_i1112" DrawAspect="Content" ObjectID="_1652526706" r:id="rId192"/>
              </w:object>
            </w:r>
          </w:p>
          <w:p w:rsidR="0065409A" w:rsidRPr="0065409A" w:rsidRDefault="0065409A" w:rsidP="0065409A">
            <w:pPr>
              <w:pStyle w:val="MDPI22heading2"/>
              <w:rPr>
                <w:lang w:val="en-AU"/>
              </w:rPr>
            </w:pPr>
          </w:p>
          <w:p w:rsidR="0065409A" w:rsidRPr="0065409A" w:rsidRDefault="0065409A" w:rsidP="0065409A">
            <w:pPr>
              <w:pStyle w:val="MDPI22heading2"/>
              <w:rPr>
                <w:lang w:val="en-AU"/>
              </w:rPr>
            </w:pPr>
            <w:r w:rsidRPr="0065409A">
              <w:rPr>
                <w:lang w:val="en-AU"/>
              </w:rPr>
              <w:object w:dxaOrig="9915" w:dyaOrig="4050">
                <v:shape id="_x0000_i1113" type="#_x0000_t75" style="width:245.55pt;height:100.3pt" o:ole="">
                  <v:imagedata r:id="rId193" o:title=""/>
                </v:shape>
                <o:OLEObject Type="Embed" ProgID="MDLDrawOLE.MDLDrawObject.1" ShapeID="_x0000_i1113" DrawAspect="Content" ObjectID="_1652526707" r:id="rId194"/>
              </w:object>
            </w:r>
          </w:p>
          <w:p w:rsidR="0065409A" w:rsidRPr="0065409A" w:rsidRDefault="0065409A" w:rsidP="0065409A">
            <w:pPr>
              <w:pStyle w:val="MDPI22heading2"/>
              <w:rPr>
                <w:lang w:val="en-AU"/>
              </w:rPr>
            </w:pPr>
          </w:p>
          <w:p w:rsidR="0065409A" w:rsidRPr="0065409A" w:rsidRDefault="0065409A" w:rsidP="0065409A">
            <w:pPr>
              <w:pStyle w:val="MDPI22heading2"/>
              <w:rPr>
                <w:lang w:val="en-AU"/>
              </w:rPr>
            </w:pPr>
            <w:r w:rsidRPr="0065409A">
              <w:rPr>
                <w:lang w:val="en-AU"/>
              </w:rPr>
              <w:object w:dxaOrig="7981" w:dyaOrig="4066">
                <v:shape id="_x0000_i1114" type="#_x0000_t75" style="width:194.35pt;height:100.3pt" o:ole="">
                  <v:imagedata r:id="rId195" o:title=""/>
                </v:shape>
                <o:OLEObject Type="Embed" ProgID="MDLDrawOLE.MDLDrawObject.1" ShapeID="_x0000_i1114" DrawAspect="Content" ObjectID="_1652526708" r:id="rId196"/>
              </w:object>
            </w:r>
          </w:p>
          <w:p w:rsidR="0065409A" w:rsidRPr="0065409A" w:rsidRDefault="0065409A" w:rsidP="0065409A">
            <w:pPr>
              <w:pStyle w:val="MDPI22heading2"/>
              <w:rPr>
                <w:lang w:val="en-AU"/>
              </w:rPr>
            </w:pPr>
          </w:p>
        </w:tc>
      </w:tr>
      <w:tr w:rsidR="0065409A" w:rsidRPr="0065409A" w:rsidTr="00F41C40">
        <w:trPr>
          <w:trHeight w:val="6086"/>
        </w:trPr>
        <w:tc>
          <w:tcPr>
            <w:tcW w:w="2817" w:type="pct"/>
            <w:gridSpan w:val="2"/>
          </w:tcPr>
          <w:p w:rsidR="0065409A" w:rsidRPr="0065409A" w:rsidRDefault="0065409A" w:rsidP="0065409A">
            <w:pPr>
              <w:pStyle w:val="MDPI22heading2"/>
              <w:rPr>
                <w:b/>
                <w:bCs/>
                <w:lang w:val="en"/>
              </w:rPr>
            </w:pPr>
            <w:r w:rsidRPr="0065409A">
              <w:rPr>
                <w:lang w:val="en-AU"/>
              </w:rPr>
              <w:object w:dxaOrig="7785" w:dyaOrig="7545">
                <v:shape id="_x0000_i1115" type="#_x0000_t75" style="width:193.55pt;height:186.05pt" o:ole="">
                  <v:imagedata r:id="rId197" o:title=""/>
                </v:shape>
                <o:OLEObject Type="Embed" ProgID="MDLDrawOLE.MDLDrawObject.1" ShapeID="_x0000_i1115" DrawAspect="Content" ObjectID="_1652526709" r:id="rId198"/>
              </w:object>
            </w:r>
          </w:p>
          <w:p w:rsidR="0065409A" w:rsidRPr="0065409A" w:rsidRDefault="0065409A" w:rsidP="0065409A">
            <w:pPr>
              <w:pStyle w:val="MDPI22heading2"/>
              <w:rPr>
                <w:lang w:val="en-AU"/>
              </w:rPr>
            </w:pPr>
            <w:r w:rsidRPr="0065409A">
              <w:rPr>
                <w:lang w:val="en-AU"/>
              </w:rPr>
              <w:object w:dxaOrig="5430" w:dyaOrig="4155">
                <v:shape id="_x0000_i1116" type="#_x0000_t75" style="width:151.5pt;height:115.7pt" o:ole="">
                  <v:imagedata r:id="rId199" o:title=""/>
                </v:shape>
                <o:OLEObject Type="Embed" ProgID="MDLDrawOLE.MDLDrawObject.1" ShapeID="_x0000_i1116" DrawAspect="Content" ObjectID="_1652526710" r:id="rId200"/>
              </w:object>
            </w:r>
          </w:p>
          <w:p w:rsidR="0065409A" w:rsidRPr="0065409A" w:rsidRDefault="0065409A" w:rsidP="0065409A">
            <w:pPr>
              <w:pStyle w:val="MDPI22heading2"/>
              <w:rPr>
                <w:lang w:val="en-AU"/>
              </w:rPr>
            </w:pPr>
            <w:r w:rsidRPr="0065409A">
              <w:rPr>
                <w:lang w:val="en-AU"/>
              </w:rPr>
              <w:object w:dxaOrig="9330" w:dyaOrig="4845">
                <v:shape id="_x0000_i1117" type="#_x0000_t75" style="width:222.25pt;height:116.1pt" o:ole="">
                  <v:imagedata r:id="rId201" o:title=""/>
                </v:shape>
                <o:OLEObject Type="Embed" ProgID="MDLDrawOLE.MDLDrawObject.1" ShapeID="_x0000_i1117" DrawAspect="Content" ObjectID="_1652526711" r:id="rId202"/>
              </w:object>
            </w:r>
          </w:p>
          <w:p w:rsidR="0065409A" w:rsidRPr="0065409A" w:rsidRDefault="0065409A" w:rsidP="0065409A">
            <w:pPr>
              <w:pStyle w:val="MDPI22heading2"/>
              <w:rPr>
                <w:lang w:val="en-AU"/>
              </w:rPr>
            </w:pPr>
            <w:r w:rsidRPr="0065409A">
              <w:rPr>
                <w:lang w:val="en-AU"/>
              </w:rPr>
              <w:tab/>
            </w:r>
          </w:p>
          <w:p w:rsidR="0065409A" w:rsidRPr="0065409A" w:rsidRDefault="0065409A" w:rsidP="0065409A">
            <w:pPr>
              <w:pStyle w:val="MDPI22heading2"/>
              <w:rPr>
                <w:lang w:val="en-AU"/>
              </w:rPr>
            </w:pPr>
            <w:r w:rsidRPr="0065409A">
              <w:rPr>
                <w:lang w:val="en-AU"/>
              </w:rPr>
              <w:object w:dxaOrig="5790" w:dyaOrig="2175">
                <v:shape id="_x0000_i1118" type="#_x0000_t75" style="width:166.05pt;height:65.35pt" o:ole="">
                  <v:imagedata r:id="rId203" o:title=""/>
                </v:shape>
                <o:OLEObject Type="Embed" ProgID="MDLDrawOLE.MDLDrawObject.1" ShapeID="_x0000_i1118" DrawAspect="Content" ObjectID="_1652526712" r:id="rId204"/>
              </w:object>
            </w:r>
          </w:p>
          <w:p w:rsidR="0065409A" w:rsidRPr="0065409A" w:rsidRDefault="0065409A" w:rsidP="0065409A">
            <w:pPr>
              <w:pStyle w:val="MDPI22heading2"/>
              <w:rPr>
                <w:lang w:val="en-AU"/>
              </w:rPr>
            </w:pPr>
            <w:r w:rsidRPr="0065409A">
              <w:rPr>
                <w:lang w:val="en-AU"/>
              </w:rPr>
              <w:object w:dxaOrig="9465" w:dyaOrig="7140">
                <v:shape id="_x0000_i1119" type="#_x0000_t75" style="width:223.5pt;height:165.65pt" o:ole="">
                  <v:imagedata r:id="rId205" o:title=""/>
                </v:shape>
                <o:OLEObject Type="Embed" ProgID="MDLDrawOLE.MDLDrawObject.1" ShapeID="_x0000_i1119" DrawAspect="Content" ObjectID="_1652526713" r:id="rId206"/>
              </w:object>
            </w:r>
          </w:p>
          <w:p w:rsidR="0065409A" w:rsidRPr="0065409A" w:rsidRDefault="0065409A" w:rsidP="0065409A">
            <w:pPr>
              <w:pStyle w:val="MDPI22heading2"/>
              <w:rPr>
                <w:lang w:val="en-AU"/>
              </w:rPr>
            </w:pPr>
            <w:r w:rsidRPr="0065409A">
              <w:rPr>
                <w:lang w:val="en-AU"/>
              </w:rPr>
              <w:object w:dxaOrig="7380" w:dyaOrig="6900">
                <v:shape id="_x0000_i1120" type="#_x0000_t75" style="width:194.75pt;height:187.3pt" o:ole="">
                  <v:imagedata r:id="rId207" o:title=""/>
                </v:shape>
                <o:OLEObject Type="Embed" ProgID="MDLDrawOLE.MDLDrawObject.1" ShapeID="_x0000_i1120" DrawAspect="Content" ObjectID="_1652526714" r:id="rId208"/>
              </w:object>
            </w:r>
          </w:p>
          <w:p w:rsidR="0065409A" w:rsidRPr="0065409A" w:rsidRDefault="0065409A" w:rsidP="0065409A">
            <w:pPr>
              <w:pStyle w:val="MDPI22heading2"/>
              <w:rPr>
                <w:lang w:val="en-AU"/>
              </w:rPr>
            </w:pPr>
            <w:r w:rsidRPr="0065409A">
              <w:rPr>
                <w:lang w:val="en-AU"/>
              </w:rPr>
              <w:object w:dxaOrig="5805" w:dyaOrig="5340">
                <v:shape id="_x0000_i1121" type="#_x0000_t75" style="width:158.15pt;height:2in" o:ole="">
                  <v:imagedata r:id="rId209" o:title=""/>
                </v:shape>
                <o:OLEObject Type="Embed" ProgID="MDLDrawOLE.MDLDrawObject.1" ShapeID="_x0000_i1121" DrawAspect="Content" ObjectID="_1652526715" r:id="rId210"/>
              </w:object>
            </w:r>
          </w:p>
          <w:p w:rsidR="0065409A" w:rsidRPr="0065409A" w:rsidRDefault="0065409A" w:rsidP="0065409A">
            <w:pPr>
              <w:pStyle w:val="MDPI22heading2"/>
              <w:rPr>
                <w:lang w:val="en-AU"/>
              </w:rPr>
            </w:pPr>
          </w:p>
        </w:tc>
        <w:tc>
          <w:tcPr>
            <w:tcW w:w="2183" w:type="pct"/>
            <w:vAlign w:val="center"/>
          </w:tcPr>
          <w:p w:rsidR="0065409A" w:rsidRPr="0065409A" w:rsidRDefault="0065409A" w:rsidP="0065409A">
            <w:pPr>
              <w:pStyle w:val="MDPI22heading2"/>
              <w:rPr>
                <w:lang w:val="en-AU"/>
              </w:rPr>
            </w:pPr>
            <w:r w:rsidRPr="0065409A">
              <w:rPr>
                <w:lang w:val="en-AU"/>
              </w:rPr>
              <w:object w:dxaOrig="5685" w:dyaOrig="5130">
                <v:shape id="_x0000_i1122" type="#_x0000_t75" style="width:151.5pt;height:136.5pt" o:ole="">
                  <v:imagedata r:id="rId211" o:title=""/>
                </v:shape>
                <o:OLEObject Type="Embed" ProgID="MDLDrawOLE.MDLDrawObject.1" ShapeID="_x0000_i1122" DrawAspect="Content" ObjectID="_1652526716" r:id="rId212"/>
              </w:object>
            </w:r>
            <w:r w:rsidRPr="0065409A">
              <w:rPr>
                <w:lang w:val="en-AU"/>
              </w:rPr>
              <w:object w:dxaOrig="5295" w:dyaOrig="5955">
                <v:shape id="_x0000_i1123" type="#_x0000_t75" style="width:150.65pt;height:164.4pt" o:ole="">
                  <v:imagedata r:id="rId213" o:title=""/>
                </v:shape>
                <o:OLEObject Type="Embed" ProgID="MDLDrawOLE.MDLDrawObject.1" ShapeID="_x0000_i1123" DrawAspect="Content" ObjectID="_1652526717" r:id="rId214"/>
              </w:object>
            </w:r>
          </w:p>
          <w:p w:rsidR="0065409A" w:rsidRPr="0065409A" w:rsidRDefault="0065409A" w:rsidP="0065409A">
            <w:pPr>
              <w:pStyle w:val="MDPI22heading2"/>
              <w:rPr>
                <w:lang w:val="en-AU"/>
              </w:rPr>
            </w:pPr>
            <w:r w:rsidRPr="0065409A">
              <w:rPr>
                <w:lang w:val="en-AU"/>
              </w:rPr>
              <w:object w:dxaOrig="6346" w:dyaOrig="4216">
                <v:shape id="_x0000_i1124" type="#_x0000_t75" style="width:151.5pt;height:101.15pt" o:ole="">
                  <v:imagedata r:id="rId215" o:title=""/>
                </v:shape>
                <o:OLEObject Type="Embed" ProgID="MDLDrawOLE.MDLDrawObject.1" ShapeID="_x0000_i1124" DrawAspect="Content" ObjectID="_1652526718" r:id="rId216"/>
              </w:object>
            </w:r>
          </w:p>
          <w:p w:rsidR="0065409A" w:rsidRPr="0065409A" w:rsidRDefault="0065409A" w:rsidP="0065409A">
            <w:pPr>
              <w:pStyle w:val="MDPI22heading2"/>
              <w:rPr>
                <w:lang w:val="en-AU"/>
              </w:rPr>
            </w:pPr>
            <w:r w:rsidRPr="0065409A">
              <w:rPr>
                <w:lang w:val="en-AU"/>
              </w:rPr>
              <w:object w:dxaOrig="5580" w:dyaOrig="4830">
                <v:shape id="_x0000_i1125" type="#_x0000_t75" style="width:151.5pt;height:129.85pt" o:ole="">
                  <v:imagedata r:id="rId217" o:title=""/>
                </v:shape>
                <o:OLEObject Type="Embed" ProgID="MDLDrawOLE.MDLDrawObject.1" ShapeID="_x0000_i1125" DrawAspect="Content" ObjectID="_1652526719" r:id="rId218"/>
              </w:object>
            </w:r>
          </w:p>
          <w:p w:rsidR="0065409A" w:rsidRPr="0065409A" w:rsidRDefault="0065409A" w:rsidP="0065409A">
            <w:pPr>
              <w:pStyle w:val="MDPI22heading2"/>
              <w:rPr>
                <w:lang w:val="en-AU"/>
              </w:rPr>
            </w:pPr>
            <w:r w:rsidRPr="0065409A">
              <w:rPr>
                <w:lang w:val="en-AU"/>
              </w:rPr>
              <w:object w:dxaOrig="5295" w:dyaOrig="4845">
                <v:shape id="_x0000_i1126" type="#_x0000_t75" style="width:150.65pt;height:2in" o:ole="">
                  <v:imagedata r:id="rId219" o:title=""/>
                </v:shape>
                <o:OLEObject Type="Embed" ProgID="MDLDrawOLE.MDLDrawObject.1" ShapeID="_x0000_i1126" DrawAspect="Content" ObjectID="_1652526720" r:id="rId220"/>
              </w:object>
            </w:r>
          </w:p>
          <w:p w:rsidR="0065409A" w:rsidRPr="0065409A" w:rsidRDefault="0065409A" w:rsidP="0065409A">
            <w:pPr>
              <w:pStyle w:val="MDPI22heading2"/>
              <w:rPr>
                <w:lang w:val="en-AU"/>
              </w:rPr>
            </w:pPr>
            <w:r w:rsidRPr="0065409A">
              <w:rPr>
                <w:lang w:val="en-AU"/>
              </w:rPr>
              <w:object w:dxaOrig="5295" w:dyaOrig="3945">
                <v:shape id="_x0000_i1127" type="#_x0000_t75" style="width:2in;height:108.6pt" o:ole="">
                  <v:imagedata r:id="rId221" o:title=""/>
                </v:shape>
                <o:OLEObject Type="Embed" ProgID="MDLDrawOLE.MDLDrawObject.1" ShapeID="_x0000_i1127" DrawAspect="Content" ObjectID="_1652526721" r:id="rId222"/>
              </w:object>
            </w:r>
          </w:p>
          <w:p w:rsidR="0065409A" w:rsidRPr="0065409A" w:rsidRDefault="0065409A" w:rsidP="0065409A">
            <w:pPr>
              <w:pStyle w:val="MDPI22heading2"/>
              <w:rPr>
                <w:lang w:val="en-AU"/>
              </w:rPr>
            </w:pPr>
          </w:p>
          <w:p w:rsidR="0065409A" w:rsidRPr="0065409A" w:rsidRDefault="0065409A" w:rsidP="0065409A">
            <w:pPr>
              <w:pStyle w:val="MDPI22heading2"/>
              <w:rPr>
                <w:lang w:val="en-AU"/>
              </w:rPr>
            </w:pPr>
            <w:r w:rsidRPr="0065409A">
              <w:rPr>
                <w:lang w:val="en-AU"/>
              </w:rPr>
              <w:object w:dxaOrig="5551" w:dyaOrig="2731">
                <v:shape id="_x0000_i1128" type="#_x0000_t75" style="width:151.5pt;height:78.65pt" o:ole="">
                  <v:imagedata r:id="rId223" o:title=""/>
                </v:shape>
                <o:OLEObject Type="Embed" ProgID="MDLDrawOLE.MDLDrawObject.1" ShapeID="_x0000_i1128" DrawAspect="Content" ObjectID="_1652526722" r:id="rId224"/>
              </w:object>
            </w:r>
          </w:p>
          <w:p w:rsidR="0065409A" w:rsidRPr="0065409A" w:rsidRDefault="0065409A" w:rsidP="0065409A">
            <w:pPr>
              <w:pStyle w:val="MDPI22heading2"/>
              <w:rPr>
                <w:lang w:val="en-AU"/>
              </w:rPr>
            </w:pPr>
          </w:p>
          <w:p w:rsidR="0065409A" w:rsidRPr="0065409A" w:rsidRDefault="0065409A" w:rsidP="0065409A">
            <w:pPr>
              <w:pStyle w:val="MDPI22heading2"/>
              <w:rPr>
                <w:lang w:val="en-AU"/>
              </w:rPr>
            </w:pPr>
            <w:r w:rsidRPr="0065409A">
              <w:rPr>
                <w:lang w:val="en-AU"/>
              </w:rPr>
              <w:object w:dxaOrig="5295" w:dyaOrig="3930">
                <v:shape id="_x0000_i1129" type="#_x0000_t75" style="width:164pt;height:122.35pt" o:ole="">
                  <v:imagedata r:id="rId225" o:title=""/>
                </v:shape>
                <o:OLEObject Type="Embed" ProgID="MDLDrawOLE.MDLDrawObject.1" ShapeID="_x0000_i1129" DrawAspect="Content" ObjectID="_1652526723" r:id="rId226"/>
              </w:object>
            </w:r>
          </w:p>
        </w:tc>
      </w:tr>
    </w:tbl>
    <w:p w:rsidR="00AC780A" w:rsidRPr="00A46FA8" w:rsidRDefault="00CB0486" w:rsidP="006461B5">
      <w:pPr>
        <w:pStyle w:val="MDPI22heading2"/>
        <w:spacing w:before="0"/>
      </w:pPr>
      <w:r w:rsidRPr="008059F5">
        <w:rPr>
          <w:b/>
          <w:i w:val="0"/>
          <w:noProof w:val="0"/>
          <w:snapToGrid/>
          <w:sz w:val="18"/>
          <w:szCs w:val="20"/>
        </w:rPr>
        <w:t>Fig</w:t>
      </w:r>
      <w:r>
        <w:rPr>
          <w:b/>
          <w:i w:val="0"/>
          <w:noProof w:val="0"/>
          <w:snapToGrid/>
          <w:sz w:val="18"/>
          <w:szCs w:val="20"/>
        </w:rPr>
        <w:t>ure</w:t>
      </w:r>
      <w:r w:rsidRPr="008059F5">
        <w:rPr>
          <w:b/>
          <w:i w:val="0"/>
          <w:noProof w:val="0"/>
          <w:snapToGrid/>
          <w:sz w:val="18"/>
          <w:szCs w:val="20"/>
        </w:rPr>
        <w:t xml:space="preserve"> S</w:t>
      </w:r>
      <w:r>
        <w:rPr>
          <w:b/>
          <w:i w:val="0"/>
          <w:noProof w:val="0"/>
          <w:snapToGrid/>
          <w:sz w:val="18"/>
          <w:szCs w:val="20"/>
        </w:rPr>
        <w:t>2.</w:t>
      </w:r>
      <w:r w:rsidRPr="004E6925">
        <w:rPr>
          <w:lang w:val="en-AU"/>
        </w:rPr>
        <w:t xml:space="preserve"> </w:t>
      </w:r>
      <w:r w:rsidRPr="008059F5">
        <w:rPr>
          <w:i w:val="0"/>
          <w:noProof w:val="0"/>
          <w:snapToGrid/>
          <w:sz w:val="18"/>
          <w:szCs w:val="20"/>
        </w:rPr>
        <w:t>Chem</w:t>
      </w:r>
      <w:r>
        <w:rPr>
          <w:i w:val="0"/>
          <w:noProof w:val="0"/>
          <w:snapToGrid/>
          <w:sz w:val="18"/>
          <w:szCs w:val="20"/>
        </w:rPr>
        <w:t xml:space="preserve">ical structures of the </w:t>
      </w:r>
      <w:r w:rsidR="001A3FF5" w:rsidRPr="001A3FF5">
        <w:rPr>
          <w:i w:val="0"/>
          <w:noProof w:val="0"/>
          <w:snapToGrid/>
          <w:sz w:val="18"/>
          <w:szCs w:val="20"/>
        </w:rPr>
        <w:t xml:space="preserve">main </w:t>
      </w:r>
      <w:r w:rsidRPr="008059F5">
        <w:rPr>
          <w:i w:val="0"/>
          <w:noProof w:val="0"/>
          <w:snapToGrid/>
          <w:sz w:val="18"/>
          <w:szCs w:val="20"/>
        </w:rPr>
        <w:t xml:space="preserve">phenolic compounds reported in </w:t>
      </w:r>
      <w:r w:rsidRPr="00116452">
        <w:rPr>
          <w:noProof w:val="0"/>
          <w:snapToGrid/>
          <w:sz w:val="18"/>
          <w:szCs w:val="20"/>
        </w:rPr>
        <w:t>Mentha</w:t>
      </w:r>
      <w:r w:rsidRPr="008059F5">
        <w:rPr>
          <w:i w:val="0"/>
          <w:noProof w:val="0"/>
          <w:snapToGrid/>
          <w:sz w:val="18"/>
          <w:szCs w:val="20"/>
        </w:rPr>
        <w:t xml:space="preserve"> species.</w:t>
      </w:r>
    </w:p>
    <w:p w:rsidR="00471DC3" w:rsidRPr="00A46FA8" w:rsidRDefault="0017438E" w:rsidP="00F84031">
      <w:pPr>
        <w:pStyle w:val="MDPI21heading1"/>
        <w:spacing w:before="0"/>
      </w:pPr>
      <w:r>
        <w:br w:type="page"/>
      </w:r>
    </w:p>
    <w:p w:rsidR="00471DC3" w:rsidRPr="00A46FA8" w:rsidRDefault="00471DC3" w:rsidP="00471DC3">
      <w:pPr>
        <w:pStyle w:val="MDPI21heading1"/>
      </w:pPr>
      <w:r w:rsidRPr="00A46FA8">
        <w:lastRenderedPageBreak/>
        <w:t>References</w:t>
      </w:r>
    </w:p>
    <w:p w:rsidR="00B620E2" w:rsidRPr="00B620E2" w:rsidRDefault="00787F96" w:rsidP="002C4882">
      <w:pPr>
        <w:pStyle w:val="EndNoteBibliography"/>
        <w:ind w:left="426" w:hanging="426"/>
      </w:pPr>
      <w:r>
        <w:rPr>
          <w:rFonts w:eastAsia="SimSun"/>
          <w:szCs w:val="18"/>
        </w:rPr>
        <w:fldChar w:fldCharType="begin"/>
      </w:r>
      <w:r>
        <w:rPr>
          <w:rFonts w:eastAsia="SimSun"/>
          <w:szCs w:val="18"/>
        </w:rPr>
        <w:instrText xml:space="preserve"> ADDIN EN.REFLIST </w:instrText>
      </w:r>
      <w:r>
        <w:rPr>
          <w:rFonts w:eastAsia="SimSun"/>
          <w:szCs w:val="18"/>
        </w:rPr>
        <w:fldChar w:fldCharType="separate"/>
      </w:r>
      <w:r w:rsidR="00B620E2" w:rsidRPr="00B620E2">
        <w:t>1.</w:t>
      </w:r>
      <w:r w:rsidR="00B620E2" w:rsidRPr="00B620E2">
        <w:tab/>
        <w:t xml:space="preserve">Conforti, F.; Sosa, S.; Marrelli, M.; Menichini, F.; Statti, G.A.; Uzunov, D.; Tubaro, A.; Menichini, F.; Loggia, R.D. </w:t>
      </w:r>
      <w:r w:rsidR="00B620E2" w:rsidRPr="00B620E2">
        <w:rPr>
          <w:i/>
        </w:rPr>
        <w:t>In vivo</w:t>
      </w:r>
      <w:r w:rsidR="00B620E2" w:rsidRPr="00B620E2">
        <w:t xml:space="preserve"> anti-inflammatory and </w:t>
      </w:r>
      <w:r w:rsidR="00B620E2" w:rsidRPr="00B620E2">
        <w:rPr>
          <w:i/>
        </w:rPr>
        <w:t>in vitro</w:t>
      </w:r>
      <w:r w:rsidR="00B620E2" w:rsidRPr="00B620E2">
        <w:t xml:space="preserve"> antioxidant activities of Mediterranean dietary plants. </w:t>
      </w:r>
      <w:r w:rsidR="00B620E2" w:rsidRPr="00B620E2">
        <w:rPr>
          <w:i/>
        </w:rPr>
        <w:t>J</w:t>
      </w:r>
      <w:r w:rsidR="00EE07B1">
        <w:rPr>
          <w:i/>
        </w:rPr>
        <w:t>.</w:t>
      </w:r>
      <w:r w:rsidR="00B620E2" w:rsidRPr="00B620E2">
        <w:rPr>
          <w:i/>
        </w:rPr>
        <w:t xml:space="preserve"> Ethnopharmacol</w:t>
      </w:r>
      <w:r w:rsidR="00EE07B1">
        <w:rPr>
          <w:i/>
        </w:rPr>
        <w:t>.</w:t>
      </w:r>
      <w:r w:rsidR="00B620E2" w:rsidRPr="00B620E2">
        <w:rPr>
          <w:i/>
        </w:rPr>
        <w:t xml:space="preserve"> </w:t>
      </w:r>
      <w:r w:rsidR="00B620E2" w:rsidRPr="00B620E2">
        <w:rPr>
          <w:b/>
        </w:rPr>
        <w:t>2008</w:t>
      </w:r>
      <w:r w:rsidR="00B620E2" w:rsidRPr="00B620E2">
        <w:t xml:space="preserve">, </w:t>
      </w:r>
      <w:r w:rsidR="00B620E2" w:rsidRPr="00B620E2">
        <w:rPr>
          <w:i/>
        </w:rPr>
        <w:t>116</w:t>
      </w:r>
      <w:r w:rsidR="00B620E2" w:rsidRPr="00B620E2">
        <w:t>, 144-151, doi:</w:t>
      </w:r>
      <w:hyperlink r:id="rId227" w:history="1">
        <w:r w:rsidR="00B620E2" w:rsidRPr="00B620E2">
          <w:rPr>
            <w:rStyle w:val="Hyperlink"/>
          </w:rPr>
          <w:t>http://dx.doi.org/10.1016/j.jep.2007.11.015</w:t>
        </w:r>
      </w:hyperlink>
      <w:r w:rsidR="00B620E2" w:rsidRPr="00B620E2">
        <w:t>.</w:t>
      </w:r>
    </w:p>
    <w:p w:rsidR="00B620E2" w:rsidRPr="00B620E2" w:rsidRDefault="00B620E2" w:rsidP="002C4882">
      <w:pPr>
        <w:pStyle w:val="EndNoteBibliography"/>
        <w:ind w:left="426" w:hanging="426"/>
      </w:pPr>
      <w:r w:rsidRPr="00B620E2">
        <w:t>2.</w:t>
      </w:r>
      <w:r w:rsidRPr="00B620E2">
        <w:tab/>
        <w:t xml:space="preserve">Jäger, A.K.; Almqvist, J.P.; Vangsøe, S.A.K.; Stafford, G.I.; Adsersen, A.; Van Staden, J. Compounds from </w:t>
      </w:r>
      <w:r w:rsidRPr="00B620E2">
        <w:rPr>
          <w:i/>
        </w:rPr>
        <w:t>Mentha aquatica</w:t>
      </w:r>
      <w:r w:rsidRPr="00B620E2">
        <w:t xml:space="preserve"> with affinity to the GABA-benzodiazepine receptor. </w:t>
      </w:r>
      <w:r w:rsidRPr="00B620E2">
        <w:rPr>
          <w:i/>
        </w:rPr>
        <w:t>S</w:t>
      </w:r>
      <w:r w:rsidR="0058508F">
        <w:rPr>
          <w:i/>
        </w:rPr>
        <w:t>.</w:t>
      </w:r>
      <w:r w:rsidRPr="00B620E2">
        <w:rPr>
          <w:i/>
        </w:rPr>
        <w:t xml:space="preserve"> Afr</w:t>
      </w:r>
      <w:r w:rsidR="0058508F">
        <w:rPr>
          <w:i/>
        </w:rPr>
        <w:t>.</w:t>
      </w:r>
      <w:r w:rsidRPr="00B620E2">
        <w:rPr>
          <w:i/>
        </w:rPr>
        <w:t xml:space="preserve"> J</w:t>
      </w:r>
      <w:r w:rsidR="0058508F">
        <w:rPr>
          <w:i/>
        </w:rPr>
        <w:t>.</w:t>
      </w:r>
      <w:r w:rsidRPr="00B620E2">
        <w:rPr>
          <w:i/>
        </w:rPr>
        <w:t xml:space="preserve"> Bot</w:t>
      </w:r>
      <w:r w:rsidR="0058508F">
        <w:rPr>
          <w:i/>
        </w:rPr>
        <w:t>.</w:t>
      </w:r>
      <w:r w:rsidRPr="00B620E2">
        <w:rPr>
          <w:i/>
        </w:rPr>
        <w:t xml:space="preserve"> </w:t>
      </w:r>
      <w:r w:rsidRPr="00B620E2">
        <w:rPr>
          <w:b/>
        </w:rPr>
        <w:t>2007</w:t>
      </w:r>
      <w:r w:rsidRPr="00B620E2">
        <w:t xml:space="preserve">, </w:t>
      </w:r>
      <w:r w:rsidRPr="00B620E2">
        <w:rPr>
          <w:i/>
        </w:rPr>
        <w:t>73</w:t>
      </w:r>
      <w:r w:rsidRPr="00B620E2">
        <w:t>, 518-521, doi:</w:t>
      </w:r>
      <w:hyperlink r:id="rId228" w:history="1">
        <w:r w:rsidRPr="00B620E2">
          <w:rPr>
            <w:rStyle w:val="Hyperlink"/>
          </w:rPr>
          <w:t>http://dx.doi.org/10.1016/j.sajb.2007.04.061</w:t>
        </w:r>
      </w:hyperlink>
      <w:r w:rsidRPr="00B620E2">
        <w:t>.</w:t>
      </w:r>
    </w:p>
    <w:p w:rsidR="00B620E2" w:rsidRPr="00B620E2" w:rsidRDefault="00B620E2" w:rsidP="002C4882">
      <w:pPr>
        <w:pStyle w:val="EndNoteBibliography"/>
        <w:ind w:left="426" w:hanging="426"/>
      </w:pPr>
      <w:r w:rsidRPr="00B620E2">
        <w:t>3.</w:t>
      </w:r>
      <w:r w:rsidRPr="00B620E2">
        <w:tab/>
        <w:t xml:space="preserve">Olsen, H.T.; Stafford, G.I.; van Staden, J.; Christensen, S.B.; Jäger, A.K. Isolation of the MAO-inhibitor naringenin from </w:t>
      </w:r>
      <w:r w:rsidRPr="00B620E2">
        <w:rPr>
          <w:i/>
        </w:rPr>
        <w:t>Mentha aquatica</w:t>
      </w:r>
      <w:r w:rsidRPr="00B620E2">
        <w:t xml:space="preserve"> L. </w:t>
      </w:r>
      <w:r w:rsidRPr="00B620E2">
        <w:rPr>
          <w:i/>
        </w:rPr>
        <w:t>J</w:t>
      </w:r>
      <w:r w:rsidR="00CB53EE">
        <w:rPr>
          <w:i/>
        </w:rPr>
        <w:t>.</w:t>
      </w:r>
      <w:r w:rsidRPr="00B620E2">
        <w:rPr>
          <w:i/>
        </w:rPr>
        <w:t xml:space="preserve"> Ethnopharmacol</w:t>
      </w:r>
      <w:r w:rsidR="00CB53EE">
        <w:rPr>
          <w:i/>
        </w:rPr>
        <w:t>.</w:t>
      </w:r>
      <w:r w:rsidRPr="00B620E2">
        <w:rPr>
          <w:i/>
        </w:rPr>
        <w:t xml:space="preserve"> </w:t>
      </w:r>
      <w:r w:rsidRPr="00B620E2">
        <w:rPr>
          <w:b/>
        </w:rPr>
        <w:t>2008</w:t>
      </w:r>
      <w:r w:rsidRPr="00B620E2">
        <w:t xml:space="preserve">, </w:t>
      </w:r>
      <w:r w:rsidRPr="00B620E2">
        <w:rPr>
          <w:i/>
        </w:rPr>
        <w:t>117</w:t>
      </w:r>
      <w:r w:rsidRPr="00B620E2">
        <w:t>, 500-502, doi:</w:t>
      </w:r>
      <w:hyperlink r:id="rId229" w:history="1">
        <w:r w:rsidRPr="00B620E2">
          <w:rPr>
            <w:rStyle w:val="Hyperlink"/>
          </w:rPr>
          <w:t>http://dx.doi.org/10.1016/j.jep.2008.02.015</w:t>
        </w:r>
      </w:hyperlink>
      <w:r w:rsidRPr="00B620E2">
        <w:t>.</w:t>
      </w:r>
    </w:p>
    <w:p w:rsidR="00B620E2" w:rsidRPr="00B620E2" w:rsidRDefault="00B620E2" w:rsidP="002C4882">
      <w:pPr>
        <w:pStyle w:val="EndNoteBibliography"/>
        <w:ind w:left="426" w:hanging="426"/>
      </w:pPr>
      <w:r w:rsidRPr="00B620E2">
        <w:t>4.</w:t>
      </w:r>
      <w:r w:rsidRPr="00B620E2">
        <w:tab/>
        <w:t xml:space="preserve">Choudhury, P.R.; Choudhury, M.D.; Ningthoujam, S.S.; Das, D.; Nath, D.; Talukdar, A.D. Ethnomedicinal plants used by traditional healers of North Tripura district, Tripura, North East India. </w:t>
      </w:r>
      <w:r w:rsidRPr="00B620E2">
        <w:rPr>
          <w:i/>
        </w:rPr>
        <w:t>J</w:t>
      </w:r>
      <w:r w:rsidR="006978FF">
        <w:rPr>
          <w:i/>
        </w:rPr>
        <w:t>.</w:t>
      </w:r>
      <w:r w:rsidRPr="00B620E2">
        <w:rPr>
          <w:i/>
        </w:rPr>
        <w:t xml:space="preserve"> Ethnopharmacol</w:t>
      </w:r>
      <w:r w:rsidR="006978FF">
        <w:rPr>
          <w:i/>
        </w:rPr>
        <w:t>.</w:t>
      </w:r>
      <w:r w:rsidRPr="00B620E2">
        <w:rPr>
          <w:i/>
        </w:rPr>
        <w:t xml:space="preserve"> </w:t>
      </w:r>
      <w:r w:rsidRPr="00B620E2">
        <w:rPr>
          <w:b/>
        </w:rPr>
        <w:t>2015</w:t>
      </w:r>
      <w:r w:rsidRPr="00B620E2">
        <w:t xml:space="preserve">, </w:t>
      </w:r>
      <w:r w:rsidRPr="00B620E2">
        <w:rPr>
          <w:i/>
        </w:rPr>
        <w:t>166</w:t>
      </w:r>
      <w:r w:rsidRPr="00B620E2">
        <w:t>, 135-148, doi:</w:t>
      </w:r>
      <w:hyperlink r:id="rId230" w:history="1">
        <w:r w:rsidRPr="00B620E2">
          <w:rPr>
            <w:rStyle w:val="Hyperlink"/>
          </w:rPr>
          <w:t>https://doi.org/10.1016/j.jep.2015.03.026</w:t>
        </w:r>
      </w:hyperlink>
      <w:r w:rsidRPr="00B620E2">
        <w:t>.</w:t>
      </w:r>
    </w:p>
    <w:p w:rsidR="00B620E2" w:rsidRPr="00B620E2" w:rsidRDefault="00B620E2" w:rsidP="002C4882">
      <w:pPr>
        <w:pStyle w:val="EndNoteBibliography"/>
        <w:ind w:left="426" w:hanging="426"/>
      </w:pPr>
      <w:r w:rsidRPr="00B620E2">
        <w:t>5.</w:t>
      </w:r>
      <w:r w:rsidRPr="00B620E2">
        <w:tab/>
        <w:t>Biswas; Saha, S.; Ali, M. Antioxidant, antimicrobial, cytotoxic and analgesic activities of ethanolic extract of</w:t>
      </w:r>
      <w:r w:rsidRPr="00B620E2">
        <w:rPr>
          <w:i/>
        </w:rPr>
        <w:t xml:space="preserve"> Mentha arvensis </w:t>
      </w:r>
      <w:r w:rsidRPr="00B620E2">
        <w:t xml:space="preserve">L. </w:t>
      </w:r>
      <w:r w:rsidRPr="00B620E2">
        <w:rPr>
          <w:i/>
        </w:rPr>
        <w:t>Asian Pac</w:t>
      </w:r>
      <w:r w:rsidR="00D3099E">
        <w:rPr>
          <w:i/>
        </w:rPr>
        <w:t>.</w:t>
      </w:r>
      <w:r w:rsidRPr="00B620E2">
        <w:rPr>
          <w:i/>
        </w:rPr>
        <w:t xml:space="preserve"> J</w:t>
      </w:r>
      <w:r w:rsidR="00D3099E">
        <w:rPr>
          <w:i/>
        </w:rPr>
        <w:t>.</w:t>
      </w:r>
      <w:r w:rsidRPr="00B620E2">
        <w:rPr>
          <w:i/>
        </w:rPr>
        <w:t xml:space="preserve"> Trop</w:t>
      </w:r>
      <w:r w:rsidR="00D3099E">
        <w:rPr>
          <w:i/>
        </w:rPr>
        <w:t>.</w:t>
      </w:r>
      <w:r w:rsidRPr="00B620E2">
        <w:rPr>
          <w:i/>
        </w:rPr>
        <w:t xml:space="preserve"> Biomed</w:t>
      </w:r>
      <w:r w:rsidR="00D3099E">
        <w:rPr>
          <w:i/>
        </w:rPr>
        <w:t>.</w:t>
      </w:r>
      <w:r w:rsidRPr="00B620E2">
        <w:rPr>
          <w:i/>
        </w:rPr>
        <w:t xml:space="preserve"> </w:t>
      </w:r>
      <w:r w:rsidRPr="00B620E2">
        <w:rPr>
          <w:b/>
        </w:rPr>
        <w:t>2014</w:t>
      </w:r>
      <w:r w:rsidRPr="00B620E2">
        <w:t xml:space="preserve">, </w:t>
      </w:r>
      <w:r w:rsidRPr="00B620E2">
        <w:rPr>
          <w:i/>
        </w:rPr>
        <w:t>4</w:t>
      </w:r>
      <w:r w:rsidRPr="00B620E2">
        <w:t>, 792-797, doi:</w:t>
      </w:r>
      <w:hyperlink r:id="rId231" w:history="1">
        <w:r w:rsidRPr="00B620E2">
          <w:rPr>
            <w:rStyle w:val="Hyperlink"/>
          </w:rPr>
          <w:t>http://dx.doi.org/10.12980/APJTB.4.2014C1298</w:t>
        </w:r>
      </w:hyperlink>
      <w:r w:rsidRPr="00B620E2">
        <w:t>.</w:t>
      </w:r>
    </w:p>
    <w:p w:rsidR="00B620E2" w:rsidRPr="00B620E2" w:rsidRDefault="00B620E2" w:rsidP="002C4882">
      <w:pPr>
        <w:pStyle w:val="EndNoteBibliography"/>
        <w:ind w:left="426" w:hanging="426"/>
      </w:pPr>
      <w:r w:rsidRPr="00B620E2">
        <w:t>6.</w:t>
      </w:r>
      <w:r w:rsidRPr="00B620E2">
        <w:tab/>
        <w:t xml:space="preserve">Chanwitheesuk, A.; Teerawutgulrag, A.; Rakariyatham, N. Screening of antioxidant activity and antioxidant compounds of some edible plants of Thailand. </w:t>
      </w:r>
      <w:r w:rsidRPr="00B620E2">
        <w:rPr>
          <w:i/>
        </w:rPr>
        <w:t>Food Chem</w:t>
      </w:r>
      <w:r w:rsidR="00E05B1C">
        <w:rPr>
          <w:i/>
        </w:rPr>
        <w:t>.</w:t>
      </w:r>
      <w:r w:rsidRPr="00B620E2">
        <w:rPr>
          <w:i/>
        </w:rPr>
        <w:t xml:space="preserve"> </w:t>
      </w:r>
      <w:r w:rsidRPr="00B620E2">
        <w:rPr>
          <w:b/>
        </w:rPr>
        <w:t>2005</w:t>
      </w:r>
      <w:r w:rsidRPr="00B620E2">
        <w:t xml:space="preserve">, </w:t>
      </w:r>
      <w:r w:rsidRPr="00B620E2">
        <w:rPr>
          <w:i/>
        </w:rPr>
        <w:t>92</w:t>
      </w:r>
      <w:r w:rsidRPr="00B620E2">
        <w:t>, 491-497, doi:</w:t>
      </w:r>
      <w:hyperlink r:id="rId232" w:history="1">
        <w:r w:rsidRPr="00B620E2">
          <w:rPr>
            <w:rStyle w:val="Hyperlink"/>
          </w:rPr>
          <w:t>http://dx.doi.org/10.1016/j.foodchem.2004.07.035</w:t>
        </w:r>
      </w:hyperlink>
      <w:r w:rsidRPr="00B620E2">
        <w:t>.</w:t>
      </w:r>
    </w:p>
    <w:p w:rsidR="00B620E2" w:rsidRPr="00B620E2" w:rsidRDefault="00B620E2" w:rsidP="002C4882">
      <w:pPr>
        <w:pStyle w:val="EndNoteBibliography"/>
        <w:ind w:left="426" w:hanging="426"/>
      </w:pPr>
      <w:r w:rsidRPr="00B620E2">
        <w:t>7.</w:t>
      </w:r>
      <w:r w:rsidRPr="00B620E2">
        <w:tab/>
        <w:t>Tang, K.S.; Konczak, I.; Zhao, J. Identification and quantification of phenolics in Australian native mint (</w:t>
      </w:r>
      <w:r w:rsidRPr="00B620E2">
        <w:rPr>
          <w:i/>
        </w:rPr>
        <w:t>Mentha australis</w:t>
      </w:r>
      <w:r w:rsidRPr="00B620E2">
        <w:t xml:space="preserve"> R. Br.). </w:t>
      </w:r>
      <w:r w:rsidRPr="00B620E2">
        <w:rPr>
          <w:i/>
        </w:rPr>
        <w:t>Food Chem</w:t>
      </w:r>
      <w:r w:rsidR="0079002A">
        <w:rPr>
          <w:i/>
        </w:rPr>
        <w:t>.</w:t>
      </w:r>
      <w:r w:rsidRPr="00B620E2">
        <w:rPr>
          <w:i/>
        </w:rPr>
        <w:t xml:space="preserve"> </w:t>
      </w:r>
      <w:r w:rsidRPr="00B620E2">
        <w:rPr>
          <w:b/>
        </w:rPr>
        <w:t>2016</w:t>
      </w:r>
      <w:r w:rsidRPr="00B620E2">
        <w:t xml:space="preserve">, </w:t>
      </w:r>
      <w:r w:rsidRPr="00B620E2">
        <w:rPr>
          <w:i/>
        </w:rPr>
        <w:t>192</w:t>
      </w:r>
      <w:r w:rsidRPr="00B620E2">
        <w:t>, 698-705, doi:</w:t>
      </w:r>
      <w:hyperlink r:id="rId233" w:history="1">
        <w:r w:rsidRPr="00B620E2">
          <w:rPr>
            <w:rStyle w:val="Hyperlink"/>
          </w:rPr>
          <w:t>https://doi.org/10.1016/j.foodchem.2015.07.032</w:t>
        </w:r>
      </w:hyperlink>
      <w:r w:rsidRPr="00B620E2">
        <w:t>.</w:t>
      </w:r>
    </w:p>
    <w:p w:rsidR="00B620E2" w:rsidRPr="00B620E2" w:rsidRDefault="00B620E2" w:rsidP="002C4882">
      <w:pPr>
        <w:pStyle w:val="EndNoteBibliography"/>
        <w:ind w:left="426" w:hanging="426"/>
      </w:pPr>
      <w:r w:rsidRPr="00B620E2">
        <w:t>8.</w:t>
      </w:r>
      <w:r w:rsidRPr="00B620E2">
        <w:tab/>
        <w:t xml:space="preserve">Cock, I. </w:t>
      </w:r>
      <w:r w:rsidRPr="00B620E2">
        <w:rPr>
          <w:i/>
        </w:rPr>
        <w:t>Medicinal and aromatic plants-Australia</w:t>
      </w:r>
      <w:r w:rsidRPr="00B620E2">
        <w:t>, Ethnopharmacology, Encyclopedia of Life Support Systems (EOLSS) ed.; EOLSS Publishers: 2011.</w:t>
      </w:r>
    </w:p>
    <w:p w:rsidR="00B620E2" w:rsidRPr="00B620E2" w:rsidRDefault="00B620E2" w:rsidP="002C4882">
      <w:pPr>
        <w:pStyle w:val="EndNoteBibliography"/>
        <w:ind w:left="426" w:hanging="426"/>
      </w:pPr>
      <w:r w:rsidRPr="00B620E2">
        <w:t>9.</w:t>
      </w:r>
      <w:r w:rsidRPr="00B620E2">
        <w:tab/>
        <w:t xml:space="preserve">Karousou, R.; Balta, M.; Hanlidou, E.; Kokkini, S. “Mints”, smells and traditional uses in Thessaloniki (Greece) and other Mediterranean countries. </w:t>
      </w:r>
      <w:r w:rsidRPr="00B620E2">
        <w:rPr>
          <w:i/>
        </w:rPr>
        <w:t>J</w:t>
      </w:r>
      <w:r w:rsidR="00EE0E08">
        <w:rPr>
          <w:i/>
        </w:rPr>
        <w:t>.</w:t>
      </w:r>
      <w:r w:rsidRPr="00B620E2">
        <w:rPr>
          <w:i/>
        </w:rPr>
        <w:t xml:space="preserve"> Ethnopharmacol</w:t>
      </w:r>
      <w:r w:rsidR="00EE0E08">
        <w:rPr>
          <w:i/>
        </w:rPr>
        <w:t>.</w:t>
      </w:r>
      <w:r w:rsidRPr="00B620E2">
        <w:rPr>
          <w:i/>
        </w:rPr>
        <w:t xml:space="preserve"> </w:t>
      </w:r>
      <w:r w:rsidRPr="00B620E2">
        <w:rPr>
          <w:b/>
        </w:rPr>
        <w:t>2007</w:t>
      </w:r>
      <w:r w:rsidRPr="00B620E2">
        <w:t xml:space="preserve">, </w:t>
      </w:r>
      <w:r w:rsidRPr="00B620E2">
        <w:rPr>
          <w:i/>
        </w:rPr>
        <w:t>109</w:t>
      </w:r>
      <w:r w:rsidRPr="00B620E2">
        <w:t>, 248-257, doi:</w:t>
      </w:r>
      <w:hyperlink r:id="rId234" w:history="1">
        <w:r w:rsidRPr="00B620E2">
          <w:rPr>
            <w:rStyle w:val="Hyperlink"/>
          </w:rPr>
          <w:t>http://dx.doi.org/10.1016/j.jep.2006.07.022</w:t>
        </w:r>
      </w:hyperlink>
      <w:r w:rsidRPr="00B620E2">
        <w:t>.</w:t>
      </w:r>
    </w:p>
    <w:p w:rsidR="00B620E2" w:rsidRPr="00B620E2" w:rsidRDefault="00B620E2" w:rsidP="002C4882">
      <w:pPr>
        <w:pStyle w:val="EndNoteBibliography"/>
        <w:ind w:left="426" w:hanging="426"/>
      </w:pPr>
      <w:r w:rsidRPr="00B620E2">
        <w:t>10.</w:t>
      </w:r>
      <w:r w:rsidRPr="00B620E2">
        <w:tab/>
        <w:t xml:space="preserve">Fatiha, B.; Didier, H.; Naima, G.; Khodir, M.; Martin, K.; Léocadie, K.; Caroline, S.; Mohamed, C.; Pierre, D. Phenolic composition, </w:t>
      </w:r>
      <w:r w:rsidRPr="00B620E2">
        <w:rPr>
          <w:i/>
        </w:rPr>
        <w:t>in vitro</w:t>
      </w:r>
      <w:r w:rsidRPr="00B620E2">
        <w:t xml:space="preserve"> antioxidant effects and tyrosinase inhibitory activity of three Algerian </w:t>
      </w:r>
      <w:r w:rsidRPr="00B620E2">
        <w:rPr>
          <w:i/>
        </w:rPr>
        <w:t xml:space="preserve">Mentha </w:t>
      </w:r>
      <w:r w:rsidRPr="00B620E2">
        <w:t xml:space="preserve">species: </w:t>
      </w:r>
      <w:r w:rsidRPr="00B620E2">
        <w:rPr>
          <w:i/>
        </w:rPr>
        <w:t>M. spicata</w:t>
      </w:r>
      <w:r w:rsidRPr="00B620E2">
        <w:t xml:space="preserve"> (L.), </w:t>
      </w:r>
      <w:r w:rsidRPr="00B620E2">
        <w:rPr>
          <w:i/>
        </w:rPr>
        <w:t>M. pulegium</w:t>
      </w:r>
      <w:r w:rsidRPr="00B620E2">
        <w:t xml:space="preserve"> (L.) and </w:t>
      </w:r>
      <w:r w:rsidRPr="00B620E2">
        <w:rPr>
          <w:i/>
        </w:rPr>
        <w:t>M. rotundifolia</w:t>
      </w:r>
      <w:r w:rsidRPr="00B620E2">
        <w:t xml:space="preserve"> (L.) Huds (Lamiaceae). </w:t>
      </w:r>
      <w:r w:rsidRPr="00B620E2">
        <w:rPr>
          <w:i/>
        </w:rPr>
        <w:t>Ind</w:t>
      </w:r>
      <w:r w:rsidR="000C233F">
        <w:rPr>
          <w:i/>
        </w:rPr>
        <w:t>.</w:t>
      </w:r>
      <w:r w:rsidRPr="00B620E2">
        <w:rPr>
          <w:i/>
        </w:rPr>
        <w:t xml:space="preserve"> Crops Prod</w:t>
      </w:r>
      <w:r w:rsidR="000C233F">
        <w:rPr>
          <w:i/>
        </w:rPr>
        <w:t>.</w:t>
      </w:r>
      <w:r w:rsidRPr="00B620E2">
        <w:rPr>
          <w:i/>
        </w:rPr>
        <w:t xml:space="preserve"> </w:t>
      </w:r>
      <w:r w:rsidRPr="00B620E2">
        <w:rPr>
          <w:b/>
        </w:rPr>
        <w:t>2015</w:t>
      </w:r>
      <w:r w:rsidRPr="00B620E2">
        <w:t xml:space="preserve">, </w:t>
      </w:r>
      <w:r w:rsidRPr="00B620E2">
        <w:rPr>
          <w:i/>
        </w:rPr>
        <w:t>74</w:t>
      </w:r>
      <w:r w:rsidRPr="00B620E2">
        <w:t>, 722-730, doi:</w:t>
      </w:r>
      <w:hyperlink r:id="rId235" w:history="1">
        <w:r w:rsidRPr="00B620E2">
          <w:rPr>
            <w:rStyle w:val="Hyperlink"/>
          </w:rPr>
          <w:t>https://doi.org/10.1016/j.indcrop.2015.04.038</w:t>
        </w:r>
      </w:hyperlink>
      <w:r w:rsidRPr="00B620E2">
        <w:t>.</w:t>
      </w:r>
    </w:p>
    <w:p w:rsidR="00B620E2" w:rsidRPr="00B620E2" w:rsidRDefault="00B620E2" w:rsidP="002C4882">
      <w:pPr>
        <w:pStyle w:val="EndNoteBibliography"/>
        <w:ind w:left="426" w:hanging="426"/>
      </w:pPr>
      <w:r w:rsidRPr="00B620E2">
        <w:t>11.</w:t>
      </w:r>
      <w:r w:rsidRPr="00B620E2">
        <w:tab/>
        <w:t xml:space="preserve">Padmini, E.; Valarmathi, A.; Rani, M.U. Comparative analysis of chemical composition and antibacterial activities of </w:t>
      </w:r>
      <w:r w:rsidRPr="00B620E2">
        <w:rPr>
          <w:i/>
        </w:rPr>
        <w:t>Mentha spicata</w:t>
      </w:r>
      <w:r w:rsidRPr="00B620E2">
        <w:t xml:space="preserve"> and </w:t>
      </w:r>
      <w:r w:rsidRPr="00B620E2">
        <w:rPr>
          <w:i/>
        </w:rPr>
        <w:t>Camellia sinensis</w:t>
      </w:r>
      <w:r w:rsidRPr="00B620E2">
        <w:t xml:space="preserve">. </w:t>
      </w:r>
      <w:r w:rsidRPr="00B620E2">
        <w:rPr>
          <w:i/>
        </w:rPr>
        <w:t>Asian J. Exp. Biol. Sci</w:t>
      </w:r>
      <w:r w:rsidR="00B20CBB">
        <w:rPr>
          <w:i/>
        </w:rPr>
        <w:t>.</w:t>
      </w:r>
      <w:r w:rsidRPr="00B620E2">
        <w:rPr>
          <w:i/>
        </w:rPr>
        <w:t xml:space="preserve"> </w:t>
      </w:r>
      <w:r w:rsidRPr="00B620E2">
        <w:rPr>
          <w:b/>
        </w:rPr>
        <w:t>2010</w:t>
      </w:r>
      <w:r w:rsidRPr="00B620E2">
        <w:t xml:space="preserve">, </w:t>
      </w:r>
      <w:r w:rsidRPr="00B620E2">
        <w:rPr>
          <w:i/>
        </w:rPr>
        <w:t>1</w:t>
      </w:r>
      <w:r w:rsidRPr="00B620E2">
        <w:t>, 772-781.</w:t>
      </w:r>
    </w:p>
    <w:p w:rsidR="00B620E2" w:rsidRPr="00B620E2" w:rsidRDefault="00B620E2" w:rsidP="002C4882">
      <w:pPr>
        <w:pStyle w:val="EndNoteBibliography"/>
        <w:ind w:left="426" w:hanging="426"/>
      </w:pPr>
      <w:r w:rsidRPr="00B620E2">
        <w:t>12.</w:t>
      </w:r>
      <w:r w:rsidRPr="00B620E2">
        <w:tab/>
        <w:t xml:space="preserve">Saric-Kundalic, B.; Dobes, C.; Klatte-Asselmeyer, V.; Saukel, J. Ethnobotanical survey of traditionally used plants in human therapy of east, north and north-east Bosnia and Herzegovina. </w:t>
      </w:r>
      <w:r w:rsidRPr="00B620E2">
        <w:rPr>
          <w:i/>
        </w:rPr>
        <w:t>J</w:t>
      </w:r>
      <w:r w:rsidR="00B20CBB">
        <w:rPr>
          <w:i/>
        </w:rPr>
        <w:t>.</w:t>
      </w:r>
      <w:r w:rsidRPr="00B620E2">
        <w:rPr>
          <w:i/>
        </w:rPr>
        <w:t xml:space="preserve"> Ethnopharmacol</w:t>
      </w:r>
      <w:r w:rsidR="002A6432">
        <w:rPr>
          <w:i/>
        </w:rPr>
        <w:t>.</w:t>
      </w:r>
      <w:r w:rsidRPr="00B620E2">
        <w:rPr>
          <w:i/>
        </w:rPr>
        <w:t xml:space="preserve"> </w:t>
      </w:r>
      <w:r w:rsidRPr="00B620E2">
        <w:rPr>
          <w:b/>
        </w:rPr>
        <w:t>2011</w:t>
      </w:r>
      <w:r w:rsidRPr="00B620E2">
        <w:t xml:space="preserve">, </w:t>
      </w:r>
      <w:r w:rsidRPr="00B620E2">
        <w:rPr>
          <w:i/>
        </w:rPr>
        <w:t>133</w:t>
      </w:r>
      <w:r w:rsidRPr="00B620E2">
        <w:t>, 1051-1076, doi:</w:t>
      </w:r>
      <w:hyperlink r:id="rId236" w:history="1">
        <w:r w:rsidRPr="00B620E2">
          <w:rPr>
            <w:rStyle w:val="Hyperlink"/>
          </w:rPr>
          <w:t>https://doi.org/10.1016/j.jep.2010.11.033</w:t>
        </w:r>
      </w:hyperlink>
      <w:r w:rsidRPr="00B620E2">
        <w:t>.</w:t>
      </w:r>
    </w:p>
    <w:p w:rsidR="00B620E2" w:rsidRPr="00B620E2" w:rsidRDefault="00B620E2" w:rsidP="002C4882">
      <w:pPr>
        <w:pStyle w:val="EndNoteBibliography"/>
        <w:ind w:left="426" w:hanging="426"/>
      </w:pPr>
      <w:r w:rsidRPr="00B620E2">
        <w:t>13.</w:t>
      </w:r>
      <w:r w:rsidRPr="00B620E2">
        <w:tab/>
        <w:t xml:space="preserve">Areias, F.; Valentao, P.; Andrade, P.; Ferreres, F.; Seabra, R. Phenolic fingerprint of peppermint leaves. </w:t>
      </w:r>
      <w:r w:rsidRPr="00B620E2">
        <w:rPr>
          <w:i/>
        </w:rPr>
        <w:t>Food Chem</w:t>
      </w:r>
      <w:r w:rsidR="007D6392">
        <w:rPr>
          <w:i/>
        </w:rPr>
        <w:t>.</w:t>
      </w:r>
      <w:r w:rsidRPr="00B620E2">
        <w:rPr>
          <w:i/>
        </w:rPr>
        <w:t xml:space="preserve"> </w:t>
      </w:r>
      <w:r w:rsidRPr="00B620E2">
        <w:rPr>
          <w:b/>
        </w:rPr>
        <w:t>2001</w:t>
      </w:r>
      <w:r w:rsidRPr="00B620E2">
        <w:t xml:space="preserve">, </w:t>
      </w:r>
      <w:r w:rsidRPr="00B620E2">
        <w:rPr>
          <w:i/>
        </w:rPr>
        <w:t>73</w:t>
      </w:r>
      <w:r w:rsidRPr="00B620E2">
        <w:t>, 307-311, doi:</w:t>
      </w:r>
      <w:hyperlink r:id="rId237" w:history="1">
        <w:r w:rsidRPr="00B620E2">
          <w:rPr>
            <w:rStyle w:val="Hyperlink"/>
          </w:rPr>
          <w:t>https://doi.org/10.1016/S0308-8146(00)00302-2</w:t>
        </w:r>
      </w:hyperlink>
      <w:r w:rsidRPr="00B620E2">
        <w:t>.</w:t>
      </w:r>
    </w:p>
    <w:p w:rsidR="00B620E2" w:rsidRPr="00B620E2" w:rsidRDefault="00B620E2" w:rsidP="002C4882">
      <w:pPr>
        <w:pStyle w:val="EndNoteBibliography"/>
        <w:ind w:left="426" w:hanging="426"/>
      </w:pPr>
      <w:r w:rsidRPr="00B620E2">
        <w:t>14.</w:t>
      </w:r>
      <w:r w:rsidRPr="00B620E2">
        <w:tab/>
        <w:t>McKay, D.L.; Blumberg, J.B. A review of the bioactivity and potential health benefits of peppermint tea (</w:t>
      </w:r>
      <w:r w:rsidRPr="00B620E2">
        <w:rPr>
          <w:i/>
        </w:rPr>
        <w:t>Mentha piperita</w:t>
      </w:r>
      <w:r w:rsidRPr="00B620E2">
        <w:t xml:space="preserve"> L.). </w:t>
      </w:r>
      <w:r w:rsidRPr="00B620E2">
        <w:rPr>
          <w:i/>
        </w:rPr>
        <w:t xml:space="preserve">Phytother. Res. </w:t>
      </w:r>
      <w:r w:rsidRPr="00B620E2">
        <w:rPr>
          <w:b/>
        </w:rPr>
        <w:t>2006</w:t>
      </w:r>
      <w:r w:rsidRPr="00B620E2">
        <w:t xml:space="preserve">, </w:t>
      </w:r>
      <w:r w:rsidRPr="00B620E2">
        <w:rPr>
          <w:i/>
        </w:rPr>
        <w:t>20</w:t>
      </w:r>
      <w:r w:rsidRPr="00B620E2">
        <w:t>, 619-633, doi:</w:t>
      </w:r>
      <w:hyperlink r:id="rId238" w:history="1">
        <w:r w:rsidRPr="00B620E2">
          <w:rPr>
            <w:rStyle w:val="Hyperlink"/>
          </w:rPr>
          <w:t>https://doi.org/10.1002/ptr.1936</w:t>
        </w:r>
      </w:hyperlink>
      <w:r w:rsidRPr="00B620E2">
        <w:t>.</w:t>
      </w:r>
    </w:p>
    <w:p w:rsidR="00B620E2" w:rsidRPr="00B620E2" w:rsidRDefault="00B620E2" w:rsidP="002C4882">
      <w:pPr>
        <w:pStyle w:val="EndNoteBibliography"/>
        <w:ind w:left="426" w:hanging="426"/>
      </w:pPr>
      <w:r w:rsidRPr="00B620E2">
        <w:t>15.</w:t>
      </w:r>
      <w:r w:rsidRPr="00B620E2">
        <w:tab/>
        <w:t xml:space="preserve">Voirin, B.; Bayet, C.; Faure, O.; Jullien, F. Free flavonoid aglycones as markers of parentage in </w:t>
      </w:r>
      <w:r w:rsidRPr="00B620E2">
        <w:rPr>
          <w:i/>
        </w:rPr>
        <w:t>Mentha aquatica</w:t>
      </w:r>
      <w:r w:rsidRPr="00B620E2">
        <w:t xml:space="preserve">, </w:t>
      </w:r>
      <w:r w:rsidRPr="00B620E2">
        <w:rPr>
          <w:i/>
        </w:rPr>
        <w:t>M. citrata</w:t>
      </w:r>
      <w:r w:rsidRPr="00B620E2">
        <w:t xml:space="preserve">, </w:t>
      </w:r>
      <w:r w:rsidRPr="00B620E2">
        <w:rPr>
          <w:i/>
        </w:rPr>
        <w:t>M. spicata</w:t>
      </w:r>
      <w:r w:rsidRPr="00B620E2">
        <w:t xml:space="preserve"> and </w:t>
      </w:r>
      <w:r w:rsidRPr="00B620E2">
        <w:rPr>
          <w:i/>
        </w:rPr>
        <w:t>M.</w:t>
      </w:r>
      <w:r w:rsidRPr="00B620E2">
        <w:t xml:space="preserve"> </w:t>
      </w:r>
      <w:r w:rsidR="00515EC2">
        <w:sym w:font="Symbol" w:char="F0B4"/>
      </w:r>
      <w:r w:rsidRPr="00B620E2">
        <w:t xml:space="preserve"> </w:t>
      </w:r>
      <w:r w:rsidRPr="00B620E2">
        <w:rPr>
          <w:i/>
        </w:rPr>
        <w:t>piperita</w:t>
      </w:r>
      <w:r w:rsidRPr="00B620E2">
        <w:t xml:space="preserve">. </w:t>
      </w:r>
      <w:r w:rsidRPr="00B620E2">
        <w:rPr>
          <w:i/>
        </w:rPr>
        <w:t xml:space="preserve">Phytochemistry </w:t>
      </w:r>
      <w:r w:rsidRPr="00B620E2">
        <w:rPr>
          <w:b/>
        </w:rPr>
        <w:t>1999</w:t>
      </w:r>
      <w:r w:rsidRPr="00B620E2">
        <w:t xml:space="preserve">, </w:t>
      </w:r>
      <w:r w:rsidRPr="00B620E2">
        <w:rPr>
          <w:i/>
        </w:rPr>
        <w:t>50</w:t>
      </w:r>
      <w:r w:rsidRPr="00B620E2">
        <w:t>, 1189-1193, doi:</w:t>
      </w:r>
      <w:hyperlink r:id="rId239" w:history="1">
        <w:r w:rsidRPr="00B620E2">
          <w:rPr>
            <w:rStyle w:val="Hyperlink"/>
          </w:rPr>
          <w:t>https://doi.org/10.1016/S0031-9422(98)00672-4</w:t>
        </w:r>
      </w:hyperlink>
      <w:r w:rsidRPr="00B620E2">
        <w:t>.</w:t>
      </w:r>
    </w:p>
    <w:p w:rsidR="00B620E2" w:rsidRPr="00B620E2" w:rsidRDefault="00B620E2" w:rsidP="002C4882">
      <w:pPr>
        <w:pStyle w:val="EndNoteBibliography"/>
        <w:ind w:left="426" w:hanging="426"/>
      </w:pPr>
      <w:r w:rsidRPr="00B620E2">
        <w:lastRenderedPageBreak/>
        <w:t>16.</w:t>
      </w:r>
      <w:r w:rsidRPr="00B620E2">
        <w:tab/>
        <w:t xml:space="preserve">Hawrył, M.A. HPLC-diode array detector fingerprints of various </w:t>
      </w:r>
      <w:r w:rsidRPr="00B620E2">
        <w:rPr>
          <w:i/>
        </w:rPr>
        <w:t xml:space="preserve">Mentha </w:t>
      </w:r>
      <w:r w:rsidRPr="00B620E2">
        <w:t xml:space="preserve">species. </w:t>
      </w:r>
      <w:r w:rsidRPr="00B620E2">
        <w:rPr>
          <w:i/>
        </w:rPr>
        <w:t>J</w:t>
      </w:r>
      <w:r w:rsidR="00AF5269">
        <w:rPr>
          <w:i/>
        </w:rPr>
        <w:t>.</w:t>
      </w:r>
      <w:r w:rsidRPr="00B620E2">
        <w:rPr>
          <w:i/>
        </w:rPr>
        <w:t xml:space="preserve"> AOAC Int</w:t>
      </w:r>
      <w:r w:rsidR="00AF5269">
        <w:rPr>
          <w:i/>
        </w:rPr>
        <w:t>.</w:t>
      </w:r>
      <w:r w:rsidRPr="00B620E2">
        <w:rPr>
          <w:i/>
        </w:rPr>
        <w:t xml:space="preserve"> </w:t>
      </w:r>
      <w:r w:rsidRPr="00B620E2">
        <w:rPr>
          <w:b/>
        </w:rPr>
        <w:t>2014</w:t>
      </w:r>
      <w:r w:rsidRPr="00B620E2">
        <w:t xml:space="preserve">, </w:t>
      </w:r>
      <w:r w:rsidRPr="00B620E2">
        <w:rPr>
          <w:i/>
        </w:rPr>
        <w:t>97</w:t>
      </w:r>
      <w:r w:rsidRPr="00B620E2">
        <w:t>, 1268-1273, doi:</w:t>
      </w:r>
      <w:hyperlink r:id="rId240" w:history="1">
        <w:r w:rsidRPr="00B620E2">
          <w:rPr>
            <w:rStyle w:val="Hyperlink"/>
          </w:rPr>
          <w:t>https://doi.org/10.5740/jaoacint.SGEHawryl</w:t>
        </w:r>
      </w:hyperlink>
      <w:r w:rsidRPr="00B620E2">
        <w:t>.</w:t>
      </w:r>
    </w:p>
    <w:p w:rsidR="00B620E2" w:rsidRPr="00B620E2" w:rsidRDefault="00B620E2" w:rsidP="002C4882">
      <w:pPr>
        <w:pStyle w:val="EndNoteBibliography"/>
        <w:ind w:left="426" w:hanging="426"/>
      </w:pPr>
      <w:r w:rsidRPr="00B620E2">
        <w:t>17.</w:t>
      </w:r>
      <w:r w:rsidRPr="00B620E2">
        <w:tab/>
        <w:t xml:space="preserve">Tahira, R.; Naeemullah, M.; Akbar, F.; Masood, M.S. Major phenolic acids of local and exotic mint germplasm grown in Islamabad. </w:t>
      </w:r>
      <w:r w:rsidRPr="00B620E2">
        <w:rPr>
          <w:i/>
        </w:rPr>
        <w:t>Pak</w:t>
      </w:r>
      <w:r w:rsidR="00293747">
        <w:rPr>
          <w:i/>
        </w:rPr>
        <w:t>.</w:t>
      </w:r>
      <w:r w:rsidRPr="00B620E2">
        <w:rPr>
          <w:i/>
        </w:rPr>
        <w:t xml:space="preserve"> J</w:t>
      </w:r>
      <w:r w:rsidR="00293747">
        <w:rPr>
          <w:i/>
        </w:rPr>
        <w:t>.</w:t>
      </w:r>
      <w:r w:rsidRPr="00B620E2">
        <w:rPr>
          <w:i/>
        </w:rPr>
        <w:t xml:space="preserve"> Bot</w:t>
      </w:r>
      <w:r w:rsidR="00293747">
        <w:rPr>
          <w:i/>
        </w:rPr>
        <w:t>.</w:t>
      </w:r>
      <w:r w:rsidRPr="00B620E2">
        <w:rPr>
          <w:i/>
        </w:rPr>
        <w:t xml:space="preserve"> </w:t>
      </w:r>
      <w:r w:rsidRPr="00B620E2">
        <w:rPr>
          <w:b/>
        </w:rPr>
        <w:t>2011</w:t>
      </w:r>
      <w:r w:rsidRPr="00B620E2">
        <w:t xml:space="preserve">, </w:t>
      </w:r>
      <w:r w:rsidRPr="00B620E2">
        <w:rPr>
          <w:i/>
        </w:rPr>
        <w:t>43</w:t>
      </w:r>
      <w:r w:rsidRPr="00B620E2">
        <w:t>, 151-154.</w:t>
      </w:r>
    </w:p>
    <w:p w:rsidR="00B620E2" w:rsidRPr="00B620E2" w:rsidRDefault="00B620E2" w:rsidP="002C4882">
      <w:pPr>
        <w:pStyle w:val="EndNoteBibliography"/>
        <w:ind w:left="426" w:hanging="426"/>
      </w:pPr>
      <w:r w:rsidRPr="00B620E2">
        <w:t>18.</w:t>
      </w:r>
      <w:r w:rsidRPr="00B620E2">
        <w:tab/>
        <w:t xml:space="preserve">Conforti, F.; Ioele, G.; Statti, G.A.; Marrelli, M.; Ragno, G.; Menichini, F. Antiproliferative activity against human tumor cell lines and toxicity test on Mediterranean dietary plants. </w:t>
      </w:r>
      <w:r w:rsidRPr="00B620E2">
        <w:rPr>
          <w:i/>
        </w:rPr>
        <w:t>Food Chem</w:t>
      </w:r>
      <w:r w:rsidR="00EE0335">
        <w:rPr>
          <w:i/>
        </w:rPr>
        <w:t>.</w:t>
      </w:r>
      <w:r w:rsidRPr="00B620E2">
        <w:rPr>
          <w:i/>
        </w:rPr>
        <w:t xml:space="preserve"> Toxicol</w:t>
      </w:r>
      <w:r w:rsidR="00EE0335">
        <w:rPr>
          <w:i/>
        </w:rPr>
        <w:t>.</w:t>
      </w:r>
      <w:r w:rsidRPr="00B620E2">
        <w:rPr>
          <w:i/>
        </w:rPr>
        <w:t xml:space="preserve"> </w:t>
      </w:r>
      <w:r w:rsidRPr="00B620E2">
        <w:rPr>
          <w:b/>
        </w:rPr>
        <w:t>2008</w:t>
      </w:r>
      <w:r w:rsidRPr="00B620E2">
        <w:t xml:space="preserve">, </w:t>
      </w:r>
      <w:r w:rsidRPr="00B620E2">
        <w:rPr>
          <w:i/>
        </w:rPr>
        <w:t>46</w:t>
      </w:r>
      <w:r w:rsidRPr="00B620E2">
        <w:t>, 3325-3332, doi:</w:t>
      </w:r>
      <w:hyperlink r:id="rId241" w:history="1">
        <w:r w:rsidRPr="00B620E2">
          <w:rPr>
            <w:rStyle w:val="Hyperlink"/>
          </w:rPr>
          <w:t>http://dx.doi.org/10.1016/j.fct.2008.08.004</w:t>
        </w:r>
      </w:hyperlink>
      <w:r w:rsidRPr="00B620E2">
        <w:t>.</w:t>
      </w:r>
    </w:p>
    <w:p w:rsidR="00B620E2" w:rsidRPr="00B620E2" w:rsidRDefault="00B620E2" w:rsidP="002C4882">
      <w:pPr>
        <w:pStyle w:val="EndNoteBibliography"/>
        <w:ind w:left="426" w:hanging="426"/>
      </w:pPr>
      <w:r w:rsidRPr="00B620E2">
        <w:t>19.</w:t>
      </w:r>
      <w:r w:rsidRPr="00B620E2">
        <w:tab/>
        <w:t xml:space="preserve">Konda, P.Y.; Egi, J.Y.; Dasari, S.; Katepogu, R.; Jaiswal, K.K.; Nagarajan, P. Ameliorative effects of </w:t>
      </w:r>
      <w:r w:rsidRPr="00B620E2">
        <w:rPr>
          <w:i/>
        </w:rPr>
        <w:t>Mentha aquatica</w:t>
      </w:r>
      <w:r w:rsidRPr="00B620E2">
        <w:t xml:space="preserve"> on diabetic and nephroprotective potential activities in STZ-induced renal injury. </w:t>
      </w:r>
      <w:r w:rsidRPr="00B620E2">
        <w:rPr>
          <w:i/>
        </w:rPr>
        <w:t>Comp</w:t>
      </w:r>
      <w:r w:rsidR="00D075E2">
        <w:rPr>
          <w:i/>
        </w:rPr>
        <w:t>.</w:t>
      </w:r>
      <w:r w:rsidRPr="00B620E2">
        <w:rPr>
          <w:i/>
        </w:rPr>
        <w:t xml:space="preserve"> Clin</w:t>
      </w:r>
      <w:r w:rsidR="00D075E2">
        <w:rPr>
          <w:i/>
        </w:rPr>
        <w:t>.</w:t>
      </w:r>
      <w:r w:rsidRPr="00B620E2">
        <w:rPr>
          <w:i/>
        </w:rPr>
        <w:t xml:space="preserve"> Pathol</w:t>
      </w:r>
      <w:r w:rsidR="00D075E2">
        <w:rPr>
          <w:i/>
        </w:rPr>
        <w:t>.</w:t>
      </w:r>
      <w:r w:rsidRPr="00B620E2">
        <w:rPr>
          <w:i/>
        </w:rPr>
        <w:t xml:space="preserve"> </w:t>
      </w:r>
      <w:r w:rsidRPr="00B620E2">
        <w:rPr>
          <w:b/>
        </w:rPr>
        <w:t>2020</w:t>
      </w:r>
      <w:r w:rsidRPr="00B620E2">
        <w:t xml:space="preserve">, </w:t>
      </w:r>
      <w:r w:rsidRPr="00B620E2">
        <w:rPr>
          <w:i/>
        </w:rPr>
        <w:t>29</w:t>
      </w:r>
      <w:r w:rsidRPr="00B620E2">
        <w:t>, 189-199.</w:t>
      </w:r>
    </w:p>
    <w:p w:rsidR="00B620E2" w:rsidRPr="00B620E2" w:rsidRDefault="00B620E2" w:rsidP="002C4882">
      <w:pPr>
        <w:pStyle w:val="EndNoteBibliography"/>
        <w:ind w:left="426" w:hanging="426"/>
      </w:pPr>
      <w:r w:rsidRPr="00B620E2">
        <w:t>20.</w:t>
      </w:r>
      <w:r w:rsidRPr="00B620E2">
        <w:tab/>
        <w:t xml:space="preserve">Dorman, H.D.; Kosar, M.; Kahlos, K.; Holm, Y.; Hiltunen, R. Antioxidant properties and composition of aqueous extracts from </w:t>
      </w:r>
      <w:r w:rsidRPr="00B620E2">
        <w:rPr>
          <w:i/>
        </w:rPr>
        <w:t xml:space="preserve">Mentha </w:t>
      </w:r>
      <w:r w:rsidRPr="00B620E2">
        <w:t xml:space="preserve">species, hybrids, varieties, and cultivars. </w:t>
      </w:r>
      <w:r w:rsidRPr="00B620E2">
        <w:rPr>
          <w:i/>
        </w:rPr>
        <w:t>J</w:t>
      </w:r>
      <w:r w:rsidR="00B722C5">
        <w:rPr>
          <w:i/>
        </w:rPr>
        <w:t>.</w:t>
      </w:r>
      <w:r w:rsidRPr="00B620E2">
        <w:rPr>
          <w:i/>
        </w:rPr>
        <w:t xml:space="preserve"> Agric</w:t>
      </w:r>
      <w:r w:rsidR="00B722C5">
        <w:rPr>
          <w:i/>
        </w:rPr>
        <w:t>.</w:t>
      </w:r>
      <w:r w:rsidRPr="00B620E2">
        <w:rPr>
          <w:i/>
        </w:rPr>
        <w:t xml:space="preserve"> Food Chem</w:t>
      </w:r>
      <w:r w:rsidR="00B722C5">
        <w:rPr>
          <w:i/>
        </w:rPr>
        <w:t>.</w:t>
      </w:r>
      <w:r w:rsidRPr="00B620E2">
        <w:rPr>
          <w:i/>
        </w:rPr>
        <w:t xml:space="preserve"> </w:t>
      </w:r>
      <w:r w:rsidRPr="00B620E2">
        <w:rPr>
          <w:b/>
        </w:rPr>
        <w:t>2003</w:t>
      </w:r>
      <w:r w:rsidRPr="00B620E2">
        <w:t xml:space="preserve">, </w:t>
      </w:r>
      <w:r w:rsidRPr="00B620E2">
        <w:rPr>
          <w:i/>
        </w:rPr>
        <w:t>51</w:t>
      </w:r>
      <w:r w:rsidRPr="00B620E2">
        <w:t>, 4563-4569, doi:</w:t>
      </w:r>
      <w:hyperlink r:id="rId242" w:history="1">
        <w:r w:rsidRPr="00B620E2">
          <w:rPr>
            <w:rStyle w:val="Hyperlink"/>
          </w:rPr>
          <w:t>https://doi.org/10.1021/jf034108k</w:t>
        </w:r>
      </w:hyperlink>
      <w:r w:rsidRPr="00B620E2">
        <w:t>.</w:t>
      </w:r>
    </w:p>
    <w:p w:rsidR="00B620E2" w:rsidRPr="00B620E2" w:rsidRDefault="00B620E2" w:rsidP="002C4882">
      <w:pPr>
        <w:pStyle w:val="EndNoteBibliography"/>
        <w:ind w:left="426" w:hanging="426"/>
      </w:pPr>
      <w:r w:rsidRPr="00B620E2">
        <w:rPr>
          <w:rFonts w:hint="eastAsia"/>
        </w:rPr>
        <w:t>21.</w:t>
      </w:r>
      <w:r w:rsidRPr="00B620E2">
        <w:rPr>
          <w:rFonts w:hint="eastAsia"/>
        </w:rPr>
        <w:tab/>
        <w:t xml:space="preserve">López, V.; Martín, S.; Gómez‐Serranillos, M.P.; Carretero, M.E.; Jäger, A.K.; Calvo, M.I. Neuroprotective and neurochemical properties of mint extracts. </w:t>
      </w:r>
      <w:r w:rsidRPr="00B620E2">
        <w:rPr>
          <w:rFonts w:hint="eastAsia"/>
          <w:i/>
        </w:rPr>
        <w:t>Phytoth</w:t>
      </w:r>
      <w:r w:rsidRPr="00B620E2">
        <w:rPr>
          <w:i/>
        </w:rPr>
        <w:t xml:space="preserve">er. Res. </w:t>
      </w:r>
      <w:r w:rsidRPr="00B620E2">
        <w:rPr>
          <w:b/>
        </w:rPr>
        <w:t>2010</w:t>
      </w:r>
      <w:r w:rsidRPr="00B620E2">
        <w:t xml:space="preserve">, </w:t>
      </w:r>
      <w:r w:rsidRPr="00B620E2">
        <w:rPr>
          <w:i/>
        </w:rPr>
        <w:t>24</w:t>
      </w:r>
      <w:r w:rsidRPr="00B620E2">
        <w:t>, 869-874, doi:</w:t>
      </w:r>
      <w:hyperlink r:id="rId243" w:history="1">
        <w:r w:rsidRPr="00B620E2">
          <w:rPr>
            <w:rStyle w:val="Hyperlink"/>
          </w:rPr>
          <w:t>https://doi.org/10.1002/ptr.3037</w:t>
        </w:r>
      </w:hyperlink>
      <w:r w:rsidRPr="00B620E2">
        <w:t>.</w:t>
      </w:r>
    </w:p>
    <w:p w:rsidR="00B620E2" w:rsidRPr="00B620E2" w:rsidRDefault="00B620E2" w:rsidP="002C4882">
      <w:pPr>
        <w:pStyle w:val="EndNoteBibliography"/>
        <w:ind w:left="426" w:hanging="426"/>
      </w:pPr>
      <w:r w:rsidRPr="00B620E2">
        <w:t>22.</w:t>
      </w:r>
      <w:r w:rsidRPr="00B620E2">
        <w:tab/>
        <w:t xml:space="preserve">Pereira, O.R.; Macias, R.I.; Domingues, M.R.; Marin, J.J.; Cardoso, S.M. Hepatoprotection of </w:t>
      </w:r>
      <w:r w:rsidRPr="00B620E2">
        <w:rPr>
          <w:i/>
        </w:rPr>
        <w:t>Mentha aquatica</w:t>
      </w:r>
      <w:r w:rsidRPr="00B620E2">
        <w:t xml:space="preserve"> L., </w:t>
      </w:r>
      <w:r w:rsidRPr="00B620E2">
        <w:rPr>
          <w:i/>
        </w:rPr>
        <w:t>Lavandula dentata</w:t>
      </w:r>
      <w:r w:rsidRPr="00B620E2">
        <w:t xml:space="preserve"> L. and </w:t>
      </w:r>
      <w:r w:rsidRPr="00B620E2">
        <w:rPr>
          <w:i/>
        </w:rPr>
        <w:t>Leonurus cardiaca</w:t>
      </w:r>
      <w:r w:rsidRPr="00B620E2">
        <w:t xml:space="preserve"> L. </w:t>
      </w:r>
      <w:r w:rsidRPr="00B620E2">
        <w:rPr>
          <w:i/>
        </w:rPr>
        <w:t xml:space="preserve">Antioxidants </w:t>
      </w:r>
      <w:r w:rsidRPr="00B620E2">
        <w:rPr>
          <w:b/>
        </w:rPr>
        <w:t>2019</w:t>
      </w:r>
      <w:r w:rsidRPr="00B620E2">
        <w:t xml:space="preserve">, </w:t>
      </w:r>
      <w:r w:rsidRPr="00B620E2">
        <w:rPr>
          <w:i/>
        </w:rPr>
        <w:t>8</w:t>
      </w:r>
      <w:r w:rsidRPr="00B620E2">
        <w:t>, doi:</w:t>
      </w:r>
      <w:hyperlink r:id="rId244" w:history="1">
        <w:r w:rsidRPr="00B620E2">
          <w:rPr>
            <w:rStyle w:val="Hyperlink"/>
          </w:rPr>
          <w:t>https://dx.doi.org/10.3390%2Fantiox8080267</w:t>
        </w:r>
      </w:hyperlink>
      <w:r w:rsidRPr="00B620E2">
        <w:t>.</w:t>
      </w:r>
    </w:p>
    <w:p w:rsidR="00B620E2" w:rsidRPr="00B620E2" w:rsidRDefault="00B620E2" w:rsidP="002C4882">
      <w:pPr>
        <w:pStyle w:val="EndNoteBibliography"/>
        <w:ind w:left="426" w:hanging="426"/>
      </w:pPr>
      <w:r w:rsidRPr="00B620E2">
        <w:t>23.</w:t>
      </w:r>
      <w:r w:rsidRPr="00B620E2">
        <w:tab/>
        <w:t xml:space="preserve">Hanafy, D.M.; Prenzler, P.D.; Burrows, G.E.; Ryan, D.; Nielsen, S.; El Sawi, S.A.; El Alfy, T.S.; Abdelrahman, E.H.; Obied, H.K. Biophenols of mints: Antioxidant, acetylcholinesterase, butyrylcholinesterase and histone deacetylase inhibition activities targeting Alzheimer’s disease treatment. </w:t>
      </w:r>
      <w:r w:rsidRPr="00B620E2">
        <w:rPr>
          <w:i/>
        </w:rPr>
        <w:t xml:space="preserve">J. Funct. Foods </w:t>
      </w:r>
      <w:r w:rsidRPr="00B620E2">
        <w:rPr>
          <w:b/>
        </w:rPr>
        <w:t>2017</w:t>
      </w:r>
      <w:r w:rsidRPr="00B620E2">
        <w:t xml:space="preserve">, </w:t>
      </w:r>
      <w:r w:rsidRPr="00B620E2">
        <w:rPr>
          <w:i/>
        </w:rPr>
        <w:t>33</w:t>
      </w:r>
      <w:r w:rsidRPr="00B620E2">
        <w:t>, 345-362, doi:</w:t>
      </w:r>
      <w:hyperlink r:id="rId245" w:history="1">
        <w:r w:rsidRPr="00B620E2">
          <w:rPr>
            <w:rStyle w:val="Hyperlink"/>
          </w:rPr>
          <w:t>http://doi.org/10.1016/j.jff.2017.03.027</w:t>
        </w:r>
      </w:hyperlink>
      <w:r w:rsidRPr="00B620E2">
        <w:t>.</w:t>
      </w:r>
    </w:p>
    <w:p w:rsidR="00B620E2" w:rsidRPr="00B620E2" w:rsidRDefault="00B620E2" w:rsidP="002C4882">
      <w:pPr>
        <w:pStyle w:val="EndNoteBibliography"/>
        <w:ind w:left="426" w:hanging="426"/>
      </w:pPr>
      <w:r w:rsidRPr="00B620E2">
        <w:t>24.</w:t>
      </w:r>
      <w:r w:rsidRPr="00B620E2">
        <w:tab/>
        <w:t xml:space="preserve">Shen, D.; Pan, M.H.; Wu, Q.L.; Park, C.H.; Juliani, H.R.; Ho, C.T.; Simon, J.E. A rapid LC/MS/MS method for the analysis of nonvolatile antiinflammatory agents from </w:t>
      </w:r>
      <w:r w:rsidRPr="00B620E2">
        <w:rPr>
          <w:i/>
        </w:rPr>
        <w:t xml:space="preserve">Mentha </w:t>
      </w:r>
      <w:r w:rsidRPr="00B620E2">
        <w:t xml:space="preserve">spp. </w:t>
      </w:r>
      <w:r w:rsidRPr="00B620E2">
        <w:rPr>
          <w:i/>
        </w:rPr>
        <w:t>J</w:t>
      </w:r>
      <w:r w:rsidR="00A4534B">
        <w:rPr>
          <w:i/>
        </w:rPr>
        <w:t>.</w:t>
      </w:r>
      <w:r w:rsidRPr="00B620E2">
        <w:rPr>
          <w:i/>
        </w:rPr>
        <w:t xml:space="preserve"> Food Sci</w:t>
      </w:r>
      <w:r w:rsidR="00A4534B">
        <w:rPr>
          <w:i/>
        </w:rPr>
        <w:t>.</w:t>
      </w:r>
      <w:r w:rsidRPr="00B620E2">
        <w:rPr>
          <w:i/>
        </w:rPr>
        <w:t xml:space="preserve"> </w:t>
      </w:r>
      <w:r w:rsidRPr="00B620E2">
        <w:rPr>
          <w:b/>
        </w:rPr>
        <w:t>2011</w:t>
      </w:r>
      <w:r w:rsidRPr="00B620E2">
        <w:t xml:space="preserve">, </w:t>
      </w:r>
      <w:r w:rsidRPr="00B620E2">
        <w:rPr>
          <w:i/>
        </w:rPr>
        <w:t>76</w:t>
      </w:r>
      <w:r w:rsidRPr="00B620E2">
        <w:t>, C900-908, doi:</w:t>
      </w:r>
      <w:hyperlink r:id="rId246" w:history="1">
        <w:r w:rsidRPr="00B620E2">
          <w:rPr>
            <w:rStyle w:val="Hyperlink"/>
          </w:rPr>
          <w:t>https://doi.org/10.1111/j.1750-3841.2011.02281.x</w:t>
        </w:r>
      </w:hyperlink>
      <w:r w:rsidRPr="00B620E2">
        <w:t>.</w:t>
      </w:r>
    </w:p>
    <w:p w:rsidR="00B620E2" w:rsidRPr="00B620E2" w:rsidRDefault="00B620E2" w:rsidP="002C4882">
      <w:pPr>
        <w:pStyle w:val="EndNoteBibliography"/>
        <w:ind w:left="426" w:hanging="426"/>
      </w:pPr>
      <w:r w:rsidRPr="00B620E2">
        <w:t>25.</w:t>
      </w:r>
      <w:r w:rsidRPr="00B620E2">
        <w:tab/>
        <w:t>Salin, O.; Tormakangas, L.; Leinonen, M.; Saario, E.; Hagstrom, M.; Ketola, R.A.; Saikku, P.; Vuorela, H.; Vuorela, P.M. Corn mint (</w:t>
      </w:r>
      <w:r w:rsidRPr="00B620E2">
        <w:rPr>
          <w:i/>
        </w:rPr>
        <w:t>Mentha arvensis</w:t>
      </w:r>
      <w:r w:rsidRPr="00B620E2">
        <w:t xml:space="preserve">) extract diminishes acute </w:t>
      </w:r>
      <w:r w:rsidRPr="00B620E2">
        <w:rPr>
          <w:i/>
        </w:rPr>
        <w:t xml:space="preserve">Chlamydia pneumoniae </w:t>
      </w:r>
      <w:r w:rsidRPr="00B620E2">
        <w:t>infection</w:t>
      </w:r>
      <w:r w:rsidRPr="00B620E2">
        <w:rPr>
          <w:i/>
        </w:rPr>
        <w:t xml:space="preserve"> in vitro</w:t>
      </w:r>
      <w:r w:rsidRPr="00B620E2">
        <w:t xml:space="preserve"> and</w:t>
      </w:r>
      <w:r w:rsidRPr="00B620E2">
        <w:rPr>
          <w:i/>
        </w:rPr>
        <w:t xml:space="preserve"> in vivo</w:t>
      </w:r>
      <w:r w:rsidRPr="00B620E2">
        <w:t xml:space="preserve">. </w:t>
      </w:r>
      <w:r w:rsidRPr="00B620E2">
        <w:rPr>
          <w:i/>
        </w:rPr>
        <w:t>J</w:t>
      </w:r>
      <w:r w:rsidR="00717C22">
        <w:rPr>
          <w:i/>
        </w:rPr>
        <w:t>.</w:t>
      </w:r>
      <w:r w:rsidRPr="00B620E2">
        <w:rPr>
          <w:i/>
        </w:rPr>
        <w:t xml:space="preserve"> Agric</w:t>
      </w:r>
      <w:r w:rsidR="00717C22">
        <w:rPr>
          <w:i/>
        </w:rPr>
        <w:t>.</w:t>
      </w:r>
      <w:r w:rsidRPr="00B620E2">
        <w:rPr>
          <w:i/>
        </w:rPr>
        <w:t xml:space="preserve"> Food Chem</w:t>
      </w:r>
      <w:r w:rsidR="00717C22">
        <w:rPr>
          <w:i/>
        </w:rPr>
        <w:t>.</w:t>
      </w:r>
      <w:r w:rsidRPr="00B620E2">
        <w:rPr>
          <w:i/>
        </w:rPr>
        <w:t xml:space="preserve"> </w:t>
      </w:r>
      <w:r w:rsidRPr="00B620E2">
        <w:rPr>
          <w:b/>
        </w:rPr>
        <w:t>2011</w:t>
      </w:r>
      <w:r w:rsidRPr="00B620E2">
        <w:t xml:space="preserve">, </w:t>
      </w:r>
      <w:r w:rsidRPr="00B620E2">
        <w:rPr>
          <w:i/>
        </w:rPr>
        <w:t>59</w:t>
      </w:r>
      <w:r w:rsidRPr="00B620E2">
        <w:t>, 12836-12842, doi:</w:t>
      </w:r>
      <w:hyperlink r:id="rId247" w:history="1">
        <w:r w:rsidRPr="00B620E2">
          <w:rPr>
            <w:rStyle w:val="Hyperlink"/>
          </w:rPr>
          <w:t>https://doi.org/10.1021/jf2032473</w:t>
        </w:r>
      </w:hyperlink>
      <w:r w:rsidRPr="00B620E2">
        <w:t>.</w:t>
      </w:r>
    </w:p>
    <w:p w:rsidR="00B620E2" w:rsidRPr="00B620E2" w:rsidRDefault="00B620E2" w:rsidP="002C4882">
      <w:pPr>
        <w:pStyle w:val="EndNoteBibliography"/>
        <w:ind w:left="426" w:hanging="426"/>
      </w:pPr>
      <w:r w:rsidRPr="00B620E2">
        <w:t>26.</w:t>
      </w:r>
      <w:r w:rsidRPr="00B620E2">
        <w:tab/>
        <w:t xml:space="preserve">Sulaiman, S.F.; Sajak, A.A.B.; Ooi, K.L.; Supriatno; Seow, E.M. Effect of solvents in extracting polyphenols and antioxidants of selected raw vegetables. </w:t>
      </w:r>
      <w:r w:rsidRPr="00B620E2">
        <w:rPr>
          <w:i/>
        </w:rPr>
        <w:t>J</w:t>
      </w:r>
      <w:r w:rsidR="001515F5">
        <w:rPr>
          <w:i/>
        </w:rPr>
        <w:t>.</w:t>
      </w:r>
      <w:r w:rsidRPr="00B620E2">
        <w:rPr>
          <w:i/>
        </w:rPr>
        <w:t xml:space="preserve"> Food Composit</w:t>
      </w:r>
      <w:r w:rsidR="001515F5">
        <w:rPr>
          <w:i/>
        </w:rPr>
        <w:t>.</w:t>
      </w:r>
      <w:r w:rsidRPr="00B620E2">
        <w:rPr>
          <w:i/>
        </w:rPr>
        <w:t xml:space="preserve"> Anal</w:t>
      </w:r>
      <w:r w:rsidR="001515F5">
        <w:rPr>
          <w:i/>
        </w:rPr>
        <w:t>.</w:t>
      </w:r>
      <w:r w:rsidRPr="00B620E2">
        <w:rPr>
          <w:i/>
        </w:rPr>
        <w:t xml:space="preserve"> </w:t>
      </w:r>
      <w:r w:rsidRPr="00B620E2">
        <w:rPr>
          <w:b/>
        </w:rPr>
        <w:t>2011</w:t>
      </w:r>
      <w:r w:rsidRPr="00B620E2">
        <w:t xml:space="preserve">, </w:t>
      </w:r>
      <w:r w:rsidRPr="00B620E2">
        <w:rPr>
          <w:i/>
        </w:rPr>
        <w:t>24</w:t>
      </w:r>
      <w:r w:rsidRPr="00B620E2">
        <w:t>, 506-515, doi:</w:t>
      </w:r>
      <w:hyperlink r:id="rId248" w:history="1">
        <w:r w:rsidRPr="00B620E2">
          <w:rPr>
            <w:rStyle w:val="Hyperlink"/>
          </w:rPr>
          <w:t>http://dx.doi.org/10.1016/j.jfca.2011.01.020</w:t>
        </w:r>
      </w:hyperlink>
      <w:r w:rsidRPr="00B620E2">
        <w:t>.</w:t>
      </w:r>
    </w:p>
    <w:p w:rsidR="00B620E2" w:rsidRPr="00B620E2" w:rsidRDefault="00B620E2" w:rsidP="002C4882">
      <w:pPr>
        <w:pStyle w:val="EndNoteBibliography"/>
        <w:ind w:left="426" w:hanging="426"/>
      </w:pPr>
      <w:r w:rsidRPr="00B620E2">
        <w:t>27.</w:t>
      </w:r>
      <w:r w:rsidRPr="00B620E2">
        <w:tab/>
        <w:t xml:space="preserve">Oinonen, P.P.; Jokela, J.K.; Hatakka, A.I.; Vuorela, P.M. Linarin, a selective acetylcholinesterase inhibitor from </w:t>
      </w:r>
      <w:r w:rsidRPr="00B620E2">
        <w:rPr>
          <w:i/>
        </w:rPr>
        <w:t>Mentha arvensis</w:t>
      </w:r>
      <w:r w:rsidRPr="00B620E2">
        <w:t xml:space="preserve">. </w:t>
      </w:r>
      <w:r w:rsidRPr="00B620E2">
        <w:rPr>
          <w:i/>
        </w:rPr>
        <w:t xml:space="preserve">Fitoterapia </w:t>
      </w:r>
      <w:r w:rsidRPr="00B620E2">
        <w:rPr>
          <w:b/>
        </w:rPr>
        <w:t>2006</w:t>
      </w:r>
      <w:r w:rsidRPr="00B620E2">
        <w:t xml:space="preserve">, </w:t>
      </w:r>
      <w:r w:rsidRPr="00B620E2">
        <w:rPr>
          <w:i/>
        </w:rPr>
        <w:t>77</w:t>
      </w:r>
      <w:r w:rsidRPr="00B620E2">
        <w:t>, 429-434, doi:</w:t>
      </w:r>
      <w:hyperlink r:id="rId249" w:history="1">
        <w:r w:rsidRPr="00B620E2">
          <w:rPr>
            <w:rStyle w:val="Hyperlink"/>
          </w:rPr>
          <w:t>http://dx.doi.org/10.1016/j.fitote.2006.05.002</w:t>
        </w:r>
      </w:hyperlink>
      <w:r w:rsidRPr="00B620E2">
        <w:t>.</w:t>
      </w:r>
    </w:p>
    <w:p w:rsidR="00B620E2" w:rsidRPr="00B620E2" w:rsidRDefault="00B620E2" w:rsidP="002C4882">
      <w:pPr>
        <w:pStyle w:val="EndNoteBibliography"/>
        <w:ind w:left="426" w:hanging="426"/>
      </w:pPr>
      <w:r w:rsidRPr="00B620E2">
        <w:t>28.</w:t>
      </w:r>
      <w:r w:rsidRPr="00B620E2">
        <w:tab/>
        <w:t xml:space="preserve">Runnie, I.; Salleh, M.N.; Mohamed, S.; Head, R.J.; Abeywardena, M.Y. Vasorelaxation induced by common edible tropical plant extracts in isolated rat aorta and mesenteric vascular bed. </w:t>
      </w:r>
      <w:r w:rsidRPr="00B620E2">
        <w:rPr>
          <w:i/>
        </w:rPr>
        <w:t>J</w:t>
      </w:r>
      <w:r w:rsidR="00502F57">
        <w:rPr>
          <w:i/>
        </w:rPr>
        <w:t>.</w:t>
      </w:r>
      <w:r w:rsidRPr="00B620E2">
        <w:rPr>
          <w:i/>
        </w:rPr>
        <w:t xml:space="preserve"> Ethnopharmacol</w:t>
      </w:r>
      <w:r w:rsidR="00502F57">
        <w:rPr>
          <w:i/>
        </w:rPr>
        <w:t>.</w:t>
      </w:r>
      <w:r w:rsidRPr="00B620E2">
        <w:rPr>
          <w:i/>
        </w:rPr>
        <w:t xml:space="preserve"> </w:t>
      </w:r>
      <w:r w:rsidRPr="00B620E2">
        <w:rPr>
          <w:b/>
        </w:rPr>
        <w:t>2004</w:t>
      </w:r>
      <w:r w:rsidRPr="00B620E2">
        <w:t xml:space="preserve">, </w:t>
      </w:r>
      <w:r w:rsidRPr="00B620E2">
        <w:rPr>
          <w:i/>
        </w:rPr>
        <w:t>92</w:t>
      </w:r>
      <w:r w:rsidRPr="00B620E2">
        <w:t>, 311-316, doi:</w:t>
      </w:r>
      <w:hyperlink r:id="rId250" w:history="1">
        <w:r w:rsidRPr="00B620E2">
          <w:rPr>
            <w:rStyle w:val="Hyperlink"/>
          </w:rPr>
          <w:t>http://dx.doi.org/10.1016/j.jep.2004.03.019</w:t>
        </w:r>
      </w:hyperlink>
      <w:r w:rsidRPr="00B620E2">
        <w:t>.</w:t>
      </w:r>
    </w:p>
    <w:p w:rsidR="00B620E2" w:rsidRPr="00B620E2" w:rsidRDefault="00B620E2" w:rsidP="002C4882">
      <w:pPr>
        <w:pStyle w:val="EndNoteBibliography"/>
        <w:ind w:left="426" w:hanging="426"/>
      </w:pPr>
      <w:r w:rsidRPr="00B620E2">
        <w:t>29.</w:t>
      </w:r>
      <w:r w:rsidRPr="00B620E2">
        <w:tab/>
        <w:t xml:space="preserve">Sharma, N.; Jacob, D. Assessment of reversible contraceptive efficacy of methanol extract of </w:t>
      </w:r>
      <w:r w:rsidRPr="00B620E2">
        <w:rPr>
          <w:i/>
        </w:rPr>
        <w:t>Mentha arvensis</w:t>
      </w:r>
      <w:r w:rsidRPr="00B620E2">
        <w:t xml:space="preserve"> L. leaves in male albino mice. </w:t>
      </w:r>
      <w:r w:rsidRPr="00B620E2">
        <w:rPr>
          <w:i/>
        </w:rPr>
        <w:t>J</w:t>
      </w:r>
      <w:r w:rsidR="00290E94">
        <w:rPr>
          <w:i/>
        </w:rPr>
        <w:t>. Ethnopharmacol.</w:t>
      </w:r>
      <w:r w:rsidRPr="00B620E2">
        <w:rPr>
          <w:i/>
        </w:rPr>
        <w:t xml:space="preserve"> </w:t>
      </w:r>
      <w:r w:rsidRPr="00B620E2">
        <w:rPr>
          <w:b/>
        </w:rPr>
        <w:t>2002</w:t>
      </w:r>
      <w:r w:rsidRPr="00B620E2">
        <w:t xml:space="preserve">, </w:t>
      </w:r>
      <w:r w:rsidRPr="00B620E2">
        <w:rPr>
          <w:i/>
        </w:rPr>
        <w:t>80</w:t>
      </w:r>
      <w:r w:rsidRPr="00B620E2">
        <w:t>, 9-13, doi:</w:t>
      </w:r>
      <w:hyperlink r:id="rId251" w:history="1">
        <w:r w:rsidRPr="00B620E2">
          <w:rPr>
            <w:rStyle w:val="Hyperlink"/>
          </w:rPr>
          <w:t>http://dx.doi.org/10.1016/S0378-8741(01)00364-6</w:t>
        </w:r>
      </w:hyperlink>
      <w:r w:rsidRPr="00B620E2">
        <w:t>.</w:t>
      </w:r>
    </w:p>
    <w:p w:rsidR="00B620E2" w:rsidRPr="00B620E2" w:rsidRDefault="00B620E2" w:rsidP="002C4882">
      <w:pPr>
        <w:pStyle w:val="EndNoteBibliography"/>
        <w:ind w:left="426" w:hanging="426"/>
      </w:pPr>
      <w:r w:rsidRPr="00B620E2">
        <w:t>30.</w:t>
      </w:r>
      <w:r w:rsidRPr="00B620E2">
        <w:tab/>
        <w:t xml:space="preserve">Patil, K.; Mall, A. Hepatoprotective activity of </w:t>
      </w:r>
      <w:r w:rsidRPr="00B620E2">
        <w:rPr>
          <w:i/>
        </w:rPr>
        <w:t>Mentha arvensis</w:t>
      </w:r>
      <w:r w:rsidRPr="00B620E2">
        <w:t xml:space="preserve"> Linn. leaves against CCL4 induced liver damage in rats. </w:t>
      </w:r>
      <w:r w:rsidRPr="00B620E2">
        <w:rPr>
          <w:i/>
        </w:rPr>
        <w:t>Asian Pac</w:t>
      </w:r>
      <w:r w:rsidR="00290E94">
        <w:rPr>
          <w:i/>
        </w:rPr>
        <w:t>.</w:t>
      </w:r>
      <w:r w:rsidRPr="00B620E2">
        <w:rPr>
          <w:i/>
        </w:rPr>
        <w:t xml:space="preserve"> J</w:t>
      </w:r>
      <w:r w:rsidR="00290E94">
        <w:rPr>
          <w:i/>
        </w:rPr>
        <w:t>.</w:t>
      </w:r>
      <w:r w:rsidRPr="00B620E2">
        <w:rPr>
          <w:i/>
        </w:rPr>
        <w:t xml:space="preserve"> Trop</w:t>
      </w:r>
      <w:r w:rsidR="00290E94">
        <w:rPr>
          <w:i/>
        </w:rPr>
        <w:t>.</w:t>
      </w:r>
      <w:r w:rsidRPr="00B620E2">
        <w:rPr>
          <w:i/>
        </w:rPr>
        <w:t xml:space="preserve"> Dis</w:t>
      </w:r>
      <w:r w:rsidR="00290E94">
        <w:rPr>
          <w:i/>
        </w:rPr>
        <w:t>.</w:t>
      </w:r>
      <w:r w:rsidRPr="00B620E2">
        <w:rPr>
          <w:i/>
        </w:rPr>
        <w:t xml:space="preserve"> </w:t>
      </w:r>
      <w:r w:rsidRPr="00B620E2">
        <w:rPr>
          <w:b/>
        </w:rPr>
        <w:t>2012</w:t>
      </w:r>
      <w:r w:rsidRPr="00B620E2">
        <w:t xml:space="preserve">, </w:t>
      </w:r>
      <w:r w:rsidRPr="00B620E2">
        <w:rPr>
          <w:i/>
        </w:rPr>
        <w:t>2, Supplement 1</w:t>
      </w:r>
      <w:r w:rsidRPr="00B620E2">
        <w:t>, S223-S226, doi:</w:t>
      </w:r>
      <w:hyperlink r:id="rId252" w:history="1">
        <w:r w:rsidRPr="00B620E2">
          <w:rPr>
            <w:rStyle w:val="Hyperlink"/>
          </w:rPr>
          <w:t>http://dx.doi.org/10.1016/S2222-1808(12)60156-X</w:t>
        </w:r>
      </w:hyperlink>
      <w:r w:rsidRPr="00B620E2">
        <w:t>.</w:t>
      </w:r>
    </w:p>
    <w:p w:rsidR="00B620E2" w:rsidRPr="00B620E2" w:rsidRDefault="00B620E2" w:rsidP="002C4882">
      <w:pPr>
        <w:pStyle w:val="EndNoteBibliography"/>
        <w:ind w:left="426" w:hanging="426"/>
      </w:pPr>
      <w:r w:rsidRPr="00B620E2">
        <w:lastRenderedPageBreak/>
        <w:t>31.</w:t>
      </w:r>
      <w:r w:rsidRPr="00B620E2">
        <w:tab/>
        <w:t xml:space="preserve">Saleh, B.H.; Ibrahim, R.N.; Hussein, M.H. Antibacterial activity of ethanolic extract of wild mint leaves against different pathogenic bacteria isolated from burn wound infections. </w:t>
      </w:r>
      <w:r w:rsidRPr="00B620E2">
        <w:rPr>
          <w:i/>
        </w:rPr>
        <w:t>Biosci</w:t>
      </w:r>
      <w:r w:rsidR="00290E94">
        <w:rPr>
          <w:i/>
        </w:rPr>
        <w:t>.</w:t>
      </w:r>
      <w:r w:rsidRPr="00B620E2">
        <w:rPr>
          <w:i/>
        </w:rPr>
        <w:t xml:space="preserve"> Res</w:t>
      </w:r>
      <w:r w:rsidR="00290E94">
        <w:rPr>
          <w:i/>
        </w:rPr>
        <w:t>.</w:t>
      </w:r>
      <w:r w:rsidRPr="00B620E2">
        <w:rPr>
          <w:i/>
        </w:rPr>
        <w:t xml:space="preserve"> </w:t>
      </w:r>
      <w:r w:rsidRPr="00B620E2">
        <w:rPr>
          <w:b/>
        </w:rPr>
        <w:t>2019</w:t>
      </w:r>
      <w:r w:rsidRPr="00B620E2">
        <w:t xml:space="preserve">, </w:t>
      </w:r>
      <w:r w:rsidRPr="00B620E2">
        <w:rPr>
          <w:i/>
        </w:rPr>
        <w:t>16</w:t>
      </w:r>
      <w:r w:rsidRPr="00B620E2">
        <w:t>, 3691-3698.</w:t>
      </w:r>
    </w:p>
    <w:p w:rsidR="00B620E2" w:rsidRPr="00B620E2" w:rsidRDefault="00B620E2" w:rsidP="002C4882">
      <w:pPr>
        <w:pStyle w:val="EndNoteBibliography"/>
        <w:ind w:left="426" w:hanging="426"/>
      </w:pPr>
      <w:r w:rsidRPr="00B620E2">
        <w:t>32.</w:t>
      </w:r>
      <w:r w:rsidRPr="00B620E2">
        <w:tab/>
        <w:t xml:space="preserve">Manh, H.D.; Tuyet, O.T. Larvicidal and repellent activity of </w:t>
      </w:r>
      <w:r w:rsidRPr="00B620E2">
        <w:rPr>
          <w:i/>
        </w:rPr>
        <w:t xml:space="preserve">Mentha arvensis </w:t>
      </w:r>
      <w:r w:rsidRPr="00B620E2">
        <w:t xml:space="preserve">L. essential oil against </w:t>
      </w:r>
      <w:r w:rsidRPr="00B620E2">
        <w:rPr>
          <w:i/>
        </w:rPr>
        <w:t>Aedes aegypti</w:t>
      </w:r>
      <w:r w:rsidRPr="00B620E2">
        <w:t xml:space="preserve">. </w:t>
      </w:r>
      <w:r w:rsidRPr="00B620E2">
        <w:rPr>
          <w:i/>
        </w:rPr>
        <w:t xml:space="preserve">Insects </w:t>
      </w:r>
      <w:r w:rsidRPr="00B620E2">
        <w:rPr>
          <w:b/>
        </w:rPr>
        <w:t>2020</w:t>
      </w:r>
      <w:r w:rsidRPr="00B620E2">
        <w:t xml:space="preserve">, </w:t>
      </w:r>
      <w:r w:rsidRPr="00B620E2">
        <w:rPr>
          <w:i/>
        </w:rPr>
        <w:t>11</w:t>
      </w:r>
      <w:r w:rsidRPr="00B620E2">
        <w:t>, 1-9, doi:</w:t>
      </w:r>
      <w:hyperlink r:id="rId253" w:history="1">
        <w:r w:rsidRPr="00B620E2">
          <w:rPr>
            <w:rStyle w:val="Hyperlink"/>
          </w:rPr>
          <w:t>https://dx.doi.org/10.3390%2Finsects11030198</w:t>
        </w:r>
      </w:hyperlink>
      <w:r w:rsidRPr="00B620E2">
        <w:t>.</w:t>
      </w:r>
    </w:p>
    <w:p w:rsidR="00B620E2" w:rsidRPr="00B620E2" w:rsidRDefault="00B620E2" w:rsidP="002C4882">
      <w:pPr>
        <w:pStyle w:val="EndNoteBibliography"/>
        <w:ind w:left="426" w:hanging="426"/>
      </w:pPr>
      <w:r w:rsidRPr="00B620E2">
        <w:t>33.</w:t>
      </w:r>
      <w:r w:rsidRPr="00B620E2">
        <w:tab/>
        <w:t xml:space="preserve">Chetia, J.; Saikia, L. Antimicrobial activity assay and phytochemical study of different aerial parts of </w:t>
      </w:r>
      <w:r w:rsidRPr="00B620E2">
        <w:rPr>
          <w:i/>
        </w:rPr>
        <w:t xml:space="preserve">Mentha arvensis </w:t>
      </w:r>
      <w:r w:rsidRPr="00B620E2">
        <w:t xml:space="preserve">L. collected from Dibrugarh, Assam. </w:t>
      </w:r>
      <w:r w:rsidRPr="00B620E2">
        <w:rPr>
          <w:i/>
        </w:rPr>
        <w:t>J</w:t>
      </w:r>
      <w:r w:rsidR="00120290">
        <w:rPr>
          <w:i/>
        </w:rPr>
        <w:t>.</w:t>
      </w:r>
      <w:r w:rsidRPr="00B620E2">
        <w:rPr>
          <w:i/>
        </w:rPr>
        <w:t xml:space="preserve"> Sci</w:t>
      </w:r>
      <w:r w:rsidR="00120290">
        <w:rPr>
          <w:i/>
        </w:rPr>
        <w:t>.</w:t>
      </w:r>
      <w:r w:rsidRPr="00B620E2">
        <w:rPr>
          <w:i/>
        </w:rPr>
        <w:t xml:space="preserve"> Res</w:t>
      </w:r>
      <w:r w:rsidR="00120290">
        <w:rPr>
          <w:i/>
        </w:rPr>
        <w:t>.</w:t>
      </w:r>
      <w:r w:rsidRPr="00B620E2">
        <w:rPr>
          <w:i/>
        </w:rPr>
        <w:t xml:space="preserve"> </w:t>
      </w:r>
      <w:r w:rsidRPr="00B620E2">
        <w:rPr>
          <w:b/>
        </w:rPr>
        <w:t>2020</w:t>
      </w:r>
      <w:r w:rsidRPr="00B620E2">
        <w:t xml:space="preserve">, </w:t>
      </w:r>
      <w:r w:rsidRPr="00B620E2">
        <w:rPr>
          <w:i/>
        </w:rPr>
        <w:t>64</w:t>
      </w:r>
      <w:r w:rsidRPr="00B620E2">
        <w:t>, 103-112, doi:</w:t>
      </w:r>
      <w:hyperlink r:id="rId254" w:history="1">
        <w:r w:rsidRPr="00B620E2">
          <w:rPr>
            <w:rStyle w:val="Hyperlink"/>
          </w:rPr>
          <w:t>http://dx.doi.org/10.37398/JSR.2020.640115</w:t>
        </w:r>
      </w:hyperlink>
      <w:r w:rsidRPr="00B620E2">
        <w:t>.</w:t>
      </w:r>
    </w:p>
    <w:p w:rsidR="00B620E2" w:rsidRPr="00B620E2" w:rsidRDefault="00B620E2" w:rsidP="002C4882">
      <w:pPr>
        <w:pStyle w:val="EndNoteBibliography"/>
        <w:ind w:left="426" w:hanging="426"/>
      </w:pPr>
      <w:r w:rsidRPr="00B620E2">
        <w:t>34.</w:t>
      </w:r>
      <w:r w:rsidRPr="00B620E2">
        <w:tab/>
        <w:t xml:space="preserve">Londonkar, R.L.; Poddar, P.V. Studies on activity of various extracts of </w:t>
      </w:r>
      <w:r w:rsidRPr="00B620E2">
        <w:rPr>
          <w:i/>
        </w:rPr>
        <w:t>Mentha arvensis</w:t>
      </w:r>
      <w:r w:rsidRPr="00B620E2">
        <w:t xml:space="preserve"> L. against drug induced gastric ulcer in mammals. </w:t>
      </w:r>
      <w:r w:rsidRPr="00B620E2">
        <w:rPr>
          <w:i/>
        </w:rPr>
        <w:t>World J</w:t>
      </w:r>
      <w:r w:rsidR="00120290">
        <w:rPr>
          <w:i/>
        </w:rPr>
        <w:t>.</w:t>
      </w:r>
      <w:r w:rsidRPr="00B620E2">
        <w:rPr>
          <w:i/>
        </w:rPr>
        <w:t xml:space="preserve"> Gastro</w:t>
      </w:r>
      <w:r w:rsidR="00855A53">
        <w:rPr>
          <w:i/>
        </w:rPr>
        <w:t>.</w:t>
      </w:r>
      <w:r w:rsidRPr="00B620E2">
        <w:rPr>
          <w:i/>
        </w:rPr>
        <w:t xml:space="preserve"> Oncol</w:t>
      </w:r>
      <w:r w:rsidR="00855A53">
        <w:rPr>
          <w:i/>
        </w:rPr>
        <w:t>.</w:t>
      </w:r>
      <w:r w:rsidRPr="00B620E2">
        <w:rPr>
          <w:i/>
        </w:rPr>
        <w:t xml:space="preserve"> </w:t>
      </w:r>
      <w:r w:rsidRPr="00B620E2">
        <w:rPr>
          <w:b/>
        </w:rPr>
        <w:t>2009</w:t>
      </w:r>
      <w:r w:rsidRPr="00B620E2">
        <w:t xml:space="preserve">, </w:t>
      </w:r>
      <w:r w:rsidRPr="00B620E2">
        <w:rPr>
          <w:i/>
        </w:rPr>
        <w:t>1</w:t>
      </w:r>
      <w:r w:rsidRPr="00B620E2">
        <w:t>, 82-88, doi:</w:t>
      </w:r>
      <w:hyperlink r:id="rId255" w:history="1">
        <w:r w:rsidRPr="00B620E2">
          <w:rPr>
            <w:rStyle w:val="Hyperlink"/>
          </w:rPr>
          <w:t>https://dx.doi.org/10.4251%2Fwjgo.v1.i1.82</w:t>
        </w:r>
      </w:hyperlink>
      <w:r w:rsidRPr="00B620E2">
        <w:t>.</w:t>
      </w:r>
    </w:p>
    <w:p w:rsidR="00B620E2" w:rsidRPr="00B620E2" w:rsidRDefault="00B620E2" w:rsidP="002C4882">
      <w:pPr>
        <w:pStyle w:val="EndNoteBibliography"/>
        <w:ind w:left="426" w:hanging="426"/>
      </w:pPr>
      <w:r w:rsidRPr="00B620E2">
        <w:t>35.</w:t>
      </w:r>
      <w:r w:rsidRPr="00B620E2">
        <w:tab/>
        <w:t xml:space="preserve">Lou, H.; Fan, P.; Perez, R.G.; Lou, H. Neuroprotective effects of linarin through activation of the PI3K/Akt pathway in amyloid-β-induced neuronal cell death. </w:t>
      </w:r>
      <w:r w:rsidRPr="00B620E2">
        <w:rPr>
          <w:i/>
        </w:rPr>
        <w:t>Bioorg</w:t>
      </w:r>
      <w:r w:rsidR="00596C9D">
        <w:rPr>
          <w:i/>
        </w:rPr>
        <w:t>.</w:t>
      </w:r>
      <w:r w:rsidRPr="00B620E2">
        <w:rPr>
          <w:i/>
        </w:rPr>
        <w:t xml:space="preserve"> </w:t>
      </w:r>
      <w:r w:rsidR="00406067">
        <w:rPr>
          <w:i/>
        </w:rPr>
        <w:t>M</w:t>
      </w:r>
      <w:r w:rsidRPr="00B620E2">
        <w:rPr>
          <w:i/>
        </w:rPr>
        <w:t>ed</w:t>
      </w:r>
      <w:r w:rsidR="00406067">
        <w:rPr>
          <w:i/>
        </w:rPr>
        <w:t>.</w:t>
      </w:r>
      <w:r w:rsidRPr="00B620E2">
        <w:rPr>
          <w:i/>
        </w:rPr>
        <w:t xml:space="preserve"> </w:t>
      </w:r>
      <w:r w:rsidR="00406067">
        <w:rPr>
          <w:i/>
        </w:rPr>
        <w:t>C</w:t>
      </w:r>
      <w:r w:rsidRPr="00B620E2">
        <w:rPr>
          <w:i/>
        </w:rPr>
        <w:t>hem</w:t>
      </w:r>
      <w:r w:rsidR="00406067">
        <w:rPr>
          <w:i/>
        </w:rPr>
        <w:t>.</w:t>
      </w:r>
      <w:r w:rsidRPr="00B620E2">
        <w:rPr>
          <w:i/>
        </w:rPr>
        <w:t xml:space="preserve"> </w:t>
      </w:r>
      <w:r w:rsidRPr="00B620E2">
        <w:rPr>
          <w:b/>
        </w:rPr>
        <w:t>2011</w:t>
      </w:r>
      <w:r w:rsidRPr="00B620E2">
        <w:t xml:space="preserve">, </w:t>
      </w:r>
      <w:r w:rsidRPr="00B620E2">
        <w:rPr>
          <w:i/>
        </w:rPr>
        <w:t>19</w:t>
      </w:r>
      <w:r w:rsidRPr="00B620E2">
        <w:t>, 4021-4027, doi:</w:t>
      </w:r>
      <w:hyperlink r:id="rId256" w:history="1">
        <w:r w:rsidRPr="00B620E2">
          <w:rPr>
            <w:rStyle w:val="Hyperlink"/>
          </w:rPr>
          <w:t>http://dx.doi.org/10.1016/j.bmc.2011.05.021</w:t>
        </w:r>
      </w:hyperlink>
      <w:r w:rsidRPr="00B620E2">
        <w:t>.</w:t>
      </w:r>
    </w:p>
    <w:p w:rsidR="00B620E2" w:rsidRPr="00B620E2" w:rsidRDefault="00B620E2" w:rsidP="002C4882">
      <w:pPr>
        <w:pStyle w:val="EndNoteBibliography"/>
        <w:ind w:left="426" w:hanging="426"/>
      </w:pPr>
      <w:r w:rsidRPr="00B620E2">
        <w:t>36.</w:t>
      </w:r>
      <w:r w:rsidRPr="00B620E2">
        <w:tab/>
        <w:t>Rajeswara Rao, B.R. Biomass and essential oil yields of cornmint (</w:t>
      </w:r>
      <w:r w:rsidRPr="00B620E2">
        <w:rPr>
          <w:i/>
        </w:rPr>
        <w:t>Mentha arvensis</w:t>
      </w:r>
      <w:r w:rsidRPr="00B620E2">
        <w:t xml:space="preserve"> L. f. </w:t>
      </w:r>
      <w:r w:rsidRPr="00B620E2">
        <w:rPr>
          <w:i/>
        </w:rPr>
        <w:t xml:space="preserve">piperascens </w:t>
      </w:r>
      <w:r w:rsidRPr="00B620E2">
        <w:t xml:space="preserve">Malinvaud ex Holmes) planted in different months in semi-arid tropical climate. </w:t>
      </w:r>
      <w:r w:rsidRPr="00B620E2">
        <w:rPr>
          <w:i/>
        </w:rPr>
        <w:t>Ind</w:t>
      </w:r>
      <w:r w:rsidR="003527FC">
        <w:rPr>
          <w:i/>
        </w:rPr>
        <w:t>.</w:t>
      </w:r>
      <w:r w:rsidR="00FB755C">
        <w:rPr>
          <w:i/>
        </w:rPr>
        <w:t xml:space="preserve"> Crops</w:t>
      </w:r>
      <w:r w:rsidR="003527FC">
        <w:rPr>
          <w:i/>
        </w:rPr>
        <w:t>.</w:t>
      </w:r>
      <w:r w:rsidRPr="00B620E2">
        <w:rPr>
          <w:i/>
        </w:rPr>
        <w:t xml:space="preserve"> Prod</w:t>
      </w:r>
      <w:r w:rsidR="003527FC">
        <w:rPr>
          <w:i/>
        </w:rPr>
        <w:t>.</w:t>
      </w:r>
      <w:r w:rsidRPr="00B620E2">
        <w:rPr>
          <w:i/>
        </w:rPr>
        <w:t xml:space="preserve"> </w:t>
      </w:r>
      <w:r w:rsidRPr="00B620E2">
        <w:rPr>
          <w:b/>
        </w:rPr>
        <w:t>1999</w:t>
      </w:r>
      <w:r w:rsidRPr="00B620E2">
        <w:t xml:space="preserve">, </w:t>
      </w:r>
      <w:r w:rsidRPr="00B620E2">
        <w:rPr>
          <w:i/>
        </w:rPr>
        <w:t>10</w:t>
      </w:r>
      <w:r w:rsidRPr="00B620E2">
        <w:t>, 107-113, doi:</w:t>
      </w:r>
      <w:hyperlink r:id="rId257" w:history="1">
        <w:r w:rsidRPr="00B620E2">
          <w:rPr>
            <w:rStyle w:val="Hyperlink"/>
          </w:rPr>
          <w:t>http://dx.doi.org/10.1016/S0926-6690(99)00012-6</w:t>
        </w:r>
      </w:hyperlink>
      <w:r w:rsidRPr="00B620E2">
        <w:t>.</w:t>
      </w:r>
    </w:p>
    <w:p w:rsidR="00B620E2" w:rsidRPr="00B620E2" w:rsidRDefault="00B620E2" w:rsidP="002C4882">
      <w:pPr>
        <w:pStyle w:val="EndNoteBibliography"/>
        <w:ind w:left="426" w:hanging="426"/>
      </w:pPr>
      <w:r w:rsidRPr="00B620E2">
        <w:t>37.</w:t>
      </w:r>
      <w:r w:rsidRPr="00B620E2">
        <w:tab/>
        <w:t xml:space="preserve">Hanafy, D.M.; Prenzler, P.D.; Burrows, G.E.; Gurusinghe, S.; Thejer, B.M.; Obied, H.K.; Hill, R.A. Neuroprotective activity of </w:t>
      </w:r>
      <w:r w:rsidRPr="00B620E2">
        <w:rPr>
          <w:i/>
        </w:rPr>
        <w:t xml:space="preserve">Mentha </w:t>
      </w:r>
      <w:r w:rsidRPr="00B620E2">
        <w:t xml:space="preserve">species on hydrogen peroxide-induced apoptosis in SH-SY5Y cells. </w:t>
      </w:r>
      <w:r w:rsidRPr="00B620E2">
        <w:rPr>
          <w:i/>
        </w:rPr>
        <w:t xml:space="preserve">Nutrients </w:t>
      </w:r>
      <w:r w:rsidRPr="00B620E2">
        <w:rPr>
          <w:b/>
        </w:rPr>
        <w:t>2020</w:t>
      </w:r>
      <w:r w:rsidRPr="00B620E2">
        <w:t xml:space="preserve">, </w:t>
      </w:r>
      <w:r w:rsidRPr="00B620E2">
        <w:rPr>
          <w:i/>
        </w:rPr>
        <w:t>12</w:t>
      </w:r>
      <w:r w:rsidRPr="00B620E2">
        <w:t>, 1-17, doi:</w:t>
      </w:r>
      <w:hyperlink r:id="rId258" w:history="1">
        <w:r w:rsidRPr="00B620E2">
          <w:rPr>
            <w:rStyle w:val="Hyperlink"/>
          </w:rPr>
          <w:t>https://doi.org/10.3390/nu12051366</w:t>
        </w:r>
      </w:hyperlink>
      <w:r w:rsidRPr="00B620E2">
        <w:t>.</w:t>
      </w:r>
    </w:p>
    <w:p w:rsidR="00B620E2" w:rsidRPr="00B620E2" w:rsidRDefault="00B620E2" w:rsidP="002C4882">
      <w:pPr>
        <w:pStyle w:val="EndNoteBibliography"/>
        <w:ind w:left="426" w:hanging="426"/>
      </w:pPr>
      <w:r w:rsidRPr="00B620E2">
        <w:t>38.</w:t>
      </w:r>
      <w:r w:rsidRPr="00B620E2">
        <w:tab/>
        <w:t xml:space="preserve">Zheljazkov, V.D.; Astatkie, T. Effect of distillation time on </w:t>
      </w:r>
      <w:r w:rsidRPr="00B620E2">
        <w:rPr>
          <w:i/>
        </w:rPr>
        <w:t>Mentha canadensis</w:t>
      </w:r>
      <w:r w:rsidRPr="00B620E2">
        <w:t xml:space="preserve"> essential oil yield and composition. </w:t>
      </w:r>
      <w:r w:rsidRPr="00B620E2">
        <w:rPr>
          <w:i/>
        </w:rPr>
        <w:t xml:space="preserve">HortScience </w:t>
      </w:r>
      <w:r w:rsidRPr="00B620E2">
        <w:rPr>
          <w:b/>
        </w:rPr>
        <w:t>2012</w:t>
      </w:r>
      <w:r w:rsidRPr="00B620E2">
        <w:t xml:space="preserve">, </w:t>
      </w:r>
      <w:r w:rsidRPr="00B620E2">
        <w:rPr>
          <w:i/>
        </w:rPr>
        <w:t>47</w:t>
      </w:r>
      <w:r w:rsidRPr="00B620E2">
        <w:t>, 643-647, doi:</w:t>
      </w:r>
      <w:hyperlink r:id="rId259" w:history="1">
        <w:r w:rsidRPr="00B620E2">
          <w:rPr>
            <w:rStyle w:val="Hyperlink"/>
          </w:rPr>
          <w:t>https://doi.org/10.21273/HORTSCI.47.5.643</w:t>
        </w:r>
      </w:hyperlink>
      <w:r w:rsidRPr="00B620E2">
        <w:t>.</w:t>
      </w:r>
    </w:p>
    <w:p w:rsidR="00B620E2" w:rsidRPr="00B620E2" w:rsidRDefault="00B620E2" w:rsidP="002C4882">
      <w:pPr>
        <w:pStyle w:val="EndNoteBibliography"/>
        <w:ind w:left="426" w:hanging="426"/>
      </w:pPr>
      <w:r w:rsidRPr="00B620E2">
        <w:t>39.</w:t>
      </w:r>
      <w:r w:rsidRPr="00B620E2">
        <w:tab/>
        <w:t xml:space="preserve">Chen, Z.-k.; liang, C.-y.; li, W.-l.; ren, B.-r.; ma, L. Study on the antioxidant activity of different extracts from </w:t>
      </w:r>
      <w:r w:rsidRPr="00B620E2">
        <w:rPr>
          <w:i/>
        </w:rPr>
        <w:t>Mentha canadensis</w:t>
      </w:r>
      <w:r w:rsidRPr="00B620E2">
        <w:t xml:space="preserve"> L. </w:t>
      </w:r>
      <w:r w:rsidRPr="00B620E2">
        <w:rPr>
          <w:i/>
        </w:rPr>
        <w:t>Sci</w:t>
      </w:r>
      <w:r w:rsidR="005802CF">
        <w:rPr>
          <w:i/>
        </w:rPr>
        <w:t>.</w:t>
      </w:r>
      <w:r w:rsidRPr="00B620E2">
        <w:rPr>
          <w:i/>
        </w:rPr>
        <w:t xml:space="preserve"> Technol</w:t>
      </w:r>
      <w:r w:rsidR="005802CF">
        <w:rPr>
          <w:i/>
        </w:rPr>
        <w:t>.</w:t>
      </w:r>
      <w:r w:rsidRPr="00B620E2">
        <w:rPr>
          <w:i/>
        </w:rPr>
        <w:t xml:space="preserve"> Food Industry </w:t>
      </w:r>
      <w:r w:rsidRPr="00B620E2">
        <w:rPr>
          <w:b/>
        </w:rPr>
        <w:t>2013</w:t>
      </w:r>
      <w:r w:rsidRPr="00B620E2">
        <w:t xml:space="preserve">, </w:t>
      </w:r>
      <w:r w:rsidRPr="00B620E2">
        <w:rPr>
          <w:i/>
        </w:rPr>
        <w:t>3</w:t>
      </w:r>
      <w:r w:rsidRPr="00B620E2">
        <w:t>, 016.</w:t>
      </w:r>
    </w:p>
    <w:p w:rsidR="00B620E2" w:rsidRPr="00B620E2" w:rsidRDefault="00B620E2" w:rsidP="002C4882">
      <w:pPr>
        <w:pStyle w:val="EndNoteBibliography"/>
        <w:ind w:left="426" w:hanging="426"/>
      </w:pPr>
      <w:r w:rsidRPr="00B620E2">
        <w:t>40.</w:t>
      </w:r>
      <w:r w:rsidRPr="00B620E2">
        <w:tab/>
        <w:t xml:space="preserve">Li, M.; Xu, L.; Li, Z.; Qian, S.; Qin, M. Chemical constituents from </w:t>
      </w:r>
      <w:r w:rsidRPr="00B620E2">
        <w:rPr>
          <w:i/>
        </w:rPr>
        <w:t>Mentha canadensis</w:t>
      </w:r>
      <w:r w:rsidRPr="00B620E2">
        <w:t xml:space="preserve">. </w:t>
      </w:r>
      <w:r w:rsidRPr="00B620E2">
        <w:rPr>
          <w:i/>
        </w:rPr>
        <w:t>Biochem</w:t>
      </w:r>
      <w:r w:rsidR="004874D4">
        <w:rPr>
          <w:i/>
        </w:rPr>
        <w:t>.</w:t>
      </w:r>
      <w:r w:rsidRPr="00B620E2">
        <w:rPr>
          <w:i/>
        </w:rPr>
        <w:t xml:space="preserve"> Syst</w:t>
      </w:r>
      <w:r w:rsidR="004874D4">
        <w:rPr>
          <w:i/>
        </w:rPr>
        <w:t>.</w:t>
      </w:r>
      <w:r w:rsidRPr="00B620E2">
        <w:rPr>
          <w:i/>
        </w:rPr>
        <w:t xml:space="preserve"> Ecol</w:t>
      </w:r>
      <w:r w:rsidR="004874D4">
        <w:rPr>
          <w:i/>
        </w:rPr>
        <w:t>.</w:t>
      </w:r>
      <w:r w:rsidRPr="00B620E2">
        <w:rPr>
          <w:i/>
        </w:rPr>
        <w:t xml:space="preserve"> </w:t>
      </w:r>
      <w:r w:rsidRPr="00B620E2">
        <w:rPr>
          <w:b/>
        </w:rPr>
        <w:t>2013</w:t>
      </w:r>
      <w:r w:rsidRPr="00B620E2">
        <w:t xml:space="preserve">, </w:t>
      </w:r>
      <w:r w:rsidRPr="00B620E2">
        <w:rPr>
          <w:i/>
        </w:rPr>
        <w:t>49</w:t>
      </w:r>
      <w:r w:rsidRPr="00B620E2">
        <w:t>, 144-147, doi:</w:t>
      </w:r>
      <w:hyperlink r:id="rId260" w:history="1">
        <w:r w:rsidRPr="00B620E2">
          <w:rPr>
            <w:rStyle w:val="Hyperlink"/>
          </w:rPr>
          <w:t>http://dx.doi.org/10.1016/j.bse.2013.03.021</w:t>
        </w:r>
      </w:hyperlink>
      <w:r w:rsidRPr="00B620E2">
        <w:t>.</w:t>
      </w:r>
    </w:p>
    <w:p w:rsidR="00B620E2" w:rsidRPr="00B620E2" w:rsidRDefault="00B620E2" w:rsidP="002C4882">
      <w:pPr>
        <w:pStyle w:val="EndNoteBibliography"/>
        <w:ind w:left="426" w:hanging="426"/>
      </w:pPr>
      <w:r w:rsidRPr="00B620E2">
        <w:t>41.</w:t>
      </w:r>
      <w:r w:rsidRPr="00B620E2">
        <w:tab/>
        <w:t xml:space="preserve">Bouyahya, A.; Belmehdi, O.; Abrini, J.; Dakka, N.; Bakri, Y. Chemical composition of </w:t>
      </w:r>
      <w:r w:rsidRPr="00B620E2">
        <w:rPr>
          <w:i/>
        </w:rPr>
        <w:t xml:space="preserve">Mentha suaveolens </w:t>
      </w:r>
      <w:r w:rsidRPr="00B620E2">
        <w:t xml:space="preserve">and </w:t>
      </w:r>
      <w:r w:rsidRPr="00B620E2">
        <w:rPr>
          <w:i/>
        </w:rPr>
        <w:t>Pinus halepensis</w:t>
      </w:r>
      <w:r w:rsidRPr="00B620E2">
        <w:t xml:space="preserve"> essential oils and their antibacterial and antioxidant activities. </w:t>
      </w:r>
      <w:r w:rsidRPr="00B620E2">
        <w:rPr>
          <w:i/>
        </w:rPr>
        <w:t>Asian Pac</w:t>
      </w:r>
      <w:r w:rsidR="000152A5">
        <w:rPr>
          <w:i/>
        </w:rPr>
        <w:t>.</w:t>
      </w:r>
      <w:r w:rsidRPr="00B620E2">
        <w:rPr>
          <w:i/>
        </w:rPr>
        <w:t xml:space="preserve"> J</w:t>
      </w:r>
      <w:r w:rsidR="000152A5">
        <w:rPr>
          <w:i/>
        </w:rPr>
        <w:t>.</w:t>
      </w:r>
      <w:r w:rsidRPr="00B620E2">
        <w:rPr>
          <w:i/>
        </w:rPr>
        <w:t xml:space="preserve"> Trop</w:t>
      </w:r>
      <w:r w:rsidR="000152A5">
        <w:rPr>
          <w:i/>
        </w:rPr>
        <w:t>.</w:t>
      </w:r>
      <w:r w:rsidRPr="00B620E2">
        <w:rPr>
          <w:i/>
        </w:rPr>
        <w:t xml:space="preserve"> Med</w:t>
      </w:r>
      <w:r w:rsidR="000152A5">
        <w:rPr>
          <w:i/>
        </w:rPr>
        <w:t>.</w:t>
      </w:r>
      <w:r w:rsidRPr="00B620E2">
        <w:rPr>
          <w:i/>
        </w:rPr>
        <w:t xml:space="preserve"> </w:t>
      </w:r>
      <w:r w:rsidRPr="00B620E2">
        <w:rPr>
          <w:b/>
        </w:rPr>
        <w:t>2019</w:t>
      </w:r>
      <w:r w:rsidRPr="00B620E2">
        <w:t xml:space="preserve">, </w:t>
      </w:r>
      <w:r w:rsidRPr="00B620E2">
        <w:rPr>
          <w:i/>
        </w:rPr>
        <w:t>12</w:t>
      </w:r>
      <w:r w:rsidRPr="00B620E2">
        <w:t>, 117-122, doi:10.4103/1995-7645.254937.</w:t>
      </w:r>
    </w:p>
    <w:p w:rsidR="00B620E2" w:rsidRPr="00B620E2" w:rsidRDefault="00B620E2" w:rsidP="002C4882">
      <w:pPr>
        <w:pStyle w:val="EndNoteBibliography"/>
        <w:ind w:left="426" w:hanging="426"/>
      </w:pPr>
      <w:r w:rsidRPr="00B620E2">
        <w:t>42.</w:t>
      </w:r>
      <w:r w:rsidRPr="00B620E2">
        <w:tab/>
        <w:t xml:space="preserve">Ouakouak, H.; Benchikha, N.; Hassani, A.; Ashour, M.L. Chemical composition and biological activity of </w:t>
      </w:r>
      <w:r w:rsidRPr="00B620E2">
        <w:rPr>
          <w:i/>
        </w:rPr>
        <w:t>Mentha citrata</w:t>
      </w:r>
      <w:r w:rsidRPr="00B620E2">
        <w:t xml:space="preserve"> Ehrh., essential oils growing in southern Algeria. </w:t>
      </w:r>
      <w:r w:rsidRPr="00B620E2">
        <w:rPr>
          <w:i/>
        </w:rPr>
        <w:t>J</w:t>
      </w:r>
      <w:r w:rsidR="005D5EDF">
        <w:rPr>
          <w:i/>
        </w:rPr>
        <w:t>.</w:t>
      </w:r>
      <w:r w:rsidRPr="00B620E2">
        <w:rPr>
          <w:i/>
        </w:rPr>
        <w:t xml:space="preserve"> Food Sci</w:t>
      </w:r>
      <w:r w:rsidR="005D5EDF">
        <w:rPr>
          <w:i/>
        </w:rPr>
        <w:t>.</w:t>
      </w:r>
      <w:r w:rsidRPr="00B620E2">
        <w:rPr>
          <w:i/>
        </w:rPr>
        <w:t xml:space="preserve"> Tech</w:t>
      </w:r>
      <w:r w:rsidR="005D5EDF">
        <w:rPr>
          <w:i/>
        </w:rPr>
        <w:t>.</w:t>
      </w:r>
      <w:r w:rsidRPr="00B620E2">
        <w:rPr>
          <w:i/>
        </w:rPr>
        <w:t>-Mys</w:t>
      </w:r>
      <w:r w:rsidR="005D5EDF">
        <w:rPr>
          <w:i/>
        </w:rPr>
        <w:t>.</w:t>
      </w:r>
      <w:r w:rsidRPr="00B620E2">
        <w:rPr>
          <w:i/>
        </w:rPr>
        <w:t xml:space="preserve"> </w:t>
      </w:r>
      <w:r w:rsidRPr="00B620E2">
        <w:rPr>
          <w:b/>
        </w:rPr>
        <w:t>2019</w:t>
      </w:r>
      <w:r w:rsidRPr="00B620E2">
        <w:t xml:space="preserve">, </w:t>
      </w:r>
      <w:r w:rsidRPr="00B620E2">
        <w:rPr>
          <w:i/>
        </w:rPr>
        <w:t>56</w:t>
      </w:r>
      <w:r w:rsidRPr="00B620E2">
        <w:t>, 5346-5353, doi:</w:t>
      </w:r>
      <w:hyperlink r:id="rId261" w:history="1">
        <w:r w:rsidRPr="00B620E2">
          <w:rPr>
            <w:rStyle w:val="Hyperlink"/>
          </w:rPr>
          <w:t>https://doi.org/10.1007/s13197-019-04005-z</w:t>
        </w:r>
      </w:hyperlink>
      <w:r w:rsidRPr="00B620E2">
        <w:t>.</w:t>
      </w:r>
    </w:p>
    <w:p w:rsidR="00B620E2" w:rsidRPr="00B620E2" w:rsidRDefault="00B620E2" w:rsidP="002C4882">
      <w:pPr>
        <w:pStyle w:val="EndNoteBibliography"/>
        <w:ind w:left="426" w:hanging="426"/>
      </w:pPr>
      <w:r w:rsidRPr="00B620E2">
        <w:t>43.</w:t>
      </w:r>
      <w:r w:rsidRPr="00B620E2">
        <w:tab/>
        <w:t>Villaseñor, I.M.; Echegoyen, D.E.; Angelada, J.S. A new antimutagen from</w:t>
      </w:r>
      <w:r w:rsidRPr="00B620E2">
        <w:rPr>
          <w:i/>
        </w:rPr>
        <w:t xml:space="preserve"> Mentha cordifolia </w:t>
      </w:r>
      <w:r w:rsidRPr="00B620E2">
        <w:t xml:space="preserve">Opiz. </w:t>
      </w:r>
      <w:r w:rsidRPr="00B620E2">
        <w:rPr>
          <w:i/>
        </w:rPr>
        <w:t>Mutat</w:t>
      </w:r>
      <w:r w:rsidR="005A4184">
        <w:rPr>
          <w:i/>
        </w:rPr>
        <w:t>. Res./Genet.</w:t>
      </w:r>
      <w:r w:rsidRPr="00B620E2">
        <w:rPr>
          <w:i/>
        </w:rPr>
        <w:t xml:space="preserve"> Toxicol</w:t>
      </w:r>
      <w:r w:rsidR="005A4184">
        <w:rPr>
          <w:i/>
        </w:rPr>
        <w:t>.</w:t>
      </w:r>
      <w:r w:rsidRPr="00B620E2">
        <w:rPr>
          <w:i/>
        </w:rPr>
        <w:t xml:space="preserve"> Environmental Mutagenesis </w:t>
      </w:r>
      <w:r w:rsidRPr="00B620E2">
        <w:rPr>
          <w:b/>
        </w:rPr>
        <w:t>2002</w:t>
      </w:r>
      <w:r w:rsidRPr="00B620E2">
        <w:t xml:space="preserve">, </w:t>
      </w:r>
      <w:r w:rsidRPr="00B620E2">
        <w:rPr>
          <w:i/>
        </w:rPr>
        <w:t>515</w:t>
      </w:r>
      <w:r w:rsidRPr="00B620E2">
        <w:t>, 141-146, doi:</w:t>
      </w:r>
      <w:hyperlink r:id="rId262" w:history="1">
        <w:r w:rsidRPr="00B620E2">
          <w:rPr>
            <w:rStyle w:val="Hyperlink"/>
          </w:rPr>
          <w:t>http://dx.doi.org/10.1016/S1383-5718(02)00006-2</w:t>
        </w:r>
      </w:hyperlink>
      <w:r w:rsidRPr="00B620E2">
        <w:t>.</w:t>
      </w:r>
    </w:p>
    <w:p w:rsidR="00B620E2" w:rsidRPr="00B620E2" w:rsidRDefault="00B620E2" w:rsidP="002C4882">
      <w:pPr>
        <w:pStyle w:val="EndNoteBibliography"/>
        <w:ind w:left="426" w:hanging="426"/>
      </w:pPr>
      <w:r w:rsidRPr="00B620E2">
        <w:t>44.</w:t>
      </w:r>
      <w:r w:rsidRPr="00B620E2">
        <w:tab/>
        <w:t>Brophy, J.J.; Goldsack, R.J.; Lawrence, B.M.; Forster, P.I. Essential oil of</w:t>
      </w:r>
      <w:r w:rsidRPr="00B620E2">
        <w:rPr>
          <w:i/>
        </w:rPr>
        <w:t xml:space="preserve"> Mentha diemenica</w:t>
      </w:r>
      <w:r w:rsidRPr="00B620E2">
        <w:t xml:space="preserve"> (Lamiaceae). </w:t>
      </w:r>
      <w:r w:rsidRPr="00B620E2">
        <w:rPr>
          <w:i/>
        </w:rPr>
        <w:t>J</w:t>
      </w:r>
      <w:r w:rsidR="00A21067">
        <w:rPr>
          <w:i/>
        </w:rPr>
        <w:t>.</w:t>
      </w:r>
      <w:r w:rsidRPr="00B620E2">
        <w:rPr>
          <w:i/>
        </w:rPr>
        <w:t xml:space="preserve"> Essent</w:t>
      </w:r>
      <w:r w:rsidR="00A21067">
        <w:rPr>
          <w:i/>
        </w:rPr>
        <w:t>. Oil Res.</w:t>
      </w:r>
      <w:r w:rsidRPr="00B620E2">
        <w:rPr>
          <w:i/>
        </w:rPr>
        <w:t xml:space="preserve"> </w:t>
      </w:r>
      <w:r w:rsidRPr="00B620E2">
        <w:rPr>
          <w:b/>
        </w:rPr>
        <w:t>1996</w:t>
      </w:r>
      <w:r w:rsidRPr="00B620E2">
        <w:t xml:space="preserve">, </w:t>
      </w:r>
      <w:r w:rsidRPr="00B620E2">
        <w:rPr>
          <w:i/>
        </w:rPr>
        <w:t>8</w:t>
      </w:r>
      <w:r w:rsidRPr="00B620E2">
        <w:t>, 179-181, doi:</w:t>
      </w:r>
      <w:hyperlink r:id="rId263" w:history="1">
        <w:r w:rsidRPr="00B620E2">
          <w:rPr>
            <w:rStyle w:val="Hyperlink"/>
          </w:rPr>
          <w:t>https://doi.org/10.1080/10412905.1996.9700587</w:t>
        </w:r>
      </w:hyperlink>
      <w:r w:rsidRPr="00B620E2">
        <w:t>.</w:t>
      </w:r>
    </w:p>
    <w:p w:rsidR="00B620E2" w:rsidRPr="00B620E2" w:rsidRDefault="00B620E2" w:rsidP="002C4882">
      <w:pPr>
        <w:pStyle w:val="EndNoteBibliography"/>
        <w:ind w:left="426" w:hanging="426"/>
      </w:pPr>
      <w:r w:rsidRPr="00B620E2">
        <w:t>45.</w:t>
      </w:r>
      <w:r w:rsidRPr="00B620E2">
        <w:tab/>
        <w:t xml:space="preserve">She, G.; Xu, C.; Liu, B.; Shi, R. Two new monoterpenes from </w:t>
      </w:r>
      <w:r w:rsidRPr="00B620E2">
        <w:rPr>
          <w:i/>
        </w:rPr>
        <w:t>Mentha haplocalyx</w:t>
      </w:r>
      <w:r w:rsidRPr="00B620E2">
        <w:t xml:space="preserve"> Briq. </w:t>
      </w:r>
      <w:r w:rsidRPr="00B620E2">
        <w:rPr>
          <w:i/>
        </w:rPr>
        <w:t>Helv</w:t>
      </w:r>
      <w:r w:rsidR="00100469">
        <w:rPr>
          <w:i/>
        </w:rPr>
        <w:t>.</w:t>
      </w:r>
      <w:r w:rsidRPr="00B620E2">
        <w:rPr>
          <w:i/>
        </w:rPr>
        <w:t xml:space="preserve"> Chim</w:t>
      </w:r>
      <w:r w:rsidR="00100469">
        <w:rPr>
          <w:i/>
        </w:rPr>
        <w:t>.</w:t>
      </w:r>
      <w:r w:rsidRPr="00B620E2">
        <w:rPr>
          <w:i/>
        </w:rPr>
        <w:t xml:space="preserve"> Acta </w:t>
      </w:r>
      <w:r w:rsidRPr="00B620E2">
        <w:rPr>
          <w:b/>
        </w:rPr>
        <w:t>2010</w:t>
      </w:r>
      <w:r w:rsidRPr="00B620E2">
        <w:t xml:space="preserve">, </w:t>
      </w:r>
      <w:r w:rsidRPr="00B620E2">
        <w:rPr>
          <w:i/>
        </w:rPr>
        <w:t>93</w:t>
      </w:r>
      <w:r w:rsidRPr="00B620E2">
        <w:t>, 2495-2498, doi:</w:t>
      </w:r>
      <w:hyperlink r:id="rId264" w:history="1">
        <w:r w:rsidRPr="00B620E2">
          <w:rPr>
            <w:rStyle w:val="Hyperlink"/>
          </w:rPr>
          <w:t>https://doi.org/10.1002/hlca.201000143</w:t>
        </w:r>
      </w:hyperlink>
      <w:r w:rsidRPr="00B620E2">
        <w:t>.</w:t>
      </w:r>
    </w:p>
    <w:p w:rsidR="00B620E2" w:rsidRPr="00B620E2" w:rsidRDefault="00B620E2" w:rsidP="002C4882">
      <w:pPr>
        <w:pStyle w:val="EndNoteBibliography"/>
        <w:ind w:left="426" w:hanging="426"/>
      </w:pPr>
      <w:r w:rsidRPr="00B620E2">
        <w:t>46.</w:t>
      </w:r>
      <w:r w:rsidRPr="00B620E2">
        <w:tab/>
        <w:t xml:space="preserve">She, G.M.; Xu, C.; Liu, B.; Shi, R.B. Polyphenolic acids from mint (the aerial of </w:t>
      </w:r>
      <w:r w:rsidRPr="00B620E2">
        <w:rPr>
          <w:i/>
        </w:rPr>
        <w:t>Mentha haplocalyx</w:t>
      </w:r>
      <w:r w:rsidRPr="00B620E2">
        <w:t xml:space="preserve"> Briq.) with DPPH radical scavenging activity. </w:t>
      </w:r>
      <w:r w:rsidRPr="00B620E2">
        <w:rPr>
          <w:i/>
        </w:rPr>
        <w:t>J</w:t>
      </w:r>
      <w:r w:rsidR="00100469">
        <w:rPr>
          <w:i/>
        </w:rPr>
        <w:t>.</w:t>
      </w:r>
      <w:r w:rsidRPr="00B620E2">
        <w:rPr>
          <w:i/>
        </w:rPr>
        <w:t xml:space="preserve"> Food Sci</w:t>
      </w:r>
      <w:r w:rsidR="00100469">
        <w:rPr>
          <w:i/>
        </w:rPr>
        <w:t>.</w:t>
      </w:r>
      <w:r w:rsidRPr="00B620E2">
        <w:rPr>
          <w:i/>
        </w:rPr>
        <w:t xml:space="preserve"> </w:t>
      </w:r>
      <w:r w:rsidRPr="00B620E2">
        <w:rPr>
          <w:b/>
        </w:rPr>
        <w:t>2010</w:t>
      </w:r>
      <w:r w:rsidRPr="00B620E2">
        <w:t xml:space="preserve">, </w:t>
      </w:r>
      <w:r w:rsidRPr="00B620E2">
        <w:rPr>
          <w:i/>
        </w:rPr>
        <w:t>75</w:t>
      </w:r>
      <w:r w:rsidRPr="00B620E2">
        <w:t>, C359-C362, doi:</w:t>
      </w:r>
      <w:hyperlink r:id="rId265" w:history="1">
        <w:r w:rsidRPr="00B620E2">
          <w:rPr>
            <w:rStyle w:val="Hyperlink"/>
          </w:rPr>
          <w:t>https://doi.org/10.1111/j.1750-3841.2010.01603.x</w:t>
        </w:r>
      </w:hyperlink>
      <w:r w:rsidRPr="00B620E2">
        <w:t>.</w:t>
      </w:r>
    </w:p>
    <w:p w:rsidR="00B620E2" w:rsidRPr="00B620E2" w:rsidRDefault="00B620E2" w:rsidP="002C4882">
      <w:pPr>
        <w:pStyle w:val="EndNoteBibliography"/>
        <w:ind w:left="426" w:hanging="426"/>
      </w:pPr>
      <w:r w:rsidRPr="00B620E2">
        <w:lastRenderedPageBreak/>
        <w:t>47.</w:t>
      </w:r>
      <w:r w:rsidRPr="00B620E2">
        <w:tab/>
        <w:t xml:space="preserve">Zhao, D.; Xu, Y.W.; Yang, G.L.; Husaini, A.M.; Wu, W. Variation of essential oil of </w:t>
      </w:r>
      <w:r w:rsidRPr="00B620E2">
        <w:rPr>
          <w:i/>
        </w:rPr>
        <w:t>Mentha haplocalyx</w:t>
      </w:r>
      <w:r w:rsidRPr="00B620E2">
        <w:t xml:space="preserve"> Briq. and </w:t>
      </w:r>
      <w:r w:rsidRPr="00B620E2">
        <w:rPr>
          <w:i/>
        </w:rPr>
        <w:t>Mentha spicata</w:t>
      </w:r>
      <w:r w:rsidRPr="00B620E2">
        <w:t xml:space="preserve"> L. from China. </w:t>
      </w:r>
      <w:r w:rsidRPr="00B620E2">
        <w:rPr>
          <w:i/>
        </w:rPr>
        <w:t>Ind</w:t>
      </w:r>
      <w:r w:rsidR="004B15BC">
        <w:rPr>
          <w:i/>
        </w:rPr>
        <w:t>.</w:t>
      </w:r>
      <w:r w:rsidRPr="00B620E2">
        <w:rPr>
          <w:i/>
        </w:rPr>
        <w:t xml:space="preserve"> Crops Prod</w:t>
      </w:r>
      <w:r w:rsidR="004B15BC">
        <w:rPr>
          <w:i/>
        </w:rPr>
        <w:t>.</w:t>
      </w:r>
      <w:r w:rsidRPr="00B620E2">
        <w:rPr>
          <w:i/>
        </w:rPr>
        <w:t xml:space="preserve"> </w:t>
      </w:r>
      <w:r w:rsidRPr="00B620E2">
        <w:rPr>
          <w:b/>
        </w:rPr>
        <w:t>2013</w:t>
      </w:r>
      <w:r w:rsidRPr="00B620E2">
        <w:t xml:space="preserve">, </w:t>
      </w:r>
      <w:r w:rsidRPr="00B620E2">
        <w:rPr>
          <w:i/>
        </w:rPr>
        <w:t>42</w:t>
      </w:r>
      <w:r w:rsidRPr="00B620E2">
        <w:t>, 251-260, doi:</w:t>
      </w:r>
      <w:hyperlink r:id="rId266" w:history="1">
        <w:r w:rsidRPr="00B620E2">
          <w:rPr>
            <w:rStyle w:val="Hyperlink"/>
          </w:rPr>
          <w:t>http://dx.doi.org/10.1016/j.indcrop.2012.06.010</w:t>
        </w:r>
      </w:hyperlink>
      <w:r w:rsidRPr="00B620E2">
        <w:t>.</w:t>
      </w:r>
    </w:p>
    <w:p w:rsidR="00B620E2" w:rsidRPr="00B620E2" w:rsidRDefault="00B620E2" w:rsidP="002C4882">
      <w:pPr>
        <w:pStyle w:val="EndNoteBibliography"/>
        <w:ind w:left="426" w:hanging="426"/>
      </w:pPr>
      <w:r w:rsidRPr="00B620E2">
        <w:t>48.</w:t>
      </w:r>
      <w:r w:rsidRPr="00B620E2">
        <w:tab/>
        <w:t xml:space="preserve">Jiang, P.; Meng, W.; Shi, F.X.; Chen, C.; Sun, Y.; Jiao, L.L. Structural characteristics, antioxidant properties and antiaging activities of galactan produced by </w:t>
      </w:r>
      <w:r w:rsidRPr="00B620E2">
        <w:rPr>
          <w:i/>
        </w:rPr>
        <w:t xml:space="preserve">Mentha haplocalyx </w:t>
      </w:r>
      <w:r w:rsidRPr="00B620E2">
        <w:t xml:space="preserve">Briq. </w:t>
      </w:r>
      <w:r w:rsidRPr="00B620E2">
        <w:rPr>
          <w:i/>
        </w:rPr>
        <w:t>Carbohydr</w:t>
      </w:r>
      <w:r w:rsidR="000F29DA">
        <w:rPr>
          <w:i/>
        </w:rPr>
        <w:t>.</w:t>
      </w:r>
      <w:r w:rsidRPr="00B620E2">
        <w:rPr>
          <w:i/>
        </w:rPr>
        <w:t xml:space="preserve"> Polym</w:t>
      </w:r>
      <w:r w:rsidR="000F29DA">
        <w:rPr>
          <w:i/>
        </w:rPr>
        <w:t>.</w:t>
      </w:r>
      <w:r w:rsidRPr="00B620E2">
        <w:rPr>
          <w:i/>
        </w:rPr>
        <w:t xml:space="preserve"> </w:t>
      </w:r>
      <w:r w:rsidRPr="00B620E2">
        <w:rPr>
          <w:b/>
        </w:rPr>
        <w:t>2020</w:t>
      </w:r>
      <w:r w:rsidRPr="00B620E2">
        <w:t xml:space="preserve">, </w:t>
      </w:r>
      <w:r w:rsidRPr="00B620E2">
        <w:rPr>
          <w:i/>
        </w:rPr>
        <w:t>234</w:t>
      </w:r>
      <w:r w:rsidRPr="00B620E2">
        <w:t>, 1-9, doi:</w:t>
      </w:r>
      <w:hyperlink r:id="rId267" w:history="1">
        <w:r w:rsidRPr="00B620E2">
          <w:rPr>
            <w:rStyle w:val="Hyperlink"/>
          </w:rPr>
          <w:t>https://doi.org/10.1016/j.carbpol.2020.115936</w:t>
        </w:r>
      </w:hyperlink>
      <w:r w:rsidRPr="00B620E2">
        <w:t>.</w:t>
      </w:r>
    </w:p>
    <w:p w:rsidR="00B620E2" w:rsidRPr="00B620E2" w:rsidRDefault="00B620E2" w:rsidP="002C4882">
      <w:pPr>
        <w:pStyle w:val="EndNoteBibliography"/>
        <w:ind w:left="426" w:hanging="426"/>
      </w:pPr>
      <w:r w:rsidRPr="00B620E2">
        <w:t>49.</w:t>
      </w:r>
      <w:r w:rsidRPr="00B620E2">
        <w:tab/>
        <w:t xml:space="preserve">Zaidi, F.; Voirin, B.; Jay, M.; Viricel, M.R. Free flavonoid aglycones from leaves of </w:t>
      </w:r>
      <w:r w:rsidRPr="00B620E2">
        <w:rPr>
          <w:i/>
        </w:rPr>
        <w:t>Mentha pulegium</w:t>
      </w:r>
      <w:r w:rsidRPr="00B620E2">
        <w:t xml:space="preserve"> and </w:t>
      </w:r>
      <w:r w:rsidRPr="00B620E2">
        <w:rPr>
          <w:i/>
        </w:rPr>
        <w:t>Mentha suaveolens</w:t>
      </w:r>
      <w:r w:rsidRPr="00B620E2">
        <w:t xml:space="preserve"> (Labiatae). </w:t>
      </w:r>
      <w:r w:rsidRPr="00B620E2">
        <w:rPr>
          <w:i/>
        </w:rPr>
        <w:t xml:space="preserve">Phytochemistry </w:t>
      </w:r>
      <w:r w:rsidRPr="00B620E2">
        <w:rPr>
          <w:b/>
        </w:rPr>
        <w:t>1998</w:t>
      </w:r>
      <w:r w:rsidRPr="00B620E2">
        <w:t xml:space="preserve">, </w:t>
      </w:r>
      <w:r w:rsidRPr="00B620E2">
        <w:rPr>
          <w:i/>
        </w:rPr>
        <w:t>48</w:t>
      </w:r>
      <w:r w:rsidRPr="00B620E2">
        <w:t>, 991-994, doi:</w:t>
      </w:r>
      <w:hyperlink r:id="rId268" w:history="1">
        <w:r w:rsidRPr="00B620E2">
          <w:rPr>
            <w:rStyle w:val="Hyperlink"/>
          </w:rPr>
          <w:t>http://dx.doi.org/10.1016/S0031-9422(97)01042-X</w:t>
        </w:r>
      </w:hyperlink>
      <w:r w:rsidRPr="00B620E2">
        <w:t>.</w:t>
      </w:r>
    </w:p>
    <w:p w:rsidR="00B620E2" w:rsidRPr="00B620E2" w:rsidRDefault="00B620E2" w:rsidP="002C4882">
      <w:pPr>
        <w:pStyle w:val="EndNoteBibliography"/>
        <w:ind w:left="426" w:hanging="426"/>
      </w:pPr>
      <w:r w:rsidRPr="00B620E2">
        <w:t>50.</w:t>
      </w:r>
      <w:r w:rsidRPr="00B620E2">
        <w:tab/>
        <w:t xml:space="preserve">Gulluce, M.; Sahin, F.; Sokmen, M.; Ozer, H.; Daferera, D.; Sokmen, A.; Polissiou, M.; Adiguzel, A.; Ozkan, H. Antimicrobial and antioxidant properties of the essential oils and methanol extract from </w:t>
      </w:r>
      <w:r w:rsidRPr="00B620E2">
        <w:rPr>
          <w:i/>
        </w:rPr>
        <w:t xml:space="preserve">Mentha longifolia </w:t>
      </w:r>
      <w:r w:rsidRPr="00B620E2">
        <w:t xml:space="preserve">L. ssp. </w:t>
      </w:r>
      <w:r w:rsidRPr="00B620E2">
        <w:rPr>
          <w:i/>
        </w:rPr>
        <w:t>longifolia</w:t>
      </w:r>
      <w:r w:rsidRPr="00B620E2">
        <w:t xml:space="preserve">. </w:t>
      </w:r>
      <w:r w:rsidRPr="00B620E2">
        <w:rPr>
          <w:i/>
        </w:rPr>
        <w:t>Food Chem</w:t>
      </w:r>
      <w:r w:rsidR="00664F43">
        <w:rPr>
          <w:i/>
        </w:rPr>
        <w:t>.</w:t>
      </w:r>
      <w:r w:rsidRPr="00B620E2">
        <w:rPr>
          <w:i/>
        </w:rPr>
        <w:t xml:space="preserve"> </w:t>
      </w:r>
      <w:r w:rsidRPr="00B620E2">
        <w:rPr>
          <w:b/>
        </w:rPr>
        <w:t>2007</w:t>
      </w:r>
      <w:r w:rsidRPr="00B620E2">
        <w:t xml:space="preserve">, </w:t>
      </w:r>
      <w:r w:rsidRPr="00B620E2">
        <w:rPr>
          <w:i/>
        </w:rPr>
        <w:t>103</w:t>
      </w:r>
      <w:r w:rsidRPr="00B620E2">
        <w:t>, 1449-1456, doi:</w:t>
      </w:r>
      <w:hyperlink r:id="rId269" w:history="1">
        <w:r w:rsidRPr="00B620E2">
          <w:rPr>
            <w:rStyle w:val="Hyperlink"/>
          </w:rPr>
          <w:t>http://dx.doi.org/10.1016/j.foodchem.2006.10.061</w:t>
        </w:r>
      </w:hyperlink>
      <w:r w:rsidRPr="00B620E2">
        <w:t>.</w:t>
      </w:r>
    </w:p>
    <w:p w:rsidR="00B620E2" w:rsidRPr="00B620E2" w:rsidRDefault="00B620E2" w:rsidP="002C4882">
      <w:pPr>
        <w:pStyle w:val="EndNoteBibliography"/>
        <w:ind w:left="426" w:hanging="426"/>
      </w:pPr>
      <w:r w:rsidRPr="00B620E2">
        <w:t>51.</w:t>
      </w:r>
      <w:r w:rsidRPr="00B620E2">
        <w:tab/>
        <w:t xml:space="preserve">Patti, F.; Palmioli, A.; Vitalini, S.; Bertazza, L.; Redaelli, M.; Zorzan, M.; Rubin, B.; Mian, C.; Bertolini, C.; Iacobone, M., et al. Anticancer effects of wild mountain </w:t>
      </w:r>
      <w:r w:rsidRPr="00B620E2">
        <w:rPr>
          <w:i/>
        </w:rPr>
        <w:t xml:space="preserve">Mentha longifolia </w:t>
      </w:r>
      <w:r w:rsidRPr="00B620E2">
        <w:t xml:space="preserve">extract in adrenocortical tumor cell models. </w:t>
      </w:r>
      <w:r w:rsidRPr="00B620E2">
        <w:rPr>
          <w:i/>
        </w:rPr>
        <w:t>Front</w:t>
      </w:r>
      <w:r w:rsidR="001D3AEB">
        <w:rPr>
          <w:i/>
        </w:rPr>
        <w:t>.</w:t>
      </w:r>
      <w:r w:rsidRPr="00B620E2">
        <w:rPr>
          <w:i/>
        </w:rPr>
        <w:t xml:space="preserve"> Pharmacol</w:t>
      </w:r>
      <w:r w:rsidR="001D3AEB">
        <w:rPr>
          <w:i/>
        </w:rPr>
        <w:t>.</w:t>
      </w:r>
      <w:r w:rsidRPr="00B620E2">
        <w:rPr>
          <w:i/>
        </w:rPr>
        <w:t xml:space="preserve"> </w:t>
      </w:r>
      <w:r w:rsidRPr="00B620E2">
        <w:rPr>
          <w:b/>
        </w:rPr>
        <w:t>2020</w:t>
      </w:r>
      <w:r w:rsidRPr="00B620E2">
        <w:t xml:space="preserve">, </w:t>
      </w:r>
      <w:r w:rsidRPr="00B620E2">
        <w:rPr>
          <w:i/>
        </w:rPr>
        <w:t>10</w:t>
      </w:r>
      <w:r w:rsidRPr="00B620E2">
        <w:t>, 1-11, doi:</w:t>
      </w:r>
      <w:hyperlink r:id="rId270" w:history="1">
        <w:r w:rsidRPr="00B620E2">
          <w:rPr>
            <w:rStyle w:val="Hyperlink"/>
          </w:rPr>
          <w:t>https://doi.org/10.3389/fphar.2019.01647</w:t>
        </w:r>
      </w:hyperlink>
      <w:r w:rsidRPr="00B620E2">
        <w:t>.</w:t>
      </w:r>
    </w:p>
    <w:p w:rsidR="00B620E2" w:rsidRPr="00B620E2" w:rsidRDefault="00B620E2" w:rsidP="002C4882">
      <w:pPr>
        <w:pStyle w:val="EndNoteBibliography"/>
        <w:ind w:left="426" w:hanging="426"/>
      </w:pPr>
      <w:r w:rsidRPr="00B620E2">
        <w:t>52.</w:t>
      </w:r>
      <w:r w:rsidRPr="00B620E2">
        <w:tab/>
        <w:t xml:space="preserve">Zouari-Bouassida, K.; Trigui, M.; Makni, S.; Jlaiel, L.; Tounsi, S. Seasonal variation in essential oils composition and the biological and pharmaceutical protective effects of </w:t>
      </w:r>
      <w:r w:rsidRPr="00B620E2">
        <w:rPr>
          <w:i/>
        </w:rPr>
        <w:t>Mentha longifolia</w:t>
      </w:r>
      <w:r w:rsidRPr="00B620E2">
        <w:t xml:space="preserve"> leaves grown in Tunisia. </w:t>
      </w:r>
      <w:r w:rsidRPr="00B620E2">
        <w:rPr>
          <w:i/>
        </w:rPr>
        <w:t>BioMed Res</w:t>
      </w:r>
      <w:r w:rsidR="00B306B9">
        <w:rPr>
          <w:i/>
        </w:rPr>
        <w:t>.</w:t>
      </w:r>
      <w:r w:rsidRPr="00B620E2">
        <w:rPr>
          <w:i/>
        </w:rPr>
        <w:t xml:space="preserve"> Int</w:t>
      </w:r>
      <w:r w:rsidR="00B306B9">
        <w:rPr>
          <w:i/>
        </w:rPr>
        <w:t>.</w:t>
      </w:r>
      <w:r w:rsidRPr="00B620E2">
        <w:rPr>
          <w:i/>
        </w:rPr>
        <w:t xml:space="preserve"> </w:t>
      </w:r>
      <w:r w:rsidRPr="00B620E2">
        <w:rPr>
          <w:b/>
        </w:rPr>
        <w:t>2018</w:t>
      </w:r>
      <w:r w:rsidRPr="00B620E2">
        <w:t xml:space="preserve">, </w:t>
      </w:r>
      <w:r w:rsidRPr="00B620E2">
        <w:rPr>
          <w:i/>
        </w:rPr>
        <w:t>2018</w:t>
      </w:r>
      <w:r w:rsidRPr="00B620E2">
        <w:t>, 1-12, doi:</w:t>
      </w:r>
      <w:hyperlink r:id="rId271" w:history="1">
        <w:r w:rsidRPr="00B620E2">
          <w:rPr>
            <w:rStyle w:val="Hyperlink"/>
          </w:rPr>
          <w:t>https://doi.org/10.1155/2018/7856517</w:t>
        </w:r>
      </w:hyperlink>
      <w:r w:rsidRPr="00B620E2">
        <w:t>.</w:t>
      </w:r>
    </w:p>
    <w:p w:rsidR="00B620E2" w:rsidRPr="00B620E2" w:rsidRDefault="00B620E2" w:rsidP="002C4882">
      <w:pPr>
        <w:pStyle w:val="EndNoteBibliography"/>
        <w:ind w:left="426" w:hanging="426"/>
      </w:pPr>
      <w:r w:rsidRPr="00B620E2">
        <w:t>53.</w:t>
      </w:r>
      <w:r w:rsidRPr="00B620E2">
        <w:tab/>
        <w:t xml:space="preserve">Yassin, M.T.; Mostafa, A.A.; Al-Askar, A.A. Anticandidal and anti-carcinogenic activities of </w:t>
      </w:r>
      <w:r w:rsidRPr="00B620E2">
        <w:rPr>
          <w:i/>
        </w:rPr>
        <w:t>Mentha longifolia</w:t>
      </w:r>
      <w:r w:rsidRPr="00B620E2">
        <w:t xml:space="preserve"> (wild mint) extracts</w:t>
      </w:r>
      <w:r w:rsidRPr="00B620E2">
        <w:rPr>
          <w:i/>
        </w:rPr>
        <w:t xml:space="preserve"> in vitro</w:t>
      </w:r>
      <w:r w:rsidRPr="00B620E2">
        <w:t xml:space="preserve">. </w:t>
      </w:r>
      <w:r w:rsidRPr="00B620E2">
        <w:rPr>
          <w:i/>
        </w:rPr>
        <w:t>J</w:t>
      </w:r>
      <w:r w:rsidR="00E0364B">
        <w:rPr>
          <w:i/>
        </w:rPr>
        <w:t>.</w:t>
      </w:r>
      <w:r w:rsidRPr="00B620E2">
        <w:rPr>
          <w:i/>
        </w:rPr>
        <w:t xml:space="preserve"> King Saud Univ</w:t>
      </w:r>
      <w:r w:rsidR="00E0364B">
        <w:rPr>
          <w:i/>
        </w:rPr>
        <w:t>.</w:t>
      </w:r>
      <w:r w:rsidRPr="00B620E2">
        <w:rPr>
          <w:i/>
        </w:rPr>
        <w:t>-Sci</w:t>
      </w:r>
      <w:r w:rsidR="00E0364B">
        <w:rPr>
          <w:i/>
        </w:rPr>
        <w:t>.</w:t>
      </w:r>
      <w:r w:rsidRPr="00B620E2">
        <w:rPr>
          <w:i/>
        </w:rPr>
        <w:t xml:space="preserve"> </w:t>
      </w:r>
      <w:r w:rsidRPr="00B620E2">
        <w:rPr>
          <w:b/>
        </w:rPr>
        <w:t>2020</w:t>
      </w:r>
      <w:r w:rsidRPr="00B620E2">
        <w:t xml:space="preserve">, </w:t>
      </w:r>
      <w:r w:rsidRPr="00B620E2">
        <w:rPr>
          <w:i/>
        </w:rPr>
        <w:t>32</w:t>
      </w:r>
      <w:r w:rsidRPr="00B620E2">
        <w:t>, 2046-2052, doi:</w:t>
      </w:r>
      <w:hyperlink r:id="rId272" w:history="1">
        <w:r w:rsidRPr="00B620E2">
          <w:rPr>
            <w:rStyle w:val="Hyperlink"/>
          </w:rPr>
          <w:t>https://doi.org/10.1016/j.jksus.2020.02.008</w:t>
        </w:r>
      </w:hyperlink>
      <w:r w:rsidRPr="00B620E2">
        <w:t>.</w:t>
      </w:r>
    </w:p>
    <w:p w:rsidR="00B620E2" w:rsidRPr="00B620E2" w:rsidRDefault="00B620E2" w:rsidP="002C4882">
      <w:pPr>
        <w:pStyle w:val="EndNoteBibliography"/>
        <w:ind w:left="426" w:hanging="426"/>
      </w:pPr>
      <w:r w:rsidRPr="00B620E2">
        <w:t>54.</w:t>
      </w:r>
      <w:r w:rsidRPr="00B620E2">
        <w:tab/>
        <w:t xml:space="preserve">Vladimir-Knežević, S.; Blažeković, B.; Kindl, M.; Vladić, J.; Lower-Nedza, A.D.; Brantner, A.H. Acetylcholinesterase inhibitory, antioxidant and phytochemical properties of selected medicinal plants of the Lamiaceae family. </w:t>
      </w:r>
      <w:r w:rsidRPr="00B620E2">
        <w:rPr>
          <w:i/>
        </w:rPr>
        <w:t xml:space="preserve">Molecules </w:t>
      </w:r>
      <w:r w:rsidRPr="00B620E2">
        <w:rPr>
          <w:b/>
        </w:rPr>
        <w:t>2014</w:t>
      </w:r>
      <w:r w:rsidRPr="00B620E2">
        <w:t xml:space="preserve">, </w:t>
      </w:r>
      <w:r w:rsidRPr="00B620E2">
        <w:rPr>
          <w:i/>
        </w:rPr>
        <w:t>19</w:t>
      </w:r>
      <w:r w:rsidRPr="00B620E2">
        <w:t>, 767-782, doi:</w:t>
      </w:r>
      <w:hyperlink r:id="rId273" w:history="1">
        <w:r w:rsidRPr="00B620E2">
          <w:rPr>
            <w:rStyle w:val="Hyperlink"/>
          </w:rPr>
          <w:t>https://doi.org/10.3390/molecules19010767</w:t>
        </w:r>
      </w:hyperlink>
      <w:r w:rsidRPr="00B620E2">
        <w:t>.</w:t>
      </w:r>
    </w:p>
    <w:p w:rsidR="00B620E2" w:rsidRPr="00B620E2" w:rsidRDefault="00B620E2" w:rsidP="002C4882">
      <w:pPr>
        <w:pStyle w:val="EndNoteBibliography"/>
        <w:ind w:left="426" w:hanging="426"/>
      </w:pPr>
      <w:r w:rsidRPr="00B620E2">
        <w:t>55.</w:t>
      </w:r>
      <w:r w:rsidRPr="00B620E2">
        <w:tab/>
        <w:t xml:space="preserve">Benedec, D.; Vlase, L.; Oniga, I.; Mot, A.C.; Silaghi-Dumitrescu, R.; Hanganu, D.; Tiperciuc, B.; Crişan, G. LC-MS analysis and antioxidant activity of phenolic compounds from two indigenous species of </w:t>
      </w:r>
      <w:r w:rsidRPr="00B620E2">
        <w:rPr>
          <w:i/>
        </w:rPr>
        <w:t>Mentha</w:t>
      </w:r>
      <w:r w:rsidRPr="00B620E2">
        <w:t xml:space="preserve">. Note I. </w:t>
      </w:r>
      <w:r w:rsidRPr="00B620E2">
        <w:rPr>
          <w:i/>
        </w:rPr>
        <w:t xml:space="preserve">Farmacia </w:t>
      </w:r>
      <w:r w:rsidRPr="00B620E2">
        <w:rPr>
          <w:b/>
        </w:rPr>
        <w:t>2013</w:t>
      </w:r>
      <w:r w:rsidRPr="00B620E2">
        <w:t xml:space="preserve">, </w:t>
      </w:r>
      <w:r w:rsidRPr="00B620E2">
        <w:rPr>
          <w:i/>
        </w:rPr>
        <w:t>61</w:t>
      </w:r>
      <w:r w:rsidRPr="00B620E2">
        <w:t>, 262-267.</w:t>
      </w:r>
    </w:p>
    <w:p w:rsidR="00B620E2" w:rsidRPr="00B620E2" w:rsidRDefault="00B620E2" w:rsidP="002C4882">
      <w:pPr>
        <w:pStyle w:val="EndNoteBibliography"/>
        <w:ind w:left="426" w:hanging="426"/>
      </w:pPr>
      <w:r w:rsidRPr="00B620E2">
        <w:t>56.</w:t>
      </w:r>
      <w:r w:rsidRPr="00B620E2">
        <w:tab/>
        <w:t xml:space="preserve">Mimica-Dukic, N.; Popovic, M.; Jakovljevic, V.; Szabo, A.; Gašic, O. Pharmacological studies of </w:t>
      </w:r>
      <w:r w:rsidRPr="00B620E2">
        <w:rPr>
          <w:i/>
        </w:rPr>
        <w:t xml:space="preserve">Mentha longifolia </w:t>
      </w:r>
      <w:r w:rsidRPr="00B620E2">
        <w:t xml:space="preserve">phenolic extracts. II. Hepatoprotective activity. </w:t>
      </w:r>
      <w:r w:rsidRPr="00B620E2">
        <w:rPr>
          <w:i/>
        </w:rPr>
        <w:t>Pharm</w:t>
      </w:r>
      <w:r w:rsidR="00251F17">
        <w:rPr>
          <w:i/>
        </w:rPr>
        <w:t>.</w:t>
      </w:r>
      <w:r w:rsidRPr="00B620E2">
        <w:rPr>
          <w:i/>
        </w:rPr>
        <w:t xml:space="preserve"> Biol</w:t>
      </w:r>
      <w:r w:rsidR="00251F17">
        <w:rPr>
          <w:i/>
        </w:rPr>
        <w:t>.</w:t>
      </w:r>
      <w:r w:rsidRPr="00B620E2">
        <w:rPr>
          <w:i/>
        </w:rPr>
        <w:t xml:space="preserve"> </w:t>
      </w:r>
      <w:r w:rsidRPr="00B620E2">
        <w:rPr>
          <w:b/>
        </w:rPr>
        <w:t>1999</w:t>
      </w:r>
      <w:r w:rsidRPr="00B620E2">
        <w:t xml:space="preserve">, </w:t>
      </w:r>
      <w:r w:rsidRPr="00B620E2">
        <w:rPr>
          <w:i/>
        </w:rPr>
        <w:t>37</w:t>
      </w:r>
      <w:r w:rsidRPr="00B620E2">
        <w:t>, 221-224, doi:</w:t>
      </w:r>
      <w:hyperlink r:id="rId274" w:history="1">
        <w:r w:rsidRPr="00B620E2">
          <w:rPr>
            <w:rStyle w:val="Hyperlink"/>
          </w:rPr>
          <w:t>https://doi.org/10.1076/phbi.34.5.359.13253</w:t>
        </w:r>
      </w:hyperlink>
      <w:r w:rsidRPr="00B620E2">
        <w:t>.</w:t>
      </w:r>
    </w:p>
    <w:p w:rsidR="00B620E2" w:rsidRPr="00B620E2" w:rsidRDefault="00B620E2" w:rsidP="002C4882">
      <w:pPr>
        <w:pStyle w:val="EndNoteBibliography"/>
        <w:ind w:left="426" w:hanging="426"/>
      </w:pPr>
      <w:r w:rsidRPr="00B620E2">
        <w:t>57.</w:t>
      </w:r>
      <w:r w:rsidRPr="00B620E2">
        <w:tab/>
        <w:t xml:space="preserve">Shaiq Ali, M.; Saleem, M.; Ahmad, W.; Parvez, M.; Yamdagni, R. A chlorinated monoterpene ketone, acylated β-sitosterol glycosides and a flavanone glycoside from </w:t>
      </w:r>
      <w:r w:rsidRPr="00B620E2">
        <w:rPr>
          <w:i/>
        </w:rPr>
        <w:t>Mentha longifolia</w:t>
      </w:r>
      <w:r w:rsidRPr="00B620E2">
        <w:t xml:space="preserve"> (Lamiaceae). </w:t>
      </w:r>
      <w:r w:rsidRPr="00B620E2">
        <w:rPr>
          <w:i/>
        </w:rPr>
        <w:t xml:space="preserve">Phytochemistry </w:t>
      </w:r>
      <w:r w:rsidRPr="00B620E2">
        <w:rPr>
          <w:b/>
        </w:rPr>
        <w:t>2002</w:t>
      </w:r>
      <w:r w:rsidRPr="00B620E2">
        <w:t xml:space="preserve">, </w:t>
      </w:r>
      <w:r w:rsidRPr="00B620E2">
        <w:rPr>
          <w:i/>
        </w:rPr>
        <w:t>59</w:t>
      </w:r>
      <w:r w:rsidRPr="00B620E2">
        <w:t>, 889-895, doi:</w:t>
      </w:r>
      <w:hyperlink r:id="rId275" w:history="1">
        <w:r w:rsidRPr="00B620E2">
          <w:rPr>
            <w:rStyle w:val="Hyperlink"/>
          </w:rPr>
          <w:t>http://dx.doi.org/10.1016/S0031-9422(01)00490-3</w:t>
        </w:r>
      </w:hyperlink>
      <w:r w:rsidRPr="00B620E2">
        <w:t>.</w:t>
      </w:r>
    </w:p>
    <w:p w:rsidR="00B620E2" w:rsidRPr="00B620E2" w:rsidRDefault="00B620E2" w:rsidP="002C4882">
      <w:pPr>
        <w:pStyle w:val="EndNoteBibliography"/>
        <w:ind w:left="426" w:hanging="426"/>
      </w:pPr>
      <w:r w:rsidRPr="00B620E2">
        <w:t>58.</w:t>
      </w:r>
      <w:r w:rsidRPr="00B620E2">
        <w:tab/>
        <w:t xml:space="preserve">Krzyzanowska, J.; Janda, B.; Pecio, L.; Stochmal, A.; Oleszek, W.; Czubacka, A.; Przybys, M.; Doroszewska, T. Determination of polyphenols in </w:t>
      </w:r>
      <w:r w:rsidRPr="00B620E2">
        <w:rPr>
          <w:i/>
        </w:rPr>
        <w:t>Mentha longifolia</w:t>
      </w:r>
      <w:r w:rsidRPr="00B620E2">
        <w:t xml:space="preserve"> and </w:t>
      </w:r>
      <w:r w:rsidRPr="00B620E2">
        <w:rPr>
          <w:i/>
        </w:rPr>
        <w:t xml:space="preserve">M. piperita </w:t>
      </w:r>
      <w:r w:rsidRPr="00B620E2">
        <w:t xml:space="preserve">field-grown and </w:t>
      </w:r>
      <w:r w:rsidRPr="00B620E2">
        <w:rPr>
          <w:i/>
        </w:rPr>
        <w:t>in vitro</w:t>
      </w:r>
      <w:r w:rsidRPr="00B620E2">
        <w:t xml:space="preserve"> plant samples using UPLC-TQ-MS. </w:t>
      </w:r>
      <w:r w:rsidRPr="00B620E2">
        <w:rPr>
          <w:i/>
        </w:rPr>
        <w:t>J</w:t>
      </w:r>
      <w:r w:rsidR="00173B67">
        <w:rPr>
          <w:i/>
        </w:rPr>
        <w:t>.</w:t>
      </w:r>
      <w:r w:rsidRPr="00B620E2">
        <w:rPr>
          <w:i/>
        </w:rPr>
        <w:t xml:space="preserve"> AOAC Int</w:t>
      </w:r>
      <w:r w:rsidR="00173B67">
        <w:rPr>
          <w:i/>
        </w:rPr>
        <w:t>.</w:t>
      </w:r>
      <w:r w:rsidRPr="00B620E2">
        <w:rPr>
          <w:i/>
        </w:rPr>
        <w:t xml:space="preserve"> </w:t>
      </w:r>
      <w:r w:rsidRPr="00B620E2">
        <w:rPr>
          <w:b/>
        </w:rPr>
        <w:t>2011</w:t>
      </w:r>
      <w:r w:rsidRPr="00B620E2">
        <w:t xml:space="preserve">, </w:t>
      </w:r>
      <w:r w:rsidRPr="00B620E2">
        <w:rPr>
          <w:i/>
        </w:rPr>
        <w:t>94</w:t>
      </w:r>
      <w:r w:rsidRPr="00B620E2">
        <w:t>, 43-50.</w:t>
      </w:r>
    </w:p>
    <w:p w:rsidR="00B620E2" w:rsidRPr="00B620E2" w:rsidRDefault="00B620E2" w:rsidP="002C4882">
      <w:pPr>
        <w:pStyle w:val="EndNoteBibliography"/>
        <w:ind w:left="426" w:hanging="426"/>
      </w:pPr>
      <w:r w:rsidRPr="00B620E2">
        <w:t>59.</w:t>
      </w:r>
      <w:r w:rsidRPr="00B620E2">
        <w:tab/>
        <w:t xml:space="preserve">Asemani, Y.; Bayat, M.; Malek-Hosseini, S.; Amirghofran, Z. Modulation of </w:t>
      </w:r>
      <w:r w:rsidRPr="00B620E2">
        <w:rPr>
          <w:i/>
        </w:rPr>
        <w:t>in vitro</w:t>
      </w:r>
      <w:r w:rsidRPr="00B620E2">
        <w:t xml:space="preserve"> proliferation and cytokine secretion of human lymphocytes by </w:t>
      </w:r>
      <w:r w:rsidRPr="00B620E2">
        <w:rPr>
          <w:i/>
        </w:rPr>
        <w:t>Mentha longifolia</w:t>
      </w:r>
      <w:r w:rsidRPr="00B620E2">
        <w:t xml:space="preserve"> extracts. </w:t>
      </w:r>
      <w:r w:rsidRPr="00B620E2">
        <w:rPr>
          <w:i/>
        </w:rPr>
        <w:t>Avicenna J</w:t>
      </w:r>
      <w:r w:rsidR="00197DA4">
        <w:rPr>
          <w:i/>
        </w:rPr>
        <w:t>.</w:t>
      </w:r>
      <w:r w:rsidRPr="00B620E2">
        <w:rPr>
          <w:i/>
        </w:rPr>
        <w:t xml:space="preserve"> Phytomedicine </w:t>
      </w:r>
      <w:r w:rsidRPr="00B620E2">
        <w:rPr>
          <w:b/>
        </w:rPr>
        <w:t>2019</w:t>
      </w:r>
      <w:r w:rsidRPr="00B620E2">
        <w:t xml:space="preserve">, </w:t>
      </w:r>
      <w:r w:rsidRPr="00B620E2">
        <w:rPr>
          <w:i/>
        </w:rPr>
        <w:t>9</w:t>
      </w:r>
      <w:r w:rsidRPr="00B620E2">
        <w:t>, 34-43.</w:t>
      </w:r>
    </w:p>
    <w:p w:rsidR="00B620E2" w:rsidRPr="00B620E2" w:rsidRDefault="00B620E2" w:rsidP="002C4882">
      <w:pPr>
        <w:pStyle w:val="EndNoteBibliography"/>
        <w:ind w:left="426" w:hanging="426"/>
      </w:pPr>
      <w:r w:rsidRPr="00B620E2">
        <w:t>60.</w:t>
      </w:r>
      <w:r w:rsidRPr="00B620E2">
        <w:tab/>
        <w:t>Rodrigues, L.; Póvoa, O.; Teixeira, G.; Figueiredo, A.C.; Moldão, M.; Monteiro, A. Trichomes micromorphology and essential oil variation at different developmental stages of cultivated and wild growing</w:t>
      </w:r>
      <w:r w:rsidRPr="00B620E2">
        <w:rPr>
          <w:i/>
        </w:rPr>
        <w:t xml:space="preserve"> Mentha pulegium</w:t>
      </w:r>
      <w:r w:rsidRPr="00B620E2">
        <w:t xml:space="preserve"> L. populations from Portugal. </w:t>
      </w:r>
      <w:r w:rsidRPr="00B620E2">
        <w:rPr>
          <w:i/>
        </w:rPr>
        <w:t>Ind</w:t>
      </w:r>
      <w:r w:rsidR="00197DA4">
        <w:rPr>
          <w:i/>
        </w:rPr>
        <w:t>.</w:t>
      </w:r>
      <w:r w:rsidRPr="00B620E2">
        <w:rPr>
          <w:i/>
        </w:rPr>
        <w:t xml:space="preserve"> Crops Prod</w:t>
      </w:r>
      <w:r w:rsidR="00197DA4">
        <w:rPr>
          <w:i/>
        </w:rPr>
        <w:t>.</w:t>
      </w:r>
      <w:r w:rsidRPr="00B620E2">
        <w:rPr>
          <w:i/>
        </w:rPr>
        <w:t xml:space="preserve"> </w:t>
      </w:r>
      <w:r w:rsidRPr="00B620E2">
        <w:rPr>
          <w:b/>
        </w:rPr>
        <w:t>2013</w:t>
      </w:r>
      <w:r w:rsidRPr="00B620E2">
        <w:t xml:space="preserve">, </w:t>
      </w:r>
      <w:r w:rsidRPr="00B620E2">
        <w:rPr>
          <w:i/>
        </w:rPr>
        <w:t>43</w:t>
      </w:r>
      <w:r w:rsidRPr="00B620E2">
        <w:t>, 692-700, doi:</w:t>
      </w:r>
      <w:hyperlink r:id="rId276" w:history="1">
        <w:r w:rsidRPr="00B620E2">
          <w:rPr>
            <w:rStyle w:val="Hyperlink"/>
          </w:rPr>
          <w:t>http://dx.doi.org/10.1016/j.indcrop.2012.07.061</w:t>
        </w:r>
      </w:hyperlink>
      <w:r w:rsidRPr="00B620E2">
        <w:t>.</w:t>
      </w:r>
    </w:p>
    <w:p w:rsidR="00B620E2" w:rsidRPr="00B620E2" w:rsidRDefault="00B620E2" w:rsidP="002C4882">
      <w:pPr>
        <w:pStyle w:val="EndNoteBibliography"/>
        <w:ind w:left="426" w:hanging="426"/>
      </w:pPr>
      <w:r w:rsidRPr="00B620E2">
        <w:lastRenderedPageBreak/>
        <w:t>61.</w:t>
      </w:r>
      <w:r w:rsidRPr="00B620E2">
        <w:tab/>
        <w:t xml:space="preserve">Cherrat, L.; Espina, L.; Bakkali, M.; Pagán, R.; Laglaoui, A. Chemical composition, antioxidant and antimicrobial properties of </w:t>
      </w:r>
      <w:r w:rsidRPr="00B620E2">
        <w:rPr>
          <w:i/>
        </w:rPr>
        <w:t>Mentha pulegium</w:t>
      </w:r>
      <w:r w:rsidRPr="00B620E2">
        <w:t xml:space="preserve">, </w:t>
      </w:r>
      <w:r w:rsidRPr="00B620E2">
        <w:rPr>
          <w:i/>
        </w:rPr>
        <w:t>Lavandula stoechas</w:t>
      </w:r>
      <w:r w:rsidRPr="00B620E2">
        <w:t xml:space="preserve"> and </w:t>
      </w:r>
      <w:r w:rsidRPr="00B620E2">
        <w:rPr>
          <w:i/>
        </w:rPr>
        <w:t xml:space="preserve">Satureja calamintha </w:t>
      </w:r>
      <w:r w:rsidRPr="00B620E2">
        <w:t xml:space="preserve">Scheele essential oils and an evaluation of their bactericidal effect in combined processes. </w:t>
      </w:r>
      <w:r w:rsidRPr="00B620E2">
        <w:rPr>
          <w:i/>
        </w:rPr>
        <w:t>Innov</w:t>
      </w:r>
      <w:r w:rsidR="00FF1D04">
        <w:rPr>
          <w:i/>
        </w:rPr>
        <w:t>.</w:t>
      </w:r>
      <w:r w:rsidRPr="00B620E2">
        <w:rPr>
          <w:i/>
        </w:rPr>
        <w:t xml:space="preserve"> Food Sci</w:t>
      </w:r>
      <w:r w:rsidR="00FF1D04">
        <w:rPr>
          <w:i/>
        </w:rPr>
        <w:t>.</w:t>
      </w:r>
      <w:r w:rsidRPr="00B620E2">
        <w:rPr>
          <w:i/>
        </w:rPr>
        <w:t xml:space="preserve"> Emerg</w:t>
      </w:r>
      <w:r w:rsidR="00FF1D04">
        <w:rPr>
          <w:i/>
        </w:rPr>
        <w:t>.</w:t>
      </w:r>
      <w:r w:rsidRPr="00B620E2">
        <w:rPr>
          <w:i/>
        </w:rPr>
        <w:t xml:space="preserve"> Technol</w:t>
      </w:r>
      <w:r w:rsidR="00FF1D04">
        <w:rPr>
          <w:i/>
        </w:rPr>
        <w:t>.</w:t>
      </w:r>
      <w:r w:rsidRPr="00B620E2">
        <w:rPr>
          <w:i/>
        </w:rPr>
        <w:t xml:space="preserve"> </w:t>
      </w:r>
      <w:r w:rsidRPr="00B620E2">
        <w:rPr>
          <w:b/>
        </w:rPr>
        <w:t>2014</w:t>
      </w:r>
      <w:r w:rsidRPr="00B620E2">
        <w:t xml:space="preserve">, </w:t>
      </w:r>
      <w:r w:rsidRPr="00B620E2">
        <w:rPr>
          <w:i/>
        </w:rPr>
        <w:t>22</w:t>
      </w:r>
      <w:r w:rsidRPr="00B620E2">
        <w:t>, 221-229, doi:</w:t>
      </w:r>
      <w:hyperlink r:id="rId277" w:history="1">
        <w:r w:rsidRPr="00B620E2">
          <w:rPr>
            <w:rStyle w:val="Hyperlink"/>
          </w:rPr>
          <w:t>http://dx.doi.org/10.1016/j.ifset.2013.12.016</w:t>
        </w:r>
      </w:hyperlink>
      <w:r w:rsidRPr="00B620E2">
        <w:t>.</w:t>
      </w:r>
    </w:p>
    <w:p w:rsidR="00B620E2" w:rsidRPr="00B620E2" w:rsidRDefault="00B620E2" w:rsidP="002C4882">
      <w:pPr>
        <w:pStyle w:val="EndNoteBibliography"/>
        <w:ind w:left="426" w:hanging="426"/>
      </w:pPr>
      <w:r w:rsidRPr="00B620E2">
        <w:t>62.</w:t>
      </w:r>
      <w:r w:rsidRPr="00B620E2">
        <w:tab/>
        <w:t xml:space="preserve">Vilamarim, R.; Bernardo, J.; Videira, R.A.; Valentão, P.; Veiga, F.; Andrade, P.B. An egg yolk’s phospholipid-pennyroyal nootropic nanoformulation modulates monoamino oxidase-A (MAO-A) activity in SH-SY5Y neuronal model. </w:t>
      </w:r>
      <w:r w:rsidRPr="00B620E2">
        <w:rPr>
          <w:i/>
        </w:rPr>
        <w:t xml:space="preserve">J. Funct. Foods </w:t>
      </w:r>
      <w:r w:rsidRPr="00B620E2">
        <w:rPr>
          <w:b/>
        </w:rPr>
        <w:t>2018</w:t>
      </w:r>
      <w:r w:rsidRPr="00B620E2">
        <w:t xml:space="preserve">, </w:t>
      </w:r>
      <w:r w:rsidRPr="00B620E2">
        <w:rPr>
          <w:i/>
        </w:rPr>
        <w:t>46</w:t>
      </w:r>
      <w:r w:rsidRPr="00B620E2">
        <w:t>, 335-344, doi:</w:t>
      </w:r>
      <w:hyperlink r:id="rId278" w:history="1">
        <w:r w:rsidRPr="00B620E2">
          <w:rPr>
            <w:rStyle w:val="Hyperlink"/>
          </w:rPr>
          <w:t>https://doi.org/10.1016/j.jff.2018.05.009</w:t>
        </w:r>
      </w:hyperlink>
      <w:r w:rsidRPr="00B620E2">
        <w:t>.</w:t>
      </w:r>
    </w:p>
    <w:p w:rsidR="00B620E2" w:rsidRPr="00B620E2" w:rsidRDefault="00B620E2" w:rsidP="002C4882">
      <w:pPr>
        <w:pStyle w:val="EndNoteBibliography"/>
        <w:ind w:left="426" w:hanging="426"/>
      </w:pPr>
      <w:r w:rsidRPr="00B620E2">
        <w:t>63.</w:t>
      </w:r>
      <w:r w:rsidRPr="00B620E2">
        <w:tab/>
        <w:t xml:space="preserve">Farid, O.; Zeggwagh, N.A.; Ouadi, F.E.; Eddouks, M. </w:t>
      </w:r>
      <w:r w:rsidRPr="00B620E2">
        <w:rPr>
          <w:i/>
        </w:rPr>
        <w:t>Mentha pulegium</w:t>
      </w:r>
      <w:r w:rsidRPr="00B620E2">
        <w:t xml:space="preserve"> aqueous extract exhibits antidiabetic and hepatoprotective effects in streptozotocin-induced diabetic rats. </w:t>
      </w:r>
      <w:r w:rsidRPr="00B620E2">
        <w:rPr>
          <w:i/>
        </w:rPr>
        <w:t>Endocr</w:t>
      </w:r>
      <w:r w:rsidR="00EC090C">
        <w:rPr>
          <w:i/>
        </w:rPr>
        <w:t>.</w:t>
      </w:r>
      <w:r w:rsidRPr="00B620E2">
        <w:rPr>
          <w:i/>
        </w:rPr>
        <w:t xml:space="preserve"> Metab</w:t>
      </w:r>
      <w:r w:rsidR="00EC090C">
        <w:rPr>
          <w:i/>
        </w:rPr>
        <w:t>.</w:t>
      </w:r>
      <w:r w:rsidRPr="00B620E2">
        <w:rPr>
          <w:i/>
        </w:rPr>
        <w:t xml:space="preserve"> Immune Disord</w:t>
      </w:r>
      <w:r w:rsidR="00EC090C">
        <w:rPr>
          <w:i/>
        </w:rPr>
        <w:t>.</w:t>
      </w:r>
      <w:r w:rsidRPr="00B620E2">
        <w:rPr>
          <w:i/>
        </w:rPr>
        <w:t xml:space="preserve"> Drug Targets </w:t>
      </w:r>
      <w:r w:rsidRPr="00B620E2">
        <w:rPr>
          <w:b/>
        </w:rPr>
        <w:t>2019</w:t>
      </w:r>
      <w:r w:rsidRPr="00B620E2">
        <w:t xml:space="preserve">, </w:t>
      </w:r>
      <w:r w:rsidRPr="00B620E2">
        <w:rPr>
          <w:i/>
        </w:rPr>
        <w:t>19</w:t>
      </w:r>
      <w:r w:rsidRPr="00B620E2">
        <w:t>, 292-301, doi:</w:t>
      </w:r>
      <w:hyperlink r:id="rId279" w:history="1">
        <w:r w:rsidRPr="00B620E2">
          <w:rPr>
            <w:rStyle w:val="Hyperlink"/>
          </w:rPr>
          <w:t>https://doi.org/10.2174/1871530318666181005102247</w:t>
        </w:r>
      </w:hyperlink>
      <w:r w:rsidRPr="00B620E2">
        <w:t>.</w:t>
      </w:r>
    </w:p>
    <w:p w:rsidR="00B620E2" w:rsidRPr="00B620E2" w:rsidRDefault="00B620E2" w:rsidP="002C4882">
      <w:pPr>
        <w:pStyle w:val="EndNoteBibliography"/>
        <w:ind w:left="426" w:hanging="426"/>
      </w:pPr>
      <w:r w:rsidRPr="00B620E2">
        <w:t>64.</w:t>
      </w:r>
      <w:r w:rsidRPr="00B620E2">
        <w:tab/>
        <w:t xml:space="preserve">Ait-Ouazzou, A.; Lorán, S.; Arakrak, A.; Laglaoui, A.; Rota, C.; Herrera, A.; Pagán, R.; Conchello, P. Evaluation of the chemical composition and antimicrobial activity of </w:t>
      </w:r>
      <w:r w:rsidRPr="00B620E2">
        <w:rPr>
          <w:i/>
        </w:rPr>
        <w:t>Mentha pulegium</w:t>
      </w:r>
      <w:r w:rsidRPr="00B620E2">
        <w:t>,</w:t>
      </w:r>
      <w:r w:rsidRPr="00B620E2">
        <w:rPr>
          <w:i/>
        </w:rPr>
        <w:t xml:space="preserve"> Juniperus phoenicea</w:t>
      </w:r>
      <w:r w:rsidRPr="00B620E2">
        <w:t xml:space="preserve">, and </w:t>
      </w:r>
      <w:r w:rsidRPr="00B620E2">
        <w:rPr>
          <w:i/>
        </w:rPr>
        <w:t xml:space="preserve">Cyperus longus </w:t>
      </w:r>
      <w:r w:rsidRPr="00B620E2">
        <w:t xml:space="preserve">essential oils from Morocco. </w:t>
      </w:r>
      <w:r w:rsidRPr="00B620E2">
        <w:rPr>
          <w:i/>
        </w:rPr>
        <w:t>Food Res</w:t>
      </w:r>
      <w:r w:rsidR="00EC090C">
        <w:rPr>
          <w:i/>
        </w:rPr>
        <w:t>.</w:t>
      </w:r>
      <w:r w:rsidRPr="00B620E2">
        <w:rPr>
          <w:i/>
        </w:rPr>
        <w:t xml:space="preserve"> Int</w:t>
      </w:r>
      <w:r w:rsidR="00EC090C">
        <w:rPr>
          <w:i/>
        </w:rPr>
        <w:t>.</w:t>
      </w:r>
      <w:r w:rsidRPr="00B620E2">
        <w:rPr>
          <w:i/>
        </w:rPr>
        <w:t xml:space="preserve"> </w:t>
      </w:r>
      <w:r w:rsidRPr="00B620E2">
        <w:rPr>
          <w:b/>
        </w:rPr>
        <w:t>2012</w:t>
      </w:r>
      <w:r w:rsidRPr="00B620E2">
        <w:t xml:space="preserve">, </w:t>
      </w:r>
      <w:r w:rsidRPr="00B620E2">
        <w:rPr>
          <w:i/>
        </w:rPr>
        <w:t>45</w:t>
      </w:r>
      <w:r w:rsidRPr="00B620E2">
        <w:t>, 313-319, doi:</w:t>
      </w:r>
      <w:hyperlink r:id="rId280" w:history="1">
        <w:r w:rsidRPr="00B620E2">
          <w:rPr>
            <w:rStyle w:val="Hyperlink"/>
          </w:rPr>
          <w:t>http://dx.doi.org/10.1016/j.foodres.2011.09.004</w:t>
        </w:r>
      </w:hyperlink>
      <w:r w:rsidRPr="00B620E2">
        <w:t>.</w:t>
      </w:r>
    </w:p>
    <w:p w:rsidR="00B620E2" w:rsidRPr="00B620E2" w:rsidRDefault="00B620E2" w:rsidP="002C4882">
      <w:pPr>
        <w:pStyle w:val="EndNoteBibliography"/>
        <w:ind w:left="426" w:hanging="426"/>
      </w:pPr>
      <w:r w:rsidRPr="00B620E2">
        <w:t>65.</w:t>
      </w:r>
      <w:r w:rsidRPr="00B620E2">
        <w:tab/>
        <w:t xml:space="preserve">Asghari, M.; Johari, M.; Rezazadeh, H. The investigation on antioxidatve activity of two plants of </w:t>
      </w:r>
      <w:r w:rsidRPr="00B620E2">
        <w:rPr>
          <w:i/>
        </w:rPr>
        <w:t xml:space="preserve">Trigonella foenum graecum </w:t>
      </w:r>
      <w:r w:rsidRPr="00B620E2">
        <w:t xml:space="preserve">and </w:t>
      </w:r>
      <w:r w:rsidRPr="00B620E2">
        <w:rPr>
          <w:i/>
        </w:rPr>
        <w:t>Mentha pulegium</w:t>
      </w:r>
      <w:r w:rsidRPr="00B620E2">
        <w:t xml:space="preserve">. </w:t>
      </w:r>
      <w:r w:rsidRPr="00B620E2">
        <w:rPr>
          <w:i/>
        </w:rPr>
        <w:t>Clin</w:t>
      </w:r>
      <w:r w:rsidR="00C42FE2">
        <w:rPr>
          <w:i/>
        </w:rPr>
        <w:t>.</w:t>
      </w:r>
      <w:r w:rsidRPr="00B620E2">
        <w:rPr>
          <w:i/>
        </w:rPr>
        <w:t xml:space="preserve"> Biochem</w:t>
      </w:r>
      <w:r w:rsidR="00C42FE2">
        <w:rPr>
          <w:i/>
        </w:rPr>
        <w:t>.</w:t>
      </w:r>
      <w:r w:rsidRPr="00B620E2">
        <w:rPr>
          <w:i/>
        </w:rPr>
        <w:t xml:space="preserve"> </w:t>
      </w:r>
      <w:r w:rsidRPr="00B620E2">
        <w:rPr>
          <w:b/>
        </w:rPr>
        <w:t>2011</w:t>
      </w:r>
      <w:r w:rsidRPr="00B620E2">
        <w:t xml:space="preserve">, </w:t>
      </w:r>
      <w:r w:rsidRPr="00B620E2">
        <w:rPr>
          <w:i/>
        </w:rPr>
        <w:t>44</w:t>
      </w:r>
      <w:r w:rsidRPr="00B620E2">
        <w:t>, S363, doi:</w:t>
      </w:r>
      <w:hyperlink r:id="rId281" w:history="1">
        <w:r w:rsidRPr="00B620E2">
          <w:rPr>
            <w:rStyle w:val="Hyperlink"/>
          </w:rPr>
          <w:t>http://dx.doi.org/10.1016/j.clinbiochem.2011.08.1118</w:t>
        </w:r>
      </w:hyperlink>
      <w:r w:rsidRPr="00B620E2">
        <w:t>.</w:t>
      </w:r>
    </w:p>
    <w:p w:rsidR="00B620E2" w:rsidRPr="00B620E2" w:rsidRDefault="00B620E2" w:rsidP="002C4882">
      <w:pPr>
        <w:pStyle w:val="EndNoteBibliography"/>
        <w:ind w:left="426" w:hanging="426"/>
      </w:pPr>
      <w:r w:rsidRPr="00B620E2">
        <w:t>66.</w:t>
      </w:r>
      <w:r w:rsidRPr="00B620E2">
        <w:tab/>
        <w:t xml:space="preserve">Lougraimzi, H.; El Iraqui, S.; Bouaichi, A.; Gouit, S.; Fadli, M. Insecticidal effect of essential oil and powder of </w:t>
      </w:r>
      <w:r w:rsidRPr="00B620E2">
        <w:rPr>
          <w:i/>
        </w:rPr>
        <w:t>Mentha pulegium</w:t>
      </w:r>
      <w:r w:rsidRPr="00B620E2">
        <w:t xml:space="preserve"> L. leaves against </w:t>
      </w:r>
      <w:r w:rsidRPr="00B620E2">
        <w:rPr>
          <w:i/>
        </w:rPr>
        <w:t>Sitophilus oryzae</w:t>
      </w:r>
      <w:r w:rsidRPr="00B620E2">
        <w:t xml:space="preserve"> (Linnaeus, 1763) and </w:t>
      </w:r>
      <w:r w:rsidRPr="00B620E2">
        <w:rPr>
          <w:i/>
        </w:rPr>
        <w:t>Tribolium castaneum</w:t>
      </w:r>
      <w:r w:rsidRPr="00B620E2">
        <w:t xml:space="preserve"> (Herbst, 1797) (Coleoptera: Curculionidae, Tenebrionidae), the main pests of stored wheat in Morocco. </w:t>
      </w:r>
      <w:r w:rsidRPr="00B620E2">
        <w:rPr>
          <w:i/>
        </w:rPr>
        <w:t>Pol</w:t>
      </w:r>
      <w:r w:rsidR="00197C77">
        <w:rPr>
          <w:i/>
        </w:rPr>
        <w:t>.</w:t>
      </w:r>
      <w:r w:rsidRPr="00B620E2">
        <w:rPr>
          <w:i/>
        </w:rPr>
        <w:t xml:space="preserve"> J</w:t>
      </w:r>
      <w:r w:rsidR="00197C77">
        <w:rPr>
          <w:i/>
        </w:rPr>
        <w:t>.</w:t>
      </w:r>
      <w:r w:rsidRPr="00B620E2">
        <w:rPr>
          <w:i/>
        </w:rPr>
        <w:t xml:space="preserve"> Entomology </w:t>
      </w:r>
      <w:r w:rsidRPr="00B620E2">
        <w:rPr>
          <w:b/>
        </w:rPr>
        <w:t>2018</w:t>
      </w:r>
      <w:r w:rsidRPr="00B620E2">
        <w:t xml:space="preserve">, </w:t>
      </w:r>
      <w:r w:rsidRPr="00B620E2">
        <w:rPr>
          <w:i/>
        </w:rPr>
        <w:t>87</w:t>
      </w:r>
      <w:r w:rsidRPr="00B620E2">
        <w:t>, 263-278, doi:</w:t>
      </w:r>
      <w:hyperlink r:id="rId282" w:history="1">
        <w:r w:rsidRPr="00B620E2">
          <w:rPr>
            <w:rStyle w:val="Hyperlink"/>
          </w:rPr>
          <w:t>https://doi.org/10.2478/pjen-2018-0018</w:t>
        </w:r>
      </w:hyperlink>
      <w:r w:rsidRPr="00B620E2">
        <w:t>.</w:t>
      </w:r>
    </w:p>
    <w:p w:rsidR="00B620E2" w:rsidRPr="00B620E2" w:rsidRDefault="00B620E2" w:rsidP="002C4882">
      <w:pPr>
        <w:pStyle w:val="EndNoteBibliography"/>
        <w:ind w:left="426" w:hanging="426"/>
      </w:pPr>
      <w:r w:rsidRPr="00B620E2">
        <w:t>67.</w:t>
      </w:r>
      <w:r w:rsidRPr="00B620E2">
        <w:tab/>
        <w:t xml:space="preserve">Brahmi, F.; Nury, T.; Debbabi, M.; Hadj-Ahmed, S.; Zarrouk, A.; Prost, M.; Madani, K.; Boulekbache-Makhlouf, L.; Lizard, G. Evaluation of antioxidant, anti-inflammatory and cytoprotective properties of ethanolic mint extracts from Algeria on 7-ketocholesterol-treated murine raw 264.7 macrophages. </w:t>
      </w:r>
      <w:r w:rsidRPr="00B620E2">
        <w:rPr>
          <w:i/>
        </w:rPr>
        <w:t xml:space="preserve">Antioxidants </w:t>
      </w:r>
      <w:r w:rsidRPr="00B620E2">
        <w:rPr>
          <w:b/>
        </w:rPr>
        <w:t>2018</w:t>
      </w:r>
      <w:r w:rsidRPr="00B620E2">
        <w:t xml:space="preserve">, </w:t>
      </w:r>
      <w:r w:rsidRPr="00B620E2">
        <w:rPr>
          <w:i/>
        </w:rPr>
        <w:t>7</w:t>
      </w:r>
      <w:r w:rsidRPr="00B620E2">
        <w:t>, 1-15, doi:</w:t>
      </w:r>
      <w:hyperlink r:id="rId283" w:history="1">
        <w:r w:rsidRPr="00B620E2">
          <w:rPr>
            <w:rStyle w:val="Hyperlink"/>
          </w:rPr>
          <w:t>https://doi.org/10.3390/antiox7120184</w:t>
        </w:r>
      </w:hyperlink>
      <w:r w:rsidRPr="00B620E2">
        <w:t>.</w:t>
      </w:r>
    </w:p>
    <w:p w:rsidR="00B620E2" w:rsidRPr="00B620E2" w:rsidRDefault="00B620E2" w:rsidP="002C4882">
      <w:pPr>
        <w:pStyle w:val="EndNoteBibliography"/>
        <w:ind w:left="426" w:hanging="426"/>
      </w:pPr>
      <w:r w:rsidRPr="00B620E2">
        <w:t>68.</w:t>
      </w:r>
      <w:r w:rsidRPr="00B620E2">
        <w:tab/>
        <w:t xml:space="preserve">Hussein, N.; Nabeel, Z. Antimicrobial effects of </w:t>
      </w:r>
      <w:r w:rsidRPr="00B620E2">
        <w:rPr>
          <w:i/>
        </w:rPr>
        <w:t>Mentha pulegium</w:t>
      </w:r>
      <w:r w:rsidRPr="00B620E2">
        <w:t xml:space="preserve"> extract against </w:t>
      </w:r>
      <w:r w:rsidRPr="00B620E2">
        <w:rPr>
          <w:i/>
        </w:rPr>
        <w:t>Staphyloccocus aureus</w:t>
      </w:r>
      <w:r w:rsidRPr="00B620E2">
        <w:t xml:space="preserve"> bacteria. </w:t>
      </w:r>
      <w:r w:rsidRPr="00B620E2">
        <w:rPr>
          <w:i/>
        </w:rPr>
        <w:t>Al-Mustansiriyah J</w:t>
      </w:r>
      <w:r w:rsidR="00421B03">
        <w:rPr>
          <w:i/>
        </w:rPr>
        <w:t>.</w:t>
      </w:r>
      <w:r w:rsidRPr="00B620E2">
        <w:rPr>
          <w:i/>
        </w:rPr>
        <w:t xml:space="preserve"> Sci</w:t>
      </w:r>
      <w:r w:rsidR="00421B03">
        <w:rPr>
          <w:i/>
        </w:rPr>
        <w:t>.</w:t>
      </w:r>
      <w:r w:rsidRPr="00B620E2">
        <w:rPr>
          <w:i/>
        </w:rPr>
        <w:t xml:space="preserve"> </w:t>
      </w:r>
      <w:r w:rsidRPr="00B620E2">
        <w:rPr>
          <w:b/>
        </w:rPr>
        <w:t>2018</w:t>
      </w:r>
      <w:r w:rsidRPr="00B620E2">
        <w:t xml:space="preserve">, </w:t>
      </w:r>
      <w:r w:rsidRPr="00B620E2">
        <w:rPr>
          <w:i/>
        </w:rPr>
        <w:t>29</w:t>
      </w:r>
      <w:r w:rsidRPr="00B620E2">
        <w:t>, 63-68.</w:t>
      </w:r>
    </w:p>
    <w:p w:rsidR="00B620E2" w:rsidRPr="00B620E2" w:rsidRDefault="00B620E2" w:rsidP="002C4882">
      <w:pPr>
        <w:pStyle w:val="EndNoteBibliography"/>
        <w:ind w:left="426" w:hanging="426"/>
      </w:pPr>
      <w:r w:rsidRPr="00B620E2">
        <w:t>69.</w:t>
      </w:r>
      <w:r w:rsidRPr="00B620E2">
        <w:tab/>
        <w:t xml:space="preserve">Chaaban, S.B.; Hamdi, S.H.; Mahjoubi, K.; Jemâa, J.M.B. Composition and insecticidal activity of essential oil from </w:t>
      </w:r>
      <w:r w:rsidRPr="00B620E2">
        <w:rPr>
          <w:i/>
        </w:rPr>
        <w:t>Ruta graveolens</w:t>
      </w:r>
      <w:r w:rsidRPr="00B620E2">
        <w:t xml:space="preserve">, </w:t>
      </w:r>
      <w:r w:rsidRPr="00B620E2">
        <w:rPr>
          <w:i/>
        </w:rPr>
        <w:t>Mentha pulegium</w:t>
      </w:r>
      <w:r w:rsidRPr="00B620E2">
        <w:t xml:space="preserve"> and </w:t>
      </w:r>
      <w:r w:rsidRPr="00B620E2">
        <w:rPr>
          <w:i/>
        </w:rPr>
        <w:t>Ocimum basilicum</w:t>
      </w:r>
      <w:r w:rsidRPr="00B620E2">
        <w:t xml:space="preserve"> against </w:t>
      </w:r>
      <w:r w:rsidRPr="00B620E2">
        <w:rPr>
          <w:i/>
        </w:rPr>
        <w:t>Ectomyelois ceratoniae</w:t>
      </w:r>
      <w:r w:rsidRPr="00B620E2">
        <w:t xml:space="preserve"> Zeller and </w:t>
      </w:r>
      <w:r w:rsidRPr="00B620E2">
        <w:rPr>
          <w:i/>
        </w:rPr>
        <w:t xml:space="preserve">Ephestia kuehniella </w:t>
      </w:r>
      <w:r w:rsidRPr="00B620E2">
        <w:t xml:space="preserve">Zeller (Lepidoptera: Pyralidae). </w:t>
      </w:r>
      <w:r w:rsidRPr="00B620E2">
        <w:rPr>
          <w:i/>
        </w:rPr>
        <w:t>J</w:t>
      </w:r>
      <w:r w:rsidR="002809C3">
        <w:rPr>
          <w:i/>
        </w:rPr>
        <w:t>.</w:t>
      </w:r>
      <w:r w:rsidRPr="00B620E2">
        <w:rPr>
          <w:i/>
        </w:rPr>
        <w:t xml:space="preserve"> Plant Dis</w:t>
      </w:r>
      <w:r w:rsidR="002809C3">
        <w:rPr>
          <w:i/>
        </w:rPr>
        <w:t>.</w:t>
      </w:r>
      <w:r w:rsidRPr="00B620E2">
        <w:rPr>
          <w:i/>
        </w:rPr>
        <w:t xml:space="preserve"> Protect</w:t>
      </w:r>
      <w:r w:rsidR="002809C3">
        <w:rPr>
          <w:i/>
        </w:rPr>
        <w:t>.</w:t>
      </w:r>
      <w:r w:rsidRPr="00B620E2">
        <w:rPr>
          <w:i/>
        </w:rPr>
        <w:t xml:space="preserve"> </w:t>
      </w:r>
      <w:r w:rsidRPr="00B620E2">
        <w:rPr>
          <w:b/>
        </w:rPr>
        <w:t>2019</w:t>
      </w:r>
      <w:r w:rsidRPr="00B620E2">
        <w:t xml:space="preserve">, </w:t>
      </w:r>
      <w:r w:rsidRPr="00B620E2">
        <w:rPr>
          <w:i/>
        </w:rPr>
        <w:t>126</w:t>
      </w:r>
      <w:r w:rsidRPr="00B620E2">
        <w:t>, 237-246, doi:</w:t>
      </w:r>
      <w:hyperlink r:id="rId284" w:history="1">
        <w:r w:rsidRPr="00B620E2">
          <w:rPr>
            <w:rStyle w:val="Hyperlink"/>
          </w:rPr>
          <w:t>https://doi.org/10.1007/s41348-019-00218-8</w:t>
        </w:r>
      </w:hyperlink>
      <w:r w:rsidRPr="00B620E2">
        <w:t>.</w:t>
      </w:r>
    </w:p>
    <w:p w:rsidR="00B620E2" w:rsidRPr="00B620E2" w:rsidRDefault="00B620E2" w:rsidP="002C4882">
      <w:pPr>
        <w:pStyle w:val="EndNoteBibliography"/>
        <w:ind w:left="426" w:hanging="426"/>
      </w:pPr>
      <w:r w:rsidRPr="00B620E2">
        <w:t>70.</w:t>
      </w:r>
      <w:r w:rsidRPr="00B620E2">
        <w:tab/>
        <w:t xml:space="preserve">Atta, A.H.; El-Sooud, K.A. The antinociceptive effect of some Egyptian medicinal plant extracts. </w:t>
      </w:r>
      <w:r w:rsidRPr="00B620E2">
        <w:rPr>
          <w:i/>
        </w:rPr>
        <w:t>J</w:t>
      </w:r>
      <w:r w:rsidR="00EB54F2">
        <w:rPr>
          <w:i/>
        </w:rPr>
        <w:t>.</w:t>
      </w:r>
      <w:r w:rsidRPr="00B620E2">
        <w:rPr>
          <w:i/>
        </w:rPr>
        <w:t xml:space="preserve"> Ethnopharmacol</w:t>
      </w:r>
      <w:r w:rsidR="00EB54F2">
        <w:rPr>
          <w:i/>
        </w:rPr>
        <w:t>.</w:t>
      </w:r>
      <w:r w:rsidRPr="00B620E2">
        <w:rPr>
          <w:i/>
        </w:rPr>
        <w:t xml:space="preserve"> </w:t>
      </w:r>
      <w:r w:rsidRPr="00B620E2">
        <w:rPr>
          <w:b/>
        </w:rPr>
        <w:t>2004</w:t>
      </w:r>
      <w:r w:rsidRPr="00B620E2">
        <w:t xml:space="preserve">, </w:t>
      </w:r>
      <w:r w:rsidRPr="00B620E2">
        <w:rPr>
          <w:i/>
        </w:rPr>
        <w:t>95</w:t>
      </w:r>
      <w:r w:rsidRPr="00B620E2">
        <w:t>, 235-238, doi:</w:t>
      </w:r>
      <w:hyperlink r:id="rId285" w:history="1">
        <w:r w:rsidRPr="00B620E2">
          <w:rPr>
            <w:rStyle w:val="Hyperlink"/>
          </w:rPr>
          <w:t>http://dx.doi.org/10.1016/j.jep.2004.07.006</w:t>
        </w:r>
      </w:hyperlink>
      <w:r w:rsidRPr="00B620E2">
        <w:t>.</w:t>
      </w:r>
    </w:p>
    <w:p w:rsidR="00B620E2" w:rsidRPr="00B620E2" w:rsidRDefault="00B620E2" w:rsidP="002C4882">
      <w:pPr>
        <w:pStyle w:val="EndNoteBibliography"/>
        <w:ind w:left="426" w:hanging="426"/>
      </w:pPr>
      <w:r w:rsidRPr="00B620E2">
        <w:t>71.</w:t>
      </w:r>
      <w:r w:rsidRPr="00B620E2">
        <w:tab/>
        <w:t xml:space="preserve">Atta, A.H.; Mouneir, S.M. Antidiarrhoeal activity of some Egyptian medicinal plant extracts. </w:t>
      </w:r>
      <w:r w:rsidRPr="00B620E2">
        <w:rPr>
          <w:i/>
        </w:rPr>
        <w:t>J</w:t>
      </w:r>
      <w:r w:rsidR="00F859A2">
        <w:rPr>
          <w:i/>
        </w:rPr>
        <w:t>.</w:t>
      </w:r>
      <w:r w:rsidRPr="00B620E2">
        <w:rPr>
          <w:i/>
        </w:rPr>
        <w:t xml:space="preserve"> Ethnopharmacol</w:t>
      </w:r>
      <w:r w:rsidR="00F859A2">
        <w:rPr>
          <w:i/>
        </w:rPr>
        <w:t>.</w:t>
      </w:r>
      <w:r w:rsidRPr="00B620E2">
        <w:rPr>
          <w:i/>
        </w:rPr>
        <w:t xml:space="preserve"> </w:t>
      </w:r>
      <w:r w:rsidRPr="00B620E2">
        <w:rPr>
          <w:b/>
        </w:rPr>
        <w:t>2004</w:t>
      </w:r>
      <w:r w:rsidRPr="00B620E2">
        <w:t xml:space="preserve">, </w:t>
      </w:r>
      <w:r w:rsidRPr="00B620E2">
        <w:rPr>
          <w:i/>
        </w:rPr>
        <w:t>92</w:t>
      </w:r>
      <w:r w:rsidRPr="00B620E2">
        <w:t>, 303-309, doi:</w:t>
      </w:r>
      <w:hyperlink r:id="rId286" w:history="1">
        <w:r w:rsidRPr="00B620E2">
          <w:rPr>
            <w:rStyle w:val="Hyperlink"/>
          </w:rPr>
          <w:t>http://dx.doi.org/10.1016/j.jep.2004.03.017</w:t>
        </w:r>
      </w:hyperlink>
      <w:r w:rsidRPr="00B620E2">
        <w:t>.</w:t>
      </w:r>
    </w:p>
    <w:p w:rsidR="00B620E2" w:rsidRPr="00B620E2" w:rsidRDefault="00B620E2" w:rsidP="002C4882">
      <w:pPr>
        <w:pStyle w:val="EndNoteBibliography"/>
        <w:ind w:left="426" w:hanging="426"/>
      </w:pPr>
      <w:r w:rsidRPr="00B620E2">
        <w:t>72.</w:t>
      </w:r>
      <w:r w:rsidRPr="00B620E2">
        <w:tab/>
        <w:t xml:space="preserve">Stagos, D.; Portesis, N.; Spanou, C.; Mossialos, D.; Aligiannis, N.; Chaita, E.; Panagoulis, C.; Reri, E.; Skaltsounis, L.; Tsatsakis, A.M., et al. Correlation of total polyphenolic content with antioxidant and antibacterial activity of 24 extracts from Greek domestic Lamiaceae species. </w:t>
      </w:r>
      <w:r w:rsidRPr="00B620E2">
        <w:rPr>
          <w:i/>
        </w:rPr>
        <w:t>Food Chem</w:t>
      </w:r>
      <w:r w:rsidR="00223907">
        <w:rPr>
          <w:i/>
        </w:rPr>
        <w:t>.</w:t>
      </w:r>
      <w:r w:rsidRPr="00B620E2">
        <w:rPr>
          <w:i/>
        </w:rPr>
        <w:t xml:space="preserve"> Toxicol</w:t>
      </w:r>
      <w:r w:rsidR="00223907">
        <w:rPr>
          <w:i/>
        </w:rPr>
        <w:t>.</w:t>
      </w:r>
      <w:r w:rsidRPr="00B620E2">
        <w:rPr>
          <w:i/>
        </w:rPr>
        <w:t xml:space="preserve"> </w:t>
      </w:r>
      <w:r w:rsidRPr="00B620E2">
        <w:rPr>
          <w:b/>
        </w:rPr>
        <w:t>2012</w:t>
      </w:r>
      <w:r w:rsidRPr="00B620E2">
        <w:t xml:space="preserve">, </w:t>
      </w:r>
      <w:r w:rsidRPr="00B620E2">
        <w:rPr>
          <w:i/>
        </w:rPr>
        <w:t>50</w:t>
      </w:r>
      <w:r w:rsidRPr="00B620E2">
        <w:t>, 4115-4124, doi:</w:t>
      </w:r>
      <w:hyperlink r:id="rId287" w:history="1">
        <w:r w:rsidRPr="00B620E2">
          <w:rPr>
            <w:rStyle w:val="Hyperlink"/>
          </w:rPr>
          <w:t>http://dx.doi.org/10.1016/j.fct.2012.08.033</w:t>
        </w:r>
      </w:hyperlink>
      <w:r w:rsidRPr="00B620E2">
        <w:t>.</w:t>
      </w:r>
    </w:p>
    <w:p w:rsidR="00B620E2" w:rsidRPr="00B620E2" w:rsidRDefault="00B620E2" w:rsidP="002C4882">
      <w:pPr>
        <w:pStyle w:val="EndNoteBibliography"/>
        <w:ind w:left="426" w:hanging="426"/>
      </w:pPr>
      <w:r w:rsidRPr="00B620E2">
        <w:t>73.</w:t>
      </w:r>
      <w:r w:rsidRPr="00B620E2">
        <w:tab/>
        <w:t xml:space="preserve">Mucciarelli, M.; Sacco, T. Glandular trichomes and essential oils of </w:t>
      </w:r>
      <w:r w:rsidRPr="00B620E2">
        <w:rPr>
          <w:i/>
        </w:rPr>
        <w:t>Mentha requieni</w:t>
      </w:r>
      <w:r w:rsidRPr="00B620E2">
        <w:t xml:space="preserve"> Benth. </w:t>
      </w:r>
      <w:r w:rsidRPr="00B620E2">
        <w:rPr>
          <w:i/>
        </w:rPr>
        <w:t>J</w:t>
      </w:r>
      <w:r w:rsidR="00F8436D">
        <w:rPr>
          <w:i/>
        </w:rPr>
        <w:t>.</w:t>
      </w:r>
      <w:r w:rsidRPr="00B620E2">
        <w:rPr>
          <w:i/>
        </w:rPr>
        <w:t xml:space="preserve"> Essent</w:t>
      </w:r>
      <w:r w:rsidR="00F8436D">
        <w:rPr>
          <w:i/>
        </w:rPr>
        <w:t>.</w:t>
      </w:r>
      <w:r w:rsidRPr="00B620E2">
        <w:rPr>
          <w:i/>
        </w:rPr>
        <w:t xml:space="preserve"> Oil Res</w:t>
      </w:r>
      <w:r w:rsidR="00F8436D">
        <w:rPr>
          <w:i/>
        </w:rPr>
        <w:t>.</w:t>
      </w:r>
      <w:r w:rsidRPr="00B620E2">
        <w:rPr>
          <w:i/>
        </w:rPr>
        <w:t xml:space="preserve"> </w:t>
      </w:r>
      <w:r w:rsidRPr="00B620E2">
        <w:rPr>
          <w:b/>
        </w:rPr>
        <w:t>1999</w:t>
      </w:r>
      <w:r w:rsidRPr="00B620E2">
        <w:t xml:space="preserve">, </w:t>
      </w:r>
      <w:r w:rsidRPr="00B620E2">
        <w:rPr>
          <w:i/>
        </w:rPr>
        <w:t>11</w:t>
      </w:r>
      <w:r w:rsidRPr="00B620E2">
        <w:t>, 759-764, doi:</w:t>
      </w:r>
      <w:hyperlink r:id="rId288" w:history="1">
        <w:r w:rsidRPr="00B620E2">
          <w:rPr>
            <w:rStyle w:val="Hyperlink"/>
          </w:rPr>
          <w:t>https://doi.org/10.1080/10412905.1999.9712014</w:t>
        </w:r>
      </w:hyperlink>
      <w:r w:rsidRPr="00B620E2">
        <w:t>.</w:t>
      </w:r>
    </w:p>
    <w:p w:rsidR="00B620E2" w:rsidRPr="00B620E2" w:rsidRDefault="00B620E2" w:rsidP="002C4882">
      <w:pPr>
        <w:pStyle w:val="EndNoteBibliography"/>
        <w:ind w:left="426" w:hanging="426"/>
      </w:pPr>
      <w:r w:rsidRPr="00B620E2">
        <w:lastRenderedPageBreak/>
        <w:t>74.</w:t>
      </w:r>
      <w:r w:rsidRPr="00B620E2">
        <w:tab/>
        <w:t xml:space="preserve">Huang, H.-T.; Lin, C.-C.; Kuo, T.-C.; Chen, S.-J.; Huang, R.-N. Phytochemical composition and larvicidal activity of essential oils from herbal plants. </w:t>
      </w:r>
      <w:r w:rsidRPr="00B620E2">
        <w:rPr>
          <w:i/>
        </w:rPr>
        <w:t xml:space="preserve">Planta </w:t>
      </w:r>
      <w:r w:rsidRPr="00B620E2">
        <w:rPr>
          <w:b/>
        </w:rPr>
        <w:t>2019</w:t>
      </w:r>
      <w:r w:rsidRPr="00B620E2">
        <w:t xml:space="preserve">, </w:t>
      </w:r>
      <w:r w:rsidRPr="00B620E2">
        <w:rPr>
          <w:i/>
        </w:rPr>
        <w:t>250</w:t>
      </w:r>
      <w:r w:rsidRPr="00B620E2">
        <w:t>, 59-68, doi:</w:t>
      </w:r>
      <w:hyperlink r:id="rId289" w:history="1">
        <w:r w:rsidRPr="00B620E2">
          <w:rPr>
            <w:rStyle w:val="Hyperlink"/>
          </w:rPr>
          <w:t>https://doi.org/10.1007/s00425-019-03147-w</w:t>
        </w:r>
      </w:hyperlink>
      <w:r w:rsidRPr="00B620E2">
        <w:t>.</w:t>
      </w:r>
    </w:p>
    <w:p w:rsidR="00B620E2" w:rsidRPr="00B620E2" w:rsidRDefault="00B620E2" w:rsidP="002C4882">
      <w:pPr>
        <w:pStyle w:val="EndNoteBibliography"/>
        <w:ind w:left="426" w:hanging="426"/>
      </w:pPr>
      <w:r w:rsidRPr="00B620E2">
        <w:t>75.</w:t>
      </w:r>
      <w:r w:rsidRPr="00B620E2">
        <w:tab/>
        <w:t xml:space="preserve">Riahi, L.; Elferchichi, M.; Ghazghazi, H.; Jebali, J.; Ziadi, S.; Aouadhi, C.; Chograni, H.; Zaouali, Y.; Zoghlami, N.; Mliki, A. Phytochemistry, antioxidant and antimicrobial activities of the essential oils of </w:t>
      </w:r>
      <w:r w:rsidRPr="00B620E2">
        <w:rPr>
          <w:i/>
        </w:rPr>
        <w:t>Mentha rotundifolia</w:t>
      </w:r>
      <w:r w:rsidRPr="00B620E2">
        <w:t xml:space="preserve"> L. in Tunisia. </w:t>
      </w:r>
      <w:r w:rsidRPr="00B620E2">
        <w:rPr>
          <w:i/>
        </w:rPr>
        <w:t>Ind</w:t>
      </w:r>
      <w:r w:rsidR="006A5144">
        <w:rPr>
          <w:i/>
        </w:rPr>
        <w:t>.</w:t>
      </w:r>
      <w:r w:rsidRPr="00B620E2">
        <w:rPr>
          <w:i/>
        </w:rPr>
        <w:t xml:space="preserve"> Crops Prod</w:t>
      </w:r>
      <w:r w:rsidR="006A5144">
        <w:rPr>
          <w:i/>
        </w:rPr>
        <w:t>.</w:t>
      </w:r>
      <w:r w:rsidRPr="00B620E2">
        <w:rPr>
          <w:i/>
        </w:rPr>
        <w:t xml:space="preserve"> </w:t>
      </w:r>
      <w:r w:rsidRPr="00B620E2">
        <w:rPr>
          <w:b/>
        </w:rPr>
        <w:t>2013</w:t>
      </w:r>
      <w:r w:rsidRPr="00B620E2">
        <w:t xml:space="preserve">, </w:t>
      </w:r>
      <w:r w:rsidRPr="00B620E2">
        <w:rPr>
          <w:i/>
        </w:rPr>
        <w:t>49</w:t>
      </w:r>
      <w:r w:rsidRPr="00B620E2">
        <w:t>, 883-889, doi:</w:t>
      </w:r>
      <w:hyperlink r:id="rId290" w:history="1">
        <w:r w:rsidRPr="00B620E2">
          <w:rPr>
            <w:rStyle w:val="Hyperlink"/>
          </w:rPr>
          <w:t>http://dx.doi.org/10.1016/j.indcrop.2013.06.032</w:t>
        </w:r>
      </w:hyperlink>
      <w:r w:rsidRPr="00B620E2">
        <w:t>.</w:t>
      </w:r>
    </w:p>
    <w:p w:rsidR="00B620E2" w:rsidRPr="00B620E2" w:rsidRDefault="00B620E2" w:rsidP="002C4882">
      <w:pPr>
        <w:pStyle w:val="EndNoteBibliography"/>
        <w:ind w:left="426" w:hanging="426"/>
      </w:pPr>
      <w:r w:rsidRPr="00B620E2">
        <w:t>76.</w:t>
      </w:r>
      <w:r w:rsidRPr="00B620E2">
        <w:tab/>
        <w:t xml:space="preserve">Nickavar, B.; Alinaghi, A.; Kamalinejad, M. Evaluation of the antioxidant properties of five </w:t>
      </w:r>
      <w:r w:rsidRPr="00B620E2">
        <w:rPr>
          <w:i/>
        </w:rPr>
        <w:t xml:space="preserve">Mentha </w:t>
      </w:r>
      <w:r w:rsidRPr="00B620E2">
        <w:t xml:space="preserve">species. </w:t>
      </w:r>
      <w:r w:rsidRPr="00B620E2">
        <w:rPr>
          <w:i/>
        </w:rPr>
        <w:t>Iran</w:t>
      </w:r>
      <w:r w:rsidR="006A5144">
        <w:rPr>
          <w:i/>
        </w:rPr>
        <w:t>.</w:t>
      </w:r>
      <w:r w:rsidRPr="00B620E2">
        <w:rPr>
          <w:i/>
        </w:rPr>
        <w:t xml:space="preserve"> J</w:t>
      </w:r>
      <w:r w:rsidR="006A5144">
        <w:rPr>
          <w:i/>
        </w:rPr>
        <w:t>.</w:t>
      </w:r>
      <w:r w:rsidRPr="00B620E2">
        <w:rPr>
          <w:i/>
        </w:rPr>
        <w:t xml:space="preserve"> Pharm</w:t>
      </w:r>
      <w:r w:rsidR="006A5144">
        <w:rPr>
          <w:i/>
        </w:rPr>
        <w:t>.</w:t>
      </w:r>
      <w:r w:rsidRPr="00B620E2">
        <w:rPr>
          <w:i/>
        </w:rPr>
        <w:t xml:space="preserve"> Res</w:t>
      </w:r>
      <w:r w:rsidR="006A5144">
        <w:rPr>
          <w:i/>
        </w:rPr>
        <w:t>.</w:t>
      </w:r>
      <w:r w:rsidRPr="00B620E2">
        <w:rPr>
          <w:i/>
        </w:rPr>
        <w:t xml:space="preserve"> </w:t>
      </w:r>
      <w:r w:rsidRPr="00B620E2">
        <w:rPr>
          <w:b/>
        </w:rPr>
        <w:t>2008</w:t>
      </w:r>
      <w:r w:rsidRPr="00B620E2">
        <w:t xml:space="preserve">, </w:t>
      </w:r>
      <w:r w:rsidRPr="00B620E2">
        <w:rPr>
          <w:i/>
        </w:rPr>
        <w:t>7</w:t>
      </w:r>
      <w:r w:rsidRPr="00B620E2">
        <w:t>, 203-209.</w:t>
      </w:r>
    </w:p>
    <w:p w:rsidR="00B620E2" w:rsidRPr="00B620E2" w:rsidRDefault="00B620E2" w:rsidP="002C4882">
      <w:pPr>
        <w:pStyle w:val="EndNoteBibliography"/>
        <w:ind w:left="426" w:hanging="426"/>
      </w:pPr>
      <w:r w:rsidRPr="00B620E2">
        <w:t>77.</w:t>
      </w:r>
      <w:r w:rsidRPr="00B620E2">
        <w:tab/>
        <w:t xml:space="preserve">Siham, F.; Rachid, B.; Al-Zoubi, R.M. Chemical composition and antioxidant effect of </w:t>
      </w:r>
      <w:r w:rsidRPr="00B620E2">
        <w:rPr>
          <w:i/>
        </w:rPr>
        <w:t xml:space="preserve">Mentha rotundifolia </w:t>
      </w:r>
      <w:r w:rsidRPr="00B620E2">
        <w:t xml:space="preserve">extracts. </w:t>
      </w:r>
      <w:r w:rsidRPr="00B620E2">
        <w:rPr>
          <w:i/>
        </w:rPr>
        <w:t>Pharmacogn</w:t>
      </w:r>
      <w:r w:rsidR="00726646">
        <w:rPr>
          <w:i/>
        </w:rPr>
        <w:t>.</w:t>
      </w:r>
      <w:r w:rsidRPr="00B620E2">
        <w:rPr>
          <w:i/>
        </w:rPr>
        <w:t xml:space="preserve"> J</w:t>
      </w:r>
      <w:r w:rsidR="00726646">
        <w:rPr>
          <w:i/>
        </w:rPr>
        <w:t>.</w:t>
      </w:r>
      <w:r w:rsidRPr="00B620E2">
        <w:rPr>
          <w:i/>
        </w:rPr>
        <w:t xml:space="preserve"> </w:t>
      </w:r>
      <w:r w:rsidRPr="00B620E2">
        <w:rPr>
          <w:b/>
        </w:rPr>
        <w:t>2019</w:t>
      </w:r>
      <w:r w:rsidRPr="00B620E2">
        <w:t xml:space="preserve">, </w:t>
      </w:r>
      <w:r w:rsidRPr="00B620E2">
        <w:rPr>
          <w:i/>
        </w:rPr>
        <w:t>11</w:t>
      </w:r>
      <w:r w:rsidRPr="00B620E2">
        <w:t>, 521-526, doi:</w:t>
      </w:r>
      <w:hyperlink r:id="rId291" w:history="1">
        <w:r w:rsidRPr="00B620E2">
          <w:rPr>
            <w:rStyle w:val="Hyperlink"/>
          </w:rPr>
          <w:t>http://dx.doi.org/10.5530/pj.2019.11.83</w:t>
        </w:r>
      </w:hyperlink>
      <w:r w:rsidRPr="00B620E2">
        <w:t>.</w:t>
      </w:r>
    </w:p>
    <w:p w:rsidR="00B620E2" w:rsidRPr="00B620E2" w:rsidRDefault="00B620E2" w:rsidP="002C4882">
      <w:pPr>
        <w:pStyle w:val="EndNoteBibliography"/>
        <w:ind w:left="426" w:hanging="426"/>
      </w:pPr>
      <w:r w:rsidRPr="00B620E2">
        <w:t>78.</w:t>
      </w:r>
      <w:r w:rsidRPr="00B620E2">
        <w:tab/>
        <w:t xml:space="preserve">Kharoubi, R.; Rehimi, N.; Soltani, N. Essential oil from </w:t>
      </w:r>
      <w:r w:rsidRPr="00B620E2">
        <w:rPr>
          <w:i/>
        </w:rPr>
        <w:t>Mentha rotundifolia</w:t>
      </w:r>
      <w:r w:rsidRPr="00B620E2">
        <w:t xml:space="preserve"> harvested in Northeast Algeria: chemical composition, larvicidal and enzymatic activities on </w:t>
      </w:r>
      <w:r w:rsidRPr="00B620E2">
        <w:rPr>
          <w:i/>
        </w:rPr>
        <w:t xml:space="preserve">Culex pipiens </w:t>
      </w:r>
      <w:r w:rsidRPr="00B620E2">
        <w:t xml:space="preserve">larvae. </w:t>
      </w:r>
      <w:r w:rsidRPr="00B620E2">
        <w:rPr>
          <w:i/>
        </w:rPr>
        <w:t>Transylv</w:t>
      </w:r>
      <w:r w:rsidR="00CA2961">
        <w:rPr>
          <w:i/>
        </w:rPr>
        <w:t>.</w:t>
      </w:r>
      <w:r w:rsidRPr="00B620E2">
        <w:rPr>
          <w:i/>
        </w:rPr>
        <w:t xml:space="preserve"> Rev</w:t>
      </w:r>
      <w:r w:rsidR="00CA2961">
        <w:rPr>
          <w:i/>
        </w:rPr>
        <w:t>.</w:t>
      </w:r>
      <w:r w:rsidRPr="00B620E2">
        <w:rPr>
          <w:i/>
        </w:rPr>
        <w:t xml:space="preserve"> </w:t>
      </w:r>
      <w:r w:rsidRPr="00B620E2">
        <w:rPr>
          <w:b/>
        </w:rPr>
        <w:t>2020</w:t>
      </w:r>
      <w:r w:rsidRPr="00B620E2">
        <w:t xml:space="preserve">, </w:t>
      </w:r>
      <w:r w:rsidRPr="00B620E2">
        <w:rPr>
          <w:i/>
        </w:rPr>
        <w:t>27</w:t>
      </w:r>
      <w:r w:rsidRPr="00B620E2">
        <w:t>, 14724-14732.</w:t>
      </w:r>
    </w:p>
    <w:p w:rsidR="00B620E2" w:rsidRPr="00B620E2" w:rsidRDefault="00B620E2" w:rsidP="002C4882">
      <w:pPr>
        <w:pStyle w:val="EndNoteBibliography"/>
        <w:ind w:left="426" w:hanging="426"/>
      </w:pPr>
      <w:r w:rsidRPr="00B620E2">
        <w:t>79.</w:t>
      </w:r>
      <w:r w:rsidRPr="00B620E2">
        <w:tab/>
        <w:t xml:space="preserve">Yi, W.; Wetzstein, H.Y. Biochemical, biological and histological evaluation of some culinary and medicinal herbs grown under greenhouse and field conditions. </w:t>
      </w:r>
      <w:r w:rsidRPr="00B620E2">
        <w:rPr>
          <w:i/>
        </w:rPr>
        <w:t xml:space="preserve">J. Sci. Food Agric. </w:t>
      </w:r>
      <w:r w:rsidRPr="00B620E2">
        <w:rPr>
          <w:b/>
        </w:rPr>
        <w:t>2010</w:t>
      </w:r>
      <w:r w:rsidRPr="00B620E2">
        <w:t xml:space="preserve">, </w:t>
      </w:r>
      <w:r w:rsidRPr="00B620E2">
        <w:rPr>
          <w:i/>
        </w:rPr>
        <w:t>90</w:t>
      </w:r>
      <w:r w:rsidRPr="00B620E2">
        <w:t>, 1063-1070, doi:</w:t>
      </w:r>
      <w:hyperlink r:id="rId292" w:history="1">
        <w:r w:rsidRPr="00B620E2">
          <w:rPr>
            <w:rStyle w:val="Hyperlink"/>
          </w:rPr>
          <w:t>https://doi.org/10.1002/jsfa.3921</w:t>
        </w:r>
      </w:hyperlink>
      <w:r w:rsidRPr="00B620E2">
        <w:t>.</w:t>
      </w:r>
    </w:p>
    <w:p w:rsidR="00B620E2" w:rsidRPr="00B620E2" w:rsidRDefault="00B620E2" w:rsidP="002C4882">
      <w:pPr>
        <w:pStyle w:val="EndNoteBibliography"/>
        <w:ind w:left="426" w:hanging="426"/>
      </w:pPr>
      <w:r w:rsidRPr="00B620E2">
        <w:t>80.</w:t>
      </w:r>
      <w:r w:rsidRPr="00B620E2">
        <w:tab/>
        <w:t>Cirlini, M.; Mena, P.; Tassotti, M.; Herrlinger, K.A.; Nieman, K.M.; Dall’Asta, C.; Del Rio, D. Phenolic and volatile composition of a dry spearmint (</w:t>
      </w:r>
      <w:r w:rsidRPr="00B620E2">
        <w:rPr>
          <w:i/>
        </w:rPr>
        <w:t>Mentha spicata</w:t>
      </w:r>
      <w:r w:rsidRPr="00B620E2">
        <w:t xml:space="preserve"> L.) extract. </w:t>
      </w:r>
      <w:r w:rsidRPr="00B620E2">
        <w:rPr>
          <w:i/>
        </w:rPr>
        <w:t xml:space="preserve">Molecules </w:t>
      </w:r>
      <w:r w:rsidRPr="00B620E2">
        <w:rPr>
          <w:b/>
        </w:rPr>
        <w:t>2016</w:t>
      </w:r>
      <w:r w:rsidRPr="00B620E2">
        <w:t xml:space="preserve">, </w:t>
      </w:r>
      <w:r w:rsidRPr="00B620E2">
        <w:rPr>
          <w:i/>
        </w:rPr>
        <w:t>21</w:t>
      </w:r>
      <w:r w:rsidRPr="00B620E2">
        <w:t>, 1-15, doi:</w:t>
      </w:r>
      <w:hyperlink r:id="rId293" w:history="1">
        <w:r w:rsidRPr="00B620E2">
          <w:rPr>
            <w:rStyle w:val="Hyperlink"/>
          </w:rPr>
          <w:t>https://doi.org/10.3390/molecules21081007</w:t>
        </w:r>
      </w:hyperlink>
      <w:r w:rsidRPr="00B620E2">
        <w:t>.</w:t>
      </w:r>
    </w:p>
    <w:p w:rsidR="00B620E2" w:rsidRPr="00B620E2" w:rsidRDefault="00B620E2" w:rsidP="002C4882">
      <w:pPr>
        <w:pStyle w:val="EndNoteBibliography"/>
        <w:ind w:left="426" w:hanging="426"/>
      </w:pPr>
      <w:r w:rsidRPr="00B620E2">
        <w:t>81.</w:t>
      </w:r>
      <w:r w:rsidRPr="00B620E2">
        <w:tab/>
        <w:t xml:space="preserve">Kumar, A.; Chattopadhyay, S. DNA damage protecting activity and antioxidant potential of pudina extract. </w:t>
      </w:r>
      <w:r w:rsidRPr="00B620E2">
        <w:rPr>
          <w:i/>
        </w:rPr>
        <w:t>Food Chem</w:t>
      </w:r>
      <w:r w:rsidR="00933E77">
        <w:rPr>
          <w:i/>
        </w:rPr>
        <w:t>.</w:t>
      </w:r>
      <w:r w:rsidRPr="00B620E2">
        <w:rPr>
          <w:i/>
        </w:rPr>
        <w:t xml:space="preserve"> </w:t>
      </w:r>
      <w:r w:rsidRPr="00B620E2">
        <w:rPr>
          <w:b/>
        </w:rPr>
        <w:t>2007</w:t>
      </w:r>
      <w:r w:rsidRPr="00B620E2">
        <w:t xml:space="preserve">, </w:t>
      </w:r>
      <w:r w:rsidRPr="00B620E2">
        <w:rPr>
          <w:i/>
        </w:rPr>
        <w:t>100</w:t>
      </w:r>
      <w:r w:rsidRPr="00B620E2">
        <w:t>, 1377-1384, doi:</w:t>
      </w:r>
      <w:hyperlink r:id="rId294" w:history="1">
        <w:r w:rsidRPr="00B620E2">
          <w:rPr>
            <w:rStyle w:val="Hyperlink"/>
          </w:rPr>
          <w:t>http://dx.doi.org/10.1016/j.foodchem.2005.12.015</w:t>
        </w:r>
      </w:hyperlink>
      <w:r w:rsidRPr="00B620E2">
        <w:t>.</w:t>
      </w:r>
    </w:p>
    <w:p w:rsidR="00B620E2" w:rsidRPr="00B620E2" w:rsidRDefault="00B620E2" w:rsidP="002C4882">
      <w:pPr>
        <w:pStyle w:val="EndNoteBibliography"/>
        <w:ind w:left="426" w:hanging="426"/>
      </w:pPr>
      <w:r w:rsidRPr="00B620E2">
        <w:t>82.</w:t>
      </w:r>
      <w:r w:rsidRPr="00B620E2">
        <w:tab/>
        <w:t>Curutchet, A.; Dellacassa, E.; Ringuelet, J.A.; Chaves, A.R.; Viña, S.Z. Nutritional and sensory quality during refrigerated storage of fresh-cut mints (</w:t>
      </w:r>
      <w:r w:rsidRPr="00B620E2">
        <w:rPr>
          <w:i/>
        </w:rPr>
        <w:t xml:space="preserve">Mentha </w:t>
      </w:r>
      <w:r w:rsidRPr="00B620E2">
        <w:t xml:space="preserve">x </w:t>
      </w:r>
      <w:r w:rsidRPr="00B620E2">
        <w:rPr>
          <w:i/>
        </w:rPr>
        <w:t xml:space="preserve">piperita </w:t>
      </w:r>
      <w:r w:rsidRPr="00B620E2">
        <w:t xml:space="preserve">and </w:t>
      </w:r>
      <w:r w:rsidRPr="00B620E2">
        <w:rPr>
          <w:i/>
        </w:rPr>
        <w:t>M. spicata</w:t>
      </w:r>
      <w:r w:rsidRPr="00B620E2">
        <w:t xml:space="preserve">). </w:t>
      </w:r>
      <w:r w:rsidRPr="00B620E2">
        <w:rPr>
          <w:i/>
        </w:rPr>
        <w:t>Food Chem</w:t>
      </w:r>
      <w:r w:rsidR="002850F7">
        <w:rPr>
          <w:i/>
        </w:rPr>
        <w:t>.</w:t>
      </w:r>
      <w:r w:rsidRPr="00B620E2">
        <w:rPr>
          <w:i/>
        </w:rPr>
        <w:t xml:space="preserve"> </w:t>
      </w:r>
      <w:r w:rsidRPr="00B620E2">
        <w:rPr>
          <w:b/>
        </w:rPr>
        <w:t>2014</w:t>
      </w:r>
      <w:r w:rsidRPr="00B620E2">
        <w:t xml:space="preserve">, </w:t>
      </w:r>
      <w:r w:rsidRPr="00B620E2">
        <w:rPr>
          <w:i/>
        </w:rPr>
        <w:t>143</w:t>
      </w:r>
      <w:r w:rsidRPr="00B620E2">
        <w:t>, 231-238, doi:</w:t>
      </w:r>
      <w:hyperlink r:id="rId295" w:history="1">
        <w:r w:rsidRPr="00B620E2">
          <w:rPr>
            <w:rStyle w:val="Hyperlink"/>
          </w:rPr>
          <w:t>http://dx.doi.org/10.1016/j.foodchem.2013.07.117</w:t>
        </w:r>
      </w:hyperlink>
      <w:r w:rsidRPr="00B620E2">
        <w:t>.</w:t>
      </w:r>
    </w:p>
    <w:p w:rsidR="00B620E2" w:rsidRPr="00B620E2" w:rsidRDefault="00B620E2" w:rsidP="002C4882">
      <w:pPr>
        <w:pStyle w:val="EndNoteBibliography"/>
        <w:ind w:left="426" w:hanging="426"/>
      </w:pPr>
      <w:r w:rsidRPr="00B620E2">
        <w:t>83.</w:t>
      </w:r>
      <w:r w:rsidRPr="00B620E2">
        <w:tab/>
        <w:t>Kedia, A.; Prakash, B.; Mishra, P.K.; Chanotiya, C.S.; Dubey, N.K. Antifungal, antiaflatoxigenic, and insecticidal efficacy of spearmint (</w:t>
      </w:r>
      <w:r w:rsidRPr="00B620E2">
        <w:rPr>
          <w:i/>
        </w:rPr>
        <w:t xml:space="preserve">Mentha spicata </w:t>
      </w:r>
      <w:r w:rsidRPr="00B620E2">
        <w:t xml:space="preserve">L.) essential oil. </w:t>
      </w:r>
      <w:r w:rsidRPr="00B620E2">
        <w:rPr>
          <w:i/>
        </w:rPr>
        <w:t>Int</w:t>
      </w:r>
      <w:r w:rsidR="00A77D26">
        <w:rPr>
          <w:i/>
        </w:rPr>
        <w:t>.</w:t>
      </w:r>
      <w:r w:rsidRPr="00B620E2">
        <w:rPr>
          <w:i/>
        </w:rPr>
        <w:t xml:space="preserve"> Biodeter</w:t>
      </w:r>
      <w:r w:rsidR="00A77D26">
        <w:rPr>
          <w:i/>
        </w:rPr>
        <w:t>.</w:t>
      </w:r>
      <w:r w:rsidRPr="00B620E2">
        <w:rPr>
          <w:i/>
        </w:rPr>
        <w:t xml:space="preserve"> Biodegr</w:t>
      </w:r>
      <w:r w:rsidR="00A77D26">
        <w:rPr>
          <w:i/>
        </w:rPr>
        <w:t>.</w:t>
      </w:r>
      <w:r w:rsidRPr="00B620E2">
        <w:rPr>
          <w:i/>
        </w:rPr>
        <w:t xml:space="preserve"> </w:t>
      </w:r>
      <w:r w:rsidRPr="00B620E2">
        <w:rPr>
          <w:b/>
        </w:rPr>
        <w:t>2014</w:t>
      </w:r>
      <w:r w:rsidRPr="00B620E2">
        <w:t xml:space="preserve">, </w:t>
      </w:r>
      <w:r w:rsidRPr="00B620E2">
        <w:rPr>
          <w:i/>
        </w:rPr>
        <w:t>89</w:t>
      </w:r>
      <w:r w:rsidRPr="00B620E2">
        <w:t>, 29-36, doi:</w:t>
      </w:r>
      <w:hyperlink r:id="rId296" w:history="1">
        <w:r w:rsidRPr="00B620E2">
          <w:rPr>
            <w:rStyle w:val="Hyperlink"/>
          </w:rPr>
          <w:t>http://dx.doi.org/10.1016/j.ibiod.2013.10.027</w:t>
        </w:r>
      </w:hyperlink>
      <w:r w:rsidRPr="00B620E2">
        <w:t>.</w:t>
      </w:r>
    </w:p>
    <w:p w:rsidR="00B620E2" w:rsidRPr="00B620E2" w:rsidRDefault="00B620E2" w:rsidP="002C4882">
      <w:pPr>
        <w:pStyle w:val="EndNoteBibliography"/>
        <w:ind w:left="426" w:hanging="426"/>
      </w:pPr>
      <w:r w:rsidRPr="00B620E2">
        <w:t>84.</w:t>
      </w:r>
      <w:r w:rsidRPr="00B620E2">
        <w:tab/>
        <w:t>Ali-shtayeh, M.S.; Jamous, R.M.; Abu-Zaitoun, S.Y.; Khasati, A.I.; Kalbouneh, S.R. Biological properties and bioactive components of</w:t>
      </w:r>
      <w:r w:rsidRPr="00B620E2">
        <w:rPr>
          <w:i/>
        </w:rPr>
        <w:t xml:space="preserve"> Mentha spicata</w:t>
      </w:r>
      <w:r w:rsidRPr="00B620E2">
        <w:t xml:space="preserve"> L. essential oil: Focus on potential benefits in the treatment of obesity, Alzheimer's disease, dermatophytosis, and drug-resistant infections. </w:t>
      </w:r>
      <w:r w:rsidRPr="00B620E2">
        <w:rPr>
          <w:i/>
        </w:rPr>
        <w:t>Evi</w:t>
      </w:r>
      <w:r w:rsidR="00A83E8D">
        <w:rPr>
          <w:i/>
        </w:rPr>
        <w:t>.</w:t>
      </w:r>
      <w:r w:rsidRPr="00B620E2">
        <w:rPr>
          <w:i/>
        </w:rPr>
        <w:t>-Based Complement</w:t>
      </w:r>
      <w:r w:rsidR="00A83E8D">
        <w:rPr>
          <w:i/>
        </w:rPr>
        <w:t>.</w:t>
      </w:r>
      <w:r w:rsidRPr="00B620E2">
        <w:rPr>
          <w:i/>
        </w:rPr>
        <w:t xml:space="preserve"> Altern</w:t>
      </w:r>
      <w:r w:rsidR="00A83E8D">
        <w:rPr>
          <w:i/>
        </w:rPr>
        <w:t>.</w:t>
      </w:r>
      <w:r w:rsidRPr="00B620E2">
        <w:rPr>
          <w:i/>
        </w:rPr>
        <w:t xml:space="preserve"> Med</w:t>
      </w:r>
      <w:r w:rsidR="00A83E8D">
        <w:rPr>
          <w:i/>
        </w:rPr>
        <w:t>.</w:t>
      </w:r>
      <w:r w:rsidRPr="00B620E2">
        <w:rPr>
          <w:i/>
        </w:rPr>
        <w:t xml:space="preserve"> </w:t>
      </w:r>
      <w:r w:rsidRPr="00B620E2">
        <w:rPr>
          <w:b/>
        </w:rPr>
        <w:t>2019</w:t>
      </w:r>
      <w:r w:rsidRPr="00B620E2">
        <w:t xml:space="preserve">, </w:t>
      </w:r>
      <w:r w:rsidRPr="00B620E2">
        <w:rPr>
          <w:i/>
        </w:rPr>
        <w:t>2019</w:t>
      </w:r>
      <w:r w:rsidRPr="00B620E2">
        <w:t>, 1-11, doi:</w:t>
      </w:r>
      <w:hyperlink r:id="rId297" w:history="1">
        <w:r w:rsidRPr="00B620E2">
          <w:rPr>
            <w:rStyle w:val="Hyperlink"/>
          </w:rPr>
          <w:t>https://doi.org/10.1155/2019/3834265</w:t>
        </w:r>
      </w:hyperlink>
      <w:r w:rsidRPr="00B620E2">
        <w:t>.</w:t>
      </w:r>
    </w:p>
    <w:p w:rsidR="00B620E2" w:rsidRPr="00B620E2" w:rsidRDefault="00B620E2" w:rsidP="002C4882">
      <w:pPr>
        <w:pStyle w:val="EndNoteBibliography"/>
        <w:ind w:left="426" w:hanging="426"/>
      </w:pPr>
      <w:r w:rsidRPr="00B620E2">
        <w:t>85.</w:t>
      </w:r>
      <w:r w:rsidRPr="00B620E2">
        <w:tab/>
        <w:t xml:space="preserve">Ben Saad, A.; Rjeibi, I.; Brahmi, N.; Elaloui, E.; Zouari, N. Nicotine-induced oxidative stress, testis injury, AChE inhibition and brain damage alleviated by </w:t>
      </w:r>
      <w:r w:rsidRPr="00B620E2">
        <w:rPr>
          <w:i/>
        </w:rPr>
        <w:t>Mentha spicata</w:t>
      </w:r>
      <w:r w:rsidRPr="00B620E2">
        <w:t xml:space="preserve">. </w:t>
      </w:r>
      <w:r w:rsidRPr="00B620E2">
        <w:rPr>
          <w:i/>
        </w:rPr>
        <w:t xml:space="preserve">Inflammopharmacology </w:t>
      </w:r>
      <w:r w:rsidRPr="00B620E2">
        <w:rPr>
          <w:b/>
        </w:rPr>
        <w:t>2019</w:t>
      </w:r>
      <w:r w:rsidRPr="00B620E2">
        <w:t xml:space="preserve">, </w:t>
      </w:r>
      <w:hyperlink r:id="rId298" w:history="1">
        <w:r w:rsidRPr="00B620E2">
          <w:rPr>
            <w:rStyle w:val="Hyperlink"/>
          </w:rPr>
          <w:t>https://doi.org/10.1007/s10787-019-00650-0</w:t>
        </w:r>
      </w:hyperlink>
      <w:r w:rsidRPr="00B620E2">
        <w:t>, doi:</w:t>
      </w:r>
      <w:hyperlink r:id="rId299" w:history="1">
        <w:r w:rsidRPr="00B620E2">
          <w:rPr>
            <w:rStyle w:val="Hyperlink"/>
          </w:rPr>
          <w:t>https://doi.org/10.1007/s10787-019-00650-0</w:t>
        </w:r>
      </w:hyperlink>
      <w:r w:rsidRPr="00B620E2">
        <w:t>.</w:t>
      </w:r>
    </w:p>
    <w:p w:rsidR="00B620E2" w:rsidRPr="00B620E2" w:rsidRDefault="00B620E2" w:rsidP="002C4882">
      <w:pPr>
        <w:pStyle w:val="EndNoteBibliography"/>
        <w:ind w:left="426" w:hanging="426"/>
      </w:pPr>
      <w:r w:rsidRPr="00B620E2">
        <w:t>86.</w:t>
      </w:r>
      <w:r w:rsidRPr="00B620E2">
        <w:tab/>
        <w:t xml:space="preserve">Ozdemir, A.; Kucukkurt, I.; Keles, H.; Sozbilir, N.B.; Demirel, H.H.; Akkol, E.K. Effects of </w:t>
      </w:r>
      <w:r w:rsidRPr="00B620E2">
        <w:rPr>
          <w:i/>
        </w:rPr>
        <w:t>Mentha spicata</w:t>
      </w:r>
      <w:r w:rsidRPr="00B620E2">
        <w:t xml:space="preserve"> L. Extracts on hormonal regulation of energy metabolism in rats with hypercholesterolemia and hyperlipidemia. </w:t>
      </w:r>
      <w:r w:rsidRPr="00B620E2">
        <w:rPr>
          <w:i/>
        </w:rPr>
        <w:t>Feb-Fresenius Environ</w:t>
      </w:r>
      <w:r w:rsidR="00356093">
        <w:rPr>
          <w:i/>
        </w:rPr>
        <w:t>.</w:t>
      </w:r>
      <w:r w:rsidRPr="00B620E2">
        <w:rPr>
          <w:i/>
        </w:rPr>
        <w:t xml:space="preserve"> Bull</w:t>
      </w:r>
      <w:r w:rsidR="00356093">
        <w:rPr>
          <w:i/>
        </w:rPr>
        <w:t>.</w:t>
      </w:r>
      <w:r w:rsidRPr="00B620E2">
        <w:rPr>
          <w:i/>
        </w:rPr>
        <w:t xml:space="preserve"> </w:t>
      </w:r>
      <w:r w:rsidRPr="00B620E2">
        <w:rPr>
          <w:b/>
        </w:rPr>
        <w:t>2019</w:t>
      </w:r>
      <w:r w:rsidRPr="00B620E2">
        <w:t xml:space="preserve">, </w:t>
      </w:r>
      <w:r w:rsidRPr="00B620E2">
        <w:rPr>
          <w:i/>
        </w:rPr>
        <w:t>28</w:t>
      </w:r>
      <w:r w:rsidRPr="00B620E2">
        <w:t>, 7314-7318.</w:t>
      </w:r>
    </w:p>
    <w:p w:rsidR="00B620E2" w:rsidRPr="00B620E2" w:rsidRDefault="00B620E2" w:rsidP="002C4882">
      <w:pPr>
        <w:pStyle w:val="EndNoteBibliography"/>
        <w:ind w:left="426" w:hanging="426"/>
      </w:pPr>
      <w:r w:rsidRPr="00B620E2">
        <w:t>87.</w:t>
      </w:r>
      <w:r w:rsidRPr="00B620E2">
        <w:tab/>
        <w:t xml:space="preserve">Zheng, J.; Wu, L.-J.; Zheng, L.; Wu, B.; Song, A.-H. Two new monoterpenoid glycosides from </w:t>
      </w:r>
      <w:r w:rsidRPr="00B620E2">
        <w:rPr>
          <w:i/>
        </w:rPr>
        <w:t>Mentha spicata</w:t>
      </w:r>
      <w:r w:rsidRPr="00B620E2">
        <w:t xml:space="preserve"> L. </w:t>
      </w:r>
      <w:r w:rsidRPr="00B620E2">
        <w:rPr>
          <w:i/>
        </w:rPr>
        <w:t>J</w:t>
      </w:r>
      <w:r w:rsidR="00FB1543">
        <w:rPr>
          <w:i/>
        </w:rPr>
        <w:t>.</w:t>
      </w:r>
      <w:r w:rsidRPr="00B620E2">
        <w:rPr>
          <w:i/>
        </w:rPr>
        <w:t xml:space="preserve"> Asian Nat</w:t>
      </w:r>
      <w:r w:rsidR="00FB1543">
        <w:rPr>
          <w:i/>
        </w:rPr>
        <w:t>.</w:t>
      </w:r>
      <w:r w:rsidRPr="00B620E2">
        <w:rPr>
          <w:i/>
        </w:rPr>
        <w:t xml:space="preserve"> Prod</w:t>
      </w:r>
      <w:r w:rsidR="00FB1543">
        <w:rPr>
          <w:i/>
        </w:rPr>
        <w:t>.</w:t>
      </w:r>
      <w:r w:rsidRPr="00B620E2">
        <w:rPr>
          <w:i/>
        </w:rPr>
        <w:t xml:space="preserve"> Res</w:t>
      </w:r>
      <w:r w:rsidR="00FB1543">
        <w:rPr>
          <w:i/>
        </w:rPr>
        <w:t>.</w:t>
      </w:r>
      <w:r w:rsidRPr="00B620E2">
        <w:rPr>
          <w:i/>
        </w:rPr>
        <w:t xml:space="preserve"> </w:t>
      </w:r>
      <w:r w:rsidRPr="00B620E2">
        <w:rPr>
          <w:b/>
        </w:rPr>
        <w:t>2003</w:t>
      </w:r>
      <w:r w:rsidRPr="00B620E2">
        <w:t xml:space="preserve">, </w:t>
      </w:r>
      <w:r w:rsidRPr="00B620E2">
        <w:rPr>
          <w:i/>
        </w:rPr>
        <w:t>5</w:t>
      </w:r>
      <w:r w:rsidRPr="00B620E2">
        <w:t>, 69-73, doi:</w:t>
      </w:r>
      <w:hyperlink r:id="rId300" w:history="1">
        <w:r w:rsidRPr="00B620E2">
          <w:rPr>
            <w:rStyle w:val="Hyperlink"/>
          </w:rPr>
          <w:t>https://doi.org/10.1080/1028602031000080496</w:t>
        </w:r>
      </w:hyperlink>
      <w:r w:rsidRPr="00B620E2">
        <w:t>.</w:t>
      </w:r>
    </w:p>
    <w:p w:rsidR="00B620E2" w:rsidRPr="00B620E2" w:rsidRDefault="00B620E2" w:rsidP="002C4882">
      <w:pPr>
        <w:pStyle w:val="EndNoteBibliography"/>
        <w:ind w:left="426" w:hanging="426"/>
      </w:pPr>
      <w:r w:rsidRPr="00B620E2">
        <w:t>88.</w:t>
      </w:r>
      <w:r w:rsidRPr="00B620E2">
        <w:tab/>
        <w:t xml:space="preserve">Farr, S.A.; Niehoff, M.L.; Ceddia, M.A.; Herrlinger, K.A.; Lewis, B.J.; Feng, S.; Welleford, A.; Butterfield, D.A.; Morley, J.E. Effect of botanical extracts containing carnosic acid or rosmarinic acid on learning and </w:t>
      </w:r>
      <w:r w:rsidRPr="00B620E2">
        <w:lastRenderedPageBreak/>
        <w:t xml:space="preserve">memory in SAMP8 mice. </w:t>
      </w:r>
      <w:r w:rsidRPr="00B620E2">
        <w:rPr>
          <w:i/>
        </w:rPr>
        <w:t>Physiol</w:t>
      </w:r>
      <w:r w:rsidR="00D258B2">
        <w:rPr>
          <w:i/>
        </w:rPr>
        <w:t>.</w:t>
      </w:r>
      <w:r w:rsidRPr="00B620E2">
        <w:rPr>
          <w:i/>
        </w:rPr>
        <w:t xml:space="preserve"> Behav</w:t>
      </w:r>
      <w:r w:rsidR="00D258B2">
        <w:rPr>
          <w:i/>
        </w:rPr>
        <w:t>.</w:t>
      </w:r>
      <w:r w:rsidRPr="00B620E2">
        <w:rPr>
          <w:i/>
        </w:rPr>
        <w:t xml:space="preserve"> </w:t>
      </w:r>
      <w:r w:rsidRPr="00B620E2">
        <w:rPr>
          <w:b/>
        </w:rPr>
        <w:t>2016</w:t>
      </w:r>
      <w:r w:rsidRPr="00B620E2">
        <w:t xml:space="preserve">, </w:t>
      </w:r>
      <w:r w:rsidRPr="00B620E2">
        <w:rPr>
          <w:i/>
        </w:rPr>
        <w:t>165</w:t>
      </w:r>
      <w:r w:rsidRPr="00B620E2">
        <w:t>, 328-338, doi:</w:t>
      </w:r>
      <w:hyperlink r:id="rId301" w:history="1">
        <w:r w:rsidRPr="00B620E2">
          <w:rPr>
            <w:rStyle w:val="Hyperlink"/>
          </w:rPr>
          <w:t>http://dx.doi.org/10.1016/j.physbeh.2016.08.013</w:t>
        </w:r>
      </w:hyperlink>
      <w:r w:rsidRPr="00B620E2">
        <w:t>.</w:t>
      </w:r>
    </w:p>
    <w:p w:rsidR="00B620E2" w:rsidRPr="00B620E2" w:rsidRDefault="00B620E2" w:rsidP="002C4882">
      <w:pPr>
        <w:pStyle w:val="EndNoteBibliography"/>
        <w:ind w:left="426" w:hanging="426"/>
      </w:pPr>
      <w:r w:rsidRPr="00B620E2">
        <w:t>89.</w:t>
      </w:r>
      <w:r w:rsidRPr="00B620E2">
        <w:tab/>
        <w:t xml:space="preserve">Yu, T.W.; Xu, M.; Dashwood, R.H. Antimutagenic activity of spearmint. </w:t>
      </w:r>
      <w:r w:rsidRPr="00B620E2">
        <w:rPr>
          <w:i/>
        </w:rPr>
        <w:t>Environ</w:t>
      </w:r>
      <w:r w:rsidR="00D258B2">
        <w:rPr>
          <w:i/>
        </w:rPr>
        <w:t>.</w:t>
      </w:r>
      <w:r w:rsidRPr="00B620E2">
        <w:rPr>
          <w:i/>
        </w:rPr>
        <w:t xml:space="preserve"> </w:t>
      </w:r>
      <w:r w:rsidR="00D258B2">
        <w:rPr>
          <w:i/>
        </w:rPr>
        <w:t>M</w:t>
      </w:r>
      <w:r w:rsidRPr="00B620E2">
        <w:rPr>
          <w:i/>
        </w:rPr>
        <w:t>ol</w:t>
      </w:r>
      <w:r w:rsidR="00D258B2">
        <w:rPr>
          <w:i/>
        </w:rPr>
        <w:t>.</w:t>
      </w:r>
      <w:r w:rsidRPr="00B620E2">
        <w:rPr>
          <w:i/>
        </w:rPr>
        <w:t xml:space="preserve"> </w:t>
      </w:r>
      <w:r w:rsidR="00D258B2">
        <w:rPr>
          <w:i/>
        </w:rPr>
        <w:t>M</w:t>
      </w:r>
      <w:r w:rsidRPr="00B620E2">
        <w:rPr>
          <w:i/>
        </w:rPr>
        <w:t>utagen</w:t>
      </w:r>
      <w:r w:rsidR="00D258B2">
        <w:rPr>
          <w:i/>
        </w:rPr>
        <w:t>.</w:t>
      </w:r>
      <w:r w:rsidRPr="00B620E2">
        <w:rPr>
          <w:i/>
        </w:rPr>
        <w:t xml:space="preserve"> </w:t>
      </w:r>
      <w:r w:rsidRPr="00B620E2">
        <w:rPr>
          <w:b/>
        </w:rPr>
        <w:t>2004</w:t>
      </w:r>
      <w:r w:rsidRPr="00B620E2">
        <w:t xml:space="preserve">, </w:t>
      </w:r>
      <w:r w:rsidRPr="00B620E2">
        <w:rPr>
          <w:i/>
        </w:rPr>
        <w:t>44</w:t>
      </w:r>
      <w:r w:rsidRPr="00B620E2">
        <w:t>, 387-393, doi:</w:t>
      </w:r>
      <w:hyperlink r:id="rId302" w:history="1">
        <w:r w:rsidRPr="00B620E2">
          <w:rPr>
            <w:rStyle w:val="Hyperlink"/>
          </w:rPr>
          <w:t>https://doi.org/10.1002/em.20063</w:t>
        </w:r>
      </w:hyperlink>
      <w:r w:rsidRPr="00B620E2">
        <w:t>.</w:t>
      </w:r>
    </w:p>
    <w:p w:rsidR="00B620E2" w:rsidRPr="00B620E2" w:rsidRDefault="00B620E2" w:rsidP="002C4882">
      <w:pPr>
        <w:pStyle w:val="EndNoteBibliography"/>
        <w:ind w:left="426" w:hanging="426"/>
      </w:pPr>
      <w:r w:rsidRPr="00B620E2">
        <w:t>90.</w:t>
      </w:r>
      <w:r w:rsidRPr="00B620E2">
        <w:tab/>
        <w:t xml:space="preserve">Moldovan, R.; Oprean, R.; Benedec, D.; Hanganu, D.; Duma, M.; Oniga, I.; Vlase, L. LC-MS analysis, antioxidant and antimicrobial activities for five species of </w:t>
      </w:r>
      <w:r w:rsidRPr="00B620E2">
        <w:rPr>
          <w:i/>
        </w:rPr>
        <w:t xml:space="preserve">Mentha </w:t>
      </w:r>
      <w:r w:rsidRPr="00B620E2">
        <w:t xml:space="preserve">cultivated in Romania. </w:t>
      </w:r>
      <w:r w:rsidRPr="00B620E2">
        <w:rPr>
          <w:i/>
        </w:rPr>
        <w:t xml:space="preserve">Dig. J. Nanomat. Biostr. </w:t>
      </w:r>
      <w:r w:rsidRPr="00B620E2">
        <w:rPr>
          <w:b/>
        </w:rPr>
        <w:t>2014</w:t>
      </w:r>
      <w:r w:rsidRPr="00B620E2">
        <w:t xml:space="preserve">, </w:t>
      </w:r>
      <w:r w:rsidRPr="00B620E2">
        <w:rPr>
          <w:i/>
        </w:rPr>
        <w:t>9</w:t>
      </w:r>
      <w:r w:rsidRPr="00B620E2">
        <w:t>, 559-566.</w:t>
      </w:r>
    </w:p>
    <w:p w:rsidR="00B620E2" w:rsidRPr="00B620E2" w:rsidRDefault="00B620E2" w:rsidP="002C4882">
      <w:pPr>
        <w:pStyle w:val="EndNoteBibliography"/>
        <w:ind w:left="426" w:hanging="426"/>
      </w:pPr>
      <w:r w:rsidRPr="00B620E2">
        <w:t>91.</w:t>
      </w:r>
      <w:r w:rsidRPr="00B620E2">
        <w:tab/>
        <w:t xml:space="preserve">Yamamura, S.; Ozawa, K.; Ohtani, K.; Kasai, R.; Yamasaki, K. Antihistaminic flavones and aliphatic glycosides from </w:t>
      </w:r>
      <w:r w:rsidRPr="00B620E2">
        <w:rPr>
          <w:i/>
        </w:rPr>
        <w:t>Mentha spicata</w:t>
      </w:r>
      <w:r w:rsidRPr="00B620E2">
        <w:t xml:space="preserve">. </w:t>
      </w:r>
      <w:r w:rsidRPr="00B620E2">
        <w:rPr>
          <w:i/>
        </w:rPr>
        <w:t xml:space="preserve">Phytochemistry </w:t>
      </w:r>
      <w:r w:rsidRPr="00B620E2">
        <w:rPr>
          <w:b/>
        </w:rPr>
        <w:t>1998</w:t>
      </w:r>
      <w:r w:rsidRPr="00B620E2">
        <w:t xml:space="preserve">, </w:t>
      </w:r>
      <w:r w:rsidRPr="00B620E2">
        <w:rPr>
          <w:i/>
        </w:rPr>
        <w:t>48</w:t>
      </w:r>
      <w:r w:rsidRPr="00B620E2">
        <w:t>, 131-136, doi:</w:t>
      </w:r>
      <w:hyperlink r:id="rId303" w:history="1">
        <w:r w:rsidRPr="00B620E2">
          <w:rPr>
            <w:rStyle w:val="Hyperlink"/>
          </w:rPr>
          <w:t>http://dx.doi.org/10.1016/S0031-9422(97)01112-6</w:t>
        </w:r>
      </w:hyperlink>
      <w:r w:rsidRPr="00B620E2">
        <w:t>.</w:t>
      </w:r>
    </w:p>
    <w:p w:rsidR="00B620E2" w:rsidRPr="00B620E2" w:rsidRDefault="00B620E2" w:rsidP="002C4882">
      <w:pPr>
        <w:pStyle w:val="EndNoteBibliography"/>
        <w:ind w:left="426" w:hanging="426"/>
      </w:pPr>
      <w:r w:rsidRPr="00B620E2">
        <w:t>92.</w:t>
      </w:r>
      <w:r w:rsidRPr="00B620E2">
        <w:tab/>
        <w:t xml:space="preserve">El-Askary, H.I.; El-Kashoury, E.-S.A.; Kandil, Z.A.; Salem, M.A.; Ezzat, S.M. Biological activity and standardization of the ethanolic extract of the aerial parts of </w:t>
      </w:r>
      <w:r w:rsidRPr="00B620E2">
        <w:rPr>
          <w:i/>
        </w:rPr>
        <w:t>Mentha suaveolens</w:t>
      </w:r>
      <w:r w:rsidRPr="00B620E2">
        <w:t xml:space="preserve"> Ehrh. </w:t>
      </w:r>
      <w:r w:rsidRPr="00B620E2">
        <w:rPr>
          <w:i/>
        </w:rPr>
        <w:t>World J</w:t>
      </w:r>
      <w:r w:rsidR="00852D1C">
        <w:rPr>
          <w:i/>
        </w:rPr>
        <w:t>.</w:t>
      </w:r>
      <w:r w:rsidRPr="00B620E2">
        <w:rPr>
          <w:i/>
        </w:rPr>
        <w:t xml:space="preserve"> Pharm</w:t>
      </w:r>
      <w:r w:rsidR="0030539F">
        <w:rPr>
          <w:i/>
        </w:rPr>
        <w:t>.</w:t>
      </w:r>
      <w:r w:rsidRPr="00B620E2">
        <w:rPr>
          <w:i/>
        </w:rPr>
        <w:t xml:space="preserve"> Pharm</w:t>
      </w:r>
      <w:r w:rsidR="00EF7DB4">
        <w:rPr>
          <w:i/>
        </w:rPr>
        <w:t>.</w:t>
      </w:r>
      <w:r w:rsidRPr="00B620E2">
        <w:rPr>
          <w:i/>
        </w:rPr>
        <w:t xml:space="preserve"> Sci</w:t>
      </w:r>
      <w:r w:rsidR="00EF7DB4">
        <w:rPr>
          <w:i/>
        </w:rPr>
        <w:t>.</w:t>
      </w:r>
      <w:r w:rsidRPr="00B620E2">
        <w:rPr>
          <w:i/>
        </w:rPr>
        <w:t xml:space="preserve"> </w:t>
      </w:r>
      <w:r w:rsidRPr="00B620E2">
        <w:rPr>
          <w:b/>
        </w:rPr>
        <w:t>2014</w:t>
      </w:r>
      <w:r w:rsidRPr="00B620E2">
        <w:t xml:space="preserve">, </w:t>
      </w:r>
      <w:r w:rsidRPr="00B620E2">
        <w:rPr>
          <w:i/>
        </w:rPr>
        <w:t>3</w:t>
      </w:r>
      <w:r w:rsidRPr="00B620E2">
        <w:t>, 223-241.</w:t>
      </w:r>
    </w:p>
    <w:p w:rsidR="00B620E2" w:rsidRPr="00B620E2" w:rsidRDefault="00B620E2" w:rsidP="002C4882">
      <w:pPr>
        <w:pStyle w:val="EndNoteBibliography"/>
        <w:ind w:left="426" w:hanging="426"/>
      </w:pPr>
      <w:r w:rsidRPr="00B620E2">
        <w:t>93.</w:t>
      </w:r>
      <w:r w:rsidRPr="00B620E2">
        <w:tab/>
        <w:t xml:space="preserve">El-Kashoury, E.-S.A.; El-Askary, H.I.; Kandil, Z.A.; Ezzat, S.M.; Salem, M.A.; Sleem, A.A. Chemical and biological study of </w:t>
      </w:r>
      <w:r w:rsidRPr="00B620E2">
        <w:rPr>
          <w:i/>
        </w:rPr>
        <w:t>Mentha suaveolens</w:t>
      </w:r>
      <w:r w:rsidRPr="00B620E2">
        <w:t xml:space="preserve"> Ehrh. cultivated in Egypt. </w:t>
      </w:r>
      <w:r w:rsidRPr="00B620E2">
        <w:rPr>
          <w:i/>
        </w:rPr>
        <w:t>J</w:t>
      </w:r>
      <w:r w:rsidR="000B7E53">
        <w:rPr>
          <w:i/>
        </w:rPr>
        <w:t>.</w:t>
      </w:r>
      <w:r w:rsidRPr="00B620E2">
        <w:rPr>
          <w:i/>
        </w:rPr>
        <w:t xml:space="preserve"> Med</w:t>
      </w:r>
      <w:r w:rsidR="000B7E53">
        <w:rPr>
          <w:i/>
        </w:rPr>
        <w:t>.</w:t>
      </w:r>
      <w:r w:rsidRPr="00B620E2">
        <w:rPr>
          <w:i/>
        </w:rPr>
        <w:t xml:space="preserve"> Plants Res</w:t>
      </w:r>
      <w:r w:rsidR="000B7E53">
        <w:rPr>
          <w:i/>
        </w:rPr>
        <w:t>.</w:t>
      </w:r>
      <w:r w:rsidRPr="00B620E2">
        <w:rPr>
          <w:i/>
        </w:rPr>
        <w:t xml:space="preserve"> </w:t>
      </w:r>
      <w:r w:rsidRPr="00B620E2">
        <w:rPr>
          <w:b/>
        </w:rPr>
        <w:t>2014</w:t>
      </w:r>
      <w:r w:rsidRPr="00B620E2">
        <w:t xml:space="preserve">, </w:t>
      </w:r>
      <w:r w:rsidRPr="00B620E2">
        <w:rPr>
          <w:i/>
        </w:rPr>
        <w:t>8</w:t>
      </w:r>
      <w:r w:rsidRPr="00B620E2">
        <w:t>, 747-755, doi:</w:t>
      </w:r>
      <w:hyperlink r:id="rId304" w:history="1">
        <w:r w:rsidRPr="00B620E2">
          <w:rPr>
            <w:rStyle w:val="Hyperlink"/>
          </w:rPr>
          <w:t>https://doi.org/10.5897/JMPR2014.5324</w:t>
        </w:r>
      </w:hyperlink>
      <w:r w:rsidRPr="00B620E2">
        <w:t>.</w:t>
      </w:r>
    </w:p>
    <w:p w:rsidR="00B620E2" w:rsidRPr="00B620E2" w:rsidRDefault="00B620E2" w:rsidP="002C4882">
      <w:pPr>
        <w:pStyle w:val="EndNoteBibliography"/>
        <w:ind w:left="426" w:hanging="426"/>
      </w:pPr>
      <w:r w:rsidRPr="00B620E2">
        <w:t>94.</w:t>
      </w:r>
      <w:r w:rsidRPr="00B620E2">
        <w:tab/>
        <w:t>Ferreira, A.; Proenca, C.; Serralheiro, M.L.M.; Araujo, M.E.M. The</w:t>
      </w:r>
      <w:r w:rsidRPr="00B620E2">
        <w:rPr>
          <w:i/>
        </w:rPr>
        <w:t xml:space="preserve"> in vitro</w:t>
      </w:r>
      <w:r w:rsidRPr="00B620E2">
        <w:t xml:space="preserve"> screening for acetylcholinesterase inhibition and antioxidant activity of medicinal plants from Portugal. </w:t>
      </w:r>
      <w:r w:rsidRPr="00B620E2">
        <w:rPr>
          <w:i/>
        </w:rPr>
        <w:t>J</w:t>
      </w:r>
      <w:r w:rsidR="000D43B8">
        <w:rPr>
          <w:i/>
        </w:rPr>
        <w:t>.</w:t>
      </w:r>
      <w:r w:rsidRPr="00B620E2">
        <w:rPr>
          <w:i/>
        </w:rPr>
        <w:t xml:space="preserve"> Ethnopharmacol</w:t>
      </w:r>
      <w:r w:rsidR="000D43B8">
        <w:rPr>
          <w:i/>
        </w:rPr>
        <w:t>.</w:t>
      </w:r>
      <w:r w:rsidRPr="00B620E2">
        <w:rPr>
          <w:i/>
        </w:rPr>
        <w:t xml:space="preserve"> </w:t>
      </w:r>
      <w:r w:rsidRPr="00B620E2">
        <w:rPr>
          <w:b/>
        </w:rPr>
        <w:t>2006</w:t>
      </w:r>
      <w:r w:rsidRPr="00B620E2">
        <w:t xml:space="preserve">, </w:t>
      </w:r>
      <w:r w:rsidRPr="00B620E2">
        <w:rPr>
          <w:i/>
        </w:rPr>
        <w:t>108</w:t>
      </w:r>
      <w:r w:rsidRPr="00B620E2">
        <w:t>, 31-37, doi:</w:t>
      </w:r>
      <w:hyperlink r:id="rId305" w:history="1">
        <w:r w:rsidRPr="00B620E2">
          <w:rPr>
            <w:rStyle w:val="Hyperlink"/>
          </w:rPr>
          <w:t>http://esa.ipb.pt/pdf/dx.doi.org/10.1016/j.jep.2006.04.010</w:t>
        </w:r>
      </w:hyperlink>
      <w:r w:rsidRPr="00B620E2">
        <w:t>.</w:t>
      </w:r>
    </w:p>
    <w:p w:rsidR="00B620E2" w:rsidRPr="00B620E2" w:rsidRDefault="00B620E2" w:rsidP="002C4882">
      <w:pPr>
        <w:pStyle w:val="EndNoteBibliography"/>
        <w:ind w:left="426" w:hanging="426"/>
      </w:pPr>
      <w:r w:rsidRPr="00B620E2">
        <w:t>95.</w:t>
      </w:r>
      <w:r w:rsidRPr="00B620E2">
        <w:tab/>
        <w:t xml:space="preserve">Bichra, M.; El-Modafar, C.; El-Abbassi, A.; Bouamama, H.; Benkhalti, F. Antioxidant activities and phenolic profile of six Moroccan selected herbs. </w:t>
      </w:r>
      <w:r w:rsidRPr="00B620E2">
        <w:rPr>
          <w:i/>
        </w:rPr>
        <w:t>J</w:t>
      </w:r>
      <w:r w:rsidR="005542B0">
        <w:rPr>
          <w:i/>
        </w:rPr>
        <w:t>.</w:t>
      </w:r>
      <w:r w:rsidRPr="00B620E2">
        <w:rPr>
          <w:i/>
        </w:rPr>
        <w:t xml:space="preserve"> Microbiol</w:t>
      </w:r>
      <w:r w:rsidR="005542B0">
        <w:rPr>
          <w:i/>
        </w:rPr>
        <w:t>.</w:t>
      </w:r>
      <w:r w:rsidRPr="00B620E2">
        <w:rPr>
          <w:i/>
        </w:rPr>
        <w:t xml:space="preserve"> Biotechn</w:t>
      </w:r>
      <w:r w:rsidR="005542B0">
        <w:rPr>
          <w:i/>
        </w:rPr>
        <w:t>.</w:t>
      </w:r>
      <w:r w:rsidRPr="00B620E2">
        <w:rPr>
          <w:i/>
        </w:rPr>
        <w:t xml:space="preserve"> Food Sci</w:t>
      </w:r>
      <w:r w:rsidR="005542B0">
        <w:rPr>
          <w:i/>
        </w:rPr>
        <w:t>.</w:t>
      </w:r>
      <w:r w:rsidRPr="00B620E2">
        <w:rPr>
          <w:i/>
        </w:rPr>
        <w:t xml:space="preserve"> </w:t>
      </w:r>
      <w:r w:rsidRPr="00B620E2">
        <w:rPr>
          <w:b/>
        </w:rPr>
        <w:t>2013</w:t>
      </w:r>
      <w:r w:rsidRPr="00B620E2">
        <w:t xml:space="preserve">, </w:t>
      </w:r>
      <w:r w:rsidRPr="00B620E2">
        <w:rPr>
          <w:i/>
        </w:rPr>
        <w:t>2</w:t>
      </w:r>
      <w:r w:rsidRPr="00B620E2">
        <w:t>, 2320-2338.</w:t>
      </w:r>
    </w:p>
    <w:p w:rsidR="00B620E2" w:rsidRPr="00B620E2" w:rsidRDefault="00B620E2" w:rsidP="002C4882">
      <w:pPr>
        <w:pStyle w:val="EndNoteBibliography"/>
        <w:ind w:left="426" w:hanging="426"/>
      </w:pPr>
      <w:r w:rsidRPr="00B620E2">
        <w:t>96.</w:t>
      </w:r>
      <w:r w:rsidRPr="00B620E2">
        <w:tab/>
        <w:t xml:space="preserve">Ajebli, M.; Eddouks, M. Pharmacological and phytochemical study of </w:t>
      </w:r>
      <w:r w:rsidRPr="00B620E2">
        <w:rPr>
          <w:i/>
        </w:rPr>
        <w:t>Mentha suaveolens</w:t>
      </w:r>
      <w:r w:rsidRPr="00B620E2">
        <w:t xml:space="preserve"> Ehrh in normal and streptozotocin-induced diabetic rats. </w:t>
      </w:r>
      <w:r w:rsidRPr="00B620E2">
        <w:rPr>
          <w:i/>
        </w:rPr>
        <w:t>Nat</w:t>
      </w:r>
      <w:r w:rsidR="005542B0">
        <w:rPr>
          <w:i/>
        </w:rPr>
        <w:t>.</w:t>
      </w:r>
      <w:r w:rsidRPr="00B620E2">
        <w:rPr>
          <w:i/>
        </w:rPr>
        <w:t xml:space="preserve"> Prod</w:t>
      </w:r>
      <w:r w:rsidR="005542B0">
        <w:rPr>
          <w:i/>
        </w:rPr>
        <w:t>.</w:t>
      </w:r>
      <w:r w:rsidRPr="00B620E2">
        <w:rPr>
          <w:i/>
        </w:rPr>
        <w:t xml:space="preserve"> J</w:t>
      </w:r>
      <w:r w:rsidR="005542B0">
        <w:rPr>
          <w:i/>
        </w:rPr>
        <w:t>.</w:t>
      </w:r>
      <w:r w:rsidRPr="00B620E2">
        <w:rPr>
          <w:i/>
        </w:rPr>
        <w:t xml:space="preserve"> </w:t>
      </w:r>
      <w:r w:rsidRPr="00B620E2">
        <w:rPr>
          <w:b/>
        </w:rPr>
        <w:t>2018</w:t>
      </w:r>
      <w:r w:rsidRPr="00B620E2">
        <w:t xml:space="preserve">, </w:t>
      </w:r>
      <w:r w:rsidRPr="00B620E2">
        <w:rPr>
          <w:i/>
        </w:rPr>
        <w:t>8</w:t>
      </w:r>
      <w:r w:rsidRPr="00B620E2">
        <w:t>, 213-227, doi:</w:t>
      </w:r>
      <w:hyperlink r:id="rId306" w:history="1">
        <w:r w:rsidRPr="00B620E2">
          <w:rPr>
            <w:rStyle w:val="Hyperlink"/>
          </w:rPr>
          <w:t>https://doi.org/10.2174/2210315508666180327120434</w:t>
        </w:r>
      </w:hyperlink>
      <w:r w:rsidRPr="00B620E2">
        <w:t>.</w:t>
      </w:r>
    </w:p>
    <w:p w:rsidR="00B620E2" w:rsidRPr="00B620E2" w:rsidRDefault="00B620E2" w:rsidP="002C4882">
      <w:pPr>
        <w:pStyle w:val="EndNoteBibliography"/>
        <w:ind w:left="426" w:hanging="426"/>
      </w:pPr>
      <w:r w:rsidRPr="00B620E2">
        <w:t>97.</w:t>
      </w:r>
      <w:r w:rsidRPr="00B620E2">
        <w:tab/>
        <w:t>Son, D.; Kim, M.; Woo, H.; Park, D.; Jung, E. Anti-thermal skin aging activity of aqueous extracts derived from apple mint (</w:t>
      </w:r>
      <w:r w:rsidRPr="00B620E2">
        <w:rPr>
          <w:i/>
        </w:rPr>
        <w:t>Mentha suaveolens</w:t>
      </w:r>
      <w:r w:rsidRPr="00B620E2">
        <w:t xml:space="preserve"> Ehrh.) in human dermal fibroblasts. </w:t>
      </w:r>
      <w:r w:rsidRPr="00B620E2">
        <w:rPr>
          <w:i/>
        </w:rPr>
        <w:t>Evid</w:t>
      </w:r>
      <w:r w:rsidR="00DA5808">
        <w:rPr>
          <w:i/>
        </w:rPr>
        <w:t>.</w:t>
      </w:r>
      <w:r w:rsidRPr="00B620E2">
        <w:rPr>
          <w:i/>
        </w:rPr>
        <w:t>-Based Complement</w:t>
      </w:r>
      <w:r w:rsidR="00DA5808">
        <w:rPr>
          <w:i/>
        </w:rPr>
        <w:t>.</w:t>
      </w:r>
      <w:r w:rsidRPr="00B620E2">
        <w:rPr>
          <w:i/>
        </w:rPr>
        <w:t xml:space="preserve"> Altern</w:t>
      </w:r>
      <w:r w:rsidR="00DA5808">
        <w:rPr>
          <w:i/>
        </w:rPr>
        <w:t>.</w:t>
      </w:r>
      <w:r w:rsidRPr="00B620E2">
        <w:rPr>
          <w:i/>
        </w:rPr>
        <w:t xml:space="preserve"> Med</w:t>
      </w:r>
      <w:r w:rsidR="00DA5808">
        <w:rPr>
          <w:i/>
        </w:rPr>
        <w:t>.</w:t>
      </w:r>
      <w:r w:rsidRPr="00B620E2">
        <w:rPr>
          <w:i/>
        </w:rPr>
        <w:t xml:space="preserve"> </w:t>
      </w:r>
      <w:r w:rsidRPr="00B620E2">
        <w:rPr>
          <w:b/>
        </w:rPr>
        <w:t>2018</w:t>
      </w:r>
      <w:r w:rsidRPr="00B620E2">
        <w:t xml:space="preserve">, </w:t>
      </w:r>
      <w:r w:rsidRPr="00B620E2">
        <w:rPr>
          <w:i/>
        </w:rPr>
        <w:t>2018</w:t>
      </w:r>
      <w:r w:rsidRPr="00B620E2">
        <w:t>, 1-7, doi:</w:t>
      </w:r>
      <w:hyperlink r:id="rId307" w:history="1">
        <w:r w:rsidRPr="00B620E2">
          <w:rPr>
            <w:rStyle w:val="Hyperlink"/>
          </w:rPr>
          <w:t>https://doi.org/10.1155/2018/4595982</w:t>
        </w:r>
      </w:hyperlink>
      <w:r w:rsidRPr="00B620E2">
        <w:t>.</w:t>
      </w:r>
    </w:p>
    <w:p w:rsidR="00B620E2" w:rsidRPr="00B620E2" w:rsidRDefault="00B620E2" w:rsidP="002C4882">
      <w:pPr>
        <w:pStyle w:val="EndNoteBibliography"/>
        <w:ind w:left="426" w:hanging="426"/>
      </w:pPr>
      <w:r w:rsidRPr="00B620E2">
        <w:t>98.</w:t>
      </w:r>
      <w:r w:rsidRPr="00B620E2">
        <w:tab/>
        <w:t xml:space="preserve">Proestos, C.; Chorianopoulos, N.; Nychas, G.-J.; Komaitis, M. RP-HPLC analysis of the phenolic compounds of plant extracts. Investigation of their antioxidant capacity and antimicrobial activity. </w:t>
      </w:r>
      <w:r w:rsidRPr="00B620E2">
        <w:rPr>
          <w:i/>
        </w:rPr>
        <w:t>J</w:t>
      </w:r>
      <w:r w:rsidR="00921336">
        <w:rPr>
          <w:i/>
        </w:rPr>
        <w:t>.</w:t>
      </w:r>
      <w:r w:rsidRPr="00B620E2">
        <w:rPr>
          <w:i/>
        </w:rPr>
        <w:t xml:space="preserve"> Agric</w:t>
      </w:r>
      <w:r w:rsidR="00921336">
        <w:rPr>
          <w:i/>
        </w:rPr>
        <w:t>.</w:t>
      </w:r>
      <w:r w:rsidRPr="00B620E2">
        <w:rPr>
          <w:i/>
        </w:rPr>
        <w:t xml:space="preserve"> Food Chem</w:t>
      </w:r>
      <w:r w:rsidR="00921336">
        <w:rPr>
          <w:i/>
        </w:rPr>
        <w:t>.</w:t>
      </w:r>
      <w:r w:rsidRPr="00B620E2">
        <w:rPr>
          <w:i/>
        </w:rPr>
        <w:t xml:space="preserve"> </w:t>
      </w:r>
      <w:r w:rsidRPr="00B620E2">
        <w:rPr>
          <w:b/>
        </w:rPr>
        <w:t>2005</w:t>
      </w:r>
      <w:r w:rsidRPr="00B620E2">
        <w:t xml:space="preserve">, </w:t>
      </w:r>
      <w:r w:rsidRPr="00B620E2">
        <w:rPr>
          <w:i/>
        </w:rPr>
        <w:t>53</w:t>
      </w:r>
      <w:r w:rsidRPr="00B620E2">
        <w:t>, 1190-1195, doi:</w:t>
      </w:r>
      <w:hyperlink r:id="rId308" w:history="1">
        <w:r w:rsidRPr="00B620E2">
          <w:rPr>
            <w:rStyle w:val="Hyperlink"/>
          </w:rPr>
          <w:t>https://doi.org/10.1021/jf040083t</w:t>
        </w:r>
      </w:hyperlink>
      <w:r w:rsidRPr="00B620E2">
        <w:t>.</w:t>
      </w:r>
    </w:p>
    <w:p w:rsidR="00B620E2" w:rsidRPr="00B620E2" w:rsidRDefault="00B620E2" w:rsidP="002C4882">
      <w:pPr>
        <w:pStyle w:val="EndNoteBibliography"/>
        <w:ind w:left="426" w:hanging="426"/>
      </w:pPr>
      <w:r w:rsidRPr="00B620E2">
        <w:t>99.</w:t>
      </w:r>
      <w:r w:rsidRPr="00B620E2">
        <w:tab/>
        <w:t xml:space="preserve">Bouyahya, A.; Lagrouh, F.; El Omari, N.; Bourais, I.; El Jemli, M.; Marmouzi, I.; Salhi, N.; Faouzi, M.E.A.; Belmehdi, O.; Dakka, N., et al. Essential oils of </w:t>
      </w:r>
      <w:r w:rsidRPr="00B620E2">
        <w:rPr>
          <w:i/>
        </w:rPr>
        <w:t xml:space="preserve">Mentha viridis </w:t>
      </w:r>
      <w:r w:rsidRPr="00B620E2">
        <w:t xml:space="preserve">rich phenolic compounds show important antioxidant, antidiabetic, dermatoprotective, antidermatophyte and antibacterial properties. </w:t>
      </w:r>
      <w:r w:rsidRPr="00B620E2">
        <w:rPr>
          <w:i/>
        </w:rPr>
        <w:t>Biocatal</w:t>
      </w:r>
      <w:r w:rsidR="00500249">
        <w:rPr>
          <w:i/>
        </w:rPr>
        <w:t>.</w:t>
      </w:r>
      <w:r w:rsidRPr="00B620E2">
        <w:rPr>
          <w:i/>
        </w:rPr>
        <w:t xml:space="preserve"> Agric</w:t>
      </w:r>
      <w:r w:rsidR="00500249">
        <w:rPr>
          <w:i/>
        </w:rPr>
        <w:t>.</w:t>
      </w:r>
      <w:r w:rsidRPr="00B620E2">
        <w:rPr>
          <w:i/>
        </w:rPr>
        <w:t xml:space="preserve"> Biotechnol</w:t>
      </w:r>
      <w:r w:rsidR="00500249">
        <w:rPr>
          <w:i/>
        </w:rPr>
        <w:t>.</w:t>
      </w:r>
      <w:r w:rsidRPr="00B620E2">
        <w:rPr>
          <w:i/>
        </w:rPr>
        <w:t xml:space="preserve"> </w:t>
      </w:r>
      <w:r w:rsidRPr="00B620E2">
        <w:rPr>
          <w:b/>
        </w:rPr>
        <w:t>2020</w:t>
      </w:r>
      <w:r w:rsidRPr="00B620E2">
        <w:t xml:space="preserve">, </w:t>
      </w:r>
      <w:r w:rsidRPr="00B620E2">
        <w:rPr>
          <w:i/>
        </w:rPr>
        <w:t>23</w:t>
      </w:r>
      <w:r w:rsidRPr="00B620E2">
        <w:t>, 1-7, doi:</w:t>
      </w:r>
      <w:hyperlink r:id="rId309" w:history="1">
        <w:r w:rsidRPr="00B620E2">
          <w:rPr>
            <w:rStyle w:val="Hyperlink"/>
          </w:rPr>
          <w:t>https://doi.org/10.1016/j.bcab.2019.101471</w:t>
        </w:r>
      </w:hyperlink>
      <w:r w:rsidRPr="00B620E2">
        <w:t>.</w:t>
      </w:r>
    </w:p>
    <w:p w:rsidR="00B620E2" w:rsidRPr="00B620E2" w:rsidRDefault="00B620E2" w:rsidP="002C4882">
      <w:pPr>
        <w:pStyle w:val="EndNoteBibliography"/>
        <w:ind w:left="426" w:hanging="426"/>
      </w:pPr>
      <w:r w:rsidRPr="00B620E2">
        <w:t>100.</w:t>
      </w:r>
      <w:r w:rsidRPr="00B620E2">
        <w:tab/>
        <w:t>Reddy, D.N.; Al-Rajab, A.J.; Sharma, M.; Moses, M.M.; Reddy, G.R.; Albratty, M. Chemical constituents,</w:t>
      </w:r>
      <w:r w:rsidRPr="00B620E2">
        <w:rPr>
          <w:i/>
        </w:rPr>
        <w:t xml:space="preserve"> in vitro</w:t>
      </w:r>
      <w:r w:rsidRPr="00B620E2">
        <w:t xml:space="preserve"> antibacterial and antifungal activity of </w:t>
      </w:r>
      <w:r w:rsidRPr="00B620E2">
        <w:rPr>
          <w:i/>
        </w:rPr>
        <w:t xml:space="preserve">Mentha </w:t>
      </w:r>
      <w:r w:rsidRPr="00B620E2">
        <w:t xml:space="preserve">x </w:t>
      </w:r>
      <w:r w:rsidRPr="00B620E2">
        <w:rPr>
          <w:i/>
        </w:rPr>
        <w:t xml:space="preserve">piperita </w:t>
      </w:r>
      <w:r w:rsidRPr="00B620E2">
        <w:t xml:space="preserve">L. (peppermint) essential oils. </w:t>
      </w:r>
      <w:r w:rsidRPr="00B620E2">
        <w:rPr>
          <w:i/>
        </w:rPr>
        <w:t>J</w:t>
      </w:r>
      <w:r w:rsidR="00500249">
        <w:rPr>
          <w:i/>
        </w:rPr>
        <w:t>.</w:t>
      </w:r>
      <w:r w:rsidRPr="00B620E2">
        <w:rPr>
          <w:i/>
        </w:rPr>
        <w:t xml:space="preserve"> King Saud Univ</w:t>
      </w:r>
      <w:r w:rsidR="00AA2AE2">
        <w:rPr>
          <w:i/>
        </w:rPr>
        <w:t>.</w:t>
      </w:r>
      <w:r w:rsidRPr="00B620E2">
        <w:rPr>
          <w:i/>
        </w:rPr>
        <w:t xml:space="preserve"> Sci</w:t>
      </w:r>
      <w:r w:rsidR="00AA2AE2">
        <w:rPr>
          <w:i/>
        </w:rPr>
        <w:t>.</w:t>
      </w:r>
      <w:r w:rsidRPr="00B620E2">
        <w:rPr>
          <w:i/>
        </w:rPr>
        <w:t xml:space="preserve"> </w:t>
      </w:r>
      <w:r w:rsidRPr="00B620E2">
        <w:rPr>
          <w:b/>
        </w:rPr>
        <w:t>2019</w:t>
      </w:r>
      <w:r w:rsidRPr="00B620E2">
        <w:t xml:space="preserve">, </w:t>
      </w:r>
      <w:r w:rsidRPr="00B620E2">
        <w:rPr>
          <w:i/>
        </w:rPr>
        <w:t>31</w:t>
      </w:r>
      <w:r w:rsidRPr="00B620E2">
        <w:t>, 528-533, doi:</w:t>
      </w:r>
      <w:hyperlink r:id="rId310" w:history="1">
        <w:r w:rsidRPr="00B620E2">
          <w:rPr>
            <w:rStyle w:val="Hyperlink"/>
          </w:rPr>
          <w:t>http://dx.doi.org/10.1016/j.jksus.2017.07.013</w:t>
        </w:r>
      </w:hyperlink>
      <w:r w:rsidRPr="00B620E2">
        <w:t>.</w:t>
      </w:r>
    </w:p>
    <w:p w:rsidR="00B620E2" w:rsidRPr="00B620E2" w:rsidRDefault="00B620E2" w:rsidP="002C4882">
      <w:pPr>
        <w:pStyle w:val="EndNoteBibliography"/>
        <w:ind w:left="426" w:hanging="426"/>
      </w:pPr>
      <w:r w:rsidRPr="00B620E2">
        <w:t>101.</w:t>
      </w:r>
      <w:r w:rsidRPr="00B620E2">
        <w:tab/>
        <w:t xml:space="preserve">Lupsor, S.; Rotariu, R.; Oancea, E.; Oancea, I.A. Quantitative analysis of polyphenols and antioxidant activity of mint macerate. </w:t>
      </w:r>
      <w:r w:rsidRPr="00B620E2">
        <w:rPr>
          <w:i/>
        </w:rPr>
        <w:t>J</w:t>
      </w:r>
      <w:r w:rsidR="0024398E">
        <w:rPr>
          <w:i/>
        </w:rPr>
        <w:t>.</w:t>
      </w:r>
      <w:r w:rsidRPr="00B620E2">
        <w:rPr>
          <w:i/>
        </w:rPr>
        <w:t xml:space="preserve"> Sci</w:t>
      </w:r>
      <w:r w:rsidR="0024398E">
        <w:rPr>
          <w:i/>
        </w:rPr>
        <w:t>.</w:t>
      </w:r>
      <w:r w:rsidRPr="00B620E2">
        <w:rPr>
          <w:i/>
        </w:rPr>
        <w:t xml:space="preserve"> Arts </w:t>
      </w:r>
      <w:r w:rsidRPr="00B620E2">
        <w:rPr>
          <w:b/>
        </w:rPr>
        <w:t>2019</w:t>
      </w:r>
      <w:r w:rsidRPr="00B620E2">
        <w:t xml:space="preserve">, </w:t>
      </w:r>
      <w:r w:rsidRPr="00B620E2">
        <w:rPr>
          <w:i/>
        </w:rPr>
        <w:t>19</w:t>
      </w:r>
      <w:r w:rsidRPr="00B620E2">
        <w:t>, 973-982.</w:t>
      </w:r>
    </w:p>
    <w:p w:rsidR="00B620E2" w:rsidRPr="00B620E2" w:rsidRDefault="00B620E2" w:rsidP="002C4882">
      <w:pPr>
        <w:pStyle w:val="EndNoteBibliography"/>
        <w:ind w:left="426" w:hanging="426"/>
      </w:pPr>
      <w:r w:rsidRPr="00B620E2">
        <w:t>102.</w:t>
      </w:r>
      <w:r w:rsidRPr="00B620E2">
        <w:tab/>
        <w:t>Kapp, K.; Hakala, E.; Orav, A.; Pohjala, L.; Vuorela, P.; Püssa, T.; Vuorela, H.; Raal, A. Commercial peppermint (</w:t>
      </w:r>
      <w:r w:rsidRPr="00B620E2">
        <w:rPr>
          <w:i/>
        </w:rPr>
        <w:t>Mentha</w:t>
      </w:r>
      <w:r w:rsidRPr="00B620E2">
        <w:t xml:space="preserve"> × </w:t>
      </w:r>
      <w:r w:rsidRPr="00B620E2">
        <w:rPr>
          <w:i/>
        </w:rPr>
        <w:t>piperita</w:t>
      </w:r>
      <w:r w:rsidRPr="00B620E2">
        <w:t xml:space="preserve"> L.) teas: antichlamydial effect and polyphenolic composition. </w:t>
      </w:r>
      <w:r w:rsidRPr="00B620E2">
        <w:rPr>
          <w:i/>
        </w:rPr>
        <w:t>Food Res</w:t>
      </w:r>
      <w:r w:rsidR="0024398E">
        <w:rPr>
          <w:i/>
        </w:rPr>
        <w:t>.</w:t>
      </w:r>
      <w:r w:rsidRPr="00B620E2">
        <w:rPr>
          <w:i/>
        </w:rPr>
        <w:t xml:space="preserve"> Int</w:t>
      </w:r>
      <w:r w:rsidR="0024398E">
        <w:rPr>
          <w:i/>
        </w:rPr>
        <w:t>.</w:t>
      </w:r>
      <w:r w:rsidRPr="00B620E2">
        <w:rPr>
          <w:i/>
        </w:rPr>
        <w:t xml:space="preserve"> </w:t>
      </w:r>
      <w:r w:rsidRPr="00B620E2">
        <w:rPr>
          <w:b/>
        </w:rPr>
        <w:t>2013</w:t>
      </w:r>
      <w:r w:rsidRPr="00B620E2">
        <w:t xml:space="preserve">, </w:t>
      </w:r>
      <w:r w:rsidRPr="00B620E2">
        <w:rPr>
          <w:i/>
        </w:rPr>
        <w:t>53</w:t>
      </w:r>
      <w:r w:rsidRPr="00B620E2">
        <w:t>, 758-766, doi:</w:t>
      </w:r>
      <w:hyperlink r:id="rId311" w:history="1">
        <w:r w:rsidRPr="00B620E2">
          <w:rPr>
            <w:rStyle w:val="Hyperlink"/>
          </w:rPr>
          <w:t>http://dx.doi.org/10.1016/j.foodres.2013.02.015</w:t>
        </w:r>
      </w:hyperlink>
      <w:r w:rsidRPr="00B620E2">
        <w:t>.</w:t>
      </w:r>
    </w:p>
    <w:p w:rsidR="00B620E2" w:rsidRPr="00B620E2" w:rsidRDefault="00B620E2" w:rsidP="002C4882">
      <w:pPr>
        <w:pStyle w:val="EndNoteBibliography"/>
        <w:ind w:left="426" w:hanging="426"/>
      </w:pPr>
      <w:r w:rsidRPr="00B620E2">
        <w:lastRenderedPageBreak/>
        <w:t>103.</w:t>
      </w:r>
      <w:r w:rsidRPr="00B620E2">
        <w:tab/>
        <w:t xml:space="preserve">Riachi, L.G.; De Maria, C.A.B. Peppermint antioxidants revisited. </w:t>
      </w:r>
      <w:r w:rsidRPr="00B620E2">
        <w:rPr>
          <w:i/>
        </w:rPr>
        <w:t>Food Chem</w:t>
      </w:r>
      <w:r w:rsidR="00590697">
        <w:rPr>
          <w:i/>
        </w:rPr>
        <w:t>.</w:t>
      </w:r>
      <w:r w:rsidRPr="00B620E2">
        <w:rPr>
          <w:i/>
        </w:rPr>
        <w:t xml:space="preserve"> </w:t>
      </w:r>
      <w:r w:rsidRPr="00B620E2">
        <w:rPr>
          <w:b/>
        </w:rPr>
        <w:t>2015</w:t>
      </w:r>
      <w:r w:rsidRPr="00B620E2">
        <w:t xml:space="preserve">, </w:t>
      </w:r>
      <w:r w:rsidRPr="00B620E2">
        <w:rPr>
          <w:i/>
        </w:rPr>
        <w:t>176</w:t>
      </w:r>
      <w:r w:rsidRPr="00B620E2">
        <w:t>, 72-81, doi:</w:t>
      </w:r>
      <w:hyperlink r:id="rId312" w:history="1">
        <w:r w:rsidRPr="00B620E2">
          <w:rPr>
            <w:rStyle w:val="Hyperlink"/>
          </w:rPr>
          <w:t>http://dx.doi.org/10.1016/j.foodchem.2014.12.028</w:t>
        </w:r>
      </w:hyperlink>
      <w:r w:rsidRPr="00B620E2">
        <w:t>.</w:t>
      </w:r>
    </w:p>
    <w:p w:rsidR="00B620E2" w:rsidRPr="00B620E2" w:rsidRDefault="00B620E2" w:rsidP="002C4882">
      <w:pPr>
        <w:pStyle w:val="EndNoteBibliography"/>
        <w:ind w:left="426" w:hanging="426"/>
      </w:pPr>
      <w:r w:rsidRPr="00B620E2">
        <w:t>104.</w:t>
      </w:r>
      <w:r w:rsidRPr="00B620E2">
        <w:tab/>
        <w:t xml:space="preserve">Ansari, M.A.; Vasudevan, P.; Tandon, M.; Razdan, R.K. Larvicidal and mosquito repellent action of peppermint </w:t>
      </w:r>
      <w:r w:rsidRPr="00B620E2">
        <w:rPr>
          <w:i/>
        </w:rPr>
        <w:t>(Mentha piperita</w:t>
      </w:r>
      <w:r w:rsidRPr="00B620E2">
        <w:t xml:space="preserve">) oil. </w:t>
      </w:r>
      <w:r w:rsidRPr="00B620E2">
        <w:rPr>
          <w:i/>
        </w:rPr>
        <w:t>Bioresour</w:t>
      </w:r>
      <w:r w:rsidR="00590697">
        <w:rPr>
          <w:i/>
        </w:rPr>
        <w:t>.</w:t>
      </w:r>
      <w:r w:rsidRPr="00B620E2">
        <w:rPr>
          <w:i/>
        </w:rPr>
        <w:t xml:space="preserve"> </w:t>
      </w:r>
      <w:r w:rsidR="00590697">
        <w:rPr>
          <w:i/>
        </w:rPr>
        <w:t>T</w:t>
      </w:r>
      <w:r w:rsidRPr="00B620E2">
        <w:rPr>
          <w:i/>
        </w:rPr>
        <w:t>echnol</w:t>
      </w:r>
      <w:r w:rsidR="00590697">
        <w:rPr>
          <w:i/>
        </w:rPr>
        <w:t>.</w:t>
      </w:r>
      <w:r w:rsidRPr="00B620E2">
        <w:rPr>
          <w:i/>
        </w:rPr>
        <w:t xml:space="preserve"> </w:t>
      </w:r>
      <w:r w:rsidRPr="00B620E2">
        <w:rPr>
          <w:b/>
        </w:rPr>
        <w:t>2000</w:t>
      </w:r>
      <w:r w:rsidRPr="00B620E2">
        <w:t xml:space="preserve">, </w:t>
      </w:r>
      <w:r w:rsidRPr="00B620E2">
        <w:rPr>
          <w:i/>
        </w:rPr>
        <w:t>71</w:t>
      </w:r>
      <w:r w:rsidRPr="00B620E2">
        <w:t>, 267-271, doi:</w:t>
      </w:r>
      <w:hyperlink r:id="rId313" w:history="1">
        <w:r w:rsidRPr="00B620E2">
          <w:rPr>
            <w:rStyle w:val="Hyperlink"/>
          </w:rPr>
          <w:t>http://dx.doi.org/10.1016/S0960-8524(99)00079-6</w:t>
        </w:r>
      </w:hyperlink>
      <w:r w:rsidRPr="00B620E2">
        <w:t>.</w:t>
      </w:r>
    </w:p>
    <w:p w:rsidR="00B620E2" w:rsidRPr="00B620E2" w:rsidRDefault="00B620E2" w:rsidP="002C4882">
      <w:pPr>
        <w:pStyle w:val="EndNoteBibliography"/>
        <w:ind w:left="426" w:hanging="426"/>
      </w:pPr>
      <w:r w:rsidRPr="00B620E2">
        <w:t>105.</w:t>
      </w:r>
      <w:r w:rsidRPr="00B620E2">
        <w:tab/>
        <w:t xml:space="preserve">Hossain, M.A.; Al-Hdhrami, S.S.; Weli, A.M.; Al-Riyami, Q.; Al-Sabahi, J.N. Isolation, fractionation and identification of chemical constituents from the leaves crude extracts of </w:t>
      </w:r>
      <w:r w:rsidRPr="00B620E2">
        <w:rPr>
          <w:i/>
        </w:rPr>
        <w:t xml:space="preserve">Mentha piperita </w:t>
      </w:r>
      <w:r w:rsidRPr="00B620E2">
        <w:t xml:space="preserve">L grown in Sultanate of Oman. </w:t>
      </w:r>
      <w:r w:rsidRPr="00B620E2">
        <w:rPr>
          <w:i/>
        </w:rPr>
        <w:t>Asian Pac</w:t>
      </w:r>
      <w:r w:rsidR="00B94F9C">
        <w:rPr>
          <w:i/>
        </w:rPr>
        <w:t>.</w:t>
      </w:r>
      <w:r w:rsidRPr="00B620E2">
        <w:rPr>
          <w:i/>
        </w:rPr>
        <w:t xml:space="preserve"> J</w:t>
      </w:r>
      <w:r w:rsidR="00B94F9C">
        <w:rPr>
          <w:i/>
        </w:rPr>
        <w:t>.</w:t>
      </w:r>
      <w:r w:rsidRPr="00B620E2">
        <w:rPr>
          <w:i/>
        </w:rPr>
        <w:t xml:space="preserve"> Trop</w:t>
      </w:r>
      <w:r w:rsidR="00B94F9C">
        <w:rPr>
          <w:i/>
        </w:rPr>
        <w:t>.</w:t>
      </w:r>
      <w:r w:rsidRPr="00B620E2">
        <w:rPr>
          <w:i/>
        </w:rPr>
        <w:t xml:space="preserve"> Biomed</w:t>
      </w:r>
      <w:r w:rsidR="00B94F9C">
        <w:rPr>
          <w:i/>
        </w:rPr>
        <w:t>.</w:t>
      </w:r>
      <w:r w:rsidRPr="00B620E2">
        <w:rPr>
          <w:i/>
        </w:rPr>
        <w:t xml:space="preserve"> </w:t>
      </w:r>
      <w:r w:rsidRPr="00B620E2">
        <w:rPr>
          <w:b/>
        </w:rPr>
        <w:t>2014</w:t>
      </w:r>
      <w:r w:rsidRPr="00B620E2">
        <w:t xml:space="preserve">, </w:t>
      </w:r>
      <w:r w:rsidRPr="00B620E2">
        <w:rPr>
          <w:i/>
        </w:rPr>
        <w:t>4, Supplement 1</w:t>
      </w:r>
      <w:r w:rsidRPr="00B620E2">
        <w:t>, S368-S372, doi:</w:t>
      </w:r>
      <w:hyperlink r:id="rId314" w:history="1">
        <w:r w:rsidRPr="00B620E2">
          <w:rPr>
            <w:rStyle w:val="Hyperlink"/>
          </w:rPr>
          <w:t>http://dx.doi.org/10.12980/APJTB.4.2014C1051</w:t>
        </w:r>
      </w:hyperlink>
      <w:r w:rsidRPr="00B620E2">
        <w:t>.</w:t>
      </w:r>
    </w:p>
    <w:p w:rsidR="00B620E2" w:rsidRPr="00B620E2" w:rsidRDefault="00B620E2" w:rsidP="002C4882">
      <w:pPr>
        <w:pStyle w:val="EndNoteBibliography"/>
        <w:ind w:left="426" w:hanging="426"/>
      </w:pPr>
      <w:r w:rsidRPr="00B620E2">
        <w:t>106.</w:t>
      </w:r>
      <w:r w:rsidRPr="00B620E2">
        <w:tab/>
        <w:t xml:space="preserve">Singh, R.; Shushni, M.A.M.; Belkheir, A. Antibacterial and antioxidant activities of </w:t>
      </w:r>
      <w:r w:rsidRPr="00B620E2">
        <w:rPr>
          <w:i/>
        </w:rPr>
        <w:t>Mentha piperita</w:t>
      </w:r>
      <w:r w:rsidRPr="00B620E2">
        <w:t xml:space="preserve"> L. </w:t>
      </w:r>
      <w:r w:rsidRPr="00B620E2">
        <w:rPr>
          <w:i/>
        </w:rPr>
        <w:t>Arab</w:t>
      </w:r>
      <w:r w:rsidR="005E5C63">
        <w:rPr>
          <w:i/>
        </w:rPr>
        <w:t>.</w:t>
      </w:r>
      <w:r w:rsidRPr="00B620E2">
        <w:rPr>
          <w:i/>
        </w:rPr>
        <w:t xml:space="preserve"> J</w:t>
      </w:r>
      <w:r w:rsidR="005E5C63">
        <w:rPr>
          <w:i/>
        </w:rPr>
        <w:t>.</w:t>
      </w:r>
      <w:r w:rsidRPr="00B620E2">
        <w:rPr>
          <w:i/>
        </w:rPr>
        <w:t xml:space="preserve"> Chem</w:t>
      </w:r>
      <w:r w:rsidR="005E5C63">
        <w:rPr>
          <w:i/>
        </w:rPr>
        <w:t>.</w:t>
      </w:r>
      <w:r w:rsidRPr="00B620E2">
        <w:rPr>
          <w:i/>
        </w:rPr>
        <w:t xml:space="preserve"> </w:t>
      </w:r>
      <w:r w:rsidRPr="00B620E2">
        <w:rPr>
          <w:b/>
        </w:rPr>
        <w:t>2011</w:t>
      </w:r>
      <w:r w:rsidRPr="00B620E2">
        <w:t xml:space="preserve">, </w:t>
      </w:r>
      <w:r w:rsidRPr="00B620E2">
        <w:rPr>
          <w:i/>
        </w:rPr>
        <w:t>8</w:t>
      </w:r>
      <w:r w:rsidRPr="00B620E2">
        <w:t>, 322-328, doi:</w:t>
      </w:r>
      <w:hyperlink r:id="rId315" w:history="1">
        <w:r w:rsidRPr="00B620E2">
          <w:rPr>
            <w:rStyle w:val="Hyperlink"/>
          </w:rPr>
          <w:t>https://doi.org/10.1016/j.arabjc.2011.01.019</w:t>
        </w:r>
      </w:hyperlink>
      <w:r w:rsidRPr="00B620E2">
        <w:t>.</w:t>
      </w:r>
    </w:p>
    <w:p w:rsidR="00B620E2" w:rsidRPr="00B620E2" w:rsidRDefault="00B620E2" w:rsidP="002C4882">
      <w:pPr>
        <w:pStyle w:val="EndNoteBibliography"/>
        <w:ind w:left="426" w:hanging="426"/>
      </w:pPr>
      <w:r w:rsidRPr="00B620E2">
        <w:t>107.</w:t>
      </w:r>
      <w:r w:rsidRPr="00B620E2">
        <w:tab/>
        <w:t xml:space="preserve">Osman, K.M.; Kamal, O.E.; Deif, H.N.; Ahmed, M.M. Phoenix dactylifera, </w:t>
      </w:r>
      <w:r w:rsidRPr="00B620E2">
        <w:rPr>
          <w:i/>
        </w:rPr>
        <w:t xml:space="preserve">Mentha piperita </w:t>
      </w:r>
      <w:r w:rsidRPr="00B620E2">
        <w:t xml:space="preserve">and montanide (TM) ISA-201 as immunological adjuvants in a chicken model. </w:t>
      </w:r>
      <w:r w:rsidRPr="00B620E2">
        <w:rPr>
          <w:i/>
        </w:rPr>
        <w:t xml:space="preserve">Acta Tropica </w:t>
      </w:r>
      <w:r w:rsidRPr="00B620E2">
        <w:rPr>
          <w:b/>
        </w:rPr>
        <w:t>2020</w:t>
      </w:r>
      <w:r w:rsidRPr="00B620E2">
        <w:t xml:space="preserve">, </w:t>
      </w:r>
      <w:r w:rsidRPr="00B620E2">
        <w:rPr>
          <w:i/>
        </w:rPr>
        <w:t>202</w:t>
      </w:r>
      <w:r w:rsidRPr="00B620E2">
        <w:t>, doi:</w:t>
      </w:r>
      <w:hyperlink r:id="rId316" w:history="1">
        <w:r w:rsidRPr="00B620E2">
          <w:rPr>
            <w:rStyle w:val="Hyperlink"/>
          </w:rPr>
          <w:t>https://doi.org/10.1016/j.actatropica.2019.105281</w:t>
        </w:r>
      </w:hyperlink>
      <w:r w:rsidRPr="00B620E2">
        <w:t>.</w:t>
      </w:r>
    </w:p>
    <w:p w:rsidR="00B620E2" w:rsidRPr="00B620E2" w:rsidRDefault="00B620E2" w:rsidP="002C4882">
      <w:pPr>
        <w:pStyle w:val="EndNoteBibliography"/>
        <w:ind w:left="426" w:hanging="426"/>
      </w:pPr>
      <w:r w:rsidRPr="00B620E2">
        <w:t>108.</w:t>
      </w:r>
      <w:r w:rsidRPr="00B620E2">
        <w:tab/>
        <w:t xml:space="preserve">Apriani, A. Effectiveness of mint leaf extract </w:t>
      </w:r>
      <w:r w:rsidRPr="00B620E2">
        <w:rPr>
          <w:i/>
        </w:rPr>
        <w:t>(Mentha Piperita</w:t>
      </w:r>
      <w:r w:rsidRPr="00B620E2">
        <w:t xml:space="preserve"> Linn.) on menstrual pain level in adolescents. In Proceedings of 1st International Conference on Community Health (ICCH 2019); pp. 300-304.</w:t>
      </w:r>
    </w:p>
    <w:p w:rsidR="00B620E2" w:rsidRPr="00B620E2" w:rsidRDefault="00B620E2" w:rsidP="002C4882">
      <w:pPr>
        <w:pStyle w:val="EndNoteBibliography"/>
        <w:ind w:left="426" w:hanging="426"/>
      </w:pPr>
      <w:r w:rsidRPr="00B620E2">
        <w:t>109.</w:t>
      </w:r>
      <w:r w:rsidRPr="00B620E2">
        <w:tab/>
        <w:t xml:space="preserve">Joshi, H.; Bhadania, M. Evaluation of freeze dried extract of </w:t>
      </w:r>
      <w:r w:rsidRPr="00B620E2">
        <w:rPr>
          <w:i/>
        </w:rPr>
        <w:t>Mentha piperita</w:t>
      </w:r>
      <w:r w:rsidRPr="00B620E2">
        <w:t xml:space="preserve"> in management of cognitive dysfunctions in mice. </w:t>
      </w:r>
      <w:r w:rsidRPr="00B620E2">
        <w:rPr>
          <w:i/>
        </w:rPr>
        <w:t>Alzheimer's Dem</w:t>
      </w:r>
      <w:r w:rsidR="00616DDC">
        <w:rPr>
          <w:i/>
        </w:rPr>
        <w:t>ent.</w:t>
      </w:r>
      <w:r w:rsidRPr="00B620E2">
        <w:rPr>
          <w:i/>
        </w:rPr>
        <w:t xml:space="preserve"> </w:t>
      </w:r>
      <w:r w:rsidRPr="00B620E2">
        <w:rPr>
          <w:b/>
        </w:rPr>
        <w:t>2014</w:t>
      </w:r>
      <w:r w:rsidRPr="00B620E2">
        <w:t xml:space="preserve">, </w:t>
      </w:r>
      <w:r w:rsidRPr="00B620E2">
        <w:rPr>
          <w:i/>
        </w:rPr>
        <w:t>10</w:t>
      </w:r>
      <w:r w:rsidRPr="00B620E2">
        <w:t>, 461, doi:</w:t>
      </w:r>
      <w:hyperlink r:id="rId317" w:history="1">
        <w:r w:rsidRPr="00B620E2">
          <w:rPr>
            <w:rStyle w:val="Hyperlink"/>
          </w:rPr>
          <w:t>https://doi.org/10.1016/j.jalz.2014.05.647</w:t>
        </w:r>
      </w:hyperlink>
      <w:r w:rsidRPr="00B620E2">
        <w:t>.</w:t>
      </w:r>
    </w:p>
    <w:p w:rsidR="00B620E2" w:rsidRPr="00B620E2" w:rsidRDefault="00B620E2" w:rsidP="002C4882">
      <w:pPr>
        <w:pStyle w:val="EndNoteBibliography"/>
        <w:ind w:left="426" w:hanging="426"/>
      </w:pPr>
      <w:r w:rsidRPr="00B620E2">
        <w:t>110.</w:t>
      </w:r>
      <w:r w:rsidRPr="00B620E2">
        <w:tab/>
        <w:t xml:space="preserve">Moss, M.; Hewitt, S.; Moss, L.; Wesnes, K. Modulation of cognitive performance and mood by aromas of peppermint and ylang-ylang. </w:t>
      </w:r>
      <w:r w:rsidRPr="00B620E2">
        <w:rPr>
          <w:i/>
        </w:rPr>
        <w:t>Int</w:t>
      </w:r>
      <w:r w:rsidR="0045310B">
        <w:rPr>
          <w:i/>
        </w:rPr>
        <w:t>.</w:t>
      </w:r>
      <w:r w:rsidRPr="00B620E2">
        <w:rPr>
          <w:i/>
        </w:rPr>
        <w:t xml:space="preserve"> </w:t>
      </w:r>
      <w:r w:rsidR="0045310B">
        <w:rPr>
          <w:i/>
        </w:rPr>
        <w:t>J.</w:t>
      </w:r>
      <w:r w:rsidRPr="00B620E2">
        <w:rPr>
          <w:i/>
        </w:rPr>
        <w:t xml:space="preserve"> </w:t>
      </w:r>
      <w:r w:rsidR="0045310B">
        <w:rPr>
          <w:i/>
        </w:rPr>
        <w:t>N</w:t>
      </w:r>
      <w:r w:rsidRPr="00B620E2">
        <w:rPr>
          <w:i/>
        </w:rPr>
        <w:t>eurosci</w:t>
      </w:r>
      <w:r w:rsidR="0045310B">
        <w:rPr>
          <w:i/>
        </w:rPr>
        <w:t>.</w:t>
      </w:r>
      <w:r w:rsidRPr="00B620E2">
        <w:rPr>
          <w:i/>
        </w:rPr>
        <w:t xml:space="preserve"> </w:t>
      </w:r>
      <w:r w:rsidRPr="00B620E2">
        <w:rPr>
          <w:b/>
        </w:rPr>
        <w:t>2008</w:t>
      </w:r>
      <w:r w:rsidRPr="00B620E2">
        <w:t xml:space="preserve">, </w:t>
      </w:r>
      <w:r w:rsidRPr="00B620E2">
        <w:rPr>
          <w:i/>
        </w:rPr>
        <w:t>118</w:t>
      </w:r>
      <w:r w:rsidRPr="00B620E2">
        <w:t>, 59-77, doi:</w:t>
      </w:r>
      <w:hyperlink r:id="rId318" w:history="1">
        <w:r w:rsidRPr="00B620E2">
          <w:rPr>
            <w:rStyle w:val="Hyperlink"/>
          </w:rPr>
          <w:t>https://doi.org/10.1080/00207450601042094</w:t>
        </w:r>
      </w:hyperlink>
      <w:r w:rsidRPr="00B620E2">
        <w:t>.</w:t>
      </w:r>
    </w:p>
    <w:p w:rsidR="00B620E2" w:rsidRPr="00B620E2" w:rsidRDefault="00B620E2" w:rsidP="002C4882">
      <w:pPr>
        <w:pStyle w:val="EndNoteBibliography"/>
        <w:ind w:left="426" w:hanging="426"/>
      </w:pPr>
      <w:r w:rsidRPr="00B620E2">
        <w:t>111.</w:t>
      </w:r>
      <w:r w:rsidRPr="00B620E2">
        <w:tab/>
        <w:t xml:space="preserve">Filip, A.; Boz, I.; Dunca, S.; Ștefan, G.; Zamfirache, M. Chemical composition and antimicrobial activities of two </w:t>
      </w:r>
      <w:r w:rsidRPr="00B620E2">
        <w:rPr>
          <w:i/>
        </w:rPr>
        <w:t xml:space="preserve">Mentha </w:t>
      </w:r>
      <w:r w:rsidRPr="00B620E2">
        <w:t xml:space="preserve">species essential oils. </w:t>
      </w:r>
      <w:r w:rsidRPr="00B620E2">
        <w:rPr>
          <w:i/>
        </w:rPr>
        <w:t xml:space="preserve">Planta Medica </w:t>
      </w:r>
      <w:r w:rsidRPr="00B620E2">
        <w:rPr>
          <w:b/>
        </w:rPr>
        <w:t>2019</w:t>
      </w:r>
      <w:r w:rsidRPr="00B620E2">
        <w:t xml:space="preserve">, </w:t>
      </w:r>
      <w:r w:rsidRPr="00B620E2">
        <w:rPr>
          <w:i/>
        </w:rPr>
        <w:t>85</w:t>
      </w:r>
      <w:r w:rsidRPr="00B620E2">
        <w:t>, P-287, doi:10.1055/s-0039-3400014.</w:t>
      </w:r>
    </w:p>
    <w:p w:rsidR="00B620E2" w:rsidRPr="00B620E2" w:rsidRDefault="00B620E2" w:rsidP="002C4882">
      <w:pPr>
        <w:pStyle w:val="EndNoteBibliography"/>
        <w:ind w:left="426" w:hanging="426"/>
      </w:pPr>
      <w:r w:rsidRPr="00B620E2">
        <w:rPr>
          <w:rFonts w:hint="eastAsia"/>
        </w:rPr>
        <w:t>112.</w:t>
      </w:r>
      <w:r w:rsidRPr="00B620E2">
        <w:rPr>
          <w:rFonts w:hint="eastAsia"/>
        </w:rPr>
        <w:tab/>
        <w:t>Sato, A.; Tamura, H. High antiallergic activity of 5,6,4′-trihydroxy-7,8,3′-trimethoxyflavone and 5,6-dihydroxy-7,8,3′,4′-tetramethoxyflavone from eau de co</w:t>
      </w:r>
      <w:r w:rsidRPr="00B620E2">
        <w:t>logne mint (</w:t>
      </w:r>
      <w:r w:rsidRPr="00B620E2">
        <w:rPr>
          <w:i/>
        </w:rPr>
        <w:t xml:space="preserve">Mentha </w:t>
      </w:r>
      <w:r w:rsidR="00E96D86">
        <w:sym w:font="Symbol" w:char="F0B4"/>
      </w:r>
      <w:r w:rsidRPr="00B620E2">
        <w:t xml:space="preserve"> </w:t>
      </w:r>
      <w:r w:rsidRPr="00B620E2">
        <w:rPr>
          <w:i/>
        </w:rPr>
        <w:t>piperita citrata</w:t>
      </w:r>
      <w:r w:rsidRPr="00B620E2">
        <w:t xml:space="preserve">). </w:t>
      </w:r>
      <w:r w:rsidRPr="00B620E2">
        <w:rPr>
          <w:i/>
        </w:rPr>
        <w:t xml:space="preserve">Fitoterapia </w:t>
      </w:r>
      <w:r w:rsidRPr="00B620E2">
        <w:rPr>
          <w:b/>
        </w:rPr>
        <w:t>2015</w:t>
      </w:r>
      <w:r w:rsidRPr="00B620E2">
        <w:t xml:space="preserve">, </w:t>
      </w:r>
      <w:r w:rsidRPr="00B620E2">
        <w:rPr>
          <w:i/>
        </w:rPr>
        <w:t>102</w:t>
      </w:r>
      <w:r w:rsidRPr="00B620E2">
        <w:t>, 74-83, doi:</w:t>
      </w:r>
      <w:hyperlink r:id="rId319" w:history="1">
        <w:r w:rsidRPr="00B620E2">
          <w:rPr>
            <w:rStyle w:val="Hyperlink"/>
          </w:rPr>
          <w:t>http://dx.doi.org/10.1016/j.fitote.2015.02.003</w:t>
        </w:r>
      </w:hyperlink>
      <w:r w:rsidRPr="00B620E2">
        <w:t>.</w:t>
      </w:r>
    </w:p>
    <w:p w:rsidR="00B620E2" w:rsidRPr="00B620E2" w:rsidRDefault="00B620E2" w:rsidP="002C4882">
      <w:pPr>
        <w:pStyle w:val="EndNoteBibliography"/>
        <w:ind w:left="426" w:hanging="426"/>
      </w:pPr>
      <w:r w:rsidRPr="00B620E2">
        <w:t>113.</w:t>
      </w:r>
      <w:r w:rsidRPr="00B620E2">
        <w:tab/>
        <w:t xml:space="preserve">Fialovaa, S.; Veizerova, L.; Nosalova, V.; Drabikova, K.; Tekelova, D.; Grancai, D.; Sotnikova, R. Water extract of </w:t>
      </w:r>
      <w:r w:rsidRPr="00B620E2">
        <w:rPr>
          <w:i/>
        </w:rPr>
        <w:t xml:space="preserve">Mentha </w:t>
      </w:r>
      <w:r w:rsidRPr="00B620E2">
        <w:t xml:space="preserve">x </w:t>
      </w:r>
      <w:r w:rsidRPr="00B620E2">
        <w:rPr>
          <w:i/>
        </w:rPr>
        <w:t>villosa</w:t>
      </w:r>
      <w:r w:rsidRPr="00B620E2">
        <w:t xml:space="preserve">: phenolic fingerprint and effect on ischemia-reperfusion injury. </w:t>
      </w:r>
      <w:r w:rsidRPr="00B620E2">
        <w:rPr>
          <w:i/>
        </w:rPr>
        <w:t xml:space="preserve">Nat. Pro. Comm. </w:t>
      </w:r>
      <w:r w:rsidRPr="00B620E2">
        <w:rPr>
          <w:b/>
        </w:rPr>
        <w:t>2015</w:t>
      </w:r>
      <w:r w:rsidRPr="00B620E2">
        <w:t xml:space="preserve">, </w:t>
      </w:r>
      <w:r w:rsidRPr="00B620E2">
        <w:rPr>
          <w:i/>
        </w:rPr>
        <w:t>10</w:t>
      </w:r>
      <w:r w:rsidRPr="00B620E2">
        <w:t>, 937-940.</w:t>
      </w:r>
    </w:p>
    <w:p w:rsidR="00B620E2" w:rsidRPr="00B620E2" w:rsidRDefault="00B620E2" w:rsidP="002C4882">
      <w:pPr>
        <w:pStyle w:val="EndNoteBibliography"/>
        <w:ind w:left="426" w:hanging="426"/>
      </w:pPr>
      <w:r w:rsidRPr="00B620E2">
        <w:t>114.</w:t>
      </w:r>
      <w:r w:rsidRPr="00B620E2">
        <w:tab/>
        <w:t xml:space="preserve">Lima, T.C.; da Silva, T.K.M.; Silva, F.L.; Barbosa-Filho, J.M.; Marques, M.O.M.; Santos, R.L.C.; Cavalcanti, S.C.d.H.; de Sousa, D.P. Larvicidal activity of </w:t>
      </w:r>
      <w:r w:rsidRPr="00B620E2">
        <w:rPr>
          <w:i/>
        </w:rPr>
        <w:t xml:space="preserve">Mentha </w:t>
      </w:r>
      <w:r w:rsidRPr="00B620E2">
        <w:t xml:space="preserve">x </w:t>
      </w:r>
      <w:r w:rsidRPr="00B620E2">
        <w:rPr>
          <w:i/>
        </w:rPr>
        <w:t xml:space="preserve">villosa </w:t>
      </w:r>
      <w:r w:rsidRPr="00B620E2">
        <w:t xml:space="preserve">Hudson essential oil, rotundifolone and derivatives. </w:t>
      </w:r>
      <w:r w:rsidRPr="00B620E2">
        <w:rPr>
          <w:i/>
        </w:rPr>
        <w:t xml:space="preserve">Chemosphere </w:t>
      </w:r>
      <w:r w:rsidRPr="00B620E2">
        <w:rPr>
          <w:b/>
        </w:rPr>
        <w:t>2014</w:t>
      </w:r>
      <w:r w:rsidRPr="00B620E2">
        <w:t xml:space="preserve">, </w:t>
      </w:r>
      <w:r w:rsidRPr="00B620E2">
        <w:rPr>
          <w:i/>
        </w:rPr>
        <w:t>104</w:t>
      </w:r>
      <w:r w:rsidRPr="00B620E2">
        <w:t>, 37-43, doi:</w:t>
      </w:r>
      <w:hyperlink r:id="rId320" w:history="1">
        <w:r w:rsidRPr="00B620E2">
          <w:rPr>
            <w:rStyle w:val="Hyperlink"/>
          </w:rPr>
          <w:t>http://dx.doi.org/10.1016/j.chemosphere.2013.10.035</w:t>
        </w:r>
      </w:hyperlink>
      <w:r w:rsidRPr="00B620E2">
        <w:t>.</w:t>
      </w:r>
    </w:p>
    <w:p w:rsidR="00B620E2" w:rsidRPr="00B620E2" w:rsidRDefault="00B620E2" w:rsidP="002C4882">
      <w:pPr>
        <w:pStyle w:val="EndNoteBibliography"/>
        <w:ind w:left="426" w:hanging="426"/>
      </w:pPr>
      <w:r w:rsidRPr="00B620E2">
        <w:t>115.</w:t>
      </w:r>
      <w:r w:rsidRPr="00B620E2">
        <w:tab/>
        <w:t>Macedo, I.T.F.; Bevilaqua, C.M.L.; de Oliveira, L.M.B.; Camurça-Vasconcelos, A.L.F.; Morais, S.M.; Machado, L.K.A.; Ribeiro, W.L.C. In vitro activity of</w:t>
      </w:r>
      <w:r w:rsidRPr="00B620E2">
        <w:rPr>
          <w:i/>
        </w:rPr>
        <w:t xml:space="preserve"> Lantana camara</w:t>
      </w:r>
      <w:r w:rsidRPr="00B620E2">
        <w:t xml:space="preserve">, </w:t>
      </w:r>
      <w:r w:rsidRPr="00B620E2">
        <w:rPr>
          <w:i/>
        </w:rPr>
        <w:t>Alpinia zerumbet</w:t>
      </w:r>
      <w:r w:rsidRPr="00B620E2">
        <w:t xml:space="preserve">, </w:t>
      </w:r>
      <w:r w:rsidRPr="00B620E2">
        <w:rPr>
          <w:i/>
        </w:rPr>
        <w:t>Mentha villosa</w:t>
      </w:r>
      <w:r w:rsidRPr="00B620E2">
        <w:t xml:space="preserve"> and </w:t>
      </w:r>
      <w:r w:rsidRPr="00B620E2">
        <w:rPr>
          <w:i/>
        </w:rPr>
        <w:t>Tagetes minuta</w:t>
      </w:r>
      <w:r w:rsidRPr="00B620E2">
        <w:t xml:space="preserve"> decoctions on </w:t>
      </w:r>
      <w:r w:rsidRPr="00B620E2">
        <w:rPr>
          <w:i/>
        </w:rPr>
        <w:t>Haemonchus contortus</w:t>
      </w:r>
      <w:r w:rsidRPr="00B620E2">
        <w:t xml:space="preserve"> eggs and larvae. </w:t>
      </w:r>
      <w:r w:rsidRPr="00B620E2">
        <w:rPr>
          <w:i/>
        </w:rPr>
        <w:t xml:space="preserve">Veterinary Parasitology </w:t>
      </w:r>
      <w:r w:rsidRPr="00B620E2">
        <w:rPr>
          <w:b/>
        </w:rPr>
        <w:t>2012</w:t>
      </w:r>
      <w:r w:rsidRPr="00B620E2">
        <w:t xml:space="preserve">, </w:t>
      </w:r>
      <w:r w:rsidRPr="00B620E2">
        <w:rPr>
          <w:i/>
        </w:rPr>
        <w:t>190</w:t>
      </w:r>
      <w:r w:rsidRPr="00B620E2">
        <w:t>, 504-509, doi:</w:t>
      </w:r>
      <w:hyperlink r:id="rId321" w:history="1">
        <w:r w:rsidRPr="00B620E2">
          <w:rPr>
            <w:rStyle w:val="Hyperlink"/>
          </w:rPr>
          <w:t>http://dx.doi.org/10.1016/j.vetpar.2012.07.001</w:t>
        </w:r>
      </w:hyperlink>
      <w:r w:rsidRPr="00B620E2">
        <w:t>.</w:t>
      </w:r>
    </w:p>
    <w:p w:rsidR="00B620E2" w:rsidRPr="00B620E2" w:rsidRDefault="00B620E2" w:rsidP="002C4882">
      <w:pPr>
        <w:pStyle w:val="EndNoteBibliography"/>
        <w:ind w:left="426" w:hanging="426"/>
      </w:pPr>
      <w:r w:rsidRPr="00B620E2">
        <w:t>116.</w:t>
      </w:r>
      <w:r w:rsidRPr="00B620E2">
        <w:tab/>
        <w:t xml:space="preserve">Nunes Guedes, D.; Silva, D.F.; Barbosa-Filho, J.M.; Almeida de Medeiros, I. Endothelium-dependent hypotensive and vasorelaxant effects of the essential oil from aerial parts of </w:t>
      </w:r>
      <w:r w:rsidRPr="00B620E2">
        <w:rPr>
          <w:i/>
        </w:rPr>
        <w:t xml:space="preserve">Mentha </w:t>
      </w:r>
      <w:r w:rsidR="00CA29B0">
        <w:sym w:font="Symbol" w:char="F0B4"/>
      </w:r>
      <w:r w:rsidRPr="00B620E2">
        <w:t xml:space="preserve"> </w:t>
      </w:r>
      <w:r w:rsidRPr="00B620E2">
        <w:rPr>
          <w:i/>
        </w:rPr>
        <w:t xml:space="preserve">villosa </w:t>
      </w:r>
      <w:r w:rsidRPr="00B620E2">
        <w:t xml:space="preserve">in rats. </w:t>
      </w:r>
      <w:r w:rsidRPr="00B620E2">
        <w:rPr>
          <w:i/>
        </w:rPr>
        <w:t xml:space="preserve">Phytomedicine </w:t>
      </w:r>
      <w:r w:rsidRPr="00B620E2">
        <w:rPr>
          <w:b/>
        </w:rPr>
        <w:t>2004</w:t>
      </w:r>
      <w:r w:rsidRPr="00B620E2">
        <w:t xml:space="preserve">, </w:t>
      </w:r>
      <w:r w:rsidRPr="00B620E2">
        <w:rPr>
          <w:i/>
        </w:rPr>
        <w:t>11</w:t>
      </w:r>
      <w:r w:rsidRPr="00B620E2">
        <w:t>, 490-497, doi:</w:t>
      </w:r>
      <w:hyperlink r:id="rId322" w:history="1">
        <w:r w:rsidRPr="00B620E2">
          <w:rPr>
            <w:rStyle w:val="Hyperlink"/>
          </w:rPr>
          <w:t>http://dx.doi.org/10.1016/j.phymed.2004.04.002</w:t>
        </w:r>
      </w:hyperlink>
      <w:r w:rsidRPr="00B620E2">
        <w:t>.</w:t>
      </w:r>
    </w:p>
    <w:p w:rsidR="00B620E2" w:rsidRPr="00B620E2" w:rsidRDefault="00B620E2" w:rsidP="002C4882">
      <w:pPr>
        <w:pStyle w:val="EndNoteBibliography"/>
        <w:ind w:left="426" w:hanging="426"/>
      </w:pPr>
      <w:r w:rsidRPr="00B620E2">
        <w:t>117.</w:t>
      </w:r>
      <w:r w:rsidRPr="00B620E2">
        <w:tab/>
        <w:t xml:space="preserve">Benabdallah, A.; Rahmoune, C.; Boumendjel, M.; Aissi, O.; Messaoud, C. Total phenolic content and antioxidant activity of six wild </w:t>
      </w:r>
      <w:r w:rsidRPr="00B620E2">
        <w:rPr>
          <w:i/>
        </w:rPr>
        <w:t xml:space="preserve">Mentha </w:t>
      </w:r>
      <w:r w:rsidRPr="00B620E2">
        <w:t xml:space="preserve">species (Lamiaceae) from northeast of Algeria. </w:t>
      </w:r>
      <w:r w:rsidRPr="00B620E2">
        <w:rPr>
          <w:i/>
        </w:rPr>
        <w:t>Asian Pac</w:t>
      </w:r>
      <w:r w:rsidR="00114D16">
        <w:rPr>
          <w:i/>
        </w:rPr>
        <w:t>.</w:t>
      </w:r>
      <w:r w:rsidRPr="00B620E2">
        <w:rPr>
          <w:i/>
        </w:rPr>
        <w:t xml:space="preserve"> J</w:t>
      </w:r>
      <w:r w:rsidR="00114D16">
        <w:rPr>
          <w:i/>
        </w:rPr>
        <w:t>.</w:t>
      </w:r>
      <w:r w:rsidRPr="00B620E2">
        <w:rPr>
          <w:i/>
        </w:rPr>
        <w:t xml:space="preserve"> Trop</w:t>
      </w:r>
      <w:r w:rsidR="00114D16">
        <w:rPr>
          <w:i/>
        </w:rPr>
        <w:t>.</w:t>
      </w:r>
      <w:r w:rsidRPr="00B620E2">
        <w:rPr>
          <w:i/>
        </w:rPr>
        <w:t xml:space="preserve"> Biomed</w:t>
      </w:r>
      <w:r w:rsidR="00114D16">
        <w:rPr>
          <w:i/>
        </w:rPr>
        <w:t>.</w:t>
      </w:r>
      <w:r w:rsidRPr="00B620E2">
        <w:rPr>
          <w:i/>
        </w:rPr>
        <w:t xml:space="preserve"> </w:t>
      </w:r>
      <w:r w:rsidRPr="00B620E2">
        <w:rPr>
          <w:b/>
        </w:rPr>
        <w:t>2016</w:t>
      </w:r>
      <w:r w:rsidRPr="00B620E2">
        <w:t xml:space="preserve">, </w:t>
      </w:r>
      <w:r w:rsidRPr="00B620E2">
        <w:rPr>
          <w:i/>
        </w:rPr>
        <w:t>6</w:t>
      </w:r>
      <w:r w:rsidRPr="00B620E2">
        <w:t>, 760-766, doi:</w:t>
      </w:r>
      <w:hyperlink r:id="rId323" w:history="1">
        <w:r w:rsidRPr="00B620E2">
          <w:rPr>
            <w:rStyle w:val="Hyperlink"/>
          </w:rPr>
          <w:t>https://dx.doi.org/10.1016/j.apjtb.2016.06.016</w:t>
        </w:r>
      </w:hyperlink>
      <w:r w:rsidRPr="00B620E2">
        <w:t>.</w:t>
      </w:r>
    </w:p>
    <w:p w:rsidR="00B620E2" w:rsidRPr="00B620E2" w:rsidRDefault="00B620E2" w:rsidP="002C4882">
      <w:pPr>
        <w:pStyle w:val="EndNoteBibliography"/>
        <w:ind w:left="426" w:hanging="426"/>
      </w:pPr>
      <w:r w:rsidRPr="00B620E2">
        <w:lastRenderedPageBreak/>
        <w:t>118.</w:t>
      </w:r>
      <w:r w:rsidRPr="00B620E2">
        <w:tab/>
        <w:t xml:space="preserve">Al-Juhaimi, F.; Ghafoor, K. Total phenols and antioxidant activities of leaf and stem extracts from coriander, mint and parsley grown in Saudi Arabia. </w:t>
      </w:r>
      <w:r w:rsidRPr="00B620E2">
        <w:rPr>
          <w:i/>
        </w:rPr>
        <w:t xml:space="preserve">Pak. J. Bot. </w:t>
      </w:r>
      <w:r w:rsidRPr="00B620E2">
        <w:rPr>
          <w:b/>
        </w:rPr>
        <w:t>2011</w:t>
      </w:r>
      <w:r w:rsidRPr="00B620E2">
        <w:t xml:space="preserve">, </w:t>
      </w:r>
      <w:r w:rsidRPr="00B620E2">
        <w:rPr>
          <w:i/>
        </w:rPr>
        <w:t>43</w:t>
      </w:r>
      <w:r w:rsidRPr="00B620E2">
        <w:t>, 2235-2237.</w:t>
      </w:r>
    </w:p>
    <w:p w:rsidR="00B620E2" w:rsidRPr="00B620E2" w:rsidRDefault="00B620E2" w:rsidP="002C4882">
      <w:pPr>
        <w:pStyle w:val="EndNoteBibliography"/>
        <w:ind w:left="426" w:hanging="426"/>
      </w:pPr>
      <w:r w:rsidRPr="00B620E2">
        <w:t>119.</w:t>
      </w:r>
      <w:r w:rsidRPr="00B620E2">
        <w:tab/>
        <w:t xml:space="preserve">Malik, B.; Sharma, N.R.; Soni, G. Influence of agro-climatic conditions on antioxidant potential of </w:t>
      </w:r>
      <w:r w:rsidRPr="00B620E2">
        <w:rPr>
          <w:i/>
        </w:rPr>
        <w:t xml:space="preserve">Mentha </w:t>
      </w:r>
      <w:r w:rsidRPr="00B620E2">
        <w:t xml:space="preserve">species. </w:t>
      </w:r>
      <w:r w:rsidRPr="00B620E2">
        <w:rPr>
          <w:i/>
        </w:rPr>
        <w:t>J</w:t>
      </w:r>
      <w:r w:rsidR="00FB2BEF">
        <w:rPr>
          <w:i/>
        </w:rPr>
        <w:t>.</w:t>
      </w:r>
      <w:r w:rsidRPr="00B620E2">
        <w:rPr>
          <w:i/>
        </w:rPr>
        <w:t xml:space="preserve"> Pharm</w:t>
      </w:r>
      <w:r w:rsidR="00FB2BEF">
        <w:rPr>
          <w:i/>
        </w:rPr>
        <w:t>.</w:t>
      </w:r>
      <w:r w:rsidRPr="00B620E2">
        <w:rPr>
          <w:i/>
        </w:rPr>
        <w:t xml:space="preserve"> Res</w:t>
      </w:r>
      <w:r w:rsidR="00FB2BEF">
        <w:rPr>
          <w:i/>
        </w:rPr>
        <w:t>.</w:t>
      </w:r>
      <w:r w:rsidRPr="00B620E2">
        <w:rPr>
          <w:i/>
        </w:rPr>
        <w:t xml:space="preserve"> </w:t>
      </w:r>
      <w:r w:rsidRPr="00B620E2">
        <w:rPr>
          <w:b/>
        </w:rPr>
        <w:t>2013</w:t>
      </w:r>
      <w:r w:rsidRPr="00B620E2">
        <w:t xml:space="preserve">, </w:t>
      </w:r>
      <w:r w:rsidRPr="00B620E2">
        <w:rPr>
          <w:i/>
        </w:rPr>
        <w:t>7</w:t>
      </w:r>
      <w:r w:rsidRPr="00B620E2">
        <w:t>, 427-432, doi:</w:t>
      </w:r>
      <w:hyperlink r:id="rId324" w:history="1">
        <w:r w:rsidRPr="00B620E2">
          <w:rPr>
            <w:rStyle w:val="Hyperlink"/>
          </w:rPr>
          <w:t>http://dx.doi.org/10.1016/j.jopr.2013.05.014</w:t>
        </w:r>
      </w:hyperlink>
      <w:r w:rsidRPr="00B620E2">
        <w:t>.</w:t>
      </w:r>
    </w:p>
    <w:p w:rsidR="00B620E2" w:rsidRPr="00B620E2" w:rsidRDefault="00B620E2" w:rsidP="002C4882">
      <w:pPr>
        <w:pStyle w:val="EndNoteBibliography"/>
        <w:ind w:left="426" w:hanging="426"/>
      </w:pPr>
      <w:r w:rsidRPr="00B620E2">
        <w:t>120.</w:t>
      </w:r>
      <w:r w:rsidRPr="00B620E2">
        <w:tab/>
        <w:t xml:space="preserve">Hassan, R.; Abotaleb, S.; Hamed, H.; Eldeen, M.S. Antioxidant and biological activities of </w:t>
      </w:r>
      <w:r w:rsidRPr="00B620E2">
        <w:rPr>
          <w:i/>
        </w:rPr>
        <w:t>Mentha longifolia</w:t>
      </w:r>
      <w:r w:rsidRPr="00B620E2">
        <w:t xml:space="preserve"> L. extracts. </w:t>
      </w:r>
      <w:r w:rsidRPr="00B620E2">
        <w:rPr>
          <w:i/>
        </w:rPr>
        <w:t>J</w:t>
      </w:r>
      <w:r w:rsidR="00FB2BEF">
        <w:rPr>
          <w:i/>
        </w:rPr>
        <w:t>.</w:t>
      </w:r>
      <w:r w:rsidRPr="00B620E2">
        <w:rPr>
          <w:i/>
        </w:rPr>
        <w:t xml:space="preserve"> Agric</w:t>
      </w:r>
      <w:r w:rsidR="00FB2BEF">
        <w:rPr>
          <w:i/>
        </w:rPr>
        <w:t>.</w:t>
      </w:r>
      <w:r w:rsidRPr="00B620E2">
        <w:rPr>
          <w:i/>
        </w:rPr>
        <w:t xml:space="preserve"> Chem</w:t>
      </w:r>
      <w:r w:rsidR="00FB2BEF">
        <w:rPr>
          <w:i/>
        </w:rPr>
        <w:t>.</w:t>
      </w:r>
      <w:r w:rsidRPr="00B620E2">
        <w:rPr>
          <w:i/>
        </w:rPr>
        <w:t xml:space="preserve"> Biotech</w:t>
      </w:r>
      <w:r w:rsidR="00FB2BEF">
        <w:rPr>
          <w:i/>
        </w:rPr>
        <w:t>.</w:t>
      </w:r>
      <w:r w:rsidRPr="00B620E2">
        <w:rPr>
          <w:i/>
        </w:rPr>
        <w:t xml:space="preserve"> </w:t>
      </w:r>
      <w:r w:rsidRPr="00B620E2">
        <w:rPr>
          <w:b/>
        </w:rPr>
        <w:t>2020</w:t>
      </w:r>
      <w:r w:rsidRPr="00B620E2">
        <w:t xml:space="preserve">, </w:t>
      </w:r>
      <w:r w:rsidRPr="00B620E2">
        <w:rPr>
          <w:i/>
        </w:rPr>
        <w:t>11</w:t>
      </w:r>
      <w:r w:rsidRPr="00B620E2">
        <w:t>, 59-62, doi:</w:t>
      </w:r>
      <w:hyperlink r:id="rId325" w:history="1">
        <w:r w:rsidRPr="00B620E2">
          <w:rPr>
            <w:rStyle w:val="Hyperlink"/>
          </w:rPr>
          <w:t>https://dx.doi.org/10.21608/jacb.2020.86996</w:t>
        </w:r>
      </w:hyperlink>
      <w:r w:rsidRPr="00B620E2">
        <w:t>.</w:t>
      </w:r>
    </w:p>
    <w:p w:rsidR="00B620E2" w:rsidRPr="00B620E2" w:rsidRDefault="00B620E2" w:rsidP="002C4882">
      <w:pPr>
        <w:pStyle w:val="EndNoteBibliography"/>
        <w:ind w:left="426" w:hanging="426"/>
      </w:pPr>
      <w:r w:rsidRPr="00B620E2">
        <w:t>121.</w:t>
      </w:r>
      <w:r w:rsidRPr="00B620E2">
        <w:tab/>
        <w:t xml:space="preserve">Khaled-Khodja, N.; Boulekbache-Makhlouf, L.; Madani, K. Phytochemical screening of antioxidant and antibacterial activities of methanolic extracts of some Lamiaceae. </w:t>
      </w:r>
      <w:r w:rsidRPr="00B620E2">
        <w:rPr>
          <w:i/>
        </w:rPr>
        <w:t>Ind</w:t>
      </w:r>
      <w:r w:rsidR="004800D7">
        <w:rPr>
          <w:i/>
        </w:rPr>
        <w:t>.</w:t>
      </w:r>
      <w:r w:rsidRPr="00B620E2">
        <w:rPr>
          <w:i/>
        </w:rPr>
        <w:t xml:space="preserve"> Crops Prod</w:t>
      </w:r>
      <w:r w:rsidR="004800D7">
        <w:rPr>
          <w:i/>
        </w:rPr>
        <w:t>.</w:t>
      </w:r>
      <w:r w:rsidRPr="00B620E2">
        <w:rPr>
          <w:i/>
        </w:rPr>
        <w:t xml:space="preserve"> </w:t>
      </w:r>
      <w:r w:rsidRPr="00B620E2">
        <w:rPr>
          <w:b/>
        </w:rPr>
        <w:t>2014</w:t>
      </w:r>
      <w:r w:rsidRPr="00B620E2">
        <w:t xml:space="preserve">, </w:t>
      </w:r>
      <w:r w:rsidRPr="00B620E2">
        <w:rPr>
          <w:i/>
        </w:rPr>
        <w:t>61</w:t>
      </w:r>
      <w:r w:rsidRPr="00B620E2">
        <w:t>, 41-48, doi:</w:t>
      </w:r>
      <w:hyperlink r:id="rId326" w:history="1">
        <w:r w:rsidRPr="00B620E2">
          <w:rPr>
            <w:rStyle w:val="Hyperlink"/>
          </w:rPr>
          <w:t>https://doi.org/10.1016/j.indcrop.2014.06.037</w:t>
        </w:r>
      </w:hyperlink>
      <w:r w:rsidRPr="00B620E2">
        <w:t>.</w:t>
      </w:r>
    </w:p>
    <w:p w:rsidR="00B620E2" w:rsidRPr="00B620E2" w:rsidRDefault="00B620E2" w:rsidP="002C4882">
      <w:pPr>
        <w:pStyle w:val="EndNoteBibliography"/>
        <w:ind w:left="426" w:hanging="426"/>
      </w:pPr>
      <w:r w:rsidRPr="00B620E2">
        <w:t>122.</w:t>
      </w:r>
      <w:r w:rsidRPr="00B620E2">
        <w:tab/>
        <w:t>Scherer, R.; Lemos, M.F.; Lemos, M.F.; Martinelli, G.C.; Martins, J.D.L.; da Silva, A.G. Antioxidant and antibacterial activities and composition of Brazilian spearmint (</w:t>
      </w:r>
      <w:r w:rsidRPr="00B620E2">
        <w:rPr>
          <w:i/>
        </w:rPr>
        <w:t>Mentha spicata</w:t>
      </w:r>
      <w:r w:rsidRPr="00B620E2">
        <w:t xml:space="preserve"> L.). </w:t>
      </w:r>
      <w:r w:rsidRPr="00B620E2">
        <w:rPr>
          <w:i/>
        </w:rPr>
        <w:t>Ind</w:t>
      </w:r>
      <w:r w:rsidR="004800D7">
        <w:rPr>
          <w:i/>
        </w:rPr>
        <w:t>.</w:t>
      </w:r>
      <w:r w:rsidRPr="00B620E2">
        <w:rPr>
          <w:i/>
        </w:rPr>
        <w:t xml:space="preserve"> Crops Prod</w:t>
      </w:r>
      <w:r w:rsidR="004800D7">
        <w:rPr>
          <w:i/>
        </w:rPr>
        <w:t>.</w:t>
      </w:r>
      <w:r w:rsidRPr="00B620E2">
        <w:rPr>
          <w:i/>
        </w:rPr>
        <w:t xml:space="preserve"> </w:t>
      </w:r>
      <w:r w:rsidRPr="00B620E2">
        <w:rPr>
          <w:b/>
        </w:rPr>
        <w:t>2013</w:t>
      </w:r>
      <w:r w:rsidRPr="00B620E2">
        <w:t xml:space="preserve">, </w:t>
      </w:r>
      <w:r w:rsidRPr="00B620E2">
        <w:rPr>
          <w:i/>
        </w:rPr>
        <w:t>50</w:t>
      </w:r>
      <w:r w:rsidRPr="00B620E2">
        <w:t>, 408-413, doi:</w:t>
      </w:r>
      <w:hyperlink r:id="rId327" w:history="1">
        <w:r w:rsidRPr="00B620E2">
          <w:rPr>
            <w:rStyle w:val="Hyperlink"/>
          </w:rPr>
          <w:t>http://dx.doi.org/10.1016/j.indcrop.2013.07.007</w:t>
        </w:r>
      </w:hyperlink>
      <w:r w:rsidRPr="00B620E2">
        <w:t>.</w:t>
      </w:r>
    </w:p>
    <w:p w:rsidR="00B620E2" w:rsidRPr="00B620E2" w:rsidRDefault="00B620E2" w:rsidP="002C4882">
      <w:pPr>
        <w:pStyle w:val="EndNoteBibliography"/>
        <w:ind w:left="426" w:hanging="426"/>
      </w:pPr>
      <w:r w:rsidRPr="00B620E2">
        <w:t>123.</w:t>
      </w:r>
      <w:r w:rsidRPr="00B620E2">
        <w:tab/>
        <w:t>Biswas; Chatli, M.; Sahoo, J. Antioxidant potential of curry (</w:t>
      </w:r>
      <w:r w:rsidRPr="00B620E2">
        <w:rPr>
          <w:i/>
        </w:rPr>
        <w:t>Murraya koenigii</w:t>
      </w:r>
      <w:r w:rsidRPr="00B620E2">
        <w:t xml:space="preserve"> L.) and mint (</w:t>
      </w:r>
      <w:r w:rsidRPr="00B620E2">
        <w:rPr>
          <w:i/>
        </w:rPr>
        <w:t>Mentha spicata</w:t>
      </w:r>
      <w:r w:rsidRPr="00B620E2">
        <w:t xml:space="preserve">) leaf extracts and their effect on colour and oxidative stability of raw ground pork meat during refrigeration storage. </w:t>
      </w:r>
      <w:r w:rsidRPr="00B620E2">
        <w:rPr>
          <w:i/>
        </w:rPr>
        <w:t>Food Chem</w:t>
      </w:r>
      <w:r w:rsidR="00F4265D">
        <w:rPr>
          <w:i/>
        </w:rPr>
        <w:t>.</w:t>
      </w:r>
      <w:r w:rsidRPr="00B620E2">
        <w:rPr>
          <w:i/>
        </w:rPr>
        <w:t xml:space="preserve"> </w:t>
      </w:r>
      <w:r w:rsidRPr="00B620E2">
        <w:rPr>
          <w:b/>
        </w:rPr>
        <w:t>2012</w:t>
      </w:r>
      <w:r w:rsidRPr="00B620E2">
        <w:t xml:space="preserve">, </w:t>
      </w:r>
      <w:r w:rsidRPr="00B620E2">
        <w:rPr>
          <w:i/>
        </w:rPr>
        <w:t>133</w:t>
      </w:r>
      <w:r w:rsidRPr="00B620E2">
        <w:t>, 467-472, doi:</w:t>
      </w:r>
      <w:hyperlink r:id="rId328" w:history="1">
        <w:r w:rsidRPr="00B620E2">
          <w:rPr>
            <w:rStyle w:val="Hyperlink"/>
          </w:rPr>
          <w:t>http://dx.doi.org/10.1016/j.foodchem.2012.01.073</w:t>
        </w:r>
      </w:hyperlink>
      <w:r w:rsidRPr="00B620E2">
        <w:t>.</w:t>
      </w:r>
    </w:p>
    <w:p w:rsidR="00B620E2" w:rsidRPr="00B620E2" w:rsidRDefault="00B620E2" w:rsidP="002C4882">
      <w:pPr>
        <w:pStyle w:val="EndNoteBibliography"/>
        <w:ind w:left="426" w:hanging="426"/>
      </w:pPr>
      <w:r w:rsidRPr="00B620E2">
        <w:t>124.</w:t>
      </w:r>
      <w:r w:rsidRPr="00B620E2">
        <w:tab/>
        <w:t xml:space="preserve">Atanassova, M.; Georgieva, S.; Ivancheva, K. Total phenolic and total flavonoid contents, antioxidant capacity and biological contaminants in medicinal herbs. </w:t>
      </w:r>
      <w:r w:rsidRPr="00B620E2">
        <w:rPr>
          <w:i/>
        </w:rPr>
        <w:t>J</w:t>
      </w:r>
      <w:r w:rsidR="00F4265D">
        <w:rPr>
          <w:i/>
        </w:rPr>
        <w:t>.</w:t>
      </w:r>
      <w:r w:rsidRPr="00B620E2">
        <w:rPr>
          <w:i/>
        </w:rPr>
        <w:t xml:space="preserve"> Univ</w:t>
      </w:r>
      <w:r w:rsidR="00F4265D">
        <w:rPr>
          <w:i/>
        </w:rPr>
        <w:t>.</w:t>
      </w:r>
      <w:r w:rsidRPr="00B620E2">
        <w:rPr>
          <w:i/>
        </w:rPr>
        <w:t xml:space="preserve"> Chem</w:t>
      </w:r>
      <w:r w:rsidR="00F4265D">
        <w:rPr>
          <w:i/>
        </w:rPr>
        <w:t>.</w:t>
      </w:r>
      <w:r w:rsidRPr="00B620E2">
        <w:rPr>
          <w:i/>
        </w:rPr>
        <w:t xml:space="preserve"> Technol</w:t>
      </w:r>
      <w:r w:rsidR="00F4265D">
        <w:rPr>
          <w:i/>
        </w:rPr>
        <w:t>.</w:t>
      </w:r>
      <w:bookmarkStart w:id="3" w:name="_GoBack"/>
      <w:bookmarkEnd w:id="3"/>
      <w:r w:rsidRPr="00B620E2">
        <w:rPr>
          <w:i/>
        </w:rPr>
        <w:t xml:space="preserve"> Metallurgy </w:t>
      </w:r>
      <w:r w:rsidRPr="00B620E2">
        <w:rPr>
          <w:b/>
        </w:rPr>
        <w:t>2011</w:t>
      </w:r>
      <w:r w:rsidRPr="00B620E2">
        <w:t xml:space="preserve">, </w:t>
      </w:r>
      <w:r w:rsidRPr="00B620E2">
        <w:rPr>
          <w:i/>
        </w:rPr>
        <w:t>46</w:t>
      </w:r>
      <w:r w:rsidRPr="00B620E2">
        <w:t>, 81-88.</w:t>
      </w:r>
    </w:p>
    <w:p w:rsidR="00DA396C" w:rsidRPr="001B40AB" w:rsidRDefault="00787F96" w:rsidP="002C4882">
      <w:pPr>
        <w:pStyle w:val="MDPI71References"/>
        <w:numPr>
          <w:ilvl w:val="0"/>
          <w:numId w:val="0"/>
        </w:numPr>
        <w:spacing w:after="240"/>
        <w:ind w:left="426" w:hanging="426"/>
        <w:rPr>
          <w:rFonts w:eastAsia="SimSun"/>
          <w:szCs w:val="18"/>
        </w:rPr>
      </w:pPr>
      <w:r>
        <w:rPr>
          <w:rFonts w:eastAsia="SimSun"/>
          <w:szCs w:val="18"/>
        </w:rPr>
        <w:fldChar w:fldCharType="end"/>
      </w:r>
    </w:p>
    <w:tbl>
      <w:tblPr>
        <w:tblW w:w="0" w:type="auto"/>
        <w:jc w:val="center"/>
        <w:tblLook w:val="04A0" w:firstRow="1" w:lastRow="0" w:firstColumn="1" w:lastColumn="0" w:noHBand="0" w:noVBand="1"/>
      </w:tblPr>
      <w:tblGrid>
        <w:gridCol w:w="1721"/>
        <w:gridCol w:w="7123"/>
      </w:tblGrid>
      <w:tr w:rsidR="00DA396C" w:rsidRPr="00F16DB0" w:rsidTr="008234C5">
        <w:trPr>
          <w:jc w:val="center"/>
        </w:trPr>
        <w:tc>
          <w:tcPr>
            <w:tcW w:w="0" w:type="auto"/>
            <w:shd w:val="clear" w:color="auto" w:fill="auto"/>
            <w:vAlign w:val="center"/>
          </w:tcPr>
          <w:p w:rsidR="00DA396C" w:rsidRPr="00F16DB0" w:rsidRDefault="00DA396C" w:rsidP="008234C5">
            <w:pPr>
              <w:pStyle w:val="MDPI71References"/>
              <w:numPr>
                <w:ilvl w:val="0"/>
                <w:numId w:val="0"/>
              </w:numPr>
              <w:ind w:left="-85"/>
              <w:rPr>
                <w:rFonts w:eastAsia="SimSun"/>
                <w:bCs/>
                <w:szCs w:val="18"/>
              </w:rPr>
            </w:pPr>
            <w:r w:rsidRPr="00F16DB0">
              <w:rPr>
                <w:rFonts w:eastAsia="SimSun"/>
                <w:bCs/>
                <w:noProof/>
                <w:szCs w:val="18"/>
                <w:lang w:val="en-AU" w:eastAsia="en-AU" w:bidi="ar-SA"/>
              </w:rPr>
              <w:drawing>
                <wp:inline distT="0" distB="0" distL="0" distR="0" wp14:anchorId="01A8B32B" wp14:editId="3FEE3816">
                  <wp:extent cx="1003300" cy="361950"/>
                  <wp:effectExtent l="0" t="0" r="6350" b="0"/>
                  <wp:docPr id="6" name="Picture 6" descr="cop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pyRight"/>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1003300" cy="361950"/>
                          </a:xfrm>
                          <a:prstGeom prst="rect">
                            <a:avLst/>
                          </a:prstGeom>
                          <a:noFill/>
                          <a:ln>
                            <a:noFill/>
                          </a:ln>
                        </pic:spPr>
                      </pic:pic>
                    </a:graphicData>
                  </a:graphic>
                </wp:inline>
              </w:drawing>
            </w:r>
          </w:p>
        </w:tc>
        <w:tc>
          <w:tcPr>
            <w:tcW w:w="7149" w:type="dxa"/>
            <w:shd w:val="clear" w:color="auto" w:fill="auto"/>
            <w:vAlign w:val="center"/>
          </w:tcPr>
          <w:p w:rsidR="00DA396C" w:rsidRPr="00F16DB0" w:rsidRDefault="00DA396C" w:rsidP="008234C5">
            <w:pPr>
              <w:pStyle w:val="MDPI71References"/>
              <w:numPr>
                <w:ilvl w:val="0"/>
                <w:numId w:val="0"/>
              </w:numPr>
              <w:ind w:left="-85"/>
              <w:rPr>
                <w:rFonts w:eastAsia="SimSun"/>
                <w:bCs/>
                <w:szCs w:val="18"/>
              </w:rPr>
            </w:pPr>
            <w:r>
              <w:rPr>
                <w:rFonts w:eastAsia="SimSun"/>
                <w:bCs/>
                <w:szCs w:val="18"/>
              </w:rPr>
              <w:t>© 2020</w:t>
            </w:r>
            <w:r w:rsidRPr="00F16DB0">
              <w:rPr>
                <w:rFonts w:eastAsia="SimSun"/>
                <w:bCs/>
                <w:szCs w:val="18"/>
              </w:rPr>
              <w:t xml:space="preserve"> by the authors. Submitted for possible open access publication under the terms and conditions of the Creative Commons Attribution (CC BY) license (http://creativecommons.org/licenses/by/4.0/).</w:t>
            </w:r>
          </w:p>
        </w:tc>
      </w:tr>
    </w:tbl>
    <w:p w:rsidR="00471DC3" w:rsidRPr="001B40AB" w:rsidRDefault="00471DC3" w:rsidP="00F0040E">
      <w:pPr>
        <w:pStyle w:val="MDPI71References"/>
        <w:numPr>
          <w:ilvl w:val="0"/>
          <w:numId w:val="0"/>
        </w:numPr>
        <w:spacing w:after="240"/>
        <w:rPr>
          <w:rFonts w:eastAsia="SimSun"/>
          <w:szCs w:val="18"/>
        </w:rPr>
      </w:pPr>
    </w:p>
    <w:sectPr w:rsidR="00471DC3" w:rsidRPr="001B40AB" w:rsidSect="00471DC3">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5199" w:rsidRDefault="00725199">
      <w:pPr>
        <w:spacing w:line="240" w:lineRule="auto"/>
      </w:pPr>
      <w:r>
        <w:separator/>
      </w:r>
    </w:p>
  </w:endnote>
  <w:endnote w:type="continuationSeparator" w:id="0">
    <w:p w:rsidR="00725199" w:rsidRDefault="0072519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dvPTimes">
    <w:panose1 w:val="00000000000000000000"/>
    <w:charset w:val="00"/>
    <w:family w:val="roman"/>
    <w:notTrueType/>
    <w:pitch w:val="default"/>
    <w:sig w:usb0="00000003" w:usb1="00000000" w:usb2="00000000" w:usb3="00000000" w:csb0="00000001" w:csb1="00000000"/>
  </w:font>
  <w:font w:name="AdvGulliv-R">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liverRM">
    <w:altName w:val="MS Gothic"/>
    <w:panose1 w:val="00000000000000000000"/>
    <w:charset w:val="80"/>
    <w:family w:val="auto"/>
    <w:notTrueType/>
    <w:pitch w:val="default"/>
    <w:sig w:usb0="00000000"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20E2" w:rsidRPr="00372FCD" w:rsidRDefault="00B620E2" w:rsidP="00AA4F34">
    <w:pPr>
      <w:tabs>
        <w:tab w:val="right" w:pos="8844"/>
      </w:tabs>
      <w:adjustRightInd w:val="0"/>
      <w:snapToGrid w:val="0"/>
      <w:spacing w:before="120" w:line="240" w:lineRule="auto"/>
      <w:rPr>
        <w:rFonts w:ascii="Palatino Linotype" w:hAnsi="Palatino Linotype"/>
        <w:sz w:val="16"/>
        <w:szCs w:val="16"/>
        <w:lang w:val="fr-CH"/>
      </w:rPr>
    </w:pPr>
    <w:r w:rsidRPr="005818B8">
      <w:rPr>
        <w:rFonts w:ascii="Palatino Linotype" w:hAnsi="Palatino Linotype"/>
        <w:i/>
        <w:sz w:val="16"/>
        <w:szCs w:val="16"/>
      </w:rPr>
      <w:t>Antioxidants</w:t>
    </w:r>
    <w:r>
      <w:rPr>
        <w:rFonts w:ascii="Palatino Linotype" w:hAnsi="Palatino Linotype"/>
        <w:i/>
        <w:sz w:val="16"/>
        <w:szCs w:val="16"/>
      </w:rPr>
      <w:t xml:space="preserve"> </w:t>
    </w:r>
    <w:r w:rsidRPr="00F0040E">
      <w:rPr>
        <w:rFonts w:ascii="Palatino Linotype" w:hAnsi="Palatino Linotype"/>
        <w:b/>
        <w:bCs/>
        <w:iCs/>
        <w:sz w:val="16"/>
        <w:szCs w:val="16"/>
      </w:rPr>
      <w:t>20</w:t>
    </w:r>
    <w:r>
      <w:rPr>
        <w:rFonts w:ascii="Palatino Linotype" w:hAnsi="Palatino Linotype"/>
        <w:b/>
        <w:bCs/>
        <w:iCs/>
        <w:sz w:val="16"/>
        <w:szCs w:val="16"/>
      </w:rPr>
      <w:t>20</w:t>
    </w:r>
    <w:r w:rsidRPr="00F0040E">
      <w:rPr>
        <w:rFonts w:ascii="Palatino Linotype" w:hAnsi="Palatino Linotype"/>
        <w:bCs/>
        <w:iCs/>
        <w:sz w:val="16"/>
        <w:szCs w:val="16"/>
      </w:rPr>
      <w:t xml:space="preserve">, </w:t>
    </w:r>
    <w:r>
      <w:rPr>
        <w:rFonts w:ascii="Palatino Linotype" w:hAnsi="Palatino Linotype"/>
        <w:bCs/>
        <w:i/>
        <w:iCs/>
        <w:sz w:val="16"/>
        <w:szCs w:val="16"/>
      </w:rPr>
      <w:t>9</w:t>
    </w:r>
    <w:r w:rsidRPr="00F0040E">
      <w:rPr>
        <w:rFonts w:ascii="Palatino Linotype" w:hAnsi="Palatino Linotype"/>
        <w:bCs/>
        <w:iCs/>
        <w:sz w:val="16"/>
        <w:szCs w:val="16"/>
      </w:rPr>
      <w:t xml:space="preserve">, </w:t>
    </w:r>
    <w:r>
      <w:rPr>
        <w:rFonts w:ascii="Palatino Linotype" w:hAnsi="Palatino Linotype"/>
        <w:bCs/>
        <w:iCs/>
        <w:sz w:val="16"/>
        <w:szCs w:val="16"/>
      </w:rPr>
      <w:t>x; doi: FOR PEER REVIEW</w:t>
    </w:r>
    <w:r w:rsidRPr="00372FCD">
      <w:rPr>
        <w:rFonts w:ascii="Palatino Linotype" w:hAnsi="Palatino Linotype"/>
        <w:sz w:val="16"/>
        <w:szCs w:val="16"/>
        <w:lang w:val="fr-CH"/>
      </w:rPr>
      <w:tab/>
      <w:t>www.mdpi.com/journal/</w:t>
    </w:r>
    <w:r w:rsidRPr="005818B8">
      <w:rPr>
        <w:rFonts w:ascii="Palatino Linotype" w:hAnsi="Palatino Linotype"/>
        <w:sz w:val="16"/>
        <w:szCs w:val="16"/>
      </w:rPr>
      <w:t>antioxidants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5199" w:rsidRDefault="00725199">
      <w:pPr>
        <w:spacing w:line="240" w:lineRule="auto"/>
      </w:pPr>
      <w:r>
        <w:separator/>
      </w:r>
    </w:p>
  </w:footnote>
  <w:footnote w:type="continuationSeparator" w:id="0">
    <w:p w:rsidR="00725199" w:rsidRDefault="00725199">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20E2" w:rsidRDefault="00B620E2" w:rsidP="00C045D0">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20E2" w:rsidRPr="00D669AD" w:rsidRDefault="00B620E2" w:rsidP="00AA4F34">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Antioxidants </w:t>
    </w:r>
    <w:r w:rsidRPr="00F0040E">
      <w:rPr>
        <w:rFonts w:ascii="Palatino Linotype" w:hAnsi="Palatino Linotype"/>
        <w:b/>
        <w:sz w:val="16"/>
      </w:rPr>
      <w:t>20</w:t>
    </w:r>
    <w:r>
      <w:rPr>
        <w:rFonts w:ascii="Palatino Linotype" w:hAnsi="Palatino Linotype"/>
        <w:b/>
        <w:sz w:val="16"/>
      </w:rPr>
      <w:t>20</w:t>
    </w:r>
    <w:r w:rsidRPr="00F0040E">
      <w:rPr>
        <w:rFonts w:ascii="Palatino Linotype" w:hAnsi="Palatino Linotype"/>
        <w:sz w:val="16"/>
      </w:rPr>
      <w:t xml:space="preserve">, </w:t>
    </w:r>
    <w:r>
      <w:rPr>
        <w:rFonts w:ascii="Palatino Linotype" w:hAnsi="Palatino Linotype"/>
        <w:i/>
        <w:sz w:val="16"/>
      </w:rPr>
      <w:t>9</w:t>
    </w:r>
    <w:r>
      <w:rPr>
        <w:rFonts w:ascii="Palatino Linotype" w:hAnsi="Palatino Linotype"/>
        <w:sz w:val="16"/>
      </w:rPr>
      <w:t>, x FOR PEER REVIEW</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sidR="00F4265D">
      <w:rPr>
        <w:rFonts w:ascii="Palatino Linotype" w:hAnsi="Palatino Linotype"/>
        <w:noProof/>
        <w:sz w:val="16"/>
      </w:rPr>
      <w:t>22</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 MERGEFORMAT </w:instrText>
    </w:r>
    <w:r>
      <w:rPr>
        <w:rFonts w:ascii="Palatino Linotype" w:hAnsi="Palatino Linotype"/>
        <w:sz w:val="16"/>
      </w:rPr>
      <w:fldChar w:fldCharType="separate"/>
    </w:r>
    <w:r w:rsidR="00F4265D">
      <w:rPr>
        <w:rFonts w:ascii="Palatino Linotype" w:hAnsi="Palatino Linotype"/>
        <w:noProof/>
        <w:sz w:val="16"/>
      </w:rPr>
      <w:t>47</w:t>
    </w:r>
    <w:r>
      <w:rPr>
        <w:rFonts w:ascii="Palatino Linotype" w:hAnsi="Palatino Linotype"/>
        <w:sz w:val="16"/>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20E2" w:rsidRDefault="00B620E2" w:rsidP="00C045D0">
    <w:pPr>
      <w:pStyle w:val="MDPIheaderjournallogo"/>
    </w:pPr>
    <w:r w:rsidRPr="00B747E6">
      <w:rPr>
        <w:i w:val="0"/>
        <w:noProof/>
        <w:szCs w:val="16"/>
        <w:lang w:val="en-AU" w:eastAsia="en-AU"/>
      </w:rPr>
      <mc:AlternateContent>
        <mc:Choice Requires="wps">
          <w:drawing>
            <wp:anchor distT="45720" distB="45720" distL="114300" distR="114300" simplePos="0" relativeHeight="251657728" behindDoc="1" locked="0" layoutInCell="1" allowOverlap="1">
              <wp:simplePos x="0" y="0"/>
              <wp:positionH relativeFrom="page">
                <wp:posOffset>6029960</wp:posOffset>
              </wp:positionH>
              <wp:positionV relativeFrom="page">
                <wp:posOffset>647700</wp:posOffset>
              </wp:positionV>
              <wp:extent cx="540385" cy="709295"/>
              <wp:effectExtent l="0" t="0" r="317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rsidR="00B620E2" w:rsidRDefault="00B620E2" w:rsidP="00C045D0">
                          <w:pPr>
                            <w:pStyle w:val="MDPIheaderjournallogo"/>
                            <w:jc w:val="center"/>
                            <w:textboxTightWrap w:val="allLines"/>
                            <w:rPr>
                              <w:i w:val="0"/>
                              <w:szCs w:val="16"/>
                            </w:rPr>
                          </w:pPr>
                          <w:r w:rsidRPr="00471DC3">
                            <w:rPr>
                              <w:i w:val="0"/>
                              <w:noProof/>
                              <w:szCs w:val="16"/>
                              <w:lang w:val="en-AU" w:eastAsia="en-AU"/>
                            </w:rPr>
                            <w:drawing>
                              <wp:inline distT="0" distB="0" distL="0" distR="0">
                                <wp:extent cx="539115" cy="354965"/>
                                <wp:effectExtent l="0" t="0" r="0" b="6985"/>
                                <wp:docPr id="10"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115" cy="35496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rsidR="00B620E2" w:rsidRDefault="00B620E2" w:rsidP="00C045D0">
                    <w:pPr>
                      <w:pStyle w:val="MDPIheaderjournallogo"/>
                      <w:jc w:val="center"/>
                      <w:textboxTightWrap w:val="allLines"/>
                      <w:rPr>
                        <w:i w:val="0"/>
                        <w:szCs w:val="16"/>
                      </w:rPr>
                    </w:pPr>
                    <w:r w:rsidRPr="00471DC3">
                      <w:rPr>
                        <w:i w:val="0"/>
                        <w:noProof/>
                        <w:szCs w:val="16"/>
                        <w:lang w:val="en-AU" w:eastAsia="en-AU"/>
                      </w:rPr>
                      <w:drawing>
                        <wp:inline distT="0" distB="0" distL="0" distR="0">
                          <wp:extent cx="539115" cy="354965"/>
                          <wp:effectExtent l="0" t="0" r="0" b="6985"/>
                          <wp:docPr id="10"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115" cy="354965"/>
                                  </a:xfrm>
                                  <a:prstGeom prst="rect">
                                    <a:avLst/>
                                  </a:prstGeom>
                                  <a:noFill/>
                                  <a:ln>
                                    <a:noFill/>
                                  </a:ln>
                                </pic:spPr>
                              </pic:pic>
                            </a:graphicData>
                          </a:graphic>
                        </wp:inline>
                      </w:drawing>
                    </w:r>
                  </w:p>
                </w:txbxContent>
              </v:textbox>
              <w10:wrap anchorx="page" anchory="page"/>
            </v:shape>
          </w:pict>
        </mc:Fallback>
      </mc:AlternateContent>
    </w:r>
    <w:r w:rsidRPr="00A04686">
      <w:rPr>
        <w:noProof/>
        <w:lang w:val="en-AU" w:eastAsia="en-AU"/>
      </w:rPr>
      <w:drawing>
        <wp:inline distT="0" distB="0" distL="0" distR="0">
          <wp:extent cx="1760855" cy="429895"/>
          <wp:effectExtent l="0" t="0" r="0" b="8255"/>
          <wp:docPr id="9" name="Picture 9" descr="C:\Users\home\AppData\Local\Temp\HZ$D.003.472\antioxidant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AppData\Local\Temp\HZ$D.003.472\antioxidants_lo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0855" cy="42989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bordersDoNotSurroundHeader/>
  <w:bordersDoNotSurroundFooter/>
  <w:proofState w:grammar="clean"/>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MDPI Copy&lt;/Style&gt;&lt;LeftDelim&gt;{&lt;/LeftDelim&gt;&lt;RightDelim&gt;}&lt;/RightDelim&gt;&lt;FontName&gt;Palatino Linotype&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xfxdw0t6edzr4eexf35exwd5swr9vz290dt&quot;&gt;Review&lt;record-ids&gt;&lt;item&gt;660&lt;/item&gt;&lt;item&gt;854&lt;/item&gt;&lt;item&gt;855&lt;/item&gt;&lt;item&gt;987&lt;/item&gt;&lt;item&gt;1082&lt;/item&gt;&lt;item&gt;1087&lt;/item&gt;&lt;item&gt;1091&lt;/item&gt;&lt;item&gt;1134&lt;/item&gt;&lt;item&gt;1138&lt;/item&gt;&lt;item&gt;1414&lt;/item&gt;&lt;item&gt;1416&lt;/item&gt;&lt;item&gt;1426&lt;/item&gt;&lt;item&gt;1428&lt;/item&gt;&lt;item&gt;1433&lt;/item&gt;&lt;item&gt;1500&lt;/item&gt;&lt;item&gt;1501&lt;/item&gt;&lt;item&gt;1502&lt;/item&gt;&lt;item&gt;1503&lt;/item&gt;&lt;item&gt;1516&lt;/item&gt;&lt;item&gt;1522&lt;/item&gt;&lt;item&gt;1533&lt;/item&gt;&lt;item&gt;1538&lt;/item&gt;&lt;item&gt;1540&lt;/item&gt;&lt;item&gt;1543&lt;/item&gt;&lt;item&gt;1545&lt;/item&gt;&lt;item&gt;1547&lt;/item&gt;&lt;item&gt;1549&lt;/item&gt;&lt;item&gt;1551&lt;/item&gt;&lt;item&gt;1554&lt;/item&gt;&lt;item&gt;1556&lt;/item&gt;&lt;item&gt;1565&lt;/item&gt;&lt;item&gt;1575&lt;/item&gt;&lt;item&gt;1577&lt;/item&gt;&lt;item&gt;1579&lt;/item&gt;&lt;item&gt;1584&lt;/item&gt;&lt;item&gt;1588&lt;/item&gt;&lt;item&gt;1595&lt;/item&gt;&lt;item&gt;1599&lt;/item&gt;&lt;item&gt;1600&lt;/item&gt;&lt;item&gt;1601&lt;/item&gt;&lt;item&gt;1609&lt;/item&gt;&lt;item&gt;1623&lt;/item&gt;&lt;item&gt;1651&lt;/item&gt;&lt;item&gt;1670&lt;/item&gt;&lt;item&gt;1673&lt;/item&gt;&lt;item&gt;1674&lt;/item&gt;&lt;item&gt;1678&lt;/item&gt;&lt;item&gt;1682&lt;/item&gt;&lt;item&gt;1686&lt;/item&gt;&lt;item&gt;1691&lt;/item&gt;&lt;item&gt;1698&lt;/item&gt;&lt;item&gt;1710&lt;/item&gt;&lt;item&gt;1711&lt;/item&gt;&lt;item&gt;1712&lt;/item&gt;&lt;item&gt;1713&lt;/item&gt;&lt;item&gt;1716&lt;/item&gt;&lt;item&gt;1717&lt;/item&gt;&lt;item&gt;1718&lt;/item&gt;&lt;item&gt;1725&lt;/item&gt;&lt;item&gt;1794&lt;/item&gt;&lt;item&gt;1796&lt;/item&gt;&lt;item&gt;1821&lt;/item&gt;&lt;item&gt;1822&lt;/item&gt;&lt;item&gt;1823&lt;/item&gt;&lt;item&gt;1891&lt;/item&gt;&lt;item&gt;1892&lt;/item&gt;&lt;item&gt;1898&lt;/item&gt;&lt;item&gt;1967&lt;/item&gt;&lt;item&gt;1997&lt;/item&gt;&lt;item&gt;1998&lt;/item&gt;&lt;item&gt;2009&lt;/item&gt;&lt;item&gt;2017&lt;/item&gt;&lt;item&gt;2037&lt;/item&gt;&lt;item&gt;2041&lt;/item&gt;&lt;item&gt;2042&lt;/item&gt;&lt;item&gt;2044&lt;/item&gt;&lt;item&gt;2046&lt;/item&gt;&lt;item&gt;2047&lt;/item&gt;&lt;item&gt;2061&lt;/item&gt;&lt;item&gt;2062&lt;/item&gt;&lt;item&gt;2073&lt;/item&gt;&lt;item&gt;2092&lt;/item&gt;&lt;item&gt;2202&lt;/item&gt;&lt;item&gt;2207&lt;/item&gt;&lt;item&gt;2208&lt;/item&gt;&lt;item&gt;2236&lt;/item&gt;&lt;item&gt;2339&lt;/item&gt;&lt;item&gt;2347&lt;/item&gt;&lt;item&gt;2538&lt;/item&gt;&lt;item&gt;2539&lt;/item&gt;&lt;item&gt;2542&lt;/item&gt;&lt;item&gt;2548&lt;/item&gt;&lt;item&gt;2551&lt;/item&gt;&lt;item&gt;2552&lt;/item&gt;&lt;item&gt;2553&lt;/item&gt;&lt;item&gt;2554&lt;/item&gt;&lt;item&gt;2558&lt;/item&gt;&lt;item&gt;2578&lt;/item&gt;&lt;item&gt;2582&lt;/item&gt;&lt;item&gt;2583&lt;/item&gt;&lt;item&gt;2584&lt;/item&gt;&lt;item&gt;2586&lt;/item&gt;&lt;item&gt;2587&lt;/item&gt;&lt;item&gt;2588&lt;/item&gt;&lt;item&gt;2590&lt;/item&gt;&lt;item&gt;2591&lt;/item&gt;&lt;item&gt;2600&lt;/item&gt;&lt;item&gt;2601&lt;/item&gt;&lt;item&gt;2602&lt;/item&gt;&lt;item&gt;2603&lt;/item&gt;&lt;item&gt;2607&lt;/item&gt;&lt;item&gt;2609&lt;/item&gt;&lt;item&gt;2610&lt;/item&gt;&lt;item&gt;2615&lt;/item&gt;&lt;item&gt;2616&lt;/item&gt;&lt;item&gt;2618&lt;/item&gt;&lt;item&gt;2619&lt;/item&gt;&lt;item&gt;2620&lt;/item&gt;&lt;item&gt;2622&lt;/item&gt;&lt;item&gt;2623&lt;/item&gt;&lt;item&gt;2637&lt;/item&gt;&lt;item&gt;2654&lt;/item&gt;&lt;item&gt;2657&lt;/item&gt;&lt;item&gt;2658&lt;/item&gt;&lt;/record-ids&gt;&lt;/item&gt;&lt;/Libraries&gt;"/>
  </w:docVars>
  <w:rsids>
    <w:rsidRoot w:val="00D60138"/>
    <w:rsid w:val="0000488F"/>
    <w:rsid w:val="00004BA9"/>
    <w:rsid w:val="00005FC7"/>
    <w:rsid w:val="000152A5"/>
    <w:rsid w:val="00015575"/>
    <w:rsid w:val="000178FD"/>
    <w:rsid w:val="00017A2E"/>
    <w:rsid w:val="00017A91"/>
    <w:rsid w:val="00020678"/>
    <w:rsid w:val="0002200E"/>
    <w:rsid w:val="000228C1"/>
    <w:rsid w:val="000235DD"/>
    <w:rsid w:val="00023D53"/>
    <w:rsid w:val="00025172"/>
    <w:rsid w:val="000258F4"/>
    <w:rsid w:val="00027B85"/>
    <w:rsid w:val="000305B6"/>
    <w:rsid w:val="0003199A"/>
    <w:rsid w:val="00033EE5"/>
    <w:rsid w:val="000345D7"/>
    <w:rsid w:val="000346BD"/>
    <w:rsid w:val="00037DCB"/>
    <w:rsid w:val="00037E97"/>
    <w:rsid w:val="0004031A"/>
    <w:rsid w:val="00043480"/>
    <w:rsid w:val="000439D9"/>
    <w:rsid w:val="00044158"/>
    <w:rsid w:val="00044D63"/>
    <w:rsid w:val="00045153"/>
    <w:rsid w:val="000453E4"/>
    <w:rsid w:val="00050071"/>
    <w:rsid w:val="00052D29"/>
    <w:rsid w:val="00053C81"/>
    <w:rsid w:val="00053F71"/>
    <w:rsid w:val="00054128"/>
    <w:rsid w:val="0005761A"/>
    <w:rsid w:val="0006197E"/>
    <w:rsid w:val="000619BB"/>
    <w:rsid w:val="00063576"/>
    <w:rsid w:val="000644E2"/>
    <w:rsid w:val="000646A7"/>
    <w:rsid w:val="00065842"/>
    <w:rsid w:val="000664B2"/>
    <w:rsid w:val="00073E5C"/>
    <w:rsid w:val="000742CE"/>
    <w:rsid w:val="000747E7"/>
    <w:rsid w:val="00076D21"/>
    <w:rsid w:val="0007797C"/>
    <w:rsid w:val="000779C8"/>
    <w:rsid w:val="00077FB6"/>
    <w:rsid w:val="0008038E"/>
    <w:rsid w:val="00080BCB"/>
    <w:rsid w:val="000826C1"/>
    <w:rsid w:val="0008359C"/>
    <w:rsid w:val="000853BB"/>
    <w:rsid w:val="00085A5E"/>
    <w:rsid w:val="00086149"/>
    <w:rsid w:val="00086545"/>
    <w:rsid w:val="000875C6"/>
    <w:rsid w:val="0009365E"/>
    <w:rsid w:val="00094826"/>
    <w:rsid w:val="000972BD"/>
    <w:rsid w:val="00097DB3"/>
    <w:rsid w:val="000A11CA"/>
    <w:rsid w:val="000A13C5"/>
    <w:rsid w:val="000A1975"/>
    <w:rsid w:val="000A1D31"/>
    <w:rsid w:val="000A26A9"/>
    <w:rsid w:val="000A2A89"/>
    <w:rsid w:val="000A3476"/>
    <w:rsid w:val="000A48E8"/>
    <w:rsid w:val="000A6B5E"/>
    <w:rsid w:val="000B15CE"/>
    <w:rsid w:val="000B1A6E"/>
    <w:rsid w:val="000B2493"/>
    <w:rsid w:val="000B3344"/>
    <w:rsid w:val="000B4D62"/>
    <w:rsid w:val="000B72F0"/>
    <w:rsid w:val="000B7E53"/>
    <w:rsid w:val="000C11A8"/>
    <w:rsid w:val="000C233F"/>
    <w:rsid w:val="000C76EB"/>
    <w:rsid w:val="000D3867"/>
    <w:rsid w:val="000D3B3E"/>
    <w:rsid w:val="000D43B8"/>
    <w:rsid w:val="000D45D7"/>
    <w:rsid w:val="000D468C"/>
    <w:rsid w:val="000E0993"/>
    <w:rsid w:val="000E160B"/>
    <w:rsid w:val="000E43E7"/>
    <w:rsid w:val="000E45ED"/>
    <w:rsid w:val="000E4731"/>
    <w:rsid w:val="000E4AD9"/>
    <w:rsid w:val="000E68B0"/>
    <w:rsid w:val="000F047E"/>
    <w:rsid w:val="000F29DA"/>
    <w:rsid w:val="000F3C80"/>
    <w:rsid w:val="000F621F"/>
    <w:rsid w:val="000F713F"/>
    <w:rsid w:val="000F76E4"/>
    <w:rsid w:val="00100469"/>
    <w:rsid w:val="00102856"/>
    <w:rsid w:val="00102A8E"/>
    <w:rsid w:val="00103171"/>
    <w:rsid w:val="001037BB"/>
    <w:rsid w:val="00104A8C"/>
    <w:rsid w:val="00105D1A"/>
    <w:rsid w:val="001066A0"/>
    <w:rsid w:val="001068E5"/>
    <w:rsid w:val="001076B3"/>
    <w:rsid w:val="00110E7C"/>
    <w:rsid w:val="001120AE"/>
    <w:rsid w:val="00113D0B"/>
    <w:rsid w:val="0011407F"/>
    <w:rsid w:val="001141FC"/>
    <w:rsid w:val="00114D16"/>
    <w:rsid w:val="00116452"/>
    <w:rsid w:val="00120290"/>
    <w:rsid w:val="00121B2D"/>
    <w:rsid w:val="0012365D"/>
    <w:rsid w:val="0012480B"/>
    <w:rsid w:val="00124D3A"/>
    <w:rsid w:val="001268AE"/>
    <w:rsid w:val="00130511"/>
    <w:rsid w:val="001308A8"/>
    <w:rsid w:val="001331F4"/>
    <w:rsid w:val="001354C4"/>
    <w:rsid w:val="00135C94"/>
    <w:rsid w:val="00136DB8"/>
    <w:rsid w:val="0014014A"/>
    <w:rsid w:val="00141877"/>
    <w:rsid w:val="00141E5D"/>
    <w:rsid w:val="00143EF8"/>
    <w:rsid w:val="00144035"/>
    <w:rsid w:val="00145BF4"/>
    <w:rsid w:val="00146141"/>
    <w:rsid w:val="0014645D"/>
    <w:rsid w:val="00147647"/>
    <w:rsid w:val="00147EA3"/>
    <w:rsid w:val="001515F5"/>
    <w:rsid w:val="0015178F"/>
    <w:rsid w:val="00152083"/>
    <w:rsid w:val="0015243B"/>
    <w:rsid w:val="00153E15"/>
    <w:rsid w:val="001606A5"/>
    <w:rsid w:val="0016082A"/>
    <w:rsid w:val="0016163B"/>
    <w:rsid w:val="001663BD"/>
    <w:rsid w:val="00167BAD"/>
    <w:rsid w:val="0017080F"/>
    <w:rsid w:val="00173B67"/>
    <w:rsid w:val="00173F9B"/>
    <w:rsid w:val="0017438E"/>
    <w:rsid w:val="0017591F"/>
    <w:rsid w:val="00175961"/>
    <w:rsid w:val="00175D87"/>
    <w:rsid w:val="00175FF1"/>
    <w:rsid w:val="00176AB1"/>
    <w:rsid w:val="00180861"/>
    <w:rsid w:val="00180B35"/>
    <w:rsid w:val="00184A2F"/>
    <w:rsid w:val="00193F27"/>
    <w:rsid w:val="00197C77"/>
    <w:rsid w:val="00197DA4"/>
    <w:rsid w:val="001A14BD"/>
    <w:rsid w:val="001A3FF5"/>
    <w:rsid w:val="001A73CF"/>
    <w:rsid w:val="001A79FD"/>
    <w:rsid w:val="001B0A80"/>
    <w:rsid w:val="001B2840"/>
    <w:rsid w:val="001B2A1B"/>
    <w:rsid w:val="001B31FA"/>
    <w:rsid w:val="001B3F3F"/>
    <w:rsid w:val="001B4802"/>
    <w:rsid w:val="001B48E6"/>
    <w:rsid w:val="001B585F"/>
    <w:rsid w:val="001B674C"/>
    <w:rsid w:val="001B6933"/>
    <w:rsid w:val="001B75D8"/>
    <w:rsid w:val="001C0ABB"/>
    <w:rsid w:val="001C2A3E"/>
    <w:rsid w:val="001C2FF2"/>
    <w:rsid w:val="001C3917"/>
    <w:rsid w:val="001C5600"/>
    <w:rsid w:val="001D1C59"/>
    <w:rsid w:val="001D3AEB"/>
    <w:rsid w:val="001D4247"/>
    <w:rsid w:val="001D4422"/>
    <w:rsid w:val="001D5310"/>
    <w:rsid w:val="001E061C"/>
    <w:rsid w:val="001E0906"/>
    <w:rsid w:val="001E2AEB"/>
    <w:rsid w:val="001E492D"/>
    <w:rsid w:val="001E52A8"/>
    <w:rsid w:val="001E5613"/>
    <w:rsid w:val="001E6327"/>
    <w:rsid w:val="001E63DF"/>
    <w:rsid w:val="001E6EB0"/>
    <w:rsid w:val="001F2F24"/>
    <w:rsid w:val="001F3BBB"/>
    <w:rsid w:val="001F3D11"/>
    <w:rsid w:val="001F50C6"/>
    <w:rsid w:val="001F5110"/>
    <w:rsid w:val="001F56F4"/>
    <w:rsid w:val="001F6257"/>
    <w:rsid w:val="001F6E39"/>
    <w:rsid w:val="002001E3"/>
    <w:rsid w:val="00200CEB"/>
    <w:rsid w:val="002010C0"/>
    <w:rsid w:val="00203B38"/>
    <w:rsid w:val="00205810"/>
    <w:rsid w:val="002058D1"/>
    <w:rsid w:val="00210C18"/>
    <w:rsid w:val="00210F1E"/>
    <w:rsid w:val="00211AF9"/>
    <w:rsid w:val="0021204D"/>
    <w:rsid w:val="002157B8"/>
    <w:rsid w:val="00216B66"/>
    <w:rsid w:val="0021707F"/>
    <w:rsid w:val="002223A5"/>
    <w:rsid w:val="00222E18"/>
    <w:rsid w:val="00223907"/>
    <w:rsid w:val="00223E10"/>
    <w:rsid w:val="00225317"/>
    <w:rsid w:val="002258BD"/>
    <w:rsid w:val="0022792F"/>
    <w:rsid w:val="00230CF1"/>
    <w:rsid w:val="002315CE"/>
    <w:rsid w:val="002326E3"/>
    <w:rsid w:val="002337CD"/>
    <w:rsid w:val="00234669"/>
    <w:rsid w:val="00234808"/>
    <w:rsid w:val="00234912"/>
    <w:rsid w:val="00234A41"/>
    <w:rsid w:val="002351F5"/>
    <w:rsid w:val="00237E43"/>
    <w:rsid w:val="00242189"/>
    <w:rsid w:val="00242ACF"/>
    <w:rsid w:val="00242CE3"/>
    <w:rsid w:val="0024398E"/>
    <w:rsid w:val="00246F35"/>
    <w:rsid w:val="00247FFC"/>
    <w:rsid w:val="002508A8"/>
    <w:rsid w:val="0025170D"/>
    <w:rsid w:val="00251F17"/>
    <w:rsid w:val="00252996"/>
    <w:rsid w:val="00252B34"/>
    <w:rsid w:val="002547AF"/>
    <w:rsid w:val="00260040"/>
    <w:rsid w:val="002652EE"/>
    <w:rsid w:val="002665C8"/>
    <w:rsid w:val="0026713C"/>
    <w:rsid w:val="00267D20"/>
    <w:rsid w:val="002737A2"/>
    <w:rsid w:val="00274803"/>
    <w:rsid w:val="00276EAF"/>
    <w:rsid w:val="00277EB9"/>
    <w:rsid w:val="00280560"/>
    <w:rsid w:val="002809C3"/>
    <w:rsid w:val="002814B3"/>
    <w:rsid w:val="002831C8"/>
    <w:rsid w:val="002832CF"/>
    <w:rsid w:val="00284FDD"/>
    <w:rsid w:val="002850F7"/>
    <w:rsid w:val="00287092"/>
    <w:rsid w:val="00290066"/>
    <w:rsid w:val="00290E94"/>
    <w:rsid w:val="00292C4C"/>
    <w:rsid w:val="00293747"/>
    <w:rsid w:val="00293B4C"/>
    <w:rsid w:val="00294E39"/>
    <w:rsid w:val="00295456"/>
    <w:rsid w:val="00295864"/>
    <w:rsid w:val="002967B0"/>
    <w:rsid w:val="00296A18"/>
    <w:rsid w:val="002A09EB"/>
    <w:rsid w:val="002A50C8"/>
    <w:rsid w:val="002A5AA5"/>
    <w:rsid w:val="002A6432"/>
    <w:rsid w:val="002A72B9"/>
    <w:rsid w:val="002B2DBC"/>
    <w:rsid w:val="002B4A26"/>
    <w:rsid w:val="002B4CE2"/>
    <w:rsid w:val="002B4DB5"/>
    <w:rsid w:val="002B4DD4"/>
    <w:rsid w:val="002B601F"/>
    <w:rsid w:val="002B6AAF"/>
    <w:rsid w:val="002C00B3"/>
    <w:rsid w:val="002C02C6"/>
    <w:rsid w:val="002C08BE"/>
    <w:rsid w:val="002C21EC"/>
    <w:rsid w:val="002C4882"/>
    <w:rsid w:val="002C7A5B"/>
    <w:rsid w:val="002D070D"/>
    <w:rsid w:val="002D4922"/>
    <w:rsid w:val="002D4A55"/>
    <w:rsid w:val="002D4D17"/>
    <w:rsid w:val="002D4DD4"/>
    <w:rsid w:val="002D4EF9"/>
    <w:rsid w:val="002D6F63"/>
    <w:rsid w:val="002D700D"/>
    <w:rsid w:val="002D7425"/>
    <w:rsid w:val="002E0F53"/>
    <w:rsid w:val="002E1D40"/>
    <w:rsid w:val="002E1D92"/>
    <w:rsid w:val="002E21D6"/>
    <w:rsid w:val="002E402F"/>
    <w:rsid w:val="002E4A74"/>
    <w:rsid w:val="002E4F1D"/>
    <w:rsid w:val="002E5284"/>
    <w:rsid w:val="002E6A71"/>
    <w:rsid w:val="002F2623"/>
    <w:rsid w:val="002F3F79"/>
    <w:rsid w:val="002F4EE7"/>
    <w:rsid w:val="00300CFA"/>
    <w:rsid w:val="0030155C"/>
    <w:rsid w:val="0030233F"/>
    <w:rsid w:val="00302EBF"/>
    <w:rsid w:val="00303043"/>
    <w:rsid w:val="0030539F"/>
    <w:rsid w:val="00305B11"/>
    <w:rsid w:val="0031146B"/>
    <w:rsid w:val="00313DA5"/>
    <w:rsid w:val="003162EE"/>
    <w:rsid w:val="0031742A"/>
    <w:rsid w:val="003212EE"/>
    <w:rsid w:val="003217AD"/>
    <w:rsid w:val="00321E83"/>
    <w:rsid w:val="00321F9F"/>
    <w:rsid w:val="00323E9B"/>
    <w:rsid w:val="003244B1"/>
    <w:rsid w:val="00325746"/>
    <w:rsid w:val="00325EBF"/>
    <w:rsid w:val="00326008"/>
    <w:rsid w:val="003260B9"/>
    <w:rsid w:val="00326141"/>
    <w:rsid w:val="003271FC"/>
    <w:rsid w:val="003307F6"/>
    <w:rsid w:val="00331557"/>
    <w:rsid w:val="00331664"/>
    <w:rsid w:val="0033206A"/>
    <w:rsid w:val="00332F5C"/>
    <w:rsid w:val="0033411F"/>
    <w:rsid w:val="00334EF7"/>
    <w:rsid w:val="00336719"/>
    <w:rsid w:val="00337840"/>
    <w:rsid w:val="00340866"/>
    <w:rsid w:val="00342051"/>
    <w:rsid w:val="003434E2"/>
    <w:rsid w:val="0034388A"/>
    <w:rsid w:val="003441FA"/>
    <w:rsid w:val="00345CB2"/>
    <w:rsid w:val="00346367"/>
    <w:rsid w:val="0034642C"/>
    <w:rsid w:val="00346F5E"/>
    <w:rsid w:val="00347F14"/>
    <w:rsid w:val="003527FC"/>
    <w:rsid w:val="0035495E"/>
    <w:rsid w:val="00356093"/>
    <w:rsid w:val="00360650"/>
    <w:rsid w:val="00362149"/>
    <w:rsid w:val="00362808"/>
    <w:rsid w:val="00366D25"/>
    <w:rsid w:val="0036720A"/>
    <w:rsid w:val="00367DD4"/>
    <w:rsid w:val="003727C3"/>
    <w:rsid w:val="0037580E"/>
    <w:rsid w:val="00375D8C"/>
    <w:rsid w:val="00380612"/>
    <w:rsid w:val="00381591"/>
    <w:rsid w:val="0038161F"/>
    <w:rsid w:val="00382DA0"/>
    <w:rsid w:val="00383ECC"/>
    <w:rsid w:val="003860CF"/>
    <w:rsid w:val="003860F5"/>
    <w:rsid w:val="0038627D"/>
    <w:rsid w:val="003871B4"/>
    <w:rsid w:val="003877A3"/>
    <w:rsid w:val="00387FE9"/>
    <w:rsid w:val="00391F77"/>
    <w:rsid w:val="00392BDC"/>
    <w:rsid w:val="00393391"/>
    <w:rsid w:val="00393AF2"/>
    <w:rsid w:val="00393B11"/>
    <w:rsid w:val="003942CF"/>
    <w:rsid w:val="00394762"/>
    <w:rsid w:val="00394913"/>
    <w:rsid w:val="003A3DDC"/>
    <w:rsid w:val="003A431F"/>
    <w:rsid w:val="003A4B5D"/>
    <w:rsid w:val="003B3E5F"/>
    <w:rsid w:val="003B47DA"/>
    <w:rsid w:val="003B673F"/>
    <w:rsid w:val="003B6BC9"/>
    <w:rsid w:val="003B6E99"/>
    <w:rsid w:val="003B7E3B"/>
    <w:rsid w:val="003C1F35"/>
    <w:rsid w:val="003C222E"/>
    <w:rsid w:val="003C32B6"/>
    <w:rsid w:val="003C6264"/>
    <w:rsid w:val="003C7E67"/>
    <w:rsid w:val="003C7EBA"/>
    <w:rsid w:val="003D003D"/>
    <w:rsid w:val="003D0A1A"/>
    <w:rsid w:val="003D27B8"/>
    <w:rsid w:val="003D5EC4"/>
    <w:rsid w:val="003D7120"/>
    <w:rsid w:val="003E0DBD"/>
    <w:rsid w:val="003E103A"/>
    <w:rsid w:val="003E1CFA"/>
    <w:rsid w:val="003E3894"/>
    <w:rsid w:val="003E4270"/>
    <w:rsid w:val="003E4773"/>
    <w:rsid w:val="003E4AF4"/>
    <w:rsid w:val="003E5146"/>
    <w:rsid w:val="003E5EE6"/>
    <w:rsid w:val="003E6FD9"/>
    <w:rsid w:val="003E7681"/>
    <w:rsid w:val="003E7FA2"/>
    <w:rsid w:val="003F3E40"/>
    <w:rsid w:val="003F4BFF"/>
    <w:rsid w:val="003F5232"/>
    <w:rsid w:val="003F6704"/>
    <w:rsid w:val="003F690E"/>
    <w:rsid w:val="003F6A8D"/>
    <w:rsid w:val="003F6A8F"/>
    <w:rsid w:val="003F6D41"/>
    <w:rsid w:val="00401D30"/>
    <w:rsid w:val="00402CBB"/>
    <w:rsid w:val="00405BFD"/>
    <w:rsid w:val="00406067"/>
    <w:rsid w:val="0040650B"/>
    <w:rsid w:val="00407A8F"/>
    <w:rsid w:val="00407B19"/>
    <w:rsid w:val="004109AA"/>
    <w:rsid w:val="0041202E"/>
    <w:rsid w:val="004124DE"/>
    <w:rsid w:val="00412FFA"/>
    <w:rsid w:val="00414D0D"/>
    <w:rsid w:val="00415553"/>
    <w:rsid w:val="004157AA"/>
    <w:rsid w:val="00415C90"/>
    <w:rsid w:val="00417174"/>
    <w:rsid w:val="00421304"/>
    <w:rsid w:val="00421B03"/>
    <w:rsid w:val="00423AC9"/>
    <w:rsid w:val="004250FB"/>
    <w:rsid w:val="00425421"/>
    <w:rsid w:val="00425821"/>
    <w:rsid w:val="004279CA"/>
    <w:rsid w:val="00431125"/>
    <w:rsid w:val="00433583"/>
    <w:rsid w:val="004338B1"/>
    <w:rsid w:val="00434565"/>
    <w:rsid w:val="0043483A"/>
    <w:rsid w:val="00434DA7"/>
    <w:rsid w:val="00436835"/>
    <w:rsid w:val="00436AD8"/>
    <w:rsid w:val="00440A6E"/>
    <w:rsid w:val="00441440"/>
    <w:rsid w:val="0044282A"/>
    <w:rsid w:val="004434D9"/>
    <w:rsid w:val="00443FE6"/>
    <w:rsid w:val="00444241"/>
    <w:rsid w:val="0044635F"/>
    <w:rsid w:val="00450619"/>
    <w:rsid w:val="00450A41"/>
    <w:rsid w:val="00450A57"/>
    <w:rsid w:val="00452C9B"/>
    <w:rsid w:val="00452EA9"/>
    <w:rsid w:val="0045310B"/>
    <w:rsid w:val="00453D69"/>
    <w:rsid w:val="00455418"/>
    <w:rsid w:val="0045569F"/>
    <w:rsid w:val="00457D60"/>
    <w:rsid w:val="00461363"/>
    <w:rsid w:val="00462C98"/>
    <w:rsid w:val="00463731"/>
    <w:rsid w:val="004666E8"/>
    <w:rsid w:val="00466884"/>
    <w:rsid w:val="00467BBC"/>
    <w:rsid w:val="00470036"/>
    <w:rsid w:val="0047149F"/>
    <w:rsid w:val="00471D22"/>
    <w:rsid w:val="00471DC3"/>
    <w:rsid w:val="00474682"/>
    <w:rsid w:val="00474F04"/>
    <w:rsid w:val="004752E5"/>
    <w:rsid w:val="00475984"/>
    <w:rsid w:val="004759C7"/>
    <w:rsid w:val="004800D7"/>
    <w:rsid w:val="004874D4"/>
    <w:rsid w:val="0048793E"/>
    <w:rsid w:val="0049076F"/>
    <w:rsid w:val="00493D97"/>
    <w:rsid w:val="00493FE9"/>
    <w:rsid w:val="00494B1F"/>
    <w:rsid w:val="00494F74"/>
    <w:rsid w:val="0049525B"/>
    <w:rsid w:val="004A168B"/>
    <w:rsid w:val="004A4167"/>
    <w:rsid w:val="004A4534"/>
    <w:rsid w:val="004A67FC"/>
    <w:rsid w:val="004B14EF"/>
    <w:rsid w:val="004B15BC"/>
    <w:rsid w:val="004B15E0"/>
    <w:rsid w:val="004B31D5"/>
    <w:rsid w:val="004B5A8E"/>
    <w:rsid w:val="004B6505"/>
    <w:rsid w:val="004B6BC3"/>
    <w:rsid w:val="004B6DC0"/>
    <w:rsid w:val="004C0925"/>
    <w:rsid w:val="004C3CFA"/>
    <w:rsid w:val="004C4BA5"/>
    <w:rsid w:val="004C5982"/>
    <w:rsid w:val="004D070F"/>
    <w:rsid w:val="004D5468"/>
    <w:rsid w:val="004D64A6"/>
    <w:rsid w:val="004D7684"/>
    <w:rsid w:val="004D793C"/>
    <w:rsid w:val="004E40AB"/>
    <w:rsid w:val="004E5178"/>
    <w:rsid w:val="004E6925"/>
    <w:rsid w:val="004E7E2E"/>
    <w:rsid w:val="004F31AD"/>
    <w:rsid w:val="004F4902"/>
    <w:rsid w:val="004F4B3E"/>
    <w:rsid w:val="004F7FF7"/>
    <w:rsid w:val="00500249"/>
    <w:rsid w:val="00502F57"/>
    <w:rsid w:val="00505866"/>
    <w:rsid w:val="00505B64"/>
    <w:rsid w:val="005063CF"/>
    <w:rsid w:val="00506872"/>
    <w:rsid w:val="00507691"/>
    <w:rsid w:val="00515EC2"/>
    <w:rsid w:val="00517D02"/>
    <w:rsid w:val="00517D11"/>
    <w:rsid w:val="005228EE"/>
    <w:rsid w:val="005229E1"/>
    <w:rsid w:val="0052377B"/>
    <w:rsid w:val="0052424F"/>
    <w:rsid w:val="00525630"/>
    <w:rsid w:val="005317BD"/>
    <w:rsid w:val="005355B0"/>
    <w:rsid w:val="00535A65"/>
    <w:rsid w:val="00537DE3"/>
    <w:rsid w:val="0054171A"/>
    <w:rsid w:val="005502FF"/>
    <w:rsid w:val="0055244D"/>
    <w:rsid w:val="005542B0"/>
    <w:rsid w:val="00556958"/>
    <w:rsid w:val="00562471"/>
    <w:rsid w:val="00562E5B"/>
    <w:rsid w:val="00564B80"/>
    <w:rsid w:val="00565051"/>
    <w:rsid w:val="00567A94"/>
    <w:rsid w:val="00571C2F"/>
    <w:rsid w:val="0057220A"/>
    <w:rsid w:val="005722EB"/>
    <w:rsid w:val="00572DDC"/>
    <w:rsid w:val="00573071"/>
    <w:rsid w:val="0057366F"/>
    <w:rsid w:val="005746E7"/>
    <w:rsid w:val="00574B5D"/>
    <w:rsid w:val="005757A8"/>
    <w:rsid w:val="00575D9C"/>
    <w:rsid w:val="00576385"/>
    <w:rsid w:val="005802CF"/>
    <w:rsid w:val="0058263E"/>
    <w:rsid w:val="005843E2"/>
    <w:rsid w:val="0058508F"/>
    <w:rsid w:val="00585157"/>
    <w:rsid w:val="00585FDF"/>
    <w:rsid w:val="00590697"/>
    <w:rsid w:val="00590C1A"/>
    <w:rsid w:val="0059387D"/>
    <w:rsid w:val="00593E4A"/>
    <w:rsid w:val="005945E9"/>
    <w:rsid w:val="0059616B"/>
    <w:rsid w:val="00596C9D"/>
    <w:rsid w:val="00597646"/>
    <w:rsid w:val="00597F28"/>
    <w:rsid w:val="005A0F46"/>
    <w:rsid w:val="005A1603"/>
    <w:rsid w:val="005A4184"/>
    <w:rsid w:val="005A4B06"/>
    <w:rsid w:val="005A6D9A"/>
    <w:rsid w:val="005A720E"/>
    <w:rsid w:val="005B23C9"/>
    <w:rsid w:val="005B2520"/>
    <w:rsid w:val="005B2A43"/>
    <w:rsid w:val="005B3B1B"/>
    <w:rsid w:val="005B4DDC"/>
    <w:rsid w:val="005B7BD5"/>
    <w:rsid w:val="005C2158"/>
    <w:rsid w:val="005C255D"/>
    <w:rsid w:val="005C26EA"/>
    <w:rsid w:val="005C4BC4"/>
    <w:rsid w:val="005C6408"/>
    <w:rsid w:val="005D1444"/>
    <w:rsid w:val="005D147D"/>
    <w:rsid w:val="005D26CB"/>
    <w:rsid w:val="005D49EF"/>
    <w:rsid w:val="005D59EE"/>
    <w:rsid w:val="005D5EAA"/>
    <w:rsid w:val="005D5EDF"/>
    <w:rsid w:val="005D6E90"/>
    <w:rsid w:val="005D7847"/>
    <w:rsid w:val="005E0A85"/>
    <w:rsid w:val="005E5C63"/>
    <w:rsid w:val="005E6777"/>
    <w:rsid w:val="005E7443"/>
    <w:rsid w:val="005F1218"/>
    <w:rsid w:val="005F3DE8"/>
    <w:rsid w:val="005F59D0"/>
    <w:rsid w:val="005F66C2"/>
    <w:rsid w:val="005F6F6A"/>
    <w:rsid w:val="0060019F"/>
    <w:rsid w:val="00603686"/>
    <w:rsid w:val="0060396E"/>
    <w:rsid w:val="006041A0"/>
    <w:rsid w:val="00605981"/>
    <w:rsid w:val="00606C85"/>
    <w:rsid w:val="00607303"/>
    <w:rsid w:val="006117FC"/>
    <w:rsid w:val="00611CD7"/>
    <w:rsid w:val="0061275E"/>
    <w:rsid w:val="00613482"/>
    <w:rsid w:val="0061413F"/>
    <w:rsid w:val="00615BA0"/>
    <w:rsid w:val="00616DDC"/>
    <w:rsid w:val="006176F7"/>
    <w:rsid w:val="006203AD"/>
    <w:rsid w:val="00623E3A"/>
    <w:rsid w:val="00623F08"/>
    <w:rsid w:val="0062738D"/>
    <w:rsid w:val="00630FDF"/>
    <w:rsid w:val="006312F9"/>
    <w:rsid w:val="006313F9"/>
    <w:rsid w:val="00631B02"/>
    <w:rsid w:val="00632647"/>
    <w:rsid w:val="006326D9"/>
    <w:rsid w:val="00633AA4"/>
    <w:rsid w:val="00636516"/>
    <w:rsid w:val="00637270"/>
    <w:rsid w:val="00640AB8"/>
    <w:rsid w:val="00641F99"/>
    <w:rsid w:val="006446CB"/>
    <w:rsid w:val="00645928"/>
    <w:rsid w:val="006461B5"/>
    <w:rsid w:val="0065030F"/>
    <w:rsid w:val="0065409A"/>
    <w:rsid w:val="00657091"/>
    <w:rsid w:val="00664145"/>
    <w:rsid w:val="00664F43"/>
    <w:rsid w:val="0066697F"/>
    <w:rsid w:val="00667C5A"/>
    <w:rsid w:val="006715AD"/>
    <w:rsid w:val="00671611"/>
    <w:rsid w:val="00671C65"/>
    <w:rsid w:val="00672054"/>
    <w:rsid w:val="006746E4"/>
    <w:rsid w:val="00674C60"/>
    <w:rsid w:val="006750D5"/>
    <w:rsid w:val="00675809"/>
    <w:rsid w:val="00676B65"/>
    <w:rsid w:val="0068090F"/>
    <w:rsid w:val="00681D54"/>
    <w:rsid w:val="00683C22"/>
    <w:rsid w:val="0068571F"/>
    <w:rsid w:val="00686C29"/>
    <w:rsid w:val="00686DE1"/>
    <w:rsid w:val="00687568"/>
    <w:rsid w:val="00691316"/>
    <w:rsid w:val="00691350"/>
    <w:rsid w:val="00692393"/>
    <w:rsid w:val="006930BE"/>
    <w:rsid w:val="006938D7"/>
    <w:rsid w:val="00695E3E"/>
    <w:rsid w:val="00696D5E"/>
    <w:rsid w:val="006978FF"/>
    <w:rsid w:val="006A0137"/>
    <w:rsid w:val="006A07B1"/>
    <w:rsid w:val="006A1835"/>
    <w:rsid w:val="006A1E7A"/>
    <w:rsid w:val="006A2D72"/>
    <w:rsid w:val="006A311B"/>
    <w:rsid w:val="006A4C5D"/>
    <w:rsid w:val="006A5144"/>
    <w:rsid w:val="006A6F14"/>
    <w:rsid w:val="006B2C24"/>
    <w:rsid w:val="006B4EF6"/>
    <w:rsid w:val="006B64F5"/>
    <w:rsid w:val="006B7891"/>
    <w:rsid w:val="006C4267"/>
    <w:rsid w:val="006C5818"/>
    <w:rsid w:val="006C620D"/>
    <w:rsid w:val="006C6805"/>
    <w:rsid w:val="006C72D7"/>
    <w:rsid w:val="006C7783"/>
    <w:rsid w:val="006D1125"/>
    <w:rsid w:val="006D16F5"/>
    <w:rsid w:val="006D2F7E"/>
    <w:rsid w:val="006D3B27"/>
    <w:rsid w:val="006D4748"/>
    <w:rsid w:val="006D79AA"/>
    <w:rsid w:val="006E0684"/>
    <w:rsid w:val="006E25E7"/>
    <w:rsid w:val="006E472E"/>
    <w:rsid w:val="006E5062"/>
    <w:rsid w:val="006E5306"/>
    <w:rsid w:val="006E75E0"/>
    <w:rsid w:val="006F3B78"/>
    <w:rsid w:val="006F4599"/>
    <w:rsid w:val="00700345"/>
    <w:rsid w:val="0070068D"/>
    <w:rsid w:val="007014BE"/>
    <w:rsid w:val="00702824"/>
    <w:rsid w:val="007038B5"/>
    <w:rsid w:val="00703ADF"/>
    <w:rsid w:val="00703C56"/>
    <w:rsid w:val="007042EA"/>
    <w:rsid w:val="007058B0"/>
    <w:rsid w:val="00710169"/>
    <w:rsid w:val="007114BD"/>
    <w:rsid w:val="00711D0C"/>
    <w:rsid w:val="007126E4"/>
    <w:rsid w:val="00714E60"/>
    <w:rsid w:val="00715199"/>
    <w:rsid w:val="007156AB"/>
    <w:rsid w:val="007167BA"/>
    <w:rsid w:val="00717C22"/>
    <w:rsid w:val="00717D83"/>
    <w:rsid w:val="007211A0"/>
    <w:rsid w:val="007221AD"/>
    <w:rsid w:val="00722CC6"/>
    <w:rsid w:val="00724890"/>
    <w:rsid w:val="00725199"/>
    <w:rsid w:val="00725E07"/>
    <w:rsid w:val="00726646"/>
    <w:rsid w:val="00731D72"/>
    <w:rsid w:val="00732CA1"/>
    <w:rsid w:val="00732E4A"/>
    <w:rsid w:val="007332FA"/>
    <w:rsid w:val="00734586"/>
    <w:rsid w:val="0073662C"/>
    <w:rsid w:val="00741219"/>
    <w:rsid w:val="00743164"/>
    <w:rsid w:val="00744CC9"/>
    <w:rsid w:val="00745AE2"/>
    <w:rsid w:val="00746904"/>
    <w:rsid w:val="007501BE"/>
    <w:rsid w:val="007520E7"/>
    <w:rsid w:val="0075257B"/>
    <w:rsid w:val="00752A06"/>
    <w:rsid w:val="007530B3"/>
    <w:rsid w:val="0075343C"/>
    <w:rsid w:val="0075343D"/>
    <w:rsid w:val="00753C9D"/>
    <w:rsid w:val="007543C8"/>
    <w:rsid w:val="00754FDB"/>
    <w:rsid w:val="00756F1D"/>
    <w:rsid w:val="00760E38"/>
    <w:rsid w:val="00760F1A"/>
    <w:rsid w:val="00762782"/>
    <w:rsid w:val="00762CAB"/>
    <w:rsid w:val="00763A80"/>
    <w:rsid w:val="0076438E"/>
    <w:rsid w:val="00766693"/>
    <w:rsid w:val="00766FE5"/>
    <w:rsid w:val="00770109"/>
    <w:rsid w:val="007714AD"/>
    <w:rsid w:val="007739DF"/>
    <w:rsid w:val="00773FAC"/>
    <w:rsid w:val="00775D27"/>
    <w:rsid w:val="00780F4B"/>
    <w:rsid w:val="00783239"/>
    <w:rsid w:val="00787DEE"/>
    <w:rsid w:val="00787F96"/>
    <w:rsid w:val="0079002A"/>
    <w:rsid w:val="00791C7F"/>
    <w:rsid w:val="00796CD8"/>
    <w:rsid w:val="00797303"/>
    <w:rsid w:val="00797776"/>
    <w:rsid w:val="007A1A97"/>
    <w:rsid w:val="007A3C06"/>
    <w:rsid w:val="007A4A3B"/>
    <w:rsid w:val="007A5409"/>
    <w:rsid w:val="007A5485"/>
    <w:rsid w:val="007A6579"/>
    <w:rsid w:val="007B0BBE"/>
    <w:rsid w:val="007B6803"/>
    <w:rsid w:val="007C044A"/>
    <w:rsid w:val="007C0CB2"/>
    <w:rsid w:val="007C2055"/>
    <w:rsid w:val="007C258D"/>
    <w:rsid w:val="007C2829"/>
    <w:rsid w:val="007C2C43"/>
    <w:rsid w:val="007C3A67"/>
    <w:rsid w:val="007C7128"/>
    <w:rsid w:val="007D1707"/>
    <w:rsid w:val="007D1C41"/>
    <w:rsid w:val="007D49FC"/>
    <w:rsid w:val="007D6152"/>
    <w:rsid w:val="007D6392"/>
    <w:rsid w:val="007E00E0"/>
    <w:rsid w:val="007E0A7E"/>
    <w:rsid w:val="007E1BD3"/>
    <w:rsid w:val="007E27FE"/>
    <w:rsid w:val="007E28CD"/>
    <w:rsid w:val="007E2B23"/>
    <w:rsid w:val="007E4196"/>
    <w:rsid w:val="007E7480"/>
    <w:rsid w:val="007E7A5B"/>
    <w:rsid w:val="007F0BE0"/>
    <w:rsid w:val="007F16AE"/>
    <w:rsid w:val="007F43E5"/>
    <w:rsid w:val="007F5453"/>
    <w:rsid w:val="007F5499"/>
    <w:rsid w:val="007F554D"/>
    <w:rsid w:val="007F5846"/>
    <w:rsid w:val="007F67A1"/>
    <w:rsid w:val="007F6AAD"/>
    <w:rsid w:val="0080078E"/>
    <w:rsid w:val="008008C6"/>
    <w:rsid w:val="00800DD1"/>
    <w:rsid w:val="00803446"/>
    <w:rsid w:val="00803E7D"/>
    <w:rsid w:val="008059F5"/>
    <w:rsid w:val="00806FAE"/>
    <w:rsid w:val="00810A61"/>
    <w:rsid w:val="00810D7E"/>
    <w:rsid w:val="00811248"/>
    <w:rsid w:val="00811990"/>
    <w:rsid w:val="00812A68"/>
    <w:rsid w:val="008136FD"/>
    <w:rsid w:val="00814FF3"/>
    <w:rsid w:val="00815E2D"/>
    <w:rsid w:val="0081665F"/>
    <w:rsid w:val="008205BD"/>
    <w:rsid w:val="008234C5"/>
    <w:rsid w:val="00823FD8"/>
    <w:rsid w:val="0082534E"/>
    <w:rsid w:val="0082566E"/>
    <w:rsid w:val="00826064"/>
    <w:rsid w:val="0082679B"/>
    <w:rsid w:val="00827114"/>
    <w:rsid w:val="008310B8"/>
    <w:rsid w:val="00831406"/>
    <w:rsid w:val="00831491"/>
    <w:rsid w:val="00833DFC"/>
    <w:rsid w:val="00834774"/>
    <w:rsid w:val="00840EE3"/>
    <w:rsid w:val="00844523"/>
    <w:rsid w:val="00851D11"/>
    <w:rsid w:val="00852D1C"/>
    <w:rsid w:val="00854AF7"/>
    <w:rsid w:val="00854B5E"/>
    <w:rsid w:val="008556E7"/>
    <w:rsid w:val="00855A53"/>
    <w:rsid w:val="00856307"/>
    <w:rsid w:val="0085656B"/>
    <w:rsid w:val="00857452"/>
    <w:rsid w:val="00860EEB"/>
    <w:rsid w:val="00863EEE"/>
    <w:rsid w:val="008647D3"/>
    <w:rsid w:val="00865E18"/>
    <w:rsid w:val="00865EC6"/>
    <w:rsid w:val="008664E2"/>
    <w:rsid w:val="00867EB4"/>
    <w:rsid w:val="008736FD"/>
    <w:rsid w:val="00873750"/>
    <w:rsid w:val="008758A1"/>
    <w:rsid w:val="008777CA"/>
    <w:rsid w:val="0088084B"/>
    <w:rsid w:val="00881FA8"/>
    <w:rsid w:val="00883EB0"/>
    <w:rsid w:val="00885959"/>
    <w:rsid w:val="0088722A"/>
    <w:rsid w:val="00891E16"/>
    <w:rsid w:val="00894229"/>
    <w:rsid w:val="008A1143"/>
    <w:rsid w:val="008A1E1C"/>
    <w:rsid w:val="008A3766"/>
    <w:rsid w:val="008A59EC"/>
    <w:rsid w:val="008A6B50"/>
    <w:rsid w:val="008A778F"/>
    <w:rsid w:val="008B05FF"/>
    <w:rsid w:val="008B1834"/>
    <w:rsid w:val="008B259F"/>
    <w:rsid w:val="008B39F9"/>
    <w:rsid w:val="008B4A06"/>
    <w:rsid w:val="008B5745"/>
    <w:rsid w:val="008B5E9E"/>
    <w:rsid w:val="008B6BDE"/>
    <w:rsid w:val="008B787E"/>
    <w:rsid w:val="008C291D"/>
    <w:rsid w:val="008C3474"/>
    <w:rsid w:val="008C74D1"/>
    <w:rsid w:val="008D0056"/>
    <w:rsid w:val="008D0E93"/>
    <w:rsid w:val="008D1DB5"/>
    <w:rsid w:val="008D2790"/>
    <w:rsid w:val="008D33C2"/>
    <w:rsid w:val="008D3D53"/>
    <w:rsid w:val="008D62F3"/>
    <w:rsid w:val="008D6333"/>
    <w:rsid w:val="008D7BFC"/>
    <w:rsid w:val="008D7D73"/>
    <w:rsid w:val="008E0A77"/>
    <w:rsid w:val="008E0CF7"/>
    <w:rsid w:val="008E1511"/>
    <w:rsid w:val="008E206D"/>
    <w:rsid w:val="008E4907"/>
    <w:rsid w:val="008E5AE8"/>
    <w:rsid w:val="008E6BAB"/>
    <w:rsid w:val="008F3E4C"/>
    <w:rsid w:val="008F49D5"/>
    <w:rsid w:val="008F4DF8"/>
    <w:rsid w:val="008F5CDA"/>
    <w:rsid w:val="00900AAB"/>
    <w:rsid w:val="009017E6"/>
    <w:rsid w:val="009020D6"/>
    <w:rsid w:val="009033AE"/>
    <w:rsid w:val="0090425B"/>
    <w:rsid w:val="00906F25"/>
    <w:rsid w:val="009076DC"/>
    <w:rsid w:val="00910255"/>
    <w:rsid w:val="00910328"/>
    <w:rsid w:val="00913814"/>
    <w:rsid w:val="00916A6A"/>
    <w:rsid w:val="00921336"/>
    <w:rsid w:val="00921C2E"/>
    <w:rsid w:val="009235DC"/>
    <w:rsid w:val="00925A7B"/>
    <w:rsid w:val="009309FC"/>
    <w:rsid w:val="00931EC6"/>
    <w:rsid w:val="0093351F"/>
    <w:rsid w:val="00933E77"/>
    <w:rsid w:val="0093452C"/>
    <w:rsid w:val="00936466"/>
    <w:rsid w:val="00936716"/>
    <w:rsid w:val="009368AE"/>
    <w:rsid w:val="009373B7"/>
    <w:rsid w:val="00937A82"/>
    <w:rsid w:val="00940D55"/>
    <w:rsid w:val="0094243E"/>
    <w:rsid w:val="009438BD"/>
    <w:rsid w:val="00943A3D"/>
    <w:rsid w:val="009448A9"/>
    <w:rsid w:val="00944FDC"/>
    <w:rsid w:val="009464F2"/>
    <w:rsid w:val="009475BD"/>
    <w:rsid w:val="009515D8"/>
    <w:rsid w:val="009572AE"/>
    <w:rsid w:val="0095737F"/>
    <w:rsid w:val="00957D66"/>
    <w:rsid w:val="00962574"/>
    <w:rsid w:val="00962AE3"/>
    <w:rsid w:val="009642D2"/>
    <w:rsid w:val="009656FF"/>
    <w:rsid w:val="00965B75"/>
    <w:rsid w:val="00967532"/>
    <w:rsid w:val="00970340"/>
    <w:rsid w:val="009741E2"/>
    <w:rsid w:val="00980A43"/>
    <w:rsid w:val="00981F62"/>
    <w:rsid w:val="0098252E"/>
    <w:rsid w:val="00982D14"/>
    <w:rsid w:val="009832E9"/>
    <w:rsid w:val="0098580D"/>
    <w:rsid w:val="00986865"/>
    <w:rsid w:val="00991087"/>
    <w:rsid w:val="009913C1"/>
    <w:rsid w:val="00991D03"/>
    <w:rsid w:val="00991FAB"/>
    <w:rsid w:val="009A1DD4"/>
    <w:rsid w:val="009A212B"/>
    <w:rsid w:val="009A6AB9"/>
    <w:rsid w:val="009A7102"/>
    <w:rsid w:val="009A7BDF"/>
    <w:rsid w:val="009A7C87"/>
    <w:rsid w:val="009B1D70"/>
    <w:rsid w:val="009B25A6"/>
    <w:rsid w:val="009B2F09"/>
    <w:rsid w:val="009B4566"/>
    <w:rsid w:val="009B470D"/>
    <w:rsid w:val="009B6479"/>
    <w:rsid w:val="009B654F"/>
    <w:rsid w:val="009B67D1"/>
    <w:rsid w:val="009B7617"/>
    <w:rsid w:val="009C0288"/>
    <w:rsid w:val="009C141B"/>
    <w:rsid w:val="009C266A"/>
    <w:rsid w:val="009C5774"/>
    <w:rsid w:val="009C60BB"/>
    <w:rsid w:val="009C62B0"/>
    <w:rsid w:val="009C699B"/>
    <w:rsid w:val="009C7030"/>
    <w:rsid w:val="009C7EEF"/>
    <w:rsid w:val="009D31C4"/>
    <w:rsid w:val="009D501F"/>
    <w:rsid w:val="009D5B6D"/>
    <w:rsid w:val="009D7FD1"/>
    <w:rsid w:val="009E1E1D"/>
    <w:rsid w:val="009E28F7"/>
    <w:rsid w:val="009E336B"/>
    <w:rsid w:val="009E49B0"/>
    <w:rsid w:val="009E59DF"/>
    <w:rsid w:val="009E6E8F"/>
    <w:rsid w:val="009E74A7"/>
    <w:rsid w:val="009F00C3"/>
    <w:rsid w:val="009F2050"/>
    <w:rsid w:val="009F70E6"/>
    <w:rsid w:val="00A00B77"/>
    <w:rsid w:val="00A028D1"/>
    <w:rsid w:val="00A03D0B"/>
    <w:rsid w:val="00A06895"/>
    <w:rsid w:val="00A10A8D"/>
    <w:rsid w:val="00A12B3A"/>
    <w:rsid w:val="00A158BC"/>
    <w:rsid w:val="00A17052"/>
    <w:rsid w:val="00A17C9A"/>
    <w:rsid w:val="00A20464"/>
    <w:rsid w:val="00A21067"/>
    <w:rsid w:val="00A215EE"/>
    <w:rsid w:val="00A22718"/>
    <w:rsid w:val="00A22AA0"/>
    <w:rsid w:val="00A237FC"/>
    <w:rsid w:val="00A2725B"/>
    <w:rsid w:val="00A2786F"/>
    <w:rsid w:val="00A305B5"/>
    <w:rsid w:val="00A311D4"/>
    <w:rsid w:val="00A31578"/>
    <w:rsid w:val="00A41DD0"/>
    <w:rsid w:val="00A43A23"/>
    <w:rsid w:val="00A4534B"/>
    <w:rsid w:val="00A47AF2"/>
    <w:rsid w:val="00A52827"/>
    <w:rsid w:val="00A5381E"/>
    <w:rsid w:val="00A53838"/>
    <w:rsid w:val="00A53886"/>
    <w:rsid w:val="00A54DD3"/>
    <w:rsid w:val="00A5526B"/>
    <w:rsid w:val="00A55590"/>
    <w:rsid w:val="00A568B3"/>
    <w:rsid w:val="00A57AC1"/>
    <w:rsid w:val="00A63E71"/>
    <w:rsid w:val="00A64A29"/>
    <w:rsid w:val="00A67F3A"/>
    <w:rsid w:val="00A745BE"/>
    <w:rsid w:val="00A75349"/>
    <w:rsid w:val="00A7788A"/>
    <w:rsid w:val="00A77D26"/>
    <w:rsid w:val="00A804D2"/>
    <w:rsid w:val="00A814C0"/>
    <w:rsid w:val="00A818EB"/>
    <w:rsid w:val="00A820C1"/>
    <w:rsid w:val="00A8311B"/>
    <w:rsid w:val="00A83E8D"/>
    <w:rsid w:val="00A841C4"/>
    <w:rsid w:val="00A84F71"/>
    <w:rsid w:val="00A85CBB"/>
    <w:rsid w:val="00A86317"/>
    <w:rsid w:val="00A864D5"/>
    <w:rsid w:val="00A87D04"/>
    <w:rsid w:val="00A906AF"/>
    <w:rsid w:val="00A91F05"/>
    <w:rsid w:val="00A926BE"/>
    <w:rsid w:val="00A92CDB"/>
    <w:rsid w:val="00A93D2B"/>
    <w:rsid w:val="00A93D71"/>
    <w:rsid w:val="00A97CF8"/>
    <w:rsid w:val="00AA2AE2"/>
    <w:rsid w:val="00AA4657"/>
    <w:rsid w:val="00AA49C5"/>
    <w:rsid w:val="00AA4F34"/>
    <w:rsid w:val="00AA7566"/>
    <w:rsid w:val="00AB03B7"/>
    <w:rsid w:val="00AB2082"/>
    <w:rsid w:val="00AB26EF"/>
    <w:rsid w:val="00AB43FF"/>
    <w:rsid w:val="00AB6D1C"/>
    <w:rsid w:val="00AB6DB1"/>
    <w:rsid w:val="00AB79AE"/>
    <w:rsid w:val="00AB7C7D"/>
    <w:rsid w:val="00AB7D7C"/>
    <w:rsid w:val="00AC03AF"/>
    <w:rsid w:val="00AC08F1"/>
    <w:rsid w:val="00AC1FF5"/>
    <w:rsid w:val="00AC25FF"/>
    <w:rsid w:val="00AC2BAF"/>
    <w:rsid w:val="00AC3148"/>
    <w:rsid w:val="00AC4D6D"/>
    <w:rsid w:val="00AC780A"/>
    <w:rsid w:val="00AC7B86"/>
    <w:rsid w:val="00AD011E"/>
    <w:rsid w:val="00AD0F3A"/>
    <w:rsid w:val="00AD1265"/>
    <w:rsid w:val="00AD1FF9"/>
    <w:rsid w:val="00AD27BD"/>
    <w:rsid w:val="00AD2C94"/>
    <w:rsid w:val="00AD7826"/>
    <w:rsid w:val="00AE17F3"/>
    <w:rsid w:val="00AE56EC"/>
    <w:rsid w:val="00AE76F3"/>
    <w:rsid w:val="00AE77FE"/>
    <w:rsid w:val="00AE7A45"/>
    <w:rsid w:val="00AF122D"/>
    <w:rsid w:val="00AF3616"/>
    <w:rsid w:val="00AF4EAD"/>
    <w:rsid w:val="00AF5269"/>
    <w:rsid w:val="00AF57CE"/>
    <w:rsid w:val="00B0121E"/>
    <w:rsid w:val="00B01842"/>
    <w:rsid w:val="00B034C8"/>
    <w:rsid w:val="00B03B85"/>
    <w:rsid w:val="00B04821"/>
    <w:rsid w:val="00B04F86"/>
    <w:rsid w:val="00B116F0"/>
    <w:rsid w:val="00B120F6"/>
    <w:rsid w:val="00B14FF6"/>
    <w:rsid w:val="00B15199"/>
    <w:rsid w:val="00B15BA4"/>
    <w:rsid w:val="00B175FB"/>
    <w:rsid w:val="00B20CBB"/>
    <w:rsid w:val="00B2263E"/>
    <w:rsid w:val="00B236A2"/>
    <w:rsid w:val="00B2528F"/>
    <w:rsid w:val="00B25F28"/>
    <w:rsid w:val="00B26F47"/>
    <w:rsid w:val="00B306B9"/>
    <w:rsid w:val="00B33385"/>
    <w:rsid w:val="00B33CCE"/>
    <w:rsid w:val="00B34EA4"/>
    <w:rsid w:val="00B373EE"/>
    <w:rsid w:val="00B414D5"/>
    <w:rsid w:val="00B41556"/>
    <w:rsid w:val="00B42AC9"/>
    <w:rsid w:val="00B45820"/>
    <w:rsid w:val="00B45F9D"/>
    <w:rsid w:val="00B4755A"/>
    <w:rsid w:val="00B50768"/>
    <w:rsid w:val="00B514D3"/>
    <w:rsid w:val="00B53245"/>
    <w:rsid w:val="00B53806"/>
    <w:rsid w:val="00B553BD"/>
    <w:rsid w:val="00B55755"/>
    <w:rsid w:val="00B57FD3"/>
    <w:rsid w:val="00B61600"/>
    <w:rsid w:val="00B61BF8"/>
    <w:rsid w:val="00B620E2"/>
    <w:rsid w:val="00B62EC8"/>
    <w:rsid w:val="00B6465D"/>
    <w:rsid w:val="00B64DF7"/>
    <w:rsid w:val="00B660E0"/>
    <w:rsid w:val="00B6628B"/>
    <w:rsid w:val="00B67396"/>
    <w:rsid w:val="00B716BF"/>
    <w:rsid w:val="00B719A3"/>
    <w:rsid w:val="00B722C5"/>
    <w:rsid w:val="00B736AF"/>
    <w:rsid w:val="00B7609E"/>
    <w:rsid w:val="00B76A36"/>
    <w:rsid w:val="00B76A75"/>
    <w:rsid w:val="00B81359"/>
    <w:rsid w:val="00B815EF"/>
    <w:rsid w:val="00B81DB1"/>
    <w:rsid w:val="00B85AAD"/>
    <w:rsid w:val="00B85CFB"/>
    <w:rsid w:val="00B87671"/>
    <w:rsid w:val="00B93B40"/>
    <w:rsid w:val="00B948B7"/>
    <w:rsid w:val="00B94F9C"/>
    <w:rsid w:val="00B9546F"/>
    <w:rsid w:val="00B963AC"/>
    <w:rsid w:val="00BA3C37"/>
    <w:rsid w:val="00BA50A7"/>
    <w:rsid w:val="00BA7146"/>
    <w:rsid w:val="00BA7368"/>
    <w:rsid w:val="00BA760C"/>
    <w:rsid w:val="00BA7DBD"/>
    <w:rsid w:val="00BB0234"/>
    <w:rsid w:val="00BB0B36"/>
    <w:rsid w:val="00BB3A35"/>
    <w:rsid w:val="00BB426D"/>
    <w:rsid w:val="00BB5C90"/>
    <w:rsid w:val="00BB71C1"/>
    <w:rsid w:val="00BB7209"/>
    <w:rsid w:val="00BC00A0"/>
    <w:rsid w:val="00BC2774"/>
    <w:rsid w:val="00BC41AC"/>
    <w:rsid w:val="00BC4B67"/>
    <w:rsid w:val="00BC5BD2"/>
    <w:rsid w:val="00BD2AAB"/>
    <w:rsid w:val="00BD4113"/>
    <w:rsid w:val="00BD4A40"/>
    <w:rsid w:val="00BE1108"/>
    <w:rsid w:val="00BE12C5"/>
    <w:rsid w:val="00BE1AC1"/>
    <w:rsid w:val="00BE67C5"/>
    <w:rsid w:val="00BF0177"/>
    <w:rsid w:val="00BF33AD"/>
    <w:rsid w:val="00BF3ACF"/>
    <w:rsid w:val="00BF4462"/>
    <w:rsid w:val="00C02FDB"/>
    <w:rsid w:val="00C045D0"/>
    <w:rsid w:val="00C05919"/>
    <w:rsid w:val="00C16D93"/>
    <w:rsid w:val="00C209D6"/>
    <w:rsid w:val="00C21FA3"/>
    <w:rsid w:val="00C2334C"/>
    <w:rsid w:val="00C23A07"/>
    <w:rsid w:val="00C23E5E"/>
    <w:rsid w:val="00C24CA5"/>
    <w:rsid w:val="00C25DB9"/>
    <w:rsid w:val="00C269E2"/>
    <w:rsid w:val="00C26F2A"/>
    <w:rsid w:val="00C276A6"/>
    <w:rsid w:val="00C302E9"/>
    <w:rsid w:val="00C30403"/>
    <w:rsid w:val="00C30E32"/>
    <w:rsid w:val="00C318A7"/>
    <w:rsid w:val="00C319DD"/>
    <w:rsid w:val="00C3348C"/>
    <w:rsid w:val="00C37556"/>
    <w:rsid w:val="00C37D0D"/>
    <w:rsid w:val="00C40EEA"/>
    <w:rsid w:val="00C41CE7"/>
    <w:rsid w:val="00C42485"/>
    <w:rsid w:val="00C42FE2"/>
    <w:rsid w:val="00C45697"/>
    <w:rsid w:val="00C50298"/>
    <w:rsid w:val="00C50C17"/>
    <w:rsid w:val="00C51C19"/>
    <w:rsid w:val="00C524F7"/>
    <w:rsid w:val="00C540A6"/>
    <w:rsid w:val="00C5519D"/>
    <w:rsid w:val="00C555D3"/>
    <w:rsid w:val="00C567F1"/>
    <w:rsid w:val="00C60D38"/>
    <w:rsid w:val="00C63831"/>
    <w:rsid w:val="00C64FC6"/>
    <w:rsid w:val="00C65684"/>
    <w:rsid w:val="00C7618D"/>
    <w:rsid w:val="00C76540"/>
    <w:rsid w:val="00C80F77"/>
    <w:rsid w:val="00C82195"/>
    <w:rsid w:val="00C85521"/>
    <w:rsid w:val="00C870BA"/>
    <w:rsid w:val="00C90EC8"/>
    <w:rsid w:val="00C95F0A"/>
    <w:rsid w:val="00C96763"/>
    <w:rsid w:val="00CA2961"/>
    <w:rsid w:val="00CA29B0"/>
    <w:rsid w:val="00CA2A5C"/>
    <w:rsid w:val="00CB00BE"/>
    <w:rsid w:val="00CB0486"/>
    <w:rsid w:val="00CB0766"/>
    <w:rsid w:val="00CB1383"/>
    <w:rsid w:val="00CB29CE"/>
    <w:rsid w:val="00CB3466"/>
    <w:rsid w:val="00CB53EE"/>
    <w:rsid w:val="00CB75D8"/>
    <w:rsid w:val="00CB7695"/>
    <w:rsid w:val="00CC31BD"/>
    <w:rsid w:val="00CC43AD"/>
    <w:rsid w:val="00CC45E0"/>
    <w:rsid w:val="00CC5400"/>
    <w:rsid w:val="00CC763A"/>
    <w:rsid w:val="00CC7B01"/>
    <w:rsid w:val="00CD0CCE"/>
    <w:rsid w:val="00CD100D"/>
    <w:rsid w:val="00CD1E31"/>
    <w:rsid w:val="00CD61CF"/>
    <w:rsid w:val="00CD725C"/>
    <w:rsid w:val="00CE0881"/>
    <w:rsid w:val="00CE5312"/>
    <w:rsid w:val="00CF21A5"/>
    <w:rsid w:val="00CF3DF2"/>
    <w:rsid w:val="00CF56F0"/>
    <w:rsid w:val="00CF721E"/>
    <w:rsid w:val="00D00367"/>
    <w:rsid w:val="00D027E7"/>
    <w:rsid w:val="00D0359B"/>
    <w:rsid w:val="00D075E2"/>
    <w:rsid w:val="00D102E0"/>
    <w:rsid w:val="00D14FAC"/>
    <w:rsid w:val="00D20693"/>
    <w:rsid w:val="00D20AA1"/>
    <w:rsid w:val="00D20AED"/>
    <w:rsid w:val="00D2268D"/>
    <w:rsid w:val="00D227C4"/>
    <w:rsid w:val="00D24F02"/>
    <w:rsid w:val="00D25164"/>
    <w:rsid w:val="00D258B2"/>
    <w:rsid w:val="00D277A7"/>
    <w:rsid w:val="00D27DB1"/>
    <w:rsid w:val="00D30979"/>
    <w:rsid w:val="00D3099E"/>
    <w:rsid w:val="00D32EAB"/>
    <w:rsid w:val="00D32F89"/>
    <w:rsid w:val="00D35720"/>
    <w:rsid w:val="00D410E6"/>
    <w:rsid w:val="00D4483E"/>
    <w:rsid w:val="00D45046"/>
    <w:rsid w:val="00D45244"/>
    <w:rsid w:val="00D45F6C"/>
    <w:rsid w:val="00D47D87"/>
    <w:rsid w:val="00D47E57"/>
    <w:rsid w:val="00D52A0C"/>
    <w:rsid w:val="00D54E90"/>
    <w:rsid w:val="00D55F9D"/>
    <w:rsid w:val="00D5624A"/>
    <w:rsid w:val="00D5635B"/>
    <w:rsid w:val="00D60138"/>
    <w:rsid w:val="00D625B1"/>
    <w:rsid w:val="00D625FB"/>
    <w:rsid w:val="00D64869"/>
    <w:rsid w:val="00D64962"/>
    <w:rsid w:val="00D66FCC"/>
    <w:rsid w:val="00D67EC7"/>
    <w:rsid w:val="00D70E6A"/>
    <w:rsid w:val="00D72B40"/>
    <w:rsid w:val="00D74FED"/>
    <w:rsid w:val="00D85BE9"/>
    <w:rsid w:val="00D86401"/>
    <w:rsid w:val="00D87300"/>
    <w:rsid w:val="00D90058"/>
    <w:rsid w:val="00D92D2F"/>
    <w:rsid w:val="00D93BBA"/>
    <w:rsid w:val="00D95C4B"/>
    <w:rsid w:val="00D97572"/>
    <w:rsid w:val="00DA1ABC"/>
    <w:rsid w:val="00DA257C"/>
    <w:rsid w:val="00DA396C"/>
    <w:rsid w:val="00DA5808"/>
    <w:rsid w:val="00DB0C8B"/>
    <w:rsid w:val="00DB2060"/>
    <w:rsid w:val="00DB2A76"/>
    <w:rsid w:val="00DB36EB"/>
    <w:rsid w:val="00DB4A46"/>
    <w:rsid w:val="00DB682D"/>
    <w:rsid w:val="00DC08C9"/>
    <w:rsid w:val="00DC1F19"/>
    <w:rsid w:val="00DC2D38"/>
    <w:rsid w:val="00DC542A"/>
    <w:rsid w:val="00DC64CC"/>
    <w:rsid w:val="00DD0537"/>
    <w:rsid w:val="00DD1418"/>
    <w:rsid w:val="00DD1BB2"/>
    <w:rsid w:val="00DD4117"/>
    <w:rsid w:val="00DD49F3"/>
    <w:rsid w:val="00DD4F28"/>
    <w:rsid w:val="00DD6588"/>
    <w:rsid w:val="00DD71A1"/>
    <w:rsid w:val="00DD7C2A"/>
    <w:rsid w:val="00DD7E1C"/>
    <w:rsid w:val="00DE2D21"/>
    <w:rsid w:val="00DE3510"/>
    <w:rsid w:val="00DE41C3"/>
    <w:rsid w:val="00DF05AE"/>
    <w:rsid w:val="00DF083F"/>
    <w:rsid w:val="00DF1428"/>
    <w:rsid w:val="00DF2AD0"/>
    <w:rsid w:val="00DF3A65"/>
    <w:rsid w:val="00DF4583"/>
    <w:rsid w:val="00DF526C"/>
    <w:rsid w:val="00DF60A6"/>
    <w:rsid w:val="00DF6610"/>
    <w:rsid w:val="00DF6943"/>
    <w:rsid w:val="00E00021"/>
    <w:rsid w:val="00E006E0"/>
    <w:rsid w:val="00E0364B"/>
    <w:rsid w:val="00E03874"/>
    <w:rsid w:val="00E04900"/>
    <w:rsid w:val="00E05B1C"/>
    <w:rsid w:val="00E0645B"/>
    <w:rsid w:val="00E0748B"/>
    <w:rsid w:val="00E11C00"/>
    <w:rsid w:val="00E13B0E"/>
    <w:rsid w:val="00E150BD"/>
    <w:rsid w:val="00E1668E"/>
    <w:rsid w:val="00E16990"/>
    <w:rsid w:val="00E20211"/>
    <w:rsid w:val="00E20B2F"/>
    <w:rsid w:val="00E220AE"/>
    <w:rsid w:val="00E22BD7"/>
    <w:rsid w:val="00E24F2A"/>
    <w:rsid w:val="00E2625C"/>
    <w:rsid w:val="00E27421"/>
    <w:rsid w:val="00E27CDE"/>
    <w:rsid w:val="00E30676"/>
    <w:rsid w:val="00E30C22"/>
    <w:rsid w:val="00E339DF"/>
    <w:rsid w:val="00E35A2F"/>
    <w:rsid w:val="00E407E0"/>
    <w:rsid w:val="00E414EE"/>
    <w:rsid w:val="00E41F38"/>
    <w:rsid w:val="00E42C57"/>
    <w:rsid w:val="00E42E49"/>
    <w:rsid w:val="00E44338"/>
    <w:rsid w:val="00E44C3D"/>
    <w:rsid w:val="00E45603"/>
    <w:rsid w:val="00E46C1D"/>
    <w:rsid w:val="00E5126D"/>
    <w:rsid w:val="00E542FC"/>
    <w:rsid w:val="00E57290"/>
    <w:rsid w:val="00E61A3E"/>
    <w:rsid w:val="00E66FDC"/>
    <w:rsid w:val="00E67E0C"/>
    <w:rsid w:val="00E70AD3"/>
    <w:rsid w:val="00E726FA"/>
    <w:rsid w:val="00E732C9"/>
    <w:rsid w:val="00E75005"/>
    <w:rsid w:val="00E76F3F"/>
    <w:rsid w:val="00E77562"/>
    <w:rsid w:val="00E804CB"/>
    <w:rsid w:val="00E80CC7"/>
    <w:rsid w:val="00E822A8"/>
    <w:rsid w:val="00E84DD0"/>
    <w:rsid w:val="00E854B3"/>
    <w:rsid w:val="00E8639C"/>
    <w:rsid w:val="00E868F3"/>
    <w:rsid w:val="00E9071B"/>
    <w:rsid w:val="00E93393"/>
    <w:rsid w:val="00E93A4C"/>
    <w:rsid w:val="00E93FE1"/>
    <w:rsid w:val="00E94EF3"/>
    <w:rsid w:val="00E95BCC"/>
    <w:rsid w:val="00E96D86"/>
    <w:rsid w:val="00EA2479"/>
    <w:rsid w:val="00EA6DB9"/>
    <w:rsid w:val="00EA7A65"/>
    <w:rsid w:val="00EB22C5"/>
    <w:rsid w:val="00EB2D2C"/>
    <w:rsid w:val="00EB54F2"/>
    <w:rsid w:val="00EB7D79"/>
    <w:rsid w:val="00EC090C"/>
    <w:rsid w:val="00EC0CE0"/>
    <w:rsid w:val="00EC57EA"/>
    <w:rsid w:val="00ED1B0C"/>
    <w:rsid w:val="00ED2339"/>
    <w:rsid w:val="00ED42DE"/>
    <w:rsid w:val="00ED4CCA"/>
    <w:rsid w:val="00EE0335"/>
    <w:rsid w:val="00EE06F3"/>
    <w:rsid w:val="00EE07B1"/>
    <w:rsid w:val="00EE0E08"/>
    <w:rsid w:val="00EE44D5"/>
    <w:rsid w:val="00EE651A"/>
    <w:rsid w:val="00EF12E7"/>
    <w:rsid w:val="00EF1AB9"/>
    <w:rsid w:val="00EF2225"/>
    <w:rsid w:val="00EF401E"/>
    <w:rsid w:val="00EF4363"/>
    <w:rsid w:val="00EF4DD5"/>
    <w:rsid w:val="00EF6D68"/>
    <w:rsid w:val="00EF7DB4"/>
    <w:rsid w:val="00EF7E58"/>
    <w:rsid w:val="00F00379"/>
    <w:rsid w:val="00F0040E"/>
    <w:rsid w:val="00F0045D"/>
    <w:rsid w:val="00F0147F"/>
    <w:rsid w:val="00F0308A"/>
    <w:rsid w:val="00F030C5"/>
    <w:rsid w:val="00F04E26"/>
    <w:rsid w:val="00F05AB0"/>
    <w:rsid w:val="00F109AD"/>
    <w:rsid w:val="00F10B71"/>
    <w:rsid w:val="00F11FCC"/>
    <w:rsid w:val="00F127D1"/>
    <w:rsid w:val="00F13498"/>
    <w:rsid w:val="00F14F6C"/>
    <w:rsid w:val="00F1513A"/>
    <w:rsid w:val="00F1526C"/>
    <w:rsid w:val="00F16DB0"/>
    <w:rsid w:val="00F213AD"/>
    <w:rsid w:val="00F222BF"/>
    <w:rsid w:val="00F22373"/>
    <w:rsid w:val="00F22418"/>
    <w:rsid w:val="00F23D70"/>
    <w:rsid w:val="00F2405B"/>
    <w:rsid w:val="00F26B9B"/>
    <w:rsid w:val="00F276A0"/>
    <w:rsid w:val="00F300FD"/>
    <w:rsid w:val="00F330C8"/>
    <w:rsid w:val="00F33BBE"/>
    <w:rsid w:val="00F350A8"/>
    <w:rsid w:val="00F35D1C"/>
    <w:rsid w:val="00F36D13"/>
    <w:rsid w:val="00F40789"/>
    <w:rsid w:val="00F40B9C"/>
    <w:rsid w:val="00F41C40"/>
    <w:rsid w:val="00F4265D"/>
    <w:rsid w:val="00F429C7"/>
    <w:rsid w:val="00F433D7"/>
    <w:rsid w:val="00F4416B"/>
    <w:rsid w:val="00F45375"/>
    <w:rsid w:val="00F467A7"/>
    <w:rsid w:val="00F47699"/>
    <w:rsid w:val="00F51BF7"/>
    <w:rsid w:val="00F5358A"/>
    <w:rsid w:val="00F540DE"/>
    <w:rsid w:val="00F56A24"/>
    <w:rsid w:val="00F61EDB"/>
    <w:rsid w:val="00F62518"/>
    <w:rsid w:val="00F651CC"/>
    <w:rsid w:val="00F6769C"/>
    <w:rsid w:val="00F7066C"/>
    <w:rsid w:val="00F70F7C"/>
    <w:rsid w:val="00F729C1"/>
    <w:rsid w:val="00F72CE7"/>
    <w:rsid w:val="00F74A67"/>
    <w:rsid w:val="00F74D2C"/>
    <w:rsid w:val="00F77A46"/>
    <w:rsid w:val="00F8159C"/>
    <w:rsid w:val="00F81C2B"/>
    <w:rsid w:val="00F8251E"/>
    <w:rsid w:val="00F82EDB"/>
    <w:rsid w:val="00F84031"/>
    <w:rsid w:val="00F8436D"/>
    <w:rsid w:val="00F859A2"/>
    <w:rsid w:val="00F85FB1"/>
    <w:rsid w:val="00F86EE2"/>
    <w:rsid w:val="00F86F2E"/>
    <w:rsid w:val="00F87D60"/>
    <w:rsid w:val="00F90039"/>
    <w:rsid w:val="00F90497"/>
    <w:rsid w:val="00F9080F"/>
    <w:rsid w:val="00F90F83"/>
    <w:rsid w:val="00F9188E"/>
    <w:rsid w:val="00F918C1"/>
    <w:rsid w:val="00F9219D"/>
    <w:rsid w:val="00F92242"/>
    <w:rsid w:val="00F92C8E"/>
    <w:rsid w:val="00F94180"/>
    <w:rsid w:val="00F9490B"/>
    <w:rsid w:val="00F959C7"/>
    <w:rsid w:val="00FA1105"/>
    <w:rsid w:val="00FA2DE3"/>
    <w:rsid w:val="00FA3C97"/>
    <w:rsid w:val="00FA44A0"/>
    <w:rsid w:val="00FA56A0"/>
    <w:rsid w:val="00FB0A83"/>
    <w:rsid w:val="00FB1543"/>
    <w:rsid w:val="00FB1FCE"/>
    <w:rsid w:val="00FB276A"/>
    <w:rsid w:val="00FB2BEF"/>
    <w:rsid w:val="00FB7507"/>
    <w:rsid w:val="00FB755C"/>
    <w:rsid w:val="00FC0E17"/>
    <w:rsid w:val="00FC1FF0"/>
    <w:rsid w:val="00FD1CF8"/>
    <w:rsid w:val="00FD2B91"/>
    <w:rsid w:val="00FD3E36"/>
    <w:rsid w:val="00FD4271"/>
    <w:rsid w:val="00FD4393"/>
    <w:rsid w:val="00FD55F2"/>
    <w:rsid w:val="00FD5EF7"/>
    <w:rsid w:val="00FD6E30"/>
    <w:rsid w:val="00FD7920"/>
    <w:rsid w:val="00FD7EE3"/>
    <w:rsid w:val="00FE1243"/>
    <w:rsid w:val="00FE2531"/>
    <w:rsid w:val="00FE37CC"/>
    <w:rsid w:val="00FE4EC9"/>
    <w:rsid w:val="00FE5EB4"/>
    <w:rsid w:val="00FE7B8E"/>
    <w:rsid w:val="00FF1D04"/>
    <w:rsid w:val="00FF5182"/>
    <w:rsid w:val="00FF739C"/>
    <w:rsid w:val="00FF76F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314C9A2-773E-4C73-AE68-571C42A1D6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AU" w:eastAsia="en-A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1DC3"/>
    <w:pPr>
      <w:spacing w:line="340" w:lineRule="atLeast"/>
      <w:jc w:val="both"/>
    </w:pPr>
    <w:rPr>
      <w:rFonts w:ascii="Times New Roman" w:eastAsia="Times New Roman" w:hAnsi="Times New Roman"/>
      <w:color w:val="000000"/>
      <w:sz w:val="24"/>
      <w:lang w:val="en-US"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471DC3"/>
    <w:pPr>
      <w:spacing w:before="240" w:line="240" w:lineRule="auto"/>
      <w:ind w:firstLine="0"/>
      <w:jc w:val="left"/>
    </w:pPr>
    <w:rPr>
      <w:i/>
    </w:rPr>
  </w:style>
  <w:style w:type="paragraph" w:customStyle="1" w:styleId="MDPI12title">
    <w:name w:val="MDPI_1.2_title"/>
    <w:next w:val="MDPI13authornames"/>
    <w:qFormat/>
    <w:rsid w:val="00471DC3"/>
    <w:pPr>
      <w:adjustRightInd w:val="0"/>
      <w:snapToGrid w:val="0"/>
      <w:spacing w:after="240" w:line="400" w:lineRule="exact"/>
    </w:pPr>
    <w:rPr>
      <w:rFonts w:ascii="Palatino Linotype" w:eastAsia="Times New Roman" w:hAnsi="Palatino Linotype"/>
      <w:b/>
      <w:snapToGrid w:val="0"/>
      <w:color w:val="000000"/>
      <w:sz w:val="36"/>
      <w:lang w:val="en-US" w:eastAsia="de-DE" w:bidi="en-US"/>
    </w:rPr>
  </w:style>
  <w:style w:type="paragraph" w:customStyle="1" w:styleId="MDPI13authornames">
    <w:name w:val="MDPI_1.3_authornames"/>
    <w:basedOn w:val="MDPI31text"/>
    <w:next w:val="MDPI14history"/>
    <w:qFormat/>
    <w:rsid w:val="00471DC3"/>
    <w:pPr>
      <w:spacing w:after="120"/>
      <w:ind w:firstLine="0"/>
      <w:jc w:val="left"/>
    </w:pPr>
    <w:rPr>
      <w:b/>
      <w:snapToGrid/>
    </w:rPr>
  </w:style>
  <w:style w:type="paragraph" w:customStyle="1" w:styleId="MDPI14history">
    <w:name w:val="MDPI_1.4_history"/>
    <w:basedOn w:val="MDPI62Acknowledgments"/>
    <w:next w:val="Normal"/>
    <w:qFormat/>
    <w:rsid w:val="00471DC3"/>
    <w:pPr>
      <w:ind w:left="113"/>
      <w:jc w:val="left"/>
    </w:pPr>
    <w:rPr>
      <w:snapToGrid/>
    </w:rPr>
  </w:style>
  <w:style w:type="paragraph" w:customStyle="1" w:styleId="MDPI16affiliation">
    <w:name w:val="MDPI_1.6_affiliation"/>
    <w:basedOn w:val="MDPI62Acknowledgments"/>
    <w:qFormat/>
    <w:rsid w:val="00471DC3"/>
    <w:pPr>
      <w:spacing w:before="0"/>
      <w:ind w:left="311" w:hanging="198"/>
      <w:jc w:val="left"/>
    </w:pPr>
    <w:rPr>
      <w:snapToGrid/>
      <w:szCs w:val="18"/>
    </w:rPr>
  </w:style>
  <w:style w:type="paragraph" w:customStyle="1" w:styleId="MDPI17abstract">
    <w:name w:val="MDPI_1.7_abstract"/>
    <w:basedOn w:val="MDPI31text"/>
    <w:next w:val="MDPI18keywords"/>
    <w:qFormat/>
    <w:rsid w:val="00471DC3"/>
    <w:pPr>
      <w:spacing w:before="240"/>
      <w:ind w:left="113" w:firstLine="0"/>
    </w:pPr>
    <w:rPr>
      <w:snapToGrid/>
    </w:rPr>
  </w:style>
  <w:style w:type="paragraph" w:customStyle="1" w:styleId="MDPI18keywords">
    <w:name w:val="MDPI_1.8_keywords"/>
    <w:basedOn w:val="MDPI31text"/>
    <w:next w:val="Normal"/>
    <w:qFormat/>
    <w:rsid w:val="00471DC3"/>
    <w:pPr>
      <w:spacing w:before="240"/>
      <w:ind w:left="113" w:firstLine="0"/>
    </w:pPr>
  </w:style>
  <w:style w:type="paragraph" w:customStyle="1" w:styleId="MDPI19line">
    <w:name w:val="MDPI_1.9_line"/>
    <w:basedOn w:val="MDPI31text"/>
    <w:qFormat/>
    <w:rsid w:val="00471DC3"/>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471DC3"/>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471DC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471DC3"/>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471DC3"/>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471DC3"/>
    <w:pPr>
      <w:adjustRightInd w:val="0"/>
      <w:snapToGrid w:val="0"/>
    </w:pPr>
    <w:rPr>
      <w:rFonts w:ascii="Palatino Linotype" w:eastAsia="Times New Roman" w:hAnsi="Palatino Linotype"/>
      <w:i/>
      <w:color w:val="000000"/>
      <w:sz w:val="24"/>
      <w:szCs w:val="22"/>
      <w:lang w:val="en-US" w:eastAsia="de-CH"/>
    </w:rPr>
  </w:style>
  <w:style w:type="paragraph" w:customStyle="1" w:styleId="MDPI32textnoindent">
    <w:name w:val="MDPI_3.2_text_no_indent"/>
    <w:basedOn w:val="MDPI31text"/>
    <w:qFormat/>
    <w:rsid w:val="00471DC3"/>
    <w:pPr>
      <w:ind w:firstLine="0"/>
    </w:pPr>
  </w:style>
  <w:style w:type="paragraph" w:customStyle="1" w:styleId="MDPI33textspaceafter">
    <w:name w:val="MDPI_3.3_text_space_after"/>
    <w:basedOn w:val="MDPI31text"/>
    <w:qFormat/>
    <w:rsid w:val="00471DC3"/>
    <w:pPr>
      <w:spacing w:after="240"/>
    </w:pPr>
  </w:style>
  <w:style w:type="paragraph" w:customStyle="1" w:styleId="MDPI35textbeforelist">
    <w:name w:val="MDPI_3.5_text_before_list"/>
    <w:basedOn w:val="MDPI31text"/>
    <w:qFormat/>
    <w:rsid w:val="00471DC3"/>
    <w:pPr>
      <w:spacing w:after="120"/>
    </w:pPr>
  </w:style>
  <w:style w:type="paragraph" w:customStyle="1" w:styleId="MDPI36textafterlist">
    <w:name w:val="MDPI_3.6_text_after_list"/>
    <w:basedOn w:val="MDPI31text"/>
    <w:qFormat/>
    <w:rsid w:val="00471DC3"/>
    <w:pPr>
      <w:spacing w:before="120"/>
    </w:pPr>
  </w:style>
  <w:style w:type="paragraph" w:customStyle="1" w:styleId="MDPI37itemize">
    <w:name w:val="MDPI_3.7_itemize"/>
    <w:basedOn w:val="MDPI31text"/>
    <w:qFormat/>
    <w:rsid w:val="00471DC3"/>
    <w:pPr>
      <w:numPr>
        <w:numId w:val="1"/>
      </w:numPr>
      <w:ind w:left="425" w:hanging="425"/>
    </w:pPr>
  </w:style>
  <w:style w:type="paragraph" w:customStyle="1" w:styleId="MDPI38bullet">
    <w:name w:val="MDPI_3.8_bullet"/>
    <w:basedOn w:val="MDPI31text"/>
    <w:qFormat/>
    <w:rsid w:val="00471DC3"/>
    <w:pPr>
      <w:numPr>
        <w:numId w:val="2"/>
      </w:numPr>
      <w:ind w:left="425" w:hanging="425"/>
    </w:pPr>
  </w:style>
  <w:style w:type="paragraph" w:customStyle="1" w:styleId="MDPI39equation">
    <w:name w:val="MDPI_3.9_equation"/>
    <w:basedOn w:val="MDPI31text"/>
    <w:qFormat/>
    <w:rsid w:val="00471DC3"/>
    <w:pPr>
      <w:spacing w:before="120" w:after="120"/>
      <w:ind w:left="709" w:firstLine="0"/>
      <w:jc w:val="center"/>
    </w:pPr>
  </w:style>
  <w:style w:type="paragraph" w:customStyle="1" w:styleId="MDPI3aequationnumber">
    <w:name w:val="MDPI_3.a_equation_number"/>
    <w:basedOn w:val="MDPI31text"/>
    <w:qFormat/>
    <w:rsid w:val="00471DC3"/>
    <w:pPr>
      <w:spacing w:before="120" w:after="120" w:line="240" w:lineRule="auto"/>
      <w:ind w:firstLine="0"/>
      <w:jc w:val="right"/>
    </w:pPr>
  </w:style>
  <w:style w:type="paragraph" w:customStyle="1" w:styleId="MDPI62Acknowledgments">
    <w:name w:val="MDPI_6.2_Acknowledgments"/>
    <w:qFormat/>
    <w:rsid w:val="00471DC3"/>
    <w:pPr>
      <w:adjustRightInd w:val="0"/>
      <w:snapToGrid w:val="0"/>
      <w:spacing w:before="120" w:line="200" w:lineRule="atLeast"/>
      <w:jc w:val="both"/>
    </w:pPr>
    <w:rPr>
      <w:rFonts w:ascii="Palatino Linotype" w:eastAsia="Times New Roman" w:hAnsi="Palatino Linotype"/>
      <w:snapToGrid w:val="0"/>
      <w:color w:val="000000"/>
      <w:sz w:val="18"/>
      <w:lang w:val="en-US" w:eastAsia="de-DE" w:bidi="en-US"/>
    </w:rPr>
  </w:style>
  <w:style w:type="paragraph" w:customStyle="1" w:styleId="MDPI41tablecaption">
    <w:name w:val="MDPI_4.1_table_caption"/>
    <w:basedOn w:val="MDPI62Acknowledgments"/>
    <w:qFormat/>
    <w:rsid w:val="00471DC3"/>
    <w:pPr>
      <w:spacing w:before="240" w:after="120" w:line="260" w:lineRule="atLeast"/>
      <w:ind w:left="425" w:right="425"/>
    </w:pPr>
    <w:rPr>
      <w:snapToGrid/>
      <w:szCs w:val="22"/>
    </w:rPr>
  </w:style>
  <w:style w:type="paragraph" w:customStyle="1" w:styleId="MDPI42tablebody">
    <w:name w:val="MDPI_4.2_table_body"/>
    <w:qFormat/>
    <w:rsid w:val="00260040"/>
    <w:pPr>
      <w:adjustRightInd w:val="0"/>
      <w:snapToGrid w:val="0"/>
      <w:spacing w:line="260" w:lineRule="atLeast"/>
      <w:jc w:val="center"/>
    </w:pPr>
    <w:rPr>
      <w:rFonts w:ascii="Palatino Linotype" w:eastAsia="Times New Roman" w:hAnsi="Palatino Linotype"/>
      <w:snapToGrid w:val="0"/>
      <w:color w:val="000000"/>
      <w:lang w:val="en-US" w:eastAsia="de-DE" w:bidi="en-US"/>
    </w:rPr>
  </w:style>
  <w:style w:type="paragraph" w:customStyle="1" w:styleId="MDPI43tablefooter">
    <w:name w:val="MDPI_4.3_table_footer"/>
    <w:basedOn w:val="MDPI41tablecaption"/>
    <w:next w:val="MDPI31text"/>
    <w:qFormat/>
    <w:rsid w:val="00471DC3"/>
    <w:pPr>
      <w:spacing w:before="0"/>
      <w:ind w:left="0" w:right="0"/>
    </w:pPr>
  </w:style>
  <w:style w:type="paragraph" w:customStyle="1" w:styleId="MDPI51figurecaption">
    <w:name w:val="MDPI_5.1_figure_caption"/>
    <w:basedOn w:val="MDPI62Acknowledgments"/>
    <w:qFormat/>
    <w:rsid w:val="00471DC3"/>
    <w:pPr>
      <w:spacing w:after="240" w:line="260" w:lineRule="atLeast"/>
      <w:ind w:left="425" w:right="425"/>
    </w:pPr>
    <w:rPr>
      <w:snapToGrid/>
    </w:rPr>
  </w:style>
  <w:style w:type="paragraph" w:customStyle="1" w:styleId="MDPI52figure">
    <w:name w:val="MDPI_5.2_figure"/>
    <w:qFormat/>
    <w:rsid w:val="00471DC3"/>
    <w:pPr>
      <w:jc w:val="center"/>
    </w:pPr>
    <w:rPr>
      <w:rFonts w:ascii="Palatino Linotype" w:eastAsia="Times New Roman" w:hAnsi="Palatino Linotype"/>
      <w:snapToGrid w:val="0"/>
      <w:color w:val="000000"/>
      <w:sz w:val="24"/>
      <w:lang w:val="en-US" w:eastAsia="de-DE" w:bidi="en-US"/>
    </w:rPr>
  </w:style>
  <w:style w:type="paragraph" w:customStyle="1" w:styleId="MDPI61Supplementary">
    <w:name w:val="MDPI_6.1_Supplementary"/>
    <w:basedOn w:val="MDPI62Acknowledgments"/>
    <w:qFormat/>
    <w:rsid w:val="00471DC3"/>
    <w:pPr>
      <w:spacing w:before="240"/>
    </w:pPr>
    <w:rPr>
      <w:lang w:eastAsia="en-US"/>
    </w:rPr>
  </w:style>
  <w:style w:type="paragraph" w:customStyle="1" w:styleId="MDPI63AuthorContributions">
    <w:name w:val="MDPI_6.3_AuthorContributions"/>
    <w:basedOn w:val="MDPI62Acknowledgments"/>
    <w:qFormat/>
    <w:rsid w:val="00471DC3"/>
    <w:rPr>
      <w:rFonts w:eastAsia="SimSun"/>
      <w:color w:val="auto"/>
      <w:lang w:eastAsia="en-US"/>
    </w:rPr>
  </w:style>
  <w:style w:type="paragraph" w:customStyle="1" w:styleId="MDPI64CoI">
    <w:name w:val="MDPI_6.4_CoI"/>
    <w:basedOn w:val="MDPI62Acknowledgments"/>
    <w:qFormat/>
    <w:rsid w:val="00471DC3"/>
  </w:style>
  <w:style w:type="paragraph" w:customStyle="1" w:styleId="MDPI31text">
    <w:name w:val="MDPI_3.1_text"/>
    <w:link w:val="MDPI31textChar"/>
    <w:qFormat/>
    <w:rsid w:val="00471DC3"/>
    <w:pPr>
      <w:adjustRightInd w:val="0"/>
      <w:snapToGrid w:val="0"/>
      <w:spacing w:line="260" w:lineRule="atLeast"/>
      <w:ind w:firstLine="425"/>
      <w:jc w:val="both"/>
    </w:pPr>
    <w:rPr>
      <w:rFonts w:ascii="Palatino Linotype" w:eastAsia="Times New Roman" w:hAnsi="Palatino Linotype"/>
      <w:snapToGrid w:val="0"/>
      <w:color w:val="000000"/>
      <w:szCs w:val="22"/>
      <w:lang w:val="en-US" w:eastAsia="de-DE" w:bidi="en-US"/>
    </w:rPr>
  </w:style>
  <w:style w:type="paragraph" w:customStyle="1" w:styleId="MDPI23heading3">
    <w:name w:val="MDPI_2.3_heading3"/>
    <w:basedOn w:val="MDPI31text"/>
    <w:qFormat/>
    <w:rsid w:val="00471DC3"/>
    <w:pPr>
      <w:spacing w:before="240" w:after="120"/>
      <w:ind w:firstLine="0"/>
      <w:jc w:val="left"/>
      <w:outlineLvl w:val="2"/>
    </w:pPr>
  </w:style>
  <w:style w:type="paragraph" w:customStyle="1" w:styleId="MDPI21heading1">
    <w:name w:val="MDPI_2.1_heading1"/>
    <w:basedOn w:val="MDPI23heading3"/>
    <w:qFormat/>
    <w:rsid w:val="00471DC3"/>
    <w:pPr>
      <w:outlineLvl w:val="0"/>
    </w:pPr>
    <w:rPr>
      <w:b/>
    </w:rPr>
  </w:style>
  <w:style w:type="paragraph" w:customStyle="1" w:styleId="MDPI22heading2">
    <w:name w:val="MDPI_2.2_heading2"/>
    <w:basedOn w:val="Normal"/>
    <w:qFormat/>
    <w:rsid w:val="00471DC3"/>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471DC3"/>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471DC3"/>
    <w:pPr>
      <w:spacing w:line="240" w:lineRule="auto"/>
    </w:pPr>
    <w:rPr>
      <w:sz w:val="18"/>
      <w:szCs w:val="18"/>
    </w:rPr>
  </w:style>
  <w:style w:type="character" w:customStyle="1" w:styleId="BalloonTextChar">
    <w:name w:val="Balloon Text Char"/>
    <w:link w:val="BalloonText"/>
    <w:uiPriority w:val="99"/>
    <w:semiHidden/>
    <w:rsid w:val="00471DC3"/>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471DC3"/>
  </w:style>
  <w:style w:type="table" w:customStyle="1" w:styleId="MDPI41threelinetable">
    <w:name w:val="MDPI_4.1_three_line_table"/>
    <w:basedOn w:val="TableNormal"/>
    <w:uiPriority w:val="99"/>
    <w:rsid w:val="00260040"/>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Segoe UI" w:hAnsi="Segoe UI"/>
        <w:b/>
        <w:i w:val="0"/>
        <w:sz w:val="20"/>
      </w:rPr>
      <w:tblPr/>
      <w:tcPr>
        <w:tcBorders>
          <w:bottom w:val="single" w:sz="4" w:space="0" w:color="auto"/>
        </w:tcBorders>
      </w:tcPr>
    </w:tblStylePr>
  </w:style>
  <w:style w:type="character" w:styleId="Hyperlink">
    <w:name w:val="Hyperlink"/>
    <w:uiPriority w:val="99"/>
    <w:unhideWhenUsed/>
    <w:rsid w:val="00ED42DE"/>
    <w:rPr>
      <w:color w:val="0563C1"/>
      <w:u w:val="single"/>
    </w:rPr>
  </w:style>
  <w:style w:type="character" w:customStyle="1" w:styleId="UnresolvedMention">
    <w:name w:val="Unresolved Mention"/>
    <w:uiPriority w:val="99"/>
    <w:semiHidden/>
    <w:unhideWhenUsed/>
    <w:rsid w:val="00F109AD"/>
    <w:rPr>
      <w:color w:val="605E5C"/>
      <w:shd w:val="clear" w:color="auto" w:fill="E1DFDD"/>
    </w:rPr>
  </w:style>
  <w:style w:type="paragraph" w:styleId="Footer">
    <w:name w:val="footer"/>
    <w:basedOn w:val="Normal"/>
    <w:link w:val="FooterChar"/>
    <w:uiPriority w:val="99"/>
    <w:unhideWhenUsed/>
    <w:rsid w:val="00F0040E"/>
    <w:pPr>
      <w:tabs>
        <w:tab w:val="center" w:pos="4153"/>
        <w:tab w:val="right" w:pos="8306"/>
      </w:tabs>
    </w:pPr>
  </w:style>
  <w:style w:type="character" w:customStyle="1" w:styleId="FooterChar">
    <w:name w:val="Footer Char"/>
    <w:link w:val="Footer"/>
    <w:uiPriority w:val="99"/>
    <w:rsid w:val="00F0040E"/>
    <w:rPr>
      <w:rFonts w:ascii="Times New Roman" w:eastAsia="Times New Roman" w:hAnsi="Times New Roman"/>
      <w:color w:val="000000"/>
      <w:sz w:val="24"/>
      <w:lang w:eastAsia="de-DE"/>
    </w:rPr>
  </w:style>
  <w:style w:type="table" w:styleId="PlainTable4">
    <w:name w:val="Plain Table 4"/>
    <w:basedOn w:val="TableNormal"/>
    <w:uiPriority w:val="44"/>
    <w:rsid w:val="00F0040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FollowedHyperlink">
    <w:name w:val="FollowedHyperlink"/>
    <w:basedOn w:val="DefaultParagraphFont"/>
    <w:uiPriority w:val="99"/>
    <w:semiHidden/>
    <w:unhideWhenUsed/>
    <w:rsid w:val="00023D53"/>
    <w:rPr>
      <w:color w:val="954F72" w:themeColor="followedHyperlink"/>
      <w:u w:val="single"/>
    </w:rPr>
  </w:style>
  <w:style w:type="paragraph" w:customStyle="1" w:styleId="EndNoteBibliographyTitle">
    <w:name w:val="EndNote Bibliography Title"/>
    <w:basedOn w:val="Normal"/>
    <w:link w:val="EndNoteBibliographyTitleChar"/>
    <w:rsid w:val="00787F96"/>
    <w:pPr>
      <w:jc w:val="center"/>
    </w:pPr>
    <w:rPr>
      <w:rFonts w:ascii="Palatino Linotype" w:hAnsi="Palatino Linotype"/>
      <w:noProof/>
      <w:sz w:val="18"/>
      <w:lang w:val="de-DE"/>
    </w:rPr>
  </w:style>
  <w:style w:type="character" w:customStyle="1" w:styleId="MDPI31textChar">
    <w:name w:val="MDPI_3.1_text Char"/>
    <w:basedOn w:val="DefaultParagraphFont"/>
    <w:link w:val="MDPI31text"/>
    <w:rsid w:val="00787F96"/>
    <w:rPr>
      <w:rFonts w:ascii="Palatino Linotype" w:eastAsia="Times New Roman" w:hAnsi="Palatino Linotype"/>
      <w:snapToGrid w:val="0"/>
      <w:color w:val="000000"/>
      <w:szCs w:val="22"/>
      <w:lang w:val="en-US" w:eastAsia="de-DE" w:bidi="en-US"/>
    </w:rPr>
  </w:style>
  <w:style w:type="character" w:customStyle="1" w:styleId="EndNoteBibliographyTitleChar">
    <w:name w:val="EndNote Bibliography Title Char"/>
    <w:basedOn w:val="MDPI31textChar"/>
    <w:link w:val="EndNoteBibliographyTitle"/>
    <w:rsid w:val="00787F96"/>
    <w:rPr>
      <w:rFonts w:ascii="Palatino Linotype" w:eastAsia="Times New Roman" w:hAnsi="Palatino Linotype"/>
      <w:noProof/>
      <w:snapToGrid/>
      <w:color w:val="000000"/>
      <w:sz w:val="18"/>
      <w:szCs w:val="22"/>
      <w:lang w:val="de-DE" w:eastAsia="de-DE" w:bidi="en-US"/>
    </w:rPr>
  </w:style>
  <w:style w:type="paragraph" w:customStyle="1" w:styleId="EndNoteBibliography">
    <w:name w:val="EndNote Bibliography"/>
    <w:basedOn w:val="Normal"/>
    <w:link w:val="EndNoteBibliographyChar"/>
    <w:rsid w:val="00787F96"/>
    <w:pPr>
      <w:spacing w:line="240" w:lineRule="atLeast"/>
    </w:pPr>
    <w:rPr>
      <w:rFonts w:ascii="Palatino Linotype" w:hAnsi="Palatino Linotype"/>
      <w:noProof/>
      <w:sz w:val="18"/>
      <w:lang w:val="de-DE"/>
    </w:rPr>
  </w:style>
  <w:style w:type="character" w:customStyle="1" w:styleId="EndNoteBibliographyChar">
    <w:name w:val="EndNote Bibliography Char"/>
    <w:basedOn w:val="MDPI31textChar"/>
    <w:link w:val="EndNoteBibliography"/>
    <w:rsid w:val="00787F96"/>
    <w:rPr>
      <w:rFonts w:ascii="Palatino Linotype" w:eastAsia="Times New Roman" w:hAnsi="Palatino Linotype"/>
      <w:noProof/>
      <w:snapToGrid/>
      <w:color w:val="000000"/>
      <w:sz w:val="18"/>
      <w:szCs w:val="22"/>
      <w:lang w:val="de-DE" w:eastAsia="de-DE" w:bidi="en-US"/>
    </w:rPr>
  </w:style>
  <w:style w:type="paragraph" w:styleId="DocumentMap">
    <w:name w:val="Document Map"/>
    <w:basedOn w:val="Normal"/>
    <w:link w:val="DocumentMapChar"/>
    <w:uiPriority w:val="99"/>
    <w:semiHidden/>
    <w:unhideWhenUsed/>
    <w:rsid w:val="003E7FA2"/>
    <w:pPr>
      <w:spacing w:after="200" w:line="288" w:lineRule="auto"/>
      <w:jc w:val="left"/>
    </w:pPr>
    <w:rPr>
      <w:rFonts w:ascii="Tahoma" w:eastAsiaTheme="minorEastAsia" w:hAnsi="Tahoma"/>
      <w:color w:val="auto"/>
      <w:sz w:val="16"/>
      <w:szCs w:val="16"/>
      <w:lang w:val="en-AU" w:eastAsia="en-AU"/>
    </w:rPr>
  </w:style>
  <w:style w:type="character" w:customStyle="1" w:styleId="DocumentMapChar">
    <w:name w:val="Document Map Char"/>
    <w:basedOn w:val="DefaultParagraphFont"/>
    <w:link w:val="DocumentMap"/>
    <w:uiPriority w:val="99"/>
    <w:semiHidden/>
    <w:rsid w:val="003E7FA2"/>
    <w:rPr>
      <w:rFonts w:ascii="Tahoma" w:eastAsiaTheme="minorEastAsia" w:hAnsi="Tahoma"/>
      <w:sz w:val="16"/>
      <w:szCs w:val="16"/>
    </w:rPr>
  </w:style>
  <w:style w:type="paragraph" w:styleId="NormalWeb">
    <w:name w:val="Normal (Web)"/>
    <w:basedOn w:val="Normal"/>
    <w:link w:val="NormalWebChar"/>
    <w:uiPriority w:val="99"/>
    <w:unhideWhenUsed/>
    <w:rsid w:val="008C74D1"/>
    <w:pPr>
      <w:spacing w:before="100" w:beforeAutospacing="1" w:after="100" w:afterAutospacing="1" w:line="240" w:lineRule="auto"/>
      <w:jc w:val="left"/>
    </w:pPr>
    <w:rPr>
      <w:color w:val="auto"/>
      <w:szCs w:val="24"/>
      <w:lang w:val="x-none" w:eastAsia="en-AU"/>
    </w:rPr>
  </w:style>
  <w:style w:type="character" w:customStyle="1" w:styleId="NormalWebChar">
    <w:name w:val="Normal (Web) Char"/>
    <w:link w:val="NormalWeb"/>
    <w:uiPriority w:val="99"/>
    <w:rsid w:val="008C74D1"/>
    <w:rPr>
      <w:rFonts w:ascii="Times New Roman" w:eastAsia="Times New Roman" w:hAnsi="Times New Roman"/>
      <w:sz w:val="24"/>
      <w:szCs w:val="24"/>
      <w:lang w:val="x-none"/>
    </w:rPr>
  </w:style>
  <w:style w:type="table" w:customStyle="1" w:styleId="TableGrid1">
    <w:name w:val="Table Grid1"/>
    <w:basedOn w:val="TableNormal"/>
    <w:next w:val="TableGrid"/>
    <w:uiPriority w:val="59"/>
    <w:rsid w:val="00D70E6A"/>
    <w:pPr>
      <w:spacing w:after="200" w:line="288" w:lineRule="auto"/>
    </w:pPr>
    <w:rPr>
      <w:rFonts w:asciiTheme="minorHAnsi" w:eastAsiaTheme="minorEastAsia" w:hAnsiTheme="minorHAnsi" w:cstheme="minorBidi"/>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iso-8859-6"/>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hyperlink" Target="https://doi.org/10.1007/s10787-019-00650-0" TargetMode="External"/><Relationship Id="rId303" Type="http://schemas.openxmlformats.org/officeDocument/2006/relationships/hyperlink" Target="http://dx.doi.org/10.1016/S0031-9422(97)01112-6" TargetMode="External"/><Relationship Id="rId21" Type="http://schemas.openxmlformats.org/officeDocument/2006/relationships/image" Target="media/image5.emf"/><Relationship Id="rId42" Type="http://schemas.openxmlformats.org/officeDocument/2006/relationships/oleObject" Target="embeddings/oleObject13.bin"/><Relationship Id="rId63" Type="http://schemas.openxmlformats.org/officeDocument/2006/relationships/image" Target="media/image26.emf"/><Relationship Id="rId84" Type="http://schemas.openxmlformats.org/officeDocument/2006/relationships/oleObject" Target="embeddings/oleObject34.bin"/><Relationship Id="rId138" Type="http://schemas.openxmlformats.org/officeDocument/2006/relationships/oleObject" Target="embeddings/oleObject61.bin"/><Relationship Id="rId159" Type="http://schemas.openxmlformats.org/officeDocument/2006/relationships/image" Target="media/image74.emf"/><Relationship Id="rId324" Type="http://schemas.openxmlformats.org/officeDocument/2006/relationships/hyperlink" Target="http://dx.doi.org/10.1016/j.jopr.2013.05.014" TargetMode="External"/><Relationship Id="rId170" Type="http://schemas.openxmlformats.org/officeDocument/2006/relationships/oleObject" Target="embeddings/oleObject77.bin"/><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oleObject" Target="embeddings/oleObject105.bin"/><Relationship Id="rId247" Type="http://schemas.openxmlformats.org/officeDocument/2006/relationships/hyperlink" Target="https://doi.org/10.1021/jf2032473" TargetMode="External"/><Relationship Id="rId107" Type="http://schemas.openxmlformats.org/officeDocument/2006/relationships/image" Target="media/image48.emf"/><Relationship Id="rId268" Type="http://schemas.openxmlformats.org/officeDocument/2006/relationships/hyperlink" Target="http://dx.doi.org/10.1016/S0031-9422(97)01042-X" TargetMode="External"/><Relationship Id="rId289" Type="http://schemas.openxmlformats.org/officeDocument/2006/relationships/hyperlink" Target="https://doi.org/10.1007/s00425-019-03147-w" TargetMode="External"/><Relationship Id="rId11" Type="http://schemas.openxmlformats.org/officeDocument/2006/relationships/hyperlink" Target="mailto:pprenzler@csu.edu.au" TargetMode="External"/><Relationship Id="rId32" Type="http://schemas.openxmlformats.org/officeDocument/2006/relationships/oleObject" Target="embeddings/oleObject8.bin"/><Relationship Id="rId53" Type="http://schemas.openxmlformats.org/officeDocument/2006/relationships/image" Target="media/image21.emf"/><Relationship Id="rId74" Type="http://schemas.openxmlformats.org/officeDocument/2006/relationships/oleObject" Target="embeddings/oleObject29.bin"/><Relationship Id="rId128" Type="http://schemas.openxmlformats.org/officeDocument/2006/relationships/oleObject" Target="embeddings/oleObject56.bin"/><Relationship Id="rId149" Type="http://schemas.openxmlformats.org/officeDocument/2006/relationships/image" Target="media/image69.emf"/><Relationship Id="rId314" Type="http://schemas.openxmlformats.org/officeDocument/2006/relationships/hyperlink" Target="http://dx.doi.org/10.12980/APJTB.4.2014C1051" TargetMode="External"/><Relationship Id="rId5" Type="http://schemas.openxmlformats.org/officeDocument/2006/relationships/footnotes" Target="footnotes.xml"/><Relationship Id="rId95" Type="http://schemas.openxmlformats.org/officeDocument/2006/relationships/image" Target="media/image42.emf"/><Relationship Id="rId160" Type="http://schemas.openxmlformats.org/officeDocument/2006/relationships/oleObject" Target="embeddings/oleObject72.bin"/><Relationship Id="rId181" Type="http://schemas.openxmlformats.org/officeDocument/2006/relationships/image" Target="media/image85.emf"/><Relationship Id="rId216" Type="http://schemas.openxmlformats.org/officeDocument/2006/relationships/oleObject" Target="embeddings/oleObject100.bin"/><Relationship Id="rId237" Type="http://schemas.openxmlformats.org/officeDocument/2006/relationships/hyperlink" Target="https://doi.org/10.1016/S0308-8146(00)00302-2" TargetMode="External"/><Relationship Id="rId258" Type="http://schemas.openxmlformats.org/officeDocument/2006/relationships/hyperlink" Target="https://doi.org/10.3390/nu12051366" TargetMode="External"/><Relationship Id="rId279" Type="http://schemas.openxmlformats.org/officeDocument/2006/relationships/hyperlink" Target="https://doi.org/10.2174/1871530318666181005102247" TargetMode="External"/><Relationship Id="rId22" Type="http://schemas.openxmlformats.org/officeDocument/2006/relationships/oleObject" Target="embeddings/oleObject3.bin"/><Relationship Id="rId43" Type="http://schemas.openxmlformats.org/officeDocument/2006/relationships/image" Target="media/image16.emf"/><Relationship Id="rId64" Type="http://schemas.openxmlformats.org/officeDocument/2006/relationships/oleObject" Target="embeddings/oleObject24.bin"/><Relationship Id="rId118" Type="http://schemas.openxmlformats.org/officeDocument/2006/relationships/oleObject" Target="embeddings/oleObject51.bin"/><Relationship Id="rId139" Type="http://schemas.openxmlformats.org/officeDocument/2006/relationships/image" Target="media/image64.emf"/><Relationship Id="rId290" Type="http://schemas.openxmlformats.org/officeDocument/2006/relationships/hyperlink" Target="http://dx.doi.org/10.1016/j.indcrop.2013.06.032" TargetMode="External"/><Relationship Id="rId304" Type="http://schemas.openxmlformats.org/officeDocument/2006/relationships/hyperlink" Target="https://doi.org/10.5897/JMPR2014.5324" TargetMode="External"/><Relationship Id="rId325" Type="http://schemas.openxmlformats.org/officeDocument/2006/relationships/hyperlink" Target="https://dx.doi.org/10.21608/jacb.2020.86996" TargetMode="External"/><Relationship Id="rId85" Type="http://schemas.openxmlformats.org/officeDocument/2006/relationships/image" Target="media/image37.emf"/><Relationship Id="rId150" Type="http://schemas.openxmlformats.org/officeDocument/2006/relationships/oleObject" Target="embeddings/oleObject67.bin"/><Relationship Id="rId171" Type="http://schemas.openxmlformats.org/officeDocument/2006/relationships/image" Target="media/image80.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hyperlink" Target="http://dx.doi.org/10.1016/j.jep.2007.11.015" TargetMode="External"/><Relationship Id="rId248" Type="http://schemas.openxmlformats.org/officeDocument/2006/relationships/hyperlink" Target="http://dx.doi.org/10.1016/j.jfca.2011.01.020" TargetMode="External"/><Relationship Id="rId269" Type="http://schemas.openxmlformats.org/officeDocument/2006/relationships/hyperlink" Target="http://dx.doi.org/10.1016/j.foodchem.2006.10.061" TargetMode="External"/><Relationship Id="rId12" Type="http://schemas.openxmlformats.org/officeDocument/2006/relationships/hyperlink" Target="mailto:rhill@csu.edu.au" TargetMode="External"/><Relationship Id="rId33" Type="http://schemas.openxmlformats.org/officeDocument/2006/relationships/image" Target="media/image11.emf"/><Relationship Id="rId108" Type="http://schemas.openxmlformats.org/officeDocument/2006/relationships/oleObject" Target="embeddings/oleObject46.bin"/><Relationship Id="rId129" Type="http://schemas.openxmlformats.org/officeDocument/2006/relationships/image" Target="media/image59.emf"/><Relationship Id="rId280" Type="http://schemas.openxmlformats.org/officeDocument/2006/relationships/hyperlink" Target="http://dx.doi.org/10.1016/j.foodres.2011.09.004" TargetMode="External"/><Relationship Id="rId315" Type="http://schemas.openxmlformats.org/officeDocument/2006/relationships/hyperlink" Target="https://doi.org/10.1016/j.arabjc.2011.01.019" TargetMode="External"/><Relationship Id="rId54" Type="http://schemas.openxmlformats.org/officeDocument/2006/relationships/oleObject" Target="embeddings/oleObject19.bin"/><Relationship Id="rId75" Type="http://schemas.openxmlformats.org/officeDocument/2006/relationships/image" Target="media/image32.emf"/><Relationship Id="rId96" Type="http://schemas.openxmlformats.org/officeDocument/2006/relationships/oleObject" Target="embeddings/oleObject40.bin"/><Relationship Id="rId140" Type="http://schemas.openxmlformats.org/officeDocument/2006/relationships/oleObject" Target="embeddings/oleObject62.bin"/><Relationship Id="rId161" Type="http://schemas.openxmlformats.org/officeDocument/2006/relationships/image" Target="media/image75.emf"/><Relationship Id="rId182" Type="http://schemas.openxmlformats.org/officeDocument/2006/relationships/oleObject" Target="embeddings/oleObject83.bin"/><Relationship Id="rId217" Type="http://schemas.openxmlformats.org/officeDocument/2006/relationships/image" Target="media/image103.emf"/><Relationship Id="rId6" Type="http://schemas.openxmlformats.org/officeDocument/2006/relationships/endnotes" Target="endnotes.xml"/><Relationship Id="rId238" Type="http://schemas.openxmlformats.org/officeDocument/2006/relationships/hyperlink" Target="https://doi.org/10.1002/ptr.1936" TargetMode="External"/><Relationship Id="rId259" Type="http://schemas.openxmlformats.org/officeDocument/2006/relationships/hyperlink" Target="https://doi.org/10.21273/HORTSCI.47.5.643" TargetMode="External"/><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hyperlink" Target="https://doi.org/10.3389/fphar.2019.01647" TargetMode="External"/><Relationship Id="rId291" Type="http://schemas.openxmlformats.org/officeDocument/2006/relationships/hyperlink" Target="http://dx.doi.org/10.5530/pj.2019.11.83" TargetMode="External"/><Relationship Id="rId305" Type="http://schemas.openxmlformats.org/officeDocument/2006/relationships/hyperlink" Target="http://esa.ipb.pt/pdf/dx.doi.org/10.1016/j.jep.2006.04.010" TargetMode="External"/><Relationship Id="rId326" Type="http://schemas.openxmlformats.org/officeDocument/2006/relationships/hyperlink" Target="https://doi.org/10.1016/j.indcrop.2014.06.037" TargetMode="External"/><Relationship Id="rId44" Type="http://schemas.openxmlformats.org/officeDocument/2006/relationships/oleObject" Target="embeddings/oleObject14.bin"/><Relationship Id="rId65" Type="http://schemas.openxmlformats.org/officeDocument/2006/relationships/image" Target="media/image27.emf"/><Relationship Id="rId86" Type="http://schemas.openxmlformats.org/officeDocument/2006/relationships/oleObject" Target="embeddings/oleObject35.bin"/><Relationship Id="rId130" Type="http://schemas.openxmlformats.org/officeDocument/2006/relationships/oleObject" Target="embeddings/oleObject57.bin"/><Relationship Id="rId151" Type="http://schemas.openxmlformats.org/officeDocument/2006/relationships/image" Target="media/image70.emf"/><Relationship Id="rId172" Type="http://schemas.openxmlformats.org/officeDocument/2006/relationships/oleObject" Target="embeddings/oleObject78.bin"/><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hyperlink" Target="http://dx.doi.org/10.1016/j.sajb.2007.04.061" TargetMode="External"/><Relationship Id="rId249" Type="http://schemas.openxmlformats.org/officeDocument/2006/relationships/hyperlink" Target="http://dx.doi.org/10.1016/j.fitote.2006.05.002" TargetMode="External"/><Relationship Id="rId13" Type="http://schemas.openxmlformats.org/officeDocument/2006/relationships/header" Target="header1.xml"/><Relationship Id="rId109" Type="http://schemas.openxmlformats.org/officeDocument/2006/relationships/image" Target="media/image49.emf"/><Relationship Id="rId260" Type="http://schemas.openxmlformats.org/officeDocument/2006/relationships/hyperlink" Target="http://dx.doi.org/10.1016/j.bse.2013.03.021" TargetMode="External"/><Relationship Id="rId281" Type="http://schemas.openxmlformats.org/officeDocument/2006/relationships/hyperlink" Target="http://dx.doi.org/10.1016/j.clinbiochem.2011.08.1118" TargetMode="External"/><Relationship Id="rId316" Type="http://schemas.openxmlformats.org/officeDocument/2006/relationships/hyperlink" Target="https://doi.org/10.1016/j.actatropica.2019.105281" TargetMode="External"/><Relationship Id="rId34" Type="http://schemas.openxmlformats.org/officeDocument/2006/relationships/oleObject" Target="embeddings/oleObject9.bin"/><Relationship Id="rId55" Type="http://schemas.openxmlformats.org/officeDocument/2006/relationships/image" Target="media/image22.emf"/><Relationship Id="rId76" Type="http://schemas.openxmlformats.org/officeDocument/2006/relationships/oleObject" Target="embeddings/oleObject30.bin"/><Relationship Id="rId97" Type="http://schemas.openxmlformats.org/officeDocument/2006/relationships/image" Target="media/image43.emf"/><Relationship Id="rId120" Type="http://schemas.openxmlformats.org/officeDocument/2006/relationships/oleObject" Target="embeddings/oleObject52.bin"/><Relationship Id="rId141" Type="http://schemas.openxmlformats.org/officeDocument/2006/relationships/image" Target="media/image65.emf"/><Relationship Id="rId7" Type="http://schemas.openxmlformats.org/officeDocument/2006/relationships/hyperlink" Target="mailto:dhanafy@csu.edu.au" TargetMode="External"/><Relationship Id="rId162" Type="http://schemas.openxmlformats.org/officeDocument/2006/relationships/oleObject" Target="embeddings/oleObject73.bin"/><Relationship Id="rId183" Type="http://schemas.openxmlformats.org/officeDocument/2006/relationships/image" Target="media/image86.emf"/><Relationship Id="rId218" Type="http://schemas.openxmlformats.org/officeDocument/2006/relationships/oleObject" Target="embeddings/oleObject101.bin"/><Relationship Id="rId239" Type="http://schemas.openxmlformats.org/officeDocument/2006/relationships/hyperlink" Target="https://doi.org/10.1016/S0031-9422(98)00672-4" TargetMode="External"/><Relationship Id="rId250" Type="http://schemas.openxmlformats.org/officeDocument/2006/relationships/hyperlink" Target="http://dx.doi.org/10.1016/j.jep.2004.03.019" TargetMode="External"/><Relationship Id="rId271" Type="http://schemas.openxmlformats.org/officeDocument/2006/relationships/hyperlink" Target="https://doi.org/10.1155/2018/7856517" TargetMode="External"/><Relationship Id="rId292" Type="http://schemas.openxmlformats.org/officeDocument/2006/relationships/hyperlink" Target="https://doi.org/10.1002/jsfa.3921" TargetMode="External"/><Relationship Id="rId306" Type="http://schemas.openxmlformats.org/officeDocument/2006/relationships/hyperlink" Target="https://doi.org/10.2174/2210315508666180327120434" TargetMode="External"/><Relationship Id="rId24" Type="http://schemas.openxmlformats.org/officeDocument/2006/relationships/oleObject" Target="embeddings/oleObject4.bin"/><Relationship Id="rId45" Type="http://schemas.openxmlformats.org/officeDocument/2006/relationships/image" Target="media/image17.emf"/><Relationship Id="rId66" Type="http://schemas.openxmlformats.org/officeDocument/2006/relationships/oleObject" Target="embeddings/oleObject25.bin"/><Relationship Id="rId87" Type="http://schemas.openxmlformats.org/officeDocument/2006/relationships/image" Target="media/image38.emf"/><Relationship Id="rId110" Type="http://schemas.openxmlformats.org/officeDocument/2006/relationships/oleObject" Target="embeddings/oleObject47.bin"/><Relationship Id="rId131" Type="http://schemas.openxmlformats.org/officeDocument/2006/relationships/image" Target="media/image60.emf"/><Relationship Id="rId327" Type="http://schemas.openxmlformats.org/officeDocument/2006/relationships/hyperlink" Target="http://dx.doi.org/10.1016/j.indcrop.2013.07.007" TargetMode="External"/><Relationship Id="rId152" Type="http://schemas.openxmlformats.org/officeDocument/2006/relationships/oleObject" Target="embeddings/oleObject68.bin"/><Relationship Id="rId173" Type="http://schemas.openxmlformats.org/officeDocument/2006/relationships/image" Target="media/image81.emf"/><Relationship Id="rId194" Type="http://schemas.openxmlformats.org/officeDocument/2006/relationships/oleObject" Target="embeddings/oleObject89.bin"/><Relationship Id="rId208" Type="http://schemas.openxmlformats.org/officeDocument/2006/relationships/oleObject" Target="embeddings/oleObject96.bin"/><Relationship Id="rId229" Type="http://schemas.openxmlformats.org/officeDocument/2006/relationships/hyperlink" Target="http://dx.doi.org/10.1016/j.jep.2008.02.015" TargetMode="External"/><Relationship Id="rId240" Type="http://schemas.openxmlformats.org/officeDocument/2006/relationships/hyperlink" Target="https://doi.org/10.5740/jaoacint.SGEHawryl" TargetMode="External"/><Relationship Id="rId261" Type="http://schemas.openxmlformats.org/officeDocument/2006/relationships/hyperlink" Target="https://doi.org/10.1007/s13197-019-04005-z" TargetMode="External"/><Relationship Id="rId14" Type="http://schemas.openxmlformats.org/officeDocument/2006/relationships/header" Target="header2.xml"/><Relationship Id="rId35" Type="http://schemas.openxmlformats.org/officeDocument/2006/relationships/image" Target="media/image12.emf"/><Relationship Id="rId56" Type="http://schemas.openxmlformats.org/officeDocument/2006/relationships/oleObject" Target="embeddings/oleObject20.bin"/><Relationship Id="rId77" Type="http://schemas.openxmlformats.org/officeDocument/2006/relationships/image" Target="media/image33.emf"/><Relationship Id="rId100" Type="http://schemas.openxmlformats.org/officeDocument/2006/relationships/oleObject" Target="embeddings/oleObject42.bin"/><Relationship Id="rId282" Type="http://schemas.openxmlformats.org/officeDocument/2006/relationships/hyperlink" Target="https://doi.org/10.2478/pjen-2018-0018" TargetMode="External"/><Relationship Id="rId317" Type="http://schemas.openxmlformats.org/officeDocument/2006/relationships/hyperlink" Target="https://doi.org/10.1016/j.jalz.2014.05.647" TargetMode="External"/><Relationship Id="rId8" Type="http://schemas.openxmlformats.org/officeDocument/2006/relationships/hyperlink" Target="mailto:rhill@csu.edu.au" TargetMode="External"/><Relationship Id="rId51" Type="http://schemas.openxmlformats.org/officeDocument/2006/relationships/image" Target="media/image20.emf"/><Relationship Id="rId72" Type="http://schemas.openxmlformats.org/officeDocument/2006/relationships/oleObject" Target="embeddings/oleObject28.bin"/><Relationship Id="rId93" Type="http://schemas.openxmlformats.org/officeDocument/2006/relationships/image" Target="media/image41.emf"/><Relationship Id="rId98" Type="http://schemas.openxmlformats.org/officeDocument/2006/relationships/oleObject" Target="embeddings/oleObject41.bin"/><Relationship Id="rId121" Type="http://schemas.openxmlformats.org/officeDocument/2006/relationships/image" Target="media/image55.emf"/><Relationship Id="rId142" Type="http://schemas.openxmlformats.org/officeDocument/2006/relationships/oleObject" Target="embeddings/oleObject63.bin"/><Relationship Id="rId163" Type="http://schemas.openxmlformats.org/officeDocument/2006/relationships/image" Target="media/image76.emf"/><Relationship Id="rId184" Type="http://schemas.openxmlformats.org/officeDocument/2006/relationships/oleObject" Target="embeddings/oleObject84.bin"/><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settings" Target="settings.xml"/><Relationship Id="rId214" Type="http://schemas.openxmlformats.org/officeDocument/2006/relationships/oleObject" Target="embeddings/oleObject99.bin"/><Relationship Id="rId230" Type="http://schemas.openxmlformats.org/officeDocument/2006/relationships/hyperlink" Target="https://doi.org/10.1016/j.jep.2015.03.026" TargetMode="External"/><Relationship Id="rId235" Type="http://schemas.openxmlformats.org/officeDocument/2006/relationships/hyperlink" Target="https://doi.org/10.1016/j.indcrop.2015.04.038" TargetMode="External"/><Relationship Id="rId251" Type="http://schemas.openxmlformats.org/officeDocument/2006/relationships/hyperlink" Target="http://dx.doi.org/10.1016/S0378-8741(01)00364-6" TargetMode="External"/><Relationship Id="rId256" Type="http://schemas.openxmlformats.org/officeDocument/2006/relationships/hyperlink" Target="http://dx.doi.org/10.1016/j.bmc.2011.05.021" TargetMode="External"/><Relationship Id="rId277" Type="http://schemas.openxmlformats.org/officeDocument/2006/relationships/hyperlink" Target="http://dx.doi.org/10.1016/j.ifset.2013.12.016" TargetMode="External"/><Relationship Id="rId298" Type="http://schemas.openxmlformats.org/officeDocument/2006/relationships/hyperlink" Target="https://doi.org/10.1007/s10787-019-00650-0" TargetMode="External"/><Relationship Id="rId25" Type="http://schemas.openxmlformats.org/officeDocument/2006/relationships/image" Target="media/image7.emf"/><Relationship Id="rId46" Type="http://schemas.openxmlformats.org/officeDocument/2006/relationships/oleObject" Target="embeddings/oleObject15.bin"/><Relationship Id="rId67" Type="http://schemas.openxmlformats.org/officeDocument/2006/relationships/image" Target="media/image28.emf"/><Relationship Id="rId116" Type="http://schemas.openxmlformats.org/officeDocument/2006/relationships/oleObject" Target="embeddings/oleObject50.bin"/><Relationship Id="rId137" Type="http://schemas.openxmlformats.org/officeDocument/2006/relationships/image" Target="media/image63.emf"/><Relationship Id="rId158" Type="http://schemas.openxmlformats.org/officeDocument/2006/relationships/oleObject" Target="embeddings/oleObject71.bin"/><Relationship Id="rId272" Type="http://schemas.openxmlformats.org/officeDocument/2006/relationships/hyperlink" Target="https://doi.org/10.1016/j.jksus.2020.02.008" TargetMode="External"/><Relationship Id="rId293" Type="http://schemas.openxmlformats.org/officeDocument/2006/relationships/hyperlink" Target="https://doi.org/10.3390/molecules21081007" TargetMode="External"/><Relationship Id="rId302" Type="http://schemas.openxmlformats.org/officeDocument/2006/relationships/hyperlink" Target="https://doi.org/10.1002/em.20063" TargetMode="External"/><Relationship Id="rId307" Type="http://schemas.openxmlformats.org/officeDocument/2006/relationships/hyperlink" Target="https://doi.org/10.1155/2018/4595982" TargetMode="External"/><Relationship Id="rId323" Type="http://schemas.openxmlformats.org/officeDocument/2006/relationships/hyperlink" Target="https://dx.doi.org/10.1016/j.apjtb.2016.06.016" TargetMode="External"/><Relationship Id="rId328" Type="http://schemas.openxmlformats.org/officeDocument/2006/relationships/hyperlink" Target="http://dx.doi.org/10.1016/j.foodchem.2012.01.073" TargetMode="External"/><Relationship Id="rId20" Type="http://schemas.openxmlformats.org/officeDocument/2006/relationships/oleObject" Target="embeddings/oleObject2.bin"/><Relationship Id="rId41" Type="http://schemas.openxmlformats.org/officeDocument/2006/relationships/image" Target="media/image15.emf"/><Relationship Id="rId62" Type="http://schemas.openxmlformats.org/officeDocument/2006/relationships/oleObject" Target="embeddings/oleObject23.bin"/><Relationship Id="rId83" Type="http://schemas.openxmlformats.org/officeDocument/2006/relationships/image" Target="media/image36.emf"/><Relationship Id="rId88" Type="http://schemas.openxmlformats.org/officeDocument/2006/relationships/oleObject" Target="embeddings/oleObject36.bin"/><Relationship Id="rId111" Type="http://schemas.openxmlformats.org/officeDocument/2006/relationships/image" Target="media/image50.emf"/><Relationship Id="rId132" Type="http://schemas.openxmlformats.org/officeDocument/2006/relationships/oleObject" Target="embeddings/oleObject58.bin"/><Relationship Id="rId153" Type="http://schemas.openxmlformats.org/officeDocument/2006/relationships/image" Target="media/image71.emf"/><Relationship Id="rId174" Type="http://schemas.openxmlformats.org/officeDocument/2006/relationships/oleObject" Target="embeddings/oleObject79.bin"/><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7.emf"/><Relationship Id="rId241" Type="http://schemas.openxmlformats.org/officeDocument/2006/relationships/hyperlink" Target="http://dx.doi.org/10.1016/j.fct.2008.08.004" TargetMode="External"/><Relationship Id="rId246" Type="http://schemas.openxmlformats.org/officeDocument/2006/relationships/hyperlink" Target="https://doi.org/10.1111/j.1750-3841.2011.02281.x" TargetMode="External"/><Relationship Id="rId267" Type="http://schemas.openxmlformats.org/officeDocument/2006/relationships/hyperlink" Target="https://doi.org/10.1016/j.carbpol.2020.115936" TargetMode="External"/><Relationship Id="rId288" Type="http://schemas.openxmlformats.org/officeDocument/2006/relationships/hyperlink" Target="https://doi.org/10.1080/10412905.1999.9712014" TargetMode="External"/><Relationship Id="rId15" Type="http://schemas.openxmlformats.org/officeDocument/2006/relationships/header" Target="header3.xml"/><Relationship Id="rId36" Type="http://schemas.openxmlformats.org/officeDocument/2006/relationships/oleObject" Target="embeddings/oleObject10.bin"/><Relationship Id="rId57" Type="http://schemas.openxmlformats.org/officeDocument/2006/relationships/image" Target="media/image23.emf"/><Relationship Id="rId106" Type="http://schemas.openxmlformats.org/officeDocument/2006/relationships/oleObject" Target="embeddings/oleObject45.bin"/><Relationship Id="rId127" Type="http://schemas.openxmlformats.org/officeDocument/2006/relationships/image" Target="media/image58.emf"/><Relationship Id="rId262" Type="http://schemas.openxmlformats.org/officeDocument/2006/relationships/hyperlink" Target="http://dx.doi.org/10.1016/S1383-5718(02)00006-2" TargetMode="External"/><Relationship Id="rId283" Type="http://schemas.openxmlformats.org/officeDocument/2006/relationships/hyperlink" Target="https://doi.org/10.3390/antiox7120184" TargetMode="External"/><Relationship Id="rId313" Type="http://schemas.openxmlformats.org/officeDocument/2006/relationships/hyperlink" Target="http://dx.doi.org/10.1016/S0960-8524(99)00079-6" TargetMode="External"/><Relationship Id="rId318" Type="http://schemas.openxmlformats.org/officeDocument/2006/relationships/hyperlink" Target="https://doi.org/10.1080/00207450601042094" TargetMode="External"/><Relationship Id="rId10" Type="http://schemas.openxmlformats.org/officeDocument/2006/relationships/hyperlink" Target="mailto:pprenzler@csu.edu.au" TargetMode="External"/><Relationship Id="rId31" Type="http://schemas.openxmlformats.org/officeDocument/2006/relationships/image" Target="media/image10.emf"/><Relationship Id="rId52" Type="http://schemas.openxmlformats.org/officeDocument/2006/relationships/oleObject" Target="embeddings/oleObject18.bin"/><Relationship Id="rId73" Type="http://schemas.openxmlformats.org/officeDocument/2006/relationships/image" Target="media/image31.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53.bin"/><Relationship Id="rId143" Type="http://schemas.openxmlformats.org/officeDocument/2006/relationships/image" Target="media/image66.emf"/><Relationship Id="rId148" Type="http://schemas.openxmlformats.org/officeDocument/2006/relationships/oleObject" Target="embeddings/oleObject66.bin"/><Relationship Id="rId164" Type="http://schemas.openxmlformats.org/officeDocument/2006/relationships/oleObject" Target="embeddings/oleObject74.bin"/><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webSettings" Target="webSettings.xml"/><Relationship Id="rId9" Type="http://schemas.openxmlformats.org/officeDocument/2006/relationships/hyperlink" Target="mailto:gburrows@csu.edu.au" TargetMode="External"/><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2.emf"/><Relationship Id="rId236" Type="http://schemas.openxmlformats.org/officeDocument/2006/relationships/hyperlink" Target="https://doi.org/10.1016/j.jep.2010.11.033" TargetMode="External"/><Relationship Id="rId257" Type="http://schemas.openxmlformats.org/officeDocument/2006/relationships/hyperlink" Target="http://dx.doi.org/10.1016/S0926-6690(99)00012-6" TargetMode="External"/><Relationship Id="rId278" Type="http://schemas.openxmlformats.org/officeDocument/2006/relationships/hyperlink" Target="https://doi.org/10.1016/j.jff.2018.05.009" TargetMode="External"/><Relationship Id="rId26" Type="http://schemas.openxmlformats.org/officeDocument/2006/relationships/oleObject" Target="embeddings/oleObject5.bin"/><Relationship Id="rId231" Type="http://schemas.openxmlformats.org/officeDocument/2006/relationships/hyperlink" Target="http://dx.doi.org/10.12980/APJTB.4.2014C1298" TargetMode="External"/><Relationship Id="rId252" Type="http://schemas.openxmlformats.org/officeDocument/2006/relationships/hyperlink" Target="http://dx.doi.org/10.1016/S2222-1808(12)60156-X" TargetMode="External"/><Relationship Id="rId273" Type="http://schemas.openxmlformats.org/officeDocument/2006/relationships/hyperlink" Target="https://doi.org/10.3390/molecules19010767" TargetMode="External"/><Relationship Id="rId294" Type="http://schemas.openxmlformats.org/officeDocument/2006/relationships/hyperlink" Target="http://dx.doi.org/10.1016/j.foodchem.2005.12.015" TargetMode="External"/><Relationship Id="rId308" Type="http://schemas.openxmlformats.org/officeDocument/2006/relationships/hyperlink" Target="https://doi.org/10.1021/jf040083t" TargetMode="External"/><Relationship Id="rId329" Type="http://schemas.openxmlformats.org/officeDocument/2006/relationships/image" Target="media/image108.png"/><Relationship Id="rId47" Type="http://schemas.openxmlformats.org/officeDocument/2006/relationships/image" Target="media/image18.emf"/><Relationship Id="rId68" Type="http://schemas.openxmlformats.org/officeDocument/2006/relationships/oleObject" Target="embeddings/oleObject26.bin"/><Relationship Id="rId89" Type="http://schemas.openxmlformats.org/officeDocument/2006/relationships/image" Target="media/image39.emf"/><Relationship Id="rId112" Type="http://schemas.openxmlformats.org/officeDocument/2006/relationships/oleObject" Target="embeddings/oleObject48.bin"/><Relationship Id="rId133" Type="http://schemas.openxmlformats.org/officeDocument/2006/relationships/image" Target="media/image61.emf"/><Relationship Id="rId154" Type="http://schemas.openxmlformats.org/officeDocument/2006/relationships/oleObject" Target="embeddings/oleObject69.bin"/><Relationship Id="rId175" Type="http://schemas.openxmlformats.org/officeDocument/2006/relationships/image" Target="media/image82.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footer" Target="footer1.xml"/><Relationship Id="rId221" Type="http://schemas.openxmlformats.org/officeDocument/2006/relationships/image" Target="media/image105.emf"/><Relationship Id="rId242" Type="http://schemas.openxmlformats.org/officeDocument/2006/relationships/hyperlink" Target="https://doi.org/10.1021/jf034108k" TargetMode="External"/><Relationship Id="rId263" Type="http://schemas.openxmlformats.org/officeDocument/2006/relationships/hyperlink" Target="https://doi.org/10.1080/10412905.1996.9700587" TargetMode="External"/><Relationship Id="rId284" Type="http://schemas.openxmlformats.org/officeDocument/2006/relationships/hyperlink" Target="https://doi.org/10.1007/s41348-019-00218-8" TargetMode="External"/><Relationship Id="rId319" Type="http://schemas.openxmlformats.org/officeDocument/2006/relationships/hyperlink" Target="http://dx.doi.org/10.1016/j.fitote.2015.02.003" TargetMode="External"/><Relationship Id="rId37" Type="http://schemas.openxmlformats.org/officeDocument/2006/relationships/image" Target="media/image13.emf"/><Relationship Id="rId58" Type="http://schemas.openxmlformats.org/officeDocument/2006/relationships/oleObject" Target="embeddings/oleObject21.bin"/><Relationship Id="rId79" Type="http://schemas.openxmlformats.org/officeDocument/2006/relationships/image" Target="media/image34.emf"/><Relationship Id="rId102" Type="http://schemas.openxmlformats.org/officeDocument/2006/relationships/oleObject" Target="embeddings/oleObject43.bin"/><Relationship Id="rId123" Type="http://schemas.openxmlformats.org/officeDocument/2006/relationships/image" Target="media/image56.emf"/><Relationship Id="rId144" Type="http://schemas.openxmlformats.org/officeDocument/2006/relationships/oleObject" Target="embeddings/oleObject64.bin"/><Relationship Id="rId330" Type="http://schemas.openxmlformats.org/officeDocument/2006/relationships/fontTable" Target="fontTable.xml"/><Relationship Id="rId90" Type="http://schemas.openxmlformats.org/officeDocument/2006/relationships/oleObject" Target="embeddings/oleObject37.bin"/><Relationship Id="rId165" Type="http://schemas.openxmlformats.org/officeDocument/2006/relationships/image" Target="media/image77.emf"/><Relationship Id="rId186" Type="http://schemas.openxmlformats.org/officeDocument/2006/relationships/oleObject" Target="embeddings/oleObject85.bin"/><Relationship Id="rId211" Type="http://schemas.openxmlformats.org/officeDocument/2006/relationships/image" Target="media/image100.emf"/><Relationship Id="rId232" Type="http://schemas.openxmlformats.org/officeDocument/2006/relationships/hyperlink" Target="http://dx.doi.org/10.1016/j.foodchem.2004.07.035" TargetMode="External"/><Relationship Id="rId253" Type="http://schemas.openxmlformats.org/officeDocument/2006/relationships/hyperlink" Target="https://dx.doi.org/10.3390%2Finsects11030198" TargetMode="External"/><Relationship Id="rId274" Type="http://schemas.openxmlformats.org/officeDocument/2006/relationships/hyperlink" Target="https://doi.org/10.1076/phbi.34.5.359.13253" TargetMode="External"/><Relationship Id="rId295" Type="http://schemas.openxmlformats.org/officeDocument/2006/relationships/hyperlink" Target="http://dx.doi.org/10.1016/j.foodchem.2013.07.117" TargetMode="External"/><Relationship Id="rId309" Type="http://schemas.openxmlformats.org/officeDocument/2006/relationships/hyperlink" Target="https://doi.org/10.1016/j.bcab.2019.101471" TargetMode="External"/><Relationship Id="rId27" Type="http://schemas.openxmlformats.org/officeDocument/2006/relationships/image" Target="media/image8.emf"/><Relationship Id="rId48" Type="http://schemas.openxmlformats.org/officeDocument/2006/relationships/oleObject" Target="embeddings/oleObject16.bin"/><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oleObject" Target="embeddings/oleObject59.bin"/><Relationship Id="rId320" Type="http://schemas.openxmlformats.org/officeDocument/2006/relationships/hyperlink" Target="http://dx.doi.org/10.1016/j.chemosphere.2013.10.035" TargetMode="External"/><Relationship Id="rId80" Type="http://schemas.openxmlformats.org/officeDocument/2006/relationships/oleObject" Target="embeddings/oleObject32.bin"/><Relationship Id="rId155" Type="http://schemas.openxmlformats.org/officeDocument/2006/relationships/image" Target="media/image72.emf"/><Relationship Id="rId176" Type="http://schemas.openxmlformats.org/officeDocument/2006/relationships/oleObject" Target="embeddings/oleObject80.bin"/><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oleObject" Target="embeddings/oleObject103.bin"/><Relationship Id="rId243" Type="http://schemas.openxmlformats.org/officeDocument/2006/relationships/hyperlink" Target="https://doi.org/10.1002/ptr.3037" TargetMode="External"/><Relationship Id="rId264" Type="http://schemas.openxmlformats.org/officeDocument/2006/relationships/hyperlink" Target="https://doi.org/10.1002/hlca.201000143" TargetMode="External"/><Relationship Id="rId285" Type="http://schemas.openxmlformats.org/officeDocument/2006/relationships/hyperlink" Target="http://dx.doi.org/10.1016/j.jep.2004.07.006" TargetMode="External"/><Relationship Id="rId17" Type="http://schemas.openxmlformats.org/officeDocument/2006/relationships/image" Target="media/image3.emf"/><Relationship Id="rId38" Type="http://schemas.openxmlformats.org/officeDocument/2006/relationships/oleObject" Target="embeddings/oleObject11.bin"/><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oleObject" Target="embeddings/oleObject54.bin"/><Relationship Id="rId310" Type="http://schemas.openxmlformats.org/officeDocument/2006/relationships/hyperlink" Target="http://dx.doi.org/10.1016/j.jksus.2017.07.013" TargetMode="External"/><Relationship Id="rId70" Type="http://schemas.openxmlformats.org/officeDocument/2006/relationships/oleObject" Target="embeddings/oleObject27.bin"/><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oleObject" Target="embeddings/oleObject75.bin"/><Relationship Id="rId187" Type="http://schemas.openxmlformats.org/officeDocument/2006/relationships/image" Target="media/image88.emf"/><Relationship Id="rId331" Type="http://schemas.openxmlformats.org/officeDocument/2006/relationships/theme" Target="theme/theme1.xml"/><Relationship Id="rId1" Type="http://schemas.openxmlformats.org/officeDocument/2006/relationships/numbering" Target="numbering.xml"/><Relationship Id="rId212" Type="http://schemas.openxmlformats.org/officeDocument/2006/relationships/oleObject" Target="embeddings/oleObject98.bin"/><Relationship Id="rId233" Type="http://schemas.openxmlformats.org/officeDocument/2006/relationships/hyperlink" Target="https://doi.org/10.1016/j.foodchem.2015.07.032" TargetMode="External"/><Relationship Id="rId254" Type="http://schemas.openxmlformats.org/officeDocument/2006/relationships/hyperlink" Target="http://dx.doi.org/10.37398/JSR.2020.640115" TargetMode="External"/><Relationship Id="rId28" Type="http://schemas.openxmlformats.org/officeDocument/2006/relationships/oleObject" Target="embeddings/oleObject6.bin"/><Relationship Id="rId49" Type="http://schemas.openxmlformats.org/officeDocument/2006/relationships/image" Target="media/image19.emf"/><Relationship Id="rId114" Type="http://schemas.openxmlformats.org/officeDocument/2006/relationships/oleObject" Target="embeddings/oleObject49.bin"/><Relationship Id="rId275" Type="http://schemas.openxmlformats.org/officeDocument/2006/relationships/hyperlink" Target="http://dx.doi.org/10.1016/S0031-9422(01)00490-3" TargetMode="External"/><Relationship Id="rId296" Type="http://schemas.openxmlformats.org/officeDocument/2006/relationships/hyperlink" Target="http://dx.doi.org/10.1016/j.ibiod.2013.10.027" TargetMode="External"/><Relationship Id="rId300" Type="http://schemas.openxmlformats.org/officeDocument/2006/relationships/hyperlink" Target="https://doi.org/10.1080/1028602031000080496" TargetMode="External"/><Relationship Id="rId60" Type="http://schemas.openxmlformats.org/officeDocument/2006/relationships/oleObject" Target="embeddings/oleObject22.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70.bin"/><Relationship Id="rId177" Type="http://schemas.openxmlformats.org/officeDocument/2006/relationships/image" Target="media/image83.emf"/><Relationship Id="rId198" Type="http://schemas.openxmlformats.org/officeDocument/2006/relationships/oleObject" Target="embeddings/oleObject91.bin"/><Relationship Id="rId321" Type="http://schemas.openxmlformats.org/officeDocument/2006/relationships/hyperlink" Target="http://dx.doi.org/10.1016/j.vetpar.2012.07.001" TargetMode="External"/><Relationship Id="rId202" Type="http://schemas.openxmlformats.org/officeDocument/2006/relationships/oleObject" Target="embeddings/oleObject93.bin"/><Relationship Id="rId223" Type="http://schemas.openxmlformats.org/officeDocument/2006/relationships/image" Target="media/image106.emf"/><Relationship Id="rId244" Type="http://schemas.openxmlformats.org/officeDocument/2006/relationships/hyperlink" Target="https://dx.doi.org/10.3390%2Fantiox8080267" TargetMode="External"/><Relationship Id="rId18" Type="http://schemas.openxmlformats.org/officeDocument/2006/relationships/oleObject" Target="embeddings/oleObject1.bin"/><Relationship Id="rId39" Type="http://schemas.openxmlformats.org/officeDocument/2006/relationships/image" Target="media/image14.emf"/><Relationship Id="rId265" Type="http://schemas.openxmlformats.org/officeDocument/2006/relationships/hyperlink" Target="https://doi.org/10.1111/j.1750-3841.2010.01603.x" TargetMode="External"/><Relationship Id="rId286" Type="http://schemas.openxmlformats.org/officeDocument/2006/relationships/hyperlink" Target="http://dx.doi.org/10.1016/j.jep.2004.03.017" TargetMode="External"/><Relationship Id="rId50" Type="http://schemas.openxmlformats.org/officeDocument/2006/relationships/oleObject" Target="embeddings/oleObject17.bin"/><Relationship Id="rId104" Type="http://schemas.openxmlformats.org/officeDocument/2006/relationships/oleObject" Target="embeddings/oleObject44.bin"/><Relationship Id="rId125" Type="http://schemas.openxmlformats.org/officeDocument/2006/relationships/image" Target="media/image57.emf"/><Relationship Id="rId146" Type="http://schemas.openxmlformats.org/officeDocument/2006/relationships/oleObject" Target="embeddings/oleObject65.bin"/><Relationship Id="rId167" Type="http://schemas.openxmlformats.org/officeDocument/2006/relationships/image" Target="media/image78.emf"/><Relationship Id="rId188" Type="http://schemas.openxmlformats.org/officeDocument/2006/relationships/oleObject" Target="embeddings/oleObject86.bin"/><Relationship Id="rId311" Type="http://schemas.openxmlformats.org/officeDocument/2006/relationships/hyperlink" Target="http://dx.doi.org/10.1016/j.foodres.2013.02.015" TargetMode="External"/><Relationship Id="rId71" Type="http://schemas.openxmlformats.org/officeDocument/2006/relationships/image" Target="media/image30.emf"/><Relationship Id="rId92" Type="http://schemas.openxmlformats.org/officeDocument/2006/relationships/oleObject" Target="embeddings/oleObject38.bin"/><Relationship Id="rId213" Type="http://schemas.openxmlformats.org/officeDocument/2006/relationships/image" Target="media/image101.emf"/><Relationship Id="rId234" Type="http://schemas.openxmlformats.org/officeDocument/2006/relationships/hyperlink" Target="http://dx.doi.org/10.1016/j.jep.2006.07.022" TargetMode="External"/><Relationship Id="rId2" Type="http://schemas.openxmlformats.org/officeDocument/2006/relationships/styles" Target="styles.xml"/><Relationship Id="rId29" Type="http://schemas.openxmlformats.org/officeDocument/2006/relationships/image" Target="media/image9.emf"/><Relationship Id="rId255" Type="http://schemas.openxmlformats.org/officeDocument/2006/relationships/hyperlink" Target="https://dx.doi.org/10.4251%2Fwjgo.v1.i1.82" TargetMode="External"/><Relationship Id="rId276" Type="http://schemas.openxmlformats.org/officeDocument/2006/relationships/hyperlink" Target="http://dx.doi.org/10.1016/j.indcrop.2012.07.061" TargetMode="External"/><Relationship Id="rId297" Type="http://schemas.openxmlformats.org/officeDocument/2006/relationships/hyperlink" Target="https://doi.org/10.1155/2019/3834265" TargetMode="External"/><Relationship Id="rId40" Type="http://schemas.openxmlformats.org/officeDocument/2006/relationships/oleObject" Target="embeddings/oleObject12.bin"/><Relationship Id="rId115" Type="http://schemas.openxmlformats.org/officeDocument/2006/relationships/image" Target="media/image52.emf"/><Relationship Id="rId136" Type="http://schemas.openxmlformats.org/officeDocument/2006/relationships/oleObject" Target="embeddings/oleObject60.bin"/><Relationship Id="rId157" Type="http://schemas.openxmlformats.org/officeDocument/2006/relationships/image" Target="media/image73.emf"/><Relationship Id="rId178" Type="http://schemas.openxmlformats.org/officeDocument/2006/relationships/oleObject" Target="embeddings/oleObject81.bin"/><Relationship Id="rId301" Type="http://schemas.openxmlformats.org/officeDocument/2006/relationships/hyperlink" Target="http://dx.doi.org/10.1016/j.physbeh.2016.08.013" TargetMode="External"/><Relationship Id="rId322" Type="http://schemas.openxmlformats.org/officeDocument/2006/relationships/hyperlink" Target="http://dx.doi.org/10.1016/j.phymed.2004.04.002" TargetMode="External"/><Relationship Id="rId61" Type="http://schemas.openxmlformats.org/officeDocument/2006/relationships/image" Target="media/image25.emf"/><Relationship Id="rId82" Type="http://schemas.openxmlformats.org/officeDocument/2006/relationships/oleObject" Target="embeddings/oleObject33.bin"/><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oleObject" Target="embeddings/oleObject104.bin"/><Relationship Id="rId245" Type="http://schemas.openxmlformats.org/officeDocument/2006/relationships/hyperlink" Target="http://doi.org/10.1016/j.jff.2017.03.027" TargetMode="External"/><Relationship Id="rId266" Type="http://schemas.openxmlformats.org/officeDocument/2006/relationships/hyperlink" Target="http://dx.doi.org/10.1016/j.indcrop.2012.06.010" TargetMode="External"/><Relationship Id="rId287" Type="http://schemas.openxmlformats.org/officeDocument/2006/relationships/hyperlink" Target="http://dx.doi.org/10.1016/j.fct.2012.08.033" TargetMode="External"/><Relationship Id="rId30" Type="http://schemas.openxmlformats.org/officeDocument/2006/relationships/oleObject" Target="embeddings/oleObject7.bin"/><Relationship Id="rId105" Type="http://schemas.openxmlformats.org/officeDocument/2006/relationships/image" Target="media/image47.emf"/><Relationship Id="rId126" Type="http://schemas.openxmlformats.org/officeDocument/2006/relationships/oleObject" Target="embeddings/oleObject55.bin"/><Relationship Id="rId147" Type="http://schemas.openxmlformats.org/officeDocument/2006/relationships/image" Target="media/image68.emf"/><Relationship Id="rId168" Type="http://schemas.openxmlformats.org/officeDocument/2006/relationships/oleObject" Target="embeddings/oleObject76.bin"/><Relationship Id="rId312" Type="http://schemas.openxmlformats.org/officeDocument/2006/relationships/hyperlink" Target="http://dx.doi.org/10.1016/j.foodchem.2014.12.028"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dhanafy\Dropbox\Thesis%20Start\PhD%20thesis\Review\antioxidant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antioxidants-template.dot</Template>
  <TotalTime>67</TotalTime>
  <Pages>47</Pages>
  <Words>37285</Words>
  <Characters>212525</Characters>
  <Application>Microsoft Office Word</Application>
  <DocSecurity>0</DocSecurity>
  <Lines>1771</Lines>
  <Paragraphs>498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249312</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Hanafy, Doaa</dc:creator>
  <cp:keywords/>
  <dc:description/>
  <cp:lastModifiedBy>Hanafy, Doaa</cp:lastModifiedBy>
  <cp:revision>90</cp:revision>
  <dcterms:created xsi:type="dcterms:W3CDTF">2020-06-01T00:37:00Z</dcterms:created>
  <dcterms:modified xsi:type="dcterms:W3CDTF">2020-06-01T01:46:00Z</dcterms:modified>
</cp:coreProperties>
</file>