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8F3" w:rsidRPr="00B52DFB" w:rsidRDefault="00DA38F3" w:rsidP="00DA38F3">
      <w:pPr>
        <w:spacing w:before="200"/>
        <w:jc w:val="both"/>
        <w:rPr>
          <w:rFonts w:ascii="Times New Roman" w:hAnsi="Times New Roman"/>
          <w:b/>
          <w:sz w:val="24"/>
          <w:szCs w:val="24"/>
          <w:lang w:val="en-GB"/>
        </w:rPr>
      </w:pPr>
      <w:r w:rsidRPr="00B52DFB">
        <w:rPr>
          <w:rFonts w:ascii="Times New Roman" w:hAnsi="Times New Roman"/>
          <w:b/>
          <w:sz w:val="24"/>
          <w:szCs w:val="24"/>
          <w:lang w:val="en-GB"/>
        </w:rPr>
        <w:t>Supplementary file 2: DEA between placebo and vaccinated samples at day 0</w:t>
      </w:r>
    </w:p>
    <w:p w:rsidR="00DA38F3" w:rsidRDefault="00DA38F3" w:rsidP="00DA38F3">
      <w:pPr>
        <w:pStyle w:val="FirstParagraph"/>
        <w:jc w:val="both"/>
        <w:rPr>
          <w:rFonts w:ascii="Times New Roman" w:hAnsi="Times New Roman"/>
          <w:lang w:val="en-GB"/>
        </w:rPr>
      </w:pP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Import the data tables containing counts data and features of each sample in the R environment</w:t>
      </w:r>
    </w:p>
    <w:p w:rsidR="00DA38F3" w:rsidRPr="00F318E5" w:rsidRDefault="00DA38F3" w:rsidP="00DA38F3">
      <w:pPr>
        <w:pStyle w:val="SourceCode"/>
        <w:rPr>
          <w:lang w:val="en-GB"/>
        </w:rPr>
      </w:pPr>
      <w:proofErr w:type="spellStart"/>
      <w:r w:rsidRPr="00F318E5">
        <w:rPr>
          <w:rStyle w:val="NormalTok"/>
          <w:lang w:val="en-GB"/>
        </w:rPr>
        <w:t>desc_tab</w:t>
      </w:r>
      <w:proofErr w:type="spellEnd"/>
      <w:r w:rsidRPr="00F318E5">
        <w:rPr>
          <w:rStyle w:val="NormalTok"/>
          <w:lang w:val="en-GB"/>
        </w:rPr>
        <w:t>&lt;-</w:t>
      </w:r>
      <w:r w:rsidRPr="00F318E5">
        <w:rPr>
          <w:rStyle w:val="KeywordTok"/>
          <w:lang w:val="en-GB"/>
        </w:rPr>
        <w:t>read.csv2</w:t>
      </w:r>
      <w:r w:rsidRPr="00F318E5">
        <w:rPr>
          <w:rStyle w:val="NormalTok"/>
          <w:lang w:val="en-GB"/>
        </w:rPr>
        <w:t>(</w:t>
      </w:r>
      <w:r w:rsidRPr="00F318E5">
        <w:rPr>
          <w:rStyle w:val="StringTok"/>
          <w:lang w:val="en-GB"/>
        </w:rPr>
        <w:t>"Descriptive_Table.csv"</w:t>
      </w:r>
      <w:r w:rsidRPr="00F318E5">
        <w:rPr>
          <w:rStyle w:val="NormalTok"/>
          <w:lang w:val="en-GB"/>
        </w:rPr>
        <w:t>)</w:t>
      </w:r>
      <w:r w:rsidRPr="00F318E5">
        <w:rPr>
          <w:lang w:val="en-GB"/>
        </w:rPr>
        <w:br/>
      </w:r>
      <w:proofErr w:type="spellStart"/>
      <w:r w:rsidRPr="00F318E5">
        <w:rPr>
          <w:rStyle w:val="NormalTok"/>
          <w:lang w:val="en-GB"/>
        </w:rPr>
        <w:t>counts_tab</w:t>
      </w:r>
      <w:proofErr w:type="spellEnd"/>
      <w:r w:rsidRPr="00F318E5">
        <w:rPr>
          <w:rStyle w:val="NormalTok"/>
          <w:lang w:val="en-GB"/>
        </w:rPr>
        <w:t>&lt;-</w:t>
      </w:r>
      <w:r w:rsidRPr="00F318E5">
        <w:rPr>
          <w:rStyle w:val="KeywordTok"/>
          <w:lang w:val="en-GB"/>
        </w:rPr>
        <w:t>read.csv2</w:t>
      </w:r>
      <w:r w:rsidRPr="00F318E5">
        <w:rPr>
          <w:rStyle w:val="NormalTok"/>
          <w:lang w:val="en-GB"/>
        </w:rPr>
        <w:t>(</w:t>
      </w:r>
      <w:r w:rsidRPr="00F318E5">
        <w:rPr>
          <w:rStyle w:val="StringTok"/>
          <w:lang w:val="en-GB"/>
        </w:rPr>
        <w:t>"Counts_Table.csv"</w:t>
      </w:r>
      <w:r w:rsidRPr="00F318E5">
        <w:rPr>
          <w:rStyle w:val="NormalTok"/>
          <w:lang w:val="en-GB"/>
        </w:rPr>
        <w:t xml:space="preserve">, </w:t>
      </w:r>
      <w:proofErr w:type="spellStart"/>
      <w:r w:rsidRPr="00F318E5">
        <w:rPr>
          <w:rStyle w:val="DataTypeTok"/>
          <w:lang w:val="en-GB"/>
        </w:rPr>
        <w:t>row.names</w:t>
      </w:r>
      <w:proofErr w:type="spellEnd"/>
      <w:r w:rsidRPr="00F318E5">
        <w:rPr>
          <w:rStyle w:val="DataTypeTok"/>
          <w:lang w:val="en-GB"/>
        </w:rPr>
        <w:t>=</w:t>
      </w:r>
      <w:r w:rsidRPr="00F318E5">
        <w:rPr>
          <w:rStyle w:val="DecValTok"/>
          <w:lang w:val="en-GB"/>
        </w:rPr>
        <w:t>1</w:t>
      </w:r>
      <w:r w:rsidRPr="00F318E5">
        <w:rPr>
          <w:rStyle w:val="NormalTok"/>
          <w:lang w:val="en-GB"/>
        </w:rPr>
        <w:t>)</w:t>
      </w: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Selection of data from</w:t>
      </w:r>
      <w:r w:rsidR="00A37206">
        <w:rPr>
          <w:rFonts w:ascii="Times New Roman" w:hAnsi="Times New Roman"/>
          <w:lang w:val="en-GB"/>
        </w:rPr>
        <w:t xml:space="preserve"> day 0 to test whether there is</w:t>
      </w:r>
      <w:r w:rsidRPr="00F318E5">
        <w:rPr>
          <w:rFonts w:ascii="Times New Roman" w:hAnsi="Times New Roman"/>
          <w:lang w:val="en-GB"/>
        </w:rPr>
        <w:t xml:space="preserve"> difference between samples from placebo and vaccinated volunteers before vaccination </w:t>
      </w:r>
    </w:p>
    <w:p w:rsidR="00DA38F3" w:rsidRPr="00F318E5" w:rsidRDefault="00DA38F3" w:rsidP="00DA38F3">
      <w:pPr>
        <w:pStyle w:val="SourceCode"/>
        <w:rPr>
          <w:lang w:val="en-GB"/>
        </w:rPr>
      </w:pPr>
      <w:r w:rsidRPr="00F318E5">
        <w:rPr>
          <w:rStyle w:val="NormalTok"/>
          <w:lang w:val="en-GB"/>
        </w:rPr>
        <w:t>D0&lt;-</w:t>
      </w:r>
      <w:r w:rsidRPr="00F318E5">
        <w:rPr>
          <w:rStyle w:val="StringTok"/>
          <w:lang w:val="en-GB"/>
        </w:rPr>
        <w:t xml:space="preserve"> </w:t>
      </w:r>
      <w:proofErr w:type="spellStart"/>
      <w:r w:rsidRPr="00F318E5">
        <w:rPr>
          <w:rStyle w:val="NormalTok"/>
          <w:lang w:val="en-GB"/>
        </w:rPr>
        <w:t>desc_tab</w:t>
      </w:r>
      <w:r w:rsidRPr="00F318E5">
        <w:rPr>
          <w:rStyle w:val="OperatorTok"/>
          <w:lang w:val="en-GB"/>
        </w:rPr>
        <w:t>$</w:t>
      </w:r>
      <w:r w:rsidRPr="00F318E5">
        <w:rPr>
          <w:rStyle w:val="NormalTok"/>
          <w:lang w:val="en-GB"/>
        </w:rPr>
        <w:t>Group.Day</w:t>
      </w:r>
      <w:proofErr w:type="spellEnd"/>
      <w:r w:rsidRPr="00F318E5">
        <w:rPr>
          <w:rStyle w:val="NormalTok"/>
          <w:lang w:val="en-GB"/>
        </w:rPr>
        <w:t xml:space="preserve"> </w:t>
      </w:r>
      <w:r w:rsidRPr="00F318E5">
        <w:rPr>
          <w:rStyle w:val="OperatorTok"/>
          <w:lang w:val="en-GB"/>
        </w:rPr>
        <w:t>%in%</w:t>
      </w:r>
      <w:r w:rsidRPr="00F318E5">
        <w:rPr>
          <w:rStyle w:val="StringTok"/>
          <w:lang w:val="en-GB"/>
        </w:rPr>
        <w:t xml:space="preserve"> "0"</w:t>
      </w:r>
      <w:r w:rsidRPr="00F318E5">
        <w:rPr>
          <w:lang w:val="en-GB"/>
        </w:rPr>
        <w:br/>
      </w:r>
      <w:r w:rsidRPr="00F318E5">
        <w:rPr>
          <w:rStyle w:val="NormalTok"/>
          <w:lang w:val="en-GB"/>
        </w:rPr>
        <w:t>desc_D0&lt;-</w:t>
      </w:r>
      <w:r w:rsidRPr="00F318E5">
        <w:rPr>
          <w:rStyle w:val="StringTok"/>
          <w:lang w:val="en-GB"/>
        </w:rPr>
        <w:t xml:space="preserve"> </w:t>
      </w:r>
      <w:proofErr w:type="spellStart"/>
      <w:r w:rsidRPr="00F318E5">
        <w:rPr>
          <w:rStyle w:val="NormalTok"/>
          <w:lang w:val="en-GB"/>
        </w:rPr>
        <w:t>desc_tab</w:t>
      </w:r>
      <w:proofErr w:type="spellEnd"/>
      <w:r w:rsidRPr="00F318E5">
        <w:rPr>
          <w:rStyle w:val="NormalTok"/>
          <w:lang w:val="en-GB"/>
        </w:rPr>
        <w:t>[D0,]</w:t>
      </w:r>
      <w:r w:rsidRPr="00F318E5">
        <w:rPr>
          <w:lang w:val="en-GB"/>
        </w:rPr>
        <w:br/>
      </w:r>
      <w:r w:rsidRPr="00F318E5">
        <w:rPr>
          <w:rStyle w:val="NormalTok"/>
          <w:lang w:val="en-GB"/>
        </w:rPr>
        <w:t>counts_D0&lt;-</w:t>
      </w:r>
      <w:r w:rsidRPr="00F318E5">
        <w:rPr>
          <w:rStyle w:val="StringTok"/>
          <w:lang w:val="en-GB"/>
        </w:rPr>
        <w:t xml:space="preserve"> </w:t>
      </w:r>
      <w:proofErr w:type="spellStart"/>
      <w:r w:rsidRPr="00F318E5">
        <w:rPr>
          <w:rStyle w:val="NormalTok"/>
          <w:lang w:val="en-GB"/>
        </w:rPr>
        <w:t>counts_tab</w:t>
      </w:r>
      <w:proofErr w:type="spellEnd"/>
      <w:r w:rsidRPr="00F318E5">
        <w:rPr>
          <w:rStyle w:val="NormalTok"/>
          <w:lang w:val="en-GB"/>
        </w:rPr>
        <w:t>[, D0]</w:t>
      </w: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 xml:space="preserve">Creation of a </w:t>
      </w:r>
      <w:proofErr w:type="spellStart"/>
      <w:r w:rsidRPr="00F318E5">
        <w:rPr>
          <w:rFonts w:ascii="Times New Roman" w:hAnsi="Times New Roman"/>
          <w:lang w:val="en-GB"/>
        </w:rPr>
        <w:t>DGElist</w:t>
      </w:r>
      <w:proofErr w:type="spellEnd"/>
      <w:r w:rsidRPr="00F318E5">
        <w:rPr>
          <w:rFonts w:ascii="Times New Roman" w:hAnsi="Times New Roman"/>
          <w:lang w:val="en-GB"/>
        </w:rPr>
        <w:t xml:space="preserve"> object (“y”) for storing read counts, gene names and information from samples or libraries. Rows correspond to counts and columns to samples. “counts” is a numeric matrix of counts, each row corresponds to a gene and each column to a sample. Within the </w:t>
      </w:r>
      <w:proofErr w:type="spellStart"/>
      <w:r w:rsidRPr="00F318E5">
        <w:rPr>
          <w:rFonts w:ascii="Times New Roman" w:hAnsi="Times New Roman"/>
          <w:lang w:val="en-GB"/>
        </w:rPr>
        <w:t>DGElist</w:t>
      </w:r>
      <w:proofErr w:type="spellEnd"/>
      <w:r w:rsidRPr="00F318E5">
        <w:rPr>
          <w:rFonts w:ascii="Times New Roman" w:hAnsi="Times New Roman"/>
          <w:lang w:val="en-GB"/>
        </w:rPr>
        <w:t>, “Samples” is a data frame which stores in each row a sample and in columns group, library size and the normalization factors. The experimental design is defined with the “group” command. Data were filtered to exclude the unexpressed and lowly expressed genes applying a filter of 1 count per million (</w:t>
      </w:r>
      <w:proofErr w:type="spellStart"/>
      <w:r w:rsidRPr="00F318E5">
        <w:rPr>
          <w:rFonts w:ascii="Times New Roman" w:hAnsi="Times New Roman"/>
          <w:lang w:val="en-GB"/>
        </w:rPr>
        <w:t>cpm</w:t>
      </w:r>
      <w:proofErr w:type="spellEnd"/>
      <w:r w:rsidRPr="00F318E5">
        <w:rPr>
          <w:rFonts w:ascii="Times New Roman" w:hAnsi="Times New Roman"/>
          <w:lang w:val="en-GB"/>
        </w:rPr>
        <w:t>), which corresponds to 6-7 counts, in at least 10 libraries.</w:t>
      </w:r>
    </w:p>
    <w:p w:rsidR="00DA38F3" w:rsidRPr="00F318E5" w:rsidRDefault="00DA38F3" w:rsidP="00DA38F3">
      <w:pPr>
        <w:pStyle w:val="SourceCode"/>
        <w:rPr>
          <w:lang w:val="en-GB"/>
        </w:rPr>
      </w:pPr>
      <w:r w:rsidRPr="00F318E5">
        <w:rPr>
          <w:rStyle w:val="KeywordTok"/>
          <w:lang w:val="en-GB"/>
        </w:rPr>
        <w:t>library</w:t>
      </w:r>
      <w:r w:rsidRPr="00F318E5">
        <w:rPr>
          <w:rStyle w:val="NormalTok"/>
          <w:lang w:val="en-GB"/>
        </w:rPr>
        <w:t>(</w:t>
      </w:r>
      <w:proofErr w:type="spellStart"/>
      <w:r w:rsidRPr="00F318E5">
        <w:rPr>
          <w:rStyle w:val="NormalTok"/>
          <w:lang w:val="en-GB"/>
        </w:rPr>
        <w:t>edgeR</w:t>
      </w:r>
      <w:proofErr w:type="spellEnd"/>
      <w:r w:rsidRPr="00F318E5">
        <w:rPr>
          <w:rStyle w:val="NormalTok"/>
          <w:lang w:val="en-GB"/>
        </w:rPr>
        <w:t>)</w:t>
      </w:r>
    </w:p>
    <w:p w:rsidR="00DA38F3" w:rsidRPr="00F318E5" w:rsidRDefault="00DA38F3" w:rsidP="00DA38F3">
      <w:pPr>
        <w:pStyle w:val="SourceCode"/>
        <w:rPr>
          <w:lang w:val="en-GB"/>
        </w:rPr>
      </w:pPr>
      <w:r w:rsidRPr="00F318E5">
        <w:rPr>
          <w:rStyle w:val="VerbatimChar"/>
          <w:lang w:val="en-GB"/>
        </w:rPr>
        <w:t xml:space="preserve">## Loading required package: </w:t>
      </w:r>
      <w:proofErr w:type="spellStart"/>
      <w:r w:rsidRPr="00F318E5">
        <w:rPr>
          <w:rStyle w:val="VerbatimChar"/>
          <w:lang w:val="en-GB"/>
        </w:rPr>
        <w:t>limma</w:t>
      </w:r>
      <w:proofErr w:type="spellEnd"/>
    </w:p>
    <w:p w:rsidR="00DA38F3" w:rsidRPr="00F318E5" w:rsidRDefault="00DA38F3" w:rsidP="00DA38F3">
      <w:pPr>
        <w:pStyle w:val="SourceCode"/>
        <w:rPr>
          <w:lang w:val="en-GB"/>
        </w:rPr>
      </w:pPr>
      <w:r w:rsidRPr="00F318E5">
        <w:rPr>
          <w:rStyle w:val="NormalTok"/>
          <w:lang w:val="en-GB"/>
        </w:rPr>
        <w:t>y&lt;-</w:t>
      </w:r>
      <w:r w:rsidRPr="00F318E5">
        <w:rPr>
          <w:rStyle w:val="StringTok"/>
          <w:lang w:val="en-GB"/>
        </w:rPr>
        <w:t xml:space="preserve"> </w:t>
      </w:r>
      <w:proofErr w:type="spellStart"/>
      <w:r w:rsidRPr="00F318E5">
        <w:rPr>
          <w:rStyle w:val="KeywordTok"/>
          <w:lang w:val="en-GB"/>
        </w:rPr>
        <w:t>DGEList</w:t>
      </w:r>
      <w:proofErr w:type="spellEnd"/>
      <w:r w:rsidRPr="00F318E5">
        <w:rPr>
          <w:rStyle w:val="NormalTok"/>
          <w:lang w:val="en-GB"/>
        </w:rPr>
        <w:t>(</w:t>
      </w:r>
      <w:r w:rsidRPr="00F318E5">
        <w:rPr>
          <w:rStyle w:val="DataTypeTok"/>
          <w:lang w:val="en-GB"/>
        </w:rPr>
        <w:t>counts =</w:t>
      </w:r>
      <w:r w:rsidRPr="00F318E5">
        <w:rPr>
          <w:rStyle w:val="NormalTok"/>
          <w:lang w:val="en-GB"/>
        </w:rPr>
        <w:t xml:space="preserve"> counts_D0, </w:t>
      </w:r>
      <w:r w:rsidRPr="00F318E5">
        <w:rPr>
          <w:rStyle w:val="DataTypeTok"/>
          <w:lang w:val="en-GB"/>
        </w:rPr>
        <w:t>genes =</w:t>
      </w:r>
      <w:r w:rsidRPr="00F318E5">
        <w:rPr>
          <w:rStyle w:val="NormalTok"/>
          <w:lang w:val="en-GB"/>
        </w:rPr>
        <w:t xml:space="preserve"> </w:t>
      </w:r>
      <w:proofErr w:type="spellStart"/>
      <w:r w:rsidRPr="00F318E5">
        <w:rPr>
          <w:rStyle w:val="KeywordTok"/>
          <w:lang w:val="en-GB"/>
        </w:rPr>
        <w:t>rownames</w:t>
      </w:r>
      <w:proofErr w:type="spellEnd"/>
      <w:r w:rsidRPr="00F318E5">
        <w:rPr>
          <w:rStyle w:val="NormalTok"/>
          <w:lang w:val="en-GB"/>
        </w:rPr>
        <w:t xml:space="preserve">(counts_D0), </w:t>
      </w:r>
      <w:r w:rsidRPr="00F318E5">
        <w:rPr>
          <w:rStyle w:val="DataTypeTok"/>
          <w:lang w:val="en-GB"/>
        </w:rPr>
        <w:t>group =</w:t>
      </w:r>
      <w:r w:rsidRPr="00F318E5">
        <w:rPr>
          <w:rStyle w:val="NormalTok"/>
          <w:lang w:val="en-GB"/>
        </w:rPr>
        <w:t xml:space="preserve"> desc_D0</w:t>
      </w:r>
      <w:r w:rsidRPr="00F318E5">
        <w:rPr>
          <w:rStyle w:val="OperatorTok"/>
          <w:lang w:val="en-GB"/>
        </w:rPr>
        <w:t>$</w:t>
      </w:r>
      <w:r w:rsidRPr="00F318E5">
        <w:rPr>
          <w:rStyle w:val="NormalTok"/>
          <w:lang w:val="en-GB"/>
        </w:rPr>
        <w:t>Group.Day)</w:t>
      </w:r>
      <w:r w:rsidRPr="00F318E5">
        <w:rPr>
          <w:lang w:val="en-GB"/>
        </w:rPr>
        <w:br/>
      </w:r>
      <w:r w:rsidRPr="00F318E5">
        <w:rPr>
          <w:rStyle w:val="NormalTok"/>
          <w:lang w:val="en-GB"/>
        </w:rPr>
        <w:t>keep&lt;-</w:t>
      </w:r>
      <w:proofErr w:type="spellStart"/>
      <w:r w:rsidRPr="00F318E5">
        <w:rPr>
          <w:rStyle w:val="KeywordTok"/>
          <w:lang w:val="en-GB"/>
        </w:rPr>
        <w:t>rowSums</w:t>
      </w:r>
      <w:proofErr w:type="spellEnd"/>
      <w:r w:rsidRPr="00F318E5">
        <w:rPr>
          <w:rStyle w:val="NormalTok"/>
          <w:lang w:val="en-GB"/>
        </w:rPr>
        <w:t>(</w:t>
      </w:r>
      <w:proofErr w:type="spellStart"/>
      <w:r w:rsidRPr="00F318E5">
        <w:rPr>
          <w:rStyle w:val="KeywordTok"/>
          <w:lang w:val="en-GB"/>
        </w:rPr>
        <w:t>cpm</w:t>
      </w:r>
      <w:proofErr w:type="spellEnd"/>
      <w:r w:rsidRPr="00F318E5">
        <w:rPr>
          <w:rStyle w:val="NormalTok"/>
          <w:lang w:val="en-GB"/>
        </w:rPr>
        <w:t>(y)</w:t>
      </w:r>
      <w:r w:rsidRPr="00F318E5">
        <w:rPr>
          <w:rStyle w:val="OperatorTok"/>
          <w:lang w:val="en-GB"/>
        </w:rPr>
        <w:t>&gt;</w:t>
      </w:r>
      <w:r w:rsidRPr="00F318E5">
        <w:rPr>
          <w:rStyle w:val="DecValTok"/>
          <w:lang w:val="en-GB"/>
        </w:rPr>
        <w:t>1</w:t>
      </w:r>
      <w:r w:rsidRPr="00F318E5">
        <w:rPr>
          <w:rStyle w:val="NormalTok"/>
          <w:lang w:val="en-GB"/>
        </w:rPr>
        <w:t>)</w:t>
      </w:r>
      <w:r w:rsidRPr="00F318E5">
        <w:rPr>
          <w:rStyle w:val="OperatorTok"/>
          <w:lang w:val="en-GB"/>
        </w:rPr>
        <w:t>&gt;=</w:t>
      </w:r>
      <w:r w:rsidRPr="00F318E5">
        <w:rPr>
          <w:rStyle w:val="DecValTok"/>
          <w:lang w:val="en-GB"/>
        </w:rPr>
        <w:t>10</w:t>
      </w:r>
      <w:r w:rsidRPr="00F318E5">
        <w:rPr>
          <w:lang w:val="en-GB"/>
        </w:rPr>
        <w:br/>
      </w:r>
      <w:r w:rsidRPr="00F318E5">
        <w:rPr>
          <w:rStyle w:val="NormalTok"/>
          <w:lang w:val="en-GB"/>
        </w:rPr>
        <w:t>y.</w:t>
      </w:r>
      <w:r w:rsidRPr="00F318E5">
        <w:rPr>
          <w:rStyle w:val="DecValTok"/>
          <w:lang w:val="en-GB"/>
        </w:rPr>
        <w:t>1</w:t>
      </w:r>
      <w:r w:rsidRPr="00F318E5">
        <w:rPr>
          <w:rStyle w:val="NormalTok"/>
          <w:lang w:val="en-GB"/>
        </w:rPr>
        <w:t>&lt;-y[keep,]</w:t>
      </w:r>
      <w:r w:rsidRPr="00F318E5">
        <w:rPr>
          <w:lang w:val="en-GB"/>
        </w:rPr>
        <w:br/>
      </w:r>
      <w:r w:rsidRPr="00F318E5">
        <w:rPr>
          <w:rStyle w:val="KeywordTok"/>
          <w:lang w:val="en-GB"/>
        </w:rPr>
        <w:t>dim</w:t>
      </w:r>
      <w:r w:rsidRPr="00F318E5">
        <w:rPr>
          <w:rStyle w:val="NormalTok"/>
          <w:lang w:val="en-GB"/>
        </w:rPr>
        <w:t>(y.</w:t>
      </w:r>
      <w:r w:rsidRPr="00F318E5">
        <w:rPr>
          <w:rStyle w:val="DecValTok"/>
          <w:lang w:val="en-GB"/>
        </w:rPr>
        <w:t>1</w:t>
      </w:r>
      <w:r w:rsidRPr="00F318E5">
        <w:rPr>
          <w:rStyle w:val="NormalTok"/>
          <w:lang w:val="en-GB"/>
        </w:rPr>
        <w:t>)</w:t>
      </w:r>
    </w:p>
    <w:p w:rsidR="00DA38F3" w:rsidRPr="00F318E5" w:rsidRDefault="00DA38F3" w:rsidP="00DA38F3">
      <w:pPr>
        <w:pStyle w:val="SourceCode"/>
        <w:rPr>
          <w:lang w:val="en-GB"/>
        </w:rPr>
      </w:pPr>
      <w:r w:rsidRPr="00F318E5">
        <w:rPr>
          <w:rStyle w:val="VerbatimChar"/>
          <w:lang w:val="en-GB"/>
        </w:rPr>
        <w:t>## [1] 12762    64</w:t>
      </w: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Normalization of raw library sizes by calculating TMM normalization</w:t>
      </w:r>
    </w:p>
    <w:p w:rsidR="00DA38F3" w:rsidRPr="00F318E5" w:rsidRDefault="00DA38F3" w:rsidP="00DA38F3">
      <w:pPr>
        <w:pStyle w:val="SourceCode"/>
        <w:rPr>
          <w:lang w:val="en-GB"/>
        </w:rPr>
      </w:pPr>
      <w:r w:rsidRPr="00F318E5">
        <w:rPr>
          <w:rStyle w:val="NormalTok"/>
          <w:lang w:val="en-GB"/>
        </w:rPr>
        <w:t>y.</w:t>
      </w:r>
      <w:r w:rsidRPr="00F318E5">
        <w:rPr>
          <w:rStyle w:val="DecValTok"/>
          <w:lang w:val="en-GB"/>
        </w:rPr>
        <w:t>1</w:t>
      </w:r>
      <w:r w:rsidRPr="00F318E5">
        <w:rPr>
          <w:rStyle w:val="NormalTok"/>
          <w:lang w:val="en-GB"/>
        </w:rPr>
        <w:t>&lt;-</w:t>
      </w:r>
      <w:r w:rsidRPr="00F318E5">
        <w:rPr>
          <w:rStyle w:val="StringTok"/>
          <w:lang w:val="en-GB"/>
        </w:rPr>
        <w:t xml:space="preserve"> </w:t>
      </w:r>
      <w:proofErr w:type="spellStart"/>
      <w:r w:rsidRPr="00F318E5">
        <w:rPr>
          <w:rStyle w:val="KeywordTok"/>
          <w:lang w:val="en-GB"/>
        </w:rPr>
        <w:t>calcNormFactors</w:t>
      </w:r>
      <w:proofErr w:type="spellEnd"/>
      <w:r w:rsidRPr="00F318E5">
        <w:rPr>
          <w:rStyle w:val="NormalTok"/>
          <w:lang w:val="en-GB"/>
        </w:rPr>
        <w:t>(y.</w:t>
      </w:r>
      <w:r w:rsidRPr="00F318E5">
        <w:rPr>
          <w:rStyle w:val="DecValTok"/>
          <w:lang w:val="en-GB"/>
        </w:rPr>
        <w:t>1</w:t>
      </w:r>
      <w:r w:rsidRPr="00F318E5">
        <w:rPr>
          <w:rStyle w:val="NormalTok"/>
          <w:lang w:val="en-GB"/>
        </w:rPr>
        <w:t>)</w:t>
      </w: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 xml:space="preserve">Creation of a design matrix to define the experimental design and integrate the sequencing library preparation batch as a variable in addition to the treatment (placebo or vaccinated). The design matrix is used during common dispersion estimation. In case of multiple factors experiment </w:t>
      </w:r>
      <w:proofErr w:type="spellStart"/>
      <w:r w:rsidRPr="00F318E5">
        <w:rPr>
          <w:rFonts w:ascii="Times New Roman" w:hAnsi="Times New Roman"/>
          <w:lang w:val="en-GB"/>
        </w:rPr>
        <w:t>edgeR</w:t>
      </w:r>
      <w:proofErr w:type="spellEnd"/>
      <w:r w:rsidRPr="00F318E5">
        <w:rPr>
          <w:rFonts w:ascii="Times New Roman" w:hAnsi="Times New Roman"/>
          <w:lang w:val="en-GB"/>
        </w:rPr>
        <w:t xml:space="preserve"> uses the Cox-Reid profile-adjusted likelihood (CR) method.</w:t>
      </w:r>
    </w:p>
    <w:p w:rsidR="00DA38F3" w:rsidRPr="00F318E5" w:rsidRDefault="00DA38F3" w:rsidP="00DA38F3">
      <w:pPr>
        <w:pStyle w:val="SourceCode"/>
        <w:rPr>
          <w:lang w:val="en-GB"/>
        </w:rPr>
      </w:pPr>
      <w:r w:rsidRPr="00F318E5">
        <w:rPr>
          <w:rStyle w:val="NormalTok"/>
          <w:lang w:val="en-GB"/>
        </w:rPr>
        <w:t>batch&lt;-</w:t>
      </w:r>
      <w:r w:rsidRPr="00F318E5">
        <w:rPr>
          <w:rStyle w:val="StringTok"/>
          <w:lang w:val="en-GB"/>
        </w:rPr>
        <w:t xml:space="preserve"> </w:t>
      </w:r>
      <w:r w:rsidRPr="00F318E5">
        <w:rPr>
          <w:rStyle w:val="KeywordTok"/>
          <w:lang w:val="en-GB"/>
        </w:rPr>
        <w:t>factor</w:t>
      </w:r>
      <w:r w:rsidRPr="00F318E5">
        <w:rPr>
          <w:rStyle w:val="NormalTok"/>
          <w:lang w:val="en-GB"/>
        </w:rPr>
        <w:t>(desc_D0</w:t>
      </w:r>
      <w:r w:rsidRPr="00F318E5">
        <w:rPr>
          <w:rStyle w:val="OperatorTok"/>
          <w:lang w:val="en-GB"/>
        </w:rPr>
        <w:t>$</w:t>
      </w:r>
      <w:r w:rsidRPr="00F318E5">
        <w:rPr>
          <w:rStyle w:val="NormalTok"/>
          <w:lang w:val="en-GB"/>
        </w:rPr>
        <w:t>Library.Batch)</w:t>
      </w:r>
      <w:r w:rsidRPr="00F318E5">
        <w:rPr>
          <w:lang w:val="en-GB"/>
        </w:rPr>
        <w:br/>
      </w:r>
      <w:r w:rsidRPr="00F318E5">
        <w:rPr>
          <w:rStyle w:val="NormalTok"/>
          <w:lang w:val="en-GB"/>
        </w:rPr>
        <w:t>design&lt;-</w:t>
      </w:r>
      <w:r w:rsidRPr="00F318E5">
        <w:rPr>
          <w:rStyle w:val="StringTok"/>
          <w:lang w:val="en-GB"/>
        </w:rPr>
        <w:t xml:space="preserve"> </w:t>
      </w:r>
      <w:proofErr w:type="spellStart"/>
      <w:r w:rsidRPr="00F318E5">
        <w:rPr>
          <w:rStyle w:val="KeywordTok"/>
          <w:lang w:val="en-GB"/>
        </w:rPr>
        <w:t>model.matrix</w:t>
      </w:r>
      <w:proofErr w:type="spellEnd"/>
      <w:r w:rsidRPr="00F318E5">
        <w:rPr>
          <w:rStyle w:val="NormalTok"/>
          <w:lang w:val="en-GB"/>
        </w:rPr>
        <w:t>(</w:t>
      </w:r>
      <w:r w:rsidRPr="00F318E5">
        <w:rPr>
          <w:rStyle w:val="OperatorTok"/>
          <w:lang w:val="en-GB"/>
        </w:rPr>
        <w:t>~</w:t>
      </w:r>
      <w:r w:rsidRPr="00F318E5">
        <w:rPr>
          <w:rStyle w:val="NormalTok"/>
          <w:lang w:val="en-GB"/>
        </w:rPr>
        <w:t>batch</w:t>
      </w:r>
      <w:r w:rsidRPr="00F318E5">
        <w:rPr>
          <w:rStyle w:val="OperatorTok"/>
          <w:lang w:val="en-GB"/>
        </w:rPr>
        <w:t>+</w:t>
      </w:r>
      <w:r w:rsidRPr="00F318E5">
        <w:rPr>
          <w:rStyle w:val="NormalTok"/>
          <w:lang w:val="en-GB"/>
        </w:rPr>
        <w:t>desc_D0</w:t>
      </w:r>
      <w:r w:rsidRPr="00F318E5">
        <w:rPr>
          <w:rStyle w:val="OperatorTok"/>
          <w:lang w:val="en-GB"/>
        </w:rPr>
        <w:t>$</w:t>
      </w:r>
      <w:r w:rsidRPr="00F318E5">
        <w:rPr>
          <w:rStyle w:val="NormalTok"/>
          <w:lang w:val="en-GB"/>
        </w:rPr>
        <w:t>Treatment)</w:t>
      </w:r>
      <w:r w:rsidRPr="00F318E5">
        <w:rPr>
          <w:lang w:val="en-GB"/>
        </w:rPr>
        <w:br/>
      </w:r>
      <w:r w:rsidRPr="00F318E5">
        <w:rPr>
          <w:rStyle w:val="NormalTok"/>
          <w:lang w:val="en-GB"/>
        </w:rPr>
        <w:t>y.</w:t>
      </w:r>
      <w:r w:rsidRPr="00F318E5">
        <w:rPr>
          <w:rStyle w:val="DecValTok"/>
          <w:lang w:val="en-GB"/>
        </w:rPr>
        <w:t>2</w:t>
      </w:r>
      <w:r w:rsidRPr="00F318E5">
        <w:rPr>
          <w:rStyle w:val="NormalTok"/>
          <w:lang w:val="en-GB"/>
        </w:rPr>
        <w:t>&lt;-</w:t>
      </w:r>
      <w:r w:rsidRPr="00F318E5">
        <w:rPr>
          <w:rStyle w:val="StringTok"/>
          <w:lang w:val="en-GB"/>
        </w:rPr>
        <w:t xml:space="preserve"> </w:t>
      </w:r>
      <w:proofErr w:type="spellStart"/>
      <w:r w:rsidRPr="00F318E5">
        <w:rPr>
          <w:rStyle w:val="KeywordTok"/>
          <w:lang w:val="en-GB"/>
        </w:rPr>
        <w:t>estimateDisp</w:t>
      </w:r>
      <w:proofErr w:type="spellEnd"/>
      <w:r w:rsidRPr="00F318E5">
        <w:rPr>
          <w:rStyle w:val="NormalTok"/>
          <w:lang w:val="en-GB"/>
        </w:rPr>
        <w:t>(y.</w:t>
      </w:r>
      <w:r w:rsidRPr="00F318E5">
        <w:rPr>
          <w:rStyle w:val="DecValTok"/>
          <w:lang w:val="en-GB"/>
        </w:rPr>
        <w:t>1</w:t>
      </w:r>
      <w:r w:rsidRPr="00F318E5">
        <w:rPr>
          <w:rStyle w:val="NormalTok"/>
          <w:lang w:val="en-GB"/>
        </w:rPr>
        <w:t>, design)</w:t>
      </w: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Fitting general linear models to each feature</w:t>
      </w:r>
    </w:p>
    <w:p w:rsidR="00DA38F3" w:rsidRPr="00F318E5" w:rsidRDefault="00DA38F3" w:rsidP="00DA38F3">
      <w:pPr>
        <w:pStyle w:val="SourceCode"/>
        <w:rPr>
          <w:lang w:val="en-GB"/>
        </w:rPr>
      </w:pPr>
      <w:proofErr w:type="spellStart"/>
      <w:r w:rsidRPr="00F318E5">
        <w:rPr>
          <w:rStyle w:val="NormalTok"/>
          <w:lang w:val="en-GB"/>
        </w:rPr>
        <w:t>qlfit_treatment</w:t>
      </w:r>
      <w:proofErr w:type="spellEnd"/>
      <w:r w:rsidRPr="00F318E5">
        <w:rPr>
          <w:rStyle w:val="NormalTok"/>
          <w:lang w:val="en-GB"/>
        </w:rPr>
        <w:t>&lt;-</w:t>
      </w:r>
      <w:r w:rsidRPr="00F318E5">
        <w:rPr>
          <w:rStyle w:val="StringTok"/>
          <w:lang w:val="en-GB"/>
        </w:rPr>
        <w:t xml:space="preserve"> </w:t>
      </w:r>
      <w:proofErr w:type="spellStart"/>
      <w:r w:rsidRPr="00F318E5">
        <w:rPr>
          <w:rStyle w:val="KeywordTok"/>
          <w:lang w:val="en-GB"/>
        </w:rPr>
        <w:t>glmQLFit</w:t>
      </w:r>
      <w:proofErr w:type="spellEnd"/>
      <w:r w:rsidRPr="00F318E5">
        <w:rPr>
          <w:rStyle w:val="NormalTok"/>
          <w:lang w:val="en-GB"/>
        </w:rPr>
        <w:t>(y.</w:t>
      </w:r>
      <w:r w:rsidRPr="00F318E5">
        <w:rPr>
          <w:rStyle w:val="DecValTok"/>
          <w:lang w:val="en-GB"/>
        </w:rPr>
        <w:t>2</w:t>
      </w:r>
      <w:r w:rsidRPr="00F318E5">
        <w:rPr>
          <w:rStyle w:val="NormalTok"/>
          <w:lang w:val="en-GB"/>
        </w:rPr>
        <w:t>, design)</w:t>
      </w:r>
    </w:p>
    <w:p w:rsidR="00DA38F3" w:rsidRPr="00F318E5" w:rsidRDefault="00DA38F3" w:rsidP="00DA38F3">
      <w:pPr>
        <w:pStyle w:val="FirstParagraph"/>
        <w:jc w:val="both"/>
        <w:rPr>
          <w:rFonts w:ascii="Times New Roman" w:hAnsi="Times New Roman"/>
          <w:lang w:val="en-GB"/>
        </w:rPr>
      </w:pPr>
      <w:bookmarkStart w:id="0" w:name="_GoBack"/>
      <w:r w:rsidRPr="00F318E5">
        <w:rPr>
          <w:rFonts w:ascii="Times New Roman" w:hAnsi="Times New Roman"/>
          <w:lang w:val="en-GB"/>
        </w:rPr>
        <w:t>Application of a quasi-likelihood negative binomial generalized log-linear model to count data. The contrast is indicated with the coefficient and refers to the design matrix. The decide test is used to identify the significant differentially expressed genes, and the “</w:t>
      </w:r>
      <w:proofErr w:type="spellStart"/>
      <w:r w:rsidRPr="00F318E5">
        <w:rPr>
          <w:rFonts w:ascii="Times New Roman" w:hAnsi="Times New Roman"/>
          <w:lang w:val="en-GB"/>
        </w:rPr>
        <w:t>toptags</w:t>
      </w:r>
      <w:proofErr w:type="spellEnd"/>
      <w:r w:rsidRPr="00F318E5">
        <w:rPr>
          <w:rFonts w:ascii="Times New Roman" w:hAnsi="Times New Roman"/>
          <w:lang w:val="en-GB"/>
        </w:rPr>
        <w:t>” command orders the list by FDR.</w:t>
      </w:r>
    </w:p>
    <w:bookmarkEnd w:id="0"/>
    <w:p w:rsidR="00DA38F3" w:rsidRPr="00F318E5" w:rsidRDefault="00DA38F3" w:rsidP="00DA38F3">
      <w:pPr>
        <w:pStyle w:val="SourceCode"/>
        <w:rPr>
          <w:lang w:val="en-GB"/>
        </w:rPr>
      </w:pPr>
      <w:proofErr w:type="spellStart"/>
      <w:r w:rsidRPr="00F318E5">
        <w:rPr>
          <w:rStyle w:val="NormalTok"/>
          <w:lang w:val="en-GB"/>
        </w:rPr>
        <w:lastRenderedPageBreak/>
        <w:t>DEA_Placebo_Vaccinated</w:t>
      </w:r>
      <w:proofErr w:type="spellEnd"/>
      <w:r w:rsidRPr="00F318E5">
        <w:rPr>
          <w:rStyle w:val="NormalTok"/>
          <w:lang w:val="en-GB"/>
        </w:rPr>
        <w:t>&lt;-</w:t>
      </w:r>
      <w:r w:rsidRPr="00F318E5">
        <w:rPr>
          <w:rStyle w:val="StringTok"/>
          <w:lang w:val="en-GB"/>
        </w:rPr>
        <w:t xml:space="preserve"> </w:t>
      </w:r>
      <w:proofErr w:type="spellStart"/>
      <w:r w:rsidRPr="00F318E5">
        <w:rPr>
          <w:rStyle w:val="KeywordTok"/>
          <w:lang w:val="en-GB"/>
        </w:rPr>
        <w:t>glmQLFTest</w:t>
      </w:r>
      <w:proofErr w:type="spellEnd"/>
      <w:r w:rsidRPr="00F318E5">
        <w:rPr>
          <w:rStyle w:val="NormalTok"/>
          <w:lang w:val="en-GB"/>
        </w:rPr>
        <w:t>(</w:t>
      </w:r>
      <w:proofErr w:type="spellStart"/>
      <w:r w:rsidRPr="00F318E5">
        <w:rPr>
          <w:rStyle w:val="NormalTok"/>
          <w:lang w:val="en-GB"/>
        </w:rPr>
        <w:t>qlfit_treatment</w:t>
      </w:r>
      <w:proofErr w:type="spellEnd"/>
      <w:r w:rsidRPr="00F318E5">
        <w:rPr>
          <w:rStyle w:val="NormalTok"/>
          <w:lang w:val="en-GB"/>
        </w:rPr>
        <w:t xml:space="preserve">,  </w:t>
      </w:r>
      <w:proofErr w:type="spellStart"/>
      <w:r w:rsidRPr="00F318E5">
        <w:rPr>
          <w:rStyle w:val="DataTypeTok"/>
          <w:lang w:val="en-GB"/>
        </w:rPr>
        <w:t>coef</w:t>
      </w:r>
      <w:proofErr w:type="spellEnd"/>
      <w:r w:rsidRPr="00F318E5">
        <w:rPr>
          <w:rStyle w:val="DataTypeTok"/>
          <w:lang w:val="en-GB"/>
        </w:rPr>
        <w:t>=</w:t>
      </w:r>
      <w:r w:rsidRPr="00F318E5">
        <w:rPr>
          <w:rStyle w:val="DecValTok"/>
          <w:lang w:val="en-GB"/>
        </w:rPr>
        <w:t>6</w:t>
      </w:r>
      <w:r w:rsidRPr="00F318E5">
        <w:rPr>
          <w:rStyle w:val="NormalTok"/>
          <w:lang w:val="en-GB"/>
        </w:rPr>
        <w:t>)</w:t>
      </w:r>
      <w:r w:rsidRPr="00F318E5">
        <w:rPr>
          <w:lang w:val="en-GB"/>
        </w:rPr>
        <w:br/>
      </w:r>
      <w:r w:rsidRPr="00F318E5">
        <w:rPr>
          <w:rStyle w:val="KeywordTok"/>
          <w:lang w:val="en-GB"/>
        </w:rPr>
        <w:t>summary</w:t>
      </w:r>
      <w:r w:rsidRPr="00F318E5">
        <w:rPr>
          <w:rStyle w:val="NormalTok"/>
          <w:lang w:val="en-GB"/>
        </w:rPr>
        <w:t>(</w:t>
      </w:r>
      <w:proofErr w:type="spellStart"/>
      <w:r w:rsidRPr="00F318E5">
        <w:rPr>
          <w:rStyle w:val="KeywordTok"/>
          <w:lang w:val="en-GB"/>
        </w:rPr>
        <w:t>decideTestsDGE</w:t>
      </w:r>
      <w:proofErr w:type="spellEnd"/>
      <w:r w:rsidRPr="00F318E5">
        <w:rPr>
          <w:rStyle w:val="NormalTok"/>
          <w:lang w:val="en-GB"/>
        </w:rPr>
        <w:t>(</w:t>
      </w:r>
      <w:proofErr w:type="spellStart"/>
      <w:r w:rsidRPr="00F318E5">
        <w:rPr>
          <w:rStyle w:val="NormalTok"/>
          <w:lang w:val="en-GB"/>
        </w:rPr>
        <w:t>DEA_Placebo_Vaccinated</w:t>
      </w:r>
      <w:proofErr w:type="spellEnd"/>
      <w:r w:rsidRPr="00F318E5">
        <w:rPr>
          <w:rStyle w:val="NormalTok"/>
          <w:lang w:val="en-GB"/>
        </w:rPr>
        <w:t>))</w:t>
      </w:r>
    </w:p>
    <w:p w:rsidR="00DA38F3" w:rsidRPr="00F318E5" w:rsidRDefault="00DA38F3" w:rsidP="00DA38F3">
      <w:pPr>
        <w:pStyle w:val="SourceCode"/>
        <w:rPr>
          <w:lang w:val="en-GB"/>
        </w:rPr>
      </w:pPr>
      <w:r w:rsidRPr="00F318E5">
        <w:rPr>
          <w:rStyle w:val="VerbatimChar"/>
          <w:lang w:val="en-GB"/>
        </w:rPr>
        <w:t>##        desc_D0$TreatmentV</w:t>
      </w:r>
      <w:r w:rsidRPr="00F318E5">
        <w:rPr>
          <w:lang w:val="en-GB"/>
        </w:rPr>
        <w:br/>
      </w:r>
      <w:r w:rsidRPr="00F318E5">
        <w:rPr>
          <w:rStyle w:val="VerbatimChar"/>
          <w:lang w:val="en-GB"/>
        </w:rPr>
        <w:t>## Down                    0</w:t>
      </w:r>
      <w:r w:rsidRPr="00F318E5">
        <w:rPr>
          <w:lang w:val="en-GB"/>
        </w:rPr>
        <w:br/>
      </w:r>
      <w:r w:rsidRPr="00F318E5">
        <w:rPr>
          <w:rStyle w:val="VerbatimChar"/>
          <w:lang w:val="en-GB"/>
        </w:rPr>
        <w:t xml:space="preserve">## </w:t>
      </w:r>
      <w:proofErr w:type="spellStart"/>
      <w:r w:rsidRPr="00F318E5">
        <w:rPr>
          <w:rStyle w:val="VerbatimChar"/>
          <w:lang w:val="en-GB"/>
        </w:rPr>
        <w:t>NotSig</w:t>
      </w:r>
      <w:proofErr w:type="spellEnd"/>
      <w:r w:rsidRPr="00F318E5">
        <w:rPr>
          <w:rStyle w:val="VerbatimChar"/>
          <w:lang w:val="en-GB"/>
        </w:rPr>
        <w:t xml:space="preserve">              12762</w:t>
      </w:r>
      <w:r w:rsidRPr="00F318E5">
        <w:rPr>
          <w:lang w:val="en-GB"/>
        </w:rPr>
        <w:br/>
      </w:r>
      <w:r w:rsidRPr="00F318E5">
        <w:rPr>
          <w:rStyle w:val="VerbatimChar"/>
          <w:lang w:val="en-GB"/>
        </w:rPr>
        <w:t>## Up                      0</w:t>
      </w:r>
    </w:p>
    <w:p w:rsidR="00DA38F3" w:rsidRPr="00F318E5" w:rsidRDefault="00DA38F3" w:rsidP="00DA38F3">
      <w:pPr>
        <w:pStyle w:val="SourceCode"/>
        <w:rPr>
          <w:lang w:val="en-GB"/>
        </w:rPr>
      </w:pPr>
      <w:proofErr w:type="spellStart"/>
      <w:r w:rsidRPr="00F318E5">
        <w:rPr>
          <w:rStyle w:val="NormalTok"/>
          <w:lang w:val="en-GB"/>
        </w:rPr>
        <w:t>DEA_Placebo_Vaccinated</w:t>
      </w:r>
      <w:proofErr w:type="spellEnd"/>
      <w:r w:rsidRPr="00F318E5">
        <w:rPr>
          <w:rStyle w:val="NormalTok"/>
          <w:lang w:val="en-GB"/>
        </w:rPr>
        <w:t>&lt;-</w:t>
      </w:r>
      <w:r w:rsidRPr="00F318E5">
        <w:rPr>
          <w:rStyle w:val="StringTok"/>
          <w:lang w:val="en-GB"/>
        </w:rPr>
        <w:t xml:space="preserve"> </w:t>
      </w:r>
      <w:proofErr w:type="spellStart"/>
      <w:r w:rsidRPr="00F318E5">
        <w:rPr>
          <w:rStyle w:val="KeywordTok"/>
          <w:lang w:val="en-GB"/>
        </w:rPr>
        <w:t>topTags</w:t>
      </w:r>
      <w:proofErr w:type="spellEnd"/>
      <w:r w:rsidRPr="00F318E5">
        <w:rPr>
          <w:rStyle w:val="NormalTok"/>
          <w:lang w:val="en-GB"/>
        </w:rPr>
        <w:t>(</w:t>
      </w:r>
      <w:proofErr w:type="spellStart"/>
      <w:r w:rsidRPr="00F318E5">
        <w:rPr>
          <w:rStyle w:val="NormalTok"/>
          <w:lang w:val="en-GB"/>
        </w:rPr>
        <w:t>DEA_Placebo_Vaccinated</w:t>
      </w:r>
      <w:proofErr w:type="spellEnd"/>
      <w:r w:rsidRPr="00F318E5">
        <w:rPr>
          <w:rStyle w:val="NormalTok"/>
          <w:lang w:val="en-GB"/>
        </w:rPr>
        <w:t xml:space="preserve">, </w:t>
      </w:r>
      <w:r w:rsidRPr="00F318E5">
        <w:rPr>
          <w:rStyle w:val="DataTypeTok"/>
          <w:lang w:val="en-GB"/>
        </w:rPr>
        <w:t>n=</w:t>
      </w:r>
      <w:proofErr w:type="spellStart"/>
      <w:r w:rsidRPr="00F318E5">
        <w:rPr>
          <w:rStyle w:val="OtherTok"/>
          <w:lang w:val="en-GB"/>
        </w:rPr>
        <w:t>Inf</w:t>
      </w:r>
      <w:proofErr w:type="spellEnd"/>
      <w:r w:rsidRPr="00F318E5">
        <w:rPr>
          <w:rStyle w:val="NormalTok"/>
          <w:lang w:val="en-GB"/>
        </w:rPr>
        <w:t>)</w:t>
      </w:r>
      <w:r w:rsidRPr="00F318E5">
        <w:rPr>
          <w:lang w:val="en-GB"/>
        </w:rPr>
        <w:br/>
      </w:r>
      <w:r w:rsidRPr="00F318E5">
        <w:rPr>
          <w:rStyle w:val="KeywordTok"/>
          <w:lang w:val="en-GB"/>
        </w:rPr>
        <w:t>write.csv2</w:t>
      </w:r>
      <w:r w:rsidRPr="00F318E5">
        <w:rPr>
          <w:rStyle w:val="NormalTok"/>
          <w:lang w:val="en-GB"/>
        </w:rPr>
        <w:t>(</w:t>
      </w:r>
      <w:proofErr w:type="spellStart"/>
      <w:r w:rsidRPr="00F318E5">
        <w:rPr>
          <w:rStyle w:val="NormalTok"/>
          <w:lang w:val="en-GB"/>
        </w:rPr>
        <w:t>DEA_Placebo_Vaccinated</w:t>
      </w:r>
      <w:proofErr w:type="spellEnd"/>
      <w:r w:rsidRPr="00F318E5">
        <w:rPr>
          <w:rStyle w:val="NormalTok"/>
          <w:lang w:val="en-GB"/>
        </w:rPr>
        <w:t xml:space="preserve">, </w:t>
      </w:r>
      <w:r w:rsidRPr="00F318E5">
        <w:rPr>
          <w:rStyle w:val="StringTok"/>
          <w:lang w:val="en-GB"/>
        </w:rPr>
        <w:t>"DEA_Placebo_Vaccinated.csv"</w:t>
      </w:r>
      <w:r w:rsidRPr="00F318E5">
        <w:rPr>
          <w:rStyle w:val="NormalTok"/>
          <w:lang w:val="en-GB"/>
        </w:rPr>
        <w:t>)</w:t>
      </w:r>
    </w:p>
    <w:p w:rsidR="00DA38F3" w:rsidRPr="00F318E5" w:rsidRDefault="00DA38F3" w:rsidP="00DA38F3">
      <w:pPr>
        <w:pStyle w:val="FirstParagraph"/>
        <w:jc w:val="both"/>
        <w:rPr>
          <w:rFonts w:ascii="Times New Roman" w:hAnsi="Times New Roman"/>
          <w:lang w:val="en-GB"/>
        </w:rPr>
      </w:pPr>
      <w:r w:rsidRPr="00F318E5">
        <w:rPr>
          <w:rFonts w:ascii="Times New Roman" w:hAnsi="Times New Roman"/>
          <w:lang w:val="en-GB"/>
        </w:rPr>
        <w:t>This analysis was conducted on:</w:t>
      </w:r>
    </w:p>
    <w:p w:rsidR="00DA38F3" w:rsidRPr="00F318E5" w:rsidRDefault="00DA38F3" w:rsidP="00DA38F3">
      <w:pPr>
        <w:pStyle w:val="SourceCode"/>
        <w:rPr>
          <w:lang w:val="en-GB"/>
        </w:rPr>
      </w:pPr>
      <w:proofErr w:type="spellStart"/>
      <w:r w:rsidRPr="00F318E5">
        <w:rPr>
          <w:rStyle w:val="KeywordTok"/>
          <w:lang w:val="en-GB"/>
        </w:rPr>
        <w:t>sessionInfo</w:t>
      </w:r>
      <w:proofErr w:type="spellEnd"/>
      <w:r w:rsidRPr="00F318E5">
        <w:rPr>
          <w:rStyle w:val="NormalTok"/>
          <w:lang w:val="en-GB"/>
        </w:rPr>
        <w:t>()</w:t>
      </w:r>
    </w:p>
    <w:p w:rsidR="00DA38F3" w:rsidRPr="00F318E5" w:rsidRDefault="00DA38F3" w:rsidP="00DA38F3">
      <w:pPr>
        <w:pStyle w:val="SourceCode"/>
        <w:spacing w:before="240"/>
        <w:rPr>
          <w:lang w:val="en-GB"/>
        </w:rPr>
      </w:pPr>
      <w:r w:rsidRPr="00F318E5">
        <w:rPr>
          <w:rStyle w:val="VerbatimChar"/>
          <w:lang w:val="en-GB"/>
        </w:rPr>
        <w:t>## R version 3.5.1 (2018-07-02)</w:t>
      </w:r>
      <w:r w:rsidRPr="00F318E5">
        <w:rPr>
          <w:lang w:val="en-GB"/>
        </w:rPr>
        <w:br/>
      </w:r>
      <w:r w:rsidRPr="00F318E5">
        <w:rPr>
          <w:rStyle w:val="VerbatimChar"/>
          <w:lang w:val="en-GB"/>
        </w:rPr>
        <w:t>## Platform: x86_64-w64-mingw32/x64 (64-bit)</w:t>
      </w:r>
      <w:r w:rsidRPr="00F318E5">
        <w:rPr>
          <w:lang w:val="en-GB"/>
        </w:rPr>
        <w:br/>
      </w:r>
      <w:r w:rsidRPr="00F318E5">
        <w:rPr>
          <w:rStyle w:val="VerbatimChar"/>
          <w:lang w:val="en-GB"/>
        </w:rPr>
        <w:t>## Running under: Windows 7 x64 (build 7601) Service Pack 1</w:t>
      </w:r>
      <w:r w:rsidRPr="00F318E5">
        <w:rPr>
          <w:lang w:val="en-GB"/>
        </w:rPr>
        <w:br/>
      </w:r>
      <w:r w:rsidRPr="00F318E5">
        <w:rPr>
          <w:rStyle w:val="VerbatimChar"/>
          <w:lang w:val="en-GB"/>
        </w:rPr>
        <w:t xml:space="preserve">## </w:t>
      </w:r>
      <w:r w:rsidRPr="00F318E5">
        <w:rPr>
          <w:lang w:val="en-GB"/>
        </w:rPr>
        <w:br/>
      </w:r>
      <w:r w:rsidRPr="00F318E5">
        <w:rPr>
          <w:rStyle w:val="VerbatimChar"/>
          <w:lang w:val="en-GB"/>
        </w:rPr>
        <w:t>## Matrix products: default</w:t>
      </w:r>
      <w:r w:rsidRPr="00F318E5">
        <w:rPr>
          <w:lang w:val="en-GB"/>
        </w:rPr>
        <w:br/>
      </w:r>
      <w:r w:rsidRPr="00F318E5">
        <w:rPr>
          <w:rStyle w:val="VerbatimChar"/>
          <w:lang w:val="en-GB"/>
        </w:rPr>
        <w:t xml:space="preserve">## </w:t>
      </w:r>
      <w:r w:rsidRPr="00F318E5">
        <w:rPr>
          <w:lang w:val="en-GB"/>
        </w:rPr>
        <w:br/>
      </w:r>
      <w:r w:rsidRPr="00F318E5">
        <w:rPr>
          <w:rStyle w:val="VerbatimChar"/>
          <w:lang w:val="en-GB"/>
        </w:rPr>
        <w:t>## locale:</w:t>
      </w:r>
      <w:r w:rsidRPr="00F318E5">
        <w:rPr>
          <w:lang w:val="en-GB"/>
        </w:rPr>
        <w:br/>
      </w:r>
      <w:r w:rsidRPr="00F318E5">
        <w:rPr>
          <w:rStyle w:val="VerbatimChar"/>
          <w:lang w:val="en-GB"/>
        </w:rPr>
        <w:t xml:space="preserve">## [1] LC_COLLATE=Italian_Italy.1252  LC_CTYPE=Italian_Italy.1252   </w:t>
      </w:r>
      <w:r w:rsidRPr="00F318E5">
        <w:rPr>
          <w:lang w:val="en-GB"/>
        </w:rPr>
        <w:br/>
      </w:r>
      <w:r w:rsidRPr="00F318E5">
        <w:rPr>
          <w:rStyle w:val="VerbatimChar"/>
          <w:lang w:val="en-GB"/>
        </w:rPr>
        <w:t xml:space="preserve">## [3] LC_MONETARY=Italian_Italy.1252 LC_NUMERIC=C                  </w:t>
      </w:r>
      <w:r w:rsidRPr="00F318E5">
        <w:rPr>
          <w:lang w:val="en-GB"/>
        </w:rPr>
        <w:br/>
      </w:r>
      <w:r w:rsidRPr="00F318E5">
        <w:rPr>
          <w:rStyle w:val="VerbatimChar"/>
          <w:lang w:val="en-GB"/>
        </w:rPr>
        <w:t xml:space="preserve">## [5] LC_TIME=Italian_Italy.1252    </w:t>
      </w:r>
      <w:r w:rsidRPr="00F318E5">
        <w:rPr>
          <w:lang w:val="en-GB"/>
        </w:rPr>
        <w:br/>
      </w:r>
      <w:r w:rsidRPr="00F318E5">
        <w:rPr>
          <w:rStyle w:val="VerbatimChar"/>
          <w:lang w:val="en-GB"/>
        </w:rPr>
        <w:t xml:space="preserve">## </w:t>
      </w:r>
      <w:r w:rsidRPr="00F318E5">
        <w:rPr>
          <w:lang w:val="en-GB"/>
        </w:rPr>
        <w:br/>
      </w:r>
      <w:r w:rsidRPr="00F318E5">
        <w:rPr>
          <w:rStyle w:val="VerbatimChar"/>
          <w:lang w:val="en-GB"/>
        </w:rPr>
        <w:t>## attached base packages:</w:t>
      </w:r>
      <w:r w:rsidRPr="00F318E5">
        <w:rPr>
          <w:lang w:val="en-GB"/>
        </w:rPr>
        <w:br/>
      </w:r>
      <w:r w:rsidRPr="00F318E5">
        <w:rPr>
          <w:rStyle w:val="VerbatimChar"/>
          <w:lang w:val="en-GB"/>
        </w:rPr>
        <w:t xml:space="preserve">## [1] stats     graphics  </w:t>
      </w:r>
      <w:proofErr w:type="spellStart"/>
      <w:r w:rsidRPr="00F318E5">
        <w:rPr>
          <w:rStyle w:val="VerbatimChar"/>
          <w:lang w:val="en-GB"/>
        </w:rPr>
        <w:t>grDevices</w:t>
      </w:r>
      <w:proofErr w:type="spellEnd"/>
      <w:r w:rsidRPr="00F318E5">
        <w:rPr>
          <w:rStyle w:val="VerbatimChar"/>
          <w:lang w:val="en-GB"/>
        </w:rPr>
        <w:t xml:space="preserve"> </w:t>
      </w:r>
      <w:proofErr w:type="spellStart"/>
      <w:r w:rsidRPr="00F318E5">
        <w:rPr>
          <w:rStyle w:val="VerbatimChar"/>
          <w:lang w:val="en-GB"/>
        </w:rPr>
        <w:t>utils</w:t>
      </w:r>
      <w:proofErr w:type="spellEnd"/>
      <w:r w:rsidRPr="00F318E5">
        <w:rPr>
          <w:rStyle w:val="VerbatimChar"/>
          <w:lang w:val="en-GB"/>
        </w:rPr>
        <w:t xml:space="preserve">     datasets  methods   base     </w:t>
      </w:r>
      <w:r w:rsidRPr="00F318E5">
        <w:rPr>
          <w:lang w:val="en-GB"/>
        </w:rPr>
        <w:br/>
      </w:r>
      <w:r w:rsidRPr="00F318E5">
        <w:rPr>
          <w:rStyle w:val="VerbatimChar"/>
          <w:lang w:val="en-GB"/>
        </w:rPr>
        <w:t xml:space="preserve">## </w:t>
      </w:r>
      <w:r w:rsidRPr="00F318E5">
        <w:rPr>
          <w:lang w:val="en-GB"/>
        </w:rPr>
        <w:br/>
      </w:r>
      <w:r w:rsidRPr="00F318E5">
        <w:rPr>
          <w:rStyle w:val="VerbatimChar"/>
          <w:lang w:val="en-GB"/>
        </w:rPr>
        <w:t>## other attached packages:</w:t>
      </w:r>
      <w:r w:rsidRPr="00F318E5">
        <w:rPr>
          <w:lang w:val="en-GB"/>
        </w:rPr>
        <w:br/>
      </w:r>
      <w:r w:rsidRPr="00F318E5">
        <w:rPr>
          <w:rStyle w:val="VerbatimChar"/>
          <w:lang w:val="en-GB"/>
        </w:rPr>
        <w:t>## [1] edgeR_3.24.1 limma_3.38.3</w:t>
      </w:r>
      <w:r w:rsidRPr="00F318E5">
        <w:rPr>
          <w:lang w:val="en-GB"/>
        </w:rPr>
        <w:br/>
      </w:r>
      <w:r w:rsidRPr="00F318E5">
        <w:rPr>
          <w:rStyle w:val="VerbatimChar"/>
          <w:lang w:val="en-GB"/>
        </w:rPr>
        <w:t xml:space="preserve">## </w:t>
      </w:r>
      <w:r w:rsidRPr="00F318E5">
        <w:rPr>
          <w:lang w:val="en-GB"/>
        </w:rPr>
        <w:br/>
      </w:r>
      <w:r w:rsidRPr="00F318E5">
        <w:rPr>
          <w:rStyle w:val="VerbatimChar"/>
          <w:lang w:val="en-GB"/>
        </w:rPr>
        <w:t>## loaded via a namespace (and not attached):</w:t>
      </w:r>
      <w:r w:rsidRPr="00F318E5">
        <w:rPr>
          <w:lang w:val="en-GB"/>
        </w:rPr>
        <w:br/>
      </w:r>
      <w:r w:rsidRPr="00F318E5">
        <w:rPr>
          <w:rStyle w:val="VerbatimChar"/>
          <w:lang w:val="en-GB"/>
        </w:rPr>
        <w:t xml:space="preserve">##  [1] locfit_1.5-9.1  Rcpp_1.0.0      lattice_0.20-38 digest_0.6.18  </w:t>
      </w:r>
      <w:r w:rsidRPr="00F318E5">
        <w:rPr>
          <w:lang w:val="en-GB"/>
        </w:rPr>
        <w:br/>
      </w:r>
      <w:r w:rsidRPr="00F318E5">
        <w:rPr>
          <w:rStyle w:val="VerbatimChar"/>
          <w:lang w:val="en-GB"/>
        </w:rPr>
        <w:t xml:space="preserve">##  [5] grid_3.5.1      magrittr_1.5    evaluate_0.12   stringi_1.2.4  </w:t>
      </w:r>
      <w:r w:rsidRPr="00F318E5">
        <w:rPr>
          <w:lang w:val="en-GB"/>
        </w:rPr>
        <w:br/>
      </w:r>
      <w:r w:rsidRPr="00F318E5">
        <w:rPr>
          <w:rStyle w:val="VerbatimChar"/>
          <w:lang w:val="en-GB"/>
        </w:rPr>
        <w:t xml:space="preserve">##  [9] rmarkdown_1.11  splines_3.5.1   tools_3.5.1     stringr_1.3.1  </w:t>
      </w:r>
      <w:r w:rsidRPr="00F318E5">
        <w:rPr>
          <w:lang w:val="en-GB"/>
        </w:rPr>
        <w:br/>
      </w:r>
      <w:r w:rsidRPr="00F318E5">
        <w:rPr>
          <w:rStyle w:val="VerbatimChar"/>
          <w:lang w:val="en-GB"/>
        </w:rPr>
        <w:t>## [13] xfun_0.4        yaml_2.2.0      compiler_3.5.1  htmltools_0.3.6</w:t>
      </w:r>
      <w:r w:rsidRPr="00F318E5">
        <w:rPr>
          <w:lang w:val="en-GB"/>
        </w:rPr>
        <w:br/>
      </w:r>
      <w:r w:rsidRPr="00F318E5">
        <w:rPr>
          <w:rStyle w:val="VerbatimChar"/>
          <w:lang w:val="en-GB"/>
        </w:rPr>
        <w:t>## [17] knitr_1.21</w:t>
      </w:r>
    </w:p>
    <w:p w:rsidR="00DA38F3" w:rsidRPr="006C5942" w:rsidRDefault="00DA38F3" w:rsidP="00DA38F3">
      <w:pPr>
        <w:pStyle w:val="Titolo"/>
        <w:spacing w:before="200"/>
        <w:rPr>
          <w:lang w:val="en-US"/>
        </w:rPr>
      </w:pPr>
      <w:r w:rsidRPr="006C5942">
        <w:rPr>
          <w:lang w:val="en-US"/>
        </w:rPr>
        <w:t xml:space="preserve"> </w:t>
      </w:r>
    </w:p>
    <w:p w:rsidR="00F331EF" w:rsidRPr="00DA38F3" w:rsidRDefault="00F331EF">
      <w:pPr>
        <w:rPr>
          <w:lang w:val="en-US"/>
        </w:rPr>
      </w:pPr>
    </w:p>
    <w:sectPr w:rsidR="00F331EF" w:rsidRPr="00DA38F3" w:rsidSect="000167CB">
      <w:pgSz w:w="11906" w:h="16838"/>
      <w:pgMar w:top="1417" w:right="1134" w:bottom="1134" w:left="1134"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F3"/>
    <w:rsid w:val="0010422C"/>
    <w:rsid w:val="00A37206"/>
    <w:rsid w:val="00DA38F3"/>
    <w:rsid w:val="00F331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38F3"/>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qFormat/>
    <w:rsid w:val="00DA38F3"/>
    <w:pPr>
      <w:spacing w:before="720"/>
    </w:pPr>
    <w:rPr>
      <w:rFonts w:eastAsia="Times New Roman"/>
      <w:caps/>
      <w:color w:val="4F81BD"/>
      <w:spacing w:val="10"/>
      <w:kern w:val="28"/>
      <w:sz w:val="52"/>
      <w:szCs w:val="52"/>
    </w:rPr>
  </w:style>
  <w:style w:type="character" w:customStyle="1" w:styleId="TitoloCarattere">
    <w:name w:val="Titolo Carattere"/>
    <w:basedOn w:val="Carpredefinitoparagrafo"/>
    <w:link w:val="Titolo"/>
    <w:rsid w:val="00DA38F3"/>
    <w:rPr>
      <w:rFonts w:ascii="Calibri" w:eastAsia="Times New Roman" w:hAnsi="Calibri" w:cs="Times New Roman"/>
      <w:caps/>
      <w:color w:val="4F81BD"/>
      <w:spacing w:val="10"/>
      <w:kern w:val="28"/>
      <w:sz w:val="52"/>
      <w:szCs w:val="52"/>
    </w:rPr>
  </w:style>
  <w:style w:type="paragraph" w:customStyle="1" w:styleId="FirstParagraph">
    <w:name w:val="First Paragraph"/>
    <w:basedOn w:val="Corpotesto"/>
    <w:next w:val="Corpotesto"/>
    <w:qFormat/>
    <w:rsid w:val="00DA38F3"/>
    <w:pPr>
      <w:spacing w:before="180" w:after="180"/>
    </w:pPr>
    <w:rPr>
      <w:rFonts w:ascii="Cambria" w:eastAsia="Cambria" w:hAnsi="Cambria"/>
      <w:sz w:val="24"/>
      <w:szCs w:val="24"/>
    </w:rPr>
  </w:style>
  <w:style w:type="character" w:customStyle="1" w:styleId="VerbatimChar">
    <w:name w:val="Verbatim Char"/>
    <w:link w:val="SourceCode"/>
    <w:rsid w:val="00DA38F3"/>
    <w:rPr>
      <w:rFonts w:ascii="Consolas" w:hAnsi="Consolas"/>
      <w:shd w:val="clear" w:color="auto" w:fill="F8F8F8"/>
    </w:rPr>
  </w:style>
  <w:style w:type="paragraph" w:customStyle="1" w:styleId="SourceCode">
    <w:name w:val="Source Code"/>
    <w:basedOn w:val="Normale"/>
    <w:link w:val="VerbatimChar"/>
    <w:rsid w:val="00DA38F3"/>
    <w:pPr>
      <w:shd w:val="clear" w:color="auto" w:fill="F8F8F8"/>
      <w:wordWrap w:val="0"/>
      <w:spacing w:line="240" w:lineRule="auto"/>
    </w:pPr>
    <w:rPr>
      <w:rFonts w:ascii="Consolas" w:eastAsiaTheme="minorHAnsi" w:hAnsi="Consolas" w:cstheme="minorBidi"/>
    </w:rPr>
  </w:style>
  <w:style w:type="character" w:customStyle="1" w:styleId="KeywordTok">
    <w:name w:val="KeywordTok"/>
    <w:rsid w:val="00DA38F3"/>
    <w:rPr>
      <w:rFonts w:ascii="Consolas" w:hAnsi="Consolas"/>
      <w:b/>
      <w:color w:val="204A87"/>
      <w:sz w:val="22"/>
      <w:shd w:val="clear" w:color="auto" w:fill="F8F8F8"/>
    </w:rPr>
  </w:style>
  <w:style w:type="character" w:customStyle="1" w:styleId="DataTypeTok">
    <w:name w:val="DataTypeTok"/>
    <w:rsid w:val="00DA38F3"/>
    <w:rPr>
      <w:rFonts w:ascii="Consolas" w:hAnsi="Consolas"/>
      <w:color w:val="204A87"/>
      <w:sz w:val="22"/>
      <w:shd w:val="clear" w:color="auto" w:fill="F8F8F8"/>
    </w:rPr>
  </w:style>
  <w:style w:type="character" w:customStyle="1" w:styleId="DecValTok">
    <w:name w:val="DecValTok"/>
    <w:rsid w:val="00DA38F3"/>
    <w:rPr>
      <w:rFonts w:ascii="Consolas" w:hAnsi="Consolas"/>
      <w:color w:val="0000CF"/>
      <w:sz w:val="22"/>
      <w:shd w:val="clear" w:color="auto" w:fill="F8F8F8"/>
    </w:rPr>
  </w:style>
  <w:style w:type="character" w:customStyle="1" w:styleId="FloatTok">
    <w:name w:val="FloatTok"/>
    <w:rsid w:val="00DA38F3"/>
    <w:rPr>
      <w:rFonts w:ascii="Consolas" w:hAnsi="Consolas"/>
      <w:color w:val="0000CF"/>
      <w:sz w:val="22"/>
      <w:shd w:val="clear" w:color="auto" w:fill="F8F8F8"/>
    </w:rPr>
  </w:style>
  <w:style w:type="character" w:customStyle="1" w:styleId="StringTok">
    <w:name w:val="StringTok"/>
    <w:rsid w:val="00DA38F3"/>
    <w:rPr>
      <w:rFonts w:ascii="Consolas" w:hAnsi="Consolas"/>
      <w:color w:val="4E9A06"/>
      <w:sz w:val="22"/>
      <w:shd w:val="clear" w:color="auto" w:fill="F8F8F8"/>
    </w:rPr>
  </w:style>
  <w:style w:type="character" w:customStyle="1" w:styleId="CommentTok">
    <w:name w:val="CommentTok"/>
    <w:rsid w:val="00DA38F3"/>
    <w:rPr>
      <w:rFonts w:ascii="Consolas" w:hAnsi="Consolas"/>
      <w:i/>
      <w:color w:val="8F5902"/>
      <w:sz w:val="22"/>
      <w:shd w:val="clear" w:color="auto" w:fill="F8F8F8"/>
    </w:rPr>
  </w:style>
  <w:style w:type="character" w:customStyle="1" w:styleId="OtherTok">
    <w:name w:val="OtherTok"/>
    <w:rsid w:val="00DA38F3"/>
    <w:rPr>
      <w:rFonts w:ascii="Consolas" w:hAnsi="Consolas"/>
      <w:color w:val="8F5902"/>
      <w:sz w:val="22"/>
      <w:shd w:val="clear" w:color="auto" w:fill="F8F8F8"/>
    </w:rPr>
  </w:style>
  <w:style w:type="character" w:customStyle="1" w:styleId="OperatorTok">
    <w:name w:val="OperatorTok"/>
    <w:rsid w:val="00DA38F3"/>
    <w:rPr>
      <w:rFonts w:ascii="Consolas" w:hAnsi="Consolas"/>
      <w:b/>
      <w:color w:val="CE5C00"/>
      <w:sz w:val="22"/>
      <w:shd w:val="clear" w:color="auto" w:fill="F8F8F8"/>
    </w:rPr>
  </w:style>
  <w:style w:type="character" w:customStyle="1" w:styleId="NormalTok">
    <w:name w:val="NormalTok"/>
    <w:rsid w:val="00DA38F3"/>
    <w:rPr>
      <w:rFonts w:ascii="Consolas" w:hAnsi="Consolas"/>
      <w:sz w:val="22"/>
      <w:shd w:val="clear" w:color="auto" w:fill="F8F8F8"/>
    </w:rPr>
  </w:style>
  <w:style w:type="paragraph" w:styleId="Corpotesto">
    <w:name w:val="Body Text"/>
    <w:basedOn w:val="Normale"/>
    <w:link w:val="CorpotestoCarattere"/>
    <w:uiPriority w:val="99"/>
    <w:semiHidden/>
    <w:unhideWhenUsed/>
    <w:rsid w:val="00DA38F3"/>
    <w:pPr>
      <w:spacing w:after="120" w:line="240" w:lineRule="auto"/>
    </w:pPr>
    <w:rPr>
      <w:rFonts w:ascii="Times New Roman" w:hAnsi="Times New Roman"/>
      <w:sz w:val="20"/>
      <w:szCs w:val="20"/>
      <w:lang w:val="en-US"/>
    </w:rPr>
  </w:style>
  <w:style w:type="character" w:customStyle="1" w:styleId="CorpotestoCarattere">
    <w:name w:val="Corpo testo Carattere"/>
    <w:basedOn w:val="Carpredefinitoparagrafo"/>
    <w:link w:val="Corpotesto"/>
    <w:uiPriority w:val="99"/>
    <w:semiHidden/>
    <w:rsid w:val="00DA38F3"/>
    <w:rPr>
      <w:rFonts w:ascii="Times New Roman" w:eastAsia="Calibri" w:hAnsi="Times New Roman" w:cs="Times New Roman"/>
      <w:sz w:val="20"/>
      <w:szCs w:val="20"/>
      <w:lang w:val="en-US"/>
    </w:rPr>
  </w:style>
  <w:style w:type="character" w:customStyle="1" w:styleId="CharTok">
    <w:name w:val="CharTok"/>
    <w:rsid w:val="00DA38F3"/>
    <w:rPr>
      <w:rFonts w:ascii="Consolas" w:hAnsi="Consolas"/>
      <w:color w:val="4E9A06"/>
      <w:sz w:val="22"/>
      <w:shd w:val="clear" w:color="auto" w:fill="F8F8F8"/>
    </w:rPr>
  </w:style>
  <w:style w:type="character" w:styleId="Numeroriga">
    <w:name w:val="line number"/>
    <w:basedOn w:val="Carpredefinitoparagrafo"/>
    <w:uiPriority w:val="99"/>
    <w:semiHidden/>
    <w:unhideWhenUsed/>
    <w:rsid w:val="00DA38F3"/>
  </w:style>
  <w:style w:type="paragraph" w:styleId="Testofumetto">
    <w:name w:val="Balloon Text"/>
    <w:basedOn w:val="Normale"/>
    <w:link w:val="TestofumettoCarattere"/>
    <w:uiPriority w:val="99"/>
    <w:semiHidden/>
    <w:unhideWhenUsed/>
    <w:rsid w:val="00DA38F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A38F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38F3"/>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qFormat/>
    <w:rsid w:val="00DA38F3"/>
    <w:pPr>
      <w:spacing w:before="720"/>
    </w:pPr>
    <w:rPr>
      <w:rFonts w:eastAsia="Times New Roman"/>
      <w:caps/>
      <w:color w:val="4F81BD"/>
      <w:spacing w:val="10"/>
      <w:kern w:val="28"/>
      <w:sz w:val="52"/>
      <w:szCs w:val="52"/>
    </w:rPr>
  </w:style>
  <w:style w:type="character" w:customStyle="1" w:styleId="TitoloCarattere">
    <w:name w:val="Titolo Carattere"/>
    <w:basedOn w:val="Carpredefinitoparagrafo"/>
    <w:link w:val="Titolo"/>
    <w:rsid w:val="00DA38F3"/>
    <w:rPr>
      <w:rFonts w:ascii="Calibri" w:eastAsia="Times New Roman" w:hAnsi="Calibri" w:cs="Times New Roman"/>
      <w:caps/>
      <w:color w:val="4F81BD"/>
      <w:spacing w:val="10"/>
      <w:kern w:val="28"/>
      <w:sz w:val="52"/>
      <w:szCs w:val="52"/>
    </w:rPr>
  </w:style>
  <w:style w:type="paragraph" w:customStyle="1" w:styleId="FirstParagraph">
    <w:name w:val="First Paragraph"/>
    <w:basedOn w:val="Corpotesto"/>
    <w:next w:val="Corpotesto"/>
    <w:qFormat/>
    <w:rsid w:val="00DA38F3"/>
    <w:pPr>
      <w:spacing w:before="180" w:after="180"/>
    </w:pPr>
    <w:rPr>
      <w:rFonts w:ascii="Cambria" w:eastAsia="Cambria" w:hAnsi="Cambria"/>
      <w:sz w:val="24"/>
      <w:szCs w:val="24"/>
    </w:rPr>
  </w:style>
  <w:style w:type="character" w:customStyle="1" w:styleId="VerbatimChar">
    <w:name w:val="Verbatim Char"/>
    <w:link w:val="SourceCode"/>
    <w:rsid w:val="00DA38F3"/>
    <w:rPr>
      <w:rFonts w:ascii="Consolas" w:hAnsi="Consolas"/>
      <w:shd w:val="clear" w:color="auto" w:fill="F8F8F8"/>
    </w:rPr>
  </w:style>
  <w:style w:type="paragraph" w:customStyle="1" w:styleId="SourceCode">
    <w:name w:val="Source Code"/>
    <w:basedOn w:val="Normale"/>
    <w:link w:val="VerbatimChar"/>
    <w:rsid w:val="00DA38F3"/>
    <w:pPr>
      <w:shd w:val="clear" w:color="auto" w:fill="F8F8F8"/>
      <w:wordWrap w:val="0"/>
      <w:spacing w:line="240" w:lineRule="auto"/>
    </w:pPr>
    <w:rPr>
      <w:rFonts w:ascii="Consolas" w:eastAsiaTheme="minorHAnsi" w:hAnsi="Consolas" w:cstheme="minorBidi"/>
    </w:rPr>
  </w:style>
  <w:style w:type="character" w:customStyle="1" w:styleId="KeywordTok">
    <w:name w:val="KeywordTok"/>
    <w:rsid w:val="00DA38F3"/>
    <w:rPr>
      <w:rFonts w:ascii="Consolas" w:hAnsi="Consolas"/>
      <w:b/>
      <w:color w:val="204A87"/>
      <w:sz w:val="22"/>
      <w:shd w:val="clear" w:color="auto" w:fill="F8F8F8"/>
    </w:rPr>
  </w:style>
  <w:style w:type="character" w:customStyle="1" w:styleId="DataTypeTok">
    <w:name w:val="DataTypeTok"/>
    <w:rsid w:val="00DA38F3"/>
    <w:rPr>
      <w:rFonts w:ascii="Consolas" w:hAnsi="Consolas"/>
      <w:color w:val="204A87"/>
      <w:sz w:val="22"/>
      <w:shd w:val="clear" w:color="auto" w:fill="F8F8F8"/>
    </w:rPr>
  </w:style>
  <w:style w:type="character" w:customStyle="1" w:styleId="DecValTok">
    <w:name w:val="DecValTok"/>
    <w:rsid w:val="00DA38F3"/>
    <w:rPr>
      <w:rFonts w:ascii="Consolas" w:hAnsi="Consolas"/>
      <w:color w:val="0000CF"/>
      <w:sz w:val="22"/>
      <w:shd w:val="clear" w:color="auto" w:fill="F8F8F8"/>
    </w:rPr>
  </w:style>
  <w:style w:type="character" w:customStyle="1" w:styleId="FloatTok">
    <w:name w:val="FloatTok"/>
    <w:rsid w:val="00DA38F3"/>
    <w:rPr>
      <w:rFonts w:ascii="Consolas" w:hAnsi="Consolas"/>
      <w:color w:val="0000CF"/>
      <w:sz w:val="22"/>
      <w:shd w:val="clear" w:color="auto" w:fill="F8F8F8"/>
    </w:rPr>
  </w:style>
  <w:style w:type="character" w:customStyle="1" w:styleId="StringTok">
    <w:name w:val="StringTok"/>
    <w:rsid w:val="00DA38F3"/>
    <w:rPr>
      <w:rFonts w:ascii="Consolas" w:hAnsi="Consolas"/>
      <w:color w:val="4E9A06"/>
      <w:sz w:val="22"/>
      <w:shd w:val="clear" w:color="auto" w:fill="F8F8F8"/>
    </w:rPr>
  </w:style>
  <w:style w:type="character" w:customStyle="1" w:styleId="CommentTok">
    <w:name w:val="CommentTok"/>
    <w:rsid w:val="00DA38F3"/>
    <w:rPr>
      <w:rFonts w:ascii="Consolas" w:hAnsi="Consolas"/>
      <w:i/>
      <w:color w:val="8F5902"/>
      <w:sz w:val="22"/>
      <w:shd w:val="clear" w:color="auto" w:fill="F8F8F8"/>
    </w:rPr>
  </w:style>
  <w:style w:type="character" w:customStyle="1" w:styleId="OtherTok">
    <w:name w:val="OtherTok"/>
    <w:rsid w:val="00DA38F3"/>
    <w:rPr>
      <w:rFonts w:ascii="Consolas" w:hAnsi="Consolas"/>
      <w:color w:val="8F5902"/>
      <w:sz w:val="22"/>
      <w:shd w:val="clear" w:color="auto" w:fill="F8F8F8"/>
    </w:rPr>
  </w:style>
  <w:style w:type="character" w:customStyle="1" w:styleId="OperatorTok">
    <w:name w:val="OperatorTok"/>
    <w:rsid w:val="00DA38F3"/>
    <w:rPr>
      <w:rFonts w:ascii="Consolas" w:hAnsi="Consolas"/>
      <w:b/>
      <w:color w:val="CE5C00"/>
      <w:sz w:val="22"/>
      <w:shd w:val="clear" w:color="auto" w:fill="F8F8F8"/>
    </w:rPr>
  </w:style>
  <w:style w:type="character" w:customStyle="1" w:styleId="NormalTok">
    <w:name w:val="NormalTok"/>
    <w:rsid w:val="00DA38F3"/>
    <w:rPr>
      <w:rFonts w:ascii="Consolas" w:hAnsi="Consolas"/>
      <w:sz w:val="22"/>
      <w:shd w:val="clear" w:color="auto" w:fill="F8F8F8"/>
    </w:rPr>
  </w:style>
  <w:style w:type="paragraph" w:styleId="Corpotesto">
    <w:name w:val="Body Text"/>
    <w:basedOn w:val="Normale"/>
    <w:link w:val="CorpotestoCarattere"/>
    <w:uiPriority w:val="99"/>
    <w:semiHidden/>
    <w:unhideWhenUsed/>
    <w:rsid w:val="00DA38F3"/>
    <w:pPr>
      <w:spacing w:after="120" w:line="240" w:lineRule="auto"/>
    </w:pPr>
    <w:rPr>
      <w:rFonts w:ascii="Times New Roman" w:hAnsi="Times New Roman"/>
      <w:sz w:val="20"/>
      <w:szCs w:val="20"/>
      <w:lang w:val="en-US"/>
    </w:rPr>
  </w:style>
  <w:style w:type="character" w:customStyle="1" w:styleId="CorpotestoCarattere">
    <w:name w:val="Corpo testo Carattere"/>
    <w:basedOn w:val="Carpredefinitoparagrafo"/>
    <w:link w:val="Corpotesto"/>
    <w:uiPriority w:val="99"/>
    <w:semiHidden/>
    <w:rsid w:val="00DA38F3"/>
    <w:rPr>
      <w:rFonts w:ascii="Times New Roman" w:eastAsia="Calibri" w:hAnsi="Times New Roman" w:cs="Times New Roman"/>
      <w:sz w:val="20"/>
      <w:szCs w:val="20"/>
      <w:lang w:val="en-US"/>
    </w:rPr>
  </w:style>
  <w:style w:type="character" w:customStyle="1" w:styleId="CharTok">
    <w:name w:val="CharTok"/>
    <w:rsid w:val="00DA38F3"/>
    <w:rPr>
      <w:rFonts w:ascii="Consolas" w:hAnsi="Consolas"/>
      <w:color w:val="4E9A06"/>
      <w:sz w:val="22"/>
      <w:shd w:val="clear" w:color="auto" w:fill="F8F8F8"/>
    </w:rPr>
  </w:style>
  <w:style w:type="character" w:styleId="Numeroriga">
    <w:name w:val="line number"/>
    <w:basedOn w:val="Carpredefinitoparagrafo"/>
    <w:uiPriority w:val="99"/>
    <w:semiHidden/>
    <w:unhideWhenUsed/>
    <w:rsid w:val="00DA38F3"/>
  </w:style>
  <w:style w:type="paragraph" w:styleId="Testofumetto">
    <w:name w:val="Balloon Text"/>
    <w:basedOn w:val="Normale"/>
    <w:link w:val="TestofumettoCarattere"/>
    <w:uiPriority w:val="99"/>
    <w:semiHidden/>
    <w:unhideWhenUsed/>
    <w:rsid w:val="00DA38F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A38F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538</Words>
  <Characters>3071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di Siena</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Santoro</dc:creator>
  <cp:lastModifiedBy>Francesco Santoro</cp:lastModifiedBy>
  <cp:revision>3</cp:revision>
  <dcterms:created xsi:type="dcterms:W3CDTF">2020-08-06T09:55:00Z</dcterms:created>
  <dcterms:modified xsi:type="dcterms:W3CDTF">2020-10-31T18:57:00Z</dcterms:modified>
</cp:coreProperties>
</file>