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CA97" w14:textId="77777777" w:rsidR="007062E3" w:rsidRPr="00020186" w:rsidRDefault="00595EF4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t>SUPPLEMENT</w:t>
      </w:r>
    </w:p>
    <w:p w14:paraId="3016CA98" w14:textId="3B5CA828" w:rsidR="000C4B76" w:rsidRDefault="000C4B76" w:rsidP="003962ED">
      <w:pPr>
        <w:rPr>
          <w:rFonts w:ascii="Palatino Linotype" w:hAnsi="Palatino Linotype"/>
          <w:b/>
          <w:bCs/>
        </w:rPr>
      </w:pPr>
    </w:p>
    <w:p w14:paraId="068DDB1A" w14:textId="77777777" w:rsidR="007D10E5" w:rsidRDefault="007D10E5" w:rsidP="003962ED">
      <w:pPr>
        <w:rPr>
          <w:rFonts w:ascii="Palatino Linotype" w:hAnsi="Palatino Linotype"/>
          <w:b/>
          <w:bCs/>
        </w:rPr>
      </w:pPr>
    </w:p>
    <w:p w14:paraId="66F34F56" w14:textId="38C51791" w:rsidR="006940E9" w:rsidRDefault="00E615AB" w:rsidP="003962ED">
      <w:pPr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Search strings:</w:t>
      </w:r>
    </w:p>
    <w:p w14:paraId="2E4F163B" w14:textId="77777777" w:rsidR="006940E9" w:rsidRPr="006940E9" w:rsidRDefault="006940E9" w:rsidP="003962ED">
      <w:pPr>
        <w:rPr>
          <w:rFonts w:ascii="Palatino Linotype" w:hAnsi="Palatino Linotype"/>
          <w:b/>
          <w:bCs/>
        </w:rPr>
      </w:pPr>
    </w:p>
    <w:p w14:paraId="1EF59D9D" w14:textId="67DA9196" w:rsidR="00E615AB" w:rsidRDefault="006940E9" w:rsidP="006940E9">
      <w:pPr>
        <w:jc w:val="both"/>
        <w:rPr>
          <w:rFonts w:ascii="Palatino Linotype" w:hAnsi="Palatino Linotype"/>
          <w:color w:val="222222"/>
          <w:shd w:val="clear" w:color="auto" w:fill="FFFFFF"/>
        </w:rPr>
      </w:pPr>
      <w:r w:rsidRPr="006940E9">
        <w:rPr>
          <w:rFonts w:ascii="Palatino Linotype" w:hAnsi="Palatino Linotype"/>
        </w:rPr>
        <w:t xml:space="preserve">The search string used for the review in PubMed was: </w:t>
      </w:r>
      <w:r w:rsidRPr="006940E9">
        <w:rPr>
          <w:rFonts w:ascii="Palatino Linotype" w:hAnsi="Palatino Linotype"/>
          <w:color w:val="222222"/>
          <w:shd w:val="clear" w:color="auto" w:fill="FFFFFF"/>
        </w:rPr>
        <w:t>((cardiovascular health metrics[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 OR (ideal cardiovascular health[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 OR (Life’s Simple 7[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])) AND ((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mortality</w:t>
      </w:r>
      <w:r w:rsidRPr="006940E9">
        <w:rPr>
          <w:rFonts w:ascii="Palatino Linotype" w:hAnsi="Palatino Linotype"/>
          <w:color w:val="222222"/>
          <w:shd w:val="clear" w:color="auto" w:fill="FFFFFF"/>
        </w:rPr>
        <w:t>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 OR (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death</w:t>
      </w:r>
      <w:r w:rsidRPr="006940E9">
        <w:rPr>
          <w:rFonts w:ascii="Palatino Linotype" w:hAnsi="Palatino Linotype"/>
          <w:color w:val="222222"/>
          <w:shd w:val="clear" w:color="auto" w:fill="FFFFFF"/>
        </w:rPr>
        <w:t>[MESH]) OR (cardiovascular diseases[MESH]) OR (stroke[MESH]) OR (cerebrovascular disease[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 OR (coronary heart disease[</w:t>
      </w:r>
      <w:r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Pr="006940E9">
        <w:rPr>
          <w:rFonts w:ascii="Palatino Linotype" w:hAnsi="Palatino Linotype"/>
          <w:color w:val="222222"/>
          <w:shd w:val="clear" w:color="auto" w:fill="FFFFFF"/>
        </w:rPr>
        <w:t>]))</w:t>
      </w:r>
      <w:r w:rsidR="004F7B03">
        <w:rPr>
          <w:rFonts w:ascii="Palatino Linotype" w:hAnsi="Palatino Linotype"/>
          <w:color w:val="222222"/>
          <w:shd w:val="clear" w:color="auto" w:fill="FFFFFF"/>
        </w:rPr>
        <w:t xml:space="preserve"> with f</w:t>
      </w:r>
      <w:r w:rsidRPr="006940E9">
        <w:rPr>
          <w:rFonts w:ascii="Palatino Linotype" w:hAnsi="Palatino Linotype"/>
          <w:color w:val="222222"/>
          <w:shd w:val="clear" w:color="auto" w:fill="FFFFFF"/>
        </w:rPr>
        <w:t xml:space="preserve">ilters: English, from 2010/1/1 - 2022/6/30; </w:t>
      </w:r>
    </w:p>
    <w:p w14:paraId="20BD7236" w14:textId="77777777" w:rsidR="00E615AB" w:rsidRDefault="00E615AB" w:rsidP="006940E9">
      <w:pPr>
        <w:jc w:val="both"/>
        <w:rPr>
          <w:rFonts w:ascii="Palatino Linotype" w:hAnsi="Palatino Linotype"/>
          <w:color w:val="222222"/>
          <w:shd w:val="clear" w:color="auto" w:fill="FFFFFF"/>
        </w:rPr>
      </w:pPr>
    </w:p>
    <w:p w14:paraId="2E32FF40" w14:textId="5FA1BDAE" w:rsidR="007D10E5" w:rsidRDefault="00E615AB" w:rsidP="006940E9">
      <w:pPr>
        <w:jc w:val="both"/>
        <w:rPr>
          <w:rFonts w:ascii="Palatino Linotype" w:hAnsi="Palatino Linotype"/>
          <w:color w:val="222222"/>
          <w:shd w:val="clear" w:color="auto" w:fill="FFFFFF"/>
        </w:rPr>
      </w:pPr>
      <w:r w:rsidRPr="006940E9">
        <w:rPr>
          <w:rFonts w:ascii="Palatino Linotype" w:hAnsi="Palatino Linotype"/>
        </w:rPr>
        <w:t>The search string used for the review in</w:t>
      </w:r>
      <w:r w:rsidRPr="006940E9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the </w:t>
      </w:r>
      <w:r w:rsidR="006940E9" w:rsidRPr="006940E9">
        <w:rPr>
          <w:rFonts w:ascii="Palatino Linotype" w:hAnsi="Palatino Linotype"/>
        </w:rPr>
        <w:t xml:space="preserve">Scopus database was: 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>(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 xml:space="preserve">(cardiovascular AND health AND metrics) OR 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 xml:space="preserve">(ideal AND cardiovascular AND health) OR 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 xml:space="preserve">(life’s AND simple 7) AND 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>(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mortality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>) OR ALL(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death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 xml:space="preserve">) OR ALL(cardiovascular AND diseases) OR ALL(stroke) OR 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 xml:space="preserve">(cerebrovascular AND diseases) OR </w:t>
      </w:r>
      <w:r w:rsidR="006940E9" w:rsidRPr="006940E9">
        <w:rPr>
          <w:rStyle w:val="il"/>
          <w:rFonts w:ascii="Palatino Linotype" w:hAnsi="Palatino Linotype"/>
          <w:color w:val="222222"/>
          <w:shd w:val="clear" w:color="auto" w:fill="FFFFFF"/>
        </w:rPr>
        <w:t>TITLE</w:t>
      </w:r>
      <w:r w:rsidR="006940E9" w:rsidRPr="006940E9">
        <w:rPr>
          <w:rFonts w:ascii="Palatino Linotype" w:hAnsi="Palatino Linotype"/>
          <w:color w:val="222222"/>
          <w:shd w:val="clear" w:color="auto" w:fill="FFFFFF"/>
        </w:rPr>
        <w:t>(coronary AND heart AND disease)) AND PUBYEAR &gt; 2009 AND (LIMIT-TO (LANGUAGE, "English")).</w:t>
      </w:r>
    </w:p>
    <w:p w14:paraId="0DE49230" w14:textId="77777777" w:rsidR="006940E9" w:rsidRPr="006940E9" w:rsidRDefault="006940E9" w:rsidP="006940E9">
      <w:pPr>
        <w:jc w:val="both"/>
        <w:rPr>
          <w:rFonts w:ascii="Palatino Linotype" w:hAnsi="Palatino Linotype"/>
          <w:b/>
          <w:bCs/>
        </w:rPr>
      </w:pPr>
    </w:p>
    <w:p w14:paraId="71032DCA" w14:textId="77777777" w:rsidR="007D10E5" w:rsidRDefault="007D10E5" w:rsidP="003962ED">
      <w:pPr>
        <w:rPr>
          <w:rFonts w:ascii="Palatino Linotype" w:hAnsi="Palatino Linotype"/>
          <w:b/>
          <w:bCs/>
        </w:rPr>
      </w:pPr>
    </w:p>
    <w:p w14:paraId="672BBE4F" w14:textId="77777777" w:rsidR="006940E9" w:rsidRDefault="006940E9" w:rsidP="003962ED">
      <w:pPr>
        <w:rPr>
          <w:rFonts w:ascii="Palatino Linotype" w:hAnsi="Palatino Linotype"/>
          <w:b/>
          <w:bCs/>
        </w:rPr>
      </w:pPr>
    </w:p>
    <w:p w14:paraId="2C02BBDE" w14:textId="77777777" w:rsidR="006940E9" w:rsidRPr="00020186" w:rsidRDefault="006940E9" w:rsidP="003962ED">
      <w:pPr>
        <w:rPr>
          <w:rFonts w:ascii="Palatino Linotype" w:hAnsi="Palatino Linotype"/>
          <w:b/>
          <w:bCs/>
        </w:rPr>
      </w:pPr>
    </w:p>
    <w:p w14:paraId="05FE97C0" w14:textId="18EAB667" w:rsidR="007D73FD" w:rsidRPr="00020186" w:rsidRDefault="007D73F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  <w:b/>
          <w:bCs/>
        </w:rPr>
        <w:t>Supplement Table 1</w:t>
      </w:r>
      <w:r w:rsidRPr="00020186">
        <w:rPr>
          <w:rFonts w:ascii="Palatino Linotype" w:hAnsi="Palatino Linotype"/>
        </w:rPr>
        <w:t xml:space="preserve">. Definition of the cardiovascular health metrics and scores </w:t>
      </w:r>
      <w:r w:rsidR="00B2527F" w:rsidRPr="00020186">
        <w:rPr>
          <w:rFonts w:ascii="Palatino Linotype" w:hAnsi="Palatino Linotype"/>
        </w:rPr>
        <w:t>according to the American Heart Association</w:t>
      </w:r>
      <w:r w:rsidR="002A6990">
        <w:rPr>
          <w:rFonts w:ascii="Palatino Linotype" w:hAnsi="Palatino Linotype"/>
        </w:rPr>
        <w:t>.</w:t>
      </w:r>
    </w:p>
    <w:p w14:paraId="1310580D" w14:textId="2696692B" w:rsidR="007D73FD" w:rsidRPr="00020186" w:rsidRDefault="007D73FD" w:rsidP="003962ED">
      <w:pPr>
        <w:jc w:val="both"/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8"/>
        <w:gridCol w:w="2190"/>
        <w:gridCol w:w="2904"/>
        <w:gridCol w:w="2361"/>
      </w:tblGrid>
      <w:tr w:rsidR="002A6990" w:rsidRPr="00020186" w14:paraId="1C41B36D" w14:textId="77777777" w:rsidTr="002A6990">
        <w:tc>
          <w:tcPr>
            <w:tcW w:w="1788" w:type="dxa"/>
            <w:vMerge w:val="restart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C3C39A6" w14:textId="452EE14A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</w:rPr>
              <w:t>Cardiovascular health metric</w:t>
            </w:r>
          </w:p>
        </w:tc>
        <w:tc>
          <w:tcPr>
            <w:tcW w:w="7455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2D7C7FDB" w14:textId="77777777" w:rsidR="00B2527F" w:rsidRPr="00020186" w:rsidRDefault="00B2527F" w:rsidP="00020186">
            <w:pPr>
              <w:pStyle w:val="NoSpacing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</w:rPr>
              <w:t>Level / Categories points</w:t>
            </w:r>
          </w:p>
        </w:tc>
      </w:tr>
      <w:tr w:rsidR="00B2527F" w:rsidRPr="00020186" w14:paraId="3960DB1E" w14:textId="77777777" w:rsidTr="002A6990">
        <w:tc>
          <w:tcPr>
            <w:tcW w:w="17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1F8D1F49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03F60053" w14:textId="03E6D8E4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</w:rPr>
              <w:t>Poor / 0 points</w:t>
            </w:r>
          </w:p>
        </w:tc>
        <w:tc>
          <w:tcPr>
            <w:tcW w:w="29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0F772A9A" w14:textId="7B2AD378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  <w:lang w:val="sr-Latn-CS"/>
              </w:rPr>
              <w:t>Interm</w:t>
            </w:r>
            <w:r w:rsidR="00020186" w:rsidRPr="00020186">
              <w:rPr>
                <w:rFonts w:ascii="Palatino Linotype" w:hAnsi="Palatino Linotype"/>
                <w:b/>
                <w:bCs/>
                <w:sz w:val="18"/>
                <w:szCs w:val="18"/>
                <w:lang w:val="sr-Latn-CS"/>
              </w:rPr>
              <w:t>e</w:t>
            </w: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  <w:lang w:val="sr-Latn-CS"/>
              </w:rPr>
              <w:t>diate / 1 point</w:t>
            </w:r>
          </w:p>
        </w:tc>
        <w:tc>
          <w:tcPr>
            <w:tcW w:w="2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9A9FD21" w14:textId="4411D0EE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bCs/>
                <w:sz w:val="18"/>
                <w:szCs w:val="18"/>
              </w:rPr>
              <w:t>Ideal / 2 points</w:t>
            </w:r>
          </w:p>
        </w:tc>
      </w:tr>
      <w:tr w:rsidR="00B2527F" w:rsidRPr="00020186" w14:paraId="40E97A55" w14:textId="77777777" w:rsidTr="00070251">
        <w:tc>
          <w:tcPr>
            <w:tcW w:w="1788" w:type="dxa"/>
            <w:tcBorders>
              <w:left w:val="nil"/>
              <w:bottom w:val="single" w:sz="4" w:space="0" w:color="auto"/>
              <w:right w:val="nil"/>
            </w:tcBorders>
          </w:tcPr>
          <w:p w14:paraId="53C2D89A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Smoking</w:t>
            </w:r>
          </w:p>
        </w:tc>
        <w:tc>
          <w:tcPr>
            <w:tcW w:w="2190" w:type="dxa"/>
            <w:tcBorders>
              <w:left w:val="nil"/>
              <w:bottom w:val="single" w:sz="4" w:space="0" w:color="auto"/>
              <w:right w:val="nil"/>
            </w:tcBorders>
          </w:tcPr>
          <w:p w14:paraId="74FC6974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Current</w:t>
            </w:r>
          </w:p>
        </w:tc>
        <w:tc>
          <w:tcPr>
            <w:tcW w:w="2904" w:type="dxa"/>
            <w:tcBorders>
              <w:left w:val="nil"/>
              <w:bottom w:val="single" w:sz="4" w:space="0" w:color="auto"/>
              <w:right w:val="nil"/>
            </w:tcBorders>
          </w:tcPr>
          <w:p w14:paraId="12667B5C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Former, quit ≤12 months</w:t>
            </w:r>
          </w:p>
        </w:tc>
        <w:tc>
          <w:tcPr>
            <w:tcW w:w="2361" w:type="dxa"/>
            <w:tcBorders>
              <w:left w:val="nil"/>
              <w:bottom w:val="single" w:sz="4" w:space="0" w:color="auto"/>
              <w:right w:val="nil"/>
            </w:tcBorders>
          </w:tcPr>
          <w:p w14:paraId="00972169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Never or quit &gt;12 months</w:t>
            </w:r>
          </w:p>
        </w:tc>
      </w:tr>
      <w:tr w:rsidR="00B2527F" w:rsidRPr="00020186" w14:paraId="4E020B1B" w14:textId="77777777" w:rsidTr="00070251"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06E9C4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Body mass index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2F62C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eastAsia="Code2000" w:hAnsi="Palatino Linotype"/>
                <w:sz w:val="18"/>
                <w:szCs w:val="18"/>
              </w:rPr>
              <w:t>≥</w:t>
            </w:r>
            <w:r w:rsidRPr="00020186">
              <w:rPr>
                <w:rFonts w:ascii="Palatino Linotype" w:hAnsi="Palatino Linotype"/>
                <w:sz w:val="18"/>
                <w:szCs w:val="18"/>
              </w:rPr>
              <w:t>30 kg/m</w:t>
            </w:r>
            <w:r w:rsidRPr="00020186">
              <w:rPr>
                <w:rFonts w:ascii="Palatino Linotype" w:hAnsi="Palatino Linotyp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AB406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25-29.99 kg/m</w:t>
            </w:r>
            <w:r w:rsidRPr="00020186">
              <w:rPr>
                <w:rFonts w:ascii="Palatino Linotype" w:hAnsi="Palatino Linotyp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09334D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&lt;25 kg/m</w:t>
            </w:r>
            <w:r w:rsidRPr="00020186">
              <w:rPr>
                <w:rFonts w:ascii="Palatino Linotype" w:hAnsi="Palatino Linotype"/>
                <w:sz w:val="18"/>
                <w:szCs w:val="18"/>
                <w:vertAlign w:val="superscript"/>
              </w:rPr>
              <w:t>2</w:t>
            </w:r>
          </w:p>
        </w:tc>
      </w:tr>
      <w:tr w:rsidR="00B2527F" w:rsidRPr="00020186" w14:paraId="585F6AFB" w14:textId="77777777" w:rsidTr="00070251"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70E7A5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Physical activity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7380CD" w14:textId="0F517992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No exercise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4ABE72" w14:textId="77777777" w:rsidR="00BE6C21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 xml:space="preserve">1-149 min of moderate exercise </w:t>
            </w:r>
          </w:p>
          <w:p w14:paraId="0F212CD7" w14:textId="00D61E08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or 1-74 min of vigorous exercise/week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C1EAF5" w14:textId="5A510638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150+ min of moderate exercise or 75+ min of vigorous exercise/week</w:t>
            </w:r>
          </w:p>
        </w:tc>
      </w:tr>
      <w:tr w:rsidR="00B2527F" w:rsidRPr="00020186" w14:paraId="0FFA7CC0" w14:textId="77777777" w:rsidTr="00020186"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7FEF1" w14:textId="20DFE45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Diet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C42A2" w14:textId="52BD9842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0-1 components of a healthy diet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52DF3" w14:textId="7F9E3183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2-3 components of a healthy diet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3088BC" w14:textId="21B3DC8A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4-5 components of a  healthy diet</w:t>
            </w:r>
          </w:p>
        </w:tc>
      </w:tr>
      <w:tr w:rsidR="00B2527F" w:rsidRPr="00020186" w14:paraId="030644E8" w14:textId="77777777" w:rsidTr="00020186"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908D52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Total cholesterol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A45C7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eastAsia="Code2000" w:hAnsi="Palatino Linotype"/>
                <w:sz w:val="18"/>
                <w:szCs w:val="18"/>
              </w:rPr>
              <w:t>≥</w:t>
            </w:r>
            <w:r w:rsidRPr="00020186">
              <w:rPr>
                <w:rFonts w:ascii="Palatino Linotype" w:hAnsi="Palatino Linotype"/>
                <w:sz w:val="18"/>
                <w:szCs w:val="18"/>
              </w:rPr>
              <w:t>240 mg/dL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A3A59B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200–239 mg/dL or treated to goal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4FBA2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&lt;200 mg/dL, untreated</w:t>
            </w:r>
          </w:p>
        </w:tc>
      </w:tr>
      <w:tr w:rsidR="00B2527F" w:rsidRPr="00020186" w14:paraId="6CF311EC" w14:textId="77777777" w:rsidTr="00020186"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8E1D99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Blood pressure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23B98" w14:textId="6EE13A19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 xml:space="preserve">SBP </w:t>
            </w:r>
            <w:r w:rsidRPr="00020186">
              <w:rPr>
                <w:rFonts w:ascii="Palatino Linotype" w:eastAsia="Code2000" w:hAnsi="Palatino Linotype"/>
                <w:sz w:val="18"/>
                <w:szCs w:val="18"/>
              </w:rPr>
              <w:t>≥</w:t>
            </w:r>
            <w:r w:rsidRPr="00020186">
              <w:rPr>
                <w:rFonts w:ascii="Palatino Linotype" w:hAnsi="Palatino Linotype"/>
                <w:sz w:val="18"/>
                <w:szCs w:val="18"/>
              </w:rPr>
              <w:t xml:space="preserve">140 or DBP </w:t>
            </w:r>
            <w:r w:rsidRPr="00020186">
              <w:rPr>
                <w:rFonts w:ascii="Palatino Linotype" w:eastAsia="Code2000" w:hAnsi="Palatino Linotype"/>
                <w:sz w:val="18"/>
                <w:szCs w:val="18"/>
              </w:rPr>
              <w:t>≥</w:t>
            </w:r>
            <w:r w:rsidRPr="00020186">
              <w:rPr>
                <w:rFonts w:ascii="Palatino Linotype" w:hAnsi="Palatino Linotype"/>
                <w:sz w:val="18"/>
                <w:szCs w:val="18"/>
              </w:rPr>
              <w:t>90 mmHg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50BDC" w14:textId="72F79D53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SBP 120–139 mmHg or DBP 80–89 mmHg or treated to goal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24E85D" w14:textId="205B6FEA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SBP/DBP &lt;120/80 mmHg, untreated</w:t>
            </w:r>
          </w:p>
        </w:tc>
      </w:tr>
      <w:tr w:rsidR="00B2527F" w:rsidRPr="00020186" w14:paraId="7E46723B" w14:textId="77777777" w:rsidTr="00020186">
        <w:tc>
          <w:tcPr>
            <w:tcW w:w="1788" w:type="dxa"/>
            <w:tcBorders>
              <w:top w:val="single" w:sz="4" w:space="0" w:color="auto"/>
              <w:left w:val="nil"/>
              <w:right w:val="nil"/>
            </w:tcBorders>
          </w:tcPr>
          <w:p w14:paraId="44037848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b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b/>
                <w:sz w:val="18"/>
                <w:szCs w:val="18"/>
              </w:rPr>
              <w:t>Fasting glucose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right w:val="nil"/>
            </w:tcBorders>
          </w:tcPr>
          <w:p w14:paraId="542A2B36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  <w:lang w:val="sr-Cyrl-CS"/>
              </w:rPr>
            </w:pPr>
            <w:r w:rsidRPr="00020186">
              <w:rPr>
                <w:rFonts w:ascii="Palatino Linotype" w:eastAsia="Code2000" w:hAnsi="Palatino Linotype"/>
                <w:sz w:val="18"/>
                <w:szCs w:val="18"/>
              </w:rPr>
              <w:t>≥</w:t>
            </w:r>
            <w:r w:rsidRPr="00020186">
              <w:rPr>
                <w:rFonts w:ascii="Palatino Linotype" w:hAnsi="Palatino Linotype"/>
                <w:sz w:val="18"/>
                <w:szCs w:val="18"/>
              </w:rPr>
              <w:t>126 mg/dL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right w:val="nil"/>
            </w:tcBorders>
          </w:tcPr>
          <w:p w14:paraId="70C89446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100–125 mg/dL or treated to goal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right w:val="nil"/>
            </w:tcBorders>
          </w:tcPr>
          <w:p w14:paraId="59ED4394" w14:textId="77777777" w:rsidR="00B2527F" w:rsidRPr="00020186" w:rsidRDefault="00B2527F" w:rsidP="00020186">
            <w:pPr>
              <w:pStyle w:val="NoSpacing"/>
              <w:rPr>
                <w:rFonts w:ascii="Palatino Linotype" w:hAnsi="Palatino Linotype"/>
                <w:sz w:val="18"/>
                <w:szCs w:val="18"/>
              </w:rPr>
            </w:pPr>
            <w:r w:rsidRPr="00020186">
              <w:rPr>
                <w:rFonts w:ascii="Palatino Linotype" w:hAnsi="Palatino Linotype"/>
                <w:sz w:val="18"/>
                <w:szCs w:val="18"/>
              </w:rPr>
              <w:t>&lt;100 mg/dL, untreated</w:t>
            </w:r>
          </w:p>
        </w:tc>
      </w:tr>
    </w:tbl>
    <w:p w14:paraId="4D2298D6" w14:textId="51B26779" w:rsidR="007D73FD" w:rsidRPr="00020186" w:rsidRDefault="007D73FD" w:rsidP="003962ED">
      <w:pPr>
        <w:pStyle w:val="NoSpacing"/>
        <w:rPr>
          <w:rFonts w:ascii="Palatino Linotype" w:hAnsi="Palatino Linotype"/>
          <w:sz w:val="18"/>
          <w:szCs w:val="18"/>
        </w:rPr>
      </w:pPr>
      <w:r w:rsidRPr="00020186">
        <w:rPr>
          <w:rFonts w:ascii="Palatino Linotype" w:hAnsi="Palatino Linotype"/>
          <w:sz w:val="18"/>
          <w:szCs w:val="18"/>
        </w:rPr>
        <w:t xml:space="preserve">Legend: </w:t>
      </w:r>
      <w:r w:rsidRPr="00020186">
        <w:rPr>
          <w:rFonts w:ascii="Palatino Linotype" w:eastAsia="MyriadPro-SemiCn" w:hAnsi="Palatino Linotype"/>
          <w:sz w:val="18"/>
          <w:szCs w:val="18"/>
        </w:rPr>
        <w:t>SBP - systolic blood pressure</w:t>
      </w:r>
      <w:r w:rsidR="00BE6C21">
        <w:rPr>
          <w:rFonts w:ascii="Palatino Linotype" w:eastAsia="MyriadPro-SemiCn" w:hAnsi="Palatino Linotype"/>
          <w:sz w:val="18"/>
          <w:szCs w:val="18"/>
        </w:rPr>
        <w:t xml:space="preserve">; </w:t>
      </w:r>
      <w:r w:rsidR="00BE6C21" w:rsidRPr="00020186">
        <w:rPr>
          <w:rFonts w:ascii="Palatino Linotype" w:eastAsia="MyriadPro-SemiCn" w:hAnsi="Palatino Linotype"/>
          <w:sz w:val="18"/>
          <w:szCs w:val="18"/>
        </w:rPr>
        <w:t>DBP - diastolic blood pressure</w:t>
      </w:r>
      <w:r w:rsidR="00BE6C21">
        <w:rPr>
          <w:rFonts w:ascii="Palatino Linotype" w:eastAsia="MyriadPro-SemiCn" w:hAnsi="Palatino Linotype"/>
          <w:sz w:val="18"/>
          <w:szCs w:val="18"/>
        </w:rPr>
        <w:t>.</w:t>
      </w:r>
    </w:p>
    <w:p w14:paraId="434E2B13" w14:textId="6F07D15D" w:rsidR="007D73FD" w:rsidRDefault="007D73FD" w:rsidP="003962ED">
      <w:pPr>
        <w:jc w:val="both"/>
        <w:rPr>
          <w:rFonts w:ascii="Palatino Linotype" w:hAnsi="Palatino Linotype"/>
        </w:rPr>
      </w:pPr>
    </w:p>
    <w:p w14:paraId="19F7E0D0" w14:textId="55784123" w:rsidR="00020186" w:rsidRDefault="00020186" w:rsidP="003962ED">
      <w:pPr>
        <w:jc w:val="both"/>
        <w:rPr>
          <w:rFonts w:ascii="Palatino Linotype" w:hAnsi="Palatino Linotype"/>
        </w:rPr>
      </w:pPr>
    </w:p>
    <w:p w14:paraId="0167B0B0" w14:textId="77777777" w:rsidR="00020186" w:rsidRDefault="00020186" w:rsidP="003962ED">
      <w:pPr>
        <w:jc w:val="both"/>
        <w:rPr>
          <w:rFonts w:ascii="Palatino Linotype" w:hAnsi="Palatino Linotype"/>
        </w:rPr>
      </w:pPr>
    </w:p>
    <w:p w14:paraId="527B2EC6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51FEA418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0A803FB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61B8F5AF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57A73344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D605961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924A195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7803B2E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12D9563E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43EF6E0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5882646E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2E2FE8F0" w14:textId="77777777" w:rsidR="006940E9" w:rsidRPr="00020186" w:rsidRDefault="006940E9" w:rsidP="003962ED">
      <w:pPr>
        <w:jc w:val="both"/>
        <w:rPr>
          <w:rFonts w:ascii="Palatino Linotype" w:hAnsi="Palatino Linotype"/>
        </w:rPr>
      </w:pPr>
    </w:p>
    <w:p w14:paraId="256A9C65" w14:textId="77777777" w:rsidR="007D73FD" w:rsidRPr="00020186" w:rsidRDefault="007D73FD" w:rsidP="003962ED">
      <w:pPr>
        <w:rPr>
          <w:rFonts w:ascii="Palatino Linotype" w:hAnsi="Palatino Linotype"/>
          <w:b/>
          <w:bCs/>
        </w:rPr>
      </w:pPr>
    </w:p>
    <w:p w14:paraId="3016CA99" w14:textId="25854025" w:rsidR="0051718A" w:rsidRPr="00020186" w:rsidRDefault="001743D1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lastRenderedPageBreak/>
        <w:t xml:space="preserve">Supplement </w:t>
      </w:r>
      <w:r w:rsidR="006F380C" w:rsidRPr="00020186">
        <w:rPr>
          <w:rFonts w:ascii="Palatino Linotype" w:hAnsi="Palatino Linotype"/>
          <w:b/>
          <w:bCs/>
        </w:rPr>
        <w:t xml:space="preserve">Figures </w:t>
      </w:r>
      <w:r w:rsidR="007062E3" w:rsidRPr="00020186">
        <w:rPr>
          <w:rFonts w:ascii="Palatino Linotype" w:hAnsi="Palatino Linotype"/>
          <w:b/>
          <w:bCs/>
        </w:rPr>
        <w:t>1</w:t>
      </w:r>
      <w:r w:rsidR="006F380C" w:rsidRPr="00020186">
        <w:rPr>
          <w:rFonts w:ascii="Palatino Linotype" w:hAnsi="Palatino Linotype"/>
          <w:b/>
          <w:bCs/>
        </w:rPr>
        <w:t xml:space="preserve">-3. </w:t>
      </w:r>
      <w:r w:rsidRPr="00020186">
        <w:rPr>
          <w:rFonts w:ascii="Palatino Linotype" w:hAnsi="Palatino Linotype"/>
          <w:b/>
          <w:bCs/>
        </w:rPr>
        <w:t>Funnel plot publication bias for different categories of cardiovascular health</w:t>
      </w:r>
      <w:r w:rsidR="0051718A" w:rsidRPr="00020186">
        <w:rPr>
          <w:rFonts w:ascii="Palatino Linotype" w:hAnsi="Palatino Linotype"/>
          <w:b/>
          <w:bCs/>
        </w:rPr>
        <w:t xml:space="preserve"> and composite cardiovascular disease risk</w:t>
      </w:r>
      <w:r w:rsidR="00A11C7B">
        <w:rPr>
          <w:rFonts w:ascii="Palatino Linotype" w:hAnsi="Palatino Linotype"/>
          <w:b/>
          <w:bCs/>
        </w:rPr>
        <w:t>.</w:t>
      </w:r>
    </w:p>
    <w:p w14:paraId="3016CA9A" w14:textId="77777777" w:rsidR="0051718A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37" wp14:editId="3D5E819D">
            <wp:extent cx="4084320" cy="3200400"/>
            <wp:effectExtent l="0" t="0" r="0" b="0"/>
            <wp:docPr id="4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771" cy="3200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9B" w14:textId="1D1D03D2" w:rsidR="007062E3" w:rsidRPr="00020186" w:rsidRDefault="00F607F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7062E3" w:rsidRPr="00020186">
        <w:rPr>
          <w:rFonts w:ascii="Palatino Linotype" w:hAnsi="Palatino Linotype"/>
        </w:rPr>
        <w:t>1</w:t>
      </w:r>
      <w:r w:rsidRPr="00020186">
        <w:rPr>
          <w:rFonts w:ascii="Palatino Linotype" w:hAnsi="Palatino Linotype"/>
        </w:rPr>
        <w:t xml:space="preserve">. Funnel plot publication bias </w:t>
      </w:r>
      <w:r w:rsidR="00D67F4D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>ideal vs poor CVH for the composite cardiovascular disease</w:t>
      </w:r>
      <w:r w:rsidR="00D67F4D" w:rsidRPr="00020186">
        <w:rPr>
          <w:rFonts w:ascii="Palatino Linotype" w:hAnsi="Palatino Linotype"/>
        </w:rPr>
        <w:t>.</w:t>
      </w:r>
      <w:r w:rsidR="007062E3" w:rsidRPr="00020186">
        <w:rPr>
          <w:rFonts w:ascii="Palatino Linotype" w:hAnsi="Palatino Linotype"/>
        </w:rPr>
        <w:t xml:space="preserve"> Publication bias </w:t>
      </w:r>
      <w:r w:rsidR="00131E47" w:rsidRPr="00020186">
        <w:rPr>
          <w:rFonts w:ascii="Palatino Linotype" w:hAnsi="Palatino Linotype"/>
        </w:rPr>
        <w:t>wa</w:t>
      </w:r>
      <w:r w:rsidR="007062E3" w:rsidRPr="00020186">
        <w:rPr>
          <w:rFonts w:ascii="Palatino Linotype" w:hAnsi="Palatino Linotype"/>
        </w:rPr>
        <w:t>s not detected, and the funnel plot is symmetric (p=0.6</w:t>
      </w:r>
      <w:r w:rsidR="000B5383" w:rsidRPr="00020186">
        <w:rPr>
          <w:rFonts w:ascii="Palatino Linotype" w:hAnsi="Palatino Linotype"/>
        </w:rPr>
        <w:t>13</w:t>
      </w:r>
      <w:r w:rsidR="007062E3" w:rsidRPr="00020186">
        <w:rPr>
          <w:rFonts w:ascii="Palatino Linotype" w:hAnsi="Palatino Linotype"/>
        </w:rPr>
        <w:t>).</w:t>
      </w:r>
    </w:p>
    <w:p w14:paraId="3016CA9C" w14:textId="77777777" w:rsidR="00FF7094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39" wp14:editId="46568B39">
            <wp:extent cx="4229100" cy="3063240"/>
            <wp:effectExtent l="0" t="0" r="0" b="0"/>
            <wp:docPr id="8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568" cy="306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9D" w14:textId="6872EDA9" w:rsidR="007062E3" w:rsidRPr="00020186" w:rsidRDefault="00FF7094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7062E3" w:rsidRPr="00020186">
        <w:rPr>
          <w:rFonts w:ascii="Palatino Linotype" w:hAnsi="Palatino Linotype"/>
        </w:rPr>
        <w:t>2</w:t>
      </w:r>
      <w:r w:rsidRPr="00020186">
        <w:rPr>
          <w:rFonts w:ascii="Palatino Linotype" w:hAnsi="Palatino Linotype"/>
        </w:rPr>
        <w:t xml:space="preserve">. Funnel plot publication bias </w:t>
      </w:r>
      <w:r w:rsidR="00F9226E" w:rsidRPr="00020186">
        <w:rPr>
          <w:rFonts w:ascii="Palatino Linotype" w:hAnsi="Palatino Linotype"/>
        </w:rPr>
        <w:t xml:space="preserve">for </w:t>
      </w:r>
      <w:r w:rsidR="002A039B" w:rsidRPr="00020186">
        <w:rPr>
          <w:rFonts w:ascii="Palatino Linotype" w:hAnsi="Palatino Linotype"/>
        </w:rPr>
        <w:t xml:space="preserve">intermediate </w:t>
      </w:r>
      <w:r w:rsidRPr="00020186">
        <w:rPr>
          <w:rFonts w:ascii="Palatino Linotype" w:hAnsi="Palatino Linotype"/>
        </w:rPr>
        <w:t>vs poor CVH for the composite cardiovascular disease</w:t>
      </w:r>
      <w:r w:rsidR="00F9226E" w:rsidRPr="00020186">
        <w:rPr>
          <w:rFonts w:ascii="Palatino Linotype" w:hAnsi="Palatino Linotype"/>
        </w:rPr>
        <w:t>.</w:t>
      </w:r>
      <w:r w:rsidR="007062E3" w:rsidRPr="00020186">
        <w:rPr>
          <w:rFonts w:ascii="Palatino Linotype" w:hAnsi="Palatino Linotype"/>
        </w:rPr>
        <w:t xml:space="preserve"> Publication bias </w:t>
      </w:r>
      <w:r w:rsidR="00131E47" w:rsidRPr="00020186">
        <w:rPr>
          <w:rFonts w:ascii="Palatino Linotype" w:hAnsi="Palatino Linotype"/>
        </w:rPr>
        <w:t>wa</w:t>
      </w:r>
      <w:r w:rsidR="007062E3" w:rsidRPr="00020186">
        <w:rPr>
          <w:rFonts w:ascii="Palatino Linotype" w:hAnsi="Palatino Linotype"/>
        </w:rPr>
        <w:t>s not detected, and the funnel plot is symmetric (p=0.</w:t>
      </w:r>
      <w:r w:rsidR="000B5383" w:rsidRPr="00020186">
        <w:rPr>
          <w:rFonts w:ascii="Palatino Linotype" w:hAnsi="Palatino Linotype"/>
        </w:rPr>
        <w:t>713</w:t>
      </w:r>
      <w:r w:rsidR="007062E3" w:rsidRPr="00020186">
        <w:rPr>
          <w:rFonts w:ascii="Palatino Linotype" w:hAnsi="Palatino Linotype"/>
        </w:rPr>
        <w:t>).</w:t>
      </w:r>
    </w:p>
    <w:p w14:paraId="5F3EAD56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9E" w14:textId="77777777" w:rsidR="0051718A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3016CB3B" wp14:editId="1C10AE3D">
            <wp:extent cx="4244340" cy="3390900"/>
            <wp:effectExtent l="0" t="0" r="0" b="0"/>
            <wp:docPr id="12" name="Picture" descr="A picture containing text, line, diagram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A picture containing text, line, diagram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810" cy="3391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9F" w14:textId="77777777" w:rsidR="00FF7094" w:rsidRPr="00020186" w:rsidRDefault="00FF7094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930678" w:rsidRPr="00020186">
        <w:rPr>
          <w:rFonts w:ascii="Palatino Linotype" w:hAnsi="Palatino Linotype"/>
        </w:rPr>
        <w:t>3</w:t>
      </w:r>
      <w:r w:rsidRPr="00020186">
        <w:rPr>
          <w:rFonts w:ascii="Palatino Linotype" w:hAnsi="Palatino Linotype"/>
        </w:rPr>
        <w:t xml:space="preserve">. Funnel plot publication bias </w:t>
      </w:r>
      <w:r w:rsidR="00F9226E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>ideal vs</w:t>
      </w:r>
      <w:r w:rsidR="00F9226E" w:rsidRPr="00020186">
        <w:rPr>
          <w:rFonts w:ascii="Palatino Linotype" w:hAnsi="Palatino Linotype"/>
        </w:rPr>
        <w:t xml:space="preserve"> intermediate </w:t>
      </w:r>
      <w:r w:rsidRPr="00020186">
        <w:rPr>
          <w:rFonts w:ascii="Palatino Linotype" w:hAnsi="Palatino Linotype"/>
        </w:rPr>
        <w:t>CVH for the composite cardiovascular disease</w:t>
      </w:r>
      <w:r w:rsidR="00F9226E" w:rsidRPr="00020186">
        <w:rPr>
          <w:rFonts w:ascii="Palatino Linotype" w:hAnsi="Palatino Linotype"/>
        </w:rPr>
        <w:t>.</w:t>
      </w:r>
      <w:r w:rsidR="007062E3" w:rsidRPr="00020186">
        <w:rPr>
          <w:rFonts w:ascii="Palatino Linotype" w:hAnsi="Palatino Linotype"/>
        </w:rPr>
        <w:t xml:space="preserve"> Publication bias </w:t>
      </w:r>
      <w:r w:rsidR="00131E47" w:rsidRPr="00020186">
        <w:rPr>
          <w:rFonts w:ascii="Palatino Linotype" w:hAnsi="Palatino Linotype"/>
        </w:rPr>
        <w:t>wa</w:t>
      </w:r>
      <w:r w:rsidR="007062E3" w:rsidRPr="00020186">
        <w:rPr>
          <w:rFonts w:ascii="Palatino Linotype" w:hAnsi="Palatino Linotype"/>
        </w:rPr>
        <w:t>s not detected, and the funnel plot is symmetric (p=0.391).</w:t>
      </w:r>
    </w:p>
    <w:p w14:paraId="3016CAA0" w14:textId="028CAEE3" w:rsidR="007062E3" w:rsidRPr="00020186" w:rsidRDefault="007062E3" w:rsidP="003962ED">
      <w:pPr>
        <w:jc w:val="both"/>
        <w:rPr>
          <w:rFonts w:ascii="Palatino Linotype" w:hAnsi="Palatino Linotype"/>
        </w:rPr>
      </w:pPr>
    </w:p>
    <w:p w14:paraId="6A1DEA7E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A1" w14:textId="01F202AB" w:rsidR="00F9226E" w:rsidRDefault="00F9226E" w:rsidP="003962ED">
      <w:pPr>
        <w:rPr>
          <w:rFonts w:ascii="Palatino Linotype" w:hAnsi="Palatino Linotype"/>
        </w:rPr>
      </w:pPr>
    </w:p>
    <w:p w14:paraId="3C5D0C7A" w14:textId="58B465B1" w:rsidR="00020186" w:rsidRDefault="00020186" w:rsidP="003962ED">
      <w:pPr>
        <w:rPr>
          <w:rFonts w:ascii="Palatino Linotype" w:hAnsi="Palatino Linotype"/>
        </w:rPr>
      </w:pPr>
    </w:p>
    <w:p w14:paraId="1BAE1FD4" w14:textId="0207CA68" w:rsidR="00020186" w:rsidRDefault="00020186" w:rsidP="003962ED">
      <w:pPr>
        <w:rPr>
          <w:rFonts w:ascii="Palatino Linotype" w:hAnsi="Palatino Linotype"/>
        </w:rPr>
      </w:pPr>
    </w:p>
    <w:p w14:paraId="51C6EEFB" w14:textId="77777777" w:rsidR="007D73FD" w:rsidRPr="00020186" w:rsidRDefault="007D73FD" w:rsidP="003962ED">
      <w:pPr>
        <w:rPr>
          <w:rFonts w:ascii="Palatino Linotype" w:hAnsi="Palatino Linotype"/>
        </w:rPr>
      </w:pPr>
    </w:p>
    <w:p w14:paraId="3016CAA2" w14:textId="684B22DC" w:rsidR="0051718A" w:rsidRPr="00020186" w:rsidRDefault="001743D1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t>Supplement</w:t>
      </w:r>
      <w:r w:rsidR="00CE6FE7" w:rsidRPr="00020186">
        <w:rPr>
          <w:rFonts w:ascii="Palatino Linotype" w:hAnsi="Palatino Linotype"/>
          <w:b/>
          <w:bCs/>
        </w:rPr>
        <w:t xml:space="preserve"> </w:t>
      </w:r>
      <w:r w:rsidR="006F380C" w:rsidRPr="00020186">
        <w:rPr>
          <w:rFonts w:ascii="Palatino Linotype" w:hAnsi="Palatino Linotype"/>
          <w:b/>
          <w:bCs/>
        </w:rPr>
        <w:t xml:space="preserve">Figures 4-6. </w:t>
      </w:r>
      <w:r w:rsidR="00D34A3D" w:rsidRPr="00020186">
        <w:rPr>
          <w:rFonts w:ascii="Palatino Linotype" w:hAnsi="Palatino Linotype"/>
          <w:b/>
          <w:bCs/>
        </w:rPr>
        <w:t xml:space="preserve">Funnel plot publication bias for different categories of cardiovascular health </w:t>
      </w:r>
      <w:r w:rsidR="0051718A" w:rsidRPr="00020186">
        <w:rPr>
          <w:rFonts w:ascii="Palatino Linotype" w:hAnsi="Palatino Linotype"/>
          <w:b/>
          <w:bCs/>
        </w:rPr>
        <w:t>and coronary heart disease risk</w:t>
      </w:r>
      <w:r w:rsidR="00A11C7B">
        <w:rPr>
          <w:rFonts w:ascii="Palatino Linotype" w:hAnsi="Palatino Linotype"/>
          <w:b/>
          <w:bCs/>
        </w:rPr>
        <w:t>.</w:t>
      </w:r>
    </w:p>
    <w:p w14:paraId="3016CAA3" w14:textId="77777777" w:rsidR="00C42914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3D" wp14:editId="13686048">
            <wp:extent cx="4198620" cy="3268980"/>
            <wp:effectExtent l="0" t="0" r="0" b="0"/>
            <wp:docPr id="40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082" cy="3269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A4" w14:textId="2642729D" w:rsidR="003F2619" w:rsidRPr="00020186" w:rsidRDefault="003F2619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3671E4" w:rsidRPr="00020186">
        <w:rPr>
          <w:rFonts w:ascii="Palatino Linotype" w:hAnsi="Palatino Linotype"/>
        </w:rPr>
        <w:t>4</w:t>
      </w:r>
      <w:r w:rsidRPr="00020186">
        <w:rPr>
          <w:rFonts w:ascii="Palatino Linotype" w:hAnsi="Palatino Linotype"/>
        </w:rPr>
        <w:t xml:space="preserve">. Funnel plot publication bias </w:t>
      </w:r>
      <w:r w:rsidR="00936176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 xml:space="preserve">ideal vs poor CVH for </w:t>
      </w:r>
      <w:r w:rsidR="00936176" w:rsidRPr="00020186">
        <w:rPr>
          <w:rFonts w:ascii="Palatino Linotype" w:hAnsi="Palatino Linotype"/>
        </w:rPr>
        <w:t>coronary heart disease.</w:t>
      </w:r>
      <w:r w:rsidR="00131E47" w:rsidRPr="00020186">
        <w:rPr>
          <w:rFonts w:ascii="Palatino Linotype" w:hAnsi="Palatino Linotype"/>
        </w:rPr>
        <w:t xml:space="preserve"> Publication bias was not detected, and the funnel plot is symmetric (p=0.608).</w:t>
      </w:r>
    </w:p>
    <w:p w14:paraId="5E33BD50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A5" w14:textId="77777777" w:rsidR="003F2619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3F" wp14:editId="0F38FB6A">
            <wp:extent cx="4236720" cy="3489960"/>
            <wp:effectExtent l="0" t="0" r="0" b="0"/>
            <wp:docPr id="44" name="Picture" descr="A picture containing diagram, line, text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 descr="A picture containing diagram, line, text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185" cy="34903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A6" w14:textId="77777777" w:rsidR="0051718A" w:rsidRPr="00020186" w:rsidRDefault="003F2619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>Figure</w:t>
      </w:r>
      <w:r w:rsidR="003671E4" w:rsidRPr="00020186">
        <w:rPr>
          <w:rFonts w:ascii="Palatino Linotype" w:hAnsi="Palatino Linotype"/>
        </w:rPr>
        <w:t xml:space="preserve"> </w:t>
      </w:r>
      <w:r w:rsidR="00131E47" w:rsidRPr="00020186">
        <w:rPr>
          <w:rFonts w:ascii="Palatino Linotype" w:hAnsi="Palatino Linotype"/>
        </w:rPr>
        <w:t>5</w:t>
      </w:r>
      <w:r w:rsidRPr="00020186">
        <w:rPr>
          <w:rFonts w:ascii="Palatino Linotype" w:hAnsi="Palatino Linotype"/>
        </w:rPr>
        <w:t xml:space="preserve">. Funnel plot publication bias </w:t>
      </w:r>
      <w:r w:rsidR="003E15FB" w:rsidRPr="00020186">
        <w:rPr>
          <w:rFonts w:ascii="Palatino Linotype" w:hAnsi="Palatino Linotype"/>
        </w:rPr>
        <w:t xml:space="preserve">for intermediate </w:t>
      </w:r>
      <w:r w:rsidRPr="00020186">
        <w:rPr>
          <w:rFonts w:ascii="Palatino Linotype" w:hAnsi="Palatino Linotype"/>
        </w:rPr>
        <w:t xml:space="preserve">vs poor CVH </w:t>
      </w:r>
      <w:r w:rsidR="003E15FB" w:rsidRPr="00020186">
        <w:rPr>
          <w:rFonts w:ascii="Palatino Linotype" w:hAnsi="Palatino Linotype"/>
        </w:rPr>
        <w:t>for coronary heart disease.</w:t>
      </w:r>
      <w:r w:rsidR="00131E47" w:rsidRPr="00020186">
        <w:rPr>
          <w:rFonts w:ascii="Palatino Linotype" w:hAnsi="Palatino Linotype"/>
        </w:rPr>
        <w:t xml:space="preserve"> Publication bias was not detected, and the funnel plot is symmetric (p=0.452).</w:t>
      </w:r>
    </w:p>
    <w:p w14:paraId="3016CAA7" w14:textId="77777777" w:rsidR="003F2619" w:rsidRPr="00020186" w:rsidRDefault="003F2619" w:rsidP="003962ED">
      <w:pPr>
        <w:jc w:val="both"/>
        <w:rPr>
          <w:rFonts w:ascii="Palatino Linotype" w:hAnsi="Palatino Linotype"/>
        </w:rPr>
      </w:pPr>
    </w:p>
    <w:p w14:paraId="3016CAA8" w14:textId="77777777" w:rsidR="003F2619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1" wp14:editId="15914D85">
            <wp:extent cx="4183380" cy="3429000"/>
            <wp:effectExtent l="0" t="0" r="0" b="0"/>
            <wp:docPr id="48" name="Picture" descr="A picture containing diagram, text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" descr="A picture containing diagram, text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54" cy="3429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A9" w14:textId="77777777" w:rsidR="00131E47" w:rsidRPr="00020186" w:rsidRDefault="003F2619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131E47" w:rsidRPr="00020186">
        <w:rPr>
          <w:rFonts w:ascii="Palatino Linotype" w:hAnsi="Palatino Linotype"/>
        </w:rPr>
        <w:t>6</w:t>
      </w:r>
      <w:r w:rsidRPr="00020186">
        <w:rPr>
          <w:rFonts w:ascii="Palatino Linotype" w:hAnsi="Palatino Linotype"/>
        </w:rPr>
        <w:t xml:space="preserve">. Funnel plot publication bias </w:t>
      </w:r>
      <w:r w:rsidR="003E15FB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 xml:space="preserve">ideal vs </w:t>
      </w:r>
      <w:r w:rsidR="003E15FB" w:rsidRPr="00020186">
        <w:rPr>
          <w:rFonts w:ascii="Palatino Linotype" w:hAnsi="Palatino Linotype"/>
        </w:rPr>
        <w:t xml:space="preserve">intermediate </w:t>
      </w:r>
      <w:r w:rsidRPr="00020186">
        <w:rPr>
          <w:rFonts w:ascii="Palatino Linotype" w:hAnsi="Palatino Linotype"/>
        </w:rPr>
        <w:t xml:space="preserve">CVH for </w:t>
      </w:r>
      <w:r w:rsidR="003E15FB" w:rsidRPr="00020186">
        <w:rPr>
          <w:rFonts w:ascii="Palatino Linotype" w:hAnsi="Palatino Linotype"/>
        </w:rPr>
        <w:t>coronary heart disease.</w:t>
      </w:r>
      <w:r w:rsidR="00131E47" w:rsidRPr="00020186">
        <w:rPr>
          <w:rFonts w:ascii="Palatino Linotype" w:hAnsi="Palatino Linotype"/>
        </w:rPr>
        <w:t xml:space="preserve"> Publication bias was not detected, and the funnel plot is symmetric (p=0.330).</w:t>
      </w:r>
    </w:p>
    <w:p w14:paraId="3016CAAA" w14:textId="77777777" w:rsidR="003F2619" w:rsidRPr="00020186" w:rsidRDefault="003F2619" w:rsidP="003962ED">
      <w:pPr>
        <w:jc w:val="both"/>
        <w:rPr>
          <w:rFonts w:ascii="Palatino Linotype" w:hAnsi="Palatino Linotype"/>
        </w:rPr>
      </w:pPr>
    </w:p>
    <w:p w14:paraId="3016CAAD" w14:textId="0257B03A" w:rsidR="000C4B76" w:rsidRDefault="000C4B76" w:rsidP="003962ED">
      <w:pPr>
        <w:jc w:val="both"/>
        <w:rPr>
          <w:rFonts w:ascii="Palatino Linotype" w:hAnsi="Palatino Linotype"/>
        </w:rPr>
      </w:pPr>
    </w:p>
    <w:p w14:paraId="4FEA3492" w14:textId="77777777" w:rsidR="006940E9" w:rsidRPr="00020186" w:rsidRDefault="006940E9" w:rsidP="003962ED">
      <w:pPr>
        <w:jc w:val="both"/>
        <w:rPr>
          <w:rFonts w:ascii="Palatino Linotype" w:hAnsi="Palatino Linotype"/>
        </w:rPr>
      </w:pPr>
    </w:p>
    <w:p w14:paraId="79104A6D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AE" w14:textId="5BCB9D8F" w:rsidR="0051718A" w:rsidRPr="00020186" w:rsidRDefault="001743D1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lastRenderedPageBreak/>
        <w:t>Supplement</w:t>
      </w:r>
      <w:r w:rsidR="00CE6FE7" w:rsidRPr="00020186">
        <w:rPr>
          <w:rFonts w:ascii="Palatino Linotype" w:hAnsi="Palatino Linotype"/>
          <w:b/>
          <w:bCs/>
        </w:rPr>
        <w:t xml:space="preserve"> Figure</w:t>
      </w:r>
      <w:r w:rsidR="006F380C" w:rsidRPr="00020186">
        <w:rPr>
          <w:rFonts w:ascii="Palatino Linotype" w:hAnsi="Palatino Linotype"/>
          <w:b/>
          <w:bCs/>
        </w:rPr>
        <w:t>s</w:t>
      </w:r>
      <w:r w:rsidRPr="00020186">
        <w:rPr>
          <w:rFonts w:ascii="Palatino Linotype" w:hAnsi="Palatino Linotype"/>
          <w:b/>
          <w:bCs/>
        </w:rPr>
        <w:t xml:space="preserve"> </w:t>
      </w:r>
      <w:r w:rsidR="006F380C" w:rsidRPr="00020186">
        <w:rPr>
          <w:rFonts w:ascii="Palatino Linotype" w:hAnsi="Palatino Linotype"/>
          <w:b/>
          <w:bCs/>
        </w:rPr>
        <w:t>7-9.</w:t>
      </w:r>
      <w:r w:rsidR="0051718A" w:rsidRPr="00020186">
        <w:rPr>
          <w:rFonts w:ascii="Palatino Linotype" w:hAnsi="Palatino Linotype"/>
          <w:b/>
          <w:bCs/>
        </w:rPr>
        <w:t xml:space="preserve"> </w:t>
      </w:r>
      <w:r w:rsidR="00D34A3D" w:rsidRPr="00020186">
        <w:rPr>
          <w:rFonts w:ascii="Palatino Linotype" w:hAnsi="Palatino Linotype"/>
          <w:b/>
          <w:bCs/>
        </w:rPr>
        <w:t xml:space="preserve">Funnel plot publication bias for different categories of cardiovascular health </w:t>
      </w:r>
      <w:r w:rsidR="0051718A" w:rsidRPr="00020186">
        <w:rPr>
          <w:rFonts w:ascii="Palatino Linotype" w:hAnsi="Palatino Linotype"/>
          <w:b/>
          <w:bCs/>
        </w:rPr>
        <w:t>and myocardial infarction risk</w:t>
      </w:r>
      <w:r w:rsidR="00A11C7B">
        <w:rPr>
          <w:rFonts w:ascii="Palatino Linotype" w:hAnsi="Palatino Linotype"/>
          <w:b/>
          <w:bCs/>
        </w:rPr>
        <w:t>.</w:t>
      </w:r>
    </w:p>
    <w:p w14:paraId="3016CAAF" w14:textId="77777777" w:rsidR="0059621D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3" wp14:editId="53BE5322">
            <wp:extent cx="4030980" cy="3208020"/>
            <wp:effectExtent l="0" t="0" r="0" b="0"/>
            <wp:docPr id="52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427" cy="3208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B0" w14:textId="77777777" w:rsidR="00131E47" w:rsidRPr="00020186" w:rsidRDefault="0059621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131E47" w:rsidRPr="00020186">
        <w:rPr>
          <w:rFonts w:ascii="Palatino Linotype" w:hAnsi="Palatino Linotype"/>
        </w:rPr>
        <w:t>7</w:t>
      </w:r>
      <w:r w:rsidRPr="00020186">
        <w:rPr>
          <w:rFonts w:ascii="Palatino Linotype" w:hAnsi="Palatino Linotype"/>
        </w:rPr>
        <w:t>. Funnel plot publication bias</w:t>
      </w:r>
      <w:r w:rsidR="00676099" w:rsidRPr="00020186">
        <w:rPr>
          <w:rFonts w:ascii="Palatino Linotype" w:hAnsi="Palatino Linotype"/>
        </w:rPr>
        <w:t xml:space="preserve"> for</w:t>
      </w:r>
      <w:r w:rsidRPr="00020186">
        <w:rPr>
          <w:rFonts w:ascii="Palatino Linotype" w:hAnsi="Palatino Linotype"/>
        </w:rPr>
        <w:t xml:space="preserve"> ideal vs poor CVH for </w:t>
      </w:r>
      <w:r w:rsidR="00676099" w:rsidRPr="00020186">
        <w:rPr>
          <w:rFonts w:ascii="Palatino Linotype" w:hAnsi="Palatino Linotype"/>
        </w:rPr>
        <w:t>myocardial infarction.</w:t>
      </w:r>
      <w:r w:rsidR="00131E47" w:rsidRPr="00020186">
        <w:rPr>
          <w:rFonts w:ascii="Palatino Linotype" w:hAnsi="Palatino Linotype"/>
        </w:rPr>
        <w:t xml:space="preserve"> Publication bias was not detected, and the funnel plot is symmetric (p=0.182).</w:t>
      </w:r>
    </w:p>
    <w:p w14:paraId="3016CAB1" w14:textId="77777777" w:rsidR="0059621D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5" wp14:editId="5BB165C1">
            <wp:extent cx="3992880" cy="3070860"/>
            <wp:effectExtent l="0" t="0" r="0" b="0"/>
            <wp:docPr id="56" name="Picture" descr="A picture containing diagram, line, text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 descr="A picture containing diagram, line, text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321" cy="3071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B2" w14:textId="38212573" w:rsidR="00131E47" w:rsidRPr="00020186" w:rsidRDefault="0059621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131E47" w:rsidRPr="00020186">
        <w:rPr>
          <w:rFonts w:ascii="Palatino Linotype" w:hAnsi="Palatino Linotype"/>
        </w:rPr>
        <w:t>8</w:t>
      </w:r>
      <w:r w:rsidRPr="00020186">
        <w:rPr>
          <w:rFonts w:ascii="Palatino Linotype" w:hAnsi="Palatino Linotype"/>
        </w:rPr>
        <w:t xml:space="preserve">. Funnel plot publication bias </w:t>
      </w:r>
      <w:r w:rsidR="0027476B" w:rsidRPr="00020186">
        <w:rPr>
          <w:rFonts w:ascii="Palatino Linotype" w:hAnsi="Palatino Linotype"/>
        </w:rPr>
        <w:t xml:space="preserve">for intermediate </w:t>
      </w:r>
      <w:r w:rsidRPr="00020186">
        <w:rPr>
          <w:rFonts w:ascii="Palatino Linotype" w:hAnsi="Palatino Linotype"/>
        </w:rPr>
        <w:t xml:space="preserve">vs poor CVH for </w:t>
      </w:r>
      <w:r w:rsidR="0027476B" w:rsidRPr="00020186">
        <w:rPr>
          <w:rFonts w:ascii="Palatino Linotype" w:hAnsi="Palatino Linotype"/>
        </w:rPr>
        <w:t>myocardial infarction.</w:t>
      </w:r>
      <w:r w:rsidR="00131E47" w:rsidRPr="00020186">
        <w:rPr>
          <w:rFonts w:ascii="Palatino Linotype" w:hAnsi="Palatino Linotype"/>
        </w:rPr>
        <w:t xml:space="preserve"> Publication bias is detected, and the funnel plot is asymmetric (p=0.015).</w:t>
      </w:r>
    </w:p>
    <w:p w14:paraId="6AA67CB9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B7" w14:textId="796C9D8A" w:rsidR="000C4B76" w:rsidRPr="00020186" w:rsidRDefault="000C4B76" w:rsidP="003962ED">
      <w:pPr>
        <w:jc w:val="both"/>
        <w:rPr>
          <w:rFonts w:ascii="Palatino Linotype" w:hAnsi="Palatino Linotype"/>
        </w:rPr>
      </w:pPr>
    </w:p>
    <w:p w14:paraId="56E4A580" w14:textId="77777777" w:rsidR="007D73FD" w:rsidRPr="00020186" w:rsidRDefault="007D73FD" w:rsidP="003962ED">
      <w:pPr>
        <w:jc w:val="both"/>
        <w:rPr>
          <w:rFonts w:ascii="Palatino Linotype" w:hAnsi="Palatino Linotype"/>
        </w:rPr>
      </w:pPr>
    </w:p>
    <w:p w14:paraId="3016CABA" w14:textId="77777777" w:rsidR="0051718A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3016CB47" wp14:editId="0644D096">
            <wp:extent cx="4061460" cy="3345180"/>
            <wp:effectExtent l="0" t="0" r="0" b="0"/>
            <wp:docPr id="60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909" cy="3345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BD" w14:textId="77777777" w:rsidR="00131E47" w:rsidRPr="00020186" w:rsidRDefault="0059621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131E47" w:rsidRPr="00020186">
        <w:rPr>
          <w:rFonts w:ascii="Palatino Linotype" w:hAnsi="Palatino Linotype"/>
        </w:rPr>
        <w:t>9</w:t>
      </w:r>
      <w:r w:rsidRPr="00020186">
        <w:rPr>
          <w:rFonts w:ascii="Palatino Linotype" w:hAnsi="Palatino Linotype"/>
        </w:rPr>
        <w:t>. Funnel plot publication bias</w:t>
      </w:r>
      <w:r w:rsidR="00471651" w:rsidRPr="00020186">
        <w:rPr>
          <w:rFonts w:ascii="Palatino Linotype" w:hAnsi="Palatino Linotype"/>
        </w:rPr>
        <w:t xml:space="preserve"> for</w:t>
      </w:r>
      <w:r w:rsidRPr="00020186">
        <w:rPr>
          <w:rFonts w:ascii="Palatino Linotype" w:hAnsi="Palatino Linotype"/>
        </w:rPr>
        <w:t xml:space="preserve"> ideal vs </w:t>
      </w:r>
      <w:r w:rsidR="0027476B" w:rsidRPr="00020186">
        <w:rPr>
          <w:rFonts w:ascii="Palatino Linotype" w:hAnsi="Palatino Linotype"/>
        </w:rPr>
        <w:t xml:space="preserve">intermediate </w:t>
      </w:r>
      <w:r w:rsidRPr="00020186">
        <w:rPr>
          <w:rFonts w:ascii="Palatino Linotype" w:hAnsi="Palatino Linotype"/>
        </w:rPr>
        <w:t xml:space="preserve">CVH </w:t>
      </w:r>
      <w:r w:rsidR="0027476B" w:rsidRPr="00020186">
        <w:rPr>
          <w:rFonts w:ascii="Palatino Linotype" w:hAnsi="Palatino Linotype"/>
        </w:rPr>
        <w:t>for myocardial infarction.</w:t>
      </w:r>
      <w:r w:rsidR="00131E47" w:rsidRPr="00020186">
        <w:rPr>
          <w:rFonts w:ascii="Palatino Linotype" w:hAnsi="Palatino Linotype"/>
        </w:rPr>
        <w:t xml:space="preserve"> </w:t>
      </w:r>
      <w:r w:rsidR="001C555E" w:rsidRPr="00020186">
        <w:rPr>
          <w:rFonts w:ascii="Palatino Linotype" w:hAnsi="Palatino Linotype"/>
        </w:rPr>
        <w:t>P</w:t>
      </w:r>
      <w:r w:rsidR="00131E47" w:rsidRPr="00020186">
        <w:rPr>
          <w:rFonts w:ascii="Palatino Linotype" w:hAnsi="Palatino Linotype"/>
        </w:rPr>
        <w:t>ublication bias was not detected, and the funnel plot is symmetric (p=0.837).</w:t>
      </w:r>
    </w:p>
    <w:p w14:paraId="3016CABE" w14:textId="1902B2A8" w:rsidR="0059621D" w:rsidRPr="00020186" w:rsidRDefault="0059621D" w:rsidP="003962ED">
      <w:pPr>
        <w:jc w:val="both"/>
        <w:rPr>
          <w:rFonts w:ascii="Palatino Linotype" w:hAnsi="Palatino Linotype"/>
        </w:rPr>
      </w:pPr>
    </w:p>
    <w:p w14:paraId="178C984C" w14:textId="07BB571B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90962D4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C1" w14:textId="0E50D52B" w:rsidR="0027476B" w:rsidRDefault="0027476B" w:rsidP="003962ED">
      <w:pPr>
        <w:rPr>
          <w:rFonts w:ascii="Palatino Linotype" w:hAnsi="Palatino Linotype"/>
        </w:rPr>
      </w:pPr>
    </w:p>
    <w:p w14:paraId="4E0E7982" w14:textId="1C58547C" w:rsidR="00020186" w:rsidRDefault="00020186" w:rsidP="003962ED">
      <w:pPr>
        <w:rPr>
          <w:rFonts w:ascii="Palatino Linotype" w:hAnsi="Palatino Linotype"/>
        </w:rPr>
      </w:pPr>
    </w:p>
    <w:p w14:paraId="03ADCDE0" w14:textId="77777777" w:rsidR="00020186" w:rsidRPr="00020186" w:rsidRDefault="00020186" w:rsidP="003962ED">
      <w:pPr>
        <w:rPr>
          <w:rFonts w:ascii="Palatino Linotype" w:hAnsi="Palatino Linotype"/>
        </w:rPr>
      </w:pPr>
    </w:p>
    <w:p w14:paraId="3016CAC2" w14:textId="2D687056" w:rsidR="0051718A" w:rsidRPr="00020186" w:rsidRDefault="001743D1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t>Supplement</w:t>
      </w:r>
      <w:r w:rsidR="00CE6FE7" w:rsidRPr="00020186">
        <w:rPr>
          <w:rFonts w:ascii="Palatino Linotype" w:hAnsi="Palatino Linotype"/>
          <w:b/>
          <w:bCs/>
        </w:rPr>
        <w:t xml:space="preserve"> Figure</w:t>
      </w:r>
      <w:r w:rsidR="006F380C" w:rsidRPr="00020186">
        <w:rPr>
          <w:rFonts w:ascii="Palatino Linotype" w:hAnsi="Palatino Linotype"/>
          <w:b/>
          <w:bCs/>
        </w:rPr>
        <w:t>s</w:t>
      </w:r>
      <w:r w:rsidRPr="00020186">
        <w:rPr>
          <w:rFonts w:ascii="Palatino Linotype" w:hAnsi="Palatino Linotype"/>
          <w:b/>
          <w:bCs/>
        </w:rPr>
        <w:t xml:space="preserve"> </w:t>
      </w:r>
      <w:r w:rsidR="006F380C" w:rsidRPr="00020186">
        <w:rPr>
          <w:rFonts w:ascii="Palatino Linotype" w:hAnsi="Palatino Linotype"/>
          <w:b/>
          <w:bCs/>
        </w:rPr>
        <w:t>10-12</w:t>
      </w:r>
      <w:r w:rsidR="0051718A" w:rsidRPr="00020186">
        <w:rPr>
          <w:rFonts w:ascii="Palatino Linotype" w:hAnsi="Palatino Linotype"/>
          <w:b/>
          <w:bCs/>
        </w:rPr>
        <w:t xml:space="preserve">. </w:t>
      </w:r>
      <w:r w:rsidR="00D34A3D" w:rsidRPr="00020186">
        <w:rPr>
          <w:rFonts w:ascii="Palatino Linotype" w:hAnsi="Palatino Linotype"/>
          <w:b/>
          <w:bCs/>
        </w:rPr>
        <w:t xml:space="preserve">Funnel plot publication bias for different categories of cardiovascular health </w:t>
      </w:r>
      <w:r w:rsidR="0051718A" w:rsidRPr="00020186">
        <w:rPr>
          <w:rFonts w:ascii="Palatino Linotype" w:hAnsi="Palatino Linotype"/>
          <w:b/>
          <w:bCs/>
        </w:rPr>
        <w:t>and stroke risk</w:t>
      </w:r>
      <w:r w:rsidR="00A11C7B">
        <w:rPr>
          <w:rFonts w:ascii="Palatino Linotype" w:hAnsi="Palatino Linotype"/>
          <w:b/>
          <w:bCs/>
        </w:rPr>
        <w:t>.</w:t>
      </w:r>
    </w:p>
    <w:p w14:paraId="3016CAC4" w14:textId="68423F5F" w:rsidR="0059621D" w:rsidRPr="00020186" w:rsidRDefault="006F7444" w:rsidP="003962ED">
      <w:pPr>
        <w:rPr>
          <w:rFonts w:ascii="Palatino Linotype" w:hAnsi="Palatino Linotype"/>
          <w:highlight w:val="yellow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B" wp14:editId="29BAF10B">
            <wp:extent cx="4061460" cy="3375660"/>
            <wp:effectExtent l="0" t="0" r="0" b="0"/>
            <wp:docPr id="16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903" cy="3376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C5" w14:textId="6E9C8439" w:rsidR="009974BC" w:rsidRPr="00020186" w:rsidRDefault="0059621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9974BC" w:rsidRPr="00020186">
        <w:rPr>
          <w:rFonts w:ascii="Palatino Linotype" w:hAnsi="Palatino Linotype"/>
        </w:rPr>
        <w:t>10</w:t>
      </w:r>
      <w:r w:rsidRPr="00020186">
        <w:rPr>
          <w:rFonts w:ascii="Palatino Linotype" w:hAnsi="Palatino Linotype"/>
        </w:rPr>
        <w:t xml:space="preserve">. Funnel plot publication bias </w:t>
      </w:r>
      <w:r w:rsidR="00471651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 xml:space="preserve">ideal vs poor CVH for </w:t>
      </w:r>
      <w:r w:rsidR="00471651" w:rsidRPr="00020186">
        <w:rPr>
          <w:rFonts w:ascii="Palatino Linotype" w:hAnsi="Palatino Linotype"/>
        </w:rPr>
        <w:t>stroke.</w:t>
      </w:r>
      <w:r w:rsidR="009974BC" w:rsidRPr="00020186">
        <w:rPr>
          <w:rFonts w:ascii="Palatino Linotype" w:hAnsi="Palatino Linotype"/>
        </w:rPr>
        <w:t xml:space="preserve"> Publication bias was not detected, and the funnel plot is symmetric (p=0.298).</w:t>
      </w:r>
    </w:p>
    <w:p w14:paraId="0589667D" w14:textId="77777777" w:rsidR="003962ED" w:rsidRPr="00020186" w:rsidRDefault="003962ED" w:rsidP="003962ED">
      <w:pPr>
        <w:jc w:val="both"/>
        <w:rPr>
          <w:rFonts w:ascii="Palatino Linotype" w:hAnsi="Palatino Linotype"/>
        </w:rPr>
      </w:pPr>
    </w:p>
    <w:p w14:paraId="3016CAC6" w14:textId="77777777" w:rsidR="0059621D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D" wp14:editId="0A0B4D2E">
            <wp:extent cx="4183380" cy="3139440"/>
            <wp:effectExtent l="0" t="0" r="0" b="0"/>
            <wp:docPr id="20" name="Picture" descr="A picture containing diagram, line, text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A picture containing diagram, line, text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40" cy="3139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C7" w14:textId="77777777" w:rsidR="009974BC" w:rsidRPr="00020186" w:rsidRDefault="0059621D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9974BC" w:rsidRPr="00020186">
        <w:rPr>
          <w:rFonts w:ascii="Palatino Linotype" w:hAnsi="Palatino Linotype"/>
        </w:rPr>
        <w:t>11</w:t>
      </w:r>
      <w:r w:rsidRPr="00020186">
        <w:rPr>
          <w:rFonts w:ascii="Palatino Linotype" w:hAnsi="Palatino Linotype"/>
        </w:rPr>
        <w:t xml:space="preserve">. Funnel plot publication bias </w:t>
      </w:r>
      <w:r w:rsidR="00471651" w:rsidRPr="00020186">
        <w:rPr>
          <w:rFonts w:ascii="Palatino Linotype" w:hAnsi="Palatino Linotype"/>
        </w:rPr>
        <w:t xml:space="preserve">for intermediate </w:t>
      </w:r>
      <w:r w:rsidRPr="00020186">
        <w:rPr>
          <w:rFonts w:ascii="Palatino Linotype" w:hAnsi="Palatino Linotype"/>
        </w:rPr>
        <w:t xml:space="preserve">vs poor CVH for </w:t>
      </w:r>
      <w:r w:rsidR="00471651" w:rsidRPr="00020186">
        <w:rPr>
          <w:rFonts w:ascii="Palatino Linotype" w:hAnsi="Palatino Linotype"/>
        </w:rPr>
        <w:t>stroke.</w:t>
      </w:r>
      <w:r w:rsidR="009974BC" w:rsidRPr="00020186">
        <w:rPr>
          <w:rFonts w:ascii="Palatino Linotype" w:hAnsi="Palatino Linotype"/>
        </w:rPr>
        <w:t xml:space="preserve"> publication bias is not detected, and the funnel plot is symmetric (p=0.155).</w:t>
      </w:r>
    </w:p>
    <w:p w14:paraId="3016CAC8" w14:textId="77777777" w:rsidR="0059621D" w:rsidRPr="00020186" w:rsidRDefault="0059621D" w:rsidP="003962ED">
      <w:pPr>
        <w:rPr>
          <w:rFonts w:ascii="Palatino Linotype" w:hAnsi="Palatino Linotype"/>
        </w:rPr>
      </w:pPr>
    </w:p>
    <w:p w14:paraId="3016CAC9" w14:textId="77777777" w:rsidR="0089170E" w:rsidRPr="00020186" w:rsidRDefault="006F7444" w:rsidP="003962ED">
      <w:pPr>
        <w:rPr>
          <w:rFonts w:ascii="Palatino Linotype" w:hAnsi="Palatino Linotype"/>
          <w:highlight w:val="yellow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4F" wp14:editId="300653F6">
            <wp:extent cx="3909060" cy="3421380"/>
            <wp:effectExtent l="0" t="0" r="0" b="0"/>
            <wp:docPr id="24" name="Picture" descr="A picture containing line, diagram, text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A picture containing line, diagram, text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491" cy="3421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CA" w14:textId="77777777" w:rsidR="009974BC" w:rsidRPr="00020186" w:rsidRDefault="0089170E" w:rsidP="003962ED">
      <w:pPr>
        <w:jc w:val="both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9974BC" w:rsidRPr="00020186">
        <w:rPr>
          <w:rFonts w:ascii="Palatino Linotype" w:hAnsi="Palatino Linotype"/>
        </w:rPr>
        <w:t>12</w:t>
      </w:r>
      <w:r w:rsidRPr="00020186">
        <w:rPr>
          <w:rFonts w:ascii="Palatino Linotype" w:hAnsi="Palatino Linotype"/>
        </w:rPr>
        <w:t>. Funnel plot publication bias</w:t>
      </w:r>
      <w:r w:rsidR="00471651" w:rsidRPr="00020186">
        <w:rPr>
          <w:rFonts w:ascii="Palatino Linotype" w:hAnsi="Palatino Linotype"/>
        </w:rPr>
        <w:t xml:space="preserve"> for</w:t>
      </w:r>
      <w:r w:rsidRPr="00020186">
        <w:rPr>
          <w:rFonts w:ascii="Palatino Linotype" w:hAnsi="Palatino Linotype"/>
        </w:rPr>
        <w:t xml:space="preserve"> ideal vs </w:t>
      </w:r>
      <w:r w:rsidR="00471651" w:rsidRPr="00020186">
        <w:rPr>
          <w:rFonts w:ascii="Palatino Linotype" w:hAnsi="Palatino Linotype"/>
        </w:rPr>
        <w:t>intermediate</w:t>
      </w:r>
      <w:r w:rsidRPr="00020186">
        <w:rPr>
          <w:rFonts w:ascii="Palatino Linotype" w:hAnsi="Palatino Linotype"/>
        </w:rPr>
        <w:t xml:space="preserve"> CVH for </w:t>
      </w:r>
      <w:r w:rsidR="00471651" w:rsidRPr="00020186">
        <w:rPr>
          <w:rFonts w:ascii="Palatino Linotype" w:hAnsi="Palatino Linotype"/>
        </w:rPr>
        <w:t>stroke.</w:t>
      </w:r>
      <w:r w:rsidR="009974BC" w:rsidRPr="00020186">
        <w:rPr>
          <w:rFonts w:ascii="Palatino Linotype" w:hAnsi="Palatino Linotype"/>
        </w:rPr>
        <w:t xml:space="preserve"> Publication bias is not detected, and the funnel plot is symmetric (p=0.498).</w:t>
      </w:r>
    </w:p>
    <w:p w14:paraId="3016CACB" w14:textId="77777777" w:rsidR="0089170E" w:rsidRPr="00020186" w:rsidRDefault="0089170E" w:rsidP="003962ED">
      <w:pPr>
        <w:jc w:val="both"/>
        <w:rPr>
          <w:rFonts w:ascii="Palatino Linotype" w:hAnsi="Palatino Linotype"/>
        </w:rPr>
      </w:pPr>
    </w:p>
    <w:p w14:paraId="3016CACC" w14:textId="370492A0" w:rsidR="009974BC" w:rsidRDefault="009974BC" w:rsidP="003962ED">
      <w:pPr>
        <w:jc w:val="both"/>
        <w:rPr>
          <w:rFonts w:ascii="Palatino Linotype" w:hAnsi="Palatino Linotype"/>
        </w:rPr>
      </w:pPr>
    </w:p>
    <w:p w14:paraId="13BCF7BF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67FB7319" w14:textId="77777777" w:rsidR="006940E9" w:rsidRDefault="006940E9" w:rsidP="003962ED">
      <w:pPr>
        <w:jc w:val="both"/>
        <w:rPr>
          <w:rFonts w:ascii="Palatino Linotype" w:hAnsi="Palatino Linotype"/>
        </w:rPr>
      </w:pPr>
    </w:p>
    <w:p w14:paraId="00E71B30" w14:textId="77777777" w:rsidR="006940E9" w:rsidRPr="00020186" w:rsidRDefault="006940E9" w:rsidP="003962ED">
      <w:pPr>
        <w:jc w:val="both"/>
        <w:rPr>
          <w:rFonts w:ascii="Palatino Linotype" w:hAnsi="Palatino Linotype"/>
        </w:rPr>
      </w:pPr>
    </w:p>
    <w:p w14:paraId="4579C6D0" w14:textId="6BCCE65D" w:rsidR="0098734B" w:rsidRPr="00020186" w:rsidRDefault="0098734B" w:rsidP="003962ED">
      <w:pPr>
        <w:jc w:val="both"/>
        <w:rPr>
          <w:rFonts w:ascii="Palatino Linotype" w:hAnsi="Palatino Linotype"/>
        </w:rPr>
      </w:pPr>
    </w:p>
    <w:p w14:paraId="3016CACD" w14:textId="1AAA509C" w:rsidR="0051718A" w:rsidRPr="00020186" w:rsidRDefault="001743D1" w:rsidP="003962ED">
      <w:pPr>
        <w:rPr>
          <w:rFonts w:ascii="Palatino Linotype" w:hAnsi="Palatino Linotype"/>
          <w:b/>
          <w:bCs/>
        </w:rPr>
      </w:pPr>
      <w:r w:rsidRPr="00020186">
        <w:rPr>
          <w:rFonts w:ascii="Palatino Linotype" w:hAnsi="Palatino Linotype"/>
          <w:b/>
          <w:bCs/>
        </w:rPr>
        <w:lastRenderedPageBreak/>
        <w:t>Supplement</w:t>
      </w:r>
      <w:r w:rsidR="00CE6FE7" w:rsidRPr="00020186">
        <w:rPr>
          <w:rFonts w:ascii="Palatino Linotype" w:hAnsi="Palatino Linotype"/>
          <w:b/>
          <w:bCs/>
        </w:rPr>
        <w:t xml:space="preserve"> Figure</w:t>
      </w:r>
      <w:r w:rsidR="006F380C" w:rsidRPr="00020186">
        <w:rPr>
          <w:rFonts w:ascii="Palatino Linotype" w:hAnsi="Palatino Linotype"/>
          <w:b/>
          <w:bCs/>
        </w:rPr>
        <w:t>s</w:t>
      </w:r>
      <w:r w:rsidRPr="00020186">
        <w:rPr>
          <w:rFonts w:ascii="Palatino Linotype" w:hAnsi="Palatino Linotype"/>
          <w:b/>
          <w:bCs/>
        </w:rPr>
        <w:t xml:space="preserve"> </w:t>
      </w:r>
      <w:r w:rsidR="006F380C" w:rsidRPr="00020186">
        <w:rPr>
          <w:rFonts w:ascii="Palatino Linotype" w:hAnsi="Palatino Linotype"/>
          <w:b/>
          <w:bCs/>
        </w:rPr>
        <w:t>13-15</w:t>
      </w:r>
      <w:r w:rsidR="0051718A" w:rsidRPr="00020186">
        <w:rPr>
          <w:rFonts w:ascii="Palatino Linotype" w:hAnsi="Palatino Linotype"/>
          <w:b/>
          <w:bCs/>
        </w:rPr>
        <w:t xml:space="preserve">. </w:t>
      </w:r>
      <w:r w:rsidR="00D34A3D" w:rsidRPr="00020186">
        <w:rPr>
          <w:rFonts w:ascii="Palatino Linotype" w:hAnsi="Palatino Linotype"/>
          <w:b/>
          <w:bCs/>
        </w:rPr>
        <w:t xml:space="preserve">Funnel plot publication bias for different categories of cardiovascular health </w:t>
      </w:r>
      <w:r w:rsidR="0051718A" w:rsidRPr="00020186">
        <w:rPr>
          <w:rFonts w:ascii="Palatino Linotype" w:hAnsi="Palatino Linotype"/>
          <w:b/>
          <w:bCs/>
        </w:rPr>
        <w:t>and cardiovascular mortality</w:t>
      </w:r>
      <w:r w:rsidR="00A11C7B">
        <w:rPr>
          <w:rFonts w:ascii="Palatino Linotype" w:hAnsi="Palatino Linotype"/>
          <w:b/>
          <w:bCs/>
        </w:rPr>
        <w:t>.</w:t>
      </w:r>
    </w:p>
    <w:p w14:paraId="3016CACE" w14:textId="77777777" w:rsidR="004D5505" w:rsidRPr="00020186" w:rsidRDefault="004D5505" w:rsidP="003962ED">
      <w:pPr>
        <w:rPr>
          <w:rFonts w:ascii="Palatino Linotype" w:hAnsi="Palatino Linotype"/>
        </w:rPr>
      </w:pPr>
    </w:p>
    <w:p w14:paraId="3016CACF" w14:textId="77777777" w:rsidR="0010769D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51" wp14:editId="3C7882F0">
            <wp:extent cx="4084320" cy="3246120"/>
            <wp:effectExtent l="0" t="0" r="0" b="0"/>
            <wp:docPr id="28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768" cy="32464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D0" w14:textId="77777777" w:rsidR="0051718A" w:rsidRPr="00020186" w:rsidRDefault="0089170E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2273FC" w:rsidRPr="00020186">
        <w:rPr>
          <w:rFonts w:ascii="Palatino Linotype" w:hAnsi="Palatino Linotype"/>
        </w:rPr>
        <w:t>13</w:t>
      </w:r>
      <w:r w:rsidRPr="00020186">
        <w:rPr>
          <w:rFonts w:ascii="Palatino Linotype" w:hAnsi="Palatino Linotype"/>
        </w:rPr>
        <w:t>. Funnel plot publication bias</w:t>
      </w:r>
      <w:r w:rsidR="001D6CBB" w:rsidRPr="00020186">
        <w:rPr>
          <w:rFonts w:ascii="Palatino Linotype" w:hAnsi="Palatino Linotype"/>
        </w:rPr>
        <w:t xml:space="preserve"> for</w:t>
      </w:r>
      <w:r w:rsidRPr="00020186">
        <w:rPr>
          <w:rFonts w:ascii="Palatino Linotype" w:hAnsi="Palatino Linotype"/>
        </w:rPr>
        <w:t xml:space="preserve"> ideal vs poor CVH for</w:t>
      </w:r>
      <w:r w:rsidR="009F2118" w:rsidRPr="00020186">
        <w:rPr>
          <w:rFonts w:ascii="Palatino Linotype" w:hAnsi="Palatino Linotype"/>
        </w:rPr>
        <w:t xml:space="preserve"> cardiovascular mortality</w:t>
      </w:r>
      <w:r w:rsidR="001D6CBB" w:rsidRPr="00020186">
        <w:rPr>
          <w:rFonts w:ascii="Palatino Linotype" w:hAnsi="Palatino Linotype"/>
        </w:rPr>
        <w:t>.</w:t>
      </w:r>
      <w:r w:rsidR="002273FC" w:rsidRPr="00020186">
        <w:rPr>
          <w:rFonts w:ascii="Palatino Linotype" w:hAnsi="Palatino Linotype"/>
        </w:rPr>
        <w:t xml:space="preserve"> Publication bias is not detected, and the funnel plot is symmetric (p=0.961).</w:t>
      </w:r>
    </w:p>
    <w:p w14:paraId="6DC0610F" w14:textId="77777777" w:rsidR="00E518E4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drawing>
          <wp:inline distT="0" distB="0" distL="0" distR="0" wp14:anchorId="3016CB53" wp14:editId="144FA0D2">
            <wp:extent cx="3947160" cy="3063240"/>
            <wp:effectExtent l="0" t="0" r="0" b="0"/>
            <wp:docPr id="32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596" cy="30635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D2" w14:textId="14BE4280" w:rsidR="002273FC" w:rsidRPr="00020186" w:rsidRDefault="0089170E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2273FC" w:rsidRPr="00020186">
        <w:rPr>
          <w:rFonts w:ascii="Palatino Linotype" w:hAnsi="Palatino Linotype"/>
        </w:rPr>
        <w:t>1</w:t>
      </w:r>
      <w:r w:rsidR="003671E4" w:rsidRPr="00020186">
        <w:rPr>
          <w:rFonts w:ascii="Palatino Linotype" w:hAnsi="Palatino Linotype"/>
        </w:rPr>
        <w:t>4</w:t>
      </w:r>
      <w:r w:rsidRPr="00020186">
        <w:rPr>
          <w:rFonts w:ascii="Palatino Linotype" w:hAnsi="Palatino Linotype"/>
        </w:rPr>
        <w:t xml:space="preserve">. Funnel plot publication bias </w:t>
      </w:r>
      <w:r w:rsidR="001D6CBB" w:rsidRPr="00020186">
        <w:rPr>
          <w:rFonts w:ascii="Palatino Linotype" w:hAnsi="Palatino Linotype"/>
        </w:rPr>
        <w:t xml:space="preserve">for intermediate </w:t>
      </w:r>
      <w:r w:rsidRPr="00020186">
        <w:rPr>
          <w:rFonts w:ascii="Palatino Linotype" w:hAnsi="Palatino Linotype"/>
        </w:rPr>
        <w:t xml:space="preserve">vs poor CVH for </w:t>
      </w:r>
      <w:r w:rsidR="009F2118" w:rsidRPr="00020186">
        <w:rPr>
          <w:rFonts w:ascii="Palatino Linotype" w:hAnsi="Palatino Linotype"/>
        </w:rPr>
        <w:t>cardiovascular mortality</w:t>
      </w:r>
      <w:r w:rsidR="001D6CBB" w:rsidRPr="00020186">
        <w:rPr>
          <w:rFonts w:ascii="Palatino Linotype" w:hAnsi="Palatino Linotype"/>
        </w:rPr>
        <w:t>.</w:t>
      </w:r>
      <w:r w:rsidR="002273FC" w:rsidRPr="00020186">
        <w:rPr>
          <w:rFonts w:ascii="Palatino Linotype" w:hAnsi="Palatino Linotype"/>
        </w:rPr>
        <w:t xml:space="preserve"> Publication bias is not detected, and the funnel plot is symmetric (p=0.880).</w:t>
      </w:r>
    </w:p>
    <w:p w14:paraId="6209F5E6" w14:textId="77777777" w:rsidR="003962ED" w:rsidRPr="00020186" w:rsidRDefault="003962ED" w:rsidP="003962ED">
      <w:pPr>
        <w:rPr>
          <w:rFonts w:ascii="Palatino Linotype" w:hAnsi="Palatino Linotype"/>
        </w:rPr>
      </w:pPr>
    </w:p>
    <w:p w14:paraId="65649C49" w14:textId="77777777" w:rsidR="00E518E4" w:rsidRPr="00020186" w:rsidRDefault="006F7444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  <w:noProof/>
          <w:lang w:val="en-GB" w:eastAsia="en-GB"/>
        </w:rPr>
        <w:lastRenderedPageBreak/>
        <w:drawing>
          <wp:inline distT="0" distB="0" distL="0" distR="0" wp14:anchorId="3016CB55" wp14:editId="792FB68C">
            <wp:extent cx="4069080" cy="2948940"/>
            <wp:effectExtent l="0" t="0" r="0" b="0"/>
            <wp:docPr id="36" name="Picture" descr="A picture containing text, diagram, line, plo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 descr="A picture containing text, diagram, line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537" cy="2949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6CAD5" w14:textId="396150C6" w:rsidR="002273FC" w:rsidRPr="00020186" w:rsidRDefault="0089170E" w:rsidP="003962ED">
      <w:pPr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t xml:space="preserve">Figure </w:t>
      </w:r>
      <w:r w:rsidR="002273FC" w:rsidRPr="00020186">
        <w:rPr>
          <w:rFonts w:ascii="Palatino Linotype" w:hAnsi="Palatino Linotype"/>
        </w:rPr>
        <w:t>15</w:t>
      </w:r>
      <w:r w:rsidRPr="00020186">
        <w:rPr>
          <w:rFonts w:ascii="Palatino Linotype" w:hAnsi="Palatino Linotype"/>
        </w:rPr>
        <w:t xml:space="preserve">. Funnel plot publication bias </w:t>
      </w:r>
      <w:r w:rsidR="001D6CBB" w:rsidRPr="00020186">
        <w:rPr>
          <w:rFonts w:ascii="Palatino Linotype" w:hAnsi="Palatino Linotype"/>
        </w:rPr>
        <w:t xml:space="preserve">for </w:t>
      </w:r>
      <w:r w:rsidRPr="00020186">
        <w:rPr>
          <w:rFonts w:ascii="Palatino Linotype" w:hAnsi="Palatino Linotype"/>
        </w:rPr>
        <w:t xml:space="preserve">ideal vs </w:t>
      </w:r>
      <w:r w:rsidR="001D6CBB" w:rsidRPr="00020186">
        <w:rPr>
          <w:rFonts w:ascii="Palatino Linotype" w:hAnsi="Palatino Linotype"/>
        </w:rPr>
        <w:t>intermediate</w:t>
      </w:r>
      <w:r w:rsidRPr="00020186">
        <w:rPr>
          <w:rFonts w:ascii="Palatino Linotype" w:hAnsi="Palatino Linotype"/>
        </w:rPr>
        <w:t xml:space="preserve"> CVH for </w:t>
      </w:r>
      <w:r w:rsidR="009F2118" w:rsidRPr="00020186">
        <w:rPr>
          <w:rFonts w:ascii="Palatino Linotype" w:hAnsi="Palatino Linotype"/>
        </w:rPr>
        <w:t>cardiovascular mortality</w:t>
      </w:r>
      <w:r w:rsidR="001D6CBB" w:rsidRPr="00020186">
        <w:rPr>
          <w:rFonts w:ascii="Palatino Linotype" w:hAnsi="Palatino Linotype"/>
        </w:rPr>
        <w:t>.</w:t>
      </w:r>
      <w:r w:rsidR="002273FC" w:rsidRPr="00020186">
        <w:rPr>
          <w:rFonts w:ascii="Palatino Linotype" w:hAnsi="Palatino Linotype"/>
        </w:rPr>
        <w:t xml:space="preserve"> Publication bias is not detected, and the funnel plot is symmetric (p=0.765).</w:t>
      </w:r>
    </w:p>
    <w:p w14:paraId="3016CAD6" w14:textId="13F9C316" w:rsidR="0089170E" w:rsidRPr="00020186" w:rsidRDefault="007D73FD" w:rsidP="003962ED">
      <w:pPr>
        <w:pStyle w:val="EndNoteBibliography"/>
        <w:rPr>
          <w:rFonts w:ascii="Palatino Linotype" w:hAnsi="Palatino Linotype"/>
        </w:rPr>
      </w:pPr>
      <w:r w:rsidRPr="00020186">
        <w:rPr>
          <w:rFonts w:ascii="Palatino Linotype" w:hAnsi="Palatino Linotype"/>
        </w:rPr>
        <w:fldChar w:fldCharType="begin"/>
      </w:r>
      <w:r w:rsidRPr="00020186">
        <w:rPr>
          <w:rFonts w:ascii="Palatino Linotype" w:hAnsi="Palatino Linotype"/>
        </w:rPr>
        <w:instrText xml:space="preserve"> ADDIN EN.REFLIST </w:instrText>
      </w:r>
      <w:r w:rsidR="004F7B03">
        <w:rPr>
          <w:rFonts w:ascii="Palatino Linotype" w:hAnsi="Palatino Linotype"/>
        </w:rPr>
        <w:fldChar w:fldCharType="separate"/>
      </w:r>
      <w:r w:rsidRPr="00020186">
        <w:rPr>
          <w:rFonts w:ascii="Palatino Linotype" w:hAnsi="Palatino Linotype"/>
        </w:rPr>
        <w:fldChar w:fldCharType="end"/>
      </w:r>
    </w:p>
    <w:sectPr w:rsidR="0089170E" w:rsidRPr="00020186" w:rsidSect="008D5EA6">
      <w:footerReference w:type="first" r:id="rId23"/>
      <w:pgSz w:w="11907" w:h="16840" w:code="9"/>
      <w:pgMar w:top="1440" w:right="1440" w:bottom="1440" w:left="1440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CB62" w14:textId="77777777" w:rsidR="007224EE" w:rsidRDefault="007224EE" w:rsidP="00CC5456">
      <w:r>
        <w:separator/>
      </w:r>
    </w:p>
  </w:endnote>
  <w:endnote w:type="continuationSeparator" w:id="0">
    <w:p w14:paraId="3016CB63" w14:textId="77777777" w:rsidR="007224EE" w:rsidRDefault="007224EE" w:rsidP="00CC5456">
      <w:r>
        <w:continuationSeparator/>
      </w:r>
    </w:p>
  </w:endnote>
  <w:endnote w:type="continuationNotice" w:id="1">
    <w:p w14:paraId="3016CB64" w14:textId="77777777" w:rsidR="007224EE" w:rsidRDefault="00722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de20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Pro-SemiCn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CB65" w14:textId="77777777" w:rsidR="00D67F4D" w:rsidRPr="008D5EA6" w:rsidRDefault="00D67F4D" w:rsidP="008D5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CB5F" w14:textId="77777777" w:rsidR="007224EE" w:rsidRDefault="007224EE" w:rsidP="00CC5456">
      <w:r>
        <w:separator/>
      </w:r>
    </w:p>
  </w:footnote>
  <w:footnote w:type="continuationSeparator" w:id="0">
    <w:p w14:paraId="3016CB60" w14:textId="77777777" w:rsidR="007224EE" w:rsidRDefault="007224EE" w:rsidP="00CC5456">
      <w:r>
        <w:continuationSeparator/>
      </w:r>
    </w:p>
  </w:footnote>
  <w:footnote w:type="continuationNotice" w:id="1">
    <w:p w14:paraId="3016CB61" w14:textId="77777777" w:rsidR="007224EE" w:rsidRDefault="007224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68AC"/>
    <w:multiLevelType w:val="hybridMultilevel"/>
    <w:tmpl w:val="5A5CDE42"/>
    <w:lvl w:ilvl="0" w:tplc="353A7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1F4C"/>
    <w:multiLevelType w:val="hybridMultilevel"/>
    <w:tmpl w:val="C994C600"/>
    <w:lvl w:ilvl="0" w:tplc="0809000F">
      <w:start w:val="1"/>
      <w:numFmt w:val="decimal"/>
      <w:lvlText w:val="%1."/>
      <w:lvlJc w:val="left"/>
      <w:pPr>
        <w:ind w:left="107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11007"/>
    <w:multiLevelType w:val="multilevel"/>
    <w:tmpl w:val="2530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F347E7"/>
    <w:multiLevelType w:val="hybridMultilevel"/>
    <w:tmpl w:val="23D64442"/>
    <w:lvl w:ilvl="0" w:tplc="76262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9372">
    <w:abstractNumId w:val="1"/>
  </w:num>
  <w:num w:numId="2" w16cid:durableId="1590042656">
    <w:abstractNumId w:val="0"/>
  </w:num>
  <w:num w:numId="3" w16cid:durableId="2087454930">
    <w:abstractNumId w:val="3"/>
  </w:num>
  <w:num w:numId="4" w16cid:durableId="324818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dast5pzcdxzwmer05c5pw9lxr9pd0spr9vv&quot;&gt;My EndNote Library&lt;record-ids&gt;&lt;item&gt;2589&lt;/item&gt;&lt;item&gt;3956&lt;/item&gt;&lt;item&gt;4072&lt;/item&gt;&lt;/record-ids&gt;&lt;/item&gt;&lt;/Libraries&gt;"/>
  </w:docVars>
  <w:rsids>
    <w:rsidRoot w:val="007A2078"/>
    <w:rsid w:val="0000045E"/>
    <w:rsid w:val="00001848"/>
    <w:rsid w:val="0000282A"/>
    <w:rsid w:val="00004AFF"/>
    <w:rsid w:val="00007D4A"/>
    <w:rsid w:val="000119C9"/>
    <w:rsid w:val="000127CF"/>
    <w:rsid w:val="00014FC8"/>
    <w:rsid w:val="00015873"/>
    <w:rsid w:val="00016C6D"/>
    <w:rsid w:val="00017FC2"/>
    <w:rsid w:val="00020186"/>
    <w:rsid w:val="00033FFD"/>
    <w:rsid w:val="000353D3"/>
    <w:rsid w:val="00037536"/>
    <w:rsid w:val="0004295E"/>
    <w:rsid w:val="000452AE"/>
    <w:rsid w:val="00045367"/>
    <w:rsid w:val="00045708"/>
    <w:rsid w:val="000465A3"/>
    <w:rsid w:val="000469AA"/>
    <w:rsid w:val="0004760C"/>
    <w:rsid w:val="00047E90"/>
    <w:rsid w:val="0005154B"/>
    <w:rsid w:val="00054108"/>
    <w:rsid w:val="00054C60"/>
    <w:rsid w:val="0006163C"/>
    <w:rsid w:val="000616EF"/>
    <w:rsid w:val="00061E0A"/>
    <w:rsid w:val="00065CE7"/>
    <w:rsid w:val="0006713D"/>
    <w:rsid w:val="00067EE3"/>
    <w:rsid w:val="00070251"/>
    <w:rsid w:val="00071321"/>
    <w:rsid w:val="000714E8"/>
    <w:rsid w:val="00071809"/>
    <w:rsid w:val="000722FF"/>
    <w:rsid w:val="000740BF"/>
    <w:rsid w:val="000740C9"/>
    <w:rsid w:val="00074C4A"/>
    <w:rsid w:val="00075FBF"/>
    <w:rsid w:val="0007710F"/>
    <w:rsid w:val="00080E4B"/>
    <w:rsid w:val="00080F7B"/>
    <w:rsid w:val="00082036"/>
    <w:rsid w:val="00090024"/>
    <w:rsid w:val="00090EF9"/>
    <w:rsid w:val="000920E1"/>
    <w:rsid w:val="000955E9"/>
    <w:rsid w:val="000979DE"/>
    <w:rsid w:val="000A0FC2"/>
    <w:rsid w:val="000A14B0"/>
    <w:rsid w:val="000A1539"/>
    <w:rsid w:val="000A2531"/>
    <w:rsid w:val="000A2A76"/>
    <w:rsid w:val="000A5E3D"/>
    <w:rsid w:val="000B174F"/>
    <w:rsid w:val="000B1A8C"/>
    <w:rsid w:val="000B1FA0"/>
    <w:rsid w:val="000B23A9"/>
    <w:rsid w:val="000B3056"/>
    <w:rsid w:val="000B3227"/>
    <w:rsid w:val="000B378D"/>
    <w:rsid w:val="000B3C5D"/>
    <w:rsid w:val="000B4935"/>
    <w:rsid w:val="000B4E5C"/>
    <w:rsid w:val="000B4F19"/>
    <w:rsid w:val="000B5383"/>
    <w:rsid w:val="000C193E"/>
    <w:rsid w:val="000C193F"/>
    <w:rsid w:val="000C399B"/>
    <w:rsid w:val="000C3CE3"/>
    <w:rsid w:val="000C4B76"/>
    <w:rsid w:val="000D2A1D"/>
    <w:rsid w:val="000D2C55"/>
    <w:rsid w:val="000D570E"/>
    <w:rsid w:val="000E1EE7"/>
    <w:rsid w:val="000E2CB0"/>
    <w:rsid w:val="000E4564"/>
    <w:rsid w:val="000E71BA"/>
    <w:rsid w:val="000F0EA8"/>
    <w:rsid w:val="000F3FFD"/>
    <w:rsid w:val="000F65D0"/>
    <w:rsid w:val="001008D6"/>
    <w:rsid w:val="00105848"/>
    <w:rsid w:val="001066CF"/>
    <w:rsid w:val="001071DA"/>
    <w:rsid w:val="0010754F"/>
    <w:rsid w:val="0010769D"/>
    <w:rsid w:val="00111CA5"/>
    <w:rsid w:val="00115376"/>
    <w:rsid w:val="00115415"/>
    <w:rsid w:val="0011554E"/>
    <w:rsid w:val="00121DE3"/>
    <w:rsid w:val="00122230"/>
    <w:rsid w:val="0012353D"/>
    <w:rsid w:val="001235C9"/>
    <w:rsid w:val="00123D7F"/>
    <w:rsid w:val="0012400B"/>
    <w:rsid w:val="0012623F"/>
    <w:rsid w:val="00131E47"/>
    <w:rsid w:val="00135D45"/>
    <w:rsid w:val="001421C4"/>
    <w:rsid w:val="0015055C"/>
    <w:rsid w:val="001512D6"/>
    <w:rsid w:val="00152617"/>
    <w:rsid w:val="00152A61"/>
    <w:rsid w:val="001533C2"/>
    <w:rsid w:val="00156979"/>
    <w:rsid w:val="00156F8A"/>
    <w:rsid w:val="00157BB6"/>
    <w:rsid w:val="00161432"/>
    <w:rsid w:val="001617E8"/>
    <w:rsid w:val="00161AF3"/>
    <w:rsid w:val="0016561F"/>
    <w:rsid w:val="001657D5"/>
    <w:rsid w:val="00165B15"/>
    <w:rsid w:val="0016653E"/>
    <w:rsid w:val="00167EDA"/>
    <w:rsid w:val="00172E78"/>
    <w:rsid w:val="00173D56"/>
    <w:rsid w:val="001743D1"/>
    <w:rsid w:val="00174D17"/>
    <w:rsid w:val="00175011"/>
    <w:rsid w:val="00175372"/>
    <w:rsid w:val="00176A72"/>
    <w:rsid w:val="00177EB9"/>
    <w:rsid w:val="0018094A"/>
    <w:rsid w:val="00185A49"/>
    <w:rsid w:val="001861F9"/>
    <w:rsid w:val="00191FB5"/>
    <w:rsid w:val="00191FF0"/>
    <w:rsid w:val="00192A34"/>
    <w:rsid w:val="00194C62"/>
    <w:rsid w:val="00194C89"/>
    <w:rsid w:val="00195EA9"/>
    <w:rsid w:val="001A1365"/>
    <w:rsid w:val="001A418F"/>
    <w:rsid w:val="001B0D1A"/>
    <w:rsid w:val="001B3C9C"/>
    <w:rsid w:val="001C3BCB"/>
    <w:rsid w:val="001C445F"/>
    <w:rsid w:val="001C555E"/>
    <w:rsid w:val="001C7918"/>
    <w:rsid w:val="001D005D"/>
    <w:rsid w:val="001D0EDC"/>
    <w:rsid w:val="001D2512"/>
    <w:rsid w:val="001D3398"/>
    <w:rsid w:val="001D34E0"/>
    <w:rsid w:val="001D3CD9"/>
    <w:rsid w:val="001D6524"/>
    <w:rsid w:val="001D6CBB"/>
    <w:rsid w:val="001D7ABF"/>
    <w:rsid w:val="001D7DA2"/>
    <w:rsid w:val="001E1A60"/>
    <w:rsid w:val="001E299C"/>
    <w:rsid w:val="001E6D4E"/>
    <w:rsid w:val="001E7B75"/>
    <w:rsid w:val="001F0449"/>
    <w:rsid w:val="001F6D6C"/>
    <w:rsid w:val="001F7BE6"/>
    <w:rsid w:val="001F7C47"/>
    <w:rsid w:val="0020014B"/>
    <w:rsid w:val="00205114"/>
    <w:rsid w:val="00210D25"/>
    <w:rsid w:val="00211955"/>
    <w:rsid w:val="00213149"/>
    <w:rsid w:val="00216C09"/>
    <w:rsid w:val="00221B97"/>
    <w:rsid w:val="00221DA3"/>
    <w:rsid w:val="002224DD"/>
    <w:rsid w:val="00226C2F"/>
    <w:rsid w:val="002273FC"/>
    <w:rsid w:val="00227D71"/>
    <w:rsid w:val="00230A6B"/>
    <w:rsid w:val="00232831"/>
    <w:rsid w:val="00232C95"/>
    <w:rsid w:val="00235B8F"/>
    <w:rsid w:val="00235EB9"/>
    <w:rsid w:val="00237833"/>
    <w:rsid w:val="0023786A"/>
    <w:rsid w:val="002419D2"/>
    <w:rsid w:val="00241BAF"/>
    <w:rsid w:val="002431D8"/>
    <w:rsid w:val="00244F69"/>
    <w:rsid w:val="002469D9"/>
    <w:rsid w:val="00246C1A"/>
    <w:rsid w:val="00253308"/>
    <w:rsid w:val="002557C3"/>
    <w:rsid w:val="0026133F"/>
    <w:rsid w:val="002623FA"/>
    <w:rsid w:val="00263B44"/>
    <w:rsid w:val="002644BE"/>
    <w:rsid w:val="00267775"/>
    <w:rsid w:val="00270935"/>
    <w:rsid w:val="00271697"/>
    <w:rsid w:val="00271BD8"/>
    <w:rsid w:val="0027476B"/>
    <w:rsid w:val="002814D7"/>
    <w:rsid w:val="002843B6"/>
    <w:rsid w:val="00284F4A"/>
    <w:rsid w:val="0028533D"/>
    <w:rsid w:val="0028714F"/>
    <w:rsid w:val="00287262"/>
    <w:rsid w:val="00293BBA"/>
    <w:rsid w:val="00297F9F"/>
    <w:rsid w:val="002A039B"/>
    <w:rsid w:val="002A1323"/>
    <w:rsid w:val="002A25DA"/>
    <w:rsid w:val="002A325F"/>
    <w:rsid w:val="002A4FDE"/>
    <w:rsid w:val="002A60DC"/>
    <w:rsid w:val="002A6990"/>
    <w:rsid w:val="002B3991"/>
    <w:rsid w:val="002C0A1D"/>
    <w:rsid w:val="002C4B97"/>
    <w:rsid w:val="002C572B"/>
    <w:rsid w:val="002C643A"/>
    <w:rsid w:val="002C785D"/>
    <w:rsid w:val="002C7BF5"/>
    <w:rsid w:val="002D23F2"/>
    <w:rsid w:val="002D2C5B"/>
    <w:rsid w:val="002D40C9"/>
    <w:rsid w:val="002D5F19"/>
    <w:rsid w:val="002D6C5F"/>
    <w:rsid w:val="002E00D0"/>
    <w:rsid w:val="002E259E"/>
    <w:rsid w:val="002E311E"/>
    <w:rsid w:val="002E642A"/>
    <w:rsid w:val="002E7B2D"/>
    <w:rsid w:val="002F29E6"/>
    <w:rsid w:val="002F32B7"/>
    <w:rsid w:val="002F52C7"/>
    <w:rsid w:val="002F5B6A"/>
    <w:rsid w:val="002F6EA9"/>
    <w:rsid w:val="00300B75"/>
    <w:rsid w:val="00303EBB"/>
    <w:rsid w:val="00304BBF"/>
    <w:rsid w:val="003146A7"/>
    <w:rsid w:val="003229D7"/>
    <w:rsid w:val="00323EF1"/>
    <w:rsid w:val="0032557B"/>
    <w:rsid w:val="00325AB1"/>
    <w:rsid w:val="00325DFF"/>
    <w:rsid w:val="00330D27"/>
    <w:rsid w:val="003318C9"/>
    <w:rsid w:val="003410E1"/>
    <w:rsid w:val="00342BE5"/>
    <w:rsid w:val="003430EC"/>
    <w:rsid w:val="003430F1"/>
    <w:rsid w:val="0034430E"/>
    <w:rsid w:val="00344DB6"/>
    <w:rsid w:val="00351D97"/>
    <w:rsid w:val="0035267E"/>
    <w:rsid w:val="00353D75"/>
    <w:rsid w:val="00356F73"/>
    <w:rsid w:val="003604D2"/>
    <w:rsid w:val="003671E4"/>
    <w:rsid w:val="0037586F"/>
    <w:rsid w:val="00377723"/>
    <w:rsid w:val="00380BB8"/>
    <w:rsid w:val="003841B0"/>
    <w:rsid w:val="00385BA5"/>
    <w:rsid w:val="00392D76"/>
    <w:rsid w:val="003962ED"/>
    <w:rsid w:val="003965D8"/>
    <w:rsid w:val="0039668D"/>
    <w:rsid w:val="00396A36"/>
    <w:rsid w:val="003A004C"/>
    <w:rsid w:val="003A02A6"/>
    <w:rsid w:val="003A118A"/>
    <w:rsid w:val="003A32A3"/>
    <w:rsid w:val="003A489D"/>
    <w:rsid w:val="003A4DC4"/>
    <w:rsid w:val="003A5AA6"/>
    <w:rsid w:val="003B452E"/>
    <w:rsid w:val="003B550D"/>
    <w:rsid w:val="003B5C44"/>
    <w:rsid w:val="003B5D19"/>
    <w:rsid w:val="003B6A7D"/>
    <w:rsid w:val="003B7119"/>
    <w:rsid w:val="003C0CC1"/>
    <w:rsid w:val="003C30E3"/>
    <w:rsid w:val="003C57DA"/>
    <w:rsid w:val="003C6D70"/>
    <w:rsid w:val="003D2633"/>
    <w:rsid w:val="003E076D"/>
    <w:rsid w:val="003E15FB"/>
    <w:rsid w:val="003E38D7"/>
    <w:rsid w:val="003E3D4A"/>
    <w:rsid w:val="003E67D3"/>
    <w:rsid w:val="003F2619"/>
    <w:rsid w:val="003F348A"/>
    <w:rsid w:val="003F48E6"/>
    <w:rsid w:val="00400EB2"/>
    <w:rsid w:val="00404115"/>
    <w:rsid w:val="00404A0D"/>
    <w:rsid w:val="004109F7"/>
    <w:rsid w:val="00412ECA"/>
    <w:rsid w:val="00413296"/>
    <w:rsid w:val="004142AA"/>
    <w:rsid w:val="0041559C"/>
    <w:rsid w:val="00416100"/>
    <w:rsid w:val="00416A82"/>
    <w:rsid w:val="00417056"/>
    <w:rsid w:val="00421696"/>
    <w:rsid w:val="004217B3"/>
    <w:rsid w:val="004262B3"/>
    <w:rsid w:val="00431720"/>
    <w:rsid w:val="00433B75"/>
    <w:rsid w:val="00434129"/>
    <w:rsid w:val="00434AE5"/>
    <w:rsid w:val="00436A3F"/>
    <w:rsid w:val="00437FEB"/>
    <w:rsid w:val="0044008C"/>
    <w:rsid w:val="00441B80"/>
    <w:rsid w:val="00441D8C"/>
    <w:rsid w:val="00441FDB"/>
    <w:rsid w:val="00443F07"/>
    <w:rsid w:val="0044653C"/>
    <w:rsid w:val="00447B2C"/>
    <w:rsid w:val="00450295"/>
    <w:rsid w:val="0045039A"/>
    <w:rsid w:val="00451381"/>
    <w:rsid w:val="00451EAB"/>
    <w:rsid w:val="00454AC8"/>
    <w:rsid w:val="00454D0B"/>
    <w:rsid w:val="0046006F"/>
    <w:rsid w:val="00461C63"/>
    <w:rsid w:val="004627F3"/>
    <w:rsid w:val="00463B0D"/>
    <w:rsid w:val="00467108"/>
    <w:rsid w:val="004677BA"/>
    <w:rsid w:val="00470D11"/>
    <w:rsid w:val="00471320"/>
    <w:rsid w:val="00471651"/>
    <w:rsid w:val="004719D5"/>
    <w:rsid w:val="00471C23"/>
    <w:rsid w:val="00481C21"/>
    <w:rsid w:val="00485538"/>
    <w:rsid w:val="00485876"/>
    <w:rsid w:val="004866D1"/>
    <w:rsid w:val="004866F0"/>
    <w:rsid w:val="00487597"/>
    <w:rsid w:val="00490F2D"/>
    <w:rsid w:val="00490FE4"/>
    <w:rsid w:val="004946CF"/>
    <w:rsid w:val="00494C91"/>
    <w:rsid w:val="004951F8"/>
    <w:rsid w:val="004A0A9C"/>
    <w:rsid w:val="004A1777"/>
    <w:rsid w:val="004A2058"/>
    <w:rsid w:val="004A21B9"/>
    <w:rsid w:val="004A2288"/>
    <w:rsid w:val="004A3CDC"/>
    <w:rsid w:val="004A4C0D"/>
    <w:rsid w:val="004A6D23"/>
    <w:rsid w:val="004B030F"/>
    <w:rsid w:val="004B3AC2"/>
    <w:rsid w:val="004B45E3"/>
    <w:rsid w:val="004B53AB"/>
    <w:rsid w:val="004C310D"/>
    <w:rsid w:val="004C4EC7"/>
    <w:rsid w:val="004D0249"/>
    <w:rsid w:val="004D26B4"/>
    <w:rsid w:val="004D4BAD"/>
    <w:rsid w:val="004D5505"/>
    <w:rsid w:val="004D7FE2"/>
    <w:rsid w:val="004E00E4"/>
    <w:rsid w:val="004E1299"/>
    <w:rsid w:val="004E42D5"/>
    <w:rsid w:val="004E7A2F"/>
    <w:rsid w:val="004F092B"/>
    <w:rsid w:val="004F0FC3"/>
    <w:rsid w:val="004F3E5F"/>
    <w:rsid w:val="004F5B6D"/>
    <w:rsid w:val="004F6DCA"/>
    <w:rsid w:val="004F7B03"/>
    <w:rsid w:val="00501B50"/>
    <w:rsid w:val="00502C8C"/>
    <w:rsid w:val="00503BD5"/>
    <w:rsid w:val="00503CEA"/>
    <w:rsid w:val="00504A9C"/>
    <w:rsid w:val="00511FE1"/>
    <w:rsid w:val="0051344C"/>
    <w:rsid w:val="005148BA"/>
    <w:rsid w:val="005153C8"/>
    <w:rsid w:val="0051569D"/>
    <w:rsid w:val="005167C0"/>
    <w:rsid w:val="00516EC7"/>
    <w:rsid w:val="0051718A"/>
    <w:rsid w:val="0052044E"/>
    <w:rsid w:val="0052196D"/>
    <w:rsid w:val="00521A6D"/>
    <w:rsid w:val="00522DD1"/>
    <w:rsid w:val="00523CA5"/>
    <w:rsid w:val="00523F9F"/>
    <w:rsid w:val="005241D9"/>
    <w:rsid w:val="00524FDD"/>
    <w:rsid w:val="00525403"/>
    <w:rsid w:val="0053031C"/>
    <w:rsid w:val="00530B3B"/>
    <w:rsid w:val="00530E6D"/>
    <w:rsid w:val="005326F6"/>
    <w:rsid w:val="005375E1"/>
    <w:rsid w:val="0054271B"/>
    <w:rsid w:val="0054306A"/>
    <w:rsid w:val="0054664E"/>
    <w:rsid w:val="005502A4"/>
    <w:rsid w:val="005504C1"/>
    <w:rsid w:val="00554044"/>
    <w:rsid w:val="00556BE4"/>
    <w:rsid w:val="0056324C"/>
    <w:rsid w:val="00565249"/>
    <w:rsid w:val="0056602E"/>
    <w:rsid w:val="00571E42"/>
    <w:rsid w:val="0057339A"/>
    <w:rsid w:val="005736E5"/>
    <w:rsid w:val="00574F8C"/>
    <w:rsid w:val="005759A7"/>
    <w:rsid w:val="00576615"/>
    <w:rsid w:val="00577877"/>
    <w:rsid w:val="00581B02"/>
    <w:rsid w:val="00584182"/>
    <w:rsid w:val="00584262"/>
    <w:rsid w:val="00584307"/>
    <w:rsid w:val="005845B4"/>
    <w:rsid w:val="005851DA"/>
    <w:rsid w:val="00585AB9"/>
    <w:rsid w:val="005900B2"/>
    <w:rsid w:val="00590BD3"/>
    <w:rsid w:val="00592F7A"/>
    <w:rsid w:val="0059317C"/>
    <w:rsid w:val="00594330"/>
    <w:rsid w:val="00595EF4"/>
    <w:rsid w:val="0059621D"/>
    <w:rsid w:val="0059711F"/>
    <w:rsid w:val="00597B17"/>
    <w:rsid w:val="005A56C8"/>
    <w:rsid w:val="005B13B4"/>
    <w:rsid w:val="005B349E"/>
    <w:rsid w:val="005B4EBE"/>
    <w:rsid w:val="005B7D89"/>
    <w:rsid w:val="005B7F6E"/>
    <w:rsid w:val="005C33AF"/>
    <w:rsid w:val="005C35B2"/>
    <w:rsid w:val="005C4533"/>
    <w:rsid w:val="005C5EBA"/>
    <w:rsid w:val="005D0110"/>
    <w:rsid w:val="005D0A9A"/>
    <w:rsid w:val="005D254F"/>
    <w:rsid w:val="005D4FC5"/>
    <w:rsid w:val="005E1B38"/>
    <w:rsid w:val="005F0224"/>
    <w:rsid w:val="005F3400"/>
    <w:rsid w:val="005F451A"/>
    <w:rsid w:val="005F586C"/>
    <w:rsid w:val="005F603D"/>
    <w:rsid w:val="005F686D"/>
    <w:rsid w:val="00600322"/>
    <w:rsid w:val="00601A58"/>
    <w:rsid w:val="00603601"/>
    <w:rsid w:val="00603B75"/>
    <w:rsid w:val="00603DF4"/>
    <w:rsid w:val="00606F63"/>
    <w:rsid w:val="00611883"/>
    <w:rsid w:val="006140EB"/>
    <w:rsid w:val="00614A2B"/>
    <w:rsid w:val="0061603B"/>
    <w:rsid w:val="006173B3"/>
    <w:rsid w:val="00621AD3"/>
    <w:rsid w:val="00624CEF"/>
    <w:rsid w:val="006277E8"/>
    <w:rsid w:val="0063085E"/>
    <w:rsid w:val="00633D4C"/>
    <w:rsid w:val="00634CF1"/>
    <w:rsid w:val="00641DFE"/>
    <w:rsid w:val="00643149"/>
    <w:rsid w:val="0064317E"/>
    <w:rsid w:val="0064421A"/>
    <w:rsid w:val="006452DB"/>
    <w:rsid w:val="006546F8"/>
    <w:rsid w:val="00655641"/>
    <w:rsid w:val="00655D06"/>
    <w:rsid w:val="006612C8"/>
    <w:rsid w:val="006650D2"/>
    <w:rsid w:val="00673B1B"/>
    <w:rsid w:val="00675442"/>
    <w:rsid w:val="00676099"/>
    <w:rsid w:val="006768EA"/>
    <w:rsid w:val="00677A3D"/>
    <w:rsid w:val="00680475"/>
    <w:rsid w:val="0068211D"/>
    <w:rsid w:val="00682584"/>
    <w:rsid w:val="00682E7E"/>
    <w:rsid w:val="00683BA9"/>
    <w:rsid w:val="00684B71"/>
    <w:rsid w:val="00685841"/>
    <w:rsid w:val="00687356"/>
    <w:rsid w:val="006877EB"/>
    <w:rsid w:val="0069068D"/>
    <w:rsid w:val="0069169C"/>
    <w:rsid w:val="00692FC5"/>
    <w:rsid w:val="006940E9"/>
    <w:rsid w:val="006955BD"/>
    <w:rsid w:val="006A0DC3"/>
    <w:rsid w:val="006A12B5"/>
    <w:rsid w:val="006A4311"/>
    <w:rsid w:val="006A7294"/>
    <w:rsid w:val="006A7646"/>
    <w:rsid w:val="006B6D9B"/>
    <w:rsid w:val="006D0FD6"/>
    <w:rsid w:val="006D177B"/>
    <w:rsid w:val="006D2FE2"/>
    <w:rsid w:val="006E16F9"/>
    <w:rsid w:val="006E3DF2"/>
    <w:rsid w:val="006E4EDF"/>
    <w:rsid w:val="006E6072"/>
    <w:rsid w:val="006E776C"/>
    <w:rsid w:val="006F0BE6"/>
    <w:rsid w:val="006F1078"/>
    <w:rsid w:val="006F2DFB"/>
    <w:rsid w:val="006F35D8"/>
    <w:rsid w:val="006F380C"/>
    <w:rsid w:val="006F3A5F"/>
    <w:rsid w:val="006F5CA3"/>
    <w:rsid w:val="006F6442"/>
    <w:rsid w:val="006F6630"/>
    <w:rsid w:val="006F7444"/>
    <w:rsid w:val="006F7FC0"/>
    <w:rsid w:val="00700FE0"/>
    <w:rsid w:val="00704E1E"/>
    <w:rsid w:val="007062E3"/>
    <w:rsid w:val="00707A35"/>
    <w:rsid w:val="00710602"/>
    <w:rsid w:val="00710B96"/>
    <w:rsid w:val="0071165E"/>
    <w:rsid w:val="00712D35"/>
    <w:rsid w:val="00716509"/>
    <w:rsid w:val="00722491"/>
    <w:rsid w:val="007224EE"/>
    <w:rsid w:val="00722604"/>
    <w:rsid w:val="00726289"/>
    <w:rsid w:val="0073362C"/>
    <w:rsid w:val="0073579E"/>
    <w:rsid w:val="00735D54"/>
    <w:rsid w:val="007426D8"/>
    <w:rsid w:val="0075085C"/>
    <w:rsid w:val="00751077"/>
    <w:rsid w:val="007541E6"/>
    <w:rsid w:val="0076094C"/>
    <w:rsid w:val="00760D90"/>
    <w:rsid w:val="00761B05"/>
    <w:rsid w:val="00761CEF"/>
    <w:rsid w:val="007621B2"/>
    <w:rsid w:val="00763630"/>
    <w:rsid w:val="007643A4"/>
    <w:rsid w:val="00767FE6"/>
    <w:rsid w:val="00772D56"/>
    <w:rsid w:val="0077674A"/>
    <w:rsid w:val="00780510"/>
    <w:rsid w:val="00780D7F"/>
    <w:rsid w:val="00780D9D"/>
    <w:rsid w:val="00781698"/>
    <w:rsid w:val="007848BA"/>
    <w:rsid w:val="00787284"/>
    <w:rsid w:val="00793F6B"/>
    <w:rsid w:val="00795821"/>
    <w:rsid w:val="00796D75"/>
    <w:rsid w:val="007A0CBC"/>
    <w:rsid w:val="007A2078"/>
    <w:rsid w:val="007A2174"/>
    <w:rsid w:val="007A52BC"/>
    <w:rsid w:val="007A7FA8"/>
    <w:rsid w:val="007B0DFE"/>
    <w:rsid w:val="007B164E"/>
    <w:rsid w:val="007B1C85"/>
    <w:rsid w:val="007B40F8"/>
    <w:rsid w:val="007B43B6"/>
    <w:rsid w:val="007B4E5E"/>
    <w:rsid w:val="007B7230"/>
    <w:rsid w:val="007B72F9"/>
    <w:rsid w:val="007C3ABE"/>
    <w:rsid w:val="007C48FF"/>
    <w:rsid w:val="007D10E5"/>
    <w:rsid w:val="007D1148"/>
    <w:rsid w:val="007D28C8"/>
    <w:rsid w:val="007D3A55"/>
    <w:rsid w:val="007D491F"/>
    <w:rsid w:val="007D4E59"/>
    <w:rsid w:val="007D5789"/>
    <w:rsid w:val="007D73FD"/>
    <w:rsid w:val="007D77F0"/>
    <w:rsid w:val="007D7A4A"/>
    <w:rsid w:val="007D7BE1"/>
    <w:rsid w:val="007E06B2"/>
    <w:rsid w:val="007E1D6E"/>
    <w:rsid w:val="007E249A"/>
    <w:rsid w:val="007E2837"/>
    <w:rsid w:val="007E2A14"/>
    <w:rsid w:val="007E6C8C"/>
    <w:rsid w:val="007E7A07"/>
    <w:rsid w:val="007F117F"/>
    <w:rsid w:val="007F6B46"/>
    <w:rsid w:val="0080118D"/>
    <w:rsid w:val="00806BF2"/>
    <w:rsid w:val="00815558"/>
    <w:rsid w:val="00816978"/>
    <w:rsid w:val="008177EB"/>
    <w:rsid w:val="00820F0C"/>
    <w:rsid w:val="00825A74"/>
    <w:rsid w:val="008262D6"/>
    <w:rsid w:val="008345A9"/>
    <w:rsid w:val="00835950"/>
    <w:rsid w:val="00835FE4"/>
    <w:rsid w:val="00837234"/>
    <w:rsid w:val="008378BB"/>
    <w:rsid w:val="008401C0"/>
    <w:rsid w:val="00840B50"/>
    <w:rsid w:val="008430FB"/>
    <w:rsid w:val="0084422C"/>
    <w:rsid w:val="00851A13"/>
    <w:rsid w:val="0085255B"/>
    <w:rsid w:val="00852721"/>
    <w:rsid w:val="00853B20"/>
    <w:rsid w:val="00854034"/>
    <w:rsid w:val="008541B5"/>
    <w:rsid w:val="008548CD"/>
    <w:rsid w:val="00855F3F"/>
    <w:rsid w:val="008568FD"/>
    <w:rsid w:val="0085744E"/>
    <w:rsid w:val="00862457"/>
    <w:rsid w:val="00862A7A"/>
    <w:rsid w:val="00862D38"/>
    <w:rsid w:val="00862DA2"/>
    <w:rsid w:val="0086426F"/>
    <w:rsid w:val="008705F1"/>
    <w:rsid w:val="00871FF3"/>
    <w:rsid w:val="00882D92"/>
    <w:rsid w:val="008844E0"/>
    <w:rsid w:val="008866CE"/>
    <w:rsid w:val="0089170E"/>
    <w:rsid w:val="0089312F"/>
    <w:rsid w:val="00894737"/>
    <w:rsid w:val="00895963"/>
    <w:rsid w:val="008A2E06"/>
    <w:rsid w:val="008A487D"/>
    <w:rsid w:val="008B392C"/>
    <w:rsid w:val="008B4850"/>
    <w:rsid w:val="008B65E0"/>
    <w:rsid w:val="008C0D7A"/>
    <w:rsid w:val="008C1AE8"/>
    <w:rsid w:val="008C2070"/>
    <w:rsid w:val="008C40E1"/>
    <w:rsid w:val="008C4BA5"/>
    <w:rsid w:val="008C4E6B"/>
    <w:rsid w:val="008D09FF"/>
    <w:rsid w:val="008D2A9A"/>
    <w:rsid w:val="008D3D18"/>
    <w:rsid w:val="008D4115"/>
    <w:rsid w:val="008D442A"/>
    <w:rsid w:val="008D56B2"/>
    <w:rsid w:val="008D5EA6"/>
    <w:rsid w:val="008D6368"/>
    <w:rsid w:val="008D73EE"/>
    <w:rsid w:val="008E5A95"/>
    <w:rsid w:val="008E7C17"/>
    <w:rsid w:val="008F237F"/>
    <w:rsid w:val="008F47F5"/>
    <w:rsid w:val="008F5E10"/>
    <w:rsid w:val="008F69FE"/>
    <w:rsid w:val="008F6F20"/>
    <w:rsid w:val="00910D5C"/>
    <w:rsid w:val="00911724"/>
    <w:rsid w:val="00914136"/>
    <w:rsid w:val="00914335"/>
    <w:rsid w:val="00914355"/>
    <w:rsid w:val="009152CB"/>
    <w:rsid w:val="009236CE"/>
    <w:rsid w:val="00923E86"/>
    <w:rsid w:val="00924C1F"/>
    <w:rsid w:val="00926093"/>
    <w:rsid w:val="00926F6C"/>
    <w:rsid w:val="009276F3"/>
    <w:rsid w:val="00930678"/>
    <w:rsid w:val="00931241"/>
    <w:rsid w:val="00935F96"/>
    <w:rsid w:val="00936176"/>
    <w:rsid w:val="009378B8"/>
    <w:rsid w:val="00941104"/>
    <w:rsid w:val="00941D04"/>
    <w:rsid w:val="0094255A"/>
    <w:rsid w:val="009433BF"/>
    <w:rsid w:val="009441E2"/>
    <w:rsid w:val="009451C3"/>
    <w:rsid w:val="00945FE3"/>
    <w:rsid w:val="00947437"/>
    <w:rsid w:val="00951ECC"/>
    <w:rsid w:val="00954E40"/>
    <w:rsid w:val="00957D73"/>
    <w:rsid w:val="00960736"/>
    <w:rsid w:val="00964557"/>
    <w:rsid w:val="009677A2"/>
    <w:rsid w:val="0097021A"/>
    <w:rsid w:val="00971145"/>
    <w:rsid w:val="00974908"/>
    <w:rsid w:val="00975C31"/>
    <w:rsid w:val="009776F1"/>
    <w:rsid w:val="00977918"/>
    <w:rsid w:val="00981179"/>
    <w:rsid w:val="0098734B"/>
    <w:rsid w:val="00987DF7"/>
    <w:rsid w:val="00991709"/>
    <w:rsid w:val="00992F09"/>
    <w:rsid w:val="009950E3"/>
    <w:rsid w:val="009974BC"/>
    <w:rsid w:val="009A3430"/>
    <w:rsid w:val="009A40C9"/>
    <w:rsid w:val="009B3C9E"/>
    <w:rsid w:val="009B3CBE"/>
    <w:rsid w:val="009B3CDB"/>
    <w:rsid w:val="009C6F9E"/>
    <w:rsid w:val="009C77DA"/>
    <w:rsid w:val="009D06FC"/>
    <w:rsid w:val="009D0AB1"/>
    <w:rsid w:val="009D1820"/>
    <w:rsid w:val="009D1D8D"/>
    <w:rsid w:val="009D46DA"/>
    <w:rsid w:val="009D688A"/>
    <w:rsid w:val="009E0602"/>
    <w:rsid w:val="009E12D2"/>
    <w:rsid w:val="009E5926"/>
    <w:rsid w:val="009F1944"/>
    <w:rsid w:val="009F1DBE"/>
    <w:rsid w:val="009F2118"/>
    <w:rsid w:val="00A00D9C"/>
    <w:rsid w:val="00A101E9"/>
    <w:rsid w:val="00A10C02"/>
    <w:rsid w:val="00A112F9"/>
    <w:rsid w:val="00A11C7B"/>
    <w:rsid w:val="00A129E8"/>
    <w:rsid w:val="00A142ED"/>
    <w:rsid w:val="00A14E48"/>
    <w:rsid w:val="00A16B56"/>
    <w:rsid w:val="00A17FCD"/>
    <w:rsid w:val="00A20CA9"/>
    <w:rsid w:val="00A22CE7"/>
    <w:rsid w:val="00A24257"/>
    <w:rsid w:val="00A24482"/>
    <w:rsid w:val="00A256C6"/>
    <w:rsid w:val="00A27E0C"/>
    <w:rsid w:val="00A32623"/>
    <w:rsid w:val="00A32B42"/>
    <w:rsid w:val="00A333D5"/>
    <w:rsid w:val="00A3625A"/>
    <w:rsid w:val="00A36DCD"/>
    <w:rsid w:val="00A37E23"/>
    <w:rsid w:val="00A404AF"/>
    <w:rsid w:val="00A4393A"/>
    <w:rsid w:val="00A512CC"/>
    <w:rsid w:val="00A5331B"/>
    <w:rsid w:val="00A552FD"/>
    <w:rsid w:val="00A55AD5"/>
    <w:rsid w:val="00A55DBC"/>
    <w:rsid w:val="00A56A48"/>
    <w:rsid w:val="00A60DC3"/>
    <w:rsid w:val="00A614FC"/>
    <w:rsid w:val="00A656BB"/>
    <w:rsid w:val="00A66771"/>
    <w:rsid w:val="00A76110"/>
    <w:rsid w:val="00A7719B"/>
    <w:rsid w:val="00A77CC9"/>
    <w:rsid w:val="00A8082B"/>
    <w:rsid w:val="00A80E11"/>
    <w:rsid w:val="00A81E93"/>
    <w:rsid w:val="00A842BA"/>
    <w:rsid w:val="00A866BD"/>
    <w:rsid w:val="00A909A3"/>
    <w:rsid w:val="00A911A3"/>
    <w:rsid w:val="00A93E35"/>
    <w:rsid w:val="00A95C3D"/>
    <w:rsid w:val="00A966E3"/>
    <w:rsid w:val="00A97DC2"/>
    <w:rsid w:val="00AA2B7A"/>
    <w:rsid w:val="00AA39F0"/>
    <w:rsid w:val="00AA60B4"/>
    <w:rsid w:val="00AB1CC3"/>
    <w:rsid w:val="00AB49D2"/>
    <w:rsid w:val="00AB4A3F"/>
    <w:rsid w:val="00AB7798"/>
    <w:rsid w:val="00AB7C0E"/>
    <w:rsid w:val="00AC098B"/>
    <w:rsid w:val="00AC2323"/>
    <w:rsid w:val="00AC2693"/>
    <w:rsid w:val="00AC4F19"/>
    <w:rsid w:val="00AD12B7"/>
    <w:rsid w:val="00AD1F7F"/>
    <w:rsid w:val="00AD5E85"/>
    <w:rsid w:val="00AD70DD"/>
    <w:rsid w:val="00AE0175"/>
    <w:rsid w:val="00AE0251"/>
    <w:rsid w:val="00AE03A2"/>
    <w:rsid w:val="00AE0A38"/>
    <w:rsid w:val="00AE2AE2"/>
    <w:rsid w:val="00AF1887"/>
    <w:rsid w:val="00AF53F7"/>
    <w:rsid w:val="00AF5DCA"/>
    <w:rsid w:val="00AF6F1C"/>
    <w:rsid w:val="00B06442"/>
    <w:rsid w:val="00B1151D"/>
    <w:rsid w:val="00B146F6"/>
    <w:rsid w:val="00B1499A"/>
    <w:rsid w:val="00B15AEA"/>
    <w:rsid w:val="00B1669D"/>
    <w:rsid w:val="00B168AC"/>
    <w:rsid w:val="00B2527F"/>
    <w:rsid w:val="00B25D2A"/>
    <w:rsid w:val="00B276F3"/>
    <w:rsid w:val="00B30635"/>
    <w:rsid w:val="00B323D8"/>
    <w:rsid w:val="00B336F7"/>
    <w:rsid w:val="00B41381"/>
    <w:rsid w:val="00B42499"/>
    <w:rsid w:val="00B425A9"/>
    <w:rsid w:val="00B4281F"/>
    <w:rsid w:val="00B42A9C"/>
    <w:rsid w:val="00B42CF9"/>
    <w:rsid w:val="00B44578"/>
    <w:rsid w:val="00B45D03"/>
    <w:rsid w:val="00B46442"/>
    <w:rsid w:val="00B46F4F"/>
    <w:rsid w:val="00B470B1"/>
    <w:rsid w:val="00B47F7A"/>
    <w:rsid w:val="00B53B98"/>
    <w:rsid w:val="00B616E7"/>
    <w:rsid w:val="00B6458D"/>
    <w:rsid w:val="00B65109"/>
    <w:rsid w:val="00B660E6"/>
    <w:rsid w:val="00B71CC7"/>
    <w:rsid w:val="00B73043"/>
    <w:rsid w:val="00B76AB4"/>
    <w:rsid w:val="00B778D5"/>
    <w:rsid w:val="00B832F0"/>
    <w:rsid w:val="00B8769F"/>
    <w:rsid w:val="00B91221"/>
    <w:rsid w:val="00B92AD3"/>
    <w:rsid w:val="00B94FEF"/>
    <w:rsid w:val="00B95AC6"/>
    <w:rsid w:val="00B96492"/>
    <w:rsid w:val="00B978BE"/>
    <w:rsid w:val="00BA1F74"/>
    <w:rsid w:val="00BA5882"/>
    <w:rsid w:val="00BA760F"/>
    <w:rsid w:val="00BA7CFC"/>
    <w:rsid w:val="00BB020F"/>
    <w:rsid w:val="00BB1A9A"/>
    <w:rsid w:val="00BB46A8"/>
    <w:rsid w:val="00BB52C3"/>
    <w:rsid w:val="00BB6849"/>
    <w:rsid w:val="00BB71A9"/>
    <w:rsid w:val="00BC0776"/>
    <w:rsid w:val="00BC434F"/>
    <w:rsid w:val="00BC4FF5"/>
    <w:rsid w:val="00BD0E0F"/>
    <w:rsid w:val="00BD1076"/>
    <w:rsid w:val="00BD5FD9"/>
    <w:rsid w:val="00BD629E"/>
    <w:rsid w:val="00BD71C9"/>
    <w:rsid w:val="00BD7DF6"/>
    <w:rsid w:val="00BE0845"/>
    <w:rsid w:val="00BE1FAA"/>
    <w:rsid w:val="00BE27D6"/>
    <w:rsid w:val="00BE52BB"/>
    <w:rsid w:val="00BE6C21"/>
    <w:rsid w:val="00BF05AE"/>
    <w:rsid w:val="00BF1F2F"/>
    <w:rsid w:val="00BF272C"/>
    <w:rsid w:val="00BF35EC"/>
    <w:rsid w:val="00C00C31"/>
    <w:rsid w:val="00C018E9"/>
    <w:rsid w:val="00C01F9C"/>
    <w:rsid w:val="00C03752"/>
    <w:rsid w:val="00C0415E"/>
    <w:rsid w:val="00C071E5"/>
    <w:rsid w:val="00C0744F"/>
    <w:rsid w:val="00C13510"/>
    <w:rsid w:val="00C13C8A"/>
    <w:rsid w:val="00C16736"/>
    <w:rsid w:val="00C16D85"/>
    <w:rsid w:val="00C1704C"/>
    <w:rsid w:val="00C21BD2"/>
    <w:rsid w:val="00C231FF"/>
    <w:rsid w:val="00C25B91"/>
    <w:rsid w:val="00C26AA6"/>
    <w:rsid w:val="00C32745"/>
    <w:rsid w:val="00C33B62"/>
    <w:rsid w:val="00C33C49"/>
    <w:rsid w:val="00C34876"/>
    <w:rsid w:val="00C4020C"/>
    <w:rsid w:val="00C408BB"/>
    <w:rsid w:val="00C4254D"/>
    <w:rsid w:val="00C42584"/>
    <w:rsid w:val="00C42914"/>
    <w:rsid w:val="00C4368F"/>
    <w:rsid w:val="00C51AE7"/>
    <w:rsid w:val="00C52843"/>
    <w:rsid w:val="00C53CCB"/>
    <w:rsid w:val="00C555CE"/>
    <w:rsid w:val="00C571EF"/>
    <w:rsid w:val="00C6089A"/>
    <w:rsid w:val="00C63C1F"/>
    <w:rsid w:val="00C7184B"/>
    <w:rsid w:val="00C84584"/>
    <w:rsid w:val="00C847A8"/>
    <w:rsid w:val="00C913A1"/>
    <w:rsid w:val="00C94F44"/>
    <w:rsid w:val="00C9701C"/>
    <w:rsid w:val="00CA20D1"/>
    <w:rsid w:val="00CA364A"/>
    <w:rsid w:val="00CA4D2E"/>
    <w:rsid w:val="00CA5B26"/>
    <w:rsid w:val="00CA6960"/>
    <w:rsid w:val="00CB1548"/>
    <w:rsid w:val="00CB27BA"/>
    <w:rsid w:val="00CB4CB1"/>
    <w:rsid w:val="00CC1739"/>
    <w:rsid w:val="00CC2FA3"/>
    <w:rsid w:val="00CC50EA"/>
    <w:rsid w:val="00CC5456"/>
    <w:rsid w:val="00CC55AD"/>
    <w:rsid w:val="00CC60F5"/>
    <w:rsid w:val="00CC6C1A"/>
    <w:rsid w:val="00CD2095"/>
    <w:rsid w:val="00CD20E7"/>
    <w:rsid w:val="00CE0017"/>
    <w:rsid w:val="00CE1250"/>
    <w:rsid w:val="00CE2CD8"/>
    <w:rsid w:val="00CE3541"/>
    <w:rsid w:val="00CE362B"/>
    <w:rsid w:val="00CE3991"/>
    <w:rsid w:val="00CE5C81"/>
    <w:rsid w:val="00CE6FE7"/>
    <w:rsid w:val="00CF047D"/>
    <w:rsid w:val="00CF7447"/>
    <w:rsid w:val="00D0228D"/>
    <w:rsid w:val="00D04FD8"/>
    <w:rsid w:val="00D109A5"/>
    <w:rsid w:val="00D109E9"/>
    <w:rsid w:val="00D13DF4"/>
    <w:rsid w:val="00D14C8A"/>
    <w:rsid w:val="00D14F04"/>
    <w:rsid w:val="00D17453"/>
    <w:rsid w:val="00D176CE"/>
    <w:rsid w:val="00D176EF"/>
    <w:rsid w:val="00D2010D"/>
    <w:rsid w:val="00D24CC9"/>
    <w:rsid w:val="00D256C7"/>
    <w:rsid w:val="00D25771"/>
    <w:rsid w:val="00D31A78"/>
    <w:rsid w:val="00D34A3D"/>
    <w:rsid w:val="00D35BA1"/>
    <w:rsid w:val="00D36BE1"/>
    <w:rsid w:val="00D36E92"/>
    <w:rsid w:val="00D40249"/>
    <w:rsid w:val="00D40604"/>
    <w:rsid w:val="00D4227D"/>
    <w:rsid w:val="00D43057"/>
    <w:rsid w:val="00D46B66"/>
    <w:rsid w:val="00D51947"/>
    <w:rsid w:val="00D521DD"/>
    <w:rsid w:val="00D53527"/>
    <w:rsid w:val="00D53E66"/>
    <w:rsid w:val="00D56637"/>
    <w:rsid w:val="00D642FA"/>
    <w:rsid w:val="00D66DF1"/>
    <w:rsid w:val="00D67F4D"/>
    <w:rsid w:val="00D713FE"/>
    <w:rsid w:val="00D71F0E"/>
    <w:rsid w:val="00D849B8"/>
    <w:rsid w:val="00D84C97"/>
    <w:rsid w:val="00D85814"/>
    <w:rsid w:val="00D8673C"/>
    <w:rsid w:val="00D91200"/>
    <w:rsid w:val="00D9406B"/>
    <w:rsid w:val="00D94FEC"/>
    <w:rsid w:val="00D95F8E"/>
    <w:rsid w:val="00D973C5"/>
    <w:rsid w:val="00DA1810"/>
    <w:rsid w:val="00DA3C79"/>
    <w:rsid w:val="00DA41D5"/>
    <w:rsid w:val="00DA6AE5"/>
    <w:rsid w:val="00DA6D4C"/>
    <w:rsid w:val="00DB0FF8"/>
    <w:rsid w:val="00DB2A52"/>
    <w:rsid w:val="00DB2B60"/>
    <w:rsid w:val="00DB4421"/>
    <w:rsid w:val="00DB64A4"/>
    <w:rsid w:val="00DC0A74"/>
    <w:rsid w:val="00DC2491"/>
    <w:rsid w:val="00DC7C4B"/>
    <w:rsid w:val="00DD0BE4"/>
    <w:rsid w:val="00DD0C6A"/>
    <w:rsid w:val="00DD0C78"/>
    <w:rsid w:val="00DD1D6A"/>
    <w:rsid w:val="00DD25C0"/>
    <w:rsid w:val="00DD6ACD"/>
    <w:rsid w:val="00DE1683"/>
    <w:rsid w:val="00DE21C2"/>
    <w:rsid w:val="00DE2A5C"/>
    <w:rsid w:val="00DE2B98"/>
    <w:rsid w:val="00DE3771"/>
    <w:rsid w:val="00DE3895"/>
    <w:rsid w:val="00DE478C"/>
    <w:rsid w:val="00DE4D78"/>
    <w:rsid w:val="00DE595F"/>
    <w:rsid w:val="00DF0283"/>
    <w:rsid w:val="00DF0321"/>
    <w:rsid w:val="00DF062A"/>
    <w:rsid w:val="00DF3DA6"/>
    <w:rsid w:val="00DF4BA1"/>
    <w:rsid w:val="00DF56AF"/>
    <w:rsid w:val="00E015D5"/>
    <w:rsid w:val="00E01B5E"/>
    <w:rsid w:val="00E02C6E"/>
    <w:rsid w:val="00E059AC"/>
    <w:rsid w:val="00E0759F"/>
    <w:rsid w:val="00E1105E"/>
    <w:rsid w:val="00E1313B"/>
    <w:rsid w:val="00E17A6E"/>
    <w:rsid w:val="00E20198"/>
    <w:rsid w:val="00E21D8F"/>
    <w:rsid w:val="00E31E45"/>
    <w:rsid w:val="00E33921"/>
    <w:rsid w:val="00E34A23"/>
    <w:rsid w:val="00E4570D"/>
    <w:rsid w:val="00E518E4"/>
    <w:rsid w:val="00E51A43"/>
    <w:rsid w:val="00E550EB"/>
    <w:rsid w:val="00E551F3"/>
    <w:rsid w:val="00E56DEC"/>
    <w:rsid w:val="00E57E77"/>
    <w:rsid w:val="00E60CBA"/>
    <w:rsid w:val="00E615AB"/>
    <w:rsid w:val="00E6178E"/>
    <w:rsid w:val="00E62992"/>
    <w:rsid w:val="00E6359D"/>
    <w:rsid w:val="00E635AB"/>
    <w:rsid w:val="00E63994"/>
    <w:rsid w:val="00E63E8D"/>
    <w:rsid w:val="00E64655"/>
    <w:rsid w:val="00E6482F"/>
    <w:rsid w:val="00E64A1B"/>
    <w:rsid w:val="00E64A8C"/>
    <w:rsid w:val="00E65320"/>
    <w:rsid w:val="00E65B24"/>
    <w:rsid w:val="00E65C81"/>
    <w:rsid w:val="00E666A5"/>
    <w:rsid w:val="00E672DD"/>
    <w:rsid w:val="00E67CFD"/>
    <w:rsid w:val="00E70156"/>
    <w:rsid w:val="00E75660"/>
    <w:rsid w:val="00E77340"/>
    <w:rsid w:val="00E82A21"/>
    <w:rsid w:val="00E846B9"/>
    <w:rsid w:val="00E87052"/>
    <w:rsid w:val="00E87190"/>
    <w:rsid w:val="00E91195"/>
    <w:rsid w:val="00E9491C"/>
    <w:rsid w:val="00E9663B"/>
    <w:rsid w:val="00E96A95"/>
    <w:rsid w:val="00EA07C2"/>
    <w:rsid w:val="00EA0AE0"/>
    <w:rsid w:val="00EA62D3"/>
    <w:rsid w:val="00EA734A"/>
    <w:rsid w:val="00EA7BD7"/>
    <w:rsid w:val="00EB267D"/>
    <w:rsid w:val="00EB37DC"/>
    <w:rsid w:val="00EB3B91"/>
    <w:rsid w:val="00EB60AF"/>
    <w:rsid w:val="00EC0C89"/>
    <w:rsid w:val="00ED05E2"/>
    <w:rsid w:val="00ED4F8D"/>
    <w:rsid w:val="00ED6479"/>
    <w:rsid w:val="00ED65F7"/>
    <w:rsid w:val="00ED70C4"/>
    <w:rsid w:val="00ED7CD7"/>
    <w:rsid w:val="00EE204E"/>
    <w:rsid w:val="00EE2D0E"/>
    <w:rsid w:val="00EE5907"/>
    <w:rsid w:val="00EF0803"/>
    <w:rsid w:val="00EF2B18"/>
    <w:rsid w:val="00EF44C5"/>
    <w:rsid w:val="00EF4DE3"/>
    <w:rsid w:val="00F00A69"/>
    <w:rsid w:val="00F01C74"/>
    <w:rsid w:val="00F04B10"/>
    <w:rsid w:val="00F06E56"/>
    <w:rsid w:val="00F07325"/>
    <w:rsid w:val="00F11980"/>
    <w:rsid w:val="00F11A77"/>
    <w:rsid w:val="00F11FC5"/>
    <w:rsid w:val="00F131E2"/>
    <w:rsid w:val="00F150A7"/>
    <w:rsid w:val="00F16DF4"/>
    <w:rsid w:val="00F17889"/>
    <w:rsid w:val="00F231C4"/>
    <w:rsid w:val="00F238C1"/>
    <w:rsid w:val="00F239E5"/>
    <w:rsid w:val="00F245D2"/>
    <w:rsid w:val="00F2768D"/>
    <w:rsid w:val="00F36572"/>
    <w:rsid w:val="00F436AB"/>
    <w:rsid w:val="00F4776A"/>
    <w:rsid w:val="00F5294D"/>
    <w:rsid w:val="00F52C63"/>
    <w:rsid w:val="00F53542"/>
    <w:rsid w:val="00F54458"/>
    <w:rsid w:val="00F56A08"/>
    <w:rsid w:val="00F57222"/>
    <w:rsid w:val="00F607FD"/>
    <w:rsid w:val="00F622D2"/>
    <w:rsid w:val="00F64DB1"/>
    <w:rsid w:val="00F67A14"/>
    <w:rsid w:val="00F70A8B"/>
    <w:rsid w:val="00F7300B"/>
    <w:rsid w:val="00F74C47"/>
    <w:rsid w:val="00F77EC8"/>
    <w:rsid w:val="00F81A26"/>
    <w:rsid w:val="00F81FE4"/>
    <w:rsid w:val="00F855BA"/>
    <w:rsid w:val="00F87ADA"/>
    <w:rsid w:val="00F87F74"/>
    <w:rsid w:val="00F90392"/>
    <w:rsid w:val="00F9226E"/>
    <w:rsid w:val="00F938A8"/>
    <w:rsid w:val="00F96BE4"/>
    <w:rsid w:val="00FA1CAB"/>
    <w:rsid w:val="00FA2D10"/>
    <w:rsid w:val="00FA5F99"/>
    <w:rsid w:val="00FA7F93"/>
    <w:rsid w:val="00FB326C"/>
    <w:rsid w:val="00FB4E39"/>
    <w:rsid w:val="00FB57B8"/>
    <w:rsid w:val="00FC1136"/>
    <w:rsid w:val="00FC2C50"/>
    <w:rsid w:val="00FC3323"/>
    <w:rsid w:val="00FC4C9A"/>
    <w:rsid w:val="00FC771A"/>
    <w:rsid w:val="00FD2682"/>
    <w:rsid w:val="00FD2859"/>
    <w:rsid w:val="00FD4879"/>
    <w:rsid w:val="00FD5513"/>
    <w:rsid w:val="00FD7D4C"/>
    <w:rsid w:val="00FE4DF0"/>
    <w:rsid w:val="00FE58A0"/>
    <w:rsid w:val="00FF2957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16CA97"/>
  <w15:docId w15:val="{4362CDBB-9A6D-4F58-B88B-7D0DC14A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0FC2"/>
  </w:style>
  <w:style w:type="paragraph" w:styleId="Heading1">
    <w:name w:val="heading 1"/>
    <w:basedOn w:val="Normal"/>
    <w:next w:val="Normal"/>
    <w:qFormat/>
    <w:rsid w:val="000A0FC2"/>
    <w:pPr>
      <w:keepNext/>
      <w:outlineLvl w:val="0"/>
    </w:pPr>
    <w:rPr>
      <w:sz w:val="24"/>
      <w:lang w:val="sr-Cyrl-CS"/>
    </w:rPr>
  </w:style>
  <w:style w:type="paragraph" w:styleId="Heading2">
    <w:name w:val="heading 2"/>
    <w:basedOn w:val="Normal"/>
    <w:next w:val="Normal"/>
    <w:qFormat/>
    <w:rsid w:val="000A0FC2"/>
    <w:pPr>
      <w:keepNext/>
      <w:outlineLvl w:val="1"/>
    </w:pPr>
    <w:rPr>
      <w:i/>
      <w:lang w:val="sr-Cyrl-CS"/>
    </w:rPr>
  </w:style>
  <w:style w:type="paragraph" w:styleId="Heading3">
    <w:name w:val="heading 3"/>
    <w:basedOn w:val="Normal"/>
    <w:next w:val="Normal"/>
    <w:qFormat/>
    <w:rsid w:val="000A0FC2"/>
    <w:pPr>
      <w:keepNext/>
      <w:jc w:val="center"/>
      <w:outlineLvl w:val="2"/>
    </w:pPr>
    <w:rPr>
      <w:b/>
      <w:sz w:val="32"/>
      <w:lang w:val="sr-Cyrl-CS"/>
    </w:rPr>
  </w:style>
  <w:style w:type="paragraph" w:styleId="Heading4">
    <w:name w:val="heading 4"/>
    <w:basedOn w:val="Normal"/>
    <w:next w:val="Normal"/>
    <w:qFormat/>
    <w:rsid w:val="000A0FC2"/>
    <w:pPr>
      <w:keepNext/>
      <w:pBdr>
        <w:bottom w:val="single" w:sz="12" w:space="31" w:color="auto"/>
      </w:pBdr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qFormat/>
    <w:rsid w:val="000A0FC2"/>
    <w:pPr>
      <w:keepNext/>
      <w:pBdr>
        <w:bottom w:val="single" w:sz="12" w:space="31" w:color="auto"/>
      </w:pBdr>
      <w:jc w:val="center"/>
      <w:outlineLvl w:val="4"/>
    </w:pPr>
    <w:rPr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A0FC2"/>
    <w:rPr>
      <w:sz w:val="16"/>
    </w:rPr>
  </w:style>
  <w:style w:type="paragraph" w:styleId="CommentText">
    <w:name w:val="annotation text"/>
    <w:basedOn w:val="Normal"/>
    <w:link w:val="CommentTextChar"/>
    <w:semiHidden/>
    <w:rsid w:val="000A0FC2"/>
  </w:style>
  <w:style w:type="character" w:customStyle="1" w:styleId="authors-list-item">
    <w:name w:val="authors-list-item"/>
    <w:basedOn w:val="DefaultParagraphFont"/>
    <w:rsid w:val="00DD0C78"/>
  </w:style>
  <w:style w:type="character" w:styleId="Hyperlink">
    <w:name w:val="Hyperlink"/>
    <w:uiPriority w:val="99"/>
    <w:unhideWhenUsed/>
    <w:rsid w:val="00DD0C78"/>
    <w:rPr>
      <w:color w:val="0000FF"/>
      <w:u w:val="single"/>
    </w:rPr>
  </w:style>
  <w:style w:type="character" w:customStyle="1" w:styleId="author-sup-separator">
    <w:name w:val="author-sup-separator"/>
    <w:basedOn w:val="DefaultParagraphFont"/>
    <w:rsid w:val="00DD0C78"/>
  </w:style>
  <w:style w:type="character" w:customStyle="1" w:styleId="comma">
    <w:name w:val="comma"/>
    <w:basedOn w:val="DefaultParagraphFont"/>
    <w:rsid w:val="00DD0C78"/>
  </w:style>
  <w:style w:type="paragraph" w:styleId="BalloonText">
    <w:name w:val="Balloon Text"/>
    <w:basedOn w:val="Normal"/>
    <w:link w:val="BalloonTextChar"/>
    <w:rsid w:val="00923E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23E86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43149"/>
    <w:pPr>
      <w:widowControl w:val="0"/>
      <w:autoSpaceDE w:val="0"/>
      <w:autoSpaceDN w:val="0"/>
      <w:ind w:left="2732" w:right="110" w:hanging="239"/>
    </w:pPr>
    <w:rPr>
      <w:rFonts w:ascii="Trebuchet MS" w:eastAsia="Trebuchet MS" w:hAnsi="Trebuchet MS" w:cs="Trebuchet MS"/>
      <w:sz w:val="22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F239E5"/>
    <w:pPr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F239E5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F239E5"/>
    <w:rPr>
      <w:noProof/>
    </w:rPr>
  </w:style>
  <w:style w:type="character" w:customStyle="1" w:styleId="EndNoteBibliographyChar">
    <w:name w:val="EndNote Bibliography Char"/>
    <w:link w:val="EndNoteBibliography"/>
    <w:rsid w:val="00F239E5"/>
    <w:rPr>
      <w:noProof/>
    </w:rPr>
  </w:style>
  <w:style w:type="character" w:customStyle="1" w:styleId="UnresolvedMention1">
    <w:name w:val="Unresolved Mention1"/>
    <w:uiPriority w:val="99"/>
    <w:semiHidden/>
    <w:unhideWhenUsed/>
    <w:rsid w:val="00CF047D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rsid w:val="005504C1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504C1"/>
  </w:style>
  <w:style w:type="character" w:customStyle="1" w:styleId="CommentSubjectChar">
    <w:name w:val="Comment Subject Char"/>
    <w:basedOn w:val="CommentTextChar"/>
    <w:link w:val="CommentSubject"/>
    <w:rsid w:val="005504C1"/>
  </w:style>
  <w:style w:type="table" w:styleId="TableGrid">
    <w:name w:val="Table Grid"/>
    <w:basedOn w:val="TableNormal"/>
    <w:uiPriority w:val="39"/>
    <w:rsid w:val="00A22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2F09"/>
  </w:style>
  <w:style w:type="paragraph" w:customStyle="1" w:styleId="Default">
    <w:name w:val="Default"/>
    <w:rsid w:val="00065C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PlainTable41">
    <w:name w:val="Plain Table 41"/>
    <w:basedOn w:val="TableNormal"/>
    <w:uiPriority w:val="44"/>
    <w:rsid w:val="006173B3"/>
    <w:rPr>
      <w:rFonts w:ascii="Calibri" w:eastAsia="Calibri" w:hAnsi="Calibr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21">
    <w:name w:val="Grid Table 21"/>
    <w:basedOn w:val="TableNormal"/>
    <w:uiPriority w:val="47"/>
    <w:rsid w:val="00CC50EA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NormalWeb">
    <w:name w:val="Normal (Web)"/>
    <w:basedOn w:val="Normal"/>
    <w:uiPriority w:val="99"/>
    <w:unhideWhenUsed/>
    <w:rsid w:val="00090024"/>
    <w:pPr>
      <w:spacing w:before="100" w:beforeAutospacing="1" w:after="100" w:afterAutospacing="1"/>
    </w:pPr>
    <w:rPr>
      <w:sz w:val="24"/>
      <w:szCs w:val="24"/>
    </w:rPr>
  </w:style>
  <w:style w:type="character" w:customStyle="1" w:styleId="il">
    <w:name w:val="il"/>
    <w:basedOn w:val="DefaultParagraphFont"/>
    <w:rsid w:val="00F17889"/>
  </w:style>
  <w:style w:type="paragraph" w:styleId="Revision">
    <w:name w:val="Revision"/>
    <w:hidden/>
    <w:uiPriority w:val="99"/>
    <w:semiHidden/>
    <w:rsid w:val="00BF272C"/>
  </w:style>
  <w:style w:type="paragraph" w:styleId="Header">
    <w:name w:val="header"/>
    <w:basedOn w:val="Normal"/>
    <w:link w:val="HeaderChar"/>
    <w:unhideWhenUsed/>
    <w:rsid w:val="00CC54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C5456"/>
  </w:style>
  <w:style w:type="paragraph" w:styleId="Footer">
    <w:name w:val="footer"/>
    <w:basedOn w:val="Normal"/>
    <w:link w:val="FooterChar"/>
    <w:uiPriority w:val="99"/>
    <w:unhideWhenUsed/>
    <w:rsid w:val="00CC54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45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6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E5E5-6D99-45F6-A9F9-C12D5D42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9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MEDICINA-POSTDIPLOMSKE</dc:creator>
  <cp:keywords/>
  <cp:lastModifiedBy>Milan Radovanovic</cp:lastModifiedBy>
  <cp:revision>91</cp:revision>
  <cp:lastPrinted>2023-04-17T03:10:00Z</cp:lastPrinted>
  <dcterms:created xsi:type="dcterms:W3CDTF">2023-04-26T11:06:00Z</dcterms:created>
  <dcterms:modified xsi:type="dcterms:W3CDTF">2023-06-24T05:56:00Z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f1a51a810c6ebee3ad4aa719b3bf09e100b6cb35e8cde28a5a06bf03d7f45784</vt:lpwstr>
  </property>
</Properties>
</file>