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652"/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09"/>
        <w:gridCol w:w="1559"/>
        <w:gridCol w:w="567"/>
        <w:gridCol w:w="2268"/>
        <w:gridCol w:w="709"/>
      </w:tblGrid>
      <w:tr w:rsidR="00273574" w:rsidRPr="00DB51B4" w:rsidTr="003462D4">
        <w:trPr>
          <w:trHeight w:val="320"/>
        </w:trPr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574" w:rsidRPr="003814A4" w:rsidRDefault="00273574" w:rsidP="0015664E">
            <w:pPr>
              <w:jc w:val="left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Marker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64E" w:rsidRPr="003814A4" w:rsidRDefault="0015664E" w:rsidP="0015664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</w:p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PFS</w:t>
            </w:r>
            <w:r w:rsidR="0015664E"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 xml:space="preserve"> (months)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OS</w:t>
            </w:r>
            <w:r w:rsidR="0015664E"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 xml:space="preserve"> (months)</w:t>
            </w:r>
          </w:p>
        </w:tc>
      </w:tr>
      <w:tr w:rsidR="00273574" w:rsidRPr="00DB51B4" w:rsidTr="003462D4">
        <w:trPr>
          <w:trHeight w:val="320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mean (95% CI)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p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ind w:right="131"/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mean (95% CI)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ind w:right="131"/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p</w:t>
            </w:r>
          </w:p>
        </w:tc>
      </w:tr>
      <w:tr w:rsidR="00273574" w:rsidRPr="00DB51B4" w:rsidTr="003462D4">
        <w:trPr>
          <w:trHeight w:val="320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b/>
                <w:bCs/>
                <w:i/>
                <w:color w:val="FF0000"/>
                <w:sz w:val="18"/>
                <w:szCs w:val="18"/>
                <w:u w:val="single"/>
              </w:rPr>
            </w:pPr>
            <w:r w:rsidRPr="003814A4">
              <w:rPr>
                <w:rFonts w:ascii="Palatino Linotype" w:hAnsi="Palatino Linotype"/>
                <w:b/>
                <w:bCs/>
                <w:i/>
                <w:color w:val="FF0000"/>
                <w:sz w:val="18"/>
                <w:szCs w:val="18"/>
                <w:u w:val="single"/>
              </w:rPr>
              <w:t>CTCs levels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  <w:tr w:rsidR="009006BF" w:rsidRPr="00273574" w:rsidTr="003462D4">
        <w:trPr>
          <w:trHeight w:val="32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Low (&lt;5 CTCs)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14.3 (4.9-23.6)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0.313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27.6 (4.8-19.1)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0.074</w:t>
            </w:r>
          </w:p>
        </w:tc>
      </w:tr>
      <w:tr w:rsidR="009006BF" w:rsidRPr="00273574" w:rsidTr="003462D4">
        <w:trPr>
          <w:trHeight w:val="32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High (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sym w:font="Symbol" w:char="F0B3"/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5 CTCs)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6.5 (1.6-11.4)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11.9 (4.8-19.1)</w:t>
            </w: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  <w:tr w:rsidR="00273574" w:rsidRPr="00273574" w:rsidTr="003462D4">
        <w:trPr>
          <w:trHeight w:val="32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b/>
                <w:bCs/>
                <w:i/>
                <w:color w:val="FF0000"/>
                <w:sz w:val="18"/>
                <w:szCs w:val="18"/>
                <w:u w:val="single"/>
              </w:rPr>
            </w:pPr>
            <w:r w:rsidRPr="003814A4">
              <w:rPr>
                <w:rFonts w:ascii="Palatino Linotype" w:hAnsi="Palatino Linotype"/>
                <w:b/>
                <w:bCs/>
                <w:i/>
                <w:color w:val="FF0000"/>
                <w:sz w:val="18"/>
                <w:szCs w:val="18"/>
                <w:u w:val="single"/>
              </w:rPr>
              <w:t>CTCs clusters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  <w:tr w:rsidR="00273574" w:rsidRPr="00273574" w:rsidTr="003462D4">
        <w:trPr>
          <w:trHeight w:val="32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No (</w:t>
            </w:r>
            <w:r w:rsidR="00380FB7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0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 </w:t>
            </w:r>
            <w:r w:rsidR="003814A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CTCs 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cluster)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13.6 (5.8-21.4)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0.295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24.6 (14.4-33.8)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b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color w:val="FF0000"/>
                <w:sz w:val="18"/>
                <w:szCs w:val="18"/>
              </w:rPr>
              <w:t>0.015</w:t>
            </w:r>
          </w:p>
        </w:tc>
      </w:tr>
      <w:tr w:rsidR="00273574" w:rsidRPr="00273574" w:rsidTr="003462D4">
        <w:trPr>
          <w:trHeight w:val="355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Yes (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sym w:font="Symbol" w:char="F0B3"/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1CTC</w:t>
            </w:r>
            <w:r w:rsidR="003814A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 cluster)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6.04 (0-14.</w:t>
            </w:r>
            <w:r w:rsidR="003462D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4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)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6.04 (0-14.</w:t>
            </w:r>
            <w:r w:rsidR="003462D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4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)</w:t>
            </w: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73574" w:rsidRPr="003814A4" w:rsidRDefault="00273574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  <w:tr w:rsidR="0026323E" w:rsidRPr="00273574" w:rsidTr="003462D4">
        <w:trPr>
          <w:trHeight w:val="355"/>
        </w:trPr>
        <w:tc>
          <w:tcPr>
            <w:tcW w:w="2552" w:type="dxa"/>
            <w:shd w:val="clear" w:color="auto" w:fill="auto"/>
            <w:noWrap/>
            <w:vAlign w:val="bottom"/>
          </w:tcPr>
          <w:p w:rsidR="0026323E" w:rsidRPr="003814A4" w:rsidRDefault="009006BF" w:rsidP="0015664E">
            <w:pPr>
              <w:rPr>
                <w:rFonts w:ascii="Palatino Linotype" w:hAnsi="Palatino Linotype"/>
                <w:b/>
                <w:i/>
                <w:color w:val="FF0000"/>
                <w:sz w:val="18"/>
                <w:szCs w:val="18"/>
                <w:u w:val="single"/>
              </w:rPr>
            </w:pPr>
            <w:r w:rsidRPr="003814A4">
              <w:rPr>
                <w:rFonts w:ascii="Palatino Linotype" w:hAnsi="Palatino Linotype"/>
                <w:b/>
                <w:i/>
                <w:color w:val="FF0000"/>
                <w:sz w:val="18"/>
                <w:szCs w:val="18"/>
                <w:u w:val="single"/>
              </w:rPr>
              <w:t>CTCs levels/ clusters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  <w:tr w:rsidR="0026323E" w:rsidRPr="00273574" w:rsidTr="003462D4">
        <w:trPr>
          <w:trHeight w:val="355"/>
        </w:trPr>
        <w:tc>
          <w:tcPr>
            <w:tcW w:w="2552" w:type="dxa"/>
            <w:shd w:val="clear" w:color="auto" w:fill="auto"/>
            <w:noWrap/>
            <w:vAlign w:val="bottom"/>
          </w:tcPr>
          <w:p w:rsidR="0026323E" w:rsidRPr="003814A4" w:rsidRDefault="009006BF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&lt;5 CTCs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323E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6323E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14.2 (4.9-23.6)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6323E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27.6 (16.1-38.9)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23E" w:rsidRPr="003814A4" w:rsidRDefault="0026323E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  <w:tr w:rsidR="00271F05" w:rsidRPr="003C03BB" w:rsidTr="003462D4">
        <w:trPr>
          <w:trHeight w:val="355"/>
        </w:trPr>
        <w:tc>
          <w:tcPr>
            <w:tcW w:w="2552" w:type="dxa"/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sym w:font="Symbol" w:char="F0B3"/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5 CTCs</w:t>
            </w:r>
            <w:r w:rsidR="00380FB7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 and 0 </w:t>
            </w:r>
            <w:r w:rsidR="003462D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CTC</w:t>
            </w:r>
            <w:r w:rsidR="003814A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="003462D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 </w:t>
            </w:r>
            <w:r w:rsidR="00380FB7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cluster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6.8 (0.1-13.5)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0.49</w:t>
            </w:r>
            <w:r w:rsidR="00405C64">
              <w:rPr>
                <w:rFonts w:ascii="Palatino Linotype" w:hAnsi="Palatino Linotype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15.4 (5.8-25.1)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b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b/>
                <w:color w:val="FF0000"/>
                <w:sz w:val="18"/>
                <w:szCs w:val="18"/>
              </w:rPr>
              <w:t>0.034</w:t>
            </w:r>
          </w:p>
        </w:tc>
      </w:tr>
      <w:tr w:rsidR="00271F05" w:rsidRPr="00273574" w:rsidTr="003462D4">
        <w:trPr>
          <w:trHeight w:val="355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sym w:font="Symbol" w:char="F0B3"/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5 CTCs and 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sym w:font="Symbol" w:char="F0B3"/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1CTC</w:t>
            </w:r>
            <w:r w:rsidR="003814A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 cluster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6.04 (0.0-14.</w:t>
            </w:r>
            <w:r w:rsidR="003462D4"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4</w:t>
            </w: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3814A4">
              <w:rPr>
                <w:rFonts w:ascii="Palatino Linotype" w:hAnsi="Palatino Linotype"/>
                <w:color w:val="FF0000"/>
                <w:sz w:val="18"/>
                <w:szCs w:val="18"/>
              </w:rPr>
              <w:t>6.04 (0.0-14.4)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1F05" w:rsidRPr="003814A4" w:rsidRDefault="00271F05" w:rsidP="0015664E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</w:p>
        </w:tc>
      </w:tr>
    </w:tbl>
    <w:p w:rsidR="0015664E" w:rsidRPr="00EC1E98" w:rsidRDefault="0015664E" w:rsidP="0015664E">
      <w:pPr>
        <w:pStyle w:val="MDPI31text"/>
        <w:ind w:firstLine="0"/>
        <w:rPr>
          <w:b/>
          <w:sz w:val="18"/>
          <w:szCs w:val="18"/>
          <w:lang w:val="en-GB"/>
        </w:rPr>
      </w:pPr>
      <w:bookmarkStart w:id="0" w:name="_GoBack"/>
      <w:bookmarkEnd w:id="0"/>
    </w:p>
    <w:p w:rsidR="003B41AB" w:rsidRPr="00FE7551" w:rsidRDefault="0015664E" w:rsidP="0015664E">
      <w:pPr>
        <w:pStyle w:val="MDPI31text"/>
        <w:ind w:firstLine="0"/>
        <w:rPr>
          <w:color w:val="FF0000"/>
          <w:sz w:val="18"/>
          <w:szCs w:val="18"/>
          <w:lang w:val="en-GB"/>
        </w:rPr>
      </w:pPr>
      <w:r w:rsidRPr="00FE7551">
        <w:rPr>
          <w:color w:val="FF0000"/>
          <w:sz w:val="18"/>
          <w:szCs w:val="18"/>
          <w:lang w:val="en-GB"/>
        </w:rPr>
        <w:t xml:space="preserve">Table </w:t>
      </w:r>
      <w:r w:rsidR="00FE7551" w:rsidRPr="00FE7551">
        <w:rPr>
          <w:color w:val="FF0000"/>
          <w:sz w:val="18"/>
          <w:szCs w:val="18"/>
          <w:lang w:val="en-GB"/>
        </w:rPr>
        <w:t>S</w:t>
      </w:r>
      <w:r w:rsidRPr="00FE7551">
        <w:rPr>
          <w:color w:val="FF0000"/>
          <w:sz w:val="18"/>
          <w:szCs w:val="18"/>
          <w:lang w:val="en-GB"/>
        </w:rPr>
        <w:t xml:space="preserve">2. </w:t>
      </w:r>
      <w:r w:rsidRPr="00FE7551">
        <w:rPr>
          <w:color w:val="FF0000"/>
          <w:sz w:val="18"/>
          <w:szCs w:val="18"/>
        </w:rPr>
        <w:t>Prognosis value of CTCs levels in patients with stage IV TNBC</w:t>
      </w:r>
      <w:r w:rsidR="00964ED1" w:rsidRPr="00FE7551">
        <w:rPr>
          <w:color w:val="FF0000"/>
          <w:sz w:val="18"/>
          <w:szCs w:val="18"/>
        </w:rPr>
        <w:t>.</w:t>
      </w:r>
      <w:r w:rsidRPr="00FE7551">
        <w:rPr>
          <w:color w:val="FF0000"/>
          <w:sz w:val="18"/>
          <w:szCs w:val="18"/>
        </w:rPr>
        <w:t xml:space="preserve"> </w:t>
      </w:r>
    </w:p>
    <w:p w:rsidR="003462D4" w:rsidRPr="003814A4" w:rsidRDefault="003462D4" w:rsidP="00964ED1">
      <w:pPr>
        <w:pStyle w:val="MDPI31text"/>
        <w:ind w:right="134" w:firstLine="0"/>
        <w:rPr>
          <w:color w:val="FF0000"/>
          <w:sz w:val="18"/>
          <w:szCs w:val="18"/>
        </w:rPr>
      </w:pPr>
      <w:r w:rsidRPr="003814A4">
        <w:rPr>
          <w:color w:val="FF0000"/>
          <w:sz w:val="18"/>
          <w:szCs w:val="18"/>
        </w:rPr>
        <w:t xml:space="preserve">PFS; progression free survival; OS, overall survival; CI, confidence interval; </w:t>
      </w:r>
      <w:r w:rsidRPr="003814A4">
        <w:rPr>
          <w:color w:val="FF0000"/>
          <w:sz w:val="18"/>
          <w:szCs w:val="18"/>
          <w:lang w:val="en-GB"/>
        </w:rPr>
        <w:t>P-values were calculated using Log-Rank test.</w:t>
      </w: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p w:rsidR="003462D4" w:rsidRPr="003462D4" w:rsidRDefault="003462D4" w:rsidP="003462D4">
      <w:pPr>
        <w:rPr>
          <w:lang w:bidi="en-US"/>
        </w:rPr>
      </w:pPr>
    </w:p>
    <w:sectPr w:rsidR="003462D4" w:rsidRPr="003462D4" w:rsidSect="003944D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F34" w:rsidRDefault="00134F34" w:rsidP="0015664E">
      <w:pPr>
        <w:spacing w:line="240" w:lineRule="auto"/>
      </w:pPr>
      <w:r>
        <w:separator/>
      </w:r>
    </w:p>
  </w:endnote>
  <w:endnote w:type="continuationSeparator" w:id="0">
    <w:p w:rsidR="00134F34" w:rsidRDefault="00134F34" w:rsidP="00156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F34" w:rsidRDefault="00134F34" w:rsidP="0015664E">
      <w:pPr>
        <w:spacing w:line="240" w:lineRule="auto"/>
      </w:pPr>
      <w:r>
        <w:separator/>
      </w:r>
    </w:p>
  </w:footnote>
  <w:footnote w:type="continuationSeparator" w:id="0">
    <w:p w:rsidR="00134F34" w:rsidRDefault="00134F34" w:rsidP="001566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74"/>
    <w:rsid w:val="00134F34"/>
    <w:rsid w:val="0015664E"/>
    <w:rsid w:val="0026323E"/>
    <w:rsid w:val="00271F05"/>
    <w:rsid w:val="00273574"/>
    <w:rsid w:val="003462D4"/>
    <w:rsid w:val="00380FB7"/>
    <w:rsid w:val="003814A4"/>
    <w:rsid w:val="003944DB"/>
    <w:rsid w:val="003B41AB"/>
    <w:rsid w:val="003C03BB"/>
    <w:rsid w:val="00405C64"/>
    <w:rsid w:val="004616FC"/>
    <w:rsid w:val="009006BF"/>
    <w:rsid w:val="00964ED1"/>
    <w:rsid w:val="00B12139"/>
    <w:rsid w:val="00EC1E98"/>
    <w:rsid w:val="00F2335B"/>
    <w:rsid w:val="00FE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BCF0"/>
  <w15:chartTrackingRefBased/>
  <w15:docId w15:val="{1DECD24F-8A86-054D-97A7-D9ACC8D7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3574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664E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664E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Piedepgina">
    <w:name w:val="footer"/>
    <w:basedOn w:val="Normal"/>
    <w:link w:val="PiedepginaCar"/>
    <w:uiPriority w:val="99"/>
    <w:unhideWhenUsed/>
    <w:rsid w:val="0015664E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664E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DPI31text">
    <w:name w:val="MDPI_3.1_text"/>
    <w:qFormat/>
    <w:rsid w:val="0015664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653</Characters>
  <Application>Microsoft Office Word</Application>
  <DocSecurity>0</DocSecurity>
  <Lines>12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2020-01-03T11:08:00Z</dcterms:created>
  <dcterms:modified xsi:type="dcterms:W3CDTF">2020-01-03T11:17:00Z</dcterms:modified>
</cp:coreProperties>
</file>