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ACD" w:rsidRPr="00B235C2" w:rsidRDefault="00350ACD" w:rsidP="0095434E">
      <w:pPr>
        <w:spacing w:line="360" w:lineRule="auto"/>
        <w:rPr>
          <w:rFonts w:ascii="Times New Roman" w:eastAsiaTheme="minorEastAsia" w:hAnsi="Times New Roman"/>
          <w:sz w:val="22"/>
        </w:rPr>
      </w:pPr>
      <w:r w:rsidRPr="00B235C2">
        <w:rPr>
          <w:rFonts w:ascii="Times New Roman" w:eastAsia="Times New Roman" w:hAnsi="Times New Roman"/>
          <w:b/>
          <w:sz w:val="22"/>
        </w:rPr>
        <w:t>Supplementary Table 1</w:t>
      </w:r>
      <w:r w:rsidRPr="00B235C2">
        <w:rPr>
          <w:rFonts w:ascii="Times New Roman" w:eastAsia="Times New Roman" w:hAnsi="Times New Roman"/>
          <w:sz w:val="22"/>
        </w:rPr>
        <w:t>. Data composition of enrolled colonoscopic photographs in each dataset</w:t>
      </w:r>
    </w:p>
    <w:tbl>
      <w:tblPr>
        <w:tblW w:w="13467" w:type="dxa"/>
        <w:tblLayout w:type="fixed"/>
        <w:tblLook w:val="0600" w:firstRow="0" w:lastRow="0" w:firstColumn="0" w:lastColumn="0" w:noHBand="1" w:noVBand="1"/>
      </w:tblPr>
      <w:tblGrid>
        <w:gridCol w:w="2969"/>
        <w:gridCol w:w="1626"/>
        <w:gridCol w:w="1776"/>
        <w:gridCol w:w="1774"/>
        <w:gridCol w:w="1774"/>
        <w:gridCol w:w="1774"/>
        <w:gridCol w:w="1774"/>
      </w:tblGrid>
      <w:tr w:rsidR="00350ACD" w:rsidRPr="00B235C2" w:rsidTr="001779AE">
        <w:trPr>
          <w:trHeight w:val="20"/>
        </w:trPr>
        <w:tc>
          <w:tcPr>
            <w:tcW w:w="2969" w:type="dxa"/>
            <w:vMerge w:val="restart"/>
            <w:tcBorders>
              <w:top w:val="single" w:sz="24" w:space="0" w:color="000000"/>
              <w:left w:val="single" w:sz="6" w:space="0" w:color="FFFFFF"/>
              <w:bottom w:val="single" w:sz="6" w:space="0" w:color="000000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24" w:space="0" w:color="000000"/>
              <w:left w:val="dashed" w:sz="4" w:space="0" w:color="000000"/>
              <w:bottom w:val="single" w:sz="8" w:space="0" w:color="000000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Whole Dataset</w:t>
            </w:r>
          </w:p>
        </w:tc>
        <w:tc>
          <w:tcPr>
            <w:tcW w:w="3548" w:type="dxa"/>
            <w:gridSpan w:val="2"/>
            <w:tcBorders>
              <w:top w:val="single" w:sz="24" w:space="0" w:color="000000"/>
              <w:left w:val="dashed" w:sz="6" w:space="0" w:color="000000"/>
              <w:bottom w:val="single" w:sz="8" w:space="0" w:color="000000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Training set</w:t>
            </w:r>
          </w:p>
        </w:tc>
        <w:tc>
          <w:tcPr>
            <w:tcW w:w="3548" w:type="dxa"/>
            <w:gridSpan w:val="2"/>
            <w:tcBorders>
              <w:top w:val="single" w:sz="24" w:space="0" w:color="000000"/>
              <w:left w:val="dashed" w:sz="6" w:space="0" w:color="000000"/>
              <w:bottom w:val="single" w:sz="8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Test set</w:t>
            </w:r>
          </w:p>
        </w:tc>
      </w:tr>
      <w:tr w:rsidR="00350ACD" w:rsidRPr="00B235C2" w:rsidTr="001779AE">
        <w:trPr>
          <w:trHeight w:val="20"/>
        </w:trPr>
        <w:tc>
          <w:tcPr>
            <w:tcW w:w="2969" w:type="dxa"/>
            <w:vMerge/>
            <w:tcBorders>
              <w:top w:val="single" w:sz="24" w:space="0" w:color="000000"/>
              <w:left w:val="single" w:sz="6" w:space="0" w:color="FFFFFF"/>
              <w:bottom w:val="single" w:sz="6" w:space="0" w:color="000000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dashed" w:sz="4" w:space="0" w:color="000000"/>
              <w:bottom w:val="single" w:sz="6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Image N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6" w:space="0" w:color="FFFFFF"/>
              <w:bottom w:val="single" w:sz="6" w:space="0" w:color="000000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Patient N</w:t>
            </w:r>
          </w:p>
        </w:tc>
        <w:tc>
          <w:tcPr>
            <w:tcW w:w="1774" w:type="dxa"/>
            <w:tcBorders>
              <w:top w:val="single" w:sz="8" w:space="0" w:color="000000"/>
              <w:left w:val="dashed" w:sz="6" w:space="0" w:color="000000"/>
              <w:bottom w:val="single" w:sz="6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Image N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6" w:space="0" w:color="FFFFFF"/>
              <w:bottom w:val="single" w:sz="6" w:space="0" w:color="000000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Patient N</w:t>
            </w:r>
          </w:p>
        </w:tc>
        <w:tc>
          <w:tcPr>
            <w:tcW w:w="1774" w:type="dxa"/>
            <w:tcBorders>
              <w:top w:val="single" w:sz="8" w:space="0" w:color="000000"/>
              <w:left w:val="dashed" w:sz="6" w:space="0" w:color="000000"/>
              <w:bottom w:val="single" w:sz="6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Image N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Patient N</w:t>
            </w:r>
          </w:p>
        </w:tc>
      </w:tr>
      <w:tr w:rsidR="00350ACD" w:rsidRPr="00B235C2" w:rsidTr="001779AE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Overall</w:t>
            </w:r>
          </w:p>
        </w:tc>
        <w:tc>
          <w:tcPr>
            <w:tcW w:w="1626" w:type="dxa"/>
            <w:tcBorders>
              <w:top w:val="single" w:sz="6" w:space="0" w:color="000000"/>
              <w:left w:val="dashed" w:sz="4" w:space="0" w:color="000000"/>
              <w:bottom w:val="single" w:sz="6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3828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1339</w:t>
            </w:r>
          </w:p>
        </w:tc>
        <w:tc>
          <w:tcPr>
            <w:tcW w:w="1774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3453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1446</w:t>
            </w:r>
          </w:p>
        </w:tc>
        <w:tc>
          <w:tcPr>
            <w:tcW w:w="1774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375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215</w:t>
            </w:r>
          </w:p>
        </w:tc>
      </w:tr>
      <w:tr w:rsidR="00350ACD" w:rsidRPr="00B235C2" w:rsidTr="001779AE">
        <w:trPr>
          <w:trHeight w:val="60"/>
        </w:trPr>
        <w:tc>
          <w:tcPr>
            <w:tcW w:w="2969" w:type="dxa"/>
            <w:tcBorders>
              <w:top w:val="single" w:sz="6" w:space="0" w:color="000000"/>
              <w:left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rPr>
                <w:rFonts w:ascii="Times New Roman" w:eastAsia="Times New Roman" w:hAnsi="Times New Roman"/>
                <w:b/>
                <w:sz w:val="22"/>
              </w:rPr>
            </w:pPr>
            <w:r w:rsidRPr="00B235C2">
              <w:rPr>
                <w:rFonts w:ascii="Times New Roman" w:eastAsiaTheme="minorEastAsia" w:hAnsi="Times New Roman"/>
                <w:b/>
                <w:sz w:val="22"/>
              </w:rPr>
              <w:t>S</w:t>
            </w:r>
            <w:r w:rsidRPr="00B235C2">
              <w:rPr>
                <w:rFonts w:ascii="Times New Roman" w:eastAsiaTheme="minorEastAsia" w:hAnsi="Times New Roman" w:hint="eastAsia"/>
                <w:b/>
                <w:sz w:val="22"/>
              </w:rPr>
              <w:t>even</w:t>
            </w:r>
            <w:r w:rsidR="00433CAF">
              <w:rPr>
                <w:rFonts w:ascii="Times New Roman" w:eastAsiaTheme="minorEastAsia" w:hAnsi="Times New Roman"/>
                <w:b/>
                <w:sz w:val="22"/>
              </w:rPr>
              <w:t>-</w:t>
            </w:r>
            <w:r w:rsidRPr="00B235C2">
              <w:rPr>
                <w:rFonts w:ascii="Times New Roman" w:eastAsiaTheme="minorEastAsia" w:hAnsi="Times New Roman"/>
                <w:b/>
                <w:sz w:val="22"/>
              </w:rPr>
              <w:t>category classification</w:t>
            </w:r>
          </w:p>
        </w:tc>
        <w:tc>
          <w:tcPr>
            <w:tcW w:w="1626" w:type="dxa"/>
            <w:tcBorders>
              <w:top w:val="single" w:sz="6" w:space="0" w:color="000000"/>
              <w:left w:val="dashed" w:sz="4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dashed" w:sz="6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bookmarkStart w:id="0" w:name="_GoBack"/>
            <w:bookmarkEnd w:id="0"/>
          </w:p>
        </w:tc>
        <w:tc>
          <w:tcPr>
            <w:tcW w:w="1774" w:type="dxa"/>
            <w:tcBorders>
              <w:top w:val="single" w:sz="6" w:space="0" w:color="000000"/>
              <w:left w:val="dashed" w:sz="6" w:space="0" w:color="000000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350ACD" w:rsidRPr="00B235C2" w:rsidTr="001779AE">
        <w:trPr>
          <w:trHeight w:val="60"/>
        </w:trPr>
        <w:tc>
          <w:tcPr>
            <w:tcW w:w="2969" w:type="dxa"/>
            <w:tcBorders>
              <w:left w:val="single" w:sz="6" w:space="0" w:color="FFFFFF"/>
              <w:bottom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 xml:space="preserve"> Non-neoplastic lesion</w:t>
            </w:r>
          </w:p>
        </w:tc>
        <w:tc>
          <w:tcPr>
            <w:tcW w:w="1626" w:type="dxa"/>
            <w:tcBorders>
              <w:left w:val="dashed" w:sz="4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896</w:t>
            </w:r>
          </w:p>
        </w:tc>
        <w:tc>
          <w:tcPr>
            <w:tcW w:w="1776" w:type="dxa"/>
            <w:tcBorders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446</w:t>
            </w:r>
          </w:p>
        </w:tc>
        <w:tc>
          <w:tcPr>
            <w:tcW w:w="1774" w:type="dxa"/>
            <w:tcBorders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813</w:t>
            </w:r>
          </w:p>
        </w:tc>
        <w:tc>
          <w:tcPr>
            <w:tcW w:w="1774" w:type="dxa"/>
            <w:tcBorders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401</w:t>
            </w:r>
          </w:p>
        </w:tc>
        <w:tc>
          <w:tcPr>
            <w:tcW w:w="1774" w:type="dxa"/>
            <w:tcBorders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83</w:t>
            </w:r>
          </w:p>
        </w:tc>
        <w:tc>
          <w:tcPr>
            <w:tcW w:w="1774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45</w:t>
            </w:r>
          </w:p>
        </w:tc>
      </w:tr>
      <w:tr w:rsidR="00350ACD" w:rsidRPr="00B235C2" w:rsidTr="001779AE">
        <w:trPr>
          <w:trHeight w:val="20"/>
        </w:trPr>
        <w:tc>
          <w:tcPr>
            <w:tcW w:w="29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 xml:space="preserve"> TA</w:t>
            </w:r>
          </w:p>
        </w:tc>
        <w:tc>
          <w:tcPr>
            <w:tcW w:w="1626" w:type="dxa"/>
            <w:tcBorders>
              <w:top w:val="single" w:sz="6" w:space="0" w:color="FFFFFF"/>
              <w:left w:val="dashed" w:sz="4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1316</w:t>
            </w:r>
          </w:p>
        </w:tc>
        <w:tc>
          <w:tcPr>
            <w:tcW w:w="17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616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1187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554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129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62</w:t>
            </w:r>
          </w:p>
        </w:tc>
      </w:tr>
      <w:tr w:rsidR="00350ACD" w:rsidRPr="00B235C2" w:rsidTr="001779AE">
        <w:trPr>
          <w:trHeight w:val="20"/>
        </w:trPr>
        <w:tc>
          <w:tcPr>
            <w:tcW w:w="29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 xml:space="preserve"> HGD</w:t>
            </w:r>
          </w:p>
        </w:tc>
        <w:tc>
          <w:tcPr>
            <w:tcW w:w="1626" w:type="dxa"/>
            <w:tcBorders>
              <w:top w:val="single" w:sz="6" w:space="0" w:color="FFFFFF"/>
              <w:left w:val="dashed" w:sz="4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621</w:t>
            </w:r>
          </w:p>
        </w:tc>
        <w:tc>
          <w:tcPr>
            <w:tcW w:w="17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476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557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428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64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48</w:t>
            </w:r>
          </w:p>
        </w:tc>
      </w:tr>
      <w:tr w:rsidR="00350ACD" w:rsidRPr="00B235C2" w:rsidTr="001779AE">
        <w:trPr>
          <w:trHeight w:val="20"/>
        </w:trPr>
        <w:tc>
          <w:tcPr>
            <w:tcW w:w="29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 xml:space="preserve"> T1</w:t>
            </w:r>
          </w:p>
        </w:tc>
        <w:tc>
          <w:tcPr>
            <w:tcW w:w="1626" w:type="dxa"/>
            <w:tcBorders>
              <w:top w:val="single" w:sz="6" w:space="0" w:color="FFFFFF"/>
              <w:left w:val="dashed" w:sz="4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185</w:t>
            </w:r>
          </w:p>
        </w:tc>
        <w:tc>
          <w:tcPr>
            <w:tcW w:w="17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142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168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128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17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14</w:t>
            </w:r>
          </w:p>
        </w:tc>
      </w:tr>
      <w:tr w:rsidR="00350ACD" w:rsidRPr="00B235C2" w:rsidTr="001779AE">
        <w:trPr>
          <w:trHeight w:val="240"/>
        </w:trPr>
        <w:tc>
          <w:tcPr>
            <w:tcW w:w="29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 xml:space="preserve"> T2</w:t>
            </w:r>
          </w:p>
        </w:tc>
        <w:tc>
          <w:tcPr>
            <w:tcW w:w="1626" w:type="dxa"/>
            <w:tcBorders>
              <w:top w:val="single" w:sz="6" w:space="0" w:color="FFFFFF"/>
              <w:left w:val="dashed" w:sz="4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141</w:t>
            </w:r>
          </w:p>
        </w:tc>
        <w:tc>
          <w:tcPr>
            <w:tcW w:w="17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93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125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93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16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10</w:t>
            </w:r>
          </w:p>
        </w:tc>
      </w:tr>
      <w:tr w:rsidR="00350ACD" w:rsidRPr="00B235C2" w:rsidTr="001779AE">
        <w:trPr>
          <w:trHeight w:val="300"/>
        </w:trPr>
        <w:tc>
          <w:tcPr>
            <w:tcW w:w="29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lastRenderedPageBreak/>
              <w:t xml:space="preserve"> T3</w:t>
            </w:r>
          </w:p>
        </w:tc>
        <w:tc>
          <w:tcPr>
            <w:tcW w:w="1626" w:type="dxa"/>
            <w:tcBorders>
              <w:top w:val="single" w:sz="6" w:space="0" w:color="FFFFFF"/>
              <w:left w:val="dashed" w:sz="4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591</w:t>
            </w:r>
          </w:p>
        </w:tc>
        <w:tc>
          <w:tcPr>
            <w:tcW w:w="17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424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534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382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57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42</w:t>
            </w:r>
          </w:p>
        </w:tc>
      </w:tr>
      <w:tr w:rsidR="00350ACD" w:rsidRPr="00B235C2" w:rsidTr="001779AE">
        <w:trPr>
          <w:trHeight w:val="180"/>
        </w:trPr>
        <w:tc>
          <w:tcPr>
            <w:tcW w:w="2969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 xml:space="preserve"> T4</w:t>
            </w:r>
          </w:p>
        </w:tc>
        <w:tc>
          <w:tcPr>
            <w:tcW w:w="1626" w:type="dxa"/>
            <w:tcBorders>
              <w:top w:val="single" w:sz="6" w:space="0" w:color="FFFFFF"/>
              <w:left w:val="dashed" w:sz="4" w:space="0" w:color="000000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78</w:t>
            </w:r>
          </w:p>
        </w:tc>
        <w:tc>
          <w:tcPr>
            <w:tcW w:w="1776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48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69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43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9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</w:t>
            </w:r>
          </w:p>
        </w:tc>
      </w:tr>
      <w:tr w:rsidR="00350ACD" w:rsidRPr="00B235C2" w:rsidTr="001779AE">
        <w:trPr>
          <w:trHeight w:val="180"/>
        </w:trPr>
        <w:tc>
          <w:tcPr>
            <w:tcW w:w="2969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B235C2">
              <w:rPr>
                <w:rFonts w:ascii="Times New Roman" w:eastAsiaTheme="minorEastAsia" w:hAnsi="Times New Roman"/>
                <w:b/>
                <w:sz w:val="22"/>
              </w:rPr>
              <w:t>Four</w:t>
            </w:r>
            <w:r w:rsidR="00433CAF">
              <w:rPr>
                <w:rFonts w:ascii="Times New Roman" w:eastAsiaTheme="minorEastAsia" w:hAnsi="Times New Roman"/>
                <w:b/>
                <w:sz w:val="22"/>
              </w:rPr>
              <w:t>-</w:t>
            </w:r>
            <w:r w:rsidRPr="00B235C2">
              <w:rPr>
                <w:rFonts w:ascii="Times New Roman" w:eastAsiaTheme="minorEastAsia" w:hAnsi="Times New Roman"/>
                <w:b/>
                <w:sz w:val="22"/>
              </w:rPr>
              <w:t>category classification</w:t>
            </w:r>
          </w:p>
        </w:tc>
        <w:tc>
          <w:tcPr>
            <w:tcW w:w="1626" w:type="dxa"/>
            <w:tcBorders>
              <w:top w:val="single" w:sz="4" w:space="0" w:color="auto"/>
              <w:left w:val="dashed" w:sz="4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350ACD" w:rsidRPr="00B235C2" w:rsidTr="001779AE">
        <w:trPr>
          <w:trHeight w:val="180"/>
        </w:trPr>
        <w:tc>
          <w:tcPr>
            <w:tcW w:w="2969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 xml:space="preserve"> Non-neoplastic lesion</w:t>
            </w:r>
          </w:p>
        </w:tc>
        <w:tc>
          <w:tcPr>
            <w:tcW w:w="1626" w:type="dxa"/>
            <w:tcBorders>
              <w:top w:val="single" w:sz="4" w:space="0" w:color="auto"/>
              <w:left w:val="dashed" w:sz="4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896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446</w:t>
            </w:r>
          </w:p>
        </w:tc>
        <w:tc>
          <w:tcPr>
            <w:tcW w:w="1774" w:type="dxa"/>
            <w:tcBorders>
              <w:top w:val="single" w:sz="4" w:space="0" w:color="auto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813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401</w:t>
            </w:r>
          </w:p>
        </w:tc>
        <w:tc>
          <w:tcPr>
            <w:tcW w:w="1774" w:type="dxa"/>
            <w:tcBorders>
              <w:top w:val="single" w:sz="4" w:space="0" w:color="auto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83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45</w:t>
            </w:r>
          </w:p>
        </w:tc>
      </w:tr>
      <w:tr w:rsidR="00350ACD" w:rsidRPr="00B235C2" w:rsidTr="001779AE">
        <w:trPr>
          <w:trHeight w:val="180"/>
        </w:trPr>
        <w:tc>
          <w:tcPr>
            <w:tcW w:w="29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 xml:space="preserve"> TA</w:t>
            </w:r>
          </w:p>
        </w:tc>
        <w:tc>
          <w:tcPr>
            <w:tcW w:w="1626" w:type="dxa"/>
            <w:tcBorders>
              <w:top w:val="single" w:sz="6" w:space="0" w:color="FFFFFF"/>
              <w:left w:val="dashed" w:sz="4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1316</w:t>
            </w:r>
          </w:p>
        </w:tc>
        <w:tc>
          <w:tcPr>
            <w:tcW w:w="17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616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1176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554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140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62</w:t>
            </w:r>
          </w:p>
        </w:tc>
      </w:tr>
      <w:tr w:rsidR="00350ACD" w:rsidRPr="00B235C2" w:rsidTr="001779AE">
        <w:trPr>
          <w:trHeight w:val="180"/>
        </w:trPr>
        <w:tc>
          <w:tcPr>
            <w:tcW w:w="29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 xml:space="preserve"> early CRC/HGD</w:t>
            </w:r>
          </w:p>
        </w:tc>
        <w:tc>
          <w:tcPr>
            <w:tcW w:w="1626" w:type="dxa"/>
            <w:tcBorders>
              <w:top w:val="single" w:sz="6" w:space="0" w:color="FFFFFF"/>
              <w:left w:val="dashed" w:sz="4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806</w:t>
            </w:r>
          </w:p>
        </w:tc>
        <w:tc>
          <w:tcPr>
            <w:tcW w:w="17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607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722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546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84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61</w:t>
            </w:r>
          </w:p>
        </w:tc>
      </w:tr>
      <w:tr w:rsidR="00350ACD" w:rsidRPr="00B235C2" w:rsidTr="001779AE">
        <w:trPr>
          <w:trHeight w:val="180"/>
        </w:trPr>
        <w:tc>
          <w:tcPr>
            <w:tcW w:w="2969" w:type="dxa"/>
            <w:tcBorders>
              <w:top w:val="single" w:sz="6" w:space="0" w:color="FFFFFF"/>
              <w:left w:val="single" w:sz="6" w:space="0" w:color="FFFFFF"/>
              <w:bottom w:val="single" w:sz="18" w:space="0" w:color="000000" w:themeColor="text1"/>
              <w:right w:val="dashed" w:sz="4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350ACD" w:rsidRPr="00B235C2" w:rsidRDefault="00350ACD" w:rsidP="0095434E">
            <w:pPr>
              <w:spacing w:line="360" w:lineRule="auto"/>
              <w:jc w:val="left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 xml:space="preserve"> Advanced CRC </w:t>
            </w:r>
          </w:p>
        </w:tc>
        <w:tc>
          <w:tcPr>
            <w:tcW w:w="1626" w:type="dxa"/>
            <w:tcBorders>
              <w:top w:val="single" w:sz="6" w:space="0" w:color="FFFFFF"/>
              <w:left w:val="dashed" w:sz="4" w:space="0" w:color="000000"/>
              <w:bottom w:val="single" w:sz="18" w:space="0" w:color="000000" w:themeColor="text1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810</w:t>
            </w:r>
          </w:p>
        </w:tc>
        <w:tc>
          <w:tcPr>
            <w:tcW w:w="1776" w:type="dxa"/>
            <w:tcBorders>
              <w:top w:val="single" w:sz="6" w:space="0" w:color="FFFFFF"/>
              <w:left w:val="single" w:sz="6" w:space="0" w:color="FFFFFF"/>
              <w:bottom w:val="single" w:sz="18" w:space="0" w:color="000000" w:themeColor="text1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572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18" w:space="0" w:color="000000" w:themeColor="text1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731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18" w:space="0" w:color="000000" w:themeColor="text1"/>
              <w:right w:val="dashed" w:sz="6" w:space="0" w:color="000000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515</w:t>
            </w:r>
          </w:p>
        </w:tc>
        <w:tc>
          <w:tcPr>
            <w:tcW w:w="1774" w:type="dxa"/>
            <w:tcBorders>
              <w:top w:val="single" w:sz="6" w:space="0" w:color="FFFFFF"/>
              <w:left w:val="dashed" w:sz="6" w:space="0" w:color="000000"/>
              <w:bottom w:val="single" w:sz="18" w:space="0" w:color="000000" w:themeColor="text1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79</w:t>
            </w:r>
          </w:p>
        </w:tc>
        <w:tc>
          <w:tcPr>
            <w:tcW w:w="1774" w:type="dxa"/>
            <w:tcBorders>
              <w:top w:val="single" w:sz="6" w:space="0" w:color="FFFFFF"/>
              <w:left w:val="single" w:sz="6" w:space="0" w:color="FFFFFF"/>
              <w:bottom w:val="single" w:sz="18" w:space="0" w:color="000000" w:themeColor="text1"/>
              <w:right w:val="single" w:sz="6" w:space="0" w:color="FFFFFF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350ACD" w:rsidRPr="00B235C2" w:rsidRDefault="00350ACD" w:rsidP="0095434E">
            <w:pPr>
              <w:spacing w:line="36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235C2">
              <w:rPr>
                <w:rFonts w:ascii="Times New Roman" w:eastAsia="Times New Roman" w:hAnsi="Times New Roman"/>
                <w:sz w:val="22"/>
              </w:rPr>
              <w:t>57</w:t>
            </w:r>
          </w:p>
        </w:tc>
      </w:tr>
    </w:tbl>
    <w:p w:rsidR="00350ACD" w:rsidRPr="00B235C2" w:rsidRDefault="00350ACD" w:rsidP="0095434E">
      <w:pPr>
        <w:snapToGrid w:val="0"/>
        <w:spacing w:line="360" w:lineRule="auto"/>
        <w:rPr>
          <w:rFonts w:ascii="Times New Roman" w:eastAsia="Times New Roman" w:hAnsi="Times New Roman"/>
          <w:sz w:val="22"/>
        </w:rPr>
      </w:pPr>
      <w:r w:rsidRPr="00B235C2">
        <w:rPr>
          <w:rFonts w:ascii="Times New Roman" w:eastAsia="Times New Roman" w:hAnsi="Times New Roman"/>
          <w:sz w:val="22"/>
        </w:rPr>
        <w:t xml:space="preserve">TA, tubular adenoma; HGD, high grade dysplasia; </w:t>
      </w:r>
      <w:r w:rsidRPr="00B235C2">
        <w:rPr>
          <w:rFonts w:ascii="Times New Roman" w:eastAsiaTheme="minorEastAsia" w:hAnsi="Times New Roman"/>
          <w:sz w:val="22"/>
        </w:rPr>
        <w:t xml:space="preserve">CRC, colorectal cancer. </w:t>
      </w:r>
    </w:p>
    <w:sectPr w:rsidR="00350ACD" w:rsidRPr="00B235C2" w:rsidSect="00A73E0D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5143"/>
    <w:multiLevelType w:val="hybridMultilevel"/>
    <w:tmpl w:val="A672D068"/>
    <w:lvl w:ilvl="0" w:tplc="0409000B">
      <w:start w:val="1"/>
      <w:numFmt w:val="bullet"/>
      <w:lvlText w:val=""/>
      <w:lvlJc w:val="left"/>
      <w:pPr>
        <w:ind w:left="15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" w15:restartNumberingAfterBreak="0">
    <w:nsid w:val="1F1D4B3D"/>
    <w:multiLevelType w:val="multilevel"/>
    <w:tmpl w:val="5A641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14A56ED"/>
    <w:multiLevelType w:val="hybridMultilevel"/>
    <w:tmpl w:val="FE84BDE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17D4968"/>
    <w:multiLevelType w:val="hybridMultilevel"/>
    <w:tmpl w:val="582E4C76"/>
    <w:lvl w:ilvl="0" w:tplc="E19CAAC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2901BD7"/>
    <w:multiLevelType w:val="hybridMultilevel"/>
    <w:tmpl w:val="18F6D9E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350ACD"/>
    <w:rsid w:val="00273C05"/>
    <w:rsid w:val="00304754"/>
    <w:rsid w:val="00350ACD"/>
    <w:rsid w:val="00354939"/>
    <w:rsid w:val="004205BA"/>
    <w:rsid w:val="00433CAF"/>
    <w:rsid w:val="0046509C"/>
    <w:rsid w:val="00544393"/>
    <w:rsid w:val="005A3B09"/>
    <w:rsid w:val="006C414D"/>
    <w:rsid w:val="008B17CF"/>
    <w:rsid w:val="00915DA9"/>
    <w:rsid w:val="0095434E"/>
    <w:rsid w:val="00A73E0D"/>
    <w:rsid w:val="00AC295D"/>
    <w:rsid w:val="00AD1FEB"/>
    <w:rsid w:val="00C612B8"/>
    <w:rsid w:val="00CA2ED8"/>
    <w:rsid w:val="00CB5D68"/>
    <w:rsid w:val="00D70CAE"/>
    <w:rsid w:val="00E54D91"/>
    <w:rsid w:val="00E73FDF"/>
    <w:rsid w:val="00F355D6"/>
    <w:rsid w:val="00F877EF"/>
    <w:rsid w:val="00FD0ED3"/>
    <w:rsid w:val="00FD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ADF52"/>
  <w15:chartTrackingRefBased/>
  <w15:docId w15:val="{9B56CBC1-B7E0-42FD-B5B7-2FF7D6C8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ACD"/>
    <w:pPr>
      <w:widowControl w:val="0"/>
      <w:wordWrap w:val="0"/>
      <w:autoSpaceDE w:val="0"/>
      <w:autoSpaceDN w:val="0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ACD"/>
    <w:pPr>
      <w:ind w:leftChars="400" w:left="800"/>
    </w:pPr>
  </w:style>
  <w:style w:type="character" w:styleId="a4">
    <w:name w:val="Hyperlink"/>
    <w:uiPriority w:val="99"/>
    <w:unhideWhenUsed/>
    <w:rsid w:val="00350ACD"/>
    <w:rPr>
      <w:color w:val="0563C1"/>
      <w:u w:val="single"/>
    </w:rPr>
  </w:style>
  <w:style w:type="paragraph" w:styleId="a5">
    <w:name w:val="header"/>
    <w:basedOn w:val="a"/>
    <w:link w:val="Char"/>
    <w:uiPriority w:val="99"/>
    <w:unhideWhenUsed/>
    <w:rsid w:val="00350AC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50ACD"/>
    <w:rPr>
      <w:rFonts w:ascii="맑은 고딕" w:eastAsia="맑은 고딕" w:hAnsi="맑은 고딕" w:cs="Times New Roman"/>
    </w:rPr>
  </w:style>
  <w:style w:type="paragraph" w:styleId="a6">
    <w:name w:val="footer"/>
    <w:basedOn w:val="a"/>
    <w:link w:val="Char0"/>
    <w:uiPriority w:val="99"/>
    <w:unhideWhenUsed/>
    <w:rsid w:val="00350AC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50ACD"/>
    <w:rPr>
      <w:rFonts w:ascii="맑은 고딕" w:eastAsia="맑은 고딕" w:hAnsi="맑은 고딕" w:cs="Times New Roman"/>
    </w:rPr>
  </w:style>
  <w:style w:type="paragraph" w:customStyle="1" w:styleId="EndNoteBibliographyTitle">
    <w:name w:val="EndNote Bibliography Title"/>
    <w:basedOn w:val="a"/>
    <w:link w:val="EndNoteBibliographyTitleChar"/>
    <w:rsid w:val="00350ACD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350ACD"/>
    <w:rPr>
      <w:rFonts w:ascii="맑은 고딕" w:eastAsia="맑은 고딕" w:hAnsi="맑은 고딕" w:cs="Times New Roman"/>
      <w:noProof/>
    </w:rPr>
  </w:style>
  <w:style w:type="paragraph" w:customStyle="1" w:styleId="EndNoteBibliography">
    <w:name w:val="EndNote Bibliography"/>
    <w:basedOn w:val="a"/>
    <w:link w:val="EndNoteBibliographyChar"/>
    <w:rsid w:val="00350ACD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a0"/>
    <w:link w:val="EndNoteBibliography"/>
    <w:rsid w:val="00350ACD"/>
    <w:rPr>
      <w:rFonts w:ascii="맑은 고딕" w:eastAsia="맑은 고딕" w:hAnsi="맑은 고딕" w:cs="Times New Roman"/>
      <w:noProof/>
    </w:rPr>
  </w:style>
  <w:style w:type="character" w:styleId="a7">
    <w:name w:val="line number"/>
    <w:basedOn w:val="a0"/>
    <w:uiPriority w:val="99"/>
    <w:semiHidden/>
    <w:unhideWhenUsed/>
    <w:rsid w:val="00350ACD"/>
  </w:style>
  <w:style w:type="character" w:styleId="a8">
    <w:name w:val="annotation reference"/>
    <w:basedOn w:val="a0"/>
    <w:uiPriority w:val="99"/>
    <w:semiHidden/>
    <w:unhideWhenUsed/>
    <w:rsid w:val="00350ACD"/>
    <w:rPr>
      <w:rFonts w:ascii="Tahoma" w:hAnsi="Tahoma" w:cs="Tahoma"/>
      <w:b w:val="0"/>
      <w:i w:val="0"/>
      <w:caps w:val="0"/>
      <w:strike w:val="0"/>
      <w:sz w:val="16"/>
      <w:szCs w:val="18"/>
      <w:u w:val="none"/>
    </w:rPr>
  </w:style>
  <w:style w:type="paragraph" w:styleId="a9">
    <w:name w:val="annotation text"/>
    <w:basedOn w:val="a"/>
    <w:link w:val="Char1"/>
    <w:uiPriority w:val="99"/>
    <w:unhideWhenUsed/>
    <w:rsid w:val="00350ACD"/>
    <w:pPr>
      <w:wordWrap/>
      <w:jc w:val="left"/>
    </w:pPr>
    <w:rPr>
      <w:rFonts w:ascii="Tahoma" w:hAnsi="Tahoma" w:cs="Tahoma"/>
      <w:sz w:val="16"/>
    </w:rPr>
  </w:style>
  <w:style w:type="character" w:customStyle="1" w:styleId="Char1">
    <w:name w:val="메모 텍스트 Char"/>
    <w:basedOn w:val="a0"/>
    <w:link w:val="a9"/>
    <w:uiPriority w:val="99"/>
    <w:rsid w:val="00350ACD"/>
    <w:rPr>
      <w:rFonts w:ascii="Tahoma" w:eastAsia="맑은 고딕" w:hAnsi="Tahoma" w:cs="Tahoma"/>
      <w:sz w:val="16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350ACD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350ACD"/>
    <w:rPr>
      <w:rFonts w:ascii="Tahoma" w:eastAsia="맑은 고딕" w:hAnsi="Tahoma" w:cs="Tahoma"/>
      <w:b/>
      <w:bCs/>
      <w:sz w:val="16"/>
    </w:rPr>
  </w:style>
  <w:style w:type="paragraph" w:styleId="ab">
    <w:name w:val="Balloon Text"/>
    <w:basedOn w:val="a"/>
    <w:link w:val="Char3"/>
    <w:uiPriority w:val="99"/>
    <w:semiHidden/>
    <w:unhideWhenUsed/>
    <w:rsid w:val="00350ACD"/>
    <w:pPr>
      <w:wordWrap/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350A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4</cp:revision>
  <dcterms:created xsi:type="dcterms:W3CDTF">2020-04-14T08:53:00Z</dcterms:created>
  <dcterms:modified xsi:type="dcterms:W3CDTF">2020-04-14T08:53:00Z</dcterms:modified>
</cp:coreProperties>
</file>