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5B802" w14:textId="1C22C1D6" w:rsidR="00FA4EA1" w:rsidRDefault="00154366" w:rsidP="00FA4EA1">
      <w:pPr>
        <w:pStyle w:val="MDPI21heading1"/>
        <w:rPr>
          <w:rFonts w:ascii="Times New Roman" w:hAnsi="Times New Roman"/>
          <w:sz w:val="18"/>
          <w:szCs w:val="18"/>
        </w:rPr>
      </w:pPr>
      <w:r w:rsidRPr="00B66B8E">
        <w:rPr>
          <w:rFonts w:ascii="Times New Roman" w:hAnsi="Times New Roman"/>
          <w:sz w:val="18"/>
          <w:szCs w:val="18"/>
        </w:rPr>
        <w:t xml:space="preserve">Table </w:t>
      </w:r>
      <w:r w:rsidR="00F16E0E" w:rsidRPr="00C32E7C">
        <w:rPr>
          <w:rFonts w:ascii="Times New Roman" w:eastAsia="等线" w:hAnsi="Times New Roman"/>
          <w:i/>
          <w:iCs/>
          <w:sz w:val="18"/>
          <w:szCs w:val="18"/>
          <w:lang w:eastAsia="zh-CN"/>
        </w:rPr>
        <w:t>S</w:t>
      </w:r>
      <w:r w:rsidR="004D4DC5">
        <w:rPr>
          <w:rFonts w:ascii="Times New Roman" w:hAnsi="Times New Roman"/>
          <w:sz w:val="18"/>
          <w:szCs w:val="18"/>
        </w:rPr>
        <w:t>6</w:t>
      </w:r>
    </w:p>
    <w:p w14:paraId="5C6125E9" w14:textId="70AED767" w:rsidR="00154366" w:rsidRPr="00B66B8E" w:rsidRDefault="003B0FC5" w:rsidP="00FA4EA1">
      <w:pPr>
        <w:pStyle w:val="MDPI21heading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0"/>
          <w:bCs/>
          <w:sz w:val="18"/>
          <w:szCs w:val="18"/>
        </w:rPr>
        <w:t>Analysis of variance (</w:t>
      </w:r>
      <w:r>
        <w:rPr>
          <w:rFonts w:ascii="Times New Roman" w:hAnsi="Times New Roman"/>
          <w:b w:val="0"/>
          <w:bCs/>
          <w:i/>
          <w:iCs/>
          <w:sz w:val="18"/>
          <w:szCs w:val="18"/>
        </w:rPr>
        <w:t>F-</w:t>
      </w:r>
      <w:r w:rsidR="00EC176B">
        <w:rPr>
          <w:rFonts w:ascii="Times New Roman" w:hAnsi="Times New Roman"/>
          <w:b w:val="0"/>
          <w:bCs/>
          <w:i/>
          <w:iCs/>
          <w:sz w:val="18"/>
          <w:szCs w:val="18"/>
        </w:rPr>
        <w:t xml:space="preserve"> </w:t>
      </w:r>
      <w:r>
        <w:rPr>
          <w:rFonts w:ascii="Times New Roman" w:hAnsi="Times New Roman"/>
          <w:b w:val="0"/>
          <w:bCs/>
          <w:i/>
          <w:iCs/>
          <w:sz w:val="18"/>
          <w:szCs w:val="18"/>
        </w:rPr>
        <w:t>values</w:t>
      </w:r>
      <w:r>
        <w:rPr>
          <w:rFonts w:ascii="Times New Roman" w:hAnsi="Times New Roman"/>
          <w:b w:val="0"/>
          <w:bCs/>
          <w:sz w:val="18"/>
          <w:szCs w:val="18"/>
        </w:rPr>
        <w:t xml:space="preserve">) for weed </w:t>
      </w:r>
      <w:r w:rsidR="00700753">
        <w:rPr>
          <w:rFonts w:ascii="Times New Roman" w:hAnsi="Times New Roman"/>
          <w:b w:val="0"/>
          <w:bCs/>
          <w:sz w:val="18"/>
          <w:szCs w:val="18"/>
        </w:rPr>
        <w:t>functional group</w:t>
      </w:r>
      <w:r>
        <w:rPr>
          <w:rFonts w:ascii="Times New Roman" w:hAnsi="Times New Roman"/>
          <w:b w:val="0"/>
          <w:bCs/>
          <w:sz w:val="18"/>
          <w:szCs w:val="18"/>
        </w:rPr>
        <w:t xml:space="preserve"> and </w:t>
      </w:r>
      <w:r w:rsidR="00700753">
        <w:rPr>
          <w:rFonts w:ascii="Times New Roman" w:hAnsi="Times New Roman"/>
          <w:b w:val="0"/>
          <w:bCs/>
          <w:sz w:val="18"/>
          <w:szCs w:val="18"/>
        </w:rPr>
        <w:t>life form</w:t>
      </w:r>
      <w:r>
        <w:rPr>
          <w:rFonts w:ascii="Times New Roman" w:hAnsi="Times New Roman"/>
          <w:b w:val="0"/>
          <w:bCs/>
          <w:sz w:val="18"/>
          <w:szCs w:val="18"/>
        </w:rPr>
        <w:t xml:space="preserve"> in </w:t>
      </w:r>
      <w:r w:rsidR="00700753">
        <w:rPr>
          <w:rFonts w:ascii="Times New Roman" w:hAnsi="Times New Roman"/>
          <w:b w:val="0"/>
          <w:bCs/>
          <w:sz w:val="18"/>
          <w:szCs w:val="18"/>
        </w:rPr>
        <w:t xml:space="preserve">aboveground vegetation and </w:t>
      </w:r>
      <w:r w:rsidR="00622541">
        <w:rPr>
          <w:rFonts w:ascii="Times New Roman" w:hAnsi="Times New Roman"/>
          <w:b w:val="0"/>
          <w:bCs/>
          <w:sz w:val="18"/>
          <w:szCs w:val="18"/>
        </w:rPr>
        <w:t>soil seed bank</w:t>
      </w:r>
      <w:r w:rsidR="00154366" w:rsidRPr="00B66B8E">
        <w:rPr>
          <w:rFonts w:ascii="Times New Roman" w:hAnsi="Times New Roman"/>
          <w:b w:val="0"/>
          <w:bCs/>
          <w:sz w:val="18"/>
          <w:szCs w:val="18"/>
        </w:rPr>
        <w:t>.</w:t>
      </w:r>
    </w:p>
    <w:tbl>
      <w:tblPr>
        <w:tblStyle w:val="a9"/>
        <w:tblW w:w="9797" w:type="dxa"/>
        <w:jc w:val="center"/>
        <w:tblLayout w:type="fixed"/>
        <w:tblLook w:val="04A0" w:firstRow="1" w:lastRow="0" w:firstColumn="1" w:lastColumn="0" w:noHBand="0" w:noVBand="1"/>
      </w:tblPr>
      <w:tblGrid>
        <w:gridCol w:w="1471"/>
        <w:gridCol w:w="808"/>
        <w:gridCol w:w="1118"/>
        <w:gridCol w:w="993"/>
        <w:gridCol w:w="1134"/>
        <w:gridCol w:w="1013"/>
        <w:gridCol w:w="992"/>
        <w:gridCol w:w="1134"/>
        <w:gridCol w:w="1134"/>
      </w:tblGrid>
      <w:tr w:rsidR="00700753" w:rsidRPr="00700753" w14:paraId="066D5160" w14:textId="77777777" w:rsidTr="007136A8">
        <w:trPr>
          <w:jc w:val="center"/>
        </w:trPr>
        <w:tc>
          <w:tcPr>
            <w:tcW w:w="1471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A3113B8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_Hlk59032277"/>
            <w:r w:rsidRPr="00700753">
              <w:rPr>
                <w:rFonts w:ascii="Times New Roman" w:hAnsi="Times New Roman" w:hint="eastAsia"/>
                <w:sz w:val="18"/>
                <w:szCs w:val="18"/>
              </w:rPr>
              <w:t>S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ource of variation</w:t>
            </w:r>
          </w:p>
        </w:tc>
        <w:tc>
          <w:tcPr>
            <w:tcW w:w="4053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E52EF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A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boveground vegetation</w:t>
            </w:r>
          </w:p>
        </w:tc>
        <w:tc>
          <w:tcPr>
            <w:tcW w:w="4273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50738B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S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oil seed bank</w:t>
            </w:r>
          </w:p>
        </w:tc>
      </w:tr>
      <w:tr w:rsidR="00700753" w:rsidRPr="00700753" w14:paraId="0307DA30" w14:textId="77777777" w:rsidTr="008167CA">
        <w:trPr>
          <w:jc w:val="center"/>
        </w:trPr>
        <w:tc>
          <w:tcPr>
            <w:tcW w:w="147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773FE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89AB61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F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unctional group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806319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L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ife form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667069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F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unctional group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F368CA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L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ife form</w:t>
            </w:r>
          </w:p>
        </w:tc>
      </w:tr>
      <w:tr w:rsidR="00700753" w:rsidRPr="00700753" w14:paraId="031A1C8B" w14:textId="77777777" w:rsidTr="008167CA">
        <w:trPr>
          <w:jc w:val="center"/>
        </w:trPr>
        <w:tc>
          <w:tcPr>
            <w:tcW w:w="147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4A1DE1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6934A8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M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ono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15DB70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0753">
              <w:rPr>
                <w:rFonts w:ascii="Times New Roman" w:hAnsi="Times New Roman" w:hint="eastAsia"/>
                <w:sz w:val="18"/>
                <w:szCs w:val="18"/>
              </w:rPr>
              <w:t>D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ico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901954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A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nnual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28637D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P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erennial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7D8030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M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ono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AB79BF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00753">
              <w:rPr>
                <w:rFonts w:ascii="Times New Roman" w:hAnsi="Times New Roman" w:hint="eastAsia"/>
                <w:sz w:val="18"/>
                <w:szCs w:val="18"/>
              </w:rPr>
              <w:t>D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ico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6A52BB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A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nnual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F48835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/>
                <w:sz w:val="18"/>
                <w:szCs w:val="18"/>
              </w:rPr>
              <w:t>P</w:t>
            </w:r>
            <w:r w:rsidRPr="00700753">
              <w:rPr>
                <w:rFonts w:ascii="Times New Roman" w:hAnsi="Times New Roman" w:hint="eastAsia"/>
                <w:sz w:val="18"/>
                <w:szCs w:val="18"/>
              </w:rPr>
              <w:t>erennial</w:t>
            </w:r>
          </w:p>
        </w:tc>
      </w:tr>
      <w:tr w:rsidR="00700753" w:rsidRPr="00700753" w14:paraId="6B8EC039" w14:textId="77777777" w:rsidTr="008167CA">
        <w:trPr>
          <w:jc w:val="center"/>
        </w:trPr>
        <w:tc>
          <w:tcPr>
            <w:tcW w:w="1471" w:type="dxa"/>
            <w:tcBorders>
              <w:left w:val="nil"/>
              <w:bottom w:val="nil"/>
              <w:right w:val="nil"/>
            </w:tcBorders>
            <w:vAlign w:val="center"/>
          </w:tcPr>
          <w:p w14:paraId="1BC5B852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T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illage</w:t>
            </w:r>
            <w:r w:rsidRPr="00700753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(Till)</w:t>
            </w:r>
          </w:p>
        </w:tc>
        <w:tc>
          <w:tcPr>
            <w:tcW w:w="808" w:type="dxa"/>
            <w:tcBorders>
              <w:left w:val="nil"/>
              <w:bottom w:val="nil"/>
              <w:right w:val="nil"/>
            </w:tcBorders>
            <w:vAlign w:val="center"/>
          </w:tcPr>
          <w:p w14:paraId="0B3CE1A2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2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.112</w:t>
            </w:r>
          </w:p>
        </w:tc>
        <w:tc>
          <w:tcPr>
            <w:tcW w:w="1118" w:type="dxa"/>
            <w:tcBorders>
              <w:left w:val="nil"/>
              <w:bottom w:val="nil"/>
              <w:right w:val="nil"/>
            </w:tcBorders>
            <w:vAlign w:val="center"/>
          </w:tcPr>
          <w:p w14:paraId="39A8C50A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2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.877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14:paraId="1A9BEB86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2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.144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14:paraId="6AA733D1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2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.144</w:t>
            </w:r>
          </w:p>
        </w:tc>
        <w:tc>
          <w:tcPr>
            <w:tcW w:w="1013" w:type="dxa"/>
            <w:tcBorders>
              <w:left w:val="nil"/>
              <w:bottom w:val="nil"/>
              <w:right w:val="nil"/>
            </w:tcBorders>
            <w:vAlign w:val="center"/>
          </w:tcPr>
          <w:p w14:paraId="2B7BC559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.794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center"/>
          </w:tcPr>
          <w:p w14:paraId="464EBACD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.793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14:paraId="556131A6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1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6.232**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14:paraId="0CBA8BB8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1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6.232**</w:t>
            </w:r>
          </w:p>
        </w:tc>
      </w:tr>
      <w:tr w:rsidR="00700753" w:rsidRPr="00700753" w14:paraId="0D4536A7" w14:textId="77777777" w:rsidTr="008167CA">
        <w:trPr>
          <w:jc w:val="center"/>
        </w:trPr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13541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S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traw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4E3D8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2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.564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59828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1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0.669*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B0354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4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.867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9BB4B1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4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.867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F917D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7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.298*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D422D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7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.296*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0830E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4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.806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0673C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4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.806</w:t>
            </w:r>
          </w:p>
        </w:tc>
      </w:tr>
      <w:tr w:rsidR="00700753" w:rsidRPr="00700753" w14:paraId="254907EA" w14:textId="77777777" w:rsidTr="007136A8">
        <w:trPr>
          <w:jc w:val="center"/>
        </w:trPr>
        <w:tc>
          <w:tcPr>
            <w:tcW w:w="147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34E4D94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T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ill</w:t>
            </w:r>
            <w:r w:rsidRPr="00700753">
              <w:rPr>
                <w:rFonts w:ascii="Times New Roman" w:hAnsi="Times New Roman" w:hint="eastAsia"/>
                <w:sz w:val="18"/>
                <w:szCs w:val="18"/>
              </w:rPr>
              <w:t>×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Straw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E030759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2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.724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53DC058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9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.083*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D08AFBC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14A88E0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.012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371E173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3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2E2DE28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3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4717527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FA84417" w14:textId="77777777" w:rsidR="00700753" w:rsidRPr="00700753" w:rsidRDefault="00700753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0753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700753">
              <w:rPr>
                <w:rFonts w:ascii="Times New Roman" w:hAnsi="Times New Roman"/>
                <w:sz w:val="18"/>
                <w:szCs w:val="18"/>
              </w:rPr>
              <w:t>.150</w:t>
            </w:r>
          </w:p>
        </w:tc>
      </w:tr>
    </w:tbl>
    <w:p w14:paraId="4E7983B2" w14:textId="5BCD492A" w:rsidR="00BD680A" w:rsidRDefault="003B0FC5" w:rsidP="00FF54E7">
      <w:pPr>
        <w:pStyle w:val="MDPI31text"/>
        <w:ind w:right="1132" w:firstLine="0"/>
        <w:jc w:val="left"/>
        <w:rPr>
          <w:rFonts w:ascii="Times New Roman" w:eastAsiaTheme="minorEastAsia" w:hAnsi="Times New Roman"/>
          <w:szCs w:val="20"/>
          <w:lang w:eastAsia="zh-CN"/>
        </w:rPr>
      </w:pPr>
      <w:bookmarkStart w:id="1" w:name="_Hlk59634720"/>
      <w:r>
        <w:rPr>
          <w:rFonts w:ascii="Times New Roman" w:eastAsiaTheme="minorEastAsia" w:hAnsi="Times New Roman" w:hint="eastAsia"/>
          <w:szCs w:val="20"/>
          <w:lang w:eastAsia="zh-CN"/>
        </w:rPr>
        <w:t>T</w:t>
      </w:r>
      <w:r>
        <w:rPr>
          <w:rFonts w:ascii="Times New Roman" w:eastAsiaTheme="minorEastAsia" w:hAnsi="Times New Roman"/>
          <w:szCs w:val="20"/>
          <w:lang w:eastAsia="zh-CN"/>
        </w:rPr>
        <w:t>he categorical factors are tillage and straw.</w:t>
      </w:r>
      <w:bookmarkEnd w:id="0"/>
      <w:bookmarkEnd w:id="1"/>
    </w:p>
    <w:p w14:paraId="6A3EDACB" w14:textId="05BDB46F" w:rsidR="00700753" w:rsidRDefault="00700753" w:rsidP="00FF54E7">
      <w:pPr>
        <w:pStyle w:val="MDPI31text"/>
        <w:ind w:right="1132" w:firstLine="0"/>
        <w:jc w:val="left"/>
        <w:rPr>
          <w:rFonts w:ascii="Times New Roman" w:eastAsiaTheme="minorEastAsia" w:hAnsi="Times New Roman"/>
          <w:szCs w:val="20"/>
          <w:lang w:eastAsia="zh-CN"/>
        </w:rPr>
      </w:pPr>
      <w:bookmarkStart w:id="2" w:name="_Hlk59038670"/>
      <w:r>
        <w:rPr>
          <w:rFonts w:ascii="Times New Roman" w:eastAsiaTheme="minorEastAsia" w:hAnsi="Times New Roman"/>
          <w:szCs w:val="20"/>
          <w:lang w:eastAsia="zh-CN"/>
        </w:rPr>
        <w:t xml:space="preserve">Mono represents monocotyledonous weed; </w:t>
      </w:r>
      <w:proofErr w:type="spellStart"/>
      <w:r>
        <w:rPr>
          <w:rFonts w:ascii="Times New Roman" w:eastAsiaTheme="minorEastAsia" w:hAnsi="Times New Roman"/>
          <w:szCs w:val="20"/>
          <w:lang w:eastAsia="zh-CN"/>
        </w:rPr>
        <w:t>Dico</w:t>
      </w:r>
      <w:proofErr w:type="spellEnd"/>
      <w:r>
        <w:rPr>
          <w:rFonts w:ascii="Times New Roman" w:eastAsiaTheme="minorEastAsia" w:hAnsi="Times New Roman"/>
          <w:szCs w:val="20"/>
          <w:lang w:eastAsia="zh-CN"/>
        </w:rPr>
        <w:t xml:space="preserve"> represents dicotyledonous weed.</w:t>
      </w:r>
      <w:bookmarkEnd w:id="2"/>
    </w:p>
    <w:p w14:paraId="59BFC51D" w14:textId="56C64B4C" w:rsidR="00E31949" w:rsidRPr="00E31949" w:rsidRDefault="00E31949" w:rsidP="00FF54E7">
      <w:pPr>
        <w:pStyle w:val="MDPI31text"/>
        <w:ind w:right="707" w:firstLine="0"/>
        <w:jc w:val="left"/>
        <w:rPr>
          <w:rFonts w:ascii="Times New Roman" w:eastAsiaTheme="minorEastAsia" w:hAnsi="Times New Roman"/>
          <w:szCs w:val="20"/>
          <w:lang w:eastAsia="zh-CN"/>
        </w:rPr>
      </w:pPr>
      <w:r>
        <w:rPr>
          <w:rFonts w:ascii="Times New Roman" w:eastAsiaTheme="minorEastAsia" w:hAnsi="Times New Roman"/>
          <w:szCs w:val="20"/>
          <w:lang w:eastAsia="zh-CN"/>
        </w:rPr>
        <w:t xml:space="preserve">Presented are the </w:t>
      </w:r>
      <w:r>
        <w:rPr>
          <w:rFonts w:ascii="Times New Roman" w:eastAsiaTheme="minorEastAsia" w:hAnsi="Times New Roman"/>
          <w:i/>
          <w:iCs/>
          <w:szCs w:val="20"/>
          <w:lang w:eastAsia="zh-CN"/>
        </w:rPr>
        <w:t>F-statistics</w:t>
      </w:r>
      <w:r>
        <w:rPr>
          <w:rFonts w:ascii="Times New Roman" w:eastAsiaTheme="minorEastAsia" w:hAnsi="Times New Roman"/>
          <w:szCs w:val="20"/>
          <w:lang w:eastAsia="zh-CN"/>
        </w:rPr>
        <w:t xml:space="preserve"> with the level of significance; *</w:t>
      </w:r>
      <w:r w:rsidR="006531C4">
        <w:rPr>
          <w:rFonts w:ascii="Times New Roman" w:eastAsiaTheme="minorEastAsia" w:hAnsi="Times New Roman"/>
          <w:i/>
          <w:iCs/>
          <w:szCs w:val="20"/>
          <w:lang w:eastAsia="zh-CN"/>
        </w:rPr>
        <w:t>p</w:t>
      </w:r>
      <w:r>
        <w:rPr>
          <w:rFonts w:ascii="Times New Roman" w:eastAsiaTheme="minorEastAsia" w:hAnsi="Times New Roman"/>
          <w:i/>
          <w:iCs/>
          <w:szCs w:val="20"/>
          <w:lang w:eastAsia="zh-CN"/>
        </w:rPr>
        <w:t xml:space="preserve"> </w:t>
      </w:r>
      <w:r>
        <w:rPr>
          <w:rFonts w:ascii="Times New Roman" w:eastAsiaTheme="minorEastAsia" w:hAnsi="Times New Roman"/>
          <w:szCs w:val="20"/>
          <w:lang w:eastAsia="zh-CN"/>
        </w:rPr>
        <w:t>&lt; 0.05, **</w:t>
      </w:r>
      <w:r w:rsidR="006531C4">
        <w:rPr>
          <w:rFonts w:ascii="Times New Roman" w:eastAsiaTheme="minorEastAsia" w:hAnsi="Times New Roman"/>
          <w:i/>
          <w:iCs/>
          <w:szCs w:val="20"/>
          <w:lang w:eastAsia="zh-CN"/>
        </w:rPr>
        <w:t>p</w:t>
      </w:r>
      <w:r>
        <w:rPr>
          <w:rFonts w:ascii="Times New Roman" w:eastAsiaTheme="minorEastAsia" w:hAnsi="Times New Roman"/>
          <w:szCs w:val="20"/>
          <w:lang w:eastAsia="zh-CN"/>
        </w:rPr>
        <w:t xml:space="preserve"> &lt; 0.01, ***</w:t>
      </w:r>
      <w:r w:rsidR="006531C4">
        <w:rPr>
          <w:rFonts w:ascii="Times New Roman" w:eastAsiaTheme="minorEastAsia" w:hAnsi="Times New Roman"/>
          <w:i/>
          <w:iCs/>
          <w:szCs w:val="20"/>
          <w:lang w:eastAsia="zh-CN"/>
        </w:rPr>
        <w:t>p</w:t>
      </w:r>
      <w:r>
        <w:rPr>
          <w:rFonts w:ascii="Times New Roman" w:eastAsiaTheme="minorEastAsia" w:hAnsi="Times New Roman"/>
          <w:szCs w:val="20"/>
          <w:lang w:eastAsia="zh-CN"/>
        </w:rPr>
        <w:t xml:space="preserve"> &lt; 0.001.</w:t>
      </w:r>
    </w:p>
    <w:sectPr w:rsidR="00E31949" w:rsidRPr="00E31949" w:rsidSect="003B0FC5">
      <w:pgSz w:w="11906" w:h="16838"/>
      <w:pgMar w:top="1440" w:right="1276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AC24D4" w14:textId="77777777" w:rsidR="00D917F1" w:rsidRDefault="00D917F1" w:rsidP="00154366">
      <w:r>
        <w:separator/>
      </w:r>
    </w:p>
  </w:endnote>
  <w:endnote w:type="continuationSeparator" w:id="0">
    <w:p w14:paraId="4FF7E8B4" w14:textId="77777777" w:rsidR="00D917F1" w:rsidRDefault="00D917F1" w:rsidP="0015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62DA34" w14:textId="77777777" w:rsidR="00D917F1" w:rsidRDefault="00D917F1" w:rsidP="00154366">
      <w:r>
        <w:separator/>
      </w:r>
    </w:p>
  </w:footnote>
  <w:footnote w:type="continuationSeparator" w:id="0">
    <w:p w14:paraId="30A6C015" w14:textId="77777777" w:rsidR="00D917F1" w:rsidRDefault="00D917F1" w:rsidP="00154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1NTc0NLYwtDS0sDRQ0lEKTi0uzszPAykwNKkFADC3TI0tAAAA"/>
  </w:docVars>
  <w:rsids>
    <w:rsidRoot w:val="00BD680A"/>
    <w:rsid w:val="00046043"/>
    <w:rsid w:val="00154366"/>
    <w:rsid w:val="00204DD2"/>
    <w:rsid w:val="0022379D"/>
    <w:rsid w:val="00265E03"/>
    <w:rsid w:val="003B0FC5"/>
    <w:rsid w:val="003E310E"/>
    <w:rsid w:val="0045267F"/>
    <w:rsid w:val="004D4DC5"/>
    <w:rsid w:val="005061CF"/>
    <w:rsid w:val="0057458F"/>
    <w:rsid w:val="005B2C29"/>
    <w:rsid w:val="00622541"/>
    <w:rsid w:val="006531C4"/>
    <w:rsid w:val="0068644F"/>
    <w:rsid w:val="00700753"/>
    <w:rsid w:val="007136A8"/>
    <w:rsid w:val="00713CE0"/>
    <w:rsid w:val="0078029B"/>
    <w:rsid w:val="007D5DB1"/>
    <w:rsid w:val="00824325"/>
    <w:rsid w:val="009A6D44"/>
    <w:rsid w:val="009F1C12"/>
    <w:rsid w:val="00B66B8E"/>
    <w:rsid w:val="00B9253F"/>
    <w:rsid w:val="00BD680A"/>
    <w:rsid w:val="00C32E7C"/>
    <w:rsid w:val="00C778F9"/>
    <w:rsid w:val="00CB4006"/>
    <w:rsid w:val="00D537D6"/>
    <w:rsid w:val="00D917F1"/>
    <w:rsid w:val="00E01CDC"/>
    <w:rsid w:val="00E303B7"/>
    <w:rsid w:val="00E30E18"/>
    <w:rsid w:val="00E31949"/>
    <w:rsid w:val="00EC176B"/>
    <w:rsid w:val="00F12C45"/>
    <w:rsid w:val="00F16E0E"/>
    <w:rsid w:val="00F47474"/>
    <w:rsid w:val="00F57157"/>
    <w:rsid w:val="00FA4EA1"/>
    <w:rsid w:val="00FF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7C906E"/>
  <w15:chartTrackingRefBased/>
  <w15:docId w15:val="{7519B389-2C96-4F02-AA58-D97C62AB7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366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3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43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43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4366"/>
    <w:rPr>
      <w:sz w:val="18"/>
      <w:szCs w:val="18"/>
    </w:rPr>
  </w:style>
  <w:style w:type="paragraph" w:customStyle="1" w:styleId="MDPI21heading1">
    <w:name w:val="MDPI_2.1_heading1"/>
    <w:basedOn w:val="a"/>
    <w:qFormat/>
    <w:rsid w:val="00154366"/>
    <w:pPr>
      <w:widowControl/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eastAsia="Times New Roman" w:hAnsi="Palatino Linotype"/>
      <w:b/>
      <w:snapToGrid w:val="0"/>
      <w:color w:val="000000"/>
      <w:kern w:val="0"/>
      <w:sz w:val="20"/>
      <w:lang w:eastAsia="de-DE" w:bidi="en-US"/>
    </w:rPr>
  </w:style>
  <w:style w:type="paragraph" w:customStyle="1" w:styleId="MDPI31text">
    <w:name w:val="MDPI_3.1_text"/>
    <w:qFormat/>
    <w:rsid w:val="00154366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styleId="a7">
    <w:name w:val="Balloon Text"/>
    <w:basedOn w:val="a"/>
    <w:link w:val="a8"/>
    <w:uiPriority w:val="99"/>
    <w:semiHidden/>
    <w:unhideWhenUsed/>
    <w:rsid w:val="0082432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24325"/>
    <w:rPr>
      <w:rFonts w:ascii="等线" w:eastAsia="等线" w:hAnsi="等线" w:cs="Times New Roman"/>
      <w:sz w:val="18"/>
      <w:szCs w:val="18"/>
    </w:rPr>
  </w:style>
  <w:style w:type="table" w:styleId="a9">
    <w:name w:val="Table Grid"/>
    <w:basedOn w:val="a1"/>
    <w:uiPriority w:val="39"/>
    <w:rsid w:val="003B0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锦</dc:creator>
  <cp:keywords/>
  <dc:description/>
  <cp:lastModifiedBy>张 锦</cp:lastModifiedBy>
  <cp:revision>27</cp:revision>
  <dcterms:created xsi:type="dcterms:W3CDTF">2020-09-24T04:03:00Z</dcterms:created>
  <dcterms:modified xsi:type="dcterms:W3CDTF">2021-03-19T04:32:00Z</dcterms:modified>
</cp:coreProperties>
</file>