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575A6" w14:textId="4165BB14" w:rsidR="00CB21FC" w:rsidRPr="00C41055" w:rsidRDefault="00B94249" w:rsidP="00657E11">
      <w:pPr>
        <w:spacing w:line="480" w:lineRule="auto"/>
        <w:jc w:val="center"/>
        <w:rPr>
          <w:rFonts w:eastAsiaTheme="minorEastAsia"/>
          <w:b/>
          <w:sz w:val="28"/>
          <w:szCs w:val="28"/>
          <w:lang w:eastAsia="ko-KR"/>
        </w:rPr>
      </w:pPr>
      <w:r w:rsidRPr="00C41055">
        <w:rPr>
          <w:rFonts w:eastAsiaTheme="minorEastAsia"/>
          <w:b/>
          <w:sz w:val="28"/>
          <w:szCs w:val="28"/>
          <w:lang w:eastAsia="ko-KR"/>
        </w:rPr>
        <w:t xml:space="preserve">Supplementary </w:t>
      </w:r>
      <w:r w:rsidR="00F97EF0" w:rsidRPr="00C41055">
        <w:rPr>
          <w:rFonts w:eastAsiaTheme="minorEastAsia" w:hint="eastAsia"/>
          <w:b/>
          <w:sz w:val="28"/>
          <w:szCs w:val="28"/>
          <w:lang w:eastAsia="ko-KR"/>
        </w:rPr>
        <w:t>Material</w:t>
      </w:r>
      <w:r w:rsidR="00D34818">
        <w:rPr>
          <w:rFonts w:eastAsiaTheme="minorEastAsia"/>
          <w:b/>
          <w:sz w:val="28"/>
          <w:szCs w:val="28"/>
          <w:lang w:eastAsia="ko-KR"/>
        </w:rPr>
        <w:t>s</w:t>
      </w:r>
    </w:p>
    <w:p w14:paraId="621F22B7" w14:textId="77777777" w:rsidR="005D6B83" w:rsidRPr="00C41055" w:rsidRDefault="005D6B83" w:rsidP="00657E11">
      <w:pPr>
        <w:spacing w:line="480" w:lineRule="auto"/>
        <w:jc w:val="center"/>
        <w:rPr>
          <w:rFonts w:eastAsia="맑은 고딕"/>
          <w:b/>
          <w:sz w:val="28"/>
          <w:szCs w:val="28"/>
          <w:lang w:eastAsia="ko-KR"/>
        </w:rPr>
      </w:pPr>
    </w:p>
    <w:p w14:paraId="5F83B646" w14:textId="77777777" w:rsidR="000A5843" w:rsidRPr="00846DF0" w:rsidRDefault="005771D7" w:rsidP="000A5843">
      <w:pPr>
        <w:tabs>
          <w:tab w:val="left" w:pos="390"/>
        </w:tabs>
        <w:snapToGrid w:val="0"/>
        <w:spacing w:after="240" w:line="480" w:lineRule="auto"/>
        <w:jc w:val="center"/>
        <w:rPr>
          <w:b/>
          <w:bCs/>
          <w:color w:val="000000" w:themeColor="text1"/>
          <w:sz w:val="22"/>
          <w:szCs w:val="22"/>
        </w:rPr>
      </w:pPr>
      <w:bookmarkStart w:id="0" w:name="OLE_LINK1"/>
      <w:bookmarkStart w:id="1" w:name="OLE_LINK2"/>
      <w:r>
        <w:rPr>
          <w:b/>
          <w:bCs/>
          <w:color w:val="000000" w:themeColor="text1"/>
          <w:sz w:val="32"/>
          <w:szCs w:val="32"/>
        </w:rPr>
        <w:t>Highly h</w:t>
      </w:r>
      <w:r w:rsidR="000A5843" w:rsidRPr="00846DF0">
        <w:rPr>
          <w:b/>
          <w:bCs/>
          <w:color w:val="000000" w:themeColor="text1"/>
          <w:sz w:val="32"/>
          <w:szCs w:val="32"/>
        </w:rPr>
        <w:t xml:space="preserve">ydrophobic polydimethylsiloxane-coated expanded vermiculite </w:t>
      </w:r>
      <w:r w:rsidR="000A5843">
        <w:rPr>
          <w:b/>
          <w:bCs/>
          <w:color w:val="000000" w:themeColor="text1"/>
          <w:sz w:val="32"/>
          <w:szCs w:val="32"/>
        </w:rPr>
        <w:t xml:space="preserve">sorbents </w:t>
      </w:r>
      <w:r w:rsidR="000A5843" w:rsidRPr="00846DF0">
        <w:rPr>
          <w:b/>
          <w:bCs/>
          <w:color w:val="000000" w:themeColor="text1"/>
          <w:sz w:val="32"/>
          <w:szCs w:val="32"/>
        </w:rPr>
        <w:t>for selective oil removal from water</w:t>
      </w:r>
      <w:bookmarkEnd w:id="0"/>
      <w:bookmarkEnd w:id="1"/>
    </w:p>
    <w:p w14:paraId="5AF47591" w14:textId="77777777" w:rsidR="000A5843" w:rsidRPr="00846DF0" w:rsidRDefault="000A5843" w:rsidP="000A5843">
      <w:pPr>
        <w:tabs>
          <w:tab w:val="left" w:pos="390"/>
        </w:tabs>
        <w:snapToGrid w:val="0"/>
        <w:spacing w:line="480" w:lineRule="auto"/>
        <w:jc w:val="center"/>
        <w:rPr>
          <w:b/>
          <w:bCs/>
          <w:color w:val="000000" w:themeColor="text1"/>
          <w:sz w:val="22"/>
          <w:szCs w:val="22"/>
        </w:rPr>
      </w:pPr>
      <w:r w:rsidRPr="00846DF0">
        <w:rPr>
          <w:b/>
          <w:color w:val="000000" w:themeColor="text1"/>
          <w:sz w:val="22"/>
          <w:szCs w:val="22"/>
        </w:rPr>
        <w:t xml:space="preserve">Duc </w:t>
      </w:r>
      <w:r w:rsidRPr="00846DF0">
        <w:rPr>
          <w:b/>
          <w:noProof/>
          <w:color w:val="000000" w:themeColor="text1"/>
          <w:sz w:val="22"/>
          <w:szCs w:val="22"/>
        </w:rPr>
        <w:t>Cuong Nguyen</w:t>
      </w:r>
      <w:r>
        <w:rPr>
          <w:b/>
          <w:noProof/>
          <w:color w:val="000000" w:themeColor="text1"/>
          <w:sz w:val="22"/>
          <w:szCs w:val="22"/>
          <w:vertAlign w:val="superscript"/>
        </w:rPr>
        <w:t>1</w:t>
      </w:r>
      <w:r w:rsidRPr="00846DF0">
        <w:rPr>
          <w:b/>
          <w:color w:val="000000" w:themeColor="text1"/>
          <w:sz w:val="22"/>
          <w:szCs w:val="22"/>
        </w:rPr>
        <w:t xml:space="preserve">, </w:t>
      </w:r>
      <w:proofErr w:type="spellStart"/>
      <w:r w:rsidRPr="00455F29">
        <w:rPr>
          <w:b/>
          <w:sz w:val="24"/>
        </w:rPr>
        <w:t>Trung</w:t>
      </w:r>
      <w:proofErr w:type="spellEnd"/>
      <w:r w:rsidRPr="00455F29">
        <w:rPr>
          <w:b/>
          <w:sz w:val="24"/>
        </w:rPr>
        <w:t xml:space="preserve"> Tuyen Bui</w:t>
      </w:r>
      <w:r>
        <w:rPr>
          <w:b/>
          <w:sz w:val="24"/>
          <w:vertAlign w:val="superscript"/>
        </w:rPr>
        <w:t>1</w:t>
      </w:r>
      <w:r w:rsidRPr="00455F29">
        <w:rPr>
          <w:rFonts w:hint="eastAsia"/>
          <w:b/>
          <w:sz w:val="24"/>
        </w:rPr>
        <w:t xml:space="preserve">, </w:t>
      </w:r>
      <w:r w:rsidRPr="001255B5">
        <w:rPr>
          <w:rFonts w:hint="eastAsia"/>
          <w:b/>
          <w:sz w:val="22"/>
          <w:szCs w:val="22"/>
        </w:rPr>
        <w:t xml:space="preserve">Yeong </w:t>
      </w:r>
      <w:proofErr w:type="spellStart"/>
      <w:r w:rsidRPr="001255B5">
        <w:rPr>
          <w:rFonts w:hint="eastAsia"/>
          <w:b/>
          <w:sz w:val="22"/>
          <w:szCs w:val="22"/>
        </w:rPr>
        <w:t>Beom</w:t>
      </w:r>
      <w:proofErr w:type="spellEnd"/>
      <w:r w:rsidRPr="001255B5">
        <w:rPr>
          <w:rFonts w:hint="eastAsia"/>
          <w:b/>
          <w:sz w:val="22"/>
          <w:szCs w:val="22"/>
        </w:rPr>
        <w:t xml:space="preserve"> Cho</w:t>
      </w:r>
      <w:r>
        <w:rPr>
          <w:b/>
          <w:sz w:val="22"/>
          <w:szCs w:val="22"/>
          <w:vertAlign w:val="superscript"/>
        </w:rPr>
        <w:t>1</w:t>
      </w:r>
      <w:r>
        <w:rPr>
          <w:b/>
          <w:color w:val="000000" w:themeColor="text1"/>
          <w:sz w:val="22"/>
          <w:szCs w:val="22"/>
        </w:rPr>
        <w:t xml:space="preserve">, </w:t>
      </w:r>
      <w:r w:rsidRPr="00846DF0">
        <w:rPr>
          <w:b/>
          <w:color w:val="000000" w:themeColor="text1"/>
          <w:sz w:val="22"/>
          <w:szCs w:val="22"/>
        </w:rPr>
        <w:t xml:space="preserve">and </w:t>
      </w:r>
      <w:r w:rsidRPr="00CE1AED">
        <w:rPr>
          <w:b/>
          <w:color w:val="000000" w:themeColor="text1"/>
          <w:sz w:val="22"/>
          <w:szCs w:val="22"/>
        </w:rPr>
        <w:t xml:space="preserve">Yong Shin </w:t>
      </w:r>
      <w:r w:rsidRPr="00CE1AED">
        <w:rPr>
          <w:b/>
          <w:noProof/>
          <w:color w:val="000000" w:themeColor="text1"/>
          <w:sz w:val="22"/>
          <w:szCs w:val="22"/>
        </w:rPr>
        <w:t>Kim</w:t>
      </w:r>
      <w:proofErr w:type="gramStart"/>
      <w:r>
        <w:rPr>
          <w:b/>
          <w:noProof/>
          <w:color w:val="000000" w:themeColor="text1"/>
          <w:sz w:val="22"/>
          <w:szCs w:val="22"/>
          <w:vertAlign w:val="superscript"/>
        </w:rPr>
        <w:t>2</w:t>
      </w:r>
      <w:r w:rsidRPr="00CE1AED">
        <w:rPr>
          <w:rFonts w:hint="eastAsia"/>
          <w:b/>
          <w:color w:val="000000" w:themeColor="text1"/>
          <w:sz w:val="22"/>
          <w:szCs w:val="22"/>
          <w:vertAlign w:val="superscript"/>
        </w:rPr>
        <w:t>,</w:t>
      </w:r>
      <w:r w:rsidRPr="00CE1AED">
        <w:rPr>
          <w:rFonts w:ascii="Arial" w:hAnsi="Arial" w:cs="Arial"/>
          <w:color w:val="333333"/>
          <w:sz w:val="22"/>
          <w:szCs w:val="22"/>
          <w:vertAlign w:val="superscript"/>
        </w:rPr>
        <w:t>†</w:t>
      </w:r>
      <w:proofErr w:type="gramEnd"/>
    </w:p>
    <w:p w14:paraId="6F4F2938" w14:textId="77777777" w:rsidR="000A5843" w:rsidRPr="00846DF0" w:rsidRDefault="000A5843" w:rsidP="000A5843">
      <w:pPr>
        <w:pStyle w:val="a7"/>
        <w:tabs>
          <w:tab w:val="left" w:pos="390"/>
        </w:tabs>
        <w:wordWrap/>
        <w:snapToGrid w:val="0"/>
        <w:spacing w:line="480" w:lineRule="auto"/>
        <w:ind w:leftChars="55" w:left="256" w:hangingChars="64" w:hanging="141"/>
        <w:jc w:val="left"/>
        <w:rPr>
          <w:rFonts w:eastAsia="굴림"/>
          <w:i w:val="0"/>
          <w:iCs w:val="0"/>
          <w:color w:val="000000" w:themeColor="text1"/>
          <w:sz w:val="22"/>
          <w:szCs w:val="22"/>
        </w:rPr>
      </w:pPr>
      <w:r>
        <w:rPr>
          <w:rFonts w:eastAsia="굴림"/>
          <w:i w:val="0"/>
          <w:iCs w:val="0"/>
          <w:color w:val="000000" w:themeColor="text1"/>
          <w:sz w:val="22"/>
          <w:szCs w:val="22"/>
          <w:vertAlign w:val="superscript"/>
        </w:rPr>
        <w:t>1</w:t>
      </w:r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 xml:space="preserve"> Department of </w:t>
      </w:r>
      <w:proofErr w:type="spellStart"/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>Bionano</w:t>
      </w:r>
      <w:proofErr w:type="spellEnd"/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 xml:space="preserve"> Engineering, </w:t>
      </w:r>
      <w:proofErr w:type="spellStart"/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>Hanyang</w:t>
      </w:r>
      <w:proofErr w:type="spellEnd"/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 xml:space="preserve"> University, </w:t>
      </w:r>
      <w:proofErr w:type="spellStart"/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>Ansan</w:t>
      </w:r>
      <w:proofErr w:type="spellEnd"/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 xml:space="preserve"> 426-791, Republic of Korea</w:t>
      </w:r>
    </w:p>
    <w:p w14:paraId="4AED389D" w14:textId="77777777" w:rsidR="000A5843" w:rsidRPr="00846DF0" w:rsidRDefault="000A5843" w:rsidP="000A5843">
      <w:pPr>
        <w:pStyle w:val="a7"/>
        <w:tabs>
          <w:tab w:val="left" w:pos="390"/>
        </w:tabs>
        <w:wordWrap/>
        <w:snapToGrid w:val="0"/>
        <w:spacing w:line="480" w:lineRule="auto"/>
        <w:ind w:leftChars="55" w:left="256" w:hangingChars="64" w:hanging="141"/>
        <w:jc w:val="left"/>
        <w:rPr>
          <w:rFonts w:eastAsia="굴림"/>
          <w:i w:val="0"/>
          <w:iCs w:val="0"/>
          <w:color w:val="000000" w:themeColor="text1"/>
          <w:sz w:val="22"/>
          <w:szCs w:val="22"/>
        </w:rPr>
      </w:pPr>
      <w:r>
        <w:rPr>
          <w:rFonts w:eastAsia="굴림"/>
          <w:i w:val="0"/>
          <w:iCs w:val="0"/>
          <w:color w:val="000000" w:themeColor="text1"/>
          <w:sz w:val="22"/>
          <w:szCs w:val="22"/>
          <w:vertAlign w:val="superscript"/>
        </w:rPr>
        <w:t>2</w:t>
      </w:r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 xml:space="preserve"> Department of </w:t>
      </w:r>
      <w:r w:rsidRPr="00846DF0">
        <w:rPr>
          <w:rFonts w:eastAsia="굴림" w:hint="eastAsia"/>
          <w:i w:val="0"/>
          <w:iCs w:val="0"/>
          <w:color w:val="000000" w:themeColor="text1"/>
          <w:sz w:val="22"/>
          <w:szCs w:val="22"/>
        </w:rPr>
        <w:t>C</w:t>
      </w:r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>h</w:t>
      </w:r>
      <w:r w:rsidRPr="00846DF0">
        <w:rPr>
          <w:rFonts w:eastAsia="굴림" w:hint="eastAsia"/>
          <w:i w:val="0"/>
          <w:iCs w:val="0"/>
          <w:color w:val="000000" w:themeColor="text1"/>
          <w:sz w:val="22"/>
          <w:szCs w:val="22"/>
        </w:rPr>
        <w:t>emical and Molecular Engineering</w:t>
      </w:r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 xml:space="preserve">, </w:t>
      </w:r>
      <w:proofErr w:type="spellStart"/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>Hanyang</w:t>
      </w:r>
      <w:proofErr w:type="spellEnd"/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 xml:space="preserve"> University, </w:t>
      </w:r>
      <w:proofErr w:type="spellStart"/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>Ansan</w:t>
      </w:r>
      <w:proofErr w:type="spellEnd"/>
      <w:r w:rsidRPr="00846DF0">
        <w:rPr>
          <w:rFonts w:eastAsia="굴림"/>
          <w:i w:val="0"/>
          <w:iCs w:val="0"/>
          <w:color w:val="000000" w:themeColor="text1"/>
          <w:sz w:val="22"/>
          <w:szCs w:val="22"/>
        </w:rPr>
        <w:t xml:space="preserve"> 426-791, Republic of Korea</w:t>
      </w:r>
    </w:p>
    <w:p w14:paraId="09A1AED6" w14:textId="77777777" w:rsidR="000A5843" w:rsidRPr="006D265E" w:rsidRDefault="000A5843" w:rsidP="000A5843">
      <w:pPr>
        <w:tabs>
          <w:tab w:val="left" w:pos="390"/>
        </w:tabs>
        <w:snapToGrid w:val="0"/>
        <w:spacing w:line="480" w:lineRule="auto"/>
        <w:rPr>
          <w:color w:val="000000" w:themeColor="text1"/>
          <w:position w:val="-12"/>
          <w:sz w:val="22"/>
          <w:szCs w:val="22"/>
        </w:rPr>
      </w:pPr>
    </w:p>
    <w:p w14:paraId="1ABD0C61" w14:textId="77777777" w:rsidR="000A5843" w:rsidRPr="00846DF0" w:rsidRDefault="000A5843" w:rsidP="000A5843">
      <w:pPr>
        <w:tabs>
          <w:tab w:val="left" w:pos="390"/>
        </w:tabs>
        <w:snapToGrid w:val="0"/>
        <w:spacing w:line="480" w:lineRule="auto"/>
        <w:rPr>
          <w:color w:val="000000" w:themeColor="text1"/>
          <w:sz w:val="22"/>
          <w:szCs w:val="22"/>
        </w:rPr>
      </w:pPr>
      <w:r w:rsidRPr="00CE1AED">
        <w:rPr>
          <w:rFonts w:ascii="Arial" w:hAnsi="Arial" w:cs="Arial"/>
          <w:color w:val="333333"/>
          <w:sz w:val="22"/>
          <w:szCs w:val="22"/>
          <w:vertAlign w:val="superscript"/>
        </w:rPr>
        <w:t>†</w:t>
      </w:r>
      <w:r w:rsidRPr="00846DF0">
        <w:rPr>
          <w:color w:val="000000" w:themeColor="text1"/>
          <w:sz w:val="22"/>
          <w:szCs w:val="22"/>
        </w:rPr>
        <w:t xml:space="preserve"> Authors to whom correspondence should be addressed.</w:t>
      </w:r>
    </w:p>
    <w:p w14:paraId="6190A766" w14:textId="77777777" w:rsidR="000A5843" w:rsidRPr="00846DF0" w:rsidRDefault="000A5843" w:rsidP="000A5843">
      <w:pPr>
        <w:pStyle w:val="a8"/>
        <w:tabs>
          <w:tab w:val="left" w:pos="390"/>
        </w:tabs>
        <w:wordWrap/>
        <w:overflowPunct w:val="0"/>
        <w:autoSpaceDE w:val="0"/>
        <w:autoSpaceDN w:val="0"/>
        <w:snapToGrid w:val="0"/>
        <w:spacing w:after="0" w:line="480" w:lineRule="auto"/>
        <w:ind w:leftChars="0" w:left="0"/>
        <w:textAlignment w:val="bottom"/>
        <w:rPr>
          <w:rFonts w:ascii="Times New Roman" w:hAnsi="Times New Roman"/>
          <w:color w:val="000000" w:themeColor="text1"/>
          <w:sz w:val="22"/>
          <w:szCs w:val="22"/>
        </w:rPr>
      </w:pPr>
      <w:r w:rsidRPr="00846DF0">
        <w:rPr>
          <w:rFonts w:ascii="Times New Roman" w:hAnsi="Times New Roman"/>
          <w:color w:val="000000" w:themeColor="text1"/>
          <w:sz w:val="22"/>
          <w:szCs w:val="22"/>
          <w:lang w:val="de-DE"/>
        </w:rPr>
        <w:t xml:space="preserve">E-mail: </w:t>
      </w:r>
      <w:r w:rsidR="004F4977">
        <w:fldChar w:fldCharType="begin"/>
      </w:r>
      <w:r w:rsidR="004F4977">
        <w:instrText xml:space="preserve"> HYPERLINK "mailto:yongshin@etri.re.kr" </w:instrText>
      </w:r>
      <w:r w:rsidR="004F4977">
        <w:fldChar w:fldCharType="separate"/>
      </w:r>
      <w:r w:rsidRPr="00846DF0">
        <w:rPr>
          <w:rStyle w:val="a9"/>
          <w:rFonts w:ascii="Times New Roman" w:hAnsi="Times New Roman"/>
          <w:color w:val="000000" w:themeColor="text1"/>
          <w:sz w:val="22"/>
          <w:szCs w:val="22"/>
          <w:lang w:val="de-DE"/>
        </w:rPr>
        <w:t>yongshin@hanyang.ac.kr</w:t>
      </w:r>
      <w:r w:rsidR="004F4977">
        <w:rPr>
          <w:rStyle w:val="a9"/>
          <w:rFonts w:ascii="Times New Roman" w:hAnsi="Times New Roman"/>
          <w:color w:val="000000" w:themeColor="text1"/>
          <w:sz w:val="22"/>
          <w:szCs w:val="22"/>
          <w:lang w:val="de-DE"/>
        </w:rPr>
        <w:fldChar w:fldCharType="end"/>
      </w:r>
      <w:r w:rsidRPr="00846DF0">
        <w:rPr>
          <w:rFonts w:ascii="Times New Roman" w:hAnsi="Times New Roman"/>
          <w:color w:val="000000" w:themeColor="text1"/>
          <w:sz w:val="22"/>
          <w:szCs w:val="22"/>
          <w:lang w:val="de-DE"/>
        </w:rPr>
        <w:t xml:space="preserve">; </w:t>
      </w:r>
      <w:r w:rsidRPr="00846DF0">
        <w:rPr>
          <w:rFonts w:ascii="Times New Roman" w:hAnsi="Times New Roman"/>
          <w:color w:val="000000" w:themeColor="text1"/>
          <w:sz w:val="22"/>
          <w:szCs w:val="22"/>
        </w:rPr>
        <w:t>Tel.: +82</w:t>
      </w:r>
      <w:r w:rsidRPr="00846DF0">
        <w:rPr>
          <w:rFonts w:ascii="Times New Roman" w:hAnsi="Times New Roman" w:hint="eastAsia"/>
          <w:color w:val="000000" w:themeColor="text1"/>
          <w:sz w:val="22"/>
          <w:szCs w:val="22"/>
        </w:rPr>
        <w:t>-</w:t>
      </w:r>
      <w:r w:rsidRPr="00846DF0">
        <w:rPr>
          <w:rFonts w:ascii="Times New Roman" w:hAnsi="Times New Roman"/>
          <w:color w:val="000000" w:themeColor="text1"/>
          <w:sz w:val="22"/>
          <w:szCs w:val="22"/>
        </w:rPr>
        <w:t>31</w:t>
      </w:r>
      <w:r w:rsidRPr="00846DF0">
        <w:rPr>
          <w:rFonts w:ascii="Times New Roman" w:hAnsi="Times New Roman" w:hint="eastAsia"/>
          <w:color w:val="000000" w:themeColor="text1"/>
          <w:sz w:val="22"/>
          <w:szCs w:val="22"/>
        </w:rPr>
        <w:t>-</w:t>
      </w:r>
      <w:r w:rsidRPr="00846DF0">
        <w:rPr>
          <w:rFonts w:ascii="Times New Roman" w:hAnsi="Times New Roman"/>
          <w:color w:val="000000" w:themeColor="text1"/>
          <w:sz w:val="22"/>
          <w:szCs w:val="22"/>
        </w:rPr>
        <w:t>400</w:t>
      </w:r>
      <w:r w:rsidRPr="00846DF0">
        <w:rPr>
          <w:rFonts w:ascii="Times New Roman" w:hAnsi="Times New Roman" w:hint="eastAsia"/>
          <w:color w:val="000000" w:themeColor="text1"/>
          <w:sz w:val="22"/>
          <w:szCs w:val="22"/>
        </w:rPr>
        <w:t>-</w:t>
      </w:r>
      <w:r w:rsidRPr="00846DF0">
        <w:rPr>
          <w:rFonts w:ascii="Times New Roman" w:hAnsi="Times New Roman"/>
          <w:color w:val="000000" w:themeColor="text1"/>
          <w:sz w:val="22"/>
          <w:szCs w:val="22"/>
        </w:rPr>
        <w:t xml:space="preserve">5507; </w:t>
      </w:r>
      <w:r w:rsidRPr="00846DF0">
        <w:rPr>
          <w:rFonts w:ascii="Times New Roman" w:hAnsi="Times New Roman" w:hint="eastAsia"/>
          <w:color w:val="000000" w:themeColor="text1"/>
          <w:sz w:val="22"/>
          <w:szCs w:val="22"/>
        </w:rPr>
        <w:t>F</w:t>
      </w:r>
      <w:r w:rsidRPr="00846DF0">
        <w:rPr>
          <w:rFonts w:ascii="Times New Roman" w:hAnsi="Times New Roman"/>
          <w:color w:val="000000" w:themeColor="text1"/>
          <w:sz w:val="22"/>
          <w:szCs w:val="22"/>
        </w:rPr>
        <w:t>ax: +82</w:t>
      </w:r>
      <w:r w:rsidRPr="00846DF0">
        <w:rPr>
          <w:rFonts w:ascii="Times New Roman" w:hAnsi="Times New Roman" w:hint="eastAsia"/>
          <w:color w:val="000000" w:themeColor="text1"/>
          <w:sz w:val="22"/>
          <w:szCs w:val="22"/>
        </w:rPr>
        <w:t>-</w:t>
      </w:r>
      <w:r w:rsidRPr="00846DF0">
        <w:rPr>
          <w:rFonts w:ascii="Times New Roman" w:hAnsi="Times New Roman"/>
          <w:color w:val="000000" w:themeColor="text1"/>
          <w:sz w:val="22"/>
          <w:szCs w:val="22"/>
        </w:rPr>
        <w:t>31</w:t>
      </w:r>
      <w:r w:rsidRPr="00846DF0">
        <w:rPr>
          <w:rFonts w:ascii="Times New Roman" w:hAnsi="Times New Roman" w:hint="eastAsia"/>
          <w:color w:val="000000" w:themeColor="text1"/>
          <w:sz w:val="22"/>
          <w:szCs w:val="22"/>
        </w:rPr>
        <w:t>-</w:t>
      </w:r>
      <w:r w:rsidRPr="00846DF0">
        <w:rPr>
          <w:rFonts w:ascii="Times New Roman" w:hAnsi="Times New Roman"/>
          <w:color w:val="000000" w:themeColor="text1"/>
          <w:sz w:val="22"/>
          <w:szCs w:val="22"/>
        </w:rPr>
        <w:t>400</w:t>
      </w:r>
      <w:r w:rsidRPr="00846DF0">
        <w:rPr>
          <w:rFonts w:ascii="Times New Roman" w:hAnsi="Times New Roman" w:hint="eastAsia"/>
          <w:color w:val="000000" w:themeColor="text1"/>
          <w:sz w:val="22"/>
          <w:szCs w:val="22"/>
        </w:rPr>
        <w:t>-</w:t>
      </w:r>
      <w:r w:rsidRPr="00846DF0">
        <w:rPr>
          <w:rFonts w:ascii="Times New Roman" w:hAnsi="Times New Roman"/>
          <w:color w:val="000000" w:themeColor="text1"/>
          <w:sz w:val="22"/>
          <w:szCs w:val="22"/>
        </w:rPr>
        <w:t>5457</w:t>
      </w:r>
    </w:p>
    <w:p w14:paraId="0572DCCF" w14:textId="77777777" w:rsidR="00657E11" w:rsidRPr="00C41055" w:rsidRDefault="00657E11">
      <w:pPr>
        <w:widowControl/>
        <w:jc w:val="left"/>
        <w:rPr>
          <w:sz w:val="22"/>
          <w:szCs w:val="22"/>
        </w:rPr>
      </w:pPr>
      <w:r w:rsidRPr="00C41055">
        <w:rPr>
          <w:sz w:val="22"/>
          <w:szCs w:val="22"/>
        </w:rPr>
        <w:br w:type="page"/>
      </w:r>
    </w:p>
    <w:p w14:paraId="228DA221" w14:textId="77777777" w:rsidR="00367811" w:rsidRPr="00846DF0" w:rsidRDefault="00367811" w:rsidP="00FE24EF">
      <w:pPr>
        <w:tabs>
          <w:tab w:val="left" w:pos="450"/>
        </w:tabs>
        <w:spacing w:line="480" w:lineRule="auto"/>
        <w:ind w:left="599" w:hangingChars="213" w:hanging="599"/>
        <w:jc w:val="center"/>
        <w:rPr>
          <w:color w:val="000000" w:themeColor="text1"/>
          <w:sz w:val="28"/>
          <w:szCs w:val="28"/>
        </w:rPr>
      </w:pPr>
      <w:r w:rsidRPr="00846DF0">
        <w:rPr>
          <w:b/>
          <w:color w:val="000000" w:themeColor="text1"/>
          <w:sz w:val="28"/>
          <w:szCs w:val="28"/>
        </w:rPr>
        <w:lastRenderedPageBreak/>
        <w:t>Table</w:t>
      </w:r>
    </w:p>
    <w:p w14:paraId="2E9196EB" w14:textId="77777777" w:rsidR="00367811" w:rsidRPr="00846DF0" w:rsidRDefault="00367811" w:rsidP="00FE24EF">
      <w:pPr>
        <w:spacing w:line="480" w:lineRule="auto"/>
        <w:rPr>
          <w:bCs/>
          <w:color w:val="000000" w:themeColor="text1"/>
          <w:sz w:val="22"/>
          <w:szCs w:val="22"/>
        </w:rPr>
      </w:pPr>
      <w:r w:rsidRPr="00846DF0">
        <w:rPr>
          <w:b/>
          <w:bCs/>
          <w:color w:val="000000" w:themeColor="text1"/>
          <w:sz w:val="22"/>
          <w:szCs w:val="22"/>
        </w:rPr>
        <w:t xml:space="preserve">Table </w:t>
      </w:r>
      <w:r>
        <w:rPr>
          <w:b/>
          <w:bCs/>
          <w:color w:val="000000" w:themeColor="text1"/>
          <w:sz w:val="22"/>
          <w:szCs w:val="22"/>
        </w:rPr>
        <w:t>S</w:t>
      </w:r>
      <w:r w:rsidRPr="00846DF0">
        <w:rPr>
          <w:b/>
          <w:bCs/>
          <w:color w:val="000000" w:themeColor="text1"/>
          <w:sz w:val="22"/>
          <w:szCs w:val="22"/>
        </w:rPr>
        <w:t xml:space="preserve">1. </w:t>
      </w:r>
      <w:r w:rsidRPr="00846DF0">
        <w:rPr>
          <w:bCs/>
          <w:color w:val="000000" w:themeColor="text1"/>
          <w:sz w:val="22"/>
          <w:szCs w:val="22"/>
        </w:rPr>
        <w:t>Specific surface area, average pore diameter,</w:t>
      </w:r>
      <w:r>
        <w:rPr>
          <w:bCs/>
          <w:color w:val="000000" w:themeColor="text1"/>
          <w:sz w:val="22"/>
          <w:szCs w:val="22"/>
        </w:rPr>
        <w:t xml:space="preserve"> and</w:t>
      </w:r>
      <w:r w:rsidRPr="00846DF0">
        <w:rPr>
          <w:bCs/>
          <w:color w:val="000000" w:themeColor="text1"/>
          <w:sz w:val="22"/>
          <w:szCs w:val="22"/>
        </w:rPr>
        <w:t xml:space="preserve"> total pore volume obtained from BET analysis.</w:t>
      </w:r>
    </w:p>
    <w:tbl>
      <w:tblPr>
        <w:tblW w:w="8079" w:type="dxa"/>
        <w:jc w:val="center"/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1843"/>
        <w:gridCol w:w="2126"/>
        <w:gridCol w:w="2268"/>
        <w:gridCol w:w="1842"/>
      </w:tblGrid>
      <w:tr w:rsidR="00367811" w:rsidRPr="00D34818" w14:paraId="329427E4" w14:textId="77777777" w:rsidTr="00D34818">
        <w:trPr>
          <w:trHeight w:val="449"/>
          <w:jc w:val="center"/>
        </w:trPr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14:paraId="2257816D" w14:textId="77777777" w:rsidR="00367811" w:rsidRPr="00D34818" w:rsidRDefault="00367811" w:rsidP="000A5843">
            <w:pPr>
              <w:widowControl/>
              <w:jc w:val="center"/>
              <w:rPr>
                <w:rFonts w:eastAsia="Times New Roman"/>
                <w:color w:val="000000" w:themeColor="text1"/>
                <w:sz w:val="36"/>
                <w:szCs w:val="36"/>
              </w:rPr>
            </w:pPr>
            <w:r w:rsidRPr="00D34818">
              <w:rPr>
                <w:rFonts w:eastAsia="Adobe 고딕 Std B"/>
                <w:bCs/>
                <w:color w:val="000000" w:themeColor="text1"/>
                <w:kern w:val="24"/>
                <w:sz w:val="20"/>
                <w:szCs w:val="20"/>
              </w:rPr>
              <w:t>Sample ID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14:paraId="120CF417" w14:textId="77777777" w:rsidR="00367811" w:rsidRPr="00D34818" w:rsidRDefault="00367811" w:rsidP="005771D7">
            <w:pPr>
              <w:widowControl/>
              <w:jc w:val="center"/>
              <w:rPr>
                <w:rFonts w:eastAsia="Times New Roman"/>
                <w:color w:val="000000" w:themeColor="text1"/>
                <w:sz w:val="36"/>
                <w:szCs w:val="36"/>
              </w:rPr>
            </w:pPr>
            <w:r w:rsidRPr="00D34818">
              <w:rPr>
                <w:rFonts w:eastAsia="Adobe 고딕 Std B"/>
                <w:bCs/>
                <w:color w:val="000000" w:themeColor="text1"/>
                <w:kern w:val="24"/>
                <w:sz w:val="20"/>
                <w:szCs w:val="20"/>
              </w:rPr>
              <w:t>Specific surface area</w:t>
            </w:r>
            <w:r w:rsidR="005771D7" w:rsidRPr="00D34818">
              <w:rPr>
                <w:rFonts w:eastAsia="Adobe 고딕 Std B"/>
                <w:b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D34818">
              <w:rPr>
                <w:rFonts w:eastAsia="Adobe 고딕 Std B"/>
                <w:bCs/>
                <w:color w:val="000000" w:themeColor="text1"/>
                <w:kern w:val="24"/>
                <w:sz w:val="20"/>
                <w:szCs w:val="20"/>
              </w:rPr>
              <w:t>[m</w:t>
            </w:r>
            <w:r w:rsidRPr="00D34818">
              <w:rPr>
                <w:rFonts w:eastAsia="Adobe 고딕 Std B"/>
                <w:bCs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</w:rPr>
              <w:t>2</w:t>
            </w:r>
            <w:r w:rsidRPr="00D34818">
              <w:rPr>
                <w:rFonts w:eastAsia="Adobe 고딕 Std B"/>
                <w:bCs/>
                <w:color w:val="000000" w:themeColor="text1"/>
                <w:kern w:val="24"/>
                <w:sz w:val="20"/>
                <w:szCs w:val="20"/>
              </w:rPr>
              <w:t>/g]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14:paraId="15FCC065" w14:textId="77777777" w:rsidR="00367811" w:rsidRPr="00D34818" w:rsidRDefault="00367811" w:rsidP="005771D7">
            <w:pPr>
              <w:widowControl/>
              <w:jc w:val="center"/>
              <w:rPr>
                <w:rFonts w:eastAsia="Times New Roman"/>
                <w:color w:val="000000" w:themeColor="text1"/>
                <w:sz w:val="36"/>
                <w:szCs w:val="36"/>
              </w:rPr>
            </w:pPr>
            <w:r w:rsidRPr="00D34818">
              <w:rPr>
                <w:rFonts w:eastAsia="굴림"/>
                <w:bCs/>
                <w:color w:val="000000" w:themeColor="text1"/>
                <w:kern w:val="24"/>
                <w:sz w:val="20"/>
                <w:szCs w:val="20"/>
              </w:rPr>
              <w:t>Ave</w:t>
            </w:r>
            <w:r w:rsidR="005771D7" w:rsidRPr="00D34818">
              <w:rPr>
                <w:rFonts w:eastAsia="굴림"/>
                <w:bCs/>
                <w:color w:val="000000" w:themeColor="text1"/>
                <w:kern w:val="24"/>
                <w:sz w:val="20"/>
                <w:szCs w:val="20"/>
              </w:rPr>
              <w:t>rage</w:t>
            </w:r>
            <w:r w:rsidRPr="00D34818">
              <w:rPr>
                <w:rFonts w:eastAsia="굴림"/>
                <w:bCs/>
                <w:color w:val="000000" w:themeColor="text1"/>
                <w:kern w:val="24"/>
                <w:sz w:val="20"/>
                <w:szCs w:val="20"/>
              </w:rPr>
              <w:t xml:space="preserve"> pore dia</w:t>
            </w:r>
            <w:r w:rsidR="005771D7" w:rsidRPr="00D34818">
              <w:rPr>
                <w:rFonts w:eastAsia="굴림"/>
                <w:bCs/>
                <w:color w:val="000000" w:themeColor="text1"/>
                <w:kern w:val="24"/>
                <w:sz w:val="20"/>
                <w:szCs w:val="20"/>
              </w:rPr>
              <w:t xml:space="preserve">meter </w:t>
            </w:r>
            <w:r w:rsidRPr="00D34818">
              <w:rPr>
                <w:rFonts w:eastAsia="굴림"/>
                <w:bCs/>
                <w:color w:val="000000" w:themeColor="text1"/>
                <w:kern w:val="24"/>
                <w:sz w:val="20"/>
                <w:szCs w:val="20"/>
              </w:rPr>
              <w:t>[nm]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14:paraId="1C6D9259" w14:textId="77777777" w:rsidR="00367811" w:rsidRPr="00D34818" w:rsidRDefault="00367811" w:rsidP="005771D7">
            <w:pPr>
              <w:widowControl/>
              <w:jc w:val="center"/>
              <w:rPr>
                <w:rFonts w:eastAsia="Times New Roman"/>
                <w:color w:val="000000" w:themeColor="text1"/>
                <w:sz w:val="36"/>
                <w:szCs w:val="36"/>
              </w:rPr>
            </w:pPr>
            <w:r w:rsidRPr="00D34818">
              <w:rPr>
                <w:rFonts w:eastAsia="굴림"/>
                <w:bCs/>
                <w:color w:val="000000" w:themeColor="text1"/>
                <w:kern w:val="24"/>
                <w:sz w:val="20"/>
                <w:szCs w:val="20"/>
              </w:rPr>
              <w:t>Total pore vol</w:t>
            </w:r>
            <w:r w:rsidR="005771D7" w:rsidRPr="00D34818">
              <w:rPr>
                <w:rFonts w:eastAsia="굴림"/>
                <w:bCs/>
                <w:color w:val="000000" w:themeColor="text1"/>
                <w:kern w:val="24"/>
                <w:sz w:val="20"/>
                <w:szCs w:val="20"/>
              </w:rPr>
              <w:t xml:space="preserve">ume </w:t>
            </w:r>
            <w:r w:rsidRPr="00D34818">
              <w:rPr>
                <w:rFonts w:eastAsia="굴림"/>
                <w:bCs/>
                <w:color w:val="000000" w:themeColor="text1"/>
                <w:kern w:val="24"/>
                <w:sz w:val="20"/>
                <w:szCs w:val="20"/>
              </w:rPr>
              <w:t>[cm</w:t>
            </w:r>
            <w:r w:rsidRPr="00D34818">
              <w:rPr>
                <w:rFonts w:eastAsia="굴림"/>
                <w:bCs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</w:rPr>
              <w:t>3</w:t>
            </w:r>
            <w:r w:rsidRPr="00D34818">
              <w:rPr>
                <w:rFonts w:eastAsia="굴림"/>
                <w:bCs/>
                <w:color w:val="000000" w:themeColor="text1"/>
                <w:kern w:val="24"/>
                <w:sz w:val="20"/>
                <w:szCs w:val="20"/>
              </w:rPr>
              <w:t>/g]</w:t>
            </w:r>
          </w:p>
        </w:tc>
      </w:tr>
      <w:tr w:rsidR="00367811" w:rsidRPr="00D34818" w14:paraId="2E04C476" w14:textId="77777777" w:rsidTr="00D34818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14:paraId="78CB1B35" w14:textId="77777777" w:rsidR="00367811" w:rsidRPr="00D34818" w:rsidRDefault="00367811" w:rsidP="000A5843">
            <w:pPr>
              <w:widowControl/>
              <w:jc w:val="center"/>
              <w:rPr>
                <w:rFonts w:eastAsia="Times New Roman"/>
                <w:color w:val="000000" w:themeColor="text1"/>
                <w:sz w:val="36"/>
                <w:szCs w:val="36"/>
              </w:rPr>
            </w:pPr>
            <w:proofErr w:type="spellStart"/>
            <w:r w:rsidRPr="00D34818">
              <w:rPr>
                <w:rFonts w:eastAsia="굴림"/>
                <w:bCs/>
                <w:color w:val="000000" w:themeColor="text1"/>
                <w:kern w:val="24"/>
                <w:sz w:val="20"/>
                <w:szCs w:val="20"/>
              </w:rPr>
              <w:t>eVMT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14:paraId="22DFC81A" w14:textId="77777777" w:rsidR="00367811" w:rsidRPr="00D34818" w:rsidRDefault="00367811" w:rsidP="000A5843">
            <w:pPr>
              <w:widowControl/>
              <w:jc w:val="center"/>
              <w:rPr>
                <w:rFonts w:eastAsia="Times New Roman"/>
                <w:color w:val="000000" w:themeColor="text1"/>
                <w:sz w:val="36"/>
                <w:szCs w:val="36"/>
              </w:rPr>
            </w:pPr>
            <w:r w:rsidRPr="00D34818">
              <w:rPr>
                <w:rFonts w:eastAsia="굴림"/>
                <w:color w:val="000000" w:themeColor="text1"/>
                <w:kern w:val="24"/>
                <w:sz w:val="20"/>
                <w:szCs w:val="20"/>
              </w:rPr>
              <w:t>4.76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14:paraId="7E0C4D0E" w14:textId="77777777" w:rsidR="00367811" w:rsidRPr="00D34818" w:rsidRDefault="00367811" w:rsidP="000A5843">
            <w:pPr>
              <w:widowControl/>
              <w:jc w:val="center"/>
              <w:rPr>
                <w:rFonts w:eastAsia="Times New Roman"/>
                <w:color w:val="000000" w:themeColor="text1"/>
                <w:sz w:val="36"/>
                <w:szCs w:val="36"/>
              </w:rPr>
            </w:pPr>
            <w:r w:rsidRPr="00D34818">
              <w:rPr>
                <w:rFonts w:eastAsia="굴림"/>
                <w:color w:val="000000" w:themeColor="text1"/>
                <w:kern w:val="24"/>
                <w:sz w:val="20"/>
                <w:szCs w:val="20"/>
              </w:rPr>
              <w:t>17.0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14:paraId="38F51A75" w14:textId="77777777" w:rsidR="00367811" w:rsidRPr="00D34818" w:rsidRDefault="00367811" w:rsidP="000A5843">
            <w:pPr>
              <w:widowControl/>
              <w:jc w:val="center"/>
              <w:rPr>
                <w:rFonts w:eastAsia="Times New Roman"/>
                <w:color w:val="000000" w:themeColor="text1"/>
                <w:sz w:val="36"/>
                <w:szCs w:val="36"/>
              </w:rPr>
            </w:pPr>
            <w:r w:rsidRPr="00D34818">
              <w:rPr>
                <w:rFonts w:eastAsia="굴림"/>
                <w:color w:val="000000" w:themeColor="text1"/>
                <w:kern w:val="24"/>
                <w:sz w:val="20"/>
                <w:szCs w:val="20"/>
              </w:rPr>
              <w:t>0.020</w:t>
            </w:r>
          </w:p>
        </w:tc>
      </w:tr>
      <w:tr w:rsidR="00367811" w:rsidRPr="00D34818" w14:paraId="3AE5C262" w14:textId="77777777" w:rsidTr="00D34818">
        <w:trPr>
          <w:trHeight w:val="388"/>
          <w:jc w:val="center"/>
        </w:trPr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14:paraId="07F1A110" w14:textId="77777777" w:rsidR="00367811" w:rsidRPr="00D34818" w:rsidRDefault="005771D7" w:rsidP="000A5843">
            <w:pPr>
              <w:widowControl/>
              <w:jc w:val="center"/>
              <w:rPr>
                <w:rFonts w:eastAsia="Times New Roman"/>
                <w:color w:val="000000" w:themeColor="text1"/>
                <w:sz w:val="36"/>
                <w:szCs w:val="36"/>
              </w:rPr>
            </w:pPr>
            <w:proofErr w:type="spellStart"/>
            <w:r w:rsidRPr="00D34818">
              <w:rPr>
                <w:rFonts w:eastAsia="맑은 고딕"/>
                <w:bCs/>
                <w:color w:val="000000" w:themeColor="text1"/>
                <w:kern w:val="24"/>
                <w:sz w:val="20"/>
                <w:szCs w:val="20"/>
              </w:rPr>
              <w:t>e</w:t>
            </w:r>
            <w:r w:rsidR="00367811" w:rsidRPr="00D34818">
              <w:rPr>
                <w:rFonts w:eastAsia="맑은 고딕"/>
                <w:bCs/>
                <w:color w:val="000000" w:themeColor="text1"/>
                <w:kern w:val="24"/>
                <w:sz w:val="20"/>
                <w:szCs w:val="20"/>
              </w:rPr>
              <w:t>VMT@PDMS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14:paraId="5BBC8D25" w14:textId="77777777" w:rsidR="00367811" w:rsidRPr="00D34818" w:rsidRDefault="00367811" w:rsidP="000A5843">
            <w:pPr>
              <w:widowControl/>
              <w:jc w:val="center"/>
              <w:rPr>
                <w:rFonts w:eastAsia="Times New Roman"/>
                <w:color w:val="000000" w:themeColor="text1"/>
                <w:sz w:val="36"/>
                <w:szCs w:val="36"/>
              </w:rPr>
            </w:pPr>
            <w:r w:rsidRPr="00D34818">
              <w:rPr>
                <w:rFonts w:eastAsia="굴림"/>
                <w:color w:val="000000" w:themeColor="text1"/>
                <w:kern w:val="24"/>
                <w:sz w:val="20"/>
                <w:szCs w:val="20"/>
              </w:rPr>
              <w:t>4.26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14:paraId="6B7FB655" w14:textId="77777777" w:rsidR="00367811" w:rsidRPr="00D34818" w:rsidRDefault="00367811" w:rsidP="000A5843">
            <w:pPr>
              <w:widowControl/>
              <w:jc w:val="center"/>
              <w:rPr>
                <w:rFonts w:eastAsia="Times New Roman"/>
                <w:color w:val="000000" w:themeColor="text1"/>
                <w:sz w:val="36"/>
                <w:szCs w:val="36"/>
              </w:rPr>
            </w:pPr>
            <w:r w:rsidRPr="00D34818">
              <w:rPr>
                <w:rFonts w:eastAsia="굴림"/>
                <w:color w:val="000000" w:themeColor="text1"/>
                <w:kern w:val="24"/>
                <w:sz w:val="20"/>
                <w:szCs w:val="20"/>
              </w:rPr>
              <w:t>14.4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14:paraId="1D82B851" w14:textId="77777777" w:rsidR="00367811" w:rsidRPr="00D34818" w:rsidRDefault="00367811" w:rsidP="000A5843">
            <w:pPr>
              <w:widowControl/>
              <w:jc w:val="center"/>
              <w:rPr>
                <w:rFonts w:eastAsia="Times New Roman"/>
                <w:color w:val="000000" w:themeColor="text1"/>
                <w:sz w:val="36"/>
                <w:szCs w:val="36"/>
              </w:rPr>
            </w:pPr>
            <w:r w:rsidRPr="00D34818">
              <w:rPr>
                <w:rFonts w:eastAsia="굴림"/>
                <w:color w:val="000000" w:themeColor="text1"/>
                <w:kern w:val="24"/>
                <w:sz w:val="20"/>
                <w:szCs w:val="20"/>
              </w:rPr>
              <w:t>0.015</w:t>
            </w:r>
          </w:p>
        </w:tc>
      </w:tr>
    </w:tbl>
    <w:p w14:paraId="1B5F03F8" w14:textId="77777777" w:rsidR="00986452" w:rsidRPr="00C41055" w:rsidRDefault="00986452" w:rsidP="00D34818">
      <w:pPr>
        <w:widowControl/>
        <w:spacing w:line="480" w:lineRule="auto"/>
        <w:jc w:val="right"/>
        <w:rPr>
          <w:sz w:val="22"/>
          <w:szCs w:val="22"/>
        </w:rPr>
      </w:pPr>
    </w:p>
    <w:p w14:paraId="2727F6D2" w14:textId="77777777" w:rsidR="00604356" w:rsidRPr="00C41055" w:rsidRDefault="00604356" w:rsidP="00657E11">
      <w:pPr>
        <w:autoSpaceDE w:val="0"/>
        <w:autoSpaceDN w:val="0"/>
        <w:adjustRightInd w:val="0"/>
        <w:spacing w:line="480" w:lineRule="auto"/>
        <w:jc w:val="center"/>
        <w:rPr>
          <w:rFonts w:eastAsiaTheme="minorEastAsia"/>
          <w:b/>
          <w:kern w:val="0"/>
          <w:sz w:val="28"/>
          <w:szCs w:val="28"/>
        </w:rPr>
      </w:pPr>
      <w:r w:rsidRPr="00C41055">
        <w:rPr>
          <w:rFonts w:eastAsiaTheme="minorEastAsia"/>
          <w:b/>
          <w:kern w:val="0"/>
          <w:sz w:val="28"/>
          <w:szCs w:val="28"/>
        </w:rPr>
        <w:t>Movie</w:t>
      </w:r>
      <w:r w:rsidRPr="00C41055">
        <w:rPr>
          <w:rFonts w:eastAsiaTheme="minorEastAsia" w:hint="eastAsia"/>
          <w:b/>
          <w:kern w:val="0"/>
          <w:sz w:val="28"/>
          <w:szCs w:val="28"/>
          <w:lang w:eastAsia="ko-KR"/>
        </w:rPr>
        <w:t>s</w:t>
      </w:r>
    </w:p>
    <w:p w14:paraId="433492D5" w14:textId="77777777" w:rsidR="00604356" w:rsidRPr="00C41055" w:rsidRDefault="00604356" w:rsidP="00DE4593">
      <w:pPr>
        <w:autoSpaceDE w:val="0"/>
        <w:autoSpaceDN w:val="0"/>
        <w:adjustRightInd w:val="0"/>
        <w:spacing w:after="240" w:line="480" w:lineRule="auto"/>
        <w:ind w:leftChars="1" w:left="992" w:hangingChars="450" w:hanging="990"/>
        <w:rPr>
          <w:rFonts w:eastAsiaTheme="minorEastAsia"/>
          <w:iCs/>
          <w:kern w:val="0"/>
          <w:sz w:val="22"/>
          <w:szCs w:val="22"/>
        </w:rPr>
      </w:pPr>
      <w:r w:rsidRPr="00C41055">
        <w:rPr>
          <w:rFonts w:eastAsiaTheme="minorEastAsia"/>
          <w:b/>
          <w:bCs/>
          <w:iCs/>
          <w:kern w:val="0"/>
          <w:sz w:val="22"/>
          <w:szCs w:val="22"/>
        </w:rPr>
        <w:t>Movie S1</w:t>
      </w:r>
      <w:r w:rsidRPr="00C41055">
        <w:rPr>
          <w:rFonts w:eastAsiaTheme="minorEastAsia"/>
          <w:iCs/>
          <w:kern w:val="0"/>
          <w:sz w:val="22"/>
          <w:szCs w:val="22"/>
        </w:rPr>
        <w:t xml:space="preserve">. </w:t>
      </w:r>
      <w:r w:rsidR="007448E5">
        <w:rPr>
          <w:rFonts w:eastAsiaTheme="minorEastAsia"/>
          <w:iCs/>
          <w:kern w:val="0"/>
          <w:sz w:val="22"/>
          <w:szCs w:val="22"/>
        </w:rPr>
        <w:t>S</w:t>
      </w:r>
      <w:r w:rsidR="00DE4593" w:rsidRPr="00C41055">
        <w:rPr>
          <w:rFonts w:eastAsiaTheme="minorEastAsia"/>
          <w:iCs/>
          <w:kern w:val="0"/>
          <w:sz w:val="22"/>
          <w:szCs w:val="22"/>
        </w:rPr>
        <w:t xml:space="preserve">elective removal of </w:t>
      </w:r>
      <w:r w:rsidR="00DE4593" w:rsidRPr="00C41055">
        <w:rPr>
          <w:rFonts w:eastAsiaTheme="minorEastAsia"/>
          <w:i/>
          <w:iCs/>
          <w:kern w:val="0"/>
          <w:sz w:val="22"/>
          <w:szCs w:val="22"/>
        </w:rPr>
        <w:t>n</w:t>
      </w:r>
      <w:r w:rsidR="00DE4593" w:rsidRPr="00C41055">
        <w:rPr>
          <w:rFonts w:eastAsiaTheme="minorEastAsia"/>
          <w:iCs/>
          <w:kern w:val="0"/>
          <w:sz w:val="22"/>
          <w:szCs w:val="22"/>
        </w:rPr>
        <w:t xml:space="preserve">-hexane on the surface of water using the </w:t>
      </w:r>
      <w:proofErr w:type="spellStart"/>
      <w:r w:rsidR="00DE4593" w:rsidRPr="00C41055">
        <w:rPr>
          <w:rFonts w:eastAsiaTheme="minorEastAsia"/>
          <w:iCs/>
          <w:kern w:val="0"/>
          <w:sz w:val="22"/>
          <w:szCs w:val="22"/>
        </w:rPr>
        <w:t>eVMT@PDMS</w:t>
      </w:r>
      <w:proofErr w:type="spellEnd"/>
      <w:r w:rsidR="00DE4593" w:rsidRPr="00C41055">
        <w:rPr>
          <w:rFonts w:eastAsiaTheme="minorEastAsia"/>
          <w:iCs/>
          <w:kern w:val="0"/>
          <w:sz w:val="22"/>
          <w:szCs w:val="22"/>
        </w:rPr>
        <w:t xml:space="preserve"> column.</w:t>
      </w:r>
    </w:p>
    <w:p w14:paraId="52F1C63A" w14:textId="77777777" w:rsidR="00604356" w:rsidRPr="00C41055" w:rsidRDefault="00604356" w:rsidP="003A566D">
      <w:pPr>
        <w:autoSpaceDE w:val="0"/>
        <w:autoSpaceDN w:val="0"/>
        <w:adjustRightInd w:val="0"/>
        <w:spacing w:after="240" w:line="480" w:lineRule="auto"/>
        <w:ind w:leftChars="1" w:left="992" w:hangingChars="450" w:hanging="990"/>
        <w:rPr>
          <w:rFonts w:eastAsiaTheme="minorEastAsia"/>
          <w:iCs/>
          <w:kern w:val="0"/>
          <w:sz w:val="22"/>
          <w:szCs w:val="22"/>
          <w:lang w:eastAsia="ko-KR"/>
        </w:rPr>
      </w:pPr>
      <w:r w:rsidRPr="00C41055">
        <w:rPr>
          <w:rFonts w:eastAsiaTheme="minorEastAsia"/>
          <w:b/>
          <w:bCs/>
          <w:iCs/>
          <w:kern w:val="0"/>
          <w:sz w:val="22"/>
          <w:szCs w:val="22"/>
        </w:rPr>
        <w:t xml:space="preserve">Movie S2. </w:t>
      </w:r>
      <w:r w:rsidR="007448E5">
        <w:rPr>
          <w:rFonts w:eastAsiaTheme="minorEastAsia"/>
          <w:iCs/>
          <w:kern w:val="0"/>
          <w:sz w:val="22"/>
          <w:szCs w:val="22"/>
          <w:lang w:eastAsia="ko-KR"/>
        </w:rPr>
        <w:t>S</w:t>
      </w:r>
      <w:r w:rsidR="00DE4593" w:rsidRPr="00C41055">
        <w:rPr>
          <w:rFonts w:eastAsiaTheme="minorEastAsia"/>
          <w:iCs/>
          <w:kern w:val="0"/>
          <w:sz w:val="22"/>
          <w:szCs w:val="22"/>
        </w:rPr>
        <w:t xml:space="preserve">elective removal of chloroform underwater using the </w:t>
      </w:r>
      <w:proofErr w:type="spellStart"/>
      <w:r w:rsidR="00DE4593" w:rsidRPr="00C41055">
        <w:rPr>
          <w:rFonts w:eastAsiaTheme="minorEastAsia"/>
          <w:iCs/>
          <w:kern w:val="0"/>
          <w:sz w:val="22"/>
          <w:szCs w:val="22"/>
        </w:rPr>
        <w:t>eVMT@PDMS</w:t>
      </w:r>
      <w:proofErr w:type="spellEnd"/>
      <w:r w:rsidR="00DE4593" w:rsidRPr="00C41055">
        <w:rPr>
          <w:rFonts w:eastAsiaTheme="minorEastAsia"/>
          <w:iCs/>
          <w:kern w:val="0"/>
          <w:sz w:val="22"/>
          <w:szCs w:val="22"/>
        </w:rPr>
        <w:t xml:space="preserve"> column.</w:t>
      </w:r>
    </w:p>
    <w:p w14:paraId="204E7889" w14:textId="77777777" w:rsidR="000D09FE" w:rsidRPr="00C41055" w:rsidRDefault="000D09FE" w:rsidP="00866C37">
      <w:pPr>
        <w:autoSpaceDE w:val="0"/>
        <w:autoSpaceDN w:val="0"/>
        <w:adjustRightInd w:val="0"/>
        <w:spacing w:after="240" w:line="480" w:lineRule="auto"/>
        <w:ind w:leftChars="1" w:left="992" w:hangingChars="450" w:hanging="990"/>
        <w:rPr>
          <w:rFonts w:eastAsiaTheme="minorEastAsia"/>
          <w:iCs/>
          <w:kern w:val="0"/>
          <w:sz w:val="22"/>
          <w:szCs w:val="22"/>
          <w:lang w:eastAsia="ko-KR"/>
        </w:rPr>
      </w:pPr>
      <w:r w:rsidRPr="00C41055">
        <w:rPr>
          <w:rFonts w:eastAsiaTheme="minorEastAsia"/>
          <w:b/>
          <w:bCs/>
          <w:iCs/>
          <w:kern w:val="0"/>
          <w:sz w:val="22"/>
          <w:szCs w:val="22"/>
        </w:rPr>
        <w:t xml:space="preserve">Movie S3. </w:t>
      </w:r>
      <w:r w:rsidRPr="00C41055">
        <w:rPr>
          <w:rFonts w:eastAsiaTheme="minorEastAsia" w:hint="eastAsia"/>
          <w:iCs/>
          <w:kern w:val="0"/>
          <w:sz w:val="22"/>
          <w:szCs w:val="22"/>
          <w:lang w:eastAsia="ko-KR"/>
        </w:rPr>
        <w:t>A</w:t>
      </w:r>
      <w:r w:rsidRPr="00C41055">
        <w:rPr>
          <w:rFonts w:eastAsiaTheme="minorEastAsia"/>
          <w:iCs/>
          <w:kern w:val="0"/>
          <w:sz w:val="22"/>
          <w:szCs w:val="22"/>
        </w:rPr>
        <w:t xml:space="preserve"> </w:t>
      </w:r>
      <w:r w:rsidR="00866C37" w:rsidRPr="00C41055">
        <w:rPr>
          <w:rFonts w:eastAsiaTheme="minorEastAsia"/>
          <w:iCs/>
          <w:kern w:val="0"/>
          <w:sz w:val="22"/>
          <w:szCs w:val="22"/>
        </w:rPr>
        <w:t xml:space="preserve">side-view </w:t>
      </w:r>
      <w:r w:rsidRPr="00C41055">
        <w:rPr>
          <w:rFonts w:eastAsiaTheme="minorEastAsia"/>
          <w:iCs/>
          <w:kern w:val="0"/>
          <w:sz w:val="22"/>
          <w:szCs w:val="22"/>
        </w:rPr>
        <w:t xml:space="preserve">video </w:t>
      </w:r>
      <w:r w:rsidR="00866C37" w:rsidRPr="00C41055">
        <w:rPr>
          <w:rFonts w:eastAsiaTheme="minorEastAsia"/>
          <w:iCs/>
          <w:kern w:val="0"/>
          <w:sz w:val="22"/>
          <w:szCs w:val="22"/>
        </w:rPr>
        <w:t xml:space="preserve">of </w:t>
      </w:r>
      <w:r w:rsidR="009641FB">
        <w:rPr>
          <w:rFonts w:eastAsiaTheme="minorEastAsia"/>
          <w:iCs/>
          <w:kern w:val="0"/>
          <w:sz w:val="22"/>
          <w:szCs w:val="22"/>
        </w:rPr>
        <w:t>a</w:t>
      </w:r>
      <w:r w:rsidR="00866C37" w:rsidRPr="00C41055">
        <w:rPr>
          <w:rFonts w:eastAsiaTheme="minorEastAsia"/>
          <w:iCs/>
          <w:kern w:val="0"/>
          <w:sz w:val="22"/>
          <w:szCs w:val="22"/>
        </w:rPr>
        <w:t xml:space="preserve"> barrel-shaped oil skimmer</w:t>
      </w:r>
      <w:r w:rsidR="00A15CD0" w:rsidRPr="00C41055">
        <w:rPr>
          <w:rFonts w:eastAsiaTheme="minorEastAsia"/>
          <w:iCs/>
          <w:kern w:val="0"/>
          <w:sz w:val="22"/>
          <w:szCs w:val="22"/>
        </w:rPr>
        <w:t xml:space="preserve">, </w:t>
      </w:r>
      <w:r w:rsidR="00A15CD0" w:rsidRPr="00C41055">
        <w:rPr>
          <w:bCs/>
          <w:sz w:val="22"/>
          <w:szCs w:val="22"/>
        </w:rPr>
        <w:t xml:space="preserve">collecting </w:t>
      </w:r>
      <w:r w:rsidR="00A15CD0" w:rsidRPr="00C41055">
        <w:rPr>
          <w:bCs/>
          <w:i/>
          <w:sz w:val="22"/>
          <w:szCs w:val="22"/>
        </w:rPr>
        <w:t>n</w:t>
      </w:r>
      <w:r w:rsidR="00A15CD0" w:rsidRPr="00C41055">
        <w:rPr>
          <w:bCs/>
          <w:sz w:val="22"/>
          <w:szCs w:val="22"/>
        </w:rPr>
        <w:t>-hexane (dyed red) from the surface of water</w:t>
      </w:r>
      <w:r w:rsidRPr="00C41055">
        <w:rPr>
          <w:rFonts w:eastAsiaTheme="minorEastAsia" w:hint="eastAsia"/>
          <w:iCs/>
          <w:kern w:val="0"/>
          <w:sz w:val="22"/>
          <w:szCs w:val="22"/>
          <w:lang w:eastAsia="ko-KR"/>
        </w:rPr>
        <w:t xml:space="preserve"> in a speed of </w:t>
      </w:r>
      <w:r w:rsidR="00866C37" w:rsidRPr="00C41055">
        <w:rPr>
          <w:rFonts w:eastAsiaTheme="minorEastAsia"/>
          <w:iCs/>
          <w:kern w:val="0"/>
          <w:sz w:val="22"/>
          <w:szCs w:val="22"/>
          <w:lang w:eastAsia="ko-KR"/>
        </w:rPr>
        <w:t>2</w:t>
      </w:r>
      <w:r w:rsidR="00A15CD0" w:rsidRPr="00C41055">
        <w:rPr>
          <w:rFonts w:eastAsiaTheme="minorEastAsia"/>
          <w:iCs/>
          <w:kern w:val="0"/>
          <w:sz w:val="22"/>
          <w:szCs w:val="22"/>
          <w:lang w:eastAsia="ko-KR"/>
        </w:rPr>
        <w:t>X</w:t>
      </w:r>
      <w:r w:rsidRPr="00C41055">
        <w:rPr>
          <w:rFonts w:eastAsiaTheme="minorEastAsia" w:hint="eastAsia"/>
          <w:iCs/>
          <w:kern w:val="0"/>
          <w:sz w:val="22"/>
          <w:szCs w:val="22"/>
          <w:lang w:eastAsia="ko-KR"/>
        </w:rPr>
        <w:t>.</w:t>
      </w:r>
    </w:p>
    <w:p w14:paraId="7D72F4F6" w14:textId="77777777" w:rsidR="00657E11" w:rsidRPr="00C41055" w:rsidRDefault="00657E11" w:rsidP="003A566D">
      <w:pPr>
        <w:autoSpaceDE w:val="0"/>
        <w:autoSpaceDN w:val="0"/>
        <w:adjustRightInd w:val="0"/>
        <w:spacing w:after="240" w:line="480" w:lineRule="auto"/>
        <w:ind w:leftChars="1" w:left="992" w:hangingChars="450" w:hanging="990"/>
        <w:rPr>
          <w:rFonts w:eastAsiaTheme="minorEastAsia"/>
          <w:iCs/>
          <w:kern w:val="0"/>
          <w:sz w:val="22"/>
          <w:szCs w:val="22"/>
          <w:lang w:eastAsia="ko-KR"/>
        </w:rPr>
      </w:pPr>
      <w:r w:rsidRPr="00C41055">
        <w:rPr>
          <w:rFonts w:eastAsiaTheme="minorEastAsia"/>
          <w:b/>
          <w:bCs/>
          <w:iCs/>
          <w:kern w:val="0"/>
          <w:sz w:val="22"/>
          <w:szCs w:val="22"/>
        </w:rPr>
        <w:t>Movie S</w:t>
      </w:r>
      <w:r w:rsidR="003630DB">
        <w:rPr>
          <w:rFonts w:eastAsiaTheme="minorEastAsia"/>
          <w:b/>
          <w:bCs/>
          <w:iCs/>
          <w:kern w:val="0"/>
          <w:sz w:val="22"/>
          <w:szCs w:val="22"/>
        </w:rPr>
        <w:t>4</w:t>
      </w:r>
      <w:r w:rsidRPr="00C41055">
        <w:rPr>
          <w:rFonts w:eastAsiaTheme="minorEastAsia"/>
          <w:b/>
          <w:bCs/>
          <w:iCs/>
          <w:kern w:val="0"/>
          <w:sz w:val="22"/>
          <w:szCs w:val="22"/>
        </w:rPr>
        <w:t xml:space="preserve">. </w:t>
      </w:r>
      <w:r w:rsidR="007448E5" w:rsidRPr="007448E5">
        <w:rPr>
          <w:rFonts w:eastAsiaTheme="minorEastAsia"/>
          <w:bCs/>
          <w:iCs/>
          <w:kern w:val="0"/>
          <w:sz w:val="22"/>
          <w:szCs w:val="22"/>
        </w:rPr>
        <w:t>T</w:t>
      </w:r>
      <w:r w:rsidR="007448E5" w:rsidRPr="007448E5">
        <w:rPr>
          <w:rFonts w:eastAsiaTheme="minorEastAsia"/>
          <w:iCs/>
          <w:kern w:val="0"/>
          <w:sz w:val="22"/>
          <w:szCs w:val="22"/>
          <w:lang w:eastAsia="ko-KR"/>
        </w:rPr>
        <w:t xml:space="preserve">ransfer of </w:t>
      </w:r>
      <w:r w:rsidR="007448E5" w:rsidRPr="007448E5">
        <w:rPr>
          <w:rFonts w:eastAsiaTheme="minorEastAsia"/>
          <w:i/>
          <w:iCs/>
          <w:kern w:val="0"/>
          <w:sz w:val="22"/>
          <w:szCs w:val="22"/>
          <w:lang w:eastAsia="ko-KR"/>
        </w:rPr>
        <w:t>n</w:t>
      </w:r>
      <w:r w:rsidR="007448E5" w:rsidRPr="007448E5">
        <w:rPr>
          <w:rFonts w:eastAsiaTheme="minorEastAsia"/>
          <w:iCs/>
          <w:kern w:val="0"/>
          <w:sz w:val="22"/>
          <w:szCs w:val="22"/>
          <w:lang w:eastAsia="ko-KR"/>
        </w:rPr>
        <w:t>-hexane (dyed red) on the surface of water (dyed blue) to a collecting flask by an aspirator in a speed of 4X</w:t>
      </w:r>
      <w:r w:rsidR="00CF4D42" w:rsidRPr="00C41055">
        <w:rPr>
          <w:rFonts w:eastAsiaTheme="minorEastAsia" w:hint="eastAsia"/>
          <w:iCs/>
          <w:kern w:val="0"/>
          <w:sz w:val="22"/>
          <w:szCs w:val="22"/>
          <w:lang w:eastAsia="ko-KR"/>
        </w:rPr>
        <w:t>.</w:t>
      </w:r>
    </w:p>
    <w:p w14:paraId="3E2C6F5D" w14:textId="77777777" w:rsidR="00657E11" w:rsidRPr="00C41055" w:rsidRDefault="00657E11">
      <w:pPr>
        <w:widowControl/>
        <w:jc w:val="left"/>
        <w:rPr>
          <w:rFonts w:eastAsiaTheme="minorEastAsia"/>
          <w:iCs/>
          <w:kern w:val="0"/>
          <w:sz w:val="22"/>
          <w:szCs w:val="22"/>
          <w:lang w:eastAsia="ko-KR"/>
        </w:rPr>
      </w:pPr>
      <w:r w:rsidRPr="00C41055">
        <w:rPr>
          <w:rFonts w:eastAsiaTheme="minorEastAsia"/>
          <w:iCs/>
          <w:kern w:val="0"/>
          <w:sz w:val="22"/>
          <w:szCs w:val="22"/>
          <w:lang w:eastAsia="ko-KR"/>
        </w:rPr>
        <w:br w:type="page"/>
      </w:r>
    </w:p>
    <w:p w14:paraId="49B90F23" w14:textId="77777777" w:rsidR="003C4A09" w:rsidRPr="00C41055" w:rsidRDefault="00604356" w:rsidP="00D34818">
      <w:pPr>
        <w:spacing w:after="240" w:line="480" w:lineRule="auto"/>
        <w:jc w:val="center"/>
        <w:rPr>
          <w:rFonts w:eastAsiaTheme="minorEastAsia"/>
          <w:b/>
          <w:kern w:val="0"/>
          <w:sz w:val="28"/>
          <w:szCs w:val="28"/>
          <w:lang w:eastAsia="ko-KR"/>
        </w:rPr>
      </w:pPr>
      <w:r w:rsidRPr="00C41055">
        <w:rPr>
          <w:rFonts w:eastAsiaTheme="minorEastAsia" w:hint="eastAsia"/>
          <w:b/>
          <w:kern w:val="0"/>
          <w:sz w:val="28"/>
          <w:szCs w:val="28"/>
          <w:lang w:eastAsia="ko-KR"/>
        </w:rPr>
        <w:lastRenderedPageBreak/>
        <w:t>Figures</w:t>
      </w:r>
    </w:p>
    <w:p w14:paraId="5B868F13" w14:textId="77777777" w:rsidR="00154F33" w:rsidRPr="00C41055" w:rsidRDefault="00385A2D" w:rsidP="003C4A09">
      <w:pPr>
        <w:spacing w:after="120" w:line="360" w:lineRule="auto"/>
        <w:jc w:val="center"/>
        <w:rPr>
          <w:rFonts w:eastAsiaTheme="minorEastAsia"/>
          <w:b/>
          <w:kern w:val="0"/>
          <w:sz w:val="26"/>
          <w:szCs w:val="26"/>
          <w:lang w:eastAsia="ko-KR"/>
        </w:rPr>
      </w:pPr>
      <w:r w:rsidRPr="00C41055">
        <w:rPr>
          <w:rFonts w:eastAsiaTheme="minorEastAsia"/>
          <w:b/>
          <w:noProof/>
          <w:kern w:val="0"/>
          <w:sz w:val="26"/>
          <w:szCs w:val="26"/>
          <w:lang w:eastAsia="ko-KR"/>
        </w:rPr>
        <w:drawing>
          <wp:inline distT="0" distB="0" distL="0" distR="0" wp14:anchorId="1AB1B812" wp14:editId="2EEF5060">
            <wp:extent cx="3941722" cy="2930620"/>
            <wp:effectExtent l="0" t="0" r="1905" b="3175"/>
            <wp:docPr id="13" name="Picture 20">
              <a:extLst xmlns:a="http://schemas.openxmlformats.org/drawingml/2006/main">
                <a:ext uri="{FF2B5EF4-FFF2-40B4-BE49-F238E27FC236}">
                  <a16:creationId xmlns:a16="http://schemas.microsoft.com/office/drawing/2014/main" id="{07F50885-5476-4CC3-8C34-FC792DBA854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20">
                      <a:extLst>
                        <a:ext uri="{FF2B5EF4-FFF2-40B4-BE49-F238E27FC236}">
                          <a16:creationId xmlns:a16="http://schemas.microsoft.com/office/drawing/2014/main" id="{07F50885-5476-4CC3-8C34-FC792DBA854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3716" cy="2954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BB22E" w14:textId="77777777" w:rsidR="008500F1" w:rsidRDefault="008500F1" w:rsidP="00154F33">
      <w:pPr>
        <w:spacing w:after="120" w:line="360" w:lineRule="auto"/>
        <w:rPr>
          <w:rFonts w:eastAsiaTheme="minorEastAsia"/>
          <w:kern w:val="0"/>
          <w:sz w:val="22"/>
          <w:szCs w:val="22"/>
          <w:lang w:val="en-GB" w:eastAsia="ko-KR"/>
        </w:rPr>
      </w:pPr>
      <w:r w:rsidRPr="00C41055">
        <w:rPr>
          <w:rFonts w:eastAsiaTheme="minorEastAsia"/>
          <w:b/>
          <w:kern w:val="0"/>
          <w:sz w:val="22"/>
          <w:szCs w:val="22"/>
          <w:lang w:val="en-GB"/>
        </w:rPr>
        <w:t>Fig</w:t>
      </w:r>
      <w:r w:rsidRPr="00C41055">
        <w:rPr>
          <w:rFonts w:eastAsia="맑은 고딕"/>
          <w:b/>
          <w:kern w:val="0"/>
          <w:sz w:val="22"/>
          <w:szCs w:val="22"/>
          <w:lang w:val="en-GB" w:eastAsia="ko-KR"/>
        </w:rPr>
        <w:t>.</w:t>
      </w:r>
      <w:r w:rsidRPr="00C41055">
        <w:rPr>
          <w:rFonts w:eastAsiaTheme="minorEastAsia"/>
          <w:b/>
          <w:kern w:val="0"/>
          <w:sz w:val="22"/>
          <w:szCs w:val="22"/>
          <w:lang w:val="en-GB"/>
        </w:rPr>
        <w:t xml:space="preserve"> S</w:t>
      </w:r>
      <w:r w:rsidR="00060C69" w:rsidRPr="00C41055">
        <w:rPr>
          <w:rFonts w:eastAsiaTheme="minorEastAsia" w:hint="eastAsia"/>
          <w:b/>
          <w:kern w:val="0"/>
          <w:sz w:val="22"/>
          <w:szCs w:val="22"/>
          <w:lang w:val="en-GB" w:eastAsia="ko-KR"/>
        </w:rPr>
        <w:t>1</w:t>
      </w:r>
      <w:r w:rsidR="00886F47" w:rsidRPr="00C41055">
        <w:rPr>
          <w:rFonts w:eastAsiaTheme="minorEastAsia" w:hint="eastAsia"/>
          <w:b/>
          <w:kern w:val="0"/>
          <w:sz w:val="22"/>
          <w:szCs w:val="22"/>
          <w:lang w:val="en-GB" w:eastAsia="ko-KR"/>
        </w:rPr>
        <w:t>.</w:t>
      </w:r>
      <w:r w:rsidRPr="00C41055">
        <w:rPr>
          <w:rFonts w:eastAsiaTheme="minorEastAsia" w:hint="eastAsia"/>
          <w:b/>
          <w:kern w:val="0"/>
          <w:sz w:val="22"/>
          <w:szCs w:val="22"/>
          <w:lang w:val="en-GB" w:eastAsia="ko-KR"/>
        </w:rPr>
        <w:t xml:space="preserve"> </w:t>
      </w:r>
      <w:r w:rsidR="00A71870" w:rsidRPr="00C41055">
        <w:rPr>
          <w:rFonts w:eastAsiaTheme="minorEastAsia"/>
          <w:kern w:val="0"/>
          <w:sz w:val="22"/>
          <w:szCs w:val="22"/>
          <w:lang w:val="en-GB" w:eastAsia="ko-KR"/>
        </w:rPr>
        <w:t xml:space="preserve">A </w:t>
      </w:r>
      <w:r w:rsidR="00A46EC7" w:rsidRPr="00C41055">
        <w:rPr>
          <w:rFonts w:eastAsiaTheme="minorEastAsia"/>
          <w:kern w:val="0"/>
          <w:sz w:val="22"/>
          <w:szCs w:val="22"/>
          <w:lang w:val="en-GB" w:eastAsia="ko-KR"/>
        </w:rPr>
        <w:t>p</w:t>
      </w:r>
      <w:r w:rsidR="00594FE3" w:rsidRPr="00C41055">
        <w:rPr>
          <w:rFonts w:eastAsiaTheme="minorEastAsia" w:hint="eastAsia"/>
          <w:kern w:val="0"/>
          <w:sz w:val="22"/>
          <w:szCs w:val="22"/>
          <w:lang w:val="en-GB" w:eastAsia="ko-KR"/>
        </w:rPr>
        <w:t xml:space="preserve">icture showing </w:t>
      </w:r>
      <w:r w:rsidR="00A71870" w:rsidRPr="00C41055">
        <w:rPr>
          <w:rFonts w:eastAsiaTheme="minorEastAsia"/>
          <w:kern w:val="0"/>
          <w:sz w:val="22"/>
          <w:szCs w:val="22"/>
          <w:lang w:val="en-GB" w:eastAsia="ko-KR"/>
        </w:rPr>
        <w:t xml:space="preserve">an experimental setup to pump </w:t>
      </w:r>
      <w:r w:rsidR="00CF4D42" w:rsidRPr="00C41055">
        <w:rPr>
          <w:rFonts w:eastAsiaTheme="minorEastAsia"/>
          <w:i/>
          <w:kern w:val="0"/>
          <w:sz w:val="22"/>
          <w:szCs w:val="22"/>
          <w:lang w:val="en-GB" w:eastAsia="ko-KR"/>
        </w:rPr>
        <w:t>n</w:t>
      </w:r>
      <w:r w:rsidR="00CF4D42" w:rsidRPr="00C41055">
        <w:rPr>
          <w:rFonts w:eastAsiaTheme="minorEastAsia"/>
          <w:kern w:val="0"/>
          <w:sz w:val="22"/>
          <w:szCs w:val="22"/>
          <w:lang w:val="en-GB" w:eastAsia="ko-KR"/>
        </w:rPr>
        <w:t>-hexane on the surface of water</w:t>
      </w:r>
      <w:r w:rsidR="00A71870" w:rsidRPr="00C41055">
        <w:rPr>
          <w:rFonts w:eastAsiaTheme="minorEastAsia"/>
          <w:kern w:val="0"/>
          <w:sz w:val="22"/>
          <w:szCs w:val="22"/>
          <w:lang w:val="en-GB" w:eastAsia="ko-KR"/>
        </w:rPr>
        <w:t xml:space="preserve"> through the </w:t>
      </w:r>
      <w:proofErr w:type="spellStart"/>
      <w:r w:rsidR="00A71870" w:rsidRPr="00C41055">
        <w:rPr>
          <w:rFonts w:eastAsiaTheme="minorEastAsia"/>
          <w:kern w:val="0"/>
          <w:sz w:val="22"/>
          <w:szCs w:val="22"/>
          <w:lang w:val="en-GB" w:eastAsia="ko-KR"/>
        </w:rPr>
        <w:t>eVMT@PDMS-packing</w:t>
      </w:r>
      <w:proofErr w:type="spellEnd"/>
      <w:r w:rsidR="00A71870" w:rsidRPr="00C41055">
        <w:rPr>
          <w:rFonts w:eastAsiaTheme="minorEastAsia"/>
          <w:kern w:val="0"/>
          <w:sz w:val="22"/>
          <w:szCs w:val="22"/>
          <w:lang w:val="en-GB" w:eastAsia="ko-KR"/>
        </w:rPr>
        <w:t xml:space="preserve"> tube.</w:t>
      </w:r>
    </w:p>
    <w:p w14:paraId="2B5F663B" w14:textId="77777777" w:rsidR="00367811" w:rsidRDefault="00367811" w:rsidP="00367811">
      <w:pPr>
        <w:spacing w:line="360" w:lineRule="auto"/>
        <w:rPr>
          <w:rFonts w:eastAsiaTheme="minorEastAsia"/>
          <w:kern w:val="0"/>
          <w:sz w:val="22"/>
          <w:szCs w:val="22"/>
          <w:lang w:val="en-GB" w:eastAsia="ko-KR"/>
        </w:rPr>
      </w:pPr>
    </w:p>
    <w:p w14:paraId="05E19EE8" w14:textId="77777777" w:rsidR="007448E5" w:rsidRPr="007448E5" w:rsidRDefault="007448E5" w:rsidP="007448E5">
      <w:pPr>
        <w:pStyle w:val="ab"/>
        <w:numPr>
          <w:ilvl w:val="0"/>
          <w:numId w:val="2"/>
        </w:numPr>
        <w:spacing w:line="360" w:lineRule="auto"/>
        <w:ind w:leftChars="0" w:hanging="890"/>
        <w:rPr>
          <w:b/>
          <w:kern w:val="0"/>
          <w:sz w:val="22"/>
          <w:szCs w:val="22"/>
          <w:lang w:val="en-GB"/>
        </w:rPr>
      </w:pPr>
      <w:r>
        <w:rPr>
          <w:rFonts w:eastAsiaTheme="minorEastAsia" w:hint="eastAsia"/>
          <w:b/>
          <w:kern w:val="0"/>
          <w:sz w:val="22"/>
          <w:szCs w:val="22"/>
          <w:lang w:val="en-GB" w:eastAsia="ko-KR"/>
        </w:rPr>
        <w:t xml:space="preserve">   </w:t>
      </w:r>
      <w:r>
        <w:rPr>
          <w:rFonts w:eastAsiaTheme="minorEastAsia" w:hint="eastAsia"/>
          <w:b/>
          <w:kern w:val="0"/>
          <w:sz w:val="22"/>
          <w:szCs w:val="22"/>
          <w:lang w:val="en-GB" w:eastAsia="ko-KR"/>
        </w:rPr>
        <w:tab/>
      </w:r>
      <w:r>
        <w:rPr>
          <w:rFonts w:eastAsiaTheme="minorEastAsia" w:hint="eastAsia"/>
          <w:b/>
          <w:kern w:val="0"/>
          <w:sz w:val="22"/>
          <w:szCs w:val="22"/>
          <w:lang w:val="en-GB" w:eastAsia="ko-KR"/>
        </w:rPr>
        <w:tab/>
      </w:r>
      <w:r>
        <w:rPr>
          <w:rFonts w:eastAsiaTheme="minorEastAsia" w:hint="eastAsia"/>
          <w:b/>
          <w:kern w:val="0"/>
          <w:sz w:val="22"/>
          <w:szCs w:val="22"/>
          <w:lang w:val="en-GB" w:eastAsia="ko-KR"/>
        </w:rPr>
        <w:tab/>
      </w:r>
      <w:r>
        <w:rPr>
          <w:rFonts w:eastAsiaTheme="minorEastAsia" w:hint="eastAsia"/>
          <w:b/>
          <w:kern w:val="0"/>
          <w:sz w:val="22"/>
          <w:szCs w:val="22"/>
          <w:lang w:val="en-GB" w:eastAsia="ko-KR"/>
        </w:rPr>
        <w:tab/>
      </w:r>
      <w:r>
        <w:rPr>
          <w:rFonts w:eastAsiaTheme="minorEastAsia" w:hint="eastAsia"/>
          <w:b/>
          <w:kern w:val="0"/>
          <w:sz w:val="22"/>
          <w:szCs w:val="22"/>
          <w:lang w:val="en-GB" w:eastAsia="ko-KR"/>
        </w:rPr>
        <w:tab/>
      </w:r>
      <w:r>
        <w:rPr>
          <w:rFonts w:eastAsiaTheme="minorEastAsia" w:hint="eastAsia"/>
          <w:b/>
          <w:kern w:val="0"/>
          <w:sz w:val="22"/>
          <w:szCs w:val="22"/>
          <w:lang w:val="en-GB" w:eastAsia="ko-KR"/>
        </w:rPr>
        <w:tab/>
      </w:r>
      <w:r>
        <w:rPr>
          <w:rFonts w:eastAsiaTheme="minorEastAsia" w:hint="eastAsia"/>
          <w:b/>
          <w:kern w:val="0"/>
          <w:sz w:val="22"/>
          <w:szCs w:val="22"/>
          <w:lang w:val="en-GB" w:eastAsia="ko-KR"/>
        </w:rPr>
        <w:tab/>
      </w:r>
      <w:r>
        <w:rPr>
          <w:rFonts w:eastAsiaTheme="minorEastAsia" w:hint="eastAsia"/>
          <w:b/>
          <w:kern w:val="0"/>
          <w:sz w:val="22"/>
          <w:szCs w:val="22"/>
          <w:lang w:val="en-GB" w:eastAsia="ko-KR"/>
        </w:rPr>
        <w:tab/>
      </w:r>
      <w:r>
        <w:rPr>
          <w:rFonts w:eastAsiaTheme="minorEastAsia"/>
          <w:b/>
          <w:kern w:val="0"/>
          <w:sz w:val="22"/>
          <w:szCs w:val="22"/>
          <w:lang w:val="en-GB" w:eastAsia="ko-KR"/>
        </w:rPr>
        <w:t xml:space="preserve">  </w:t>
      </w:r>
      <w:r>
        <w:rPr>
          <w:rFonts w:eastAsiaTheme="minorEastAsia" w:hint="eastAsia"/>
          <w:b/>
          <w:kern w:val="0"/>
          <w:sz w:val="22"/>
          <w:szCs w:val="22"/>
          <w:lang w:val="en-GB" w:eastAsia="ko-KR"/>
        </w:rPr>
        <w:t>(b)</w:t>
      </w:r>
    </w:p>
    <w:p w14:paraId="3B99E9F9" w14:textId="77777777" w:rsidR="00886F47" w:rsidRPr="00C41055" w:rsidRDefault="007448E5" w:rsidP="00657E11">
      <w:pPr>
        <w:spacing w:after="120" w:line="360" w:lineRule="auto"/>
        <w:rPr>
          <w:rFonts w:eastAsiaTheme="minorEastAsia"/>
          <w:kern w:val="0"/>
          <w:sz w:val="22"/>
          <w:szCs w:val="22"/>
          <w:lang w:val="en-GB" w:eastAsia="ko-KR"/>
        </w:rPr>
      </w:pPr>
      <w:r>
        <w:rPr>
          <w:noProof/>
          <w:lang w:eastAsia="ko-KR"/>
        </w:rPr>
        <w:drawing>
          <wp:inline distT="0" distB="0" distL="0" distR="0" wp14:anchorId="2DEB3171" wp14:editId="32D4893A">
            <wp:extent cx="5759450" cy="236537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36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1055">
        <w:rPr>
          <w:rFonts w:eastAsiaTheme="minorEastAsia"/>
          <w:b/>
          <w:kern w:val="0"/>
          <w:sz w:val="22"/>
          <w:szCs w:val="22"/>
          <w:lang w:val="en-GB"/>
        </w:rPr>
        <w:t xml:space="preserve"> </w:t>
      </w:r>
      <w:r w:rsidR="00886F47" w:rsidRPr="00C41055">
        <w:rPr>
          <w:rFonts w:eastAsiaTheme="minorEastAsia"/>
          <w:b/>
          <w:kern w:val="0"/>
          <w:sz w:val="22"/>
          <w:szCs w:val="22"/>
          <w:lang w:val="en-GB"/>
        </w:rPr>
        <w:t>Fig</w:t>
      </w:r>
      <w:r w:rsidR="00886F47" w:rsidRPr="00C41055">
        <w:rPr>
          <w:rFonts w:eastAsia="맑은 고딕"/>
          <w:b/>
          <w:kern w:val="0"/>
          <w:sz w:val="22"/>
          <w:szCs w:val="22"/>
          <w:lang w:val="en-GB" w:eastAsia="ko-KR"/>
        </w:rPr>
        <w:t>.</w:t>
      </w:r>
      <w:r w:rsidR="00886F47" w:rsidRPr="00C41055">
        <w:rPr>
          <w:rFonts w:eastAsiaTheme="minorEastAsia"/>
          <w:b/>
          <w:kern w:val="0"/>
          <w:sz w:val="22"/>
          <w:szCs w:val="22"/>
          <w:lang w:val="en-GB"/>
        </w:rPr>
        <w:t xml:space="preserve"> S</w:t>
      </w:r>
      <w:r w:rsidR="00A848E0">
        <w:rPr>
          <w:rFonts w:eastAsiaTheme="minorEastAsia"/>
          <w:b/>
          <w:kern w:val="0"/>
          <w:sz w:val="22"/>
          <w:szCs w:val="22"/>
          <w:lang w:val="en-GB"/>
        </w:rPr>
        <w:t>2</w:t>
      </w:r>
      <w:r w:rsidR="00886F47" w:rsidRPr="00C41055">
        <w:rPr>
          <w:rFonts w:eastAsiaTheme="minorEastAsia" w:hint="eastAsia"/>
          <w:b/>
          <w:kern w:val="0"/>
          <w:sz w:val="22"/>
          <w:szCs w:val="22"/>
          <w:lang w:val="en-GB" w:eastAsia="ko-KR"/>
        </w:rPr>
        <w:t xml:space="preserve">. </w:t>
      </w:r>
      <w:r w:rsidR="00657E11" w:rsidRPr="00C41055">
        <w:rPr>
          <w:rFonts w:eastAsiaTheme="minorEastAsia"/>
          <w:kern w:val="0"/>
          <w:sz w:val="22"/>
          <w:szCs w:val="22"/>
          <w:lang w:val="en-GB" w:eastAsia="ko-KR"/>
        </w:rPr>
        <w:t>Time-dependent variations of squared uptake mass for four different liquids along the capillary tubes packed by (</w:t>
      </w:r>
      <w:r>
        <w:rPr>
          <w:rFonts w:eastAsiaTheme="minorEastAsia"/>
          <w:kern w:val="0"/>
          <w:sz w:val="22"/>
          <w:szCs w:val="22"/>
          <w:lang w:val="en-GB" w:eastAsia="ko-KR"/>
        </w:rPr>
        <w:t>a</w:t>
      </w:r>
      <w:r w:rsidR="00657E11" w:rsidRPr="00C41055">
        <w:rPr>
          <w:rFonts w:eastAsiaTheme="minorEastAsia"/>
          <w:kern w:val="0"/>
          <w:sz w:val="22"/>
          <w:szCs w:val="22"/>
          <w:lang w:val="en-GB" w:eastAsia="ko-KR"/>
        </w:rPr>
        <w:t xml:space="preserve">) </w:t>
      </w:r>
      <w:proofErr w:type="spellStart"/>
      <w:r w:rsidR="00657E11" w:rsidRPr="00C41055">
        <w:rPr>
          <w:rFonts w:eastAsiaTheme="minorEastAsia"/>
          <w:kern w:val="0"/>
          <w:sz w:val="22"/>
          <w:szCs w:val="22"/>
          <w:lang w:val="en-GB" w:eastAsia="ko-KR"/>
        </w:rPr>
        <w:t>eVMT</w:t>
      </w:r>
      <w:proofErr w:type="spellEnd"/>
      <w:r w:rsidR="00657E11" w:rsidRPr="00C41055">
        <w:rPr>
          <w:rFonts w:eastAsiaTheme="minorEastAsia"/>
          <w:kern w:val="0"/>
          <w:sz w:val="22"/>
          <w:szCs w:val="22"/>
          <w:lang w:val="en-GB" w:eastAsia="ko-KR"/>
        </w:rPr>
        <w:t xml:space="preserve"> and (</w:t>
      </w:r>
      <w:r>
        <w:rPr>
          <w:rFonts w:eastAsiaTheme="minorEastAsia"/>
          <w:kern w:val="0"/>
          <w:sz w:val="22"/>
          <w:szCs w:val="22"/>
          <w:lang w:val="en-GB" w:eastAsia="ko-KR"/>
        </w:rPr>
        <w:t>b</w:t>
      </w:r>
      <w:r w:rsidR="00657E11" w:rsidRPr="00C41055">
        <w:rPr>
          <w:rFonts w:eastAsiaTheme="minorEastAsia"/>
          <w:kern w:val="0"/>
          <w:sz w:val="22"/>
          <w:szCs w:val="22"/>
          <w:lang w:val="en-GB" w:eastAsia="ko-KR"/>
        </w:rPr>
        <w:t xml:space="preserve">) </w:t>
      </w:r>
      <w:proofErr w:type="spellStart"/>
      <w:r w:rsidR="00657E11" w:rsidRPr="00C41055">
        <w:rPr>
          <w:rFonts w:eastAsiaTheme="minorEastAsia"/>
          <w:kern w:val="0"/>
          <w:sz w:val="22"/>
          <w:szCs w:val="22"/>
          <w:lang w:val="en-GB" w:eastAsia="ko-KR"/>
        </w:rPr>
        <w:t>eVMT@PDMS</w:t>
      </w:r>
      <w:proofErr w:type="spellEnd"/>
      <w:r w:rsidR="00657E11" w:rsidRPr="00C41055">
        <w:rPr>
          <w:rFonts w:eastAsiaTheme="minorEastAsia"/>
          <w:kern w:val="0"/>
          <w:sz w:val="22"/>
          <w:szCs w:val="22"/>
          <w:lang w:val="en-GB" w:eastAsia="ko-KR"/>
        </w:rPr>
        <w:t xml:space="preserve"> particles.</w:t>
      </w:r>
    </w:p>
    <w:sectPr w:rsidR="00886F47" w:rsidRPr="00C41055" w:rsidSect="00F97EF0">
      <w:pgSz w:w="11906" w:h="16838"/>
      <w:pgMar w:top="1701" w:right="1418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57525E" w14:textId="77777777" w:rsidR="004F4977" w:rsidRDefault="004F4977" w:rsidP="00CB21FC">
      <w:r>
        <w:separator/>
      </w:r>
    </w:p>
  </w:endnote>
  <w:endnote w:type="continuationSeparator" w:id="0">
    <w:p w14:paraId="551B47B7" w14:textId="77777777" w:rsidR="004F4977" w:rsidRDefault="004F4977" w:rsidP="00CB2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고딕 Std B">
    <w:altName w:val="맑은 고딕"/>
    <w:panose1 w:val="00000000000000000000"/>
    <w:charset w:val="81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3A8A5D" w14:textId="77777777" w:rsidR="004F4977" w:rsidRDefault="004F4977" w:rsidP="00CB21FC">
      <w:r>
        <w:separator/>
      </w:r>
    </w:p>
  </w:footnote>
  <w:footnote w:type="continuationSeparator" w:id="0">
    <w:p w14:paraId="090DAA2C" w14:textId="77777777" w:rsidR="004F4977" w:rsidRDefault="004F4977" w:rsidP="00CB2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E4A81"/>
    <w:multiLevelType w:val="hybridMultilevel"/>
    <w:tmpl w:val="BC9C677C"/>
    <w:lvl w:ilvl="0" w:tplc="0C9E5372">
      <w:start w:val="1"/>
      <w:numFmt w:val="lowerLetter"/>
      <w:lvlText w:val="(%1)"/>
      <w:lvlJc w:val="left"/>
      <w:pPr>
        <w:ind w:left="33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740" w:hanging="400"/>
      </w:pPr>
    </w:lvl>
    <w:lvl w:ilvl="2" w:tplc="0409001B" w:tentative="1">
      <w:start w:val="1"/>
      <w:numFmt w:val="lowerRoman"/>
      <w:lvlText w:val="%3."/>
      <w:lvlJc w:val="right"/>
      <w:pPr>
        <w:ind w:left="4140" w:hanging="400"/>
      </w:pPr>
    </w:lvl>
    <w:lvl w:ilvl="3" w:tplc="0409000F" w:tentative="1">
      <w:start w:val="1"/>
      <w:numFmt w:val="decimal"/>
      <w:lvlText w:val="%4."/>
      <w:lvlJc w:val="left"/>
      <w:pPr>
        <w:ind w:left="4540" w:hanging="400"/>
      </w:pPr>
    </w:lvl>
    <w:lvl w:ilvl="4" w:tplc="04090019" w:tentative="1">
      <w:start w:val="1"/>
      <w:numFmt w:val="upperLetter"/>
      <w:lvlText w:val="%5."/>
      <w:lvlJc w:val="left"/>
      <w:pPr>
        <w:ind w:left="4940" w:hanging="400"/>
      </w:pPr>
    </w:lvl>
    <w:lvl w:ilvl="5" w:tplc="0409001B" w:tentative="1">
      <w:start w:val="1"/>
      <w:numFmt w:val="lowerRoman"/>
      <w:lvlText w:val="%6."/>
      <w:lvlJc w:val="right"/>
      <w:pPr>
        <w:ind w:left="5340" w:hanging="400"/>
      </w:pPr>
    </w:lvl>
    <w:lvl w:ilvl="6" w:tplc="0409000F" w:tentative="1">
      <w:start w:val="1"/>
      <w:numFmt w:val="decimal"/>
      <w:lvlText w:val="%7."/>
      <w:lvlJc w:val="left"/>
      <w:pPr>
        <w:ind w:left="5740" w:hanging="400"/>
      </w:pPr>
    </w:lvl>
    <w:lvl w:ilvl="7" w:tplc="04090019" w:tentative="1">
      <w:start w:val="1"/>
      <w:numFmt w:val="upperLetter"/>
      <w:lvlText w:val="%8."/>
      <w:lvlJc w:val="left"/>
      <w:pPr>
        <w:ind w:left="6140" w:hanging="400"/>
      </w:pPr>
    </w:lvl>
    <w:lvl w:ilvl="8" w:tplc="0409001B" w:tentative="1">
      <w:start w:val="1"/>
      <w:numFmt w:val="lowerRoman"/>
      <w:lvlText w:val="%9."/>
      <w:lvlJc w:val="right"/>
      <w:pPr>
        <w:ind w:left="6540" w:hanging="400"/>
      </w:pPr>
    </w:lvl>
  </w:abstractNum>
  <w:abstractNum w:abstractNumId="1" w15:restartNumberingAfterBreak="0">
    <w:nsid w:val="2EDF53E4"/>
    <w:multiLevelType w:val="hybridMultilevel"/>
    <w:tmpl w:val="A32EAF20"/>
    <w:lvl w:ilvl="0" w:tplc="5F664D02">
      <w:start w:val="1"/>
      <w:numFmt w:val="upperLetter"/>
      <w:lvlText w:val="(%1)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5840" w:hanging="400"/>
      </w:pPr>
    </w:lvl>
    <w:lvl w:ilvl="2" w:tplc="0409001B" w:tentative="1">
      <w:start w:val="1"/>
      <w:numFmt w:val="lowerRoman"/>
      <w:lvlText w:val="%3."/>
      <w:lvlJc w:val="right"/>
      <w:pPr>
        <w:ind w:left="6240" w:hanging="400"/>
      </w:pPr>
    </w:lvl>
    <w:lvl w:ilvl="3" w:tplc="0409000F" w:tentative="1">
      <w:start w:val="1"/>
      <w:numFmt w:val="decimal"/>
      <w:lvlText w:val="%4."/>
      <w:lvlJc w:val="left"/>
      <w:pPr>
        <w:ind w:left="6640" w:hanging="400"/>
      </w:pPr>
    </w:lvl>
    <w:lvl w:ilvl="4" w:tplc="04090019" w:tentative="1">
      <w:start w:val="1"/>
      <w:numFmt w:val="upperLetter"/>
      <w:lvlText w:val="%5."/>
      <w:lvlJc w:val="left"/>
      <w:pPr>
        <w:ind w:left="7040" w:hanging="400"/>
      </w:pPr>
    </w:lvl>
    <w:lvl w:ilvl="5" w:tplc="0409001B" w:tentative="1">
      <w:start w:val="1"/>
      <w:numFmt w:val="lowerRoman"/>
      <w:lvlText w:val="%6."/>
      <w:lvlJc w:val="right"/>
      <w:pPr>
        <w:ind w:left="7440" w:hanging="400"/>
      </w:pPr>
    </w:lvl>
    <w:lvl w:ilvl="6" w:tplc="0409000F" w:tentative="1">
      <w:start w:val="1"/>
      <w:numFmt w:val="decimal"/>
      <w:lvlText w:val="%7."/>
      <w:lvlJc w:val="left"/>
      <w:pPr>
        <w:ind w:left="7840" w:hanging="400"/>
      </w:pPr>
    </w:lvl>
    <w:lvl w:ilvl="7" w:tplc="04090019" w:tentative="1">
      <w:start w:val="1"/>
      <w:numFmt w:val="upperLetter"/>
      <w:lvlText w:val="%8."/>
      <w:lvlJc w:val="left"/>
      <w:pPr>
        <w:ind w:left="8240" w:hanging="400"/>
      </w:pPr>
    </w:lvl>
    <w:lvl w:ilvl="8" w:tplc="0409001B" w:tentative="1">
      <w:start w:val="1"/>
      <w:numFmt w:val="lowerRoman"/>
      <w:lvlText w:val="%9."/>
      <w:lvlJc w:val="right"/>
      <w:pPr>
        <w:ind w:left="864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1FC"/>
    <w:rsid w:val="00030F2A"/>
    <w:rsid w:val="00060C69"/>
    <w:rsid w:val="000670D2"/>
    <w:rsid w:val="000705C1"/>
    <w:rsid w:val="000972DA"/>
    <w:rsid w:val="000A0E7B"/>
    <w:rsid w:val="000A5843"/>
    <w:rsid w:val="000D09FE"/>
    <w:rsid w:val="000D34A8"/>
    <w:rsid w:val="000D4A83"/>
    <w:rsid w:val="000D5478"/>
    <w:rsid w:val="000E778E"/>
    <w:rsid w:val="00103C8C"/>
    <w:rsid w:val="0011556F"/>
    <w:rsid w:val="0012190B"/>
    <w:rsid w:val="0014746F"/>
    <w:rsid w:val="00154F33"/>
    <w:rsid w:val="00163AB9"/>
    <w:rsid w:val="00187772"/>
    <w:rsid w:val="0019552D"/>
    <w:rsid w:val="001B02B7"/>
    <w:rsid w:val="001B4AA2"/>
    <w:rsid w:val="001B71FC"/>
    <w:rsid w:val="001D4DB5"/>
    <w:rsid w:val="001D6B08"/>
    <w:rsid w:val="001F4973"/>
    <w:rsid w:val="00207A47"/>
    <w:rsid w:val="00231012"/>
    <w:rsid w:val="002423A1"/>
    <w:rsid w:val="00251DBF"/>
    <w:rsid w:val="00253F66"/>
    <w:rsid w:val="002853D7"/>
    <w:rsid w:val="00286E78"/>
    <w:rsid w:val="002A0EBD"/>
    <w:rsid w:val="002A6B40"/>
    <w:rsid w:val="00305D68"/>
    <w:rsid w:val="00313177"/>
    <w:rsid w:val="0032024F"/>
    <w:rsid w:val="00320FD3"/>
    <w:rsid w:val="00335D87"/>
    <w:rsid w:val="0035055B"/>
    <w:rsid w:val="003630DB"/>
    <w:rsid w:val="00364320"/>
    <w:rsid w:val="00365D06"/>
    <w:rsid w:val="00367811"/>
    <w:rsid w:val="00385A2D"/>
    <w:rsid w:val="00394BC0"/>
    <w:rsid w:val="00395ABA"/>
    <w:rsid w:val="003A566D"/>
    <w:rsid w:val="003A6C3B"/>
    <w:rsid w:val="003C4A09"/>
    <w:rsid w:val="003F069D"/>
    <w:rsid w:val="00407820"/>
    <w:rsid w:val="004167B7"/>
    <w:rsid w:val="00416E68"/>
    <w:rsid w:val="00424283"/>
    <w:rsid w:val="00440974"/>
    <w:rsid w:val="00483FCD"/>
    <w:rsid w:val="0049442B"/>
    <w:rsid w:val="00495C55"/>
    <w:rsid w:val="004A6234"/>
    <w:rsid w:val="004C4D6F"/>
    <w:rsid w:val="004D6FA6"/>
    <w:rsid w:val="004F4977"/>
    <w:rsid w:val="005202C7"/>
    <w:rsid w:val="00520A22"/>
    <w:rsid w:val="00524909"/>
    <w:rsid w:val="00526D44"/>
    <w:rsid w:val="00535388"/>
    <w:rsid w:val="00540ED1"/>
    <w:rsid w:val="005743A5"/>
    <w:rsid w:val="005771D7"/>
    <w:rsid w:val="005939E6"/>
    <w:rsid w:val="00594FE3"/>
    <w:rsid w:val="005B1DC7"/>
    <w:rsid w:val="005C28AC"/>
    <w:rsid w:val="005C670C"/>
    <w:rsid w:val="005D49A8"/>
    <w:rsid w:val="005D6B83"/>
    <w:rsid w:val="005E316C"/>
    <w:rsid w:val="005F5BDB"/>
    <w:rsid w:val="006004B1"/>
    <w:rsid w:val="00602198"/>
    <w:rsid w:val="00604356"/>
    <w:rsid w:val="00621F10"/>
    <w:rsid w:val="00624F63"/>
    <w:rsid w:val="006472B9"/>
    <w:rsid w:val="00657E11"/>
    <w:rsid w:val="00663544"/>
    <w:rsid w:val="00665B18"/>
    <w:rsid w:val="00673915"/>
    <w:rsid w:val="006758C9"/>
    <w:rsid w:val="00694CA2"/>
    <w:rsid w:val="006A23C6"/>
    <w:rsid w:val="006B6CB1"/>
    <w:rsid w:val="006D7B30"/>
    <w:rsid w:val="006E39E7"/>
    <w:rsid w:val="006F6F1E"/>
    <w:rsid w:val="007132FB"/>
    <w:rsid w:val="00717ED2"/>
    <w:rsid w:val="0072148A"/>
    <w:rsid w:val="0073027B"/>
    <w:rsid w:val="00731B0D"/>
    <w:rsid w:val="007448E5"/>
    <w:rsid w:val="00745CCB"/>
    <w:rsid w:val="0075613E"/>
    <w:rsid w:val="0075758A"/>
    <w:rsid w:val="007D3E1D"/>
    <w:rsid w:val="00821407"/>
    <w:rsid w:val="0083481D"/>
    <w:rsid w:val="008500F1"/>
    <w:rsid w:val="00866C37"/>
    <w:rsid w:val="00870560"/>
    <w:rsid w:val="00881869"/>
    <w:rsid w:val="00886F47"/>
    <w:rsid w:val="008B3115"/>
    <w:rsid w:val="008C1B7C"/>
    <w:rsid w:val="008D25EE"/>
    <w:rsid w:val="008E4CB3"/>
    <w:rsid w:val="00920E23"/>
    <w:rsid w:val="00932427"/>
    <w:rsid w:val="0093328A"/>
    <w:rsid w:val="00933A12"/>
    <w:rsid w:val="0095538D"/>
    <w:rsid w:val="009641FB"/>
    <w:rsid w:val="00967616"/>
    <w:rsid w:val="009701B8"/>
    <w:rsid w:val="0097487B"/>
    <w:rsid w:val="00985468"/>
    <w:rsid w:val="00986452"/>
    <w:rsid w:val="009C0296"/>
    <w:rsid w:val="009C7513"/>
    <w:rsid w:val="009C76B4"/>
    <w:rsid w:val="009D6555"/>
    <w:rsid w:val="009F1708"/>
    <w:rsid w:val="00A00D09"/>
    <w:rsid w:val="00A0488C"/>
    <w:rsid w:val="00A15CD0"/>
    <w:rsid w:val="00A35A34"/>
    <w:rsid w:val="00A37AC1"/>
    <w:rsid w:val="00A41913"/>
    <w:rsid w:val="00A46096"/>
    <w:rsid w:val="00A46B39"/>
    <w:rsid w:val="00A46EC7"/>
    <w:rsid w:val="00A5784D"/>
    <w:rsid w:val="00A71704"/>
    <w:rsid w:val="00A71870"/>
    <w:rsid w:val="00A83578"/>
    <w:rsid w:val="00A848E0"/>
    <w:rsid w:val="00AE33B5"/>
    <w:rsid w:val="00AF1507"/>
    <w:rsid w:val="00B754F7"/>
    <w:rsid w:val="00B8131F"/>
    <w:rsid w:val="00B82B7A"/>
    <w:rsid w:val="00B94249"/>
    <w:rsid w:val="00BB2427"/>
    <w:rsid w:val="00BB66F2"/>
    <w:rsid w:val="00C04EEE"/>
    <w:rsid w:val="00C25AC9"/>
    <w:rsid w:val="00C3096F"/>
    <w:rsid w:val="00C41055"/>
    <w:rsid w:val="00C417B6"/>
    <w:rsid w:val="00C7087B"/>
    <w:rsid w:val="00C73A33"/>
    <w:rsid w:val="00C83EA4"/>
    <w:rsid w:val="00CA31A7"/>
    <w:rsid w:val="00CA545E"/>
    <w:rsid w:val="00CB21FC"/>
    <w:rsid w:val="00CE2F0A"/>
    <w:rsid w:val="00CE3C7B"/>
    <w:rsid w:val="00CE3F3A"/>
    <w:rsid w:val="00CE4941"/>
    <w:rsid w:val="00CF4D42"/>
    <w:rsid w:val="00CF4DED"/>
    <w:rsid w:val="00CF7AB1"/>
    <w:rsid w:val="00D03ED2"/>
    <w:rsid w:val="00D05766"/>
    <w:rsid w:val="00D05A70"/>
    <w:rsid w:val="00D103B1"/>
    <w:rsid w:val="00D1140F"/>
    <w:rsid w:val="00D34818"/>
    <w:rsid w:val="00D35B0F"/>
    <w:rsid w:val="00D47B8A"/>
    <w:rsid w:val="00D63BA0"/>
    <w:rsid w:val="00D76B01"/>
    <w:rsid w:val="00D81D9F"/>
    <w:rsid w:val="00DA2B68"/>
    <w:rsid w:val="00DB0B7A"/>
    <w:rsid w:val="00DC1742"/>
    <w:rsid w:val="00DD095D"/>
    <w:rsid w:val="00DE4593"/>
    <w:rsid w:val="00DF0705"/>
    <w:rsid w:val="00DF6D3B"/>
    <w:rsid w:val="00E17E18"/>
    <w:rsid w:val="00E41820"/>
    <w:rsid w:val="00E613D7"/>
    <w:rsid w:val="00EA4D54"/>
    <w:rsid w:val="00EC4526"/>
    <w:rsid w:val="00EE7488"/>
    <w:rsid w:val="00F073CE"/>
    <w:rsid w:val="00F7261B"/>
    <w:rsid w:val="00F72D77"/>
    <w:rsid w:val="00F7447E"/>
    <w:rsid w:val="00F81558"/>
    <w:rsid w:val="00F84D0B"/>
    <w:rsid w:val="00F93793"/>
    <w:rsid w:val="00F97EF0"/>
    <w:rsid w:val="00FA55D1"/>
    <w:rsid w:val="00FA7311"/>
    <w:rsid w:val="00FD1898"/>
    <w:rsid w:val="00FD510E"/>
    <w:rsid w:val="00FE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659ADE"/>
  <w15:docId w15:val="{32080175-1781-4549-979D-5D98C1F4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1FC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21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머리글 Char"/>
    <w:basedOn w:val="a0"/>
    <w:link w:val="a3"/>
    <w:uiPriority w:val="99"/>
    <w:rsid w:val="00CB21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21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바닥글 Char"/>
    <w:basedOn w:val="a0"/>
    <w:link w:val="a4"/>
    <w:uiPriority w:val="99"/>
    <w:rsid w:val="00CB21FC"/>
    <w:rPr>
      <w:sz w:val="18"/>
      <w:szCs w:val="18"/>
    </w:rPr>
  </w:style>
  <w:style w:type="paragraph" w:customStyle="1" w:styleId="Adress">
    <w:name w:val="Adress"/>
    <w:basedOn w:val="a"/>
    <w:rsid w:val="00CB21FC"/>
    <w:pPr>
      <w:widowControl/>
      <w:spacing w:line="180" w:lineRule="exact"/>
      <w:ind w:left="425" w:hanging="425"/>
      <w:jc w:val="left"/>
    </w:pPr>
    <w:rPr>
      <w:rFonts w:eastAsia="MS Mincho"/>
      <w:kern w:val="0"/>
      <w:sz w:val="16"/>
      <w:szCs w:val="20"/>
      <w:lang w:val="de-DE" w:eastAsia="ja-JP"/>
    </w:rPr>
  </w:style>
  <w:style w:type="paragraph" w:styleId="a5">
    <w:name w:val="Balloon Text"/>
    <w:basedOn w:val="a"/>
    <w:link w:val="Char1"/>
    <w:uiPriority w:val="99"/>
    <w:semiHidden/>
    <w:unhideWhenUsed/>
    <w:rsid w:val="00FD1898"/>
    <w:rPr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FD1898"/>
    <w:rPr>
      <w:rFonts w:ascii="Times New Roman" w:eastAsia="SimSun" w:hAnsi="Times New Roman" w:cs="Times New Roman"/>
      <w:sz w:val="18"/>
      <w:szCs w:val="18"/>
    </w:rPr>
  </w:style>
  <w:style w:type="table" w:styleId="a6">
    <w:name w:val="Table Grid"/>
    <w:basedOn w:val="a1"/>
    <w:uiPriority w:val="59"/>
    <w:rsid w:val="00FD1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Char2"/>
    <w:rsid w:val="005D6B83"/>
    <w:pPr>
      <w:wordWrap w:val="0"/>
      <w:adjustRightInd w:val="0"/>
      <w:spacing w:line="480" w:lineRule="atLeast"/>
      <w:jc w:val="center"/>
      <w:textAlignment w:val="baseline"/>
    </w:pPr>
    <w:rPr>
      <w:rFonts w:eastAsiaTheme="minorEastAsia"/>
      <w:i/>
      <w:iCs/>
      <w:snapToGrid w:val="0"/>
      <w:color w:val="0000FF"/>
      <w:kern w:val="0"/>
      <w:sz w:val="24"/>
      <w:lang w:eastAsia="ko-KR"/>
    </w:rPr>
  </w:style>
  <w:style w:type="character" w:customStyle="1" w:styleId="Char2">
    <w:name w:val="본문 Char"/>
    <w:basedOn w:val="a0"/>
    <w:link w:val="a7"/>
    <w:rsid w:val="005D6B83"/>
    <w:rPr>
      <w:rFonts w:ascii="Times New Roman" w:hAnsi="Times New Roman" w:cs="Times New Roman"/>
      <w:i/>
      <w:iCs/>
      <w:snapToGrid w:val="0"/>
      <w:color w:val="0000FF"/>
      <w:kern w:val="0"/>
      <w:sz w:val="24"/>
      <w:szCs w:val="24"/>
      <w:lang w:eastAsia="ko-KR"/>
    </w:rPr>
  </w:style>
  <w:style w:type="paragraph" w:styleId="a8">
    <w:name w:val="Body Text Indent"/>
    <w:basedOn w:val="a"/>
    <w:link w:val="Char3"/>
    <w:rsid w:val="005D6B83"/>
    <w:pPr>
      <w:wordWrap w:val="0"/>
      <w:adjustRightInd w:val="0"/>
      <w:spacing w:after="180" w:line="480" w:lineRule="atLeast"/>
      <w:ind w:leftChars="400" w:left="851"/>
      <w:textAlignment w:val="baseline"/>
    </w:pPr>
    <w:rPr>
      <w:rFonts w:ascii="CG Times (WN)" w:eastAsiaTheme="minorEastAsia" w:hAnsi="CG Times (WN)" w:cs="CG Times (WN)"/>
      <w:snapToGrid w:val="0"/>
      <w:color w:val="0000FF"/>
      <w:kern w:val="0"/>
      <w:sz w:val="26"/>
      <w:szCs w:val="26"/>
      <w:lang w:eastAsia="ko-KR"/>
    </w:rPr>
  </w:style>
  <w:style w:type="character" w:customStyle="1" w:styleId="Char3">
    <w:name w:val="본문 들여쓰기 Char"/>
    <w:basedOn w:val="a0"/>
    <w:link w:val="a8"/>
    <w:rsid w:val="005D6B83"/>
    <w:rPr>
      <w:rFonts w:ascii="CG Times (WN)" w:hAnsi="CG Times (WN)" w:cs="CG Times (WN)"/>
      <w:snapToGrid w:val="0"/>
      <w:color w:val="0000FF"/>
      <w:kern w:val="0"/>
      <w:sz w:val="26"/>
      <w:szCs w:val="26"/>
      <w:lang w:eastAsia="ko-KR"/>
    </w:rPr>
  </w:style>
  <w:style w:type="character" w:styleId="a9">
    <w:name w:val="Hyperlink"/>
    <w:basedOn w:val="a0"/>
    <w:rsid w:val="005D6B83"/>
    <w:rPr>
      <w:color w:val="0000FF"/>
      <w:u w:val="single"/>
    </w:rPr>
  </w:style>
  <w:style w:type="paragraph" w:customStyle="1" w:styleId="aa">
    <w:name w:val="작은타이틀"/>
    <w:basedOn w:val="a"/>
    <w:rsid w:val="006D7B30"/>
    <w:pPr>
      <w:widowControl/>
      <w:snapToGrid w:val="0"/>
      <w:spacing w:line="236" w:lineRule="atLeast"/>
      <w:jc w:val="center"/>
    </w:pPr>
    <w:rPr>
      <w:rFonts w:ascii="바탕" w:eastAsia="바탕" w:cs="굴림"/>
      <w:b/>
      <w:bCs/>
      <w:color w:val="000000"/>
      <w:kern w:val="0"/>
      <w:sz w:val="20"/>
      <w:szCs w:val="20"/>
      <w:lang w:eastAsia="ko-KR"/>
    </w:rPr>
  </w:style>
  <w:style w:type="paragraph" w:styleId="ab">
    <w:name w:val="List Paragraph"/>
    <w:basedOn w:val="a"/>
    <w:uiPriority w:val="34"/>
    <w:qFormat/>
    <w:rsid w:val="00367811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5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Pengjun</dc:creator>
  <cp:lastModifiedBy>Administrator</cp:lastModifiedBy>
  <cp:revision>3</cp:revision>
  <dcterms:created xsi:type="dcterms:W3CDTF">2021-01-11T06:12:00Z</dcterms:created>
  <dcterms:modified xsi:type="dcterms:W3CDTF">2021-01-11T11:44:00Z</dcterms:modified>
</cp:coreProperties>
</file>