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E880AF" w14:textId="08DA66F3" w:rsidR="00F935AB" w:rsidRPr="00AE0939" w:rsidRDefault="00F935AB" w:rsidP="00F935AB">
      <w:pPr>
        <w:adjustRightInd w:val="0"/>
        <w:snapToGrid w:val="0"/>
        <w:spacing w:line="480" w:lineRule="auto"/>
        <w:rPr>
          <w:rFonts w:ascii="Times New Roman" w:hAnsi="Times New Roman" w:cs="Times New Roman"/>
          <w:b/>
          <w:sz w:val="28"/>
          <w:szCs w:val="24"/>
        </w:rPr>
      </w:pPr>
      <w:r w:rsidRPr="00AE0939">
        <w:rPr>
          <w:rFonts w:ascii="Times New Roman" w:hAnsi="Times New Roman" w:cs="Times New Roman" w:hint="eastAsia"/>
          <w:b/>
          <w:sz w:val="28"/>
          <w:szCs w:val="24"/>
        </w:rPr>
        <w:t>S</w:t>
      </w:r>
      <w:r w:rsidRPr="00AE0939">
        <w:rPr>
          <w:rFonts w:ascii="Times New Roman" w:hAnsi="Times New Roman" w:cs="Times New Roman"/>
          <w:b/>
          <w:sz w:val="28"/>
          <w:szCs w:val="24"/>
        </w:rPr>
        <w:t>upporting information for</w:t>
      </w:r>
    </w:p>
    <w:p w14:paraId="786C2A21" w14:textId="49AD4157" w:rsidR="00AE0939" w:rsidRPr="00AE0939" w:rsidRDefault="00AE0939" w:rsidP="00AE0939">
      <w:pPr>
        <w:pStyle w:val="MDPI12title"/>
      </w:pPr>
      <w:r w:rsidRPr="00AE0939">
        <w:t>Construction of Reinforced Self-Cleaning and Efficient Photothermal PDMS@GDY@Cu Sponges toward Anticorrosion and Antibacterial Applications</w:t>
      </w:r>
    </w:p>
    <w:p w14:paraId="68993F6D" w14:textId="77777777" w:rsidR="00AE0939" w:rsidRPr="00AE0939" w:rsidRDefault="00AE0939" w:rsidP="00AE0939">
      <w:pPr>
        <w:pStyle w:val="MDPI13authornames"/>
      </w:pPr>
      <w:r w:rsidRPr="00AE0939">
        <w:t xml:space="preserve">Yi Hu </w:t>
      </w:r>
      <w:r w:rsidRPr="00AE0939">
        <w:rPr>
          <w:vertAlign w:val="superscript"/>
        </w:rPr>
        <w:t>1</w:t>
      </w:r>
      <w:r w:rsidRPr="00AE0939">
        <w:t xml:space="preserve">, Junmei Pu </w:t>
      </w:r>
      <w:r w:rsidRPr="00AE0939">
        <w:rPr>
          <w:vertAlign w:val="superscript"/>
        </w:rPr>
        <w:t>1</w:t>
      </w:r>
      <w:r w:rsidRPr="00AE0939">
        <w:t xml:space="preserve">, Yingzi Hu </w:t>
      </w:r>
      <w:r w:rsidRPr="00AE0939">
        <w:rPr>
          <w:vertAlign w:val="superscript"/>
        </w:rPr>
        <w:t>1</w:t>
      </w:r>
      <w:r w:rsidRPr="00AE0939">
        <w:t xml:space="preserve">, You Zi </w:t>
      </w:r>
      <w:r w:rsidRPr="00AE0939">
        <w:rPr>
          <w:vertAlign w:val="superscript"/>
        </w:rPr>
        <w:t>1</w:t>
      </w:r>
      <w:r w:rsidRPr="00AE0939">
        <w:t xml:space="preserve">, Hongyan Chen </w:t>
      </w:r>
      <w:r w:rsidRPr="00AE0939">
        <w:rPr>
          <w:vertAlign w:val="superscript"/>
        </w:rPr>
        <w:t>2</w:t>
      </w:r>
      <w:r w:rsidRPr="00AE0939">
        <w:t xml:space="preserve">, Mengke Wang </w:t>
      </w:r>
      <w:r w:rsidRPr="00AE0939">
        <w:rPr>
          <w:vertAlign w:val="superscript"/>
        </w:rPr>
        <w:t>1,</w:t>
      </w:r>
      <w:r w:rsidRPr="00AE0939">
        <w:t xml:space="preserve">* and Weichun Huang </w:t>
      </w:r>
      <w:r w:rsidRPr="00AE0939">
        <w:rPr>
          <w:vertAlign w:val="superscript"/>
        </w:rPr>
        <w:t>1</w:t>
      </w:r>
    </w:p>
    <w:p w14:paraId="25A39525" w14:textId="0F9D76D9" w:rsidR="006A3F2E" w:rsidRDefault="00AE0939" w:rsidP="006A3F2E">
      <w:pPr>
        <w:pStyle w:val="MDPI16affiliation"/>
        <w:numPr>
          <w:ilvl w:val="0"/>
          <w:numId w:val="1"/>
        </w:numPr>
      </w:pPr>
      <w:r w:rsidRPr="00AE0939">
        <w:t>School of Chemistry and Chemical Engineering, Nantong University,</w:t>
      </w:r>
      <w:r w:rsidR="006A3F2E">
        <w:t xml:space="preserve"> </w:t>
      </w:r>
      <w:r w:rsidRPr="00AE0939">
        <w:t xml:space="preserve">Nantong 226019, China; </w:t>
      </w:r>
    </w:p>
    <w:p w14:paraId="5A233A26" w14:textId="589D4D19" w:rsidR="00AE0939" w:rsidRPr="00AE0939" w:rsidRDefault="00AE0939" w:rsidP="006A3F2E">
      <w:pPr>
        <w:pStyle w:val="MDPI16affiliation"/>
        <w:ind w:left="2968" w:firstLine="0"/>
      </w:pPr>
      <w:r w:rsidRPr="00AE0939">
        <w:t xml:space="preserve">2107320023@stmail.ntu.edu.cn (Y.H.); 2208320003@stmail.ntu.edu.cn (J.P.); </w:t>
      </w:r>
      <w:r w:rsidR="006A3F2E">
        <w:br/>
      </w:r>
      <w:r w:rsidRPr="00AE0939">
        <w:t>2013320447@stmail.ntu.edu.cn (Y.H.); ziyou@ntu.edu.cn (Y.Z.); huangweichun@ntu.edu.cn (W.H.)</w:t>
      </w:r>
    </w:p>
    <w:p w14:paraId="147A9FD2" w14:textId="77777777" w:rsidR="00AE0939" w:rsidRPr="00AE0939" w:rsidRDefault="00AE0939" w:rsidP="00AE0939">
      <w:pPr>
        <w:pStyle w:val="MDPI16affiliation"/>
      </w:pPr>
      <w:r w:rsidRPr="00AE0939">
        <w:rPr>
          <w:vertAlign w:val="superscript"/>
        </w:rPr>
        <w:t>2</w:t>
      </w:r>
      <w:r w:rsidRPr="00AE0939">
        <w:tab/>
        <w:t>Engineering Training Center, Nantong University, Nantong 226019, China; chenhy@ntu.edu.cn</w:t>
      </w:r>
    </w:p>
    <w:p w14:paraId="3F51F0DD" w14:textId="77777777" w:rsidR="00AE0939" w:rsidRPr="00680527" w:rsidRDefault="00AE0939" w:rsidP="00AE0939">
      <w:pPr>
        <w:pStyle w:val="MDPI16affiliation"/>
      </w:pPr>
      <w:r w:rsidRPr="00AE0939">
        <w:rPr>
          <w:b/>
        </w:rPr>
        <w:t>*</w:t>
      </w:r>
      <w:r w:rsidRPr="00AE0939">
        <w:tab/>
        <w:t>Correspondence: mengkewang@ntu.edu.cn</w:t>
      </w:r>
    </w:p>
    <w:p w14:paraId="2786CE16" w14:textId="77777777" w:rsidR="00F935AB" w:rsidRDefault="00F935AB" w:rsidP="00F935AB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1390FB0F" w14:textId="22BF9D19" w:rsidR="00636991" w:rsidRDefault="00636991" w:rsidP="00636991">
      <w:pPr>
        <w:jc w:val="center"/>
        <w:rPr>
          <w:color w:val="000000" w:themeColor="text1"/>
          <w:szCs w:val="24"/>
        </w:rPr>
      </w:pPr>
    </w:p>
    <w:p w14:paraId="14729CCE" w14:textId="06C5681F" w:rsidR="0029473C" w:rsidRDefault="0029473C" w:rsidP="006369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>T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able S1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bookmarkStart w:id="0" w:name="_Hlk141171994"/>
      <w:r>
        <w:rPr>
          <w:rFonts w:ascii="Times New Roman" w:hAnsi="Times New Roman" w:cs="Times New Roman"/>
          <w:color w:val="000000" w:themeColor="text1"/>
          <w:sz w:val="24"/>
          <w:szCs w:val="24"/>
        </w:rPr>
        <w:t>Each component in the studied samples.</w:t>
      </w:r>
      <w:bookmarkEnd w:id="0"/>
    </w:p>
    <w:tbl>
      <w:tblPr>
        <w:tblStyle w:val="a8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47"/>
        <w:gridCol w:w="1984"/>
        <w:gridCol w:w="1985"/>
        <w:gridCol w:w="1780"/>
      </w:tblGrid>
      <w:tr w:rsidR="0029473C" w14:paraId="0B74119B" w14:textId="77777777" w:rsidTr="006B1D38">
        <w:tc>
          <w:tcPr>
            <w:tcW w:w="2547" w:type="dxa"/>
            <w:tcBorders>
              <w:bottom w:val="single" w:sz="4" w:space="0" w:color="auto"/>
            </w:tcBorders>
          </w:tcPr>
          <w:p w14:paraId="1134B7DB" w14:textId="77777777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2E7E10F8" w14:textId="7F3B8187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C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u (wt%)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14:paraId="355DCDB7" w14:textId="1641C902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G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DY (wt%)</w:t>
            </w:r>
          </w:p>
        </w:tc>
        <w:tc>
          <w:tcPr>
            <w:tcW w:w="1780" w:type="dxa"/>
            <w:tcBorders>
              <w:bottom w:val="single" w:sz="4" w:space="0" w:color="auto"/>
            </w:tcBorders>
          </w:tcPr>
          <w:p w14:paraId="6AA9B43A" w14:textId="7FB031F8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DMS (wt%)</w:t>
            </w:r>
          </w:p>
        </w:tc>
      </w:tr>
      <w:tr w:rsidR="006B1D38" w14:paraId="4CCC53F6" w14:textId="77777777" w:rsidTr="006B1D38">
        <w:tc>
          <w:tcPr>
            <w:tcW w:w="2547" w:type="dxa"/>
            <w:tcBorders>
              <w:bottom w:val="nil"/>
            </w:tcBorders>
          </w:tcPr>
          <w:p w14:paraId="561741CD" w14:textId="13FEC86C" w:rsidR="006B1D38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Cu</w:t>
            </w:r>
          </w:p>
        </w:tc>
        <w:tc>
          <w:tcPr>
            <w:tcW w:w="1984" w:type="dxa"/>
            <w:tcBorders>
              <w:bottom w:val="nil"/>
            </w:tcBorders>
          </w:tcPr>
          <w:p w14:paraId="55443F7F" w14:textId="42060D0A" w:rsidR="006B1D38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00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</w:t>
            </w:r>
          </w:p>
        </w:tc>
        <w:tc>
          <w:tcPr>
            <w:tcW w:w="1985" w:type="dxa"/>
            <w:tcBorders>
              <w:bottom w:val="nil"/>
            </w:tcBorders>
          </w:tcPr>
          <w:p w14:paraId="3644C5CD" w14:textId="7D2F0FC5" w:rsidR="006B1D38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780" w:type="dxa"/>
            <w:tcBorders>
              <w:bottom w:val="nil"/>
            </w:tcBorders>
          </w:tcPr>
          <w:p w14:paraId="07651B13" w14:textId="117D024A" w:rsidR="006B1D38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0</w:t>
            </w:r>
          </w:p>
        </w:tc>
      </w:tr>
      <w:tr w:rsidR="0029473C" w14:paraId="1774408C" w14:textId="77777777" w:rsidTr="006B1D38">
        <w:tc>
          <w:tcPr>
            <w:tcW w:w="2547" w:type="dxa"/>
            <w:tcBorders>
              <w:top w:val="nil"/>
              <w:bottom w:val="nil"/>
            </w:tcBorders>
          </w:tcPr>
          <w:p w14:paraId="7ED4166F" w14:textId="7E32ACA2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DMS@Cu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296DAA32" w14:textId="0E16F6F2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78.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4 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2.1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6F26FC07" w14:textId="2668EF91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1780" w:type="dxa"/>
            <w:tcBorders>
              <w:top w:val="nil"/>
              <w:bottom w:val="nil"/>
            </w:tcBorders>
          </w:tcPr>
          <w:p w14:paraId="459F9DC4" w14:textId="2EFAC6BB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21.7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2.1</w:t>
            </w:r>
          </w:p>
        </w:tc>
      </w:tr>
      <w:tr w:rsidR="00CE535E" w14:paraId="4F59C8D6" w14:textId="77777777" w:rsidTr="006B1D38">
        <w:tc>
          <w:tcPr>
            <w:tcW w:w="2547" w:type="dxa"/>
            <w:tcBorders>
              <w:top w:val="nil"/>
              <w:bottom w:val="nil"/>
            </w:tcBorders>
          </w:tcPr>
          <w:p w14:paraId="1570B148" w14:textId="4352AF96" w:rsidR="00CE535E" w:rsidRDefault="00CE535E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G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DY@Cu-1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1F4DC1CB" w14:textId="58F9003D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0.5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051049CA" w14:textId="4D8457B6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.2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0.5</w:t>
            </w:r>
          </w:p>
        </w:tc>
        <w:tc>
          <w:tcPr>
            <w:tcW w:w="1780" w:type="dxa"/>
            <w:tcBorders>
              <w:top w:val="nil"/>
              <w:bottom w:val="nil"/>
            </w:tcBorders>
          </w:tcPr>
          <w:p w14:paraId="5CEB70F8" w14:textId="6925BB2E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0</w:t>
            </w:r>
          </w:p>
        </w:tc>
      </w:tr>
      <w:tr w:rsidR="00CE535E" w14:paraId="723833EB" w14:textId="77777777" w:rsidTr="006B1D38">
        <w:tc>
          <w:tcPr>
            <w:tcW w:w="2547" w:type="dxa"/>
            <w:tcBorders>
              <w:top w:val="nil"/>
              <w:bottom w:val="nil"/>
            </w:tcBorders>
          </w:tcPr>
          <w:p w14:paraId="1672D809" w14:textId="5B018F08" w:rsidR="00CE535E" w:rsidRDefault="00CE535E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G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DY@Cu-2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4ED69F92" w14:textId="31DA6996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7.2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0.2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1AB476C3" w14:textId="370F30F7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2.8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0.2</w:t>
            </w:r>
          </w:p>
        </w:tc>
        <w:tc>
          <w:tcPr>
            <w:tcW w:w="1780" w:type="dxa"/>
            <w:tcBorders>
              <w:top w:val="nil"/>
              <w:bottom w:val="nil"/>
            </w:tcBorders>
          </w:tcPr>
          <w:p w14:paraId="183CDEB3" w14:textId="5CD63C1C" w:rsidR="00CE535E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0</w:t>
            </w:r>
          </w:p>
        </w:tc>
      </w:tr>
      <w:tr w:rsidR="0029473C" w14:paraId="7AF9F30E" w14:textId="77777777" w:rsidTr="006B1D38">
        <w:tc>
          <w:tcPr>
            <w:tcW w:w="2547" w:type="dxa"/>
            <w:tcBorders>
              <w:top w:val="nil"/>
              <w:bottom w:val="nil"/>
            </w:tcBorders>
          </w:tcPr>
          <w:p w14:paraId="61DCF441" w14:textId="33AB07A5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DMS@GDY@Cu-1</w:t>
            </w:r>
          </w:p>
        </w:tc>
        <w:tc>
          <w:tcPr>
            <w:tcW w:w="1984" w:type="dxa"/>
            <w:tcBorders>
              <w:top w:val="nil"/>
              <w:bottom w:val="nil"/>
            </w:tcBorders>
          </w:tcPr>
          <w:p w14:paraId="749340B2" w14:textId="7ABE5783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75.4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0.3</w:t>
            </w:r>
          </w:p>
        </w:tc>
        <w:tc>
          <w:tcPr>
            <w:tcW w:w="1985" w:type="dxa"/>
            <w:tcBorders>
              <w:top w:val="nil"/>
              <w:bottom w:val="nil"/>
            </w:tcBorders>
          </w:tcPr>
          <w:p w14:paraId="5025D9C2" w14:textId="0C9E55DF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5.0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0.5</w:t>
            </w:r>
          </w:p>
        </w:tc>
        <w:tc>
          <w:tcPr>
            <w:tcW w:w="1780" w:type="dxa"/>
            <w:tcBorders>
              <w:top w:val="nil"/>
              <w:bottom w:val="nil"/>
            </w:tcBorders>
          </w:tcPr>
          <w:p w14:paraId="571FD34C" w14:textId="61D25F72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19.6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 w:rsidR="006B1D3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0.8</w:t>
            </w:r>
          </w:p>
        </w:tc>
      </w:tr>
      <w:tr w:rsidR="0029473C" w14:paraId="5CD42E6D" w14:textId="77777777" w:rsidTr="006B1D38">
        <w:tc>
          <w:tcPr>
            <w:tcW w:w="2547" w:type="dxa"/>
            <w:tcBorders>
              <w:top w:val="nil"/>
            </w:tcBorders>
          </w:tcPr>
          <w:p w14:paraId="61EE683B" w14:textId="1D53A2BF" w:rsidR="0029473C" w:rsidRDefault="0029473C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color w:val="000000" w:themeColor="text1"/>
                <w:sz w:val="24"/>
                <w:szCs w:val="24"/>
              </w:rPr>
              <w:t>P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DMS@GDY@Cu-2</w:t>
            </w:r>
          </w:p>
        </w:tc>
        <w:tc>
          <w:tcPr>
            <w:tcW w:w="1984" w:type="dxa"/>
            <w:tcBorders>
              <w:top w:val="nil"/>
            </w:tcBorders>
          </w:tcPr>
          <w:p w14:paraId="12217AED" w14:textId="0C23404F" w:rsidR="0029473C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71.9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0.1</w:t>
            </w:r>
          </w:p>
        </w:tc>
        <w:tc>
          <w:tcPr>
            <w:tcW w:w="1985" w:type="dxa"/>
            <w:tcBorders>
              <w:top w:val="nil"/>
            </w:tcBorders>
          </w:tcPr>
          <w:p w14:paraId="29758142" w14:textId="4251F34D" w:rsidR="0029473C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10.6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0.2</w:t>
            </w:r>
          </w:p>
        </w:tc>
        <w:tc>
          <w:tcPr>
            <w:tcW w:w="1780" w:type="dxa"/>
            <w:tcBorders>
              <w:top w:val="nil"/>
            </w:tcBorders>
          </w:tcPr>
          <w:p w14:paraId="1BEC8C6F" w14:textId="2E1D18CA" w:rsidR="0029473C" w:rsidRDefault="006B1D38" w:rsidP="0029473C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17.6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sym w:font="Symbol" w:char="F0B1"/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0.1</w:t>
            </w:r>
          </w:p>
        </w:tc>
      </w:tr>
    </w:tbl>
    <w:p w14:paraId="5E383292" w14:textId="77777777" w:rsidR="0029473C" w:rsidRPr="0029473C" w:rsidRDefault="0029473C" w:rsidP="006369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9C3A412" w14:textId="77777777" w:rsidR="0029473C" w:rsidRDefault="0029473C" w:rsidP="00636991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28D400C" w14:textId="2BFA8C1E" w:rsidR="0029473C" w:rsidRDefault="0029473C" w:rsidP="00636991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noProof/>
          <w:color w:val="000000" w:themeColor="text1"/>
          <w:szCs w:val="24"/>
        </w:rPr>
        <w:drawing>
          <wp:inline distT="0" distB="0" distL="0" distR="0" wp14:anchorId="45DE320A" wp14:editId="78328CFC">
            <wp:extent cx="5021769" cy="2707574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-光源波长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2935" cy="2713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C2021" w14:textId="0BF64A4E" w:rsidR="00636991" w:rsidRDefault="00636991" w:rsidP="006369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D66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S1.</w:t>
      </w:r>
      <w:r w:rsidRPr="003D66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Wavelength of the </w:t>
      </w:r>
      <w:r w:rsidR="00E410CD">
        <w:rPr>
          <w:rFonts w:ascii="Times New Roman" w:hAnsi="Times New Roman" w:cs="Times New Roman"/>
          <w:color w:val="000000" w:themeColor="text1"/>
          <w:sz w:val="24"/>
          <w:szCs w:val="24"/>
        </w:rPr>
        <w:t>x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="00E410CD">
        <w:rPr>
          <w:rFonts w:ascii="Times New Roman" w:hAnsi="Times New Roman" w:cs="Times New Roman"/>
          <w:color w:val="000000" w:themeColor="text1"/>
          <w:sz w:val="24"/>
          <w:szCs w:val="24"/>
        </w:rPr>
        <w:t>non</w:t>
      </w:r>
      <w:r w:rsidRPr="003D66F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short arc lamp solar simulator.</w:t>
      </w:r>
    </w:p>
    <w:p w14:paraId="4BFF0F1D" w14:textId="12F3B8B5" w:rsidR="001607F4" w:rsidRDefault="001607F4" w:rsidP="00636991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01C42F" w14:textId="509A5DCA" w:rsidR="001607F4" w:rsidRPr="001607F4" w:rsidRDefault="004C1131" w:rsidP="004C1131">
      <w:pPr>
        <w:adjustRightInd w:val="0"/>
        <w:snapToGrid w:val="0"/>
        <w:spacing w:line="48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C1131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D0CE573" wp14:editId="75F03352">
            <wp:extent cx="3597215" cy="2476598"/>
            <wp:effectExtent l="0" t="0" r="3810" b="0"/>
            <wp:docPr id="18" name="图片 17" descr="图片包含 男人, 躺, 窗帘, 床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5B123D15-6ADA-01A6-3AB2-9206A9A324C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 descr="图片包含 男人, 躺, 窗帘, 床&#10;&#10;描述已自动生成">
                      <a:extLst>
                        <a:ext uri="{FF2B5EF4-FFF2-40B4-BE49-F238E27FC236}">
                          <a16:creationId xmlns:a16="http://schemas.microsoft.com/office/drawing/2014/main" id="{5B123D15-6ADA-01A6-3AB2-9206A9A324C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2457" cy="248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C0F71" w14:textId="1CED08AA" w:rsidR="0081701C" w:rsidRDefault="004C1131" w:rsidP="001607F4">
      <w:pPr>
        <w:adjustRightInd w:val="0"/>
        <w:snapToGrid w:val="0"/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D66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S</w:t>
      </w:r>
      <w:r w:rsidR="003859D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</w:t>
      </w:r>
      <w:r w:rsidRPr="003D66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Pr="004C11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SEM image of the pristine Cu sponge.</w:t>
      </w:r>
    </w:p>
    <w:p w14:paraId="4C721169" w14:textId="3C1500EB" w:rsidR="003859D4" w:rsidRDefault="003859D4" w:rsidP="001607F4">
      <w:pPr>
        <w:adjustRightInd w:val="0"/>
        <w:snapToGrid w:val="0"/>
        <w:spacing w:line="480" w:lineRule="auto"/>
      </w:pPr>
    </w:p>
    <w:p w14:paraId="0CD103E1" w14:textId="627D8F6D" w:rsidR="008F656B" w:rsidRDefault="008F656B" w:rsidP="008F656B">
      <w:pPr>
        <w:adjustRightInd w:val="0"/>
        <w:snapToGrid w:val="0"/>
        <w:spacing w:line="480" w:lineRule="auto"/>
        <w:jc w:val="center"/>
      </w:pPr>
      <w:r w:rsidRPr="008F656B">
        <w:rPr>
          <w:noProof/>
        </w:rPr>
        <w:lastRenderedPageBreak/>
        <w:drawing>
          <wp:inline distT="0" distB="0" distL="0" distR="0" wp14:anchorId="623E619A" wp14:editId="34D4CB07">
            <wp:extent cx="2215494" cy="1735991"/>
            <wp:effectExtent l="0" t="0" r="0" b="0"/>
            <wp:docPr id="2" name="图片 1" descr="图片包含 游戏机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AE06AFA9-BCDB-4126-8ED1-E7EEF52843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图片包含 游戏机&#10;&#10;描述已自动生成">
                      <a:extLst>
                        <a:ext uri="{FF2B5EF4-FFF2-40B4-BE49-F238E27FC236}">
                          <a16:creationId xmlns:a16="http://schemas.microsoft.com/office/drawing/2014/main" id="{AE06AFA9-BCDB-4126-8ED1-E7EEF52843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10000"/>
                              </a14:imgEffect>
                              <a14:imgEffect>
                                <a14:brightnessContrast contras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582" t="10838" r="9189" b="63848"/>
                    <a:stretch/>
                  </pic:blipFill>
                  <pic:spPr>
                    <a:xfrm>
                      <a:off x="0" y="0"/>
                      <a:ext cx="2215494" cy="1735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9744B" w14:textId="0A04842D" w:rsidR="008F656B" w:rsidRDefault="008F656B" w:rsidP="008F656B">
      <w:pPr>
        <w:adjustRightInd w:val="0"/>
        <w:snapToGrid w:val="0"/>
        <w:spacing w:line="48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D66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Figure S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</w:t>
      </w:r>
      <w:r w:rsidRPr="003D66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Pr="004C113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bookmarkStart w:id="1" w:name="_Hlk141172029"/>
      <w:r>
        <w:rPr>
          <w:rFonts w:ascii="Times New Roman" w:hAnsi="Times New Roman" w:cs="Times New Roman"/>
          <w:color w:val="000000" w:themeColor="text1"/>
          <w:sz w:val="24"/>
          <w:szCs w:val="24"/>
        </w:rPr>
        <w:t>SEM image of the GDY@Cu-1.</w:t>
      </w:r>
      <w:bookmarkEnd w:id="1"/>
    </w:p>
    <w:p w14:paraId="05F4382B" w14:textId="47A3BA08" w:rsidR="008F656B" w:rsidRDefault="008F656B" w:rsidP="008F656B">
      <w:pPr>
        <w:adjustRightInd w:val="0"/>
        <w:snapToGrid w:val="0"/>
        <w:spacing w:line="480" w:lineRule="auto"/>
      </w:pPr>
    </w:p>
    <w:p w14:paraId="6F249E98" w14:textId="6AE51751" w:rsidR="004B0361" w:rsidRDefault="004B0361" w:rsidP="008F656B">
      <w:pPr>
        <w:adjustRightInd w:val="0"/>
        <w:snapToGrid w:val="0"/>
        <w:spacing w:line="480" w:lineRule="auto"/>
      </w:pPr>
    </w:p>
    <w:p w14:paraId="71BC600E" w14:textId="77777777" w:rsidR="004B0361" w:rsidRPr="008F656B" w:rsidRDefault="004B0361" w:rsidP="008F656B">
      <w:pPr>
        <w:adjustRightInd w:val="0"/>
        <w:snapToGrid w:val="0"/>
        <w:spacing w:line="480" w:lineRule="auto"/>
      </w:pPr>
    </w:p>
    <w:p w14:paraId="5F8D1FEA" w14:textId="0ECFEC66" w:rsidR="007F649F" w:rsidRDefault="003E164E" w:rsidP="001607F4">
      <w:pPr>
        <w:adjustRightInd w:val="0"/>
        <w:snapToGrid w:val="0"/>
        <w:spacing w:line="480" w:lineRule="auto"/>
      </w:pPr>
      <w:r>
        <w:rPr>
          <w:noProof/>
        </w:rPr>
        <w:drawing>
          <wp:inline distT="0" distB="0" distL="0" distR="0" wp14:anchorId="29AA3D86" wp14:editId="5196C6C4">
            <wp:extent cx="5244861" cy="3665334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8" t="2098"/>
                    <a:stretch/>
                  </pic:blipFill>
                  <pic:spPr bwMode="auto">
                    <a:xfrm>
                      <a:off x="0" y="0"/>
                      <a:ext cx="5251196" cy="3669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3075D2" w14:textId="3A0A007E" w:rsidR="007F649F" w:rsidRPr="007F649F" w:rsidRDefault="00785D1A" w:rsidP="003E164E">
      <w:pPr>
        <w:adjustRightInd w:val="0"/>
        <w:snapToGrid w:val="0"/>
        <w:rPr>
          <w:rFonts w:ascii="Times New Roman" w:hAnsi="Times New Roman" w:cs="Times New Roman"/>
          <w:sz w:val="24"/>
          <w:szCs w:val="24"/>
        </w:rPr>
      </w:pPr>
      <w:r w:rsidRPr="007F649F">
        <w:rPr>
          <w:rFonts w:ascii="Times New Roman" w:hAnsi="Times New Roman" w:cs="Times New Roman"/>
          <w:b/>
          <w:sz w:val="24"/>
          <w:szCs w:val="24"/>
        </w:rPr>
        <w:t>Figure S</w:t>
      </w:r>
      <w:r w:rsidR="00D60329">
        <w:rPr>
          <w:rFonts w:ascii="Times New Roman" w:hAnsi="Times New Roman" w:cs="Times New Roman"/>
          <w:b/>
          <w:sz w:val="24"/>
          <w:szCs w:val="24"/>
        </w:rPr>
        <w:t>4</w:t>
      </w:r>
      <w:r w:rsidRPr="007F649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B09DA">
        <w:rPr>
          <w:rFonts w:ascii="Times New Roman" w:hAnsi="Times New Roman" w:cs="Times New Roman"/>
          <w:sz w:val="24"/>
          <w:szCs w:val="24"/>
        </w:rPr>
        <w:t xml:space="preserve">(a) </w:t>
      </w:r>
      <w:r w:rsidR="007F649F">
        <w:rPr>
          <w:rFonts w:ascii="Times New Roman" w:hAnsi="Times New Roman" w:cs="Times New Roman"/>
          <w:sz w:val="24"/>
          <w:szCs w:val="24"/>
        </w:rPr>
        <w:t xml:space="preserve">SEM image of the GDY@Cu-2 and </w:t>
      </w:r>
      <w:r w:rsidR="003E164E">
        <w:rPr>
          <w:rFonts w:ascii="Times New Roman" w:hAnsi="Times New Roman" w:cs="Times New Roman"/>
          <w:sz w:val="24"/>
          <w:szCs w:val="24"/>
        </w:rPr>
        <w:t>EDS mapping images of (</w:t>
      </w:r>
      <w:r w:rsidR="006B09DA">
        <w:rPr>
          <w:rFonts w:ascii="Times New Roman" w:hAnsi="Times New Roman" w:cs="Times New Roman"/>
          <w:sz w:val="24"/>
          <w:szCs w:val="24"/>
        </w:rPr>
        <w:t>b</w:t>
      </w:r>
      <w:r w:rsidR="003E164E">
        <w:rPr>
          <w:rFonts w:ascii="Times New Roman" w:hAnsi="Times New Roman" w:cs="Times New Roman"/>
          <w:sz w:val="24"/>
          <w:szCs w:val="24"/>
        </w:rPr>
        <w:t>) C, (c) Cu, and (d) O elements.</w:t>
      </w:r>
    </w:p>
    <w:p w14:paraId="00CFB9BC" w14:textId="667E9C64" w:rsidR="008F656B" w:rsidRDefault="008F656B" w:rsidP="001607F4">
      <w:pPr>
        <w:adjustRightInd w:val="0"/>
        <w:snapToGrid w:val="0"/>
        <w:spacing w:line="480" w:lineRule="auto"/>
      </w:pPr>
    </w:p>
    <w:p w14:paraId="703FF27C" w14:textId="77777777" w:rsidR="006C33E3" w:rsidRDefault="006C33E3" w:rsidP="006C33E3">
      <w:pPr>
        <w:adjustRightInd w:val="0"/>
        <w:snapToGrid w:val="0"/>
        <w:spacing w:line="480" w:lineRule="auto"/>
        <w:jc w:val="center"/>
      </w:pPr>
      <w:r>
        <w:rPr>
          <w:noProof/>
        </w:rPr>
        <w:lastRenderedPageBreak/>
        <w:drawing>
          <wp:inline distT="0" distB="0" distL="0" distR="0" wp14:anchorId="0848118F" wp14:editId="4FD657F1">
            <wp:extent cx="3502923" cy="1123391"/>
            <wp:effectExtent l="0" t="0" r="254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084" cy="1128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466972" w14:textId="0DC3088D" w:rsidR="006C33E3" w:rsidRDefault="006C33E3" w:rsidP="006C33E3">
      <w:pPr>
        <w:adjustRightInd w:val="0"/>
        <w:snapToGrid w:val="0"/>
        <w:spacing w:line="480" w:lineRule="auto"/>
        <w:rPr>
          <w:rFonts w:ascii="Times New Roman" w:hAnsi="Times New Roman" w:cs="Times New Roman"/>
          <w:bCs/>
          <w:sz w:val="24"/>
          <w:szCs w:val="24"/>
        </w:rPr>
      </w:pPr>
      <w:r w:rsidRPr="007F649F">
        <w:rPr>
          <w:rFonts w:ascii="Times New Roman" w:hAnsi="Times New Roman" w:cs="Times New Roman"/>
          <w:b/>
          <w:sz w:val="24"/>
          <w:szCs w:val="24"/>
        </w:rPr>
        <w:t>Figure S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7F649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_Hlk141172057"/>
      <w:r>
        <w:rPr>
          <w:rFonts w:ascii="Times New Roman" w:hAnsi="Times New Roman" w:cs="Times New Roman"/>
          <w:bCs/>
          <w:sz w:val="24"/>
          <w:szCs w:val="24"/>
        </w:rPr>
        <w:t xml:space="preserve">Wettability of the </w:t>
      </w:r>
      <w:r>
        <w:rPr>
          <w:rFonts w:ascii="Times New Roman" w:hAnsi="Times New Roman" w:cs="Times New Roman" w:hint="eastAsia"/>
          <w:bCs/>
          <w:sz w:val="24"/>
          <w:szCs w:val="24"/>
        </w:rPr>
        <w:t>PDMS</w:t>
      </w:r>
      <w:r>
        <w:rPr>
          <w:rFonts w:ascii="Times New Roman" w:hAnsi="Times New Roman" w:cs="Times New Roman"/>
          <w:bCs/>
          <w:sz w:val="24"/>
          <w:szCs w:val="24"/>
        </w:rPr>
        <w:t>@Cu-1 sponge.</w:t>
      </w:r>
      <w:bookmarkEnd w:id="2"/>
    </w:p>
    <w:p w14:paraId="22429AF8" w14:textId="77777777" w:rsidR="006C33E3" w:rsidRPr="006C33E3" w:rsidRDefault="006C33E3" w:rsidP="001607F4">
      <w:pPr>
        <w:adjustRightInd w:val="0"/>
        <w:snapToGrid w:val="0"/>
        <w:spacing w:line="480" w:lineRule="auto"/>
      </w:pPr>
    </w:p>
    <w:p w14:paraId="0DE41DBE" w14:textId="77777777" w:rsidR="00BA4FB0" w:rsidRDefault="00BA4FB0" w:rsidP="00BA4FB0">
      <w:pPr>
        <w:adjustRightInd w:val="0"/>
        <w:snapToGrid w:val="0"/>
        <w:spacing w:line="480" w:lineRule="auto"/>
      </w:pPr>
      <w:r>
        <w:rPr>
          <w:noProof/>
        </w:rPr>
        <w:drawing>
          <wp:inline distT="0" distB="0" distL="0" distR="0" wp14:anchorId="0A79DD2B" wp14:editId="002660FD">
            <wp:extent cx="5243746" cy="2212453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6864" cy="2222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55B7D3" w14:textId="41659482" w:rsidR="00BA4FB0" w:rsidRDefault="00BA4FB0" w:rsidP="00BA4FB0">
      <w:pPr>
        <w:adjustRightInd w:val="0"/>
        <w:snapToGrid w:val="0"/>
        <w:spacing w:line="480" w:lineRule="auto"/>
      </w:pPr>
      <w:r w:rsidRPr="007F649F">
        <w:rPr>
          <w:rFonts w:ascii="Times New Roman" w:hAnsi="Times New Roman" w:cs="Times New Roman"/>
          <w:b/>
          <w:sz w:val="24"/>
          <w:szCs w:val="24"/>
        </w:rPr>
        <w:t>Figure S</w:t>
      </w:r>
      <w:r w:rsidR="006C33E3">
        <w:rPr>
          <w:rFonts w:ascii="Times New Roman" w:hAnsi="Times New Roman" w:cs="Times New Roman"/>
          <w:b/>
          <w:sz w:val="24"/>
          <w:szCs w:val="24"/>
        </w:rPr>
        <w:t>6</w:t>
      </w:r>
      <w:r w:rsidRPr="007F649F">
        <w:rPr>
          <w:rFonts w:ascii="Times New Roman" w:hAnsi="Times New Roman" w:cs="Times New Roman"/>
          <w:sz w:val="24"/>
          <w:szCs w:val="24"/>
        </w:rPr>
        <w:t>.</w:t>
      </w:r>
      <w:bookmarkStart w:id="3" w:name="_Hlk141172072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Photographs of the samples before and after 7-day EIS characterization.</w:t>
      </w:r>
      <w:bookmarkEnd w:id="3"/>
    </w:p>
    <w:p w14:paraId="40D50D00" w14:textId="4860971C" w:rsidR="004B0361" w:rsidRPr="00BA4FB0" w:rsidRDefault="004B0361" w:rsidP="001607F4">
      <w:pPr>
        <w:adjustRightInd w:val="0"/>
        <w:snapToGrid w:val="0"/>
        <w:spacing w:line="480" w:lineRule="auto"/>
      </w:pPr>
    </w:p>
    <w:p w14:paraId="28A1BB48" w14:textId="77777777" w:rsidR="004B0361" w:rsidRPr="006C33E3" w:rsidRDefault="004B0361" w:rsidP="001607F4">
      <w:pPr>
        <w:adjustRightInd w:val="0"/>
        <w:snapToGrid w:val="0"/>
        <w:spacing w:line="480" w:lineRule="auto"/>
      </w:pPr>
    </w:p>
    <w:p w14:paraId="481A0D8D" w14:textId="187A5AA0" w:rsidR="003E164E" w:rsidRDefault="006400C6" w:rsidP="001607F4">
      <w:pPr>
        <w:adjustRightInd w:val="0"/>
        <w:snapToGrid w:val="0"/>
        <w:spacing w:line="480" w:lineRule="auto"/>
      </w:pPr>
      <w:r>
        <w:rPr>
          <w:noProof/>
        </w:rPr>
        <w:drawing>
          <wp:inline distT="0" distB="0" distL="0" distR="0" wp14:anchorId="5C51B4DF" wp14:editId="6EF6B10D">
            <wp:extent cx="5277083" cy="2047336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973" cy="20562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A9A33CD" w14:textId="29A3CE7E" w:rsidR="003E164E" w:rsidRDefault="003E164E" w:rsidP="003E164E">
      <w:pPr>
        <w:adjustRightInd w:val="0"/>
        <w:snapToGrid w:val="0"/>
        <w:rPr>
          <w:rFonts w:ascii="Times New Roman" w:hAnsi="Times New Roman" w:cs="Times New Roman"/>
          <w:sz w:val="24"/>
          <w:szCs w:val="24"/>
        </w:rPr>
      </w:pPr>
      <w:r w:rsidRPr="007F649F">
        <w:rPr>
          <w:rFonts w:ascii="Times New Roman" w:hAnsi="Times New Roman" w:cs="Times New Roman"/>
          <w:b/>
          <w:sz w:val="24"/>
          <w:szCs w:val="24"/>
        </w:rPr>
        <w:t>Figure S</w:t>
      </w:r>
      <w:r w:rsidR="00BA4FB0">
        <w:rPr>
          <w:rFonts w:ascii="Times New Roman" w:hAnsi="Times New Roman" w:cs="Times New Roman"/>
          <w:b/>
          <w:sz w:val="24"/>
          <w:szCs w:val="24"/>
        </w:rPr>
        <w:t>7</w:t>
      </w:r>
      <w:r w:rsidRPr="007F649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Antibacterial activity against (a) </w:t>
      </w:r>
      <w:r w:rsidRPr="003E164E">
        <w:rPr>
          <w:rFonts w:ascii="Times New Roman" w:hAnsi="Times New Roman" w:cs="Times New Roman"/>
          <w:i/>
          <w:sz w:val="24"/>
          <w:szCs w:val="24"/>
        </w:rPr>
        <w:t>E. coil</w:t>
      </w:r>
      <w:r>
        <w:rPr>
          <w:rFonts w:ascii="Times New Roman" w:hAnsi="Times New Roman" w:cs="Times New Roman"/>
          <w:sz w:val="24"/>
          <w:szCs w:val="24"/>
        </w:rPr>
        <w:t xml:space="preserve"> and (b) </w:t>
      </w:r>
      <w:r w:rsidRPr="003E164E">
        <w:rPr>
          <w:rFonts w:ascii="Times New Roman" w:hAnsi="Times New Roman" w:cs="Times New Roman"/>
          <w:i/>
          <w:sz w:val="24"/>
          <w:szCs w:val="24"/>
        </w:rPr>
        <w:t>S. mutans</w:t>
      </w:r>
      <w:r>
        <w:rPr>
          <w:rFonts w:ascii="Times New Roman" w:hAnsi="Times New Roman" w:cs="Times New Roman"/>
          <w:sz w:val="24"/>
          <w:szCs w:val="24"/>
        </w:rPr>
        <w:t xml:space="preserve"> at different temperatures.</w:t>
      </w:r>
    </w:p>
    <w:p w14:paraId="1B5EE831" w14:textId="22FE4D96" w:rsidR="002D676A" w:rsidRDefault="002D676A" w:rsidP="003E164E">
      <w:pPr>
        <w:adjustRightInd w:val="0"/>
        <w:snapToGrid w:val="0"/>
      </w:pPr>
    </w:p>
    <w:p w14:paraId="10F3264C" w14:textId="5B10EAEE" w:rsidR="002D676A" w:rsidRPr="002D676A" w:rsidRDefault="002D676A" w:rsidP="002D676A">
      <w:pPr>
        <w:adjustRightInd w:val="0"/>
        <w:snapToGrid w:val="0"/>
        <w:spacing w:line="480" w:lineRule="auto"/>
        <w:rPr>
          <w:rFonts w:ascii="Times New Roman" w:hAnsi="Times New Roman" w:cs="Times New Roman"/>
        </w:rPr>
      </w:pPr>
    </w:p>
    <w:p w14:paraId="33118494" w14:textId="0A323DF0" w:rsidR="002D676A" w:rsidRDefault="00A95AE8" w:rsidP="003C5025">
      <w:pPr>
        <w:adjustRightInd w:val="0"/>
        <w:snapToGrid w:val="0"/>
        <w:spacing w:line="48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1B62AE9B" wp14:editId="2221EA9D">
            <wp:extent cx="3255645" cy="232918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232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23B7B6" w14:textId="7C7C5896" w:rsidR="003C5025" w:rsidRPr="002D676A" w:rsidRDefault="003C5025" w:rsidP="003C5025">
      <w:pPr>
        <w:adjustRightInd w:val="0"/>
        <w:snapToGrid w:val="0"/>
        <w:rPr>
          <w:rFonts w:ascii="Times New Roman" w:hAnsi="Times New Roman" w:cs="Times New Roman"/>
        </w:rPr>
      </w:pPr>
      <w:r w:rsidRPr="007F649F">
        <w:rPr>
          <w:rFonts w:ascii="Times New Roman" w:hAnsi="Times New Roman" w:cs="Times New Roman"/>
          <w:b/>
          <w:sz w:val="24"/>
          <w:szCs w:val="24"/>
        </w:rPr>
        <w:t>Figure S</w:t>
      </w:r>
      <w:r w:rsidR="00BA4FB0">
        <w:rPr>
          <w:rFonts w:ascii="Times New Roman" w:hAnsi="Times New Roman" w:cs="Times New Roman"/>
          <w:b/>
          <w:sz w:val="24"/>
          <w:szCs w:val="24"/>
        </w:rPr>
        <w:t>8</w:t>
      </w:r>
      <w:r w:rsidRPr="007F649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TEM image of the GDY obtained by the sonication </w:t>
      </w:r>
      <w:bookmarkStart w:id="4" w:name="_Hlk137305717"/>
      <w:r>
        <w:rPr>
          <w:rFonts w:ascii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hAnsi="Times New Roman" w:cs="Times New Roman"/>
          <w:bCs/>
          <w:sz w:val="24"/>
          <w:szCs w:val="24"/>
        </w:rPr>
        <w:t xml:space="preserve">PDMS@GDY@Cu-1 </w:t>
      </w:r>
      <w:r>
        <w:rPr>
          <w:rFonts w:ascii="Times New Roman" w:hAnsi="Times New Roman" w:cs="Times New Roman"/>
          <w:sz w:val="24"/>
          <w:szCs w:val="24"/>
        </w:rPr>
        <w:t>after two-week antibacterial experiment</w:t>
      </w:r>
      <w:bookmarkEnd w:id="4"/>
      <w:r>
        <w:rPr>
          <w:rFonts w:ascii="Times New Roman" w:hAnsi="Times New Roman" w:cs="Times New Roman"/>
          <w:sz w:val="24"/>
          <w:szCs w:val="24"/>
        </w:rPr>
        <w:t>.</w:t>
      </w:r>
    </w:p>
    <w:sectPr w:rsidR="003C5025" w:rsidRPr="002D676A">
      <w:foot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DA3500" w14:textId="77777777" w:rsidR="00E971BF" w:rsidRDefault="00E971BF" w:rsidP="00F935AB">
      <w:r>
        <w:separator/>
      </w:r>
    </w:p>
  </w:endnote>
  <w:endnote w:type="continuationSeparator" w:id="0">
    <w:p w14:paraId="44050687" w14:textId="77777777" w:rsidR="00E971BF" w:rsidRDefault="00E971BF" w:rsidP="00F935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11775087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6E3FF497" w14:textId="522F85CC" w:rsidR="00221546" w:rsidRDefault="0029473C">
            <w:pPr>
              <w:pStyle w:val="a5"/>
              <w:jc w:val="center"/>
            </w:pPr>
            <w:r w:rsidRPr="0029473C">
              <w:rPr>
                <w:rFonts w:ascii="Times New Roman" w:hAnsi="Times New Roman" w:cs="Times New Roman"/>
                <w:b/>
                <w:sz w:val="24"/>
                <w:szCs w:val="24"/>
              </w:rPr>
              <w:t>S</w:t>
            </w:r>
            <w:r w:rsidR="00221546" w:rsidRPr="002215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begin"/>
            </w:r>
            <w:r w:rsidR="00221546" w:rsidRPr="002215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instrText>PAGE</w:instrText>
            </w:r>
            <w:r w:rsidR="00221546" w:rsidRPr="002215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separate"/>
            </w:r>
            <w:r w:rsidR="00221546" w:rsidRPr="0022154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zh-CN"/>
              </w:rPr>
              <w:t>2</w:t>
            </w:r>
            <w:r w:rsidR="00221546" w:rsidRPr="0022154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825E95F" w14:textId="77777777" w:rsidR="00221546" w:rsidRDefault="0022154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1F65EC" w14:textId="77777777" w:rsidR="00E971BF" w:rsidRDefault="00E971BF" w:rsidP="00F935AB">
      <w:r>
        <w:separator/>
      </w:r>
    </w:p>
  </w:footnote>
  <w:footnote w:type="continuationSeparator" w:id="0">
    <w:p w14:paraId="176B38C3" w14:textId="77777777" w:rsidR="00E971BF" w:rsidRDefault="00E971BF" w:rsidP="00F935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E43FB4"/>
    <w:multiLevelType w:val="hybridMultilevel"/>
    <w:tmpl w:val="FBF8E446"/>
    <w:lvl w:ilvl="0" w:tplc="075EEB5E">
      <w:start w:val="1"/>
      <w:numFmt w:val="decimal"/>
      <w:lvlText w:val="%1"/>
      <w:lvlJc w:val="left"/>
      <w:pPr>
        <w:ind w:left="2968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3488" w:hanging="440"/>
      </w:pPr>
    </w:lvl>
    <w:lvl w:ilvl="2" w:tplc="0409001B" w:tentative="1">
      <w:start w:val="1"/>
      <w:numFmt w:val="lowerRoman"/>
      <w:lvlText w:val="%3."/>
      <w:lvlJc w:val="right"/>
      <w:pPr>
        <w:ind w:left="3928" w:hanging="440"/>
      </w:pPr>
    </w:lvl>
    <w:lvl w:ilvl="3" w:tplc="0409000F" w:tentative="1">
      <w:start w:val="1"/>
      <w:numFmt w:val="decimal"/>
      <w:lvlText w:val="%4."/>
      <w:lvlJc w:val="left"/>
      <w:pPr>
        <w:ind w:left="4368" w:hanging="440"/>
      </w:pPr>
    </w:lvl>
    <w:lvl w:ilvl="4" w:tplc="04090019" w:tentative="1">
      <w:start w:val="1"/>
      <w:numFmt w:val="lowerLetter"/>
      <w:lvlText w:val="%5)"/>
      <w:lvlJc w:val="left"/>
      <w:pPr>
        <w:ind w:left="4808" w:hanging="440"/>
      </w:pPr>
    </w:lvl>
    <w:lvl w:ilvl="5" w:tplc="0409001B" w:tentative="1">
      <w:start w:val="1"/>
      <w:numFmt w:val="lowerRoman"/>
      <w:lvlText w:val="%6."/>
      <w:lvlJc w:val="right"/>
      <w:pPr>
        <w:ind w:left="5248" w:hanging="440"/>
      </w:pPr>
    </w:lvl>
    <w:lvl w:ilvl="6" w:tplc="0409000F" w:tentative="1">
      <w:start w:val="1"/>
      <w:numFmt w:val="decimal"/>
      <w:lvlText w:val="%7."/>
      <w:lvlJc w:val="left"/>
      <w:pPr>
        <w:ind w:left="5688" w:hanging="440"/>
      </w:pPr>
    </w:lvl>
    <w:lvl w:ilvl="7" w:tplc="04090019" w:tentative="1">
      <w:start w:val="1"/>
      <w:numFmt w:val="lowerLetter"/>
      <w:lvlText w:val="%8)"/>
      <w:lvlJc w:val="left"/>
      <w:pPr>
        <w:ind w:left="6128" w:hanging="440"/>
      </w:pPr>
    </w:lvl>
    <w:lvl w:ilvl="8" w:tplc="0409001B" w:tentative="1">
      <w:start w:val="1"/>
      <w:numFmt w:val="lowerRoman"/>
      <w:lvlText w:val="%9."/>
      <w:lvlJc w:val="right"/>
      <w:pPr>
        <w:ind w:left="6568" w:hanging="440"/>
      </w:pPr>
    </w:lvl>
  </w:abstractNum>
  <w:num w:numId="1" w16cid:durableId="12658462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C17"/>
    <w:rsid w:val="00062FFA"/>
    <w:rsid w:val="00074FD4"/>
    <w:rsid w:val="000D59A7"/>
    <w:rsid w:val="001607F4"/>
    <w:rsid w:val="00221546"/>
    <w:rsid w:val="00255556"/>
    <w:rsid w:val="002610B3"/>
    <w:rsid w:val="00291146"/>
    <w:rsid w:val="0029473C"/>
    <w:rsid w:val="002D32F7"/>
    <w:rsid w:val="002D676A"/>
    <w:rsid w:val="003859D4"/>
    <w:rsid w:val="003C5025"/>
    <w:rsid w:val="003E164E"/>
    <w:rsid w:val="004B0361"/>
    <w:rsid w:val="004C1131"/>
    <w:rsid w:val="00636991"/>
    <w:rsid w:val="006400C6"/>
    <w:rsid w:val="00685C17"/>
    <w:rsid w:val="006A3F2E"/>
    <w:rsid w:val="006B09DA"/>
    <w:rsid w:val="006B1D38"/>
    <w:rsid w:val="006C33E3"/>
    <w:rsid w:val="00785D1A"/>
    <w:rsid w:val="00791FE6"/>
    <w:rsid w:val="007F649F"/>
    <w:rsid w:val="0081701C"/>
    <w:rsid w:val="008F656B"/>
    <w:rsid w:val="00A249D6"/>
    <w:rsid w:val="00A95AE8"/>
    <w:rsid w:val="00AE0939"/>
    <w:rsid w:val="00B524D1"/>
    <w:rsid w:val="00BA4FB0"/>
    <w:rsid w:val="00CA2E31"/>
    <w:rsid w:val="00CE535E"/>
    <w:rsid w:val="00D1320B"/>
    <w:rsid w:val="00D60329"/>
    <w:rsid w:val="00DA35FF"/>
    <w:rsid w:val="00E410CD"/>
    <w:rsid w:val="00E94E34"/>
    <w:rsid w:val="00E971BF"/>
    <w:rsid w:val="00EE42D4"/>
    <w:rsid w:val="00F02DDB"/>
    <w:rsid w:val="00F935AB"/>
    <w:rsid w:val="00FC1BFA"/>
    <w:rsid w:val="00FD7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9CDE9B"/>
  <w15:chartTrackingRefBased/>
  <w15:docId w15:val="{C964D2A4-A576-4FD7-9C99-E009D1A526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935A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935A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935A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935A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935AB"/>
    <w:rPr>
      <w:sz w:val="18"/>
      <w:szCs w:val="18"/>
    </w:rPr>
  </w:style>
  <w:style w:type="character" w:styleId="a7">
    <w:name w:val="Hyperlink"/>
    <w:basedOn w:val="a0"/>
    <w:uiPriority w:val="99"/>
    <w:unhideWhenUsed/>
    <w:rsid w:val="00F935AB"/>
    <w:rPr>
      <w:color w:val="0563C1" w:themeColor="hyperlink"/>
      <w:u w:val="single"/>
    </w:rPr>
  </w:style>
  <w:style w:type="table" w:styleId="a8">
    <w:name w:val="Table Grid"/>
    <w:basedOn w:val="a1"/>
    <w:uiPriority w:val="39"/>
    <w:rsid w:val="002947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DPI12title">
    <w:name w:val="MDPI_1.2_title"/>
    <w:next w:val="a"/>
    <w:qFormat/>
    <w:rsid w:val="00AE0939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a"/>
    <w:qFormat/>
    <w:rsid w:val="00AE0939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6affiliation">
    <w:name w:val="MDPI_1.6_affiliation"/>
    <w:qFormat/>
    <w:rsid w:val="00AE0939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color w:val="000000"/>
      <w:kern w:val="0"/>
      <w:sz w:val="16"/>
      <w:szCs w:val="18"/>
      <w:lang w:eastAsia="de-DE" w:bidi="en-US"/>
    </w:rPr>
  </w:style>
  <w:style w:type="character" w:styleId="a9">
    <w:name w:val="annotation reference"/>
    <w:rsid w:val="00AE0939"/>
    <w:rPr>
      <w:sz w:val="21"/>
      <w:szCs w:val="21"/>
    </w:rPr>
  </w:style>
  <w:style w:type="paragraph" w:styleId="aa">
    <w:name w:val="annotation text"/>
    <w:basedOn w:val="a"/>
    <w:link w:val="ab"/>
    <w:rsid w:val="00AE0939"/>
    <w:pPr>
      <w:widowControl/>
      <w:spacing w:line="260" w:lineRule="atLeast"/>
    </w:pPr>
    <w:rPr>
      <w:rFonts w:ascii="Palatino Linotype" w:eastAsia="宋体" w:hAnsi="Palatino Linotype" w:cs="Times New Roman"/>
      <w:color w:val="000000"/>
      <w:kern w:val="0"/>
      <w:sz w:val="20"/>
      <w:szCs w:val="20"/>
    </w:rPr>
  </w:style>
  <w:style w:type="character" w:customStyle="1" w:styleId="ab">
    <w:name w:val="批注文字 字符"/>
    <w:basedOn w:val="a0"/>
    <w:link w:val="aa"/>
    <w:rsid w:val="00AE0939"/>
    <w:rPr>
      <w:rFonts w:ascii="Palatino Linotype" w:eastAsia="宋体" w:hAnsi="Palatino Linotype" w:cs="Times New Roman"/>
      <w:color w:val="000000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5</Pages>
  <Words>235</Words>
  <Characters>1344</Characters>
  <Application>Microsoft Office Word</Application>
  <DocSecurity>0</DocSecurity>
  <Lines>11</Lines>
  <Paragraphs>3</Paragraphs>
  <ScaleCrop>false</ScaleCrop>
  <Company/>
  <LinksUpToDate>false</LinksUpToDate>
  <CharactersWithSpaces>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W.H.</cp:lastModifiedBy>
  <cp:revision>30</cp:revision>
  <dcterms:created xsi:type="dcterms:W3CDTF">2023-06-08T01:51:00Z</dcterms:created>
  <dcterms:modified xsi:type="dcterms:W3CDTF">2023-08-19T14:43:00Z</dcterms:modified>
</cp:coreProperties>
</file>