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3AE255" w14:textId="4763F3E4" w:rsidR="00AF0D51" w:rsidRPr="00B969F5" w:rsidRDefault="00AF0D51" w:rsidP="00B969F5">
      <w:pPr>
        <w:pStyle w:val="MDPI11articletype"/>
        <w:rPr>
          <w:rFonts w:eastAsia="TimesNewRoman,Bold"/>
        </w:rPr>
      </w:pPr>
      <w:r w:rsidRPr="00B2661E">
        <w:rPr>
          <w:rFonts w:eastAsia="TimesNewRoman,Bold"/>
        </w:rPr>
        <w:t>Supp</w:t>
      </w:r>
      <w:r w:rsidR="00B969F5">
        <w:rPr>
          <w:rFonts w:eastAsia="TimesNewRoman,Bold"/>
        </w:rPr>
        <w:t>lementary Materials</w:t>
      </w:r>
    </w:p>
    <w:p w14:paraId="69A13C56" w14:textId="77777777" w:rsidR="00B969F5" w:rsidRPr="00E329B4" w:rsidRDefault="00B969F5" w:rsidP="00B969F5">
      <w:pPr>
        <w:pStyle w:val="MDPI12title"/>
      </w:pPr>
      <w:r w:rsidRPr="00E329B4">
        <w:t>Application of Thermally Fluorinated Multi-Wall Carbon Nanotube</w:t>
      </w:r>
      <w:r>
        <w:t>s</w:t>
      </w:r>
      <w:r w:rsidRPr="00E329B4">
        <w:t xml:space="preserve"> as an Additive to </w:t>
      </w:r>
      <w:r>
        <w:t xml:space="preserve">an </w:t>
      </w:r>
      <w:r w:rsidRPr="00E329B4">
        <w:t>Li</w:t>
      </w:r>
      <w:r w:rsidRPr="00E329B4">
        <w:rPr>
          <w:vertAlign w:val="subscript"/>
        </w:rPr>
        <w:t>4</w:t>
      </w:r>
      <w:r w:rsidRPr="00E329B4">
        <w:t>Ti</w:t>
      </w:r>
      <w:r w:rsidRPr="00E329B4">
        <w:rPr>
          <w:vertAlign w:val="subscript"/>
        </w:rPr>
        <w:t>5</w:t>
      </w:r>
      <w:r w:rsidRPr="00E329B4">
        <w:t>O</w:t>
      </w:r>
      <w:r w:rsidRPr="00E329B4">
        <w:rPr>
          <w:vertAlign w:val="subscript"/>
        </w:rPr>
        <w:t>12</w:t>
      </w:r>
      <w:r w:rsidRPr="00E329B4">
        <w:t xml:space="preserve"> Lithium</w:t>
      </w:r>
      <w:r>
        <w:t xml:space="preserve"> </w:t>
      </w:r>
      <w:r w:rsidRPr="00E329B4">
        <w:t>Ion Battery</w:t>
      </w:r>
    </w:p>
    <w:p w14:paraId="004372E9" w14:textId="77777777" w:rsidR="006974FC" w:rsidRPr="00E32DE6" w:rsidRDefault="006974FC" w:rsidP="006974FC">
      <w:pPr>
        <w:pStyle w:val="MDPI13authornames"/>
      </w:pPr>
      <w:proofErr w:type="spellStart"/>
      <w:r w:rsidRPr="00E32DE6">
        <w:t>Seongmin</w:t>
      </w:r>
      <w:proofErr w:type="spellEnd"/>
      <w:r w:rsidRPr="00E32DE6">
        <w:t xml:space="preserve"> Ha </w:t>
      </w:r>
      <w:r w:rsidRPr="00E32DE6">
        <w:rPr>
          <w:vertAlign w:val="superscript"/>
        </w:rPr>
        <w:t>1</w:t>
      </w:r>
      <w:r w:rsidRPr="00E32DE6">
        <w:rPr>
          <w:rFonts w:eastAsia="Malgun Gothic"/>
          <w:lang w:eastAsia="ko-KR"/>
        </w:rPr>
        <w:t>,</w:t>
      </w:r>
      <w:r w:rsidRPr="00E32DE6">
        <w:t xml:space="preserve"> </w:t>
      </w:r>
      <w:proofErr w:type="spellStart"/>
      <w:r w:rsidRPr="00E32DE6">
        <w:t>Seo</w:t>
      </w:r>
      <w:proofErr w:type="spellEnd"/>
      <w:r w:rsidRPr="00E32DE6">
        <w:t xml:space="preserve"> Gyeong Jeong </w:t>
      </w:r>
      <w:r w:rsidRPr="00E32DE6">
        <w:rPr>
          <w:vertAlign w:val="superscript"/>
        </w:rPr>
        <w:t>1</w:t>
      </w:r>
      <w:r w:rsidRPr="00E32DE6">
        <w:rPr>
          <w:rFonts w:eastAsia="Malgun Gothic"/>
          <w:lang w:eastAsia="ko-KR"/>
        </w:rPr>
        <w:t>,</w:t>
      </w:r>
      <w:r w:rsidRPr="00E32DE6">
        <w:t xml:space="preserve"> </w:t>
      </w:r>
      <w:proofErr w:type="spellStart"/>
      <w:r w:rsidRPr="00E32DE6">
        <w:t>Chaehun</w:t>
      </w:r>
      <w:proofErr w:type="spellEnd"/>
      <w:r w:rsidRPr="00E32DE6">
        <w:t xml:space="preserve"> Lim </w:t>
      </w:r>
      <w:r w:rsidRPr="00E32DE6">
        <w:rPr>
          <w:vertAlign w:val="superscript"/>
        </w:rPr>
        <w:t>1</w:t>
      </w:r>
      <w:r w:rsidRPr="00E32DE6">
        <w:rPr>
          <w:rFonts w:eastAsia="Malgun Gothic"/>
          <w:lang w:eastAsia="ko-KR"/>
        </w:rPr>
        <w:t>,</w:t>
      </w:r>
      <w:r w:rsidRPr="00E32DE6">
        <w:t xml:space="preserve"> Chung Gi Min </w:t>
      </w:r>
      <w:r w:rsidRPr="00E32DE6">
        <w:rPr>
          <w:vertAlign w:val="superscript"/>
        </w:rPr>
        <w:t>1</w:t>
      </w:r>
      <w:r w:rsidRPr="00E32DE6">
        <w:rPr>
          <w:rFonts w:eastAsia="Malgun Gothic"/>
          <w:lang w:eastAsia="ko-KR"/>
        </w:rPr>
        <w:t xml:space="preserve"> and </w:t>
      </w:r>
      <w:r w:rsidRPr="00E32DE6">
        <w:t>Young-</w:t>
      </w:r>
      <w:proofErr w:type="spellStart"/>
      <w:r w:rsidRPr="00E32DE6">
        <w:t>Seak</w:t>
      </w:r>
      <w:proofErr w:type="spellEnd"/>
      <w:r w:rsidRPr="00E32DE6">
        <w:t xml:space="preserve"> Lee </w:t>
      </w:r>
      <w:r w:rsidRPr="00E32DE6">
        <w:rPr>
          <w:vertAlign w:val="superscript"/>
        </w:rPr>
        <w:t>1,2,</w:t>
      </w:r>
      <w:r w:rsidRPr="00E32DE6">
        <w:t>*</w:t>
      </w:r>
    </w:p>
    <w:p w14:paraId="06A00B29" w14:textId="7A14D621" w:rsidR="00B969F5" w:rsidRPr="00E329B4" w:rsidRDefault="00B969F5" w:rsidP="00B969F5">
      <w:pPr>
        <w:pStyle w:val="MDPI16affiliation"/>
      </w:pPr>
      <w:r w:rsidRPr="006848F0">
        <w:rPr>
          <w:vertAlign w:val="superscript"/>
        </w:rPr>
        <w:t>1</w:t>
      </w:r>
      <w:r w:rsidRPr="006848F0">
        <w:tab/>
      </w:r>
      <w:r w:rsidRPr="00E329B4">
        <w:t xml:space="preserve">Department of Chemical Engineering and Applied Chemistry, </w:t>
      </w:r>
      <w:proofErr w:type="spellStart"/>
      <w:r w:rsidRPr="00E329B4">
        <w:t>Chungnam</w:t>
      </w:r>
      <w:proofErr w:type="spellEnd"/>
      <w:r w:rsidRPr="00E329B4">
        <w:t xml:space="preserve"> National University, </w:t>
      </w:r>
      <w:r w:rsidRPr="00E329B4">
        <w:br/>
        <w:t>Daejeon 34134, Republic of Korea</w:t>
      </w:r>
      <w:r>
        <w:t xml:space="preserve">; </w:t>
      </w:r>
      <w:r w:rsidRPr="006848F0">
        <w:t>haseongmin93@cnu.ac.kr</w:t>
      </w:r>
      <w:r>
        <w:t xml:space="preserve"> (S.H.)</w:t>
      </w:r>
    </w:p>
    <w:p w14:paraId="44D8DDD0" w14:textId="77777777" w:rsidR="00B969F5" w:rsidRPr="00E329B4" w:rsidRDefault="00B969F5" w:rsidP="00B969F5">
      <w:pPr>
        <w:pStyle w:val="MDPI16affiliation"/>
      </w:pPr>
      <w:r w:rsidRPr="00E329B4">
        <w:rPr>
          <w:vertAlign w:val="superscript"/>
        </w:rPr>
        <w:t>2</w:t>
      </w:r>
      <w:r w:rsidRPr="00E329B4">
        <w:tab/>
        <w:t>Institute of Carbon Fusion Technology (</w:t>
      </w:r>
      <w:proofErr w:type="spellStart"/>
      <w:r w:rsidRPr="00E329B4">
        <w:t>InCFT</w:t>
      </w:r>
      <w:proofErr w:type="spellEnd"/>
      <w:r w:rsidRPr="00E329B4">
        <w:t xml:space="preserve">), </w:t>
      </w:r>
      <w:proofErr w:type="spellStart"/>
      <w:r w:rsidRPr="00E329B4">
        <w:t>Chungnam</w:t>
      </w:r>
      <w:proofErr w:type="spellEnd"/>
      <w:r w:rsidRPr="00E329B4">
        <w:t xml:space="preserve"> National University, </w:t>
      </w:r>
      <w:r w:rsidRPr="00E329B4">
        <w:br/>
        <w:t>Daejeon 34134, Republic of Korea</w:t>
      </w:r>
    </w:p>
    <w:p w14:paraId="4EC25E10" w14:textId="77777777" w:rsidR="00B969F5" w:rsidRPr="00E329B4" w:rsidRDefault="00B969F5" w:rsidP="00B969F5">
      <w:pPr>
        <w:pStyle w:val="MDPI16affiliation"/>
      </w:pPr>
      <w:r w:rsidRPr="00E329B4">
        <w:rPr>
          <w:b/>
        </w:rPr>
        <w:t>*</w:t>
      </w:r>
      <w:r w:rsidRPr="00E329B4">
        <w:tab/>
        <w:t xml:space="preserve">Correspondence: </w:t>
      </w:r>
      <w:r w:rsidRPr="00E329B4">
        <w:rPr>
          <w:rFonts w:eastAsia="Malgun Gothic"/>
          <w:lang w:eastAsia="ko-KR"/>
        </w:rPr>
        <w:t>youngslee@cnu.ac.kr</w:t>
      </w:r>
    </w:p>
    <w:p w14:paraId="06CEC888" w14:textId="63B258A6" w:rsidR="00AF0D51" w:rsidRPr="009E226C" w:rsidRDefault="004A70E8" w:rsidP="00EB17EA">
      <w:pPr>
        <w:pStyle w:val="MDPI52figure"/>
        <w:ind w:left="2608"/>
        <w:jc w:val="left"/>
        <w:rPr>
          <w:rFonts w:eastAsia="HYSinMyeongJo-Medium"/>
        </w:rPr>
      </w:pPr>
      <w:r w:rsidRPr="004A70E8">
        <w:rPr>
          <w:rFonts w:eastAsia="HYSinMyeongJo-Medium"/>
          <w:noProof/>
        </w:rPr>
        <w:drawing>
          <wp:inline distT="0" distB="0" distL="0" distR="0" wp14:anchorId="1DBD7A67" wp14:editId="23365394">
            <wp:extent cx="3219450" cy="2518213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01" t="9407" r="11330"/>
                    <a:stretch/>
                  </pic:blipFill>
                  <pic:spPr bwMode="auto">
                    <a:xfrm>
                      <a:off x="0" y="0"/>
                      <a:ext cx="3242478" cy="253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EFC92C" w14:textId="26BEEF68" w:rsidR="00AF0D51" w:rsidRDefault="00B969F5" w:rsidP="00B969F5">
      <w:pPr>
        <w:pStyle w:val="MDPI51figurecaption"/>
        <w:rPr>
          <w:rFonts w:eastAsia="HYSinMyeongJo-Medium"/>
        </w:rPr>
      </w:pPr>
      <w:r w:rsidRPr="006974FC">
        <w:rPr>
          <w:rFonts w:eastAsia="HYSinMyeongJo-Medium"/>
          <w:b/>
        </w:rPr>
        <w:t xml:space="preserve">Figure S1. </w:t>
      </w:r>
      <w:r w:rsidR="00AF0D51" w:rsidRPr="006974FC">
        <w:rPr>
          <w:rFonts w:eastAsia="HYSinMyeongJo-Medium"/>
        </w:rPr>
        <w:t>X-ray</w:t>
      </w:r>
      <w:r w:rsidR="00AF0D51" w:rsidRPr="009E226C">
        <w:rPr>
          <w:rFonts w:eastAsia="HYSinMyeongJo-Medium"/>
        </w:rPr>
        <w:t xml:space="preserve"> diffraction (XRD) patterns of MWCNT</w:t>
      </w:r>
      <w:r w:rsidR="00AF0D51">
        <w:rPr>
          <w:rFonts w:eastAsia="HYSinMyeongJo-Medium"/>
        </w:rPr>
        <w:t>s</w:t>
      </w:r>
      <w:r w:rsidR="00AF0D51" w:rsidRPr="009E226C">
        <w:rPr>
          <w:rFonts w:eastAsia="HYSinMyeongJo-Medium"/>
        </w:rPr>
        <w:t>, F-MWCNT</w:t>
      </w:r>
      <w:r w:rsidR="00AF0D51">
        <w:rPr>
          <w:rFonts w:eastAsia="HYSinMyeongJo-Medium"/>
        </w:rPr>
        <w:t>s_</w:t>
      </w:r>
      <w:r w:rsidR="00AF0D51" w:rsidRPr="009E226C">
        <w:rPr>
          <w:rFonts w:eastAsia="HYSinMyeongJo-Medium"/>
        </w:rPr>
        <w:t>6, and F-MWCNT</w:t>
      </w:r>
      <w:r w:rsidR="00AF0D51">
        <w:rPr>
          <w:rFonts w:eastAsia="HYSinMyeongJo-Medium"/>
        </w:rPr>
        <w:t>s_</w:t>
      </w:r>
      <w:r w:rsidR="00AF0D51" w:rsidRPr="009E226C">
        <w:rPr>
          <w:rFonts w:eastAsia="HYSinMyeongJo-Medium"/>
        </w:rPr>
        <w:t>12.</w:t>
      </w:r>
    </w:p>
    <w:p w14:paraId="1B056691" w14:textId="3E96204D" w:rsidR="00AF0D51" w:rsidRPr="009E226C" w:rsidRDefault="00AF0D51" w:rsidP="006974FC">
      <w:pPr>
        <w:pStyle w:val="MDPI52figure"/>
        <w:rPr>
          <w:rFonts w:eastAsia="HYSinMyeongJo-Medium"/>
        </w:rPr>
      </w:pPr>
      <w:r w:rsidRPr="009E226C">
        <w:rPr>
          <w:rFonts w:eastAsia="HYSinMyeongJo-Medium"/>
          <w:noProof/>
        </w:rPr>
        <w:drawing>
          <wp:inline distT="0" distB="0" distL="0" distR="0" wp14:anchorId="1089FFA4" wp14:editId="1920FDD6">
            <wp:extent cx="5191125" cy="2165430"/>
            <wp:effectExtent l="0" t="0" r="0" b="635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600" cy="22081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3C8A63" w14:textId="6D249E1E" w:rsidR="00AF0D51" w:rsidRDefault="00B969F5" w:rsidP="00B969F5">
      <w:pPr>
        <w:pStyle w:val="MDPI51figurecaption"/>
        <w:rPr>
          <w:rFonts w:eastAsia="HYSinMyeongJo-Medium"/>
        </w:rPr>
      </w:pPr>
      <w:r w:rsidRPr="00B969F5">
        <w:rPr>
          <w:rFonts w:eastAsia="HYSinMyeongJo-Medium"/>
          <w:b/>
        </w:rPr>
        <w:t xml:space="preserve">Figure S2. </w:t>
      </w:r>
      <w:r w:rsidR="00AF0D51" w:rsidRPr="009E226C">
        <w:rPr>
          <w:rFonts w:eastAsia="HYSinMyeongJo-Medium" w:hint="eastAsia"/>
        </w:rPr>
        <w:t>TE</w:t>
      </w:r>
      <w:r w:rsidR="00AF0D51" w:rsidRPr="009E226C">
        <w:rPr>
          <w:rFonts w:eastAsia="HYSinMyeongJo-Medium"/>
        </w:rPr>
        <w:t>M images of MWCNT</w:t>
      </w:r>
      <w:r w:rsidR="00AF0D51">
        <w:rPr>
          <w:rFonts w:eastAsia="HYSinMyeongJo-Medium"/>
        </w:rPr>
        <w:t>s</w:t>
      </w:r>
      <w:r w:rsidR="00AF0D51" w:rsidRPr="009E226C">
        <w:rPr>
          <w:rFonts w:eastAsia="HYSinMyeongJo-Medium"/>
        </w:rPr>
        <w:t>, F-MWCNT</w:t>
      </w:r>
      <w:r w:rsidR="00AF0D51">
        <w:rPr>
          <w:rFonts w:eastAsia="HYSinMyeongJo-Medium"/>
        </w:rPr>
        <w:t>s_</w:t>
      </w:r>
      <w:r w:rsidR="00AF0D51" w:rsidRPr="009E226C">
        <w:rPr>
          <w:rFonts w:eastAsia="HYSinMyeongJo-Medium"/>
        </w:rPr>
        <w:t>6, and F-MWCNT</w:t>
      </w:r>
      <w:r w:rsidR="00AF0D51">
        <w:rPr>
          <w:rFonts w:eastAsia="HYSinMyeongJo-Medium"/>
        </w:rPr>
        <w:t>s_</w:t>
      </w:r>
      <w:r w:rsidR="00AF0D51" w:rsidRPr="009E226C">
        <w:rPr>
          <w:rFonts w:eastAsia="HYSinMyeongJo-Medium"/>
        </w:rPr>
        <w:t>12.</w:t>
      </w:r>
    </w:p>
    <w:p w14:paraId="6295DD44" w14:textId="30D2D67E" w:rsidR="00AF0D51" w:rsidRPr="009E226C" w:rsidRDefault="00AF0D51" w:rsidP="006974FC">
      <w:pPr>
        <w:pStyle w:val="MDPI52figure"/>
        <w:rPr>
          <w:rFonts w:eastAsia="HYSinMyeongJo-Medium"/>
        </w:rPr>
      </w:pPr>
      <w:r w:rsidRPr="009E226C">
        <w:rPr>
          <w:rFonts w:eastAsia="HYSinMyeongJo-Medium"/>
          <w:noProof/>
        </w:rPr>
        <w:lastRenderedPageBreak/>
        <w:drawing>
          <wp:inline distT="0" distB="0" distL="0" distR="0" wp14:anchorId="21B6CA9E" wp14:editId="7C87DAFF">
            <wp:extent cx="5657850" cy="1420394"/>
            <wp:effectExtent l="0" t="0" r="0" b="889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21" cy="14457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5669B9" w14:textId="4F51F79C" w:rsidR="00AF0D51" w:rsidRPr="009E226C" w:rsidRDefault="00B969F5" w:rsidP="00B969F5">
      <w:pPr>
        <w:pStyle w:val="MDPI51figurecaption"/>
        <w:rPr>
          <w:rFonts w:eastAsia="HYSinMyeongJo-Medium"/>
        </w:rPr>
      </w:pPr>
      <w:r w:rsidRPr="00B969F5">
        <w:rPr>
          <w:rFonts w:eastAsia="HYSinMyeongJo-Medium"/>
          <w:b/>
        </w:rPr>
        <w:t xml:space="preserve">Figure S3. </w:t>
      </w:r>
      <w:r w:rsidR="00AF0D51" w:rsidRPr="009E226C">
        <w:rPr>
          <w:rFonts w:eastAsia="HYSinMyeongJo-Medium"/>
        </w:rPr>
        <w:t>SEM images of MWCNT</w:t>
      </w:r>
      <w:r w:rsidR="00AF0D51">
        <w:rPr>
          <w:rFonts w:eastAsia="HYSinMyeongJo-Medium"/>
        </w:rPr>
        <w:t>s</w:t>
      </w:r>
      <w:r w:rsidR="00AF0D51" w:rsidRPr="009E226C">
        <w:rPr>
          <w:rFonts w:eastAsia="HYSinMyeongJo-Medium"/>
        </w:rPr>
        <w:t>, F-MWCNT</w:t>
      </w:r>
      <w:r w:rsidR="00AF0D51">
        <w:rPr>
          <w:rFonts w:eastAsia="HYSinMyeongJo-Medium"/>
        </w:rPr>
        <w:t>s_</w:t>
      </w:r>
      <w:r w:rsidR="00AF0D51" w:rsidRPr="009E226C">
        <w:rPr>
          <w:rFonts w:eastAsia="HYSinMyeongJo-Medium"/>
        </w:rPr>
        <w:t>6, and F-MWCNT</w:t>
      </w:r>
      <w:r w:rsidR="00AF0D51">
        <w:rPr>
          <w:rFonts w:eastAsia="HYSinMyeongJo-Medium"/>
        </w:rPr>
        <w:t>s_</w:t>
      </w:r>
      <w:r w:rsidR="00AF0D51" w:rsidRPr="009E226C">
        <w:rPr>
          <w:rFonts w:eastAsia="HYSinMyeongJo-Medium"/>
        </w:rPr>
        <w:t>12.</w:t>
      </w:r>
    </w:p>
    <w:p w14:paraId="5C6933A5" w14:textId="0BF628A4" w:rsidR="00AF0D51" w:rsidRPr="009E226C" w:rsidRDefault="004A70E8" w:rsidP="006974FC">
      <w:pPr>
        <w:pStyle w:val="MDPI52figure"/>
        <w:rPr>
          <w:rFonts w:eastAsia="HYSinMyeongJo-Medium"/>
        </w:rPr>
      </w:pPr>
      <w:r>
        <w:rPr>
          <w:rFonts w:eastAsia="HYSinMyeongJo-Medium"/>
          <w:noProof/>
        </w:rPr>
        <w:drawing>
          <wp:inline distT="0" distB="0" distL="0" distR="0" wp14:anchorId="60F8C911" wp14:editId="7083C63F">
            <wp:extent cx="6196463" cy="2019300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60"/>
                    <a:stretch/>
                  </pic:blipFill>
                  <pic:spPr bwMode="auto">
                    <a:xfrm>
                      <a:off x="0" y="0"/>
                      <a:ext cx="6229211" cy="2029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8F4AFF" w14:textId="5141BF33" w:rsidR="00A73EE2" w:rsidRPr="00B969F5" w:rsidRDefault="00B969F5" w:rsidP="00B969F5">
      <w:pPr>
        <w:pStyle w:val="MDPI51figurecaption"/>
        <w:jc w:val="both"/>
        <w:rPr>
          <w:rFonts w:eastAsia="HYSinMyeongJo-Medium"/>
        </w:rPr>
      </w:pPr>
      <w:r w:rsidRPr="006974FC">
        <w:rPr>
          <w:rFonts w:eastAsia="HYSinMyeongJo-Medium"/>
          <w:b/>
        </w:rPr>
        <w:t xml:space="preserve">Figure S4. </w:t>
      </w:r>
      <w:r w:rsidR="00AF0D51" w:rsidRPr="006974FC">
        <w:rPr>
          <w:rFonts w:eastAsia="HYSinMyeongJo-Medium"/>
        </w:rPr>
        <w:t>Galvanostatic charge</w:t>
      </w:r>
      <w:r w:rsidR="00AF0D51" w:rsidRPr="009E226C">
        <w:rPr>
          <w:rFonts w:eastAsia="HYSinMyeongJo-Medium"/>
        </w:rPr>
        <w:t>/discharge curves of MWCNT</w:t>
      </w:r>
      <w:r w:rsidR="00AF0D51">
        <w:rPr>
          <w:rFonts w:eastAsia="HYSinMyeongJo-Medium"/>
        </w:rPr>
        <w:t>s</w:t>
      </w:r>
      <w:r w:rsidR="00AF0D51" w:rsidRPr="009E226C">
        <w:rPr>
          <w:rFonts w:eastAsia="HYSinMyeongJo-Medium"/>
        </w:rPr>
        <w:t>, F-MWCNT</w:t>
      </w:r>
      <w:r w:rsidR="00AF0D51">
        <w:rPr>
          <w:rFonts w:eastAsia="HYSinMyeongJo-Medium"/>
        </w:rPr>
        <w:t>s_</w:t>
      </w:r>
      <w:r w:rsidR="00AF0D51" w:rsidRPr="009E226C">
        <w:rPr>
          <w:rFonts w:eastAsia="HYSinMyeongJo-Medium"/>
        </w:rPr>
        <w:t>6, and F-MWCNT</w:t>
      </w:r>
      <w:r w:rsidR="00AF0D51">
        <w:rPr>
          <w:rFonts w:eastAsia="HYSinMyeongJo-Medium"/>
        </w:rPr>
        <w:t>s_</w:t>
      </w:r>
      <w:r w:rsidR="00AF0D51" w:rsidRPr="009E226C">
        <w:rPr>
          <w:rFonts w:eastAsia="HYSinMyeongJo-Medium"/>
        </w:rPr>
        <w:t>12 at various rates (0.2, 1, 2, 5, 10, 15 C)</w:t>
      </w:r>
      <w:r>
        <w:rPr>
          <w:rFonts w:eastAsia="HYSinMyeongJo-Medium"/>
        </w:rPr>
        <w:t>.</w:t>
      </w:r>
    </w:p>
    <w:sectPr w:rsidR="00A73EE2" w:rsidRPr="00B969F5" w:rsidSect="00B969F5">
      <w:headerReference w:type="even" r:id="rId11"/>
      <w:headerReference w:type="default" r:id="rId12"/>
      <w:footerReference w:type="default" r:id="rId13"/>
      <w:headerReference w:type="first" r:id="rId14"/>
      <w:footerReference w:type="first" r:id="rId15"/>
      <w:type w:val="continuous"/>
      <w:pgSz w:w="11906" w:h="16838" w:code="9"/>
      <w:pgMar w:top="1417" w:right="720" w:bottom="1077" w:left="720" w:header="1020" w:footer="340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0FA202" w14:textId="77777777" w:rsidR="00D36A6F" w:rsidRDefault="00D36A6F">
      <w:pPr>
        <w:spacing w:line="240" w:lineRule="auto"/>
      </w:pPr>
      <w:r>
        <w:separator/>
      </w:r>
    </w:p>
  </w:endnote>
  <w:endnote w:type="continuationSeparator" w:id="0">
    <w:p w14:paraId="27A4D7EF" w14:textId="77777777" w:rsidR="00D36A6F" w:rsidRDefault="00D36A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altName w:val="Leelawadee UI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NewRoman,Bold">
    <w:altName w:val="Malgun Gothic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HYSinMyeongJo-Medium">
    <w:altName w:val="Malgun Gothic Semilight"/>
    <w:charset w:val="81"/>
    <w:family w:val="roman"/>
    <w:pitch w:val="variable"/>
    <w:sig w:usb0="00000000" w:usb1="29D77CF9" w:usb2="00000010" w:usb3="00000000" w:csb0="00080000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8CAD1E" w14:textId="77777777" w:rsidR="00AB4F08" w:rsidRPr="001600FA" w:rsidRDefault="00AB4F08" w:rsidP="00AB4F08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DD077E" w14:textId="77777777" w:rsidR="00724F94" w:rsidRDefault="00724F94" w:rsidP="00724F94">
    <w:pPr>
      <w:pStyle w:val="Footer"/>
      <w:pBdr>
        <w:top w:val="single" w:sz="4" w:space="0" w:color="000000"/>
      </w:pBdr>
      <w:adjustRightInd w:val="0"/>
      <w:spacing w:before="480" w:line="100" w:lineRule="exact"/>
      <w:jc w:val="left"/>
      <w:rPr>
        <w:i/>
        <w:sz w:val="16"/>
      </w:rPr>
    </w:pPr>
  </w:p>
  <w:p w14:paraId="5AB52789" w14:textId="4F20AEC1" w:rsidR="00AB4F08" w:rsidRPr="00724F94" w:rsidRDefault="00724F94" w:rsidP="00724F94">
    <w:pPr>
      <w:pStyle w:val="Footer"/>
      <w:adjustRightInd w:val="0"/>
      <w:spacing w:line="240" w:lineRule="auto"/>
      <w:rPr>
        <w:sz w:val="16"/>
      </w:rPr>
    </w:pPr>
    <w:r w:rsidRPr="00724F94">
      <w:rPr>
        <w:i/>
        <w:sz w:val="16"/>
      </w:rPr>
      <w:t>Nanomaterials</w:t>
    </w:r>
    <w:r>
      <w:rPr>
        <w:sz w:val="16"/>
      </w:rPr>
      <w:t xml:space="preserve"> </w:t>
    </w:r>
    <w:r w:rsidRPr="00724F94">
      <w:rPr>
        <w:b/>
        <w:sz w:val="16"/>
      </w:rPr>
      <w:t>2023</w:t>
    </w:r>
    <w:r>
      <w:rPr>
        <w:sz w:val="16"/>
      </w:rPr>
      <w:t>,</w:t>
    </w:r>
    <w:r w:rsidRPr="00724F94">
      <w:rPr>
        <w:i/>
        <w:sz w:val="16"/>
      </w:rPr>
      <w:t xml:space="preserve"> 13</w:t>
    </w:r>
    <w:r>
      <w:rPr>
        <w:sz w:val="16"/>
      </w:rPr>
      <w:t>, 995. https://doi.org/10.3390/nano13060995</w:t>
    </w:r>
    <w:r>
      <w:rPr>
        <w:sz w:val="16"/>
      </w:rPr>
      <w:ptab w:relativeTo="margin" w:alignment="right" w:leader="none"/>
    </w:r>
    <w:r>
      <w:rPr>
        <w:sz w:val="16"/>
      </w:rPr>
      <w:t>www.mdpi.com/journal/nanomaterials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FAB33F" w14:textId="77777777" w:rsidR="00D36A6F" w:rsidRDefault="00D36A6F">
      <w:pPr>
        <w:spacing w:line="240" w:lineRule="auto"/>
      </w:pPr>
      <w:r>
        <w:separator/>
      </w:r>
    </w:p>
  </w:footnote>
  <w:footnote w:type="continuationSeparator" w:id="0">
    <w:p w14:paraId="77C1E124" w14:textId="77777777" w:rsidR="00D36A6F" w:rsidRDefault="00D36A6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EC158F" w14:textId="77777777" w:rsidR="00AB4F08" w:rsidRDefault="00AB4F08" w:rsidP="00AB4F08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9E9B48" w14:textId="77777777" w:rsidR="00724F94" w:rsidRDefault="00724F94" w:rsidP="00724F94">
    <w:pPr>
      <w:adjustRightInd w:val="0"/>
      <w:snapToGrid w:val="0"/>
      <w:spacing w:line="240" w:lineRule="auto"/>
      <w:rPr>
        <w:sz w:val="16"/>
      </w:rPr>
    </w:pPr>
    <w:r w:rsidRPr="00724F94">
      <w:rPr>
        <w:i/>
        <w:sz w:val="16"/>
      </w:rPr>
      <w:t>Nanomaterials</w:t>
    </w:r>
    <w:r>
      <w:rPr>
        <w:sz w:val="16"/>
      </w:rPr>
      <w:t xml:space="preserve"> </w:t>
    </w:r>
    <w:r w:rsidRPr="00724F94">
      <w:rPr>
        <w:b/>
        <w:sz w:val="16"/>
      </w:rPr>
      <w:t>2023</w:t>
    </w:r>
    <w:r>
      <w:rPr>
        <w:sz w:val="16"/>
      </w:rPr>
      <w:t>,</w:t>
    </w:r>
    <w:r w:rsidRPr="00724F94">
      <w:rPr>
        <w:i/>
        <w:sz w:val="16"/>
      </w:rPr>
      <w:t xml:space="preserve"> 13</w:t>
    </w:r>
    <w:r>
      <w:rPr>
        <w:sz w:val="16"/>
      </w:rPr>
      <w:t>, 995</w:t>
    </w:r>
    <w:r>
      <w:rPr>
        <w:sz w:val="16"/>
      </w:rPr>
      <w:ptab w:relativeTo="margin" w:alignment="right" w:leader="none"/>
    </w:r>
    <w:r>
      <w:rPr>
        <w:sz w:val="16"/>
      </w:rPr>
      <w:fldChar w:fldCharType="begin"/>
    </w:r>
    <w:r>
      <w:rPr>
        <w:sz w:val="16"/>
      </w:rPr>
      <w:instrText xml:space="preserve"> PAGE   \* MERGEFORMAT </w:instrText>
    </w:r>
    <w:r>
      <w:rPr>
        <w:sz w:val="16"/>
      </w:rPr>
      <w:fldChar w:fldCharType="separate"/>
    </w:r>
    <w:r>
      <w:rPr>
        <w:sz w:val="16"/>
      </w:rPr>
      <w:t>2</w:t>
    </w:r>
    <w:r>
      <w:rPr>
        <w:sz w:val="16"/>
      </w:rPr>
      <w:fldChar w:fldCharType="end"/>
    </w:r>
    <w:r>
      <w:rPr>
        <w:sz w:val="16"/>
      </w:rPr>
      <w:t xml:space="preserve"> of </w:t>
    </w:r>
    <w:r>
      <w:rPr>
        <w:sz w:val="16"/>
      </w:rPr>
      <w:fldChar w:fldCharType="begin"/>
    </w:r>
    <w:r>
      <w:rPr>
        <w:sz w:val="16"/>
      </w:rPr>
      <w:instrText xml:space="preserve"> NUMPAGES   \* MERGEFORMAT </w:instrText>
    </w:r>
    <w:r>
      <w:rPr>
        <w:sz w:val="16"/>
      </w:rPr>
      <w:fldChar w:fldCharType="separate"/>
    </w:r>
    <w:r>
      <w:rPr>
        <w:sz w:val="16"/>
      </w:rPr>
      <w:t>2</w:t>
    </w:r>
    <w:r>
      <w:rPr>
        <w:sz w:val="16"/>
      </w:rPr>
      <w:fldChar w:fldCharType="end"/>
    </w:r>
  </w:p>
  <w:p w14:paraId="64A8F337" w14:textId="09465103" w:rsidR="00AB4F08" w:rsidRPr="00724F94" w:rsidRDefault="00AB4F08" w:rsidP="00724F94">
    <w:pPr>
      <w:pBdr>
        <w:bottom w:val="single" w:sz="4" w:space="0" w:color="000000"/>
      </w:pBdr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CE6280" w:rsidRPr="00DA0812" w14:paraId="24F86E27" w14:textId="77777777" w:rsidTr="00AA7C53">
      <w:trPr>
        <w:trHeight w:val="686"/>
      </w:trPr>
      <w:tc>
        <w:tcPr>
          <w:tcW w:w="3679" w:type="dxa"/>
          <w:shd w:val="clear" w:color="auto" w:fill="auto"/>
          <w:vAlign w:val="center"/>
        </w:tcPr>
        <w:p w14:paraId="228B0A2A" w14:textId="77777777" w:rsidR="00CE6280" w:rsidRPr="001A7DD8" w:rsidRDefault="00895F9C" w:rsidP="00DA0812">
          <w:pPr>
            <w:pStyle w:val="Header"/>
            <w:pBdr>
              <w:bottom w:val="none" w:sz="0" w:space="0" w:color="auto"/>
            </w:pBdr>
            <w:jc w:val="left"/>
            <w:rPr>
              <w:rFonts w:eastAsia="DengXian"/>
              <w:b/>
              <w:bCs/>
            </w:rPr>
          </w:pPr>
          <w:r w:rsidRPr="001A7DD8">
            <w:rPr>
              <w:rFonts w:eastAsia="DengXian"/>
              <w:b/>
              <w:bCs/>
              <w:lang w:eastAsia="ko-KR"/>
            </w:rPr>
            <w:drawing>
              <wp:inline distT="0" distB="0" distL="0" distR="0" wp14:anchorId="04CEF65D" wp14:editId="12CDF726">
                <wp:extent cx="1711325" cy="436245"/>
                <wp:effectExtent l="0" t="0" r="0" b="0"/>
                <wp:docPr id="1" name="Picture 3" descr="C:\Users\home\AppData\Local\Temp\HZ$D.082.3356\Nanomaterials_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home\AppData\Local\Temp\HZ$D.082.3356\Nanomaterials_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11325" cy="436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4B11B843" w14:textId="77777777" w:rsidR="00CE6280" w:rsidRPr="001A7DD8" w:rsidRDefault="00CE6280" w:rsidP="00DA0812">
          <w:pPr>
            <w:pStyle w:val="Header"/>
            <w:pBdr>
              <w:bottom w:val="none" w:sz="0" w:space="0" w:color="auto"/>
            </w:pBdr>
            <w:rPr>
              <w:rFonts w:eastAsia="DengXian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14:paraId="01D6B55D" w14:textId="77777777" w:rsidR="00CE6280" w:rsidRPr="001A7DD8" w:rsidRDefault="00AA7C53" w:rsidP="00AA7C53">
          <w:pPr>
            <w:pStyle w:val="Header"/>
            <w:pBdr>
              <w:bottom w:val="none" w:sz="0" w:space="0" w:color="auto"/>
            </w:pBdr>
            <w:jc w:val="right"/>
            <w:rPr>
              <w:rFonts w:eastAsia="DengXian"/>
              <w:b/>
              <w:bCs/>
            </w:rPr>
          </w:pPr>
          <w:r>
            <w:rPr>
              <w:rFonts w:eastAsia="DengXian"/>
              <w:b/>
              <w:bCs/>
              <w:lang w:eastAsia="ko-KR"/>
            </w:rPr>
            <w:drawing>
              <wp:inline distT="0" distB="0" distL="0" distR="0" wp14:anchorId="028F2A7A" wp14:editId="495D2A3D">
                <wp:extent cx="540000" cy="360000"/>
                <wp:effectExtent l="0" t="0" r="0" b="2540"/>
                <wp:docPr id="7" name="Picture 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69A69EF1" w14:textId="77777777" w:rsidR="00AB4F08" w:rsidRPr="00CE6280" w:rsidRDefault="00AB4F08" w:rsidP="00631113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5F6105"/>
    <w:multiLevelType w:val="hybridMultilevel"/>
    <w:tmpl w:val="16F884E4"/>
    <w:lvl w:ilvl="0" w:tplc="86C01942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b w:val="0"/>
        <w:i w:val="0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C50A64"/>
    <w:multiLevelType w:val="hybridMultilevel"/>
    <w:tmpl w:val="32066DF8"/>
    <w:lvl w:ilvl="0" w:tplc="D24A1850">
      <w:start w:val="1"/>
      <w:numFmt w:val="decimal"/>
      <w:lvlRestart w:val="0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B468F5"/>
    <w:multiLevelType w:val="hybridMultilevel"/>
    <w:tmpl w:val="C7964888"/>
    <w:lvl w:ilvl="0" w:tplc="1186C904">
      <w:start w:val="1"/>
      <w:numFmt w:val="decimal"/>
      <w:lvlRestart w:val="0"/>
      <w:pStyle w:val="MDPI71References"/>
      <w:lvlText w:val="%1."/>
      <w:lvlJc w:val="left"/>
      <w:pPr>
        <w:ind w:left="425" w:hanging="425"/>
      </w:pPr>
      <w:rPr>
        <w:b w:val="0"/>
        <w:i w:val="0"/>
        <w:sz w:val="18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0C6F5D"/>
    <w:multiLevelType w:val="hybridMultilevel"/>
    <w:tmpl w:val="F11ED416"/>
    <w:lvl w:ilvl="0" w:tplc="4EEE8D1C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4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390779A5"/>
    <w:multiLevelType w:val="hybridMultilevel"/>
    <w:tmpl w:val="E9E48F42"/>
    <w:lvl w:ilvl="0" w:tplc="481E2D44">
      <w:start w:val="1"/>
      <w:numFmt w:val="decimal"/>
      <w:lvlRestart w:val="0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abstractNum w:abstractNumId="9" w15:restartNumberingAfterBreak="0">
    <w:nsid w:val="3C315299"/>
    <w:multiLevelType w:val="hybridMultilevel"/>
    <w:tmpl w:val="3A785866"/>
    <w:lvl w:ilvl="0" w:tplc="B1209E52">
      <w:start w:val="1"/>
      <w:numFmt w:val="decimal"/>
      <w:lvlRestart w:val="0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075B53"/>
    <w:multiLevelType w:val="hybridMultilevel"/>
    <w:tmpl w:val="D082C90A"/>
    <w:lvl w:ilvl="0" w:tplc="F2460B4C">
      <w:start w:val="1"/>
      <w:numFmt w:val="decimal"/>
      <w:lvlRestart w:val="0"/>
      <w:pStyle w:val="MDPI37itemize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2" w15:restartNumberingAfterBreak="0">
    <w:nsid w:val="706D5736"/>
    <w:multiLevelType w:val="hybridMultilevel"/>
    <w:tmpl w:val="7E201858"/>
    <w:lvl w:ilvl="0" w:tplc="7736F520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57722275">
    <w:abstractNumId w:val="5"/>
  </w:num>
  <w:num w:numId="2" w16cid:durableId="41830237">
    <w:abstractNumId w:val="7"/>
  </w:num>
  <w:num w:numId="3" w16cid:durableId="1105535033">
    <w:abstractNumId w:val="4"/>
  </w:num>
  <w:num w:numId="4" w16cid:durableId="68663872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78332354">
    <w:abstractNumId w:val="6"/>
  </w:num>
  <w:num w:numId="6" w16cid:durableId="1671983402">
    <w:abstractNumId w:val="11"/>
  </w:num>
  <w:num w:numId="7" w16cid:durableId="2145460960">
    <w:abstractNumId w:val="3"/>
  </w:num>
  <w:num w:numId="8" w16cid:durableId="1006053417">
    <w:abstractNumId w:val="11"/>
  </w:num>
  <w:num w:numId="9" w16cid:durableId="2099792015">
    <w:abstractNumId w:val="3"/>
  </w:num>
  <w:num w:numId="10" w16cid:durableId="154106185">
    <w:abstractNumId w:val="11"/>
  </w:num>
  <w:num w:numId="11" w16cid:durableId="1920826004">
    <w:abstractNumId w:val="3"/>
  </w:num>
  <w:num w:numId="12" w16cid:durableId="57561395">
    <w:abstractNumId w:val="12"/>
  </w:num>
  <w:num w:numId="13" w16cid:durableId="262812050">
    <w:abstractNumId w:val="11"/>
  </w:num>
  <w:num w:numId="14" w16cid:durableId="60716934">
    <w:abstractNumId w:val="3"/>
  </w:num>
  <w:num w:numId="15" w16cid:durableId="346908074">
    <w:abstractNumId w:val="2"/>
  </w:num>
  <w:num w:numId="16" w16cid:durableId="1968509937">
    <w:abstractNumId w:val="10"/>
  </w:num>
  <w:num w:numId="17" w16cid:durableId="406919430">
    <w:abstractNumId w:val="1"/>
  </w:num>
  <w:num w:numId="18" w16cid:durableId="1996491346">
    <w:abstractNumId w:val="11"/>
  </w:num>
  <w:num w:numId="19" w16cid:durableId="2111393882">
    <w:abstractNumId w:val="3"/>
  </w:num>
  <w:num w:numId="20" w16cid:durableId="182716769">
    <w:abstractNumId w:val="2"/>
  </w:num>
  <w:num w:numId="21" w16cid:durableId="1209756395">
    <w:abstractNumId w:val="9"/>
  </w:num>
  <w:num w:numId="22" w16cid:durableId="215048968">
    <w:abstractNumId w:val="8"/>
  </w:num>
  <w:num w:numId="23" w16cid:durableId="1477185549">
    <w:abstractNumId w:val="1"/>
  </w:num>
  <w:num w:numId="24" w16cid:durableId="759331679">
    <w:abstractNumId w:val="11"/>
  </w:num>
  <w:num w:numId="25" w16cid:durableId="1103647700">
    <w:abstractNumId w:val="3"/>
  </w:num>
  <w:num w:numId="26" w16cid:durableId="1315451642">
    <w:abstractNumId w:val="0"/>
  </w:num>
  <w:num w:numId="27" w16cid:durableId="1602060213">
    <w:abstractNumId w:val="2"/>
  </w:num>
  <w:num w:numId="28" w16cid:durableId="17043578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0D51"/>
    <w:rsid w:val="00004714"/>
    <w:rsid w:val="000064EB"/>
    <w:rsid w:val="00050DA2"/>
    <w:rsid w:val="00055DD6"/>
    <w:rsid w:val="000A0A58"/>
    <w:rsid w:val="000B4995"/>
    <w:rsid w:val="00101C59"/>
    <w:rsid w:val="0014026C"/>
    <w:rsid w:val="001517F3"/>
    <w:rsid w:val="00152918"/>
    <w:rsid w:val="00153F75"/>
    <w:rsid w:val="0016413B"/>
    <w:rsid w:val="00164D2F"/>
    <w:rsid w:val="00165311"/>
    <w:rsid w:val="00167419"/>
    <w:rsid w:val="001767A3"/>
    <w:rsid w:val="00196430"/>
    <w:rsid w:val="001A7DD8"/>
    <w:rsid w:val="001D72D3"/>
    <w:rsid w:val="001E2AEB"/>
    <w:rsid w:val="00214B76"/>
    <w:rsid w:val="00215EFF"/>
    <w:rsid w:val="00216ABA"/>
    <w:rsid w:val="0022118C"/>
    <w:rsid w:val="00225E65"/>
    <w:rsid w:val="00243C69"/>
    <w:rsid w:val="00263336"/>
    <w:rsid w:val="00275F00"/>
    <w:rsid w:val="00277D3C"/>
    <w:rsid w:val="00295809"/>
    <w:rsid w:val="002A0ABF"/>
    <w:rsid w:val="002A6C17"/>
    <w:rsid w:val="002B2F40"/>
    <w:rsid w:val="002E5DB2"/>
    <w:rsid w:val="002E7CC5"/>
    <w:rsid w:val="00310D37"/>
    <w:rsid w:val="00312D36"/>
    <w:rsid w:val="003152D7"/>
    <w:rsid w:val="00326141"/>
    <w:rsid w:val="00340C64"/>
    <w:rsid w:val="00355D02"/>
    <w:rsid w:val="00361452"/>
    <w:rsid w:val="00385979"/>
    <w:rsid w:val="00392197"/>
    <w:rsid w:val="003A3F06"/>
    <w:rsid w:val="003D1BF7"/>
    <w:rsid w:val="00401D30"/>
    <w:rsid w:val="004117EC"/>
    <w:rsid w:val="00412358"/>
    <w:rsid w:val="00417E46"/>
    <w:rsid w:val="00443E8D"/>
    <w:rsid w:val="004662D7"/>
    <w:rsid w:val="00493A32"/>
    <w:rsid w:val="004A2E59"/>
    <w:rsid w:val="004A63E3"/>
    <w:rsid w:val="004A70E8"/>
    <w:rsid w:val="005000EF"/>
    <w:rsid w:val="00557FB4"/>
    <w:rsid w:val="00567B5A"/>
    <w:rsid w:val="00573601"/>
    <w:rsid w:val="00591958"/>
    <w:rsid w:val="00592B7B"/>
    <w:rsid w:val="005A72D3"/>
    <w:rsid w:val="005D0BE1"/>
    <w:rsid w:val="005F17B6"/>
    <w:rsid w:val="005F7C9B"/>
    <w:rsid w:val="00631113"/>
    <w:rsid w:val="00644B35"/>
    <w:rsid w:val="006635D6"/>
    <w:rsid w:val="00685B7E"/>
    <w:rsid w:val="00692393"/>
    <w:rsid w:val="006974FC"/>
    <w:rsid w:val="006A0C77"/>
    <w:rsid w:val="006A30C6"/>
    <w:rsid w:val="006B2E91"/>
    <w:rsid w:val="006C5B33"/>
    <w:rsid w:val="006F34E2"/>
    <w:rsid w:val="007174BB"/>
    <w:rsid w:val="0071776F"/>
    <w:rsid w:val="00724F94"/>
    <w:rsid w:val="00725BE5"/>
    <w:rsid w:val="00744FC1"/>
    <w:rsid w:val="007461D2"/>
    <w:rsid w:val="007521A7"/>
    <w:rsid w:val="0076170A"/>
    <w:rsid w:val="00765BAF"/>
    <w:rsid w:val="00771CCF"/>
    <w:rsid w:val="007B1B0A"/>
    <w:rsid w:val="007B5370"/>
    <w:rsid w:val="007D1990"/>
    <w:rsid w:val="007F0526"/>
    <w:rsid w:val="007F3183"/>
    <w:rsid w:val="00822934"/>
    <w:rsid w:val="0082460C"/>
    <w:rsid w:val="00833098"/>
    <w:rsid w:val="00866085"/>
    <w:rsid w:val="00866980"/>
    <w:rsid w:val="0089151D"/>
    <w:rsid w:val="008956AE"/>
    <w:rsid w:val="00895F9C"/>
    <w:rsid w:val="008C16C9"/>
    <w:rsid w:val="008E0EE6"/>
    <w:rsid w:val="008E2966"/>
    <w:rsid w:val="009040ED"/>
    <w:rsid w:val="00926DAC"/>
    <w:rsid w:val="00935E6F"/>
    <w:rsid w:val="0095566D"/>
    <w:rsid w:val="00955C49"/>
    <w:rsid w:val="0096313D"/>
    <w:rsid w:val="00972A64"/>
    <w:rsid w:val="00973A7B"/>
    <w:rsid w:val="00984471"/>
    <w:rsid w:val="009D7F1C"/>
    <w:rsid w:val="009E7862"/>
    <w:rsid w:val="009F70E6"/>
    <w:rsid w:val="00A03AB7"/>
    <w:rsid w:val="00A17A42"/>
    <w:rsid w:val="00A2171D"/>
    <w:rsid w:val="00A362AD"/>
    <w:rsid w:val="00A433B8"/>
    <w:rsid w:val="00A5477D"/>
    <w:rsid w:val="00A6745F"/>
    <w:rsid w:val="00A730A6"/>
    <w:rsid w:val="00A73EE2"/>
    <w:rsid w:val="00A959B2"/>
    <w:rsid w:val="00AA7C53"/>
    <w:rsid w:val="00AB28CA"/>
    <w:rsid w:val="00AB4F08"/>
    <w:rsid w:val="00AC091C"/>
    <w:rsid w:val="00AD061B"/>
    <w:rsid w:val="00AE2FF2"/>
    <w:rsid w:val="00AF0D51"/>
    <w:rsid w:val="00AF7374"/>
    <w:rsid w:val="00B04390"/>
    <w:rsid w:val="00B10399"/>
    <w:rsid w:val="00B12E4D"/>
    <w:rsid w:val="00B61078"/>
    <w:rsid w:val="00B72B22"/>
    <w:rsid w:val="00B969F5"/>
    <w:rsid w:val="00B96B70"/>
    <w:rsid w:val="00BB4BC3"/>
    <w:rsid w:val="00BF0A3D"/>
    <w:rsid w:val="00C0201C"/>
    <w:rsid w:val="00C11140"/>
    <w:rsid w:val="00C323C6"/>
    <w:rsid w:val="00C41D4C"/>
    <w:rsid w:val="00C67EBF"/>
    <w:rsid w:val="00C74D4C"/>
    <w:rsid w:val="00CA6261"/>
    <w:rsid w:val="00CB2A28"/>
    <w:rsid w:val="00CB3A92"/>
    <w:rsid w:val="00CE1E78"/>
    <w:rsid w:val="00CE6280"/>
    <w:rsid w:val="00D15629"/>
    <w:rsid w:val="00D17CD6"/>
    <w:rsid w:val="00D32AA9"/>
    <w:rsid w:val="00D36A6F"/>
    <w:rsid w:val="00D4505E"/>
    <w:rsid w:val="00D4547A"/>
    <w:rsid w:val="00D57B4F"/>
    <w:rsid w:val="00D81333"/>
    <w:rsid w:val="00D94009"/>
    <w:rsid w:val="00DA0812"/>
    <w:rsid w:val="00DB54E2"/>
    <w:rsid w:val="00DC6191"/>
    <w:rsid w:val="00DE4A86"/>
    <w:rsid w:val="00DE6792"/>
    <w:rsid w:val="00DF5640"/>
    <w:rsid w:val="00E11963"/>
    <w:rsid w:val="00E62D80"/>
    <w:rsid w:val="00E92E23"/>
    <w:rsid w:val="00E930DA"/>
    <w:rsid w:val="00E93B34"/>
    <w:rsid w:val="00EA2D62"/>
    <w:rsid w:val="00EB0321"/>
    <w:rsid w:val="00EB17EA"/>
    <w:rsid w:val="00EC36E5"/>
    <w:rsid w:val="00EE1753"/>
    <w:rsid w:val="00EE3830"/>
    <w:rsid w:val="00EF60C1"/>
    <w:rsid w:val="00F27FF0"/>
    <w:rsid w:val="00F433B0"/>
    <w:rsid w:val="00F45A3D"/>
    <w:rsid w:val="00F47C4E"/>
    <w:rsid w:val="00F5007F"/>
    <w:rsid w:val="00F62D18"/>
    <w:rsid w:val="00F70661"/>
    <w:rsid w:val="00F730E8"/>
    <w:rsid w:val="00F74B3E"/>
    <w:rsid w:val="00F80D6E"/>
    <w:rsid w:val="00F84AA6"/>
    <w:rsid w:val="00F86E8D"/>
    <w:rsid w:val="00F878C9"/>
    <w:rsid w:val="00F94282"/>
    <w:rsid w:val="00FF0B23"/>
    <w:rsid w:val="00FF4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62A4E8A"/>
  <w15:chartTrackingRefBased/>
  <w15:docId w15:val="{2961BF98-A309-4A20-8ADE-B3C70A0FB2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3EE2"/>
    <w:pPr>
      <w:spacing w:line="260" w:lineRule="atLeast"/>
      <w:jc w:val="both"/>
    </w:pPr>
    <w:rPr>
      <w:rFonts w:ascii="Palatino Linotype" w:hAnsi="Palatino Linotype"/>
      <w:noProof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next w:val="Normal"/>
    <w:qFormat/>
    <w:rsid w:val="00B969F5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B969F5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B969F5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B969F5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B969F5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B969F5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B969F5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B969F5"/>
    <w:pPr>
      <w:pBdr>
        <w:bottom w:val="single" w:sz="4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196430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A73EE2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A73EE2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link w:val="Footer"/>
    <w:uiPriority w:val="99"/>
    <w:rsid w:val="00A73EE2"/>
    <w:rPr>
      <w:rFonts w:ascii="Palatino Linotype" w:hAnsi="Palatino Linotype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A73EE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A73EE2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B969F5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B969F5"/>
    <w:pPr>
      <w:ind w:firstLine="0"/>
    </w:pPr>
  </w:style>
  <w:style w:type="paragraph" w:customStyle="1" w:styleId="MDPI31text">
    <w:name w:val="MDPI_3.1_text"/>
    <w:qFormat/>
    <w:rsid w:val="00B969F5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B969F5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4textspacebefore">
    <w:name w:val="MDPI_3.4_text_space_before"/>
    <w:qFormat/>
    <w:rsid w:val="00B969F5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B969F5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B969F5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B969F5"/>
    <w:pPr>
      <w:numPr>
        <w:numId w:val="24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B969F5"/>
    <w:pPr>
      <w:numPr>
        <w:numId w:val="25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B969F5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B969F5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B969F5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 w:cstheme="minorBidi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B969F5"/>
    <w:pPr>
      <w:adjustRightInd w:val="0"/>
      <w:snapToGrid w:val="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B969F5"/>
    <w:pPr>
      <w:adjustRightInd w:val="0"/>
      <w:snapToGrid w:val="0"/>
      <w:spacing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B969F5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B969F5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81theorem">
    <w:name w:val="MDPI_8.1_theorem"/>
    <w:qFormat/>
    <w:rsid w:val="00B969F5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B969F5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3heading3">
    <w:name w:val="MDPI_2.3_heading3"/>
    <w:qFormat/>
    <w:rsid w:val="00B969F5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B969F5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B969F5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B969F5"/>
    <w:pPr>
      <w:numPr>
        <w:numId w:val="27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A73EE2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A73EE2"/>
    <w:rPr>
      <w:rFonts w:ascii="Palatino Linotype" w:hAnsi="Palatino Linotype" w:cs="Tahoma"/>
      <w:noProof/>
      <w:color w:val="000000"/>
      <w:szCs w:val="18"/>
    </w:rPr>
  </w:style>
  <w:style w:type="character" w:styleId="LineNumber">
    <w:name w:val="line number"/>
    <w:uiPriority w:val="99"/>
    <w:rsid w:val="0016413B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TableNormal"/>
    <w:uiPriority w:val="99"/>
    <w:rsid w:val="00B969F5"/>
    <w:pPr>
      <w:adjustRightInd w:val="0"/>
      <w:snapToGrid w:val="0"/>
      <w:jc w:val="center"/>
    </w:pPr>
    <w:rPr>
      <w:rFonts w:ascii="Palatino Linotype" w:eastAsiaTheme="minorEastAsia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A73EE2"/>
    <w:rPr>
      <w:color w:val="0000FF"/>
      <w:u w:val="single"/>
    </w:rPr>
  </w:style>
  <w:style w:type="character" w:customStyle="1" w:styleId="UnresolvedMention1">
    <w:name w:val="Unresolved Mention1"/>
    <w:uiPriority w:val="99"/>
    <w:semiHidden/>
    <w:unhideWhenUsed/>
    <w:rsid w:val="006C5B33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6A0C7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61Citation">
    <w:name w:val="MDPI_6.1_Citation"/>
    <w:qFormat/>
    <w:rsid w:val="00B969F5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</w:rPr>
  </w:style>
  <w:style w:type="paragraph" w:customStyle="1" w:styleId="MDPI62BackMatter">
    <w:name w:val="MDPI_6.2_BackMatter"/>
    <w:qFormat/>
    <w:rsid w:val="00B969F5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B969F5"/>
    <w:pPr>
      <w:adjustRightInd w:val="0"/>
      <w:snapToGrid w:val="0"/>
      <w:spacing w:before="240" w:line="228" w:lineRule="auto"/>
      <w:jc w:val="both"/>
    </w:pPr>
    <w:rPr>
      <w:rFonts w:ascii="Palatino Linotype" w:hAnsi="Palatino Linotype"/>
      <w:snapToGrid w:val="0"/>
      <w:color w:val="000000"/>
      <w:sz w:val="18"/>
      <w:lang w:eastAsia="en-US" w:bidi="en-US"/>
    </w:rPr>
  </w:style>
  <w:style w:type="paragraph" w:customStyle="1" w:styleId="MDPI15academiceditor">
    <w:name w:val="MDPI_1.5_academic_editor"/>
    <w:qFormat/>
    <w:rsid w:val="00B969F5"/>
    <w:pPr>
      <w:adjustRightInd w:val="0"/>
      <w:snapToGrid w:val="0"/>
      <w:spacing w:before="12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B969F5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B969F5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 w:cstheme="minorBidi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B969F5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B969F5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noProof/>
      <w:snapToGrid w:val="0"/>
      <w:color w:val="00000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B969F5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B969F5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B969F5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footerfirstpage">
    <w:name w:val="MDPI_footer_firstpage"/>
    <w:qFormat/>
    <w:rsid w:val="00B969F5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header">
    <w:name w:val="MDPI_header"/>
    <w:qFormat/>
    <w:rsid w:val="00B969F5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B969F5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B969F5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B969F5"/>
    <w:rPr>
      <w:rFonts w:ascii="Palatino Linotype" w:hAnsi="Palatino Linotype"/>
      <w:color w:val="000000" w:themeColor="text1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B969F5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B969F5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A73EE2"/>
  </w:style>
  <w:style w:type="paragraph" w:styleId="Bibliography">
    <w:name w:val="Bibliography"/>
    <w:basedOn w:val="Normal"/>
    <w:next w:val="Normal"/>
    <w:uiPriority w:val="37"/>
    <w:semiHidden/>
    <w:unhideWhenUsed/>
    <w:rsid w:val="00A73EE2"/>
  </w:style>
  <w:style w:type="paragraph" w:styleId="BodyText">
    <w:name w:val="Body Text"/>
    <w:link w:val="BodyTextChar"/>
    <w:rsid w:val="00A73EE2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A73EE2"/>
    <w:rPr>
      <w:rFonts w:ascii="Palatino Linotype" w:hAnsi="Palatino Linotype"/>
      <w:color w:val="000000"/>
      <w:sz w:val="24"/>
      <w:lang w:eastAsia="de-DE"/>
    </w:rPr>
  </w:style>
  <w:style w:type="character" w:styleId="CommentReference">
    <w:name w:val="annotation reference"/>
    <w:rsid w:val="00A73EE2"/>
    <w:rPr>
      <w:sz w:val="21"/>
      <w:szCs w:val="21"/>
    </w:rPr>
  </w:style>
  <w:style w:type="paragraph" w:styleId="CommentText">
    <w:name w:val="annotation text"/>
    <w:basedOn w:val="Normal"/>
    <w:link w:val="CommentTextChar"/>
    <w:rsid w:val="00A73EE2"/>
  </w:style>
  <w:style w:type="character" w:customStyle="1" w:styleId="CommentTextChar">
    <w:name w:val="Comment Text Char"/>
    <w:link w:val="CommentText"/>
    <w:rsid w:val="00A73EE2"/>
    <w:rPr>
      <w:rFonts w:ascii="Palatino Linotype" w:hAnsi="Palatino Linotype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rsid w:val="00A73EE2"/>
    <w:rPr>
      <w:b/>
      <w:bCs/>
    </w:rPr>
  </w:style>
  <w:style w:type="character" w:customStyle="1" w:styleId="CommentSubjectChar">
    <w:name w:val="Comment Subject Char"/>
    <w:link w:val="CommentSubject"/>
    <w:rsid w:val="00A73EE2"/>
    <w:rPr>
      <w:rFonts w:ascii="Palatino Linotype" w:hAnsi="Palatino Linotype"/>
      <w:b/>
      <w:bCs/>
      <w:noProof/>
      <w:color w:val="000000"/>
    </w:rPr>
  </w:style>
  <w:style w:type="character" w:styleId="EndnoteReference">
    <w:name w:val="endnote reference"/>
    <w:rsid w:val="00A73EE2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A73EE2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A73EE2"/>
    <w:rPr>
      <w:rFonts w:ascii="Palatino Linotype" w:hAnsi="Palatino Linotype"/>
      <w:noProof/>
      <w:color w:val="000000"/>
    </w:rPr>
  </w:style>
  <w:style w:type="character" w:styleId="FollowedHyperlink">
    <w:name w:val="FollowedHyperlink"/>
    <w:rsid w:val="00A73EE2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A73EE2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A73EE2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A73EE2"/>
    <w:rPr>
      <w:szCs w:val="24"/>
    </w:rPr>
  </w:style>
  <w:style w:type="paragraph" w:customStyle="1" w:styleId="MsoFootnoteText0">
    <w:name w:val="MsoFootnoteText"/>
    <w:basedOn w:val="NormalWeb"/>
    <w:qFormat/>
    <w:rsid w:val="00A73EE2"/>
    <w:rPr>
      <w:rFonts w:ascii="Times New Roman" w:hAnsi="Times New Roman"/>
    </w:rPr>
  </w:style>
  <w:style w:type="character" w:styleId="PageNumber">
    <w:name w:val="page number"/>
    <w:rsid w:val="00A73EE2"/>
  </w:style>
  <w:style w:type="character" w:styleId="PlaceholderText">
    <w:name w:val="Placeholder Text"/>
    <w:uiPriority w:val="99"/>
    <w:semiHidden/>
    <w:rsid w:val="00A73EE2"/>
    <w:rPr>
      <w:color w:val="808080"/>
    </w:rPr>
  </w:style>
  <w:style w:type="paragraph" w:customStyle="1" w:styleId="MDPI71FootNotes">
    <w:name w:val="MDPI_7.1_FootNotes"/>
    <w:qFormat/>
    <w:rsid w:val="00B969F5"/>
    <w:pPr>
      <w:numPr>
        <w:numId w:val="28"/>
      </w:numPr>
      <w:adjustRightInd w:val="0"/>
      <w:snapToGrid w:val="0"/>
      <w:spacing w:line="228" w:lineRule="auto"/>
    </w:pPr>
    <w:rPr>
      <w:rFonts w:ascii="Palatino Linotype" w:eastAsiaTheme="minorEastAsia" w:hAnsi="Palatino Linotype"/>
      <w:noProof/>
      <w:color w:val="000000"/>
      <w:sz w:val="18"/>
    </w:rPr>
  </w:style>
  <w:style w:type="paragraph" w:customStyle="1" w:styleId="Default">
    <w:name w:val="Default"/>
    <w:rsid w:val="00B969F5"/>
    <w:pPr>
      <w:autoSpaceDE w:val="0"/>
      <w:autoSpaceDN w:val="0"/>
      <w:adjustRightInd w:val="0"/>
    </w:pPr>
    <w:rPr>
      <w:rFonts w:ascii="Palatino Linotype" w:hAnsi="Palatino Linotype" w:cs="Palatino Linotype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Owner\Downloads\nanomaterials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nanomaterials-template.dot</Template>
  <TotalTime>2</TotalTime>
  <Pages>2</Pages>
  <Words>137</Words>
  <Characters>746</Characters>
  <Application>Microsoft Office Word</Application>
  <DocSecurity>0</DocSecurity>
  <Lines>13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MDPI-12</dc:creator>
  <cp:keywords/>
  <dc:description/>
  <cp:lastModifiedBy>MDPI</cp:lastModifiedBy>
  <cp:revision>4</cp:revision>
  <dcterms:created xsi:type="dcterms:W3CDTF">2023-03-09T09:01:00Z</dcterms:created>
  <dcterms:modified xsi:type="dcterms:W3CDTF">2023-03-09T12:45:00Z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73cbbf4daf14d70201086d9a7ee27013f8933b1ba1ad5911fb3d433d7e6298b9</vt:lpwstr>
  </property>
</Properties>
</file>