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B5" w:rsidRDefault="00D632B5">
      <w:pPr>
        <w:rPr>
          <w:rFonts w:ascii="Arial" w:hAnsi="Arial" w:cs="Arial"/>
          <w:color w:val="2C2D2E"/>
          <w:sz w:val="18"/>
          <w:szCs w:val="18"/>
          <w:shd w:val="clear" w:color="auto" w:fill="FFFFFF"/>
        </w:rPr>
      </w:pPr>
      <w:r>
        <w:rPr>
          <w:rFonts w:ascii="Arial" w:hAnsi="Arial" w:cs="Arial"/>
          <w:noProof/>
          <w:color w:val="2C2D2E"/>
          <w:sz w:val="18"/>
          <w:szCs w:val="18"/>
          <w:shd w:val="clear" w:color="auto" w:fill="FFFFFF"/>
          <w:lang w:eastAsia="ru-RU"/>
        </w:rPr>
        <w:drawing>
          <wp:inline distT="0" distB="0" distL="0" distR="0">
            <wp:extent cx="5065906" cy="3797319"/>
            <wp:effectExtent l="19050" t="0" r="1394" b="0"/>
            <wp:docPr id="1" name="Рисунок 1" descr="C:\Users\Anna\Desktop\proofreading\Fig 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a\Desktop\proofreading\Fig S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6302" cy="3797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5115" w:rsidRPr="00D632B5" w:rsidRDefault="00D632B5">
      <w:pPr>
        <w:rPr>
          <w:rFonts w:ascii="Palatino Linotype" w:hAnsi="Palatino Linotype" w:cs="Times New Roman"/>
          <w:sz w:val="20"/>
          <w:szCs w:val="20"/>
          <w:lang w:val="en-US"/>
        </w:rPr>
      </w:pPr>
      <w:r w:rsidRPr="00D632B5">
        <w:rPr>
          <w:rFonts w:ascii="Palatino Linotype" w:hAnsi="Palatino Linotype" w:cs="Times New Roman"/>
          <w:color w:val="2C2D2E"/>
          <w:sz w:val="20"/>
          <w:szCs w:val="20"/>
          <w:shd w:val="clear" w:color="auto" w:fill="FFFFFF"/>
          <w:lang w:val="en-US"/>
        </w:rPr>
        <w:t xml:space="preserve">Figure S1. </w:t>
      </w:r>
      <w:proofErr w:type="gramStart"/>
      <w:r w:rsidRPr="00D632B5">
        <w:rPr>
          <w:rFonts w:ascii="Palatino Linotype" w:hAnsi="Palatino Linotype" w:cs="Times New Roman"/>
          <w:color w:val="2C2D2E"/>
          <w:sz w:val="20"/>
          <w:szCs w:val="20"/>
          <w:shd w:val="clear" w:color="auto" w:fill="FFFFFF"/>
          <w:lang w:val="en-US"/>
        </w:rPr>
        <w:t xml:space="preserve">Structures of </w:t>
      </w:r>
      <w:proofErr w:type="spellStart"/>
      <w:r w:rsidRPr="00D632B5">
        <w:rPr>
          <w:rFonts w:ascii="Palatino Linotype" w:hAnsi="Palatino Linotype" w:cs="Times New Roman"/>
          <w:color w:val="2C2D2E"/>
          <w:sz w:val="20"/>
          <w:szCs w:val="20"/>
          <w:shd w:val="clear" w:color="auto" w:fill="FFFFFF"/>
          <w:lang w:val="en-US"/>
        </w:rPr>
        <w:t>chitosan</w:t>
      </w:r>
      <w:proofErr w:type="spellEnd"/>
      <w:r w:rsidRPr="00D632B5">
        <w:rPr>
          <w:rFonts w:ascii="Palatino Linotype" w:hAnsi="Palatino Linotype" w:cs="Times New Roman"/>
          <w:color w:val="2C2D2E"/>
          <w:sz w:val="20"/>
          <w:szCs w:val="20"/>
          <w:shd w:val="clear" w:color="auto" w:fill="FFFFFF"/>
          <w:lang w:val="en-US"/>
        </w:rPr>
        <w:t xml:space="preserve"> (A), </w:t>
      </w:r>
      <w:proofErr w:type="spellStart"/>
      <w:r w:rsidRPr="00D632B5">
        <w:rPr>
          <w:rFonts w:ascii="Palatino Linotype" w:hAnsi="Palatino Linotype" w:cs="Times New Roman"/>
          <w:color w:val="2C2D2E"/>
          <w:sz w:val="20"/>
          <w:szCs w:val="20"/>
          <w:shd w:val="clear" w:color="auto" w:fill="FFFFFF"/>
          <w:lang w:val="en-US"/>
        </w:rPr>
        <w:t>succinylchitosan</w:t>
      </w:r>
      <w:proofErr w:type="spellEnd"/>
      <w:r w:rsidRPr="00D632B5">
        <w:rPr>
          <w:rFonts w:ascii="Palatino Linotype" w:hAnsi="Palatino Linotype" w:cs="Times New Roman"/>
          <w:color w:val="2C2D2E"/>
          <w:sz w:val="20"/>
          <w:szCs w:val="20"/>
          <w:shd w:val="clear" w:color="auto" w:fill="FFFFFF"/>
          <w:lang w:val="en-US"/>
        </w:rPr>
        <w:t xml:space="preserve"> (B) and </w:t>
      </w:r>
      <w:proofErr w:type="spellStart"/>
      <w:r w:rsidRPr="00D632B5">
        <w:rPr>
          <w:rFonts w:ascii="Palatino Linotype" w:hAnsi="Palatino Linotype" w:cs="Times New Roman"/>
          <w:color w:val="2C2D2E"/>
          <w:sz w:val="20"/>
          <w:szCs w:val="20"/>
          <w:shd w:val="clear" w:color="auto" w:fill="FFFFFF"/>
          <w:lang w:val="en-US"/>
        </w:rPr>
        <w:t>allocolchicinoid</w:t>
      </w:r>
      <w:proofErr w:type="spellEnd"/>
      <w:r w:rsidRPr="00D632B5">
        <w:rPr>
          <w:rFonts w:ascii="Palatino Linotype" w:hAnsi="Palatino Linotype" w:cs="Times New Roman"/>
          <w:color w:val="2C2D2E"/>
          <w:sz w:val="20"/>
          <w:szCs w:val="20"/>
          <w:shd w:val="clear" w:color="auto" w:fill="FFFFFF"/>
          <w:lang w:val="en-US"/>
        </w:rPr>
        <w:t xml:space="preserve"> (C).</w:t>
      </w:r>
      <w:proofErr w:type="gramEnd"/>
    </w:p>
    <w:sectPr w:rsidR="00D85115" w:rsidRPr="00D632B5" w:rsidSect="00D85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revisionView w:inkAnnotations="0"/>
  <w:defaultTabStop w:val="708"/>
  <w:characterSpacingControl w:val="doNotCompress"/>
  <w:compat/>
  <w:rsids>
    <w:rsidRoot w:val="00D632B5"/>
    <w:rsid w:val="00D632B5"/>
    <w:rsid w:val="00D85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2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2024-11-21T05:28:00Z</dcterms:created>
  <dcterms:modified xsi:type="dcterms:W3CDTF">2024-11-21T05:30:00Z</dcterms:modified>
</cp:coreProperties>
</file>