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25A" w:rsidRPr="0015518E" w:rsidRDefault="002B163D" w:rsidP="0029625A">
      <w:pPr>
        <w:pStyle w:val="RSCB02ArticleText"/>
        <w:spacing w:line="480" w:lineRule="auto"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 w:rsidRPr="0015518E">
        <w:rPr>
          <w:rFonts w:ascii="Times New Roman" w:hAnsi="Times New Roman" w:hint="eastAsia"/>
          <w:b/>
          <w:sz w:val="24"/>
          <w:szCs w:val="24"/>
          <w:lang w:eastAsia="zh-CN"/>
        </w:rPr>
        <w:t>S</w:t>
      </w:r>
      <w:r w:rsidR="0029625A" w:rsidRPr="0015518E">
        <w:rPr>
          <w:rFonts w:ascii="Times New Roman" w:hAnsi="Times New Roman"/>
          <w:b/>
          <w:sz w:val="24"/>
          <w:szCs w:val="24"/>
        </w:rPr>
        <w:t xml:space="preserve">upplementary </w:t>
      </w:r>
      <w:r w:rsidRPr="0015518E">
        <w:rPr>
          <w:rFonts w:ascii="Times New Roman" w:hAnsi="Times New Roman" w:hint="eastAsia"/>
          <w:b/>
          <w:sz w:val="24"/>
          <w:szCs w:val="24"/>
          <w:lang w:eastAsia="zh-CN"/>
        </w:rPr>
        <w:t>materials</w:t>
      </w:r>
    </w:p>
    <w:p w:rsidR="0015518E" w:rsidRDefault="0015518E" w:rsidP="0029625A">
      <w:pPr>
        <w:pStyle w:val="RSCB02ArticleText"/>
        <w:spacing w:line="480" w:lineRule="auto"/>
        <w:jc w:val="center"/>
        <w:rPr>
          <w:rFonts w:ascii="Times New Roman" w:eastAsia="Times New Roman" w:hAnsi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  <w:r w:rsidRPr="0015518E">
        <w:rPr>
          <w:rFonts w:ascii="Times New Roman" w:hAnsi="Times New Roman"/>
          <w:b/>
          <w:noProof/>
          <w:sz w:val="24"/>
          <w:szCs w:val="24"/>
          <w:lang w:val="en-US" w:eastAsia="zh-CN"/>
        </w:rPr>
        <w:drawing>
          <wp:inline distT="0" distB="0" distL="0" distR="0">
            <wp:extent cx="1800000" cy="3612698"/>
            <wp:effectExtent l="0" t="0" r="0" b="6985"/>
            <wp:docPr id="8" name="图片 8" descr="C:\Users\yst\Desktop\MS\Figure 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yst\Desktop\MS\Figure S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3612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145A" w:rsidRPr="0015518E" w:rsidRDefault="0092145A" w:rsidP="0092145A">
      <w:pPr>
        <w:pStyle w:val="RSCB02ArticleText"/>
        <w:spacing w:line="480" w:lineRule="auto"/>
        <w:rPr>
          <w:rFonts w:ascii="Times New Roman" w:hAnsi="Times New Roman"/>
          <w:sz w:val="24"/>
          <w:szCs w:val="24"/>
          <w:lang w:val="en-US" w:eastAsia="zh-CN"/>
        </w:rPr>
      </w:pPr>
      <w:r w:rsidRPr="0015518E">
        <w:rPr>
          <w:rFonts w:ascii="Times New Roman" w:hAnsi="Times New Roman"/>
          <w:b/>
          <w:sz w:val="24"/>
          <w:szCs w:val="24"/>
          <w:lang w:val="en-US" w:eastAsia="zh-CN"/>
        </w:rPr>
        <w:t>Fig</w:t>
      </w:r>
      <w:r w:rsidR="00DB2EE9">
        <w:rPr>
          <w:rFonts w:ascii="Times New Roman" w:hAnsi="Times New Roman"/>
          <w:b/>
          <w:sz w:val="24"/>
          <w:szCs w:val="24"/>
          <w:lang w:val="en-US" w:eastAsia="zh-CN"/>
        </w:rPr>
        <w:t>ure</w:t>
      </w:r>
      <w:r w:rsidRPr="0015518E">
        <w:rPr>
          <w:rFonts w:ascii="Times New Roman" w:hAnsi="Times New Roman"/>
          <w:b/>
          <w:sz w:val="24"/>
          <w:szCs w:val="24"/>
          <w:lang w:val="en-US" w:eastAsia="zh-CN"/>
        </w:rPr>
        <w:t xml:space="preserve"> S</w:t>
      </w:r>
      <w:r>
        <w:rPr>
          <w:rFonts w:ascii="Times New Roman" w:hAnsi="Times New Roman"/>
          <w:b/>
          <w:sz w:val="24"/>
          <w:szCs w:val="24"/>
          <w:lang w:val="en-US" w:eastAsia="zh-CN"/>
        </w:rPr>
        <w:t>1</w:t>
      </w:r>
      <w:r w:rsidR="00DB2EE9">
        <w:rPr>
          <w:rFonts w:ascii="Times New Roman" w:hAnsi="Times New Roman"/>
          <w:b/>
          <w:sz w:val="24"/>
          <w:szCs w:val="24"/>
          <w:lang w:val="en-US" w:eastAsia="zh-CN"/>
        </w:rPr>
        <w:t>.</w:t>
      </w:r>
      <w:r w:rsidRPr="0015518E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/>
          <w:sz w:val="24"/>
          <w:szCs w:val="24"/>
          <w:lang w:val="en-US" w:eastAsia="zh-CN"/>
        </w:rPr>
        <w:t>Representative TEM images of</w:t>
      </w:r>
      <w:r w:rsidRPr="0015518E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r w:rsidRPr="0015518E">
        <w:rPr>
          <w:rFonts w:ascii="Times New Roman" w:hAnsi="Times New Roman" w:hint="eastAsia"/>
          <w:sz w:val="24"/>
          <w:szCs w:val="24"/>
          <w:lang w:val="en-US" w:eastAsia="zh-CN"/>
        </w:rPr>
        <w:t>C</w:t>
      </w:r>
      <w:r w:rsidRPr="0015518E">
        <w:rPr>
          <w:rFonts w:ascii="Times New Roman" w:hAnsi="Times New Roman" w:hint="eastAsia"/>
          <w:sz w:val="24"/>
          <w:szCs w:val="24"/>
          <w:vertAlign w:val="subscript"/>
          <w:lang w:val="en-US" w:eastAsia="zh-CN"/>
        </w:rPr>
        <w:t>60</w:t>
      </w:r>
      <w:r w:rsidRPr="0015518E">
        <w:rPr>
          <w:rFonts w:ascii="Times New Roman" w:hAnsi="Times New Roman"/>
          <w:sz w:val="24"/>
          <w:szCs w:val="24"/>
          <w:lang w:val="en-US" w:eastAsia="zh-CN"/>
        </w:rPr>
        <w:t xml:space="preserve"> (a) and </w:t>
      </w:r>
      <w:r w:rsidRPr="0015518E">
        <w:rPr>
          <w:rFonts w:ascii="Times New Roman" w:hAnsi="Times New Roman" w:hint="eastAsia"/>
          <w:sz w:val="24"/>
          <w:szCs w:val="24"/>
          <w:lang w:val="en-US" w:eastAsia="zh-CN"/>
        </w:rPr>
        <w:t>C</w:t>
      </w:r>
      <w:r w:rsidRPr="0015518E">
        <w:rPr>
          <w:rFonts w:ascii="Times New Roman" w:hAnsi="Times New Roman" w:hint="eastAsia"/>
          <w:sz w:val="24"/>
          <w:szCs w:val="24"/>
          <w:vertAlign w:val="subscript"/>
          <w:lang w:val="en-US" w:eastAsia="zh-CN"/>
        </w:rPr>
        <w:t>60</w:t>
      </w:r>
      <w:r w:rsidRPr="0015518E">
        <w:rPr>
          <w:rFonts w:ascii="Times New Roman" w:hAnsi="Times New Roman" w:hint="eastAsia"/>
          <w:sz w:val="24"/>
          <w:szCs w:val="24"/>
          <w:lang w:val="en-US" w:eastAsia="zh-CN"/>
        </w:rPr>
        <w:t>-COOH</w:t>
      </w:r>
      <w:r w:rsidRPr="0015518E">
        <w:rPr>
          <w:rFonts w:ascii="Times New Roman" w:hAnsi="Times New Roman"/>
          <w:sz w:val="24"/>
          <w:szCs w:val="24"/>
          <w:lang w:val="en-US" w:eastAsia="zh-CN"/>
        </w:rPr>
        <w:t xml:space="preserve"> (b). </w:t>
      </w:r>
    </w:p>
    <w:p w:rsidR="0015518E" w:rsidRPr="0092145A" w:rsidRDefault="0015518E" w:rsidP="0029625A">
      <w:pPr>
        <w:pStyle w:val="RSCB02ArticleText"/>
        <w:spacing w:line="480" w:lineRule="auto"/>
        <w:jc w:val="center"/>
        <w:rPr>
          <w:rFonts w:ascii="Times New Roman" w:eastAsia="Times New Roman" w:hAnsi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  <w:lang w:val="en-US" w:eastAsia="x-none" w:bidi="x-none"/>
        </w:rPr>
      </w:pPr>
    </w:p>
    <w:p w:rsidR="0015518E" w:rsidRPr="0015518E" w:rsidRDefault="0015518E" w:rsidP="0029625A">
      <w:pPr>
        <w:pStyle w:val="RSCB02ArticleText"/>
        <w:spacing w:line="480" w:lineRule="auto"/>
        <w:jc w:val="center"/>
        <w:rPr>
          <w:rFonts w:ascii="Times New Roman" w:eastAsia="Times New Roman" w:hAnsi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  <w:r w:rsidRPr="0015518E">
        <w:rPr>
          <w:rFonts w:ascii="Times New Roman" w:hAnsi="Times New Roman"/>
          <w:b/>
          <w:noProof/>
          <w:sz w:val="24"/>
          <w:szCs w:val="24"/>
          <w:lang w:val="en-US" w:eastAsia="zh-CN"/>
        </w:rPr>
        <w:lastRenderedPageBreak/>
        <w:drawing>
          <wp:inline distT="0" distB="0" distL="0" distR="0">
            <wp:extent cx="2160270" cy="4265295"/>
            <wp:effectExtent l="0" t="0" r="0" b="1905"/>
            <wp:docPr id="9" name="图片 9" descr="C:\Users\yst\Desktop\MS\Figure 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yst\Desktop\MS\Figure S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270" cy="4265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145A" w:rsidRPr="0015518E" w:rsidRDefault="00DB2EE9" w:rsidP="0092145A">
      <w:pPr>
        <w:pStyle w:val="RSCB02ArticleText"/>
        <w:spacing w:line="480" w:lineRule="auto"/>
        <w:rPr>
          <w:rFonts w:ascii="Times New Roman" w:hAnsi="Times New Roman"/>
          <w:sz w:val="24"/>
          <w:szCs w:val="24"/>
          <w:lang w:val="en-US" w:eastAsia="zh-CN"/>
        </w:rPr>
      </w:pPr>
      <w:r w:rsidRPr="0015518E">
        <w:rPr>
          <w:rFonts w:ascii="Times New Roman" w:hAnsi="Times New Roman"/>
          <w:b/>
          <w:sz w:val="24"/>
          <w:szCs w:val="24"/>
          <w:lang w:val="en-US" w:eastAsia="zh-CN"/>
        </w:rPr>
        <w:t>Fig</w:t>
      </w:r>
      <w:r>
        <w:rPr>
          <w:rFonts w:ascii="Times New Roman" w:hAnsi="Times New Roman"/>
          <w:b/>
          <w:sz w:val="24"/>
          <w:szCs w:val="24"/>
          <w:lang w:val="en-US" w:eastAsia="zh-CN"/>
        </w:rPr>
        <w:t>ure</w:t>
      </w:r>
      <w:r w:rsidRPr="0015518E">
        <w:rPr>
          <w:rFonts w:ascii="Times New Roman" w:hAnsi="Times New Roman"/>
          <w:b/>
          <w:sz w:val="24"/>
          <w:szCs w:val="24"/>
          <w:lang w:val="en-US" w:eastAsia="zh-CN"/>
        </w:rPr>
        <w:t xml:space="preserve"> S</w:t>
      </w:r>
      <w:r>
        <w:rPr>
          <w:rFonts w:ascii="Times New Roman" w:hAnsi="Times New Roman"/>
          <w:b/>
          <w:sz w:val="24"/>
          <w:szCs w:val="24"/>
          <w:lang w:val="en-US" w:eastAsia="zh-CN"/>
        </w:rPr>
        <w:t>2.</w:t>
      </w:r>
      <w:r w:rsidR="0092145A" w:rsidRPr="0015518E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r w:rsidR="0092145A">
        <w:rPr>
          <w:rFonts w:ascii="Times New Roman" w:hAnsi="Times New Roman"/>
          <w:sz w:val="24"/>
          <w:szCs w:val="24"/>
          <w:lang w:val="en-US" w:eastAsia="zh-CN"/>
        </w:rPr>
        <w:t>C1s XPS spectra of</w:t>
      </w:r>
      <w:r w:rsidR="0092145A" w:rsidRPr="0015518E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r w:rsidR="0092145A" w:rsidRPr="0015518E">
        <w:rPr>
          <w:rFonts w:ascii="Times New Roman" w:hAnsi="Times New Roman" w:hint="eastAsia"/>
          <w:sz w:val="24"/>
          <w:szCs w:val="24"/>
          <w:lang w:val="en-US" w:eastAsia="zh-CN"/>
        </w:rPr>
        <w:t>C</w:t>
      </w:r>
      <w:r w:rsidR="0092145A" w:rsidRPr="0015518E">
        <w:rPr>
          <w:rFonts w:ascii="Times New Roman" w:hAnsi="Times New Roman" w:hint="eastAsia"/>
          <w:sz w:val="24"/>
          <w:szCs w:val="24"/>
          <w:vertAlign w:val="subscript"/>
          <w:lang w:val="en-US" w:eastAsia="zh-CN"/>
        </w:rPr>
        <w:t>60</w:t>
      </w:r>
      <w:r w:rsidR="0092145A" w:rsidRPr="0015518E">
        <w:rPr>
          <w:rFonts w:ascii="Times New Roman" w:hAnsi="Times New Roman"/>
          <w:sz w:val="24"/>
          <w:szCs w:val="24"/>
          <w:lang w:val="en-US" w:eastAsia="zh-CN"/>
        </w:rPr>
        <w:t xml:space="preserve"> (a) and </w:t>
      </w:r>
      <w:r w:rsidR="0092145A" w:rsidRPr="0015518E">
        <w:rPr>
          <w:rFonts w:ascii="Times New Roman" w:hAnsi="Times New Roman" w:hint="eastAsia"/>
          <w:sz w:val="24"/>
          <w:szCs w:val="24"/>
          <w:lang w:val="en-US" w:eastAsia="zh-CN"/>
        </w:rPr>
        <w:t>C</w:t>
      </w:r>
      <w:r w:rsidR="0092145A" w:rsidRPr="0015518E">
        <w:rPr>
          <w:rFonts w:ascii="Times New Roman" w:hAnsi="Times New Roman" w:hint="eastAsia"/>
          <w:sz w:val="24"/>
          <w:szCs w:val="24"/>
          <w:vertAlign w:val="subscript"/>
          <w:lang w:val="en-US" w:eastAsia="zh-CN"/>
        </w:rPr>
        <w:t>60</w:t>
      </w:r>
      <w:r w:rsidR="0092145A" w:rsidRPr="0015518E">
        <w:rPr>
          <w:rFonts w:ascii="Times New Roman" w:hAnsi="Times New Roman" w:hint="eastAsia"/>
          <w:sz w:val="24"/>
          <w:szCs w:val="24"/>
          <w:lang w:val="en-US" w:eastAsia="zh-CN"/>
        </w:rPr>
        <w:t>-COOH</w:t>
      </w:r>
      <w:r w:rsidR="0092145A" w:rsidRPr="0015518E">
        <w:rPr>
          <w:rFonts w:ascii="Times New Roman" w:hAnsi="Times New Roman"/>
          <w:sz w:val="24"/>
          <w:szCs w:val="24"/>
          <w:lang w:val="en-US" w:eastAsia="zh-CN"/>
        </w:rPr>
        <w:t xml:space="preserve"> (b).</w:t>
      </w:r>
    </w:p>
    <w:p w:rsidR="0015518E" w:rsidRPr="0015518E" w:rsidRDefault="0015518E" w:rsidP="0029625A">
      <w:pPr>
        <w:pStyle w:val="RSCB02ArticleText"/>
        <w:spacing w:line="480" w:lineRule="auto"/>
        <w:jc w:val="center"/>
        <w:rPr>
          <w:rFonts w:ascii="Times New Roman" w:eastAsia="Times New Roman" w:hAnsi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15518E" w:rsidRPr="0015518E" w:rsidRDefault="0015518E" w:rsidP="0029625A">
      <w:pPr>
        <w:pStyle w:val="RSCB02ArticleText"/>
        <w:spacing w:line="480" w:lineRule="auto"/>
        <w:jc w:val="center"/>
        <w:rPr>
          <w:rFonts w:ascii="Times New Roman" w:eastAsia="Times New Roman" w:hAnsi="Times New Roman"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</w:p>
    <w:p w:rsidR="00A67410" w:rsidRDefault="0015518E" w:rsidP="0029625A">
      <w:pPr>
        <w:pStyle w:val="RSCB02ArticleText"/>
        <w:spacing w:line="480" w:lineRule="auto"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 w:rsidRPr="0015518E">
        <w:rPr>
          <w:rFonts w:ascii="Times New Roman" w:eastAsia="Times New Roman" w:hAnsi="Times New Roman"/>
          <w:noProof/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  <w:lang w:val="en-US" w:eastAsia="zh-CN"/>
        </w:rPr>
        <w:drawing>
          <wp:inline distT="0" distB="0" distL="0" distR="0">
            <wp:extent cx="2160270" cy="2145030"/>
            <wp:effectExtent l="0" t="0" r="0" b="7620"/>
            <wp:docPr id="10" name="图片 10" descr="C:\Users\yst\Desktop\MS\Figure S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yst\Desktop\MS\Figure S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270" cy="2145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145A" w:rsidRPr="0015518E" w:rsidRDefault="00DB2EE9" w:rsidP="0092145A">
      <w:pPr>
        <w:pStyle w:val="RSCB02ArticleText"/>
        <w:spacing w:line="480" w:lineRule="auto"/>
        <w:rPr>
          <w:rFonts w:ascii="Times New Roman" w:hAnsi="Times New Roman"/>
          <w:sz w:val="24"/>
          <w:szCs w:val="24"/>
          <w:lang w:val="en-US" w:eastAsia="zh-CN"/>
        </w:rPr>
      </w:pPr>
      <w:r w:rsidRPr="0015518E">
        <w:rPr>
          <w:rFonts w:ascii="Times New Roman" w:hAnsi="Times New Roman"/>
          <w:b/>
          <w:sz w:val="24"/>
          <w:szCs w:val="24"/>
          <w:lang w:val="en-US" w:eastAsia="zh-CN"/>
        </w:rPr>
        <w:t>Fig</w:t>
      </w:r>
      <w:r>
        <w:rPr>
          <w:rFonts w:ascii="Times New Roman" w:hAnsi="Times New Roman"/>
          <w:b/>
          <w:sz w:val="24"/>
          <w:szCs w:val="24"/>
          <w:lang w:val="en-US" w:eastAsia="zh-CN"/>
        </w:rPr>
        <w:t>ure</w:t>
      </w:r>
      <w:r w:rsidRPr="0015518E">
        <w:rPr>
          <w:rFonts w:ascii="Times New Roman" w:hAnsi="Times New Roman"/>
          <w:b/>
          <w:sz w:val="24"/>
          <w:szCs w:val="24"/>
          <w:lang w:val="en-US" w:eastAsia="zh-CN"/>
        </w:rPr>
        <w:t xml:space="preserve"> S</w:t>
      </w:r>
      <w:r>
        <w:rPr>
          <w:rFonts w:ascii="Times New Roman" w:hAnsi="Times New Roman"/>
          <w:b/>
          <w:sz w:val="24"/>
          <w:szCs w:val="24"/>
          <w:lang w:val="en-US" w:eastAsia="zh-CN"/>
        </w:rPr>
        <w:t>3.</w:t>
      </w:r>
      <w:r w:rsidR="0092145A">
        <w:rPr>
          <w:rFonts w:ascii="Times New Roman" w:hAnsi="Times New Roman"/>
          <w:b/>
          <w:sz w:val="24"/>
          <w:szCs w:val="24"/>
          <w:lang w:val="en-US" w:eastAsia="zh-CN"/>
        </w:rPr>
        <w:t xml:space="preserve"> </w:t>
      </w:r>
      <w:r w:rsidR="0092145A">
        <w:rPr>
          <w:rFonts w:ascii="Times New Roman" w:hAnsi="Times New Roman"/>
          <w:sz w:val="24"/>
          <w:szCs w:val="24"/>
          <w:lang w:val="en-US" w:eastAsia="zh-CN"/>
        </w:rPr>
        <w:t>Raman spectra of</w:t>
      </w:r>
      <w:r w:rsidR="0092145A" w:rsidRPr="0015518E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r w:rsidR="0092145A" w:rsidRPr="0015518E">
        <w:rPr>
          <w:rFonts w:ascii="Times New Roman" w:hAnsi="Times New Roman" w:hint="eastAsia"/>
          <w:sz w:val="24"/>
          <w:szCs w:val="24"/>
          <w:lang w:val="en-US" w:eastAsia="zh-CN"/>
        </w:rPr>
        <w:t>C</w:t>
      </w:r>
      <w:r w:rsidR="0092145A" w:rsidRPr="0015518E">
        <w:rPr>
          <w:rFonts w:ascii="Times New Roman" w:hAnsi="Times New Roman" w:hint="eastAsia"/>
          <w:sz w:val="24"/>
          <w:szCs w:val="24"/>
          <w:vertAlign w:val="subscript"/>
          <w:lang w:val="en-US" w:eastAsia="zh-CN"/>
        </w:rPr>
        <w:t>60</w:t>
      </w:r>
      <w:r w:rsidR="0092145A" w:rsidRPr="0015518E">
        <w:rPr>
          <w:rFonts w:ascii="Times New Roman" w:hAnsi="Times New Roman"/>
          <w:sz w:val="24"/>
          <w:szCs w:val="24"/>
          <w:lang w:val="en-US" w:eastAsia="zh-CN"/>
        </w:rPr>
        <w:t xml:space="preserve"> (a) and </w:t>
      </w:r>
      <w:r w:rsidR="0092145A" w:rsidRPr="0015518E">
        <w:rPr>
          <w:rFonts w:ascii="Times New Roman" w:hAnsi="Times New Roman" w:hint="eastAsia"/>
          <w:sz w:val="24"/>
          <w:szCs w:val="24"/>
          <w:lang w:val="en-US" w:eastAsia="zh-CN"/>
        </w:rPr>
        <w:t>C</w:t>
      </w:r>
      <w:r w:rsidR="0092145A" w:rsidRPr="0015518E">
        <w:rPr>
          <w:rFonts w:ascii="Times New Roman" w:hAnsi="Times New Roman" w:hint="eastAsia"/>
          <w:sz w:val="24"/>
          <w:szCs w:val="24"/>
          <w:vertAlign w:val="subscript"/>
          <w:lang w:val="en-US" w:eastAsia="zh-CN"/>
        </w:rPr>
        <w:t>60</w:t>
      </w:r>
      <w:r w:rsidR="0092145A" w:rsidRPr="0015518E">
        <w:rPr>
          <w:rFonts w:ascii="Times New Roman" w:hAnsi="Times New Roman" w:hint="eastAsia"/>
          <w:sz w:val="24"/>
          <w:szCs w:val="24"/>
          <w:lang w:val="en-US" w:eastAsia="zh-CN"/>
        </w:rPr>
        <w:t>-COOH</w:t>
      </w:r>
      <w:r w:rsidR="0092145A" w:rsidRPr="0015518E">
        <w:rPr>
          <w:rFonts w:ascii="Times New Roman" w:hAnsi="Times New Roman"/>
          <w:sz w:val="24"/>
          <w:szCs w:val="24"/>
          <w:lang w:val="en-US" w:eastAsia="zh-CN"/>
        </w:rPr>
        <w:t xml:space="preserve"> (b). </w:t>
      </w:r>
    </w:p>
    <w:p w:rsidR="0092145A" w:rsidRPr="0015518E" w:rsidRDefault="0092145A" w:rsidP="0029625A">
      <w:pPr>
        <w:pStyle w:val="RSCB02ArticleText"/>
        <w:spacing w:line="480" w:lineRule="auto"/>
        <w:jc w:val="center"/>
        <w:rPr>
          <w:rFonts w:ascii="Times New Roman" w:hAnsi="Times New Roman"/>
          <w:b/>
          <w:sz w:val="24"/>
          <w:szCs w:val="24"/>
          <w:lang w:eastAsia="zh-CN"/>
        </w:rPr>
      </w:pPr>
    </w:p>
    <w:p w:rsidR="0029625A" w:rsidRPr="0015518E" w:rsidRDefault="006032C1" w:rsidP="00A67410">
      <w:pPr>
        <w:pStyle w:val="RSCB02ArticleText"/>
        <w:spacing w:line="480" w:lineRule="auto"/>
        <w:jc w:val="center"/>
        <w:rPr>
          <w:rFonts w:ascii="Times New Roman" w:hAnsi="Times New Roman"/>
          <w:b/>
          <w:sz w:val="24"/>
          <w:szCs w:val="24"/>
          <w:lang w:eastAsia="zh-CN"/>
        </w:rPr>
      </w:pPr>
      <w:r w:rsidRPr="0015518E">
        <w:rPr>
          <w:rFonts w:ascii="Times New Roman" w:hAnsi="Times New Roman"/>
          <w:b/>
          <w:noProof/>
          <w:sz w:val="24"/>
          <w:szCs w:val="24"/>
          <w:lang w:val="en-US" w:eastAsia="zh-CN"/>
        </w:rPr>
        <w:lastRenderedPageBreak/>
        <w:drawing>
          <wp:inline distT="0" distB="0" distL="0" distR="0">
            <wp:extent cx="2160270" cy="4210050"/>
            <wp:effectExtent l="0" t="0" r="0" b="0"/>
            <wp:docPr id="2" name="图片 2" descr="C:\Users\yst\Desktop\MS\Figure S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st\Desktop\MS\Figure S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270" cy="421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6B4D" w:rsidRPr="0015518E" w:rsidRDefault="00DB2EE9" w:rsidP="0029625A">
      <w:pPr>
        <w:pStyle w:val="RSCB02ArticleText"/>
        <w:spacing w:line="480" w:lineRule="auto"/>
        <w:rPr>
          <w:rFonts w:ascii="Times New Roman" w:hAnsi="Times New Roman"/>
          <w:sz w:val="24"/>
          <w:szCs w:val="24"/>
          <w:lang w:val="en-US" w:eastAsia="zh-CN"/>
        </w:rPr>
      </w:pPr>
      <w:r w:rsidRPr="0015518E">
        <w:rPr>
          <w:rFonts w:ascii="Times New Roman" w:hAnsi="Times New Roman"/>
          <w:b/>
          <w:sz w:val="24"/>
          <w:szCs w:val="24"/>
          <w:lang w:val="en-US" w:eastAsia="zh-CN"/>
        </w:rPr>
        <w:t>Fig</w:t>
      </w:r>
      <w:r>
        <w:rPr>
          <w:rFonts w:ascii="Times New Roman" w:hAnsi="Times New Roman"/>
          <w:b/>
          <w:sz w:val="24"/>
          <w:szCs w:val="24"/>
          <w:lang w:val="en-US" w:eastAsia="zh-CN"/>
        </w:rPr>
        <w:t>ure</w:t>
      </w:r>
      <w:r w:rsidRPr="0015518E">
        <w:rPr>
          <w:rFonts w:ascii="Times New Roman" w:hAnsi="Times New Roman"/>
          <w:b/>
          <w:sz w:val="24"/>
          <w:szCs w:val="24"/>
          <w:lang w:val="en-US" w:eastAsia="zh-CN"/>
        </w:rPr>
        <w:t xml:space="preserve"> S</w:t>
      </w:r>
      <w:r>
        <w:rPr>
          <w:rFonts w:ascii="Times New Roman" w:hAnsi="Times New Roman"/>
          <w:b/>
          <w:sz w:val="24"/>
          <w:szCs w:val="24"/>
          <w:lang w:val="en-US" w:eastAsia="zh-CN"/>
        </w:rPr>
        <w:t>4.</w:t>
      </w:r>
      <w:r w:rsidR="008D6B4D" w:rsidRPr="0015518E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r w:rsidR="00A67410" w:rsidRPr="0015518E">
        <w:rPr>
          <w:rFonts w:ascii="Times New Roman" w:hAnsi="Times New Roman"/>
          <w:sz w:val="24"/>
          <w:szCs w:val="24"/>
          <w:lang w:val="en-US" w:eastAsia="zh-CN"/>
        </w:rPr>
        <w:t>The pH values of the</w:t>
      </w:r>
      <w:r w:rsidR="009E4528" w:rsidRPr="0015518E">
        <w:rPr>
          <w:sz w:val="24"/>
          <w:szCs w:val="24"/>
        </w:rPr>
        <w:t xml:space="preserve"> </w:t>
      </w:r>
      <w:r w:rsidR="009E4528" w:rsidRPr="0015518E">
        <w:rPr>
          <w:rFonts w:ascii="Times New Roman" w:hAnsi="Times New Roman"/>
          <w:i/>
          <w:sz w:val="24"/>
          <w:szCs w:val="24"/>
          <w:lang w:val="en-US" w:eastAsia="zh-CN"/>
        </w:rPr>
        <w:t>Phanerochaete chrysosporium</w:t>
      </w:r>
      <w:r w:rsidR="00A67410" w:rsidRPr="0015518E">
        <w:rPr>
          <w:rFonts w:ascii="Times New Roman" w:hAnsi="Times New Roman"/>
          <w:sz w:val="24"/>
          <w:szCs w:val="24"/>
          <w:lang w:val="en-US" w:eastAsia="zh-CN"/>
        </w:rPr>
        <w:t xml:space="preserve"> culture systems before and after the incubation for 14</w:t>
      </w:r>
      <w:r w:rsidR="009E4528" w:rsidRPr="0015518E">
        <w:rPr>
          <w:rFonts w:ascii="Times New Roman" w:hAnsi="Times New Roman"/>
          <w:sz w:val="24"/>
          <w:szCs w:val="24"/>
          <w:lang w:val="en-US" w:eastAsia="zh-CN"/>
        </w:rPr>
        <w:t xml:space="preserve"> d with </w:t>
      </w:r>
      <w:r w:rsidR="00767462" w:rsidRPr="0015518E">
        <w:rPr>
          <w:rFonts w:ascii="Times New Roman" w:hAnsi="Times New Roman" w:hint="eastAsia"/>
          <w:sz w:val="24"/>
          <w:szCs w:val="24"/>
          <w:lang w:val="en-US" w:eastAsia="zh-CN"/>
        </w:rPr>
        <w:t>C</w:t>
      </w:r>
      <w:r w:rsidR="00767462" w:rsidRPr="0015518E">
        <w:rPr>
          <w:rFonts w:ascii="Times New Roman" w:hAnsi="Times New Roman" w:hint="eastAsia"/>
          <w:sz w:val="24"/>
          <w:szCs w:val="24"/>
          <w:vertAlign w:val="subscript"/>
          <w:lang w:val="en-US" w:eastAsia="zh-CN"/>
        </w:rPr>
        <w:t>60</w:t>
      </w:r>
      <w:r w:rsidR="009E4528" w:rsidRPr="0015518E">
        <w:rPr>
          <w:rFonts w:ascii="Times New Roman" w:hAnsi="Times New Roman"/>
          <w:sz w:val="24"/>
          <w:szCs w:val="24"/>
          <w:lang w:val="en-US" w:eastAsia="zh-CN"/>
        </w:rPr>
        <w:t xml:space="preserve"> (a) and </w:t>
      </w:r>
      <w:r w:rsidR="00767462" w:rsidRPr="0015518E">
        <w:rPr>
          <w:rFonts w:ascii="Times New Roman" w:hAnsi="Times New Roman" w:hint="eastAsia"/>
          <w:sz w:val="24"/>
          <w:szCs w:val="24"/>
          <w:lang w:val="en-US" w:eastAsia="zh-CN"/>
        </w:rPr>
        <w:t>C</w:t>
      </w:r>
      <w:r w:rsidR="00767462" w:rsidRPr="0015518E">
        <w:rPr>
          <w:rFonts w:ascii="Times New Roman" w:hAnsi="Times New Roman" w:hint="eastAsia"/>
          <w:sz w:val="24"/>
          <w:szCs w:val="24"/>
          <w:vertAlign w:val="subscript"/>
          <w:lang w:val="en-US" w:eastAsia="zh-CN"/>
        </w:rPr>
        <w:t>60</w:t>
      </w:r>
      <w:r w:rsidR="00767462" w:rsidRPr="0015518E">
        <w:rPr>
          <w:rFonts w:ascii="Times New Roman" w:hAnsi="Times New Roman" w:hint="eastAsia"/>
          <w:sz w:val="24"/>
          <w:szCs w:val="24"/>
          <w:lang w:val="en-US" w:eastAsia="zh-CN"/>
        </w:rPr>
        <w:t>-COOH</w:t>
      </w:r>
      <w:r w:rsidR="00767462" w:rsidRPr="0015518E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r w:rsidR="009E4528" w:rsidRPr="0015518E">
        <w:rPr>
          <w:rFonts w:ascii="Times New Roman" w:hAnsi="Times New Roman"/>
          <w:sz w:val="24"/>
          <w:szCs w:val="24"/>
          <w:lang w:val="en-US" w:eastAsia="zh-CN"/>
        </w:rPr>
        <w:t>(b).</w:t>
      </w:r>
      <w:r w:rsidR="006032C1" w:rsidRPr="0015518E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r w:rsidR="006032C1" w:rsidRPr="0015518E">
        <w:rPr>
          <w:rFonts w:ascii="Times New Roman" w:hAnsi="Times New Roman" w:hint="eastAsia"/>
          <w:sz w:val="24"/>
          <w:szCs w:val="24"/>
          <w:lang w:val="en-US" w:eastAsia="zh-CN"/>
        </w:rPr>
        <w:t>*</w:t>
      </w:r>
      <w:r w:rsidR="006032C1" w:rsidRPr="0015518E">
        <w:rPr>
          <w:rFonts w:ascii="Times New Roman" w:hAnsi="Times New Roman"/>
          <w:sz w:val="24"/>
          <w:szCs w:val="24"/>
          <w:lang w:val="en-US" w:eastAsia="zh-CN"/>
        </w:rPr>
        <w:t xml:space="preserve"> </w:t>
      </w:r>
      <w:r w:rsidR="006032C1" w:rsidRPr="0015518E">
        <w:rPr>
          <w:rFonts w:ascii="Times New Roman" w:hAnsi="Times New Roman" w:hint="eastAsia"/>
          <w:i/>
          <w:sz w:val="24"/>
          <w:szCs w:val="24"/>
          <w:lang w:val="en-US" w:eastAsia="zh-CN"/>
        </w:rPr>
        <w:t>p</w:t>
      </w:r>
      <w:r w:rsidR="006032C1" w:rsidRPr="0015518E">
        <w:rPr>
          <w:rFonts w:ascii="Times New Roman" w:hAnsi="Times New Roman"/>
          <w:sz w:val="24"/>
          <w:szCs w:val="24"/>
          <w:lang w:val="en-US" w:eastAsia="zh-CN"/>
        </w:rPr>
        <w:t>&lt;0.05 comparing to the control group.</w:t>
      </w:r>
    </w:p>
    <w:p w:rsidR="009F63A8" w:rsidRPr="0015518E" w:rsidRDefault="009F63A8" w:rsidP="009F63A8">
      <w:pPr>
        <w:pStyle w:val="RSCB02ArticleText"/>
        <w:spacing w:line="480" w:lineRule="auto"/>
        <w:jc w:val="center"/>
        <w:rPr>
          <w:rFonts w:ascii="Times New Roman" w:hAnsi="Times New Roman"/>
          <w:sz w:val="24"/>
          <w:szCs w:val="24"/>
          <w:lang w:val="en-US" w:eastAsia="zh-CN"/>
        </w:rPr>
      </w:pPr>
      <w:bookmarkStart w:id="0" w:name="_GoBack"/>
      <w:bookmarkEnd w:id="0"/>
    </w:p>
    <w:sectPr w:rsidR="009F63A8" w:rsidRPr="001551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E22" w:rsidRDefault="00311E22" w:rsidP="00C30ACE">
      <w:r>
        <w:separator/>
      </w:r>
    </w:p>
  </w:endnote>
  <w:endnote w:type="continuationSeparator" w:id="0">
    <w:p w:rsidR="00311E22" w:rsidRDefault="00311E22" w:rsidP="00C30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E22" w:rsidRDefault="00311E22" w:rsidP="00C30ACE">
      <w:r>
        <w:separator/>
      </w:r>
    </w:p>
  </w:footnote>
  <w:footnote w:type="continuationSeparator" w:id="0">
    <w:p w:rsidR="00311E22" w:rsidRDefault="00311E22" w:rsidP="00C30A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541"/>
    <w:rsid w:val="00100AC5"/>
    <w:rsid w:val="0011228C"/>
    <w:rsid w:val="0015518E"/>
    <w:rsid w:val="002917CB"/>
    <w:rsid w:val="0029625A"/>
    <w:rsid w:val="002B163D"/>
    <w:rsid w:val="002C3ADE"/>
    <w:rsid w:val="00311E22"/>
    <w:rsid w:val="00355390"/>
    <w:rsid w:val="003F6B5D"/>
    <w:rsid w:val="004148BD"/>
    <w:rsid w:val="00446149"/>
    <w:rsid w:val="004553FF"/>
    <w:rsid w:val="004F2481"/>
    <w:rsid w:val="00526889"/>
    <w:rsid w:val="00596695"/>
    <w:rsid w:val="005B2256"/>
    <w:rsid w:val="006032C1"/>
    <w:rsid w:val="00767462"/>
    <w:rsid w:val="007C75A6"/>
    <w:rsid w:val="008D6B4D"/>
    <w:rsid w:val="0092145A"/>
    <w:rsid w:val="00946626"/>
    <w:rsid w:val="00965541"/>
    <w:rsid w:val="009C39F3"/>
    <w:rsid w:val="009E2D6A"/>
    <w:rsid w:val="009E4528"/>
    <w:rsid w:val="009E5650"/>
    <w:rsid w:val="009F5F94"/>
    <w:rsid w:val="009F63A8"/>
    <w:rsid w:val="00A21F1D"/>
    <w:rsid w:val="00A67410"/>
    <w:rsid w:val="00A73939"/>
    <w:rsid w:val="00AD0227"/>
    <w:rsid w:val="00C30ACE"/>
    <w:rsid w:val="00C82E42"/>
    <w:rsid w:val="00D34FB9"/>
    <w:rsid w:val="00D5623F"/>
    <w:rsid w:val="00DB0FA2"/>
    <w:rsid w:val="00DB2EE9"/>
    <w:rsid w:val="00DF2AB9"/>
    <w:rsid w:val="00E31BC9"/>
    <w:rsid w:val="00F06CDA"/>
    <w:rsid w:val="00FB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22CA200-9D6D-4968-9FC2-DC8B738F5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30A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C30ACE"/>
    <w:rPr>
      <w:kern w:val="2"/>
      <w:sz w:val="18"/>
      <w:szCs w:val="18"/>
    </w:rPr>
  </w:style>
  <w:style w:type="paragraph" w:styleId="a5">
    <w:name w:val="footer"/>
    <w:basedOn w:val="a"/>
    <w:link w:val="a6"/>
    <w:rsid w:val="00C30A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C30ACE"/>
    <w:rPr>
      <w:kern w:val="2"/>
      <w:sz w:val="18"/>
      <w:szCs w:val="18"/>
    </w:rPr>
  </w:style>
  <w:style w:type="paragraph" w:customStyle="1" w:styleId="RSCB02ArticleText">
    <w:name w:val="RSC B02 Article Text"/>
    <w:basedOn w:val="a"/>
    <w:link w:val="RSCB02ArticleTextChar"/>
    <w:qFormat/>
    <w:rsid w:val="00C30ACE"/>
    <w:pPr>
      <w:widowControl/>
      <w:spacing w:line="240" w:lineRule="exact"/>
    </w:pPr>
    <w:rPr>
      <w:rFonts w:asciiTheme="minorHAnsi" w:eastAsiaTheme="minorEastAsia" w:hAnsiTheme="minorHAnsi"/>
      <w:w w:val="108"/>
      <w:kern w:val="0"/>
      <w:sz w:val="18"/>
      <w:szCs w:val="18"/>
      <w:lang w:val="en-GB" w:eastAsia="en-US"/>
    </w:rPr>
  </w:style>
  <w:style w:type="character" w:customStyle="1" w:styleId="RSCB02ArticleTextChar">
    <w:name w:val="RSC B02 Article Text Char"/>
    <w:basedOn w:val="a0"/>
    <w:link w:val="RSCB02ArticleText"/>
    <w:rsid w:val="00C30ACE"/>
    <w:rPr>
      <w:rFonts w:asciiTheme="minorHAnsi" w:eastAsiaTheme="minorEastAsia" w:hAnsiTheme="minorHAnsi"/>
      <w:w w:val="108"/>
      <w:sz w:val="18"/>
      <w:szCs w:val="18"/>
      <w:lang w:val="en-GB" w:eastAsia="en-US"/>
    </w:rPr>
  </w:style>
  <w:style w:type="paragraph" w:customStyle="1" w:styleId="EndNoteBibliography">
    <w:name w:val="EndNote Bibliography"/>
    <w:basedOn w:val="a"/>
    <w:link w:val="EndNoteBibliographyChar"/>
    <w:rsid w:val="007C75A6"/>
    <w:pPr>
      <w:widowControl/>
      <w:spacing w:after="200"/>
    </w:pPr>
    <w:rPr>
      <w:rFonts w:ascii="Calibri" w:eastAsiaTheme="minorEastAsia" w:hAnsi="Calibri" w:cs="Calibri"/>
      <w:noProof/>
      <w:w w:val="108"/>
      <w:kern w:val="0"/>
      <w:sz w:val="18"/>
      <w:szCs w:val="22"/>
      <w:lang w:val="en-GB" w:eastAsia="en-US"/>
    </w:rPr>
  </w:style>
  <w:style w:type="character" w:customStyle="1" w:styleId="EndNoteBibliographyChar">
    <w:name w:val="EndNote Bibliography Char"/>
    <w:basedOn w:val="RSCB02ArticleTextChar"/>
    <w:link w:val="EndNoteBibliography"/>
    <w:rsid w:val="007C75A6"/>
    <w:rPr>
      <w:rFonts w:ascii="Calibri" w:eastAsiaTheme="minorEastAsia" w:hAnsi="Calibri" w:cs="Calibri"/>
      <w:noProof/>
      <w:w w:val="108"/>
      <w:sz w:val="18"/>
      <w:szCs w:val="22"/>
      <w:lang w:val="en-GB" w:eastAsia="en-US"/>
    </w:rPr>
  </w:style>
  <w:style w:type="paragraph" w:styleId="a7">
    <w:name w:val="Balloon Text"/>
    <w:basedOn w:val="a"/>
    <w:link w:val="a8"/>
    <w:rsid w:val="009E5650"/>
    <w:rPr>
      <w:sz w:val="18"/>
      <w:szCs w:val="18"/>
    </w:rPr>
  </w:style>
  <w:style w:type="character" w:customStyle="1" w:styleId="a8">
    <w:name w:val="批注框文本 字符"/>
    <w:basedOn w:val="a0"/>
    <w:link w:val="a7"/>
    <w:rsid w:val="009E565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</dc:creator>
  <cp:keywords/>
  <dc:description/>
  <cp:lastModifiedBy>shengtao yang</cp:lastModifiedBy>
  <cp:revision>28</cp:revision>
  <dcterms:created xsi:type="dcterms:W3CDTF">2016-01-31T06:57:00Z</dcterms:created>
  <dcterms:modified xsi:type="dcterms:W3CDTF">2018-01-12T07:56:00Z</dcterms:modified>
</cp:coreProperties>
</file>