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356"/>
        <w:tblW w:w="1095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shd w:val="clear" w:color="auto" w:fill="BFBFBF" w:themeFill="background1" w:themeFillShade="BF"/>
        <w:tblLayout w:type="fixed"/>
        <w:tblLook w:val="0000" w:firstRow="0" w:lastRow="0" w:firstColumn="0" w:lastColumn="0" w:noHBand="0" w:noVBand="0"/>
      </w:tblPr>
      <w:tblGrid>
        <w:gridCol w:w="1841"/>
        <w:gridCol w:w="9111"/>
      </w:tblGrid>
      <w:tr w:rsidR="00EC2EBB" w:rsidTr="00EB5676">
        <w:trPr>
          <w:cantSplit/>
          <w:trHeight w:val="1458"/>
        </w:trPr>
        <w:tc>
          <w:tcPr>
            <w:tcW w:w="1841" w:type="dxa"/>
            <w:shd w:val="clear" w:color="auto" w:fill="BFBFBF" w:themeFill="background1" w:themeFillShade="BF"/>
          </w:tcPr>
          <w:p w:rsidR="00EC2EBB" w:rsidRDefault="00EC2EBB" w:rsidP="00EC2EBB">
            <w:pPr>
              <w:pStyle w:val="Caption"/>
              <w:snapToGrid w:val="0"/>
              <w:jc w:val="center"/>
              <w:rPr>
                <w:b/>
                <w:iCs/>
                <w:sz w:val="34"/>
              </w:rPr>
            </w:pPr>
            <w:bookmarkStart w:id="0" w:name="_GoBack"/>
            <w:bookmarkEnd w:id="0"/>
            <w:r>
              <w:t xml:space="preserve">  </w:t>
            </w:r>
            <w:bookmarkStart w:id="1" w:name="_1375339064"/>
            <w:bookmarkEnd w:id="1"/>
            <w:r w:rsidR="00844C68">
              <w:object w:dxaOrig="3941" w:dyaOrig="29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78.75pt" o:ole="" filled="t">
                  <v:fill color2="black"/>
                  <v:imagedata r:id="rId6" o:title=""/>
                </v:shape>
                <o:OLEObject Type="Embed" ProgID="Word.Picture.8" ShapeID="_x0000_i1025" DrawAspect="Content" ObjectID="_1650089947" r:id="rId7"/>
              </w:object>
            </w:r>
          </w:p>
        </w:tc>
        <w:tc>
          <w:tcPr>
            <w:tcW w:w="9111" w:type="dxa"/>
            <w:shd w:val="clear" w:color="auto" w:fill="BFBFBF" w:themeFill="background1" w:themeFillShade="BF"/>
            <w:vAlign w:val="center"/>
          </w:tcPr>
          <w:p w:rsidR="00EC2EBB" w:rsidRDefault="00EC2EBB" w:rsidP="00EC2EBB">
            <w:pPr>
              <w:pStyle w:val="Heading5"/>
              <w:snapToGrid w:val="0"/>
              <w:spacing w:line="360" w:lineRule="auto"/>
              <w:ind w:left="-374"/>
              <w:rPr>
                <w:b/>
                <w:bCs w:val="0"/>
                <w:i w:val="0"/>
                <w:iCs/>
                <w:sz w:val="34"/>
              </w:rPr>
            </w:pPr>
            <w:r>
              <w:rPr>
                <w:b/>
                <w:bCs w:val="0"/>
                <w:i w:val="0"/>
                <w:iCs/>
                <w:sz w:val="34"/>
              </w:rPr>
              <w:t xml:space="preserve">    Amrita Institute of Medical Sciences and Research Centre</w:t>
            </w:r>
          </w:p>
          <w:p w:rsidR="00EC2EBB" w:rsidRDefault="00EC2EBB" w:rsidP="00EC2EBB">
            <w:pPr>
              <w:spacing w:line="360" w:lineRule="auto"/>
              <w:ind w:left="540"/>
              <w:jc w:val="center"/>
            </w:pPr>
            <w:r>
              <w:t>(an ISO 9001</w:t>
            </w:r>
            <w:r w:rsidRPr="00E73608">
              <w:t>/14001/18001/NABH/NABL/NAAC</w:t>
            </w:r>
            <w:r>
              <w:t xml:space="preserve"> certified hospital)</w:t>
            </w:r>
          </w:p>
          <w:p w:rsidR="00EC2EBB" w:rsidRDefault="00EC2EBB" w:rsidP="00EC2EBB">
            <w:pPr>
              <w:spacing w:line="360" w:lineRule="auto"/>
              <w:ind w:left="540"/>
            </w:pPr>
            <w:r>
              <w:rPr>
                <w:rFonts w:ascii="Times New Roman" w:hAnsi="Times New Roman"/>
                <w:b/>
                <w:sz w:val="32"/>
              </w:rPr>
              <w:t xml:space="preserve">       </w:t>
            </w:r>
            <w:r w:rsidRPr="00EC2EBB">
              <w:rPr>
                <w:rFonts w:ascii="Times New Roman" w:hAnsi="Times New Roman"/>
                <w:b/>
                <w:sz w:val="32"/>
              </w:rPr>
              <w:t>ANTIBIOTIC STEWARDSHIP COMMITTEE</w:t>
            </w:r>
          </w:p>
        </w:tc>
      </w:tr>
    </w:tbl>
    <w:p w:rsidR="00296319" w:rsidRPr="00EC2EBB" w:rsidRDefault="00EC2EBB" w:rsidP="00EC2EBB">
      <w:pPr>
        <w:spacing w:line="240" w:lineRule="auto"/>
        <w:rPr>
          <w:rFonts w:ascii="Times New Roman" w:hAnsi="Times New Roman"/>
          <w:b/>
          <w:sz w:val="32"/>
          <w:u w:val="single"/>
        </w:rPr>
      </w:pPr>
      <w:r>
        <w:rPr>
          <w:rFonts w:ascii="Times New Roman" w:hAnsi="Times New Roman"/>
          <w:b/>
          <w:sz w:val="32"/>
        </w:rPr>
        <w:t xml:space="preserve">                              </w:t>
      </w:r>
      <w:r w:rsidR="00A912F0">
        <w:rPr>
          <w:rFonts w:ascii="Times New Roman" w:hAnsi="Times New Roman"/>
          <w:b/>
          <w:sz w:val="32"/>
        </w:rPr>
        <w:t xml:space="preserve">  </w:t>
      </w:r>
      <w:r>
        <w:rPr>
          <w:rFonts w:ascii="Times New Roman" w:hAnsi="Times New Roman"/>
          <w:b/>
          <w:sz w:val="32"/>
        </w:rPr>
        <w:t xml:space="preserve"> </w:t>
      </w:r>
      <w:r w:rsidR="00965A54" w:rsidRPr="00EC2EBB">
        <w:rPr>
          <w:rFonts w:ascii="Times New Roman" w:hAnsi="Times New Roman"/>
          <w:b/>
          <w:sz w:val="32"/>
          <w:u w:val="single"/>
        </w:rPr>
        <w:t xml:space="preserve">RECOMMENDATION FORM </w:t>
      </w:r>
    </w:p>
    <w:p w:rsidR="00C17EAC" w:rsidRPr="001C2C7A" w:rsidRDefault="003D2E81">
      <w:pPr>
        <w:rPr>
          <w:rFonts w:ascii="Times New Roman" w:hAnsi="Times New Roman"/>
          <w:b/>
          <w:sz w:val="20"/>
          <w:szCs w:val="20"/>
        </w:rPr>
      </w:pPr>
      <w:r w:rsidRPr="001C2C7A">
        <w:rPr>
          <w:rFonts w:ascii="Times New Roman" w:hAnsi="Times New Roman"/>
          <w:b/>
          <w:sz w:val="20"/>
          <w:szCs w:val="20"/>
        </w:rPr>
        <w:t>Dear Doctor:</w:t>
      </w:r>
    </w:p>
    <w:p w:rsidR="003D2E81" w:rsidRPr="001C2C7A" w:rsidRDefault="003D2E81">
      <w:pPr>
        <w:rPr>
          <w:rFonts w:ascii="Times New Roman" w:hAnsi="Times New Roman"/>
          <w:b/>
          <w:sz w:val="18"/>
          <w:szCs w:val="18"/>
        </w:rPr>
      </w:pPr>
      <w:r w:rsidRPr="001C2C7A">
        <w:rPr>
          <w:rFonts w:ascii="Times New Roman" w:hAnsi="Times New Roman"/>
          <w:b/>
          <w:sz w:val="18"/>
          <w:szCs w:val="18"/>
        </w:rPr>
        <w:t>The following information is presented to you for your review</w:t>
      </w:r>
      <w:r w:rsidR="000239AD" w:rsidRPr="001C2C7A">
        <w:rPr>
          <w:rFonts w:ascii="Times New Roman" w:hAnsi="Times New Roman"/>
          <w:b/>
          <w:sz w:val="18"/>
          <w:szCs w:val="18"/>
        </w:rPr>
        <w:t xml:space="preserve"> and evaluation regarding this patient’s antimicrobial therapy. These recommendations are based primarily on laborato</w:t>
      </w:r>
      <w:r w:rsidR="00E5184E" w:rsidRPr="001C2C7A">
        <w:rPr>
          <w:rFonts w:ascii="Times New Roman" w:hAnsi="Times New Roman"/>
          <w:b/>
          <w:sz w:val="18"/>
          <w:szCs w:val="18"/>
        </w:rPr>
        <w:t xml:space="preserve">ry data and your clinical </w:t>
      </w:r>
      <w:r w:rsidR="00DE0F39" w:rsidRPr="001C2C7A">
        <w:rPr>
          <w:rFonts w:ascii="Times New Roman" w:hAnsi="Times New Roman"/>
          <w:b/>
          <w:sz w:val="18"/>
          <w:szCs w:val="18"/>
        </w:rPr>
        <w:t>judgment</w:t>
      </w:r>
      <w:r w:rsidR="00E5184E" w:rsidRPr="001C2C7A">
        <w:rPr>
          <w:rFonts w:ascii="Times New Roman" w:hAnsi="Times New Roman"/>
          <w:b/>
          <w:sz w:val="18"/>
          <w:szCs w:val="18"/>
        </w:rPr>
        <w:t xml:space="preserve"> of the </w:t>
      </w:r>
      <w:r w:rsidR="000239AD" w:rsidRPr="001C2C7A">
        <w:rPr>
          <w:rFonts w:ascii="Times New Roman" w:hAnsi="Times New Roman"/>
          <w:b/>
          <w:sz w:val="18"/>
          <w:szCs w:val="18"/>
        </w:rPr>
        <w:t xml:space="preserve"> </w:t>
      </w:r>
      <w:r w:rsidR="00DE0F39" w:rsidRPr="001C2C7A">
        <w:rPr>
          <w:rFonts w:ascii="Times New Roman" w:hAnsi="Times New Roman"/>
          <w:b/>
          <w:sz w:val="18"/>
          <w:szCs w:val="18"/>
        </w:rPr>
        <w:t xml:space="preserve"> </w:t>
      </w:r>
      <w:r w:rsidR="000239AD" w:rsidRPr="001C2C7A">
        <w:rPr>
          <w:rFonts w:ascii="Times New Roman" w:hAnsi="Times New Roman"/>
          <w:b/>
          <w:sz w:val="18"/>
          <w:szCs w:val="18"/>
        </w:rPr>
        <w:t>patient’</w:t>
      </w:r>
      <w:r w:rsidR="00E5184E" w:rsidRPr="001C2C7A">
        <w:rPr>
          <w:rFonts w:ascii="Times New Roman" w:hAnsi="Times New Roman"/>
          <w:b/>
          <w:sz w:val="18"/>
          <w:szCs w:val="18"/>
        </w:rPr>
        <w:t>s condition should be used to determine the best treatment course for the patient.</w:t>
      </w:r>
    </w:p>
    <w:p w:rsidR="00E5184E" w:rsidRPr="001C2C7A" w:rsidRDefault="00E5184E">
      <w:pPr>
        <w:rPr>
          <w:rFonts w:ascii="Times New Roman" w:hAnsi="Times New Roman"/>
          <w:b/>
          <w:sz w:val="18"/>
          <w:szCs w:val="18"/>
        </w:rPr>
      </w:pPr>
      <w:r w:rsidRPr="001C2C7A">
        <w:rPr>
          <w:rFonts w:ascii="Times New Roman" w:hAnsi="Times New Roman"/>
          <w:b/>
          <w:sz w:val="18"/>
          <w:szCs w:val="18"/>
        </w:rPr>
        <w:t>Allergies:</w:t>
      </w:r>
      <w:r w:rsidR="007767D9">
        <w:rPr>
          <w:rFonts w:ascii="Times New Roman" w:hAnsi="Times New Roman"/>
          <w:b/>
          <w:sz w:val="18"/>
          <w:szCs w:val="18"/>
        </w:rPr>
        <w:t xml:space="preserve"> </w:t>
      </w:r>
      <w:r w:rsidRPr="001C2C7A">
        <w:rPr>
          <w:rFonts w:ascii="Times New Roman" w:hAnsi="Times New Roman"/>
          <w:b/>
          <w:sz w:val="18"/>
          <w:szCs w:val="18"/>
        </w:rPr>
        <w:t>_____________ Patient’s Name:</w:t>
      </w:r>
      <w:r w:rsidR="007767D9">
        <w:rPr>
          <w:rFonts w:ascii="Times New Roman" w:hAnsi="Times New Roman"/>
          <w:b/>
          <w:sz w:val="18"/>
          <w:szCs w:val="18"/>
        </w:rPr>
        <w:t xml:space="preserve"> </w:t>
      </w:r>
      <w:r w:rsidR="0032088C">
        <w:rPr>
          <w:rFonts w:ascii="Times New Roman" w:hAnsi="Times New Roman"/>
          <w:b/>
          <w:sz w:val="18"/>
          <w:szCs w:val="18"/>
        </w:rPr>
        <w:t>________________________</w:t>
      </w:r>
      <w:r w:rsidR="001A7526">
        <w:rPr>
          <w:rFonts w:ascii="Times New Roman" w:hAnsi="Times New Roman"/>
          <w:b/>
          <w:sz w:val="18"/>
          <w:szCs w:val="18"/>
        </w:rPr>
        <w:t>_</w:t>
      </w:r>
      <w:r w:rsidR="001A7526" w:rsidRPr="001C2C7A">
        <w:rPr>
          <w:rFonts w:ascii="Times New Roman" w:hAnsi="Times New Roman"/>
          <w:b/>
          <w:sz w:val="18"/>
          <w:szCs w:val="18"/>
        </w:rPr>
        <w:t xml:space="preserve"> MRD</w:t>
      </w:r>
      <w:r w:rsidR="0032088C">
        <w:rPr>
          <w:rFonts w:ascii="Times New Roman" w:hAnsi="Times New Roman"/>
          <w:b/>
          <w:sz w:val="18"/>
          <w:szCs w:val="18"/>
        </w:rPr>
        <w:t xml:space="preserve"> No</w:t>
      </w:r>
      <w:r w:rsidR="001A7526">
        <w:rPr>
          <w:rFonts w:ascii="Times New Roman" w:hAnsi="Times New Roman"/>
          <w:b/>
          <w:sz w:val="18"/>
          <w:szCs w:val="18"/>
        </w:rPr>
        <w:t>: _</w:t>
      </w:r>
      <w:r w:rsidR="0032088C">
        <w:rPr>
          <w:rFonts w:ascii="Times New Roman" w:hAnsi="Times New Roman"/>
          <w:b/>
          <w:sz w:val="18"/>
          <w:szCs w:val="18"/>
        </w:rPr>
        <w:t>______________Room:________</w:t>
      </w:r>
    </w:p>
    <w:p w:rsidR="00E5184E" w:rsidRPr="001C2C7A" w:rsidRDefault="008A70CE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</w:t>
      </w:r>
      <w:r w:rsidR="00E5184E" w:rsidRPr="001C2C7A">
        <w:rPr>
          <w:rFonts w:ascii="Times New Roman" w:hAnsi="Times New Roman"/>
          <w:b/>
          <w:sz w:val="18"/>
          <w:szCs w:val="18"/>
        </w:rPr>
        <w:t>Current Culture and Sensitivity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4"/>
        <w:gridCol w:w="2081"/>
        <w:gridCol w:w="5851"/>
      </w:tblGrid>
      <w:tr w:rsidR="00E5184E" w:rsidRPr="001C2C7A" w:rsidTr="00E5184E">
        <w:tc>
          <w:tcPr>
            <w:tcW w:w="1101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C2C7A">
              <w:rPr>
                <w:rFonts w:ascii="Times New Roman" w:hAnsi="Times New Roman"/>
                <w:b/>
                <w:sz w:val="18"/>
                <w:szCs w:val="18"/>
              </w:rPr>
              <w:t>Date</w:t>
            </w:r>
          </w:p>
        </w:tc>
        <w:tc>
          <w:tcPr>
            <w:tcW w:w="2126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C2C7A">
              <w:rPr>
                <w:rFonts w:ascii="Times New Roman" w:hAnsi="Times New Roman"/>
                <w:b/>
                <w:sz w:val="18"/>
                <w:szCs w:val="18"/>
              </w:rPr>
              <w:t>Source</w:t>
            </w:r>
          </w:p>
        </w:tc>
        <w:tc>
          <w:tcPr>
            <w:tcW w:w="6015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C2C7A">
              <w:rPr>
                <w:rFonts w:ascii="Times New Roman" w:hAnsi="Times New Roman"/>
                <w:b/>
                <w:sz w:val="18"/>
                <w:szCs w:val="18"/>
              </w:rPr>
              <w:t>Culture and Sensitivity result</w:t>
            </w:r>
          </w:p>
        </w:tc>
      </w:tr>
      <w:tr w:rsidR="00E5184E" w:rsidRPr="001C2C7A" w:rsidTr="00E5184E">
        <w:tc>
          <w:tcPr>
            <w:tcW w:w="1101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15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184E" w:rsidRPr="001C2C7A" w:rsidTr="00E5184E">
        <w:tc>
          <w:tcPr>
            <w:tcW w:w="1101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15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184E" w:rsidRPr="001C2C7A" w:rsidTr="00E5184E">
        <w:tc>
          <w:tcPr>
            <w:tcW w:w="1101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15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184E" w:rsidRPr="001C2C7A" w:rsidTr="00E5184E">
        <w:tc>
          <w:tcPr>
            <w:tcW w:w="1101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15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184E" w:rsidRPr="001C2C7A" w:rsidTr="00E5184E">
        <w:tc>
          <w:tcPr>
            <w:tcW w:w="1101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15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184E" w:rsidRPr="001C2C7A" w:rsidTr="00E5184E">
        <w:tc>
          <w:tcPr>
            <w:tcW w:w="1101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15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184E" w:rsidRPr="001C2C7A" w:rsidTr="00E5184E">
        <w:tc>
          <w:tcPr>
            <w:tcW w:w="1101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15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E5184E" w:rsidRPr="001C2C7A" w:rsidRDefault="008A70CE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</w:t>
      </w:r>
      <w:r w:rsidR="00DE0F39" w:rsidRPr="001C2C7A">
        <w:rPr>
          <w:rFonts w:ascii="Times New Roman" w:hAnsi="Times New Roman"/>
          <w:b/>
          <w:sz w:val="18"/>
          <w:szCs w:val="18"/>
        </w:rPr>
        <w:t xml:space="preserve">  </w:t>
      </w:r>
      <w:r w:rsidR="00E5184E" w:rsidRPr="001C2C7A">
        <w:rPr>
          <w:rFonts w:ascii="Times New Roman" w:hAnsi="Times New Roman"/>
          <w:b/>
          <w:sz w:val="18"/>
          <w:szCs w:val="18"/>
        </w:rPr>
        <w:t>Current Antibiotic Regimen: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2"/>
        <w:gridCol w:w="5377"/>
        <w:gridCol w:w="2007"/>
      </w:tblGrid>
      <w:tr w:rsidR="00E5184E" w:rsidRPr="001C2C7A" w:rsidTr="00E5184E">
        <w:tc>
          <w:tcPr>
            <w:tcW w:w="166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C2C7A">
              <w:rPr>
                <w:rFonts w:ascii="Times New Roman" w:hAnsi="Times New Roman"/>
                <w:b/>
                <w:sz w:val="18"/>
                <w:szCs w:val="18"/>
              </w:rPr>
              <w:t>Date</w:t>
            </w:r>
          </w:p>
        </w:tc>
        <w:tc>
          <w:tcPr>
            <w:tcW w:w="552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C2C7A">
              <w:rPr>
                <w:rFonts w:ascii="Times New Roman" w:hAnsi="Times New Roman"/>
                <w:b/>
                <w:sz w:val="18"/>
                <w:szCs w:val="18"/>
              </w:rPr>
              <w:t>Antibiotic</w:t>
            </w:r>
          </w:p>
        </w:tc>
        <w:tc>
          <w:tcPr>
            <w:tcW w:w="2046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C2C7A">
              <w:rPr>
                <w:rFonts w:ascii="Times New Roman" w:hAnsi="Times New Roman"/>
                <w:b/>
                <w:sz w:val="18"/>
                <w:szCs w:val="18"/>
              </w:rPr>
              <w:t>Days of Therapy</w:t>
            </w:r>
          </w:p>
        </w:tc>
      </w:tr>
      <w:tr w:rsidR="00E5184E" w:rsidRPr="001C2C7A" w:rsidTr="00E5184E">
        <w:tc>
          <w:tcPr>
            <w:tcW w:w="166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2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46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184E" w:rsidRPr="001C2C7A" w:rsidTr="00E5184E">
        <w:tc>
          <w:tcPr>
            <w:tcW w:w="166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2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46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184E" w:rsidRPr="001C2C7A" w:rsidTr="00E5184E">
        <w:tc>
          <w:tcPr>
            <w:tcW w:w="166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2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46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184E" w:rsidRPr="001C2C7A" w:rsidTr="00E5184E">
        <w:tc>
          <w:tcPr>
            <w:tcW w:w="166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2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46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184E" w:rsidRPr="001C2C7A" w:rsidTr="00E5184E">
        <w:tc>
          <w:tcPr>
            <w:tcW w:w="166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2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46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184E" w:rsidRPr="001C2C7A" w:rsidTr="00E5184E">
        <w:tc>
          <w:tcPr>
            <w:tcW w:w="166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2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46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8A70CE" w:rsidRDefault="008A70CE">
      <w:pPr>
        <w:rPr>
          <w:rFonts w:ascii="Times New Roman" w:hAnsi="Times New Roman"/>
          <w:b/>
          <w:sz w:val="18"/>
          <w:szCs w:val="18"/>
        </w:rPr>
      </w:pPr>
    </w:p>
    <w:p w:rsidR="00E5184E" w:rsidRPr="001C2C7A" w:rsidRDefault="008A70CE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</w:t>
      </w:r>
      <w:r w:rsidR="00E5184E" w:rsidRPr="001C2C7A">
        <w:rPr>
          <w:rFonts w:ascii="Times New Roman" w:hAnsi="Times New Roman"/>
          <w:b/>
          <w:sz w:val="18"/>
          <w:szCs w:val="18"/>
        </w:rPr>
        <w:t>Clinical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8"/>
        <w:gridCol w:w="2353"/>
        <w:gridCol w:w="5305"/>
      </w:tblGrid>
      <w:tr w:rsidR="00E5184E" w:rsidRPr="001C2C7A" w:rsidTr="00E5184E">
        <w:tc>
          <w:tcPr>
            <w:tcW w:w="1384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C2C7A">
              <w:rPr>
                <w:rFonts w:ascii="Times New Roman" w:hAnsi="Times New Roman"/>
                <w:b/>
                <w:sz w:val="18"/>
                <w:szCs w:val="18"/>
              </w:rPr>
              <w:t>Date</w:t>
            </w:r>
          </w:p>
        </w:tc>
        <w:tc>
          <w:tcPr>
            <w:tcW w:w="2410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C2C7A">
              <w:rPr>
                <w:rFonts w:ascii="Times New Roman" w:hAnsi="Times New Roman"/>
                <w:b/>
                <w:sz w:val="18"/>
                <w:szCs w:val="18"/>
              </w:rPr>
              <w:t>Data</w:t>
            </w:r>
          </w:p>
        </w:tc>
        <w:tc>
          <w:tcPr>
            <w:tcW w:w="544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C2C7A">
              <w:rPr>
                <w:rFonts w:ascii="Times New Roman" w:hAnsi="Times New Roman"/>
                <w:b/>
                <w:sz w:val="18"/>
                <w:szCs w:val="18"/>
              </w:rPr>
              <w:t>Findings</w:t>
            </w:r>
          </w:p>
        </w:tc>
      </w:tr>
      <w:tr w:rsidR="00E5184E" w:rsidRPr="001C2C7A" w:rsidTr="00E5184E">
        <w:tc>
          <w:tcPr>
            <w:tcW w:w="1384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44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184E" w:rsidRPr="001C2C7A" w:rsidTr="00E5184E">
        <w:tc>
          <w:tcPr>
            <w:tcW w:w="1384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44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184E" w:rsidRPr="001C2C7A" w:rsidTr="00E5184E">
        <w:tc>
          <w:tcPr>
            <w:tcW w:w="1384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44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184E" w:rsidRPr="001C2C7A" w:rsidTr="00E5184E">
        <w:tc>
          <w:tcPr>
            <w:tcW w:w="1384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448" w:type="dxa"/>
          </w:tcPr>
          <w:p w:rsidR="00E5184E" w:rsidRPr="001C2C7A" w:rsidRDefault="00E5184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E5184E" w:rsidRPr="001C2C7A" w:rsidRDefault="00E5184E">
      <w:pPr>
        <w:rPr>
          <w:rFonts w:ascii="Times New Roman" w:hAnsi="Times New Roman"/>
          <w:b/>
          <w:sz w:val="18"/>
          <w:szCs w:val="18"/>
        </w:rPr>
      </w:pPr>
      <w:r w:rsidRPr="001C2C7A">
        <w:rPr>
          <w:rFonts w:ascii="Times New Roman" w:hAnsi="Times New Roman"/>
          <w:b/>
          <w:sz w:val="18"/>
          <w:szCs w:val="18"/>
        </w:rPr>
        <w:t>Please consider the following change(s) to the antibiotic regimen:</w:t>
      </w:r>
    </w:p>
    <w:p w:rsidR="00E5184E" w:rsidRPr="001C2C7A" w:rsidRDefault="00E5184E">
      <w:pPr>
        <w:rPr>
          <w:rFonts w:ascii="Times New Roman" w:hAnsi="Times New Roman"/>
          <w:b/>
          <w:sz w:val="18"/>
          <w:szCs w:val="18"/>
        </w:rPr>
      </w:pPr>
      <w:r w:rsidRPr="001C2C7A">
        <w:rPr>
          <w:rFonts w:ascii="Times New Roman" w:hAnsi="Times New Roman"/>
          <w:b/>
          <w:sz w:val="18"/>
          <w:szCs w:val="18"/>
        </w:rPr>
        <w:t>1.</w:t>
      </w:r>
    </w:p>
    <w:p w:rsidR="00E5184E" w:rsidRPr="001C2C7A" w:rsidRDefault="00E5184E">
      <w:pPr>
        <w:rPr>
          <w:rFonts w:ascii="Times New Roman" w:hAnsi="Times New Roman"/>
          <w:b/>
          <w:sz w:val="18"/>
          <w:szCs w:val="18"/>
        </w:rPr>
      </w:pPr>
      <w:r w:rsidRPr="001C2C7A">
        <w:rPr>
          <w:rFonts w:ascii="Times New Roman" w:hAnsi="Times New Roman"/>
          <w:b/>
          <w:sz w:val="18"/>
          <w:szCs w:val="18"/>
        </w:rPr>
        <w:t>2.</w:t>
      </w:r>
    </w:p>
    <w:p w:rsidR="00E5184E" w:rsidRPr="001C2C7A" w:rsidRDefault="00E5184E">
      <w:pPr>
        <w:rPr>
          <w:rFonts w:ascii="Times New Roman" w:hAnsi="Times New Roman"/>
          <w:b/>
          <w:sz w:val="18"/>
          <w:szCs w:val="18"/>
        </w:rPr>
      </w:pPr>
      <w:r w:rsidRPr="001C2C7A">
        <w:rPr>
          <w:rFonts w:ascii="Times New Roman" w:hAnsi="Times New Roman"/>
          <w:b/>
          <w:sz w:val="18"/>
          <w:szCs w:val="18"/>
        </w:rPr>
        <w:t>3.</w:t>
      </w:r>
    </w:p>
    <w:p w:rsidR="00E5184E" w:rsidRPr="001C2C7A" w:rsidRDefault="00E5184E">
      <w:pPr>
        <w:rPr>
          <w:rFonts w:ascii="Times New Roman" w:hAnsi="Times New Roman"/>
          <w:b/>
          <w:sz w:val="18"/>
          <w:szCs w:val="18"/>
        </w:rPr>
      </w:pPr>
      <w:r w:rsidRPr="001C2C7A">
        <w:rPr>
          <w:rFonts w:ascii="Times New Roman" w:hAnsi="Times New Roman"/>
          <w:b/>
          <w:sz w:val="18"/>
          <w:szCs w:val="18"/>
        </w:rPr>
        <w:t>4.</w:t>
      </w:r>
    </w:p>
    <w:p w:rsidR="001C2C7A" w:rsidRPr="001C2C7A" w:rsidRDefault="00E5184E" w:rsidP="001C2C7A">
      <w:pPr>
        <w:rPr>
          <w:rFonts w:ascii="Times New Roman" w:hAnsi="Times New Roman"/>
          <w:b/>
          <w:sz w:val="18"/>
          <w:szCs w:val="18"/>
        </w:rPr>
      </w:pPr>
      <w:r w:rsidRPr="001C2C7A">
        <w:rPr>
          <w:rFonts w:ascii="Times New Roman" w:hAnsi="Times New Roman"/>
          <w:b/>
          <w:sz w:val="18"/>
          <w:szCs w:val="18"/>
        </w:rPr>
        <w:t>5.</w:t>
      </w:r>
    </w:p>
    <w:p w:rsidR="00DE0F39" w:rsidRPr="00EC2EBB" w:rsidRDefault="00E5184E" w:rsidP="001C2C7A">
      <w:pPr>
        <w:spacing w:line="240" w:lineRule="auto"/>
        <w:jc w:val="center"/>
        <w:rPr>
          <w:rFonts w:ascii="Times New Roman" w:hAnsi="Times New Roman"/>
          <w:b/>
          <w:sz w:val="24"/>
          <w:szCs w:val="18"/>
        </w:rPr>
      </w:pPr>
      <w:r w:rsidRPr="00EC2EBB">
        <w:rPr>
          <w:rFonts w:ascii="Times New Roman" w:hAnsi="Times New Roman"/>
          <w:sz w:val="24"/>
          <w:szCs w:val="18"/>
        </w:rPr>
        <w:t>If infection has been ruled out,</w:t>
      </w:r>
      <w:r w:rsidR="00DE0F39" w:rsidRPr="00EC2EBB">
        <w:rPr>
          <w:rFonts w:ascii="Times New Roman" w:hAnsi="Times New Roman"/>
          <w:sz w:val="24"/>
          <w:szCs w:val="18"/>
        </w:rPr>
        <w:t xml:space="preserve"> </w:t>
      </w:r>
      <w:r w:rsidRPr="00EC2EBB">
        <w:rPr>
          <w:rFonts w:ascii="Times New Roman" w:hAnsi="Times New Roman"/>
          <w:sz w:val="24"/>
          <w:szCs w:val="18"/>
        </w:rPr>
        <w:t>please consider discontinuing antimicrobial therapy</w:t>
      </w:r>
    </w:p>
    <w:p w:rsidR="00E5184E" w:rsidRPr="001C2C7A" w:rsidRDefault="00E5184E" w:rsidP="001C2C7A">
      <w:pPr>
        <w:spacing w:line="240" w:lineRule="auto"/>
        <w:rPr>
          <w:rFonts w:ascii="Times New Roman" w:hAnsi="Times New Roman"/>
          <w:b/>
          <w:sz w:val="18"/>
          <w:szCs w:val="18"/>
        </w:rPr>
      </w:pPr>
      <w:r w:rsidRPr="001C2C7A">
        <w:rPr>
          <w:rFonts w:ascii="Times New Roman" w:hAnsi="Times New Roman"/>
          <w:b/>
          <w:sz w:val="18"/>
          <w:szCs w:val="18"/>
        </w:rPr>
        <w:t>Antibiotic Stewardship team</w:t>
      </w:r>
    </w:p>
    <w:p w:rsidR="00E5184E" w:rsidRPr="001C2C7A" w:rsidRDefault="00E5184E" w:rsidP="001C2C7A">
      <w:pPr>
        <w:spacing w:line="240" w:lineRule="auto"/>
        <w:rPr>
          <w:rFonts w:ascii="Times New Roman" w:hAnsi="Times New Roman"/>
          <w:b/>
          <w:sz w:val="18"/>
          <w:szCs w:val="18"/>
        </w:rPr>
      </w:pPr>
      <w:proofErr w:type="spellStart"/>
      <w:proofErr w:type="gramStart"/>
      <w:r w:rsidRPr="001C2C7A">
        <w:rPr>
          <w:rFonts w:ascii="Times New Roman" w:hAnsi="Times New Roman"/>
          <w:b/>
          <w:sz w:val="18"/>
          <w:szCs w:val="18"/>
        </w:rPr>
        <w:t>Dr.Sanjeev</w:t>
      </w:r>
      <w:proofErr w:type="spellEnd"/>
      <w:proofErr w:type="gramEnd"/>
      <w:r w:rsidRPr="001C2C7A">
        <w:rPr>
          <w:rFonts w:ascii="Times New Roman" w:hAnsi="Times New Roman"/>
          <w:b/>
          <w:sz w:val="18"/>
          <w:szCs w:val="18"/>
        </w:rPr>
        <w:t xml:space="preserve"> K Singh,</w:t>
      </w:r>
      <w:r w:rsidR="00BF5BB3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1C2C7A">
        <w:rPr>
          <w:rFonts w:ascii="Times New Roman" w:hAnsi="Times New Roman"/>
          <w:b/>
          <w:sz w:val="18"/>
          <w:szCs w:val="18"/>
        </w:rPr>
        <w:t>Dr.Vidy</w:t>
      </w:r>
      <w:r w:rsidR="00D57F3F">
        <w:rPr>
          <w:rFonts w:ascii="Times New Roman" w:hAnsi="Times New Roman"/>
          <w:b/>
          <w:sz w:val="18"/>
          <w:szCs w:val="18"/>
        </w:rPr>
        <w:t>a</w:t>
      </w:r>
      <w:proofErr w:type="spellEnd"/>
      <w:r w:rsidRPr="001C2C7A">
        <w:rPr>
          <w:rFonts w:ascii="Times New Roman" w:hAnsi="Times New Roman"/>
          <w:b/>
          <w:sz w:val="18"/>
          <w:szCs w:val="18"/>
        </w:rPr>
        <w:t xml:space="preserve"> P Menon, </w:t>
      </w:r>
      <w:proofErr w:type="spellStart"/>
      <w:r w:rsidR="00BF5BB3" w:rsidRPr="001C2C7A">
        <w:rPr>
          <w:rFonts w:ascii="Times New Roman" w:hAnsi="Times New Roman"/>
          <w:b/>
          <w:sz w:val="18"/>
          <w:szCs w:val="18"/>
        </w:rPr>
        <w:t>Dr.Zubair</w:t>
      </w:r>
      <w:proofErr w:type="spellEnd"/>
      <w:r w:rsidR="00BF5BB3" w:rsidRPr="001C2C7A">
        <w:rPr>
          <w:rFonts w:ascii="Times New Roman" w:hAnsi="Times New Roman"/>
          <w:b/>
          <w:sz w:val="18"/>
          <w:szCs w:val="18"/>
        </w:rPr>
        <w:t xml:space="preserve">, </w:t>
      </w:r>
      <w:proofErr w:type="spellStart"/>
      <w:r w:rsidR="00BF5BB3" w:rsidRPr="001C2C7A">
        <w:rPr>
          <w:rFonts w:ascii="Times New Roman" w:hAnsi="Times New Roman"/>
          <w:b/>
          <w:sz w:val="18"/>
          <w:szCs w:val="18"/>
        </w:rPr>
        <w:t>Dr.Anil</w:t>
      </w:r>
      <w:proofErr w:type="spellEnd"/>
      <w:r w:rsidR="00BF5BB3" w:rsidRPr="001C2C7A">
        <w:rPr>
          <w:rFonts w:ascii="Times New Roman" w:hAnsi="Times New Roman"/>
          <w:b/>
          <w:sz w:val="18"/>
          <w:szCs w:val="18"/>
        </w:rPr>
        <w:t xml:space="preserve"> Kumar </w:t>
      </w:r>
      <w:proofErr w:type="spellStart"/>
      <w:r w:rsidRPr="001C2C7A">
        <w:rPr>
          <w:rFonts w:ascii="Times New Roman" w:hAnsi="Times New Roman"/>
          <w:b/>
          <w:sz w:val="18"/>
          <w:szCs w:val="18"/>
        </w:rPr>
        <w:t>Dr.Shyam</w:t>
      </w:r>
      <w:proofErr w:type="spellEnd"/>
      <w:r w:rsidRPr="001C2C7A">
        <w:rPr>
          <w:rFonts w:ascii="Times New Roman" w:hAnsi="Times New Roman"/>
          <w:b/>
          <w:sz w:val="18"/>
          <w:szCs w:val="18"/>
        </w:rPr>
        <w:t xml:space="preserve">, </w:t>
      </w:r>
      <w:r w:rsidR="00D57F3F">
        <w:rPr>
          <w:rFonts w:ascii="Times New Roman" w:hAnsi="Times New Roman"/>
          <w:b/>
          <w:sz w:val="18"/>
          <w:szCs w:val="18"/>
        </w:rPr>
        <w:t>,</w:t>
      </w:r>
      <w:proofErr w:type="spellStart"/>
      <w:r w:rsidR="007767D9">
        <w:rPr>
          <w:rFonts w:ascii="Times New Roman" w:hAnsi="Times New Roman"/>
          <w:b/>
          <w:sz w:val="18"/>
          <w:szCs w:val="18"/>
        </w:rPr>
        <w:t>Dr.Vrinda</w:t>
      </w:r>
      <w:proofErr w:type="spellEnd"/>
      <w:r w:rsidR="007767D9">
        <w:rPr>
          <w:rFonts w:ascii="Times New Roman" w:hAnsi="Times New Roman"/>
          <w:b/>
          <w:sz w:val="18"/>
          <w:szCs w:val="18"/>
        </w:rPr>
        <w:t xml:space="preserve">, </w:t>
      </w:r>
      <w:proofErr w:type="spellStart"/>
      <w:r w:rsidR="007767D9">
        <w:rPr>
          <w:rFonts w:ascii="Times New Roman" w:hAnsi="Times New Roman"/>
          <w:b/>
          <w:sz w:val="18"/>
          <w:szCs w:val="18"/>
        </w:rPr>
        <w:t>Dr.Sangita,Dr.Ananya</w:t>
      </w:r>
      <w:proofErr w:type="spellEnd"/>
    </w:p>
    <w:p w:rsidR="00DE0F39" w:rsidRPr="001C2C7A" w:rsidRDefault="00DE0F39" w:rsidP="001C2C7A">
      <w:pPr>
        <w:spacing w:line="240" w:lineRule="auto"/>
        <w:rPr>
          <w:rFonts w:ascii="Times New Roman" w:hAnsi="Times New Roman"/>
          <w:sz w:val="18"/>
          <w:szCs w:val="18"/>
        </w:rPr>
      </w:pPr>
      <w:r w:rsidRPr="001C2C7A">
        <w:rPr>
          <w:rFonts w:ascii="Times New Roman" w:hAnsi="Times New Roman"/>
          <w:sz w:val="18"/>
          <w:szCs w:val="18"/>
        </w:rPr>
        <w:t>NOTE: THIS IS NOT A PART OF THE PATIENT’S PERMANENT MEDICAL RECORD</w:t>
      </w:r>
    </w:p>
    <w:sectPr w:rsidR="00DE0F39" w:rsidRPr="001C2C7A" w:rsidSect="004164D5">
      <w:footerReference w:type="default" r:id="rId8"/>
      <w:pgSz w:w="11906" w:h="16838"/>
      <w:pgMar w:top="142" w:right="1440" w:bottom="1440" w:left="144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D6B" w:rsidRDefault="00551D6B" w:rsidP="00926D93">
      <w:pPr>
        <w:spacing w:after="0" w:line="240" w:lineRule="auto"/>
      </w:pPr>
      <w:r>
        <w:separator/>
      </w:r>
    </w:p>
  </w:endnote>
  <w:endnote w:type="continuationSeparator" w:id="0">
    <w:p w:rsidR="00551D6B" w:rsidRDefault="00551D6B" w:rsidP="00926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D93" w:rsidRDefault="00926D93">
    <w:pPr>
      <w:pStyle w:val="Footer"/>
    </w:pPr>
    <w:r>
      <w:t>FO-ANST-002</w:t>
    </w:r>
    <w:r>
      <w:ptab w:relativeTo="margin" w:alignment="center" w:leader="none"/>
    </w:r>
    <w:r>
      <w:t>REV00</w:t>
    </w:r>
    <w:r w:rsidR="000219EB">
      <w:t xml:space="preserve"> </w:t>
    </w:r>
    <w:r>
      <w:ptab w:relativeTo="margin" w:alignment="right" w:leader="none"/>
    </w:r>
    <w:r w:rsidR="000219EB">
      <w:t>30/09/2017</w:t>
    </w:r>
  </w:p>
  <w:p w:rsidR="000219EB" w:rsidRDefault="000219EB">
    <w:pPr>
      <w:pStyle w:val="Footer"/>
    </w:pPr>
    <w:r>
      <w:t xml:space="preserve">                                                                                 Page 1 of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D6B" w:rsidRDefault="00551D6B" w:rsidP="00926D93">
      <w:pPr>
        <w:spacing w:after="0" w:line="240" w:lineRule="auto"/>
      </w:pPr>
      <w:r>
        <w:separator/>
      </w:r>
    </w:p>
  </w:footnote>
  <w:footnote w:type="continuationSeparator" w:id="0">
    <w:p w:rsidR="00551D6B" w:rsidRDefault="00551D6B" w:rsidP="00926D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81"/>
    <w:rsid w:val="000219EB"/>
    <w:rsid w:val="000239AD"/>
    <w:rsid w:val="00130B80"/>
    <w:rsid w:val="001902BB"/>
    <w:rsid w:val="0019680C"/>
    <w:rsid w:val="001A4B70"/>
    <w:rsid w:val="001A7526"/>
    <w:rsid w:val="001C2C7A"/>
    <w:rsid w:val="00252E7E"/>
    <w:rsid w:val="00260980"/>
    <w:rsid w:val="00296319"/>
    <w:rsid w:val="0032088C"/>
    <w:rsid w:val="003D2E81"/>
    <w:rsid w:val="003D540F"/>
    <w:rsid w:val="003E1104"/>
    <w:rsid w:val="003F052C"/>
    <w:rsid w:val="004164D5"/>
    <w:rsid w:val="00551D6B"/>
    <w:rsid w:val="0056587B"/>
    <w:rsid w:val="00575C16"/>
    <w:rsid w:val="00616759"/>
    <w:rsid w:val="0074268A"/>
    <w:rsid w:val="00776609"/>
    <w:rsid w:val="007767D9"/>
    <w:rsid w:val="00844C68"/>
    <w:rsid w:val="00891EE9"/>
    <w:rsid w:val="008A70CE"/>
    <w:rsid w:val="008D52BC"/>
    <w:rsid w:val="008F7DC0"/>
    <w:rsid w:val="00926D93"/>
    <w:rsid w:val="00960CE8"/>
    <w:rsid w:val="00965A54"/>
    <w:rsid w:val="00A051B0"/>
    <w:rsid w:val="00A775F7"/>
    <w:rsid w:val="00A912F0"/>
    <w:rsid w:val="00AE008F"/>
    <w:rsid w:val="00B06992"/>
    <w:rsid w:val="00B3043C"/>
    <w:rsid w:val="00B55B4B"/>
    <w:rsid w:val="00B74C99"/>
    <w:rsid w:val="00BF5BB3"/>
    <w:rsid w:val="00C17EAC"/>
    <w:rsid w:val="00D07D9B"/>
    <w:rsid w:val="00D57F3F"/>
    <w:rsid w:val="00DE0F39"/>
    <w:rsid w:val="00E5184E"/>
    <w:rsid w:val="00EB5676"/>
    <w:rsid w:val="00EC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F2BED75A-1333-4478-8FBF-BE33C006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E81"/>
    <w:rPr>
      <w:rFonts w:ascii="Calibri" w:eastAsia="Calibri" w:hAnsi="Calibri" w:cs="Times New Roman"/>
      <w:lang w:val="en-US"/>
    </w:rPr>
  </w:style>
  <w:style w:type="paragraph" w:styleId="Heading5">
    <w:name w:val="heading 5"/>
    <w:basedOn w:val="Normal"/>
    <w:next w:val="Normal"/>
    <w:link w:val="Heading5Char"/>
    <w:qFormat/>
    <w:rsid w:val="00EC2EB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Cs/>
      <w:i/>
      <w:sz w:val="28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18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5Char">
    <w:name w:val="Heading 5 Char"/>
    <w:basedOn w:val="DefaultParagraphFont"/>
    <w:link w:val="Heading5"/>
    <w:rsid w:val="00EC2EBB"/>
    <w:rPr>
      <w:rFonts w:ascii="Times New Roman" w:eastAsia="Times New Roman" w:hAnsi="Times New Roman" w:cs="Times New Roman"/>
      <w:bCs/>
      <w:i/>
      <w:sz w:val="28"/>
      <w:szCs w:val="24"/>
      <w:lang w:val="en-US" w:eastAsia="ar-SA"/>
    </w:rPr>
  </w:style>
  <w:style w:type="paragraph" w:styleId="Caption">
    <w:name w:val="caption"/>
    <w:basedOn w:val="Normal"/>
    <w:next w:val="Normal"/>
    <w:qFormat/>
    <w:rsid w:val="00EC2EBB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926D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6D93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926D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6D93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D93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vrindan</dc:creator>
  <cp:lastModifiedBy>Dr. Vrinda Nampoothiri</cp:lastModifiedBy>
  <cp:revision>2</cp:revision>
  <cp:lastPrinted>2017-09-27T06:23:00Z</cp:lastPrinted>
  <dcterms:created xsi:type="dcterms:W3CDTF">2020-05-04T04:03:00Z</dcterms:created>
  <dcterms:modified xsi:type="dcterms:W3CDTF">2020-05-04T04:03:00Z</dcterms:modified>
</cp:coreProperties>
</file>