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7AE0F" w14:textId="3AF578E5" w:rsidR="0017035F" w:rsidRPr="0090407C" w:rsidRDefault="0017035F" w:rsidP="0017035F">
      <w:pPr>
        <w:rPr>
          <w:b/>
          <w:bCs/>
          <w:sz w:val="24"/>
          <w:szCs w:val="24"/>
        </w:rPr>
      </w:pPr>
      <w:r w:rsidRPr="0090407C">
        <w:rPr>
          <w:b/>
          <w:bCs/>
          <w:sz w:val="24"/>
          <w:szCs w:val="24"/>
        </w:rPr>
        <w:t xml:space="preserve">Supplementary file </w:t>
      </w:r>
      <w:r w:rsidR="002B184F">
        <w:rPr>
          <w:b/>
          <w:bCs/>
          <w:sz w:val="24"/>
          <w:szCs w:val="24"/>
        </w:rPr>
        <w:t>three</w:t>
      </w:r>
      <w:r w:rsidRPr="0090407C">
        <w:rPr>
          <w:b/>
          <w:bCs/>
          <w:sz w:val="24"/>
          <w:szCs w:val="24"/>
        </w:rPr>
        <w:t xml:space="preserve">: critical appraisal </w:t>
      </w:r>
    </w:p>
    <w:p w14:paraId="374D5549" w14:textId="35D4C747" w:rsidR="0017035F" w:rsidRPr="0090407C" w:rsidRDefault="0017035F" w:rsidP="0017035F">
      <w:r w:rsidRPr="0090407C">
        <w:rPr>
          <w:i/>
          <w:iCs/>
        </w:rPr>
        <w:t xml:space="preserve">Critical appraisal of manuscripts was performed using the Joanna Briggs Institute suite of critical appraisal tools available from </w:t>
      </w:r>
      <w:hyperlink r:id="rId6" w:history="1">
        <w:r>
          <w:rPr>
            <w:rStyle w:val="Hyperlink"/>
          </w:rPr>
          <w:t>https://joannabriggs.org/critical-appraisal-tools</w:t>
        </w:r>
      </w:hyperlink>
      <w:r w:rsidRPr="0090407C">
        <w:rPr>
          <w:i/>
          <w:iCs/>
        </w:rPr>
        <w:t xml:space="preserve"> </w:t>
      </w:r>
      <w:r w:rsidRPr="0090407C">
        <w:t xml:space="preserve">[accessed </w:t>
      </w:r>
      <w:r>
        <w:t>1</w:t>
      </w:r>
      <w:r w:rsidRPr="0090407C">
        <w:t>4/0</w:t>
      </w:r>
      <w:r>
        <w:t>9</w:t>
      </w:r>
      <w:r w:rsidRPr="0090407C">
        <w:t>/2020].</w:t>
      </w:r>
      <w:r w:rsidRPr="0090407C">
        <w:rPr>
          <w:i/>
          <w:iCs/>
        </w:rPr>
        <w:t xml:space="preserve"> </w:t>
      </w:r>
      <w:r w:rsidRPr="0090407C">
        <w:t xml:space="preserve">The case series tool was adapted to include comments on adverse effects and, where appropriate, examples of what each question was interrogating. </w:t>
      </w:r>
    </w:p>
    <w:p w14:paraId="69105206" w14:textId="77777777" w:rsidR="0017035F" w:rsidRDefault="0017035F" w:rsidP="002F2C99">
      <w:pPr>
        <w:rPr>
          <w:b/>
          <w:bCs/>
          <w:sz w:val="24"/>
          <w:szCs w:val="24"/>
        </w:rPr>
      </w:pPr>
    </w:p>
    <w:p w14:paraId="42D15F38" w14:textId="110ADEC1" w:rsidR="002F2C99" w:rsidRPr="004833B0" w:rsidRDefault="002F2C99" w:rsidP="002F2C99">
      <w:pPr>
        <w:rPr>
          <w:b/>
          <w:bCs/>
        </w:rPr>
      </w:pPr>
      <w:r w:rsidRPr="004833B0">
        <w:rPr>
          <w:b/>
          <w:bCs/>
          <w:sz w:val="24"/>
          <w:szCs w:val="24"/>
        </w:rPr>
        <w:t>Case series</w:t>
      </w:r>
    </w:p>
    <w:tbl>
      <w:tblPr>
        <w:tblW w:w="14743" w:type="dxa"/>
        <w:tblInd w:w="-15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2"/>
        <w:gridCol w:w="720"/>
        <w:gridCol w:w="992"/>
        <w:gridCol w:w="993"/>
        <w:gridCol w:w="850"/>
        <w:gridCol w:w="993"/>
        <w:gridCol w:w="850"/>
        <w:gridCol w:w="992"/>
        <w:gridCol w:w="992"/>
        <w:gridCol w:w="851"/>
        <w:gridCol w:w="850"/>
        <w:gridCol w:w="851"/>
        <w:gridCol w:w="2977"/>
      </w:tblGrid>
      <w:tr w:rsidR="002F2C99" w:rsidRPr="0002203B" w14:paraId="1668F65B" w14:textId="77777777" w:rsidTr="00F14DF4">
        <w:trPr>
          <w:cantSplit/>
          <w:trHeight w:val="2432"/>
        </w:trPr>
        <w:tc>
          <w:tcPr>
            <w:tcW w:w="18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53EB57E" w14:textId="77777777" w:rsidR="002F2C99" w:rsidRPr="0002203B" w:rsidRDefault="002F2C99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Author</w:t>
            </w:r>
          </w:p>
          <w:p w14:paraId="01C58DED" w14:textId="77777777" w:rsidR="002F2C99" w:rsidRPr="0002203B" w:rsidRDefault="002F2C99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 xml:space="preserve">(year), </w:t>
            </w: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br/>
              <w:t>[citation]</w:t>
            </w:r>
          </w:p>
        </w:tc>
        <w:tc>
          <w:tcPr>
            <w:tcW w:w="7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  <w:hideMark/>
          </w:tcPr>
          <w:p w14:paraId="12E266FC" w14:textId="77777777" w:rsidR="002F2C99" w:rsidRPr="0002203B" w:rsidRDefault="002F2C99" w:rsidP="00F14DF4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Clear inclusion criteria?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  <w:hideMark/>
          </w:tcPr>
          <w:p w14:paraId="129599A2" w14:textId="77777777" w:rsidR="002F2C99" w:rsidRPr="0002203B" w:rsidRDefault="002F2C99" w:rsidP="00F14DF4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Reliable standard measurement of presenting condition?</w:t>
            </w:r>
          </w:p>
        </w:tc>
        <w:tc>
          <w:tcPr>
            <w:tcW w:w="9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  <w:hideMark/>
          </w:tcPr>
          <w:p w14:paraId="10339C4B" w14:textId="77777777" w:rsidR="002F2C99" w:rsidRPr="0002203B" w:rsidRDefault="002F2C99" w:rsidP="00F14DF4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Valid identification of infection (e.g. defined microbiology)?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  <w:hideMark/>
          </w:tcPr>
          <w:p w14:paraId="26FFA4D1" w14:textId="77777777" w:rsidR="002F2C99" w:rsidRPr="0002203B" w:rsidRDefault="002F2C99" w:rsidP="00F14DF4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Consecutive inclusion?</w:t>
            </w:r>
          </w:p>
        </w:tc>
        <w:tc>
          <w:tcPr>
            <w:tcW w:w="9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  <w:hideMark/>
          </w:tcPr>
          <w:p w14:paraId="3862A8EA" w14:textId="77777777" w:rsidR="002F2C99" w:rsidRPr="0002203B" w:rsidRDefault="002F2C99" w:rsidP="00F14DF4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Complete inclusion and reporting?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  <w:hideMark/>
          </w:tcPr>
          <w:p w14:paraId="3BF6DB52" w14:textId="77777777" w:rsidR="002F2C99" w:rsidRPr="0002203B" w:rsidRDefault="002F2C99" w:rsidP="00F14DF4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Clear patient demographic data (e.g. range and mean of patient age)?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  <w:hideMark/>
          </w:tcPr>
          <w:p w14:paraId="0848A91E" w14:textId="77777777" w:rsidR="002F2C99" w:rsidRPr="0002203B" w:rsidRDefault="002F2C99" w:rsidP="00F14DF4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Clear clinical reporting (pre- treatment)?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  <w:hideMark/>
          </w:tcPr>
          <w:p w14:paraId="668C8C95" w14:textId="77777777" w:rsidR="002F2C99" w:rsidRPr="0002203B" w:rsidRDefault="002F2C99" w:rsidP="00F14DF4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Clear outcome or follow up reporting (e.g. clinical outcome)?</w:t>
            </w:r>
          </w:p>
        </w:tc>
        <w:tc>
          <w:tcPr>
            <w:tcW w:w="8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extDirection w:val="btLr"/>
            <w:vAlign w:val="center"/>
          </w:tcPr>
          <w:p w14:paraId="38FA222C" w14:textId="77777777" w:rsidR="002F2C99" w:rsidRPr="0002203B" w:rsidRDefault="002F2C99" w:rsidP="00F14DF4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Comments on adverse effects?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  <w:hideMark/>
          </w:tcPr>
          <w:p w14:paraId="6EFDB6FE" w14:textId="77777777" w:rsidR="002F2C99" w:rsidRPr="0002203B" w:rsidRDefault="002F2C99" w:rsidP="00F14DF4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Clear site demographic (e.g. study location)?</w:t>
            </w:r>
          </w:p>
        </w:tc>
        <w:tc>
          <w:tcPr>
            <w:tcW w:w="8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  <w:hideMark/>
          </w:tcPr>
          <w:p w14:paraId="16621348" w14:textId="77777777" w:rsidR="002F2C99" w:rsidRPr="0002203B" w:rsidRDefault="002F2C99" w:rsidP="00F14DF4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 xml:space="preserve">Appropriate statistical </w:t>
            </w:r>
            <w:proofErr w:type="gramStart"/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analysis, if</w:t>
            </w:r>
            <w:proofErr w:type="gramEnd"/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 xml:space="preserve"> present?</w:t>
            </w:r>
          </w:p>
        </w:tc>
        <w:tc>
          <w:tcPr>
            <w:tcW w:w="29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extDirection w:val="btLr"/>
            <w:vAlign w:val="center"/>
          </w:tcPr>
          <w:p w14:paraId="4B8A5EF0" w14:textId="77777777" w:rsidR="002F2C99" w:rsidRPr="0002203B" w:rsidRDefault="002F2C99" w:rsidP="00F14DF4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Comments</w:t>
            </w:r>
          </w:p>
        </w:tc>
      </w:tr>
      <w:tr w:rsidR="002F2C99" w:rsidRPr="0002203B" w14:paraId="140FC2F2" w14:textId="77777777" w:rsidTr="00F14DF4">
        <w:trPr>
          <w:trHeight w:val="182"/>
        </w:trPr>
        <w:tc>
          <w:tcPr>
            <w:tcW w:w="18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3BFBA61" w14:textId="48B2C436" w:rsidR="002F2C99" w:rsidRPr="0002203B" w:rsidRDefault="002F2C99" w:rsidP="00F14DF4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203B">
              <w:rPr>
                <w:rFonts w:cstheme="minorHAnsi"/>
                <w:color w:val="000000"/>
                <w:sz w:val="18"/>
                <w:szCs w:val="18"/>
              </w:rPr>
              <w:t>Albee</w:t>
            </w:r>
            <w:r w:rsidR="005C2C32" w:rsidRPr="0002203B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eastAsia="zh-CN"/>
              </w:rPr>
              <w:t>(1933)</w:t>
            </w:r>
            <w:r w:rsidR="00F14DF4" w:rsidRPr="0002203B">
              <w:rPr>
                <w:rFonts w:eastAsia="Times New Roman" w:cstheme="minorHAnsi"/>
                <w:color w:val="000000"/>
                <w:sz w:val="18"/>
                <w:szCs w:val="18"/>
                <w:lang w:eastAsia="zh-CN"/>
              </w:rPr>
              <w:t>, [41]</w:t>
            </w:r>
          </w:p>
        </w:tc>
        <w:tc>
          <w:tcPr>
            <w:tcW w:w="7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5DF35A" w14:textId="7A2DF43D" w:rsidR="002F2C99" w:rsidRPr="0002203B" w:rsidRDefault="00BE57F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4DB4EA" w14:textId="23C77D53" w:rsidR="002F2C99" w:rsidRPr="0002203B" w:rsidRDefault="00BE57F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No</w:t>
            </w:r>
          </w:p>
        </w:tc>
        <w:tc>
          <w:tcPr>
            <w:tcW w:w="9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223A2A" w14:textId="513A6476" w:rsidR="002F2C99" w:rsidRPr="0002203B" w:rsidRDefault="00BE57F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No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1E5032" w14:textId="4069FDD0" w:rsidR="002F2C99" w:rsidRPr="0002203B" w:rsidDel="006870BA" w:rsidRDefault="00BE57F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9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F78095" w14:textId="05C7F7D3" w:rsidR="002F2C99" w:rsidRPr="0002203B" w:rsidRDefault="002F5A33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Unclea</w:t>
            </w:r>
            <w:r w:rsidR="00876D20"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r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0C959E" w14:textId="3F572DAF" w:rsidR="002F2C99" w:rsidRPr="0002203B" w:rsidRDefault="00BE57F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No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D49ECC" w14:textId="6EB51CB9" w:rsidR="002F2C99" w:rsidRPr="0002203B" w:rsidRDefault="00BE57F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No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DCCE20" w14:textId="06D5C602" w:rsidR="002F2C99" w:rsidRPr="0002203B" w:rsidRDefault="00BE57F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No</w:t>
            </w:r>
          </w:p>
        </w:tc>
        <w:tc>
          <w:tcPr>
            <w:tcW w:w="8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vAlign w:val="center"/>
          </w:tcPr>
          <w:p w14:paraId="04DC8F8C" w14:textId="452AD136" w:rsidR="002F2C99" w:rsidRPr="0002203B" w:rsidRDefault="00BE57F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No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7BB352" w14:textId="69FD428F" w:rsidR="002F2C99" w:rsidRPr="0002203B" w:rsidRDefault="00BE57F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No</w:t>
            </w:r>
          </w:p>
        </w:tc>
        <w:tc>
          <w:tcPr>
            <w:tcW w:w="8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9B12E0" w14:textId="3AD562AB" w:rsidR="002F2C99" w:rsidRPr="0002203B" w:rsidRDefault="002F5A33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N/A</w:t>
            </w:r>
          </w:p>
        </w:tc>
        <w:tc>
          <w:tcPr>
            <w:tcW w:w="29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682FFD27" w14:textId="637B0B1A" w:rsidR="002F2C99" w:rsidRPr="0002203B" w:rsidRDefault="002F2C99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</w:p>
        </w:tc>
      </w:tr>
      <w:tr w:rsidR="002F5A33" w:rsidRPr="0002203B" w14:paraId="0E8781B9" w14:textId="77777777" w:rsidTr="00F14DF4">
        <w:trPr>
          <w:trHeight w:val="129"/>
        </w:trPr>
        <w:tc>
          <w:tcPr>
            <w:tcW w:w="18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267683" w14:textId="39639C54" w:rsidR="002F5A33" w:rsidRPr="0002203B" w:rsidRDefault="002F5A33" w:rsidP="00F14DF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203B">
              <w:rPr>
                <w:rFonts w:cstheme="minorHAnsi"/>
                <w:color w:val="000000"/>
                <w:sz w:val="18"/>
                <w:szCs w:val="18"/>
              </w:rPr>
              <w:t>Bernstein (1940)</w:t>
            </w:r>
            <w:r w:rsidR="00F14DF4" w:rsidRPr="0002203B">
              <w:rPr>
                <w:rFonts w:cstheme="minorHAnsi"/>
                <w:color w:val="000000"/>
                <w:sz w:val="18"/>
                <w:szCs w:val="18"/>
              </w:rPr>
              <w:t>, [24]</w:t>
            </w:r>
          </w:p>
        </w:tc>
        <w:tc>
          <w:tcPr>
            <w:tcW w:w="7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9D5D07" w14:textId="44060615" w:rsidR="002F5A33" w:rsidRPr="0002203B" w:rsidRDefault="002F5A33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No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069C6C" w14:textId="3183D04E" w:rsidR="002F5A33" w:rsidRPr="0002203B" w:rsidRDefault="002F5A33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Unclear</w:t>
            </w:r>
          </w:p>
        </w:tc>
        <w:tc>
          <w:tcPr>
            <w:tcW w:w="9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ABD4FE" w14:textId="39CE5234" w:rsidR="002F5A33" w:rsidRPr="0002203B" w:rsidRDefault="002F5A33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No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16F48E" w14:textId="2370DC48" w:rsidR="002F5A33" w:rsidRPr="0002203B" w:rsidRDefault="002F5A33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Unclear</w:t>
            </w:r>
          </w:p>
        </w:tc>
        <w:tc>
          <w:tcPr>
            <w:tcW w:w="9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B0D516" w14:textId="51C8E001" w:rsidR="002F5A33" w:rsidRPr="0002203B" w:rsidRDefault="002F5A33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EB7D3D" w14:textId="7FC6097E" w:rsidR="002F5A33" w:rsidRPr="0002203B" w:rsidRDefault="002F5A33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No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307B9B" w14:textId="6DC26869" w:rsidR="002F5A33" w:rsidRPr="0002203B" w:rsidRDefault="002F5A33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No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02B91B" w14:textId="7B5B37D7" w:rsidR="002F5A33" w:rsidRPr="0002203B" w:rsidRDefault="002F5A33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vAlign w:val="center"/>
          </w:tcPr>
          <w:p w14:paraId="56842BCE" w14:textId="13AF3342" w:rsidR="002F5A33" w:rsidRPr="0002203B" w:rsidRDefault="002F5A33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91665D" w14:textId="0676882A" w:rsidR="002F5A33" w:rsidRPr="0002203B" w:rsidRDefault="002F5A33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No</w:t>
            </w:r>
          </w:p>
        </w:tc>
        <w:tc>
          <w:tcPr>
            <w:tcW w:w="8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10C02D" w14:textId="773F071C" w:rsidR="002F5A33" w:rsidRPr="0002203B" w:rsidRDefault="002F5A33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N/A</w:t>
            </w:r>
          </w:p>
        </w:tc>
        <w:tc>
          <w:tcPr>
            <w:tcW w:w="29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6DA92F46" w14:textId="77777777" w:rsidR="002F5A33" w:rsidRPr="0002203B" w:rsidRDefault="002F5A33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</w:p>
        </w:tc>
      </w:tr>
      <w:tr w:rsidR="001959E5" w:rsidRPr="0002203B" w14:paraId="4D5186F3" w14:textId="77777777" w:rsidTr="00F14DF4">
        <w:trPr>
          <w:trHeight w:val="533"/>
        </w:trPr>
        <w:tc>
          <w:tcPr>
            <w:tcW w:w="18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09E974" w14:textId="736A5867" w:rsidR="001959E5" w:rsidRPr="0002203B" w:rsidRDefault="001959E5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Arial" w:cstheme="minorHAnsi"/>
                <w:sz w:val="18"/>
                <w:szCs w:val="18"/>
              </w:rPr>
              <w:t>Baker (1963)</w:t>
            </w:r>
            <w:r w:rsidR="00F14DF4" w:rsidRPr="0002203B">
              <w:rPr>
                <w:rFonts w:eastAsia="Arial" w:cstheme="minorHAnsi"/>
                <w:sz w:val="18"/>
                <w:szCs w:val="18"/>
              </w:rPr>
              <w:t>, [20]</w:t>
            </w:r>
          </w:p>
        </w:tc>
        <w:tc>
          <w:tcPr>
            <w:tcW w:w="7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4DEE2B" w14:textId="77777777" w:rsidR="001959E5" w:rsidRPr="0002203B" w:rsidRDefault="001959E5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6B818" w14:textId="77777777" w:rsidR="001959E5" w:rsidRPr="0002203B" w:rsidRDefault="001959E5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9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14DB4" w14:textId="77777777" w:rsidR="001959E5" w:rsidRPr="0002203B" w:rsidRDefault="001959E5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EDC31" w14:textId="77777777" w:rsidR="001959E5" w:rsidRPr="0002203B" w:rsidRDefault="001959E5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No</w:t>
            </w:r>
          </w:p>
        </w:tc>
        <w:tc>
          <w:tcPr>
            <w:tcW w:w="9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E2098F" w14:textId="680819B8" w:rsidR="001959E5" w:rsidRPr="0002203B" w:rsidRDefault="001959E5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No</w:t>
            </w:r>
            <w:r w:rsidR="00BD2C40"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*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9590E8" w14:textId="77777777" w:rsidR="001959E5" w:rsidRPr="0002203B" w:rsidRDefault="001959E5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E50BF2" w14:textId="77777777" w:rsidR="001959E5" w:rsidRPr="0002203B" w:rsidRDefault="001959E5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07F975" w14:textId="77777777" w:rsidR="001959E5" w:rsidRPr="0002203B" w:rsidRDefault="001959E5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vAlign w:val="center"/>
          </w:tcPr>
          <w:p w14:paraId="64FA06B2" w14:textId="77777777" w:rsidR="001959E5" w:rsidRPr="0002203B" w:rsidRDefault="001959E5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DFCAFB" w14:textId="77777777" w:rsidR="001959E5" w:rsidRPr="0002203B" w:rsidRDefault="001959E5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No</w:t>
            </w:r>
          </w:p>
        </w:tc>
        <w:tc>
          <w:tcPr>
            <w:tcW w:w="8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7AE3BD" w14:textId="77777777" w:rsidR="001959E5" w:rsidRPr="0002203B" w:rsidRDefault="001959E5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N/A</w:t>
            </w:r>
          </w:p>
        </w:tc>
        <w:tc>
          <w:tcPr>
            <w:tcW w:w="29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2F7F9A5C" w14:textId="19550DBD" w:rsidR="001959E5" w:rsidRPr="0002203B" w:rsidRDefault="00BD2C4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*States the ‘a</w:t>
            </w:r>
            <w:r w:rsidR="001959E5"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bove case reports are a few of many</w:t>
            </w: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 xml:space="preserve"> which give evidence to the value and safety of SPL</w:t>
            </w:r>
            <w:r w:rsidR="001959E5"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’</w:t>
            </w: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.</w:t>
            </w:r>
          </w:p>
        </w:tc>
      </w:tr>
      <w:tr w:rsidR="002F5A33" w:rsidRPr="0002203B" w14:paraId="39097DBB" w14:textId="77777777" w:rsidTr="00F14DF4">
        <w:trPr>
          <w:trHeight w:val="402"/>
        </w:trPr>
        <w:tc>
          <w:tcPr>
            <w:tcW w:w="18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7F7175" w14:textId="20F1504D" w:rsidR="002F5A33" w:rsidRPr="0002203B" w:rsidRDefault="002F5A33" w:rsidP="00F14DF4">
            <w:pPr>
              <w:spacing w:after="0" w:line="240" w:lineRule="auto"/>
              <w:jc w:val="center"/>
              <w:rPr>
                <w:rFonts w:eastAsia="Arial" w:cstheme="minorHAnsi"/>
                <w:sz w:val="18"/>
                <w:szCs w:val="18"/>
              </w:rPr>
            </w:pPr>
            <w:r w:rsidRPr="0002203B">
              <w:rPr>
                <w:rFonts w:eastAsia="Arial" w:cstheme="minorHAnsi"/>
                <w:sz w:val="18"/>
                <w:szCs w:val="18"/>
              </w:rPr>
              <w:t>Matusis (1974)</w:t>
            </w:r>
            <w:r w:rsidR="00F14DF4" w:rsidRPr="0002203B">
              <w:rPr>
                <w:rFonts w:eastAsia="Arial" w:cstheme="minorHAnsi"/>
                <w:sz w:val="18"/>
                <w:szCs w:val="18"/>
              </w:rPr>
              <w:t>, [25]</w:t>
            </w:r>
          </w:p>
        </w:tc>
        <w:tc>
          <w:tcPr>
            <w:tcW w:w="7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30885F" w14:textId="693E5756" w:rsidR="002F5A33" w:rsidRPr="0002203B" w:rsidRDefault="00796256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EC6986" w14:textId="45FE94DB" w:rsidR="002F5A33" w:rsidRPr="0002203B" w:rsidRDefault="00796256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Unclear</w:t>
            </w:r>
          </w:p>
        </w:tc>
        <w:tc>
          <w:tcPr>
            <w:tcW w:w="9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98F851" w14:textId="2A919ECD" w:rsidR="002F5A33" w:rsidRPr="0002203B" w:rsidRDefault="00796256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7B35F0" w14:textId="4905B228" w:rsidR="002F5A33" w:rsidRPr="0002203B" w:rsidRDefault="00796256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Unclear</w:t>
            </w:r>
          </w:p>
        </w:tc>
        <w:tc>
          <w:tcPr>
            <w:tcW w:w="9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D0EAFE" w14:textId="0F69C71B" w:rsidR="002F5A33" w:rsidRPr="0002203B" w:rsidRDefault="00796256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No</w:t>
            </w:r>
            <w:r w:rsidR="00BD2C40"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*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D3CB97" w14:textId="3B1AA439" w:rsidR="002F5A33" w:rsidRPr="0002203B" w:rsidRDefault="00796256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No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365E55" w14:textId="0F13F525" w:rsidR="002F5A33" w:rsidRPr="0002203B" w:rsidRDefault="00796256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No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CDD418" w14:textId="5B399230" w:rsidR="002F5A33" w:rsidRPr="0002203B" w:rsidRDefault="00796256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vAlign w:val="center"/>
          </w:tcPr>
          <w:p w14:paraId="464E883E" w14:textId="36B38F91" w:rsidR="002F5A33" w:rsidRPr="0002203B" w:rsidRDefault="00796256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No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CD7F2D" w14:textId="114F8DEF" w:rsidR="002F5A33" w:rsidRPr="0002203B" w:rsidRDefault="00796256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94B437" w14:textId="40E5F6B5" w:rsidR="002F5A33" w:rsidRPr="0002203B" w:rsidRDefault="00796256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N/A</w:t>
            </w:r>
          </w:p>
        </w:tc>
        <w:tc>
          <w:tcPr>
            <w:tcW w:w="29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66D29E22" w14:textId="505B69F1" w:rsidR="002F5A33" w:rsidRPr="0002203B" w:rsidRDefault="0017035F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*</w:t>
            </w:r>
            <w:r w:rsidR="00796256"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65/89 cases included. The report states 94 patients but data for 5 are absent.</w:t>
            </w:r>
          </w:p>
        </w:tc>
      </w:tr>
      <w:tr w:rsidR="00BD2C40" w:rsidRPr="0002203B" w14:paraId="757D4C83" w14:textId="77777777" w:rsidTr="00F14DF4">
        <w:trPr>
          <w:trHeight w:val="546"/>
        </w:trPr>
        <w:tc>
          <w:tcPr>
            <w:tcW w:w="18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224994" w14:textId="072BAA99" w:rsidR="00BD2C40" w:rsidRPr="0002203B" w:rsidRDefault="00BD2C40" w:rsidP="00F14DF4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18"/>
                <w:szCs w:val="18"/>
                <w:lang w:eastAsia="zh-CN"/>
              </w:rPr>
            </w:pPr>
            <w:r w:rsidRPr="0002203B">
              <w:rPr>
                <w:rFonts w:eastAsia="Arial" w:cstheme="minorHAnsi"/>
                <w:color w:val="000000" w:themeColor="text1"/>
                <w:sz w:val="18"/>
                <w:szCs w:val="18"/>
                <w:lang w:eastAsia="zh-CN"/>
              </w:rPr>
              <w:t xml:space="preserve">Slopek </w:t>
            </w:r>
            <w:r w:rsidRPr="0002203B">
              <w:rPr>
                <w:rFonts w:eastAsia="Arial" w:cstheme="minorHAnsi"/>
                <w:i/>
                <w:iCs/>
                <w:color w:val="000000" w:themeColor="text1"/>
                <w:sz w:val="18"/>
                <w:szCs w:val="18"/>
                <w:lang w:eastAsia="zh-CN"/>
              </w:rPr>
              <w:t xml:space="preserve">et al. </w:t>
            </w:r>
            <w:r w:rsidRPr="0002203B">
              <w:rPr>
                <w:rFonts w:eastAsia="Arial" w:cstheme="minorHAnsi"/>
                <w:color w:val="000000" w:themeColor="text1"/>
                <w:sz w:val="18"/>
                <w:szCs w:val="18"/>
                <w:lang w:eastAsia="zh-CN"/>
              </w:rPr>
              <w:t>(1987)</w:t>
            </w:r>
            <w:r w:rsidR="00F14DF4" w:rsidRPr="0002203B">
              <w:rPr>
                <w:rFonts w:eastAsia="Arial" w:cstheme="minorHAnsi"/>
                <w:color w:val="000000" w:themeColor="text1"/>
                <w:sz w:val="18"/>
                <w:szCs w:val="18"/>
                <w:lang w:eastAsia="zh-CN"/>
              </w:rPr>
              <w:t>, [19]</w:t>
            </w:r>
          </w:p>
        </w:tc>
        <w:tc>
          <w:tcPr>
            <w:tcW w:w="7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6D9C7D" w14:textId="71C63E08" w:rsidR="00BD2C40" w:rsidRPr="0002203B" w:rsidRDefault="00BD2C4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No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194C91" w14:textId="73BBADAD" w:rsidR="00BD2C40" w:rsidRPr="0002203B" w:rsidRDefault="00BD2C4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9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9B1265" w14:textId="0202C275" w:rsidR="00BD2C40" w:rsidRPr="0002203B" w:rsidRDefault="00BD2C4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1D7D9E" w14:textId="3EEAB8AD" w:rsidR="00BD2C40" w:rsidRPr="0002203B" w:rsidRDefault="00BD2C4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Unclear</w:t>
            </w:r>
          </w:p>
        </w:tc>
        <w:tc>
          <w:tcPr>
            <w:tcW w:w="9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68E778" w14:textId="5ACC6F0F" w:rsidR="00BD2C40" w:rsidRPr="0002203B" w:rsidRDefault="00BD2C4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84D4F7" w14:textId="4DBBAB34" w:rsidR="00BD2C40" w:rsidRPr="0002203B" w:rsidRDefault="006D14A2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EAD08F" w14:textId="33A3B904" w:rsidR="00BD2C40" w:rsidRPr="0002203B" w:rsidRDefault="00BD2C4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4FED11" w14:textId="7B30B10A" w:rsidR="00BD2C40" w:rsidRPr="0002203B" w:rsidRDefault="00BD2C4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vAlign w:val="center"/>
          </w:tcPr>
          <w:p w14:paraId="6A468D53" w14:textId="2AFDA11A" w:rsidR="00BD2C40" w:rsidRPr="0002203B" w:rsidRDefault="00BD2C4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Yes*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A8956D" w14:textId="5F1A2355" w:rsidR="00BD2C40" w:rsidRPr="0002203B" w:rsidRDefault="00BD2C4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793C21" w14:textId="7C8B80CF" w:rsidR="00BD2C40" w:rsidRPr="0002203B" w:rsidRDefault="00BD2C4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29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304AD68" w14:textId="3331A7FD" w:rsidR="00BD2C40" w:rsidRPr="0002203B" w:rsidRDefault="00BD2C4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 xml:space="preserve">*See preliminary paper Slopek </w:t>
            </w:r>
            <w:r w:rsidR="00A12545" w:rsidRPr="00A12545">
              <w:rPr>
                <w:rFonts w:eastAsia="Times New Roman" w:cstheme="minorHAnsi"/>
                <w:i/>
                <w:iCs/>
                <w:color w:val="000000" w:themeColor="text1"/>
                <w:sz w:val="18"/>
                <w:szCs w:val="18"/>
                <w:lang w:val="en-GB" w:eastAsia="zh-CN"/>
              </w:rPr>
              <w:t>e</w:t>
            </w:r>
            <w:r w:rsidRPr="00A12545">
              <w:rPr>
                <w:rFonts w:eastAsia="Times New Roman" w:cstheme="minorHAnsi"/>
                <w:i/>
                <w:iCs/>
                <w:color w:val="000000" w:themeColor="text1"/>
                <w:sz w:val="18"/>
                <w:szCs w:val="18"/>
                <w:lang w:val="en-GB" w:eastAsia="zh-CN"/>
              </w:rPr>
              <w:t>t al.</w:t>
            </w: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 xml:space="preserve"> 1983 </w:t>
            </w:r>
            <w:r w:rsidRPr="00A12545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[</w:t>
            </w:r>
            <w:r w:rsidR="00A12545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42</w:t>
            </w: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]</w:t>
            </w:r>
          </w:p>
        </w:tc>
      </w:tr>
      <w:tr w:rsidR="00BD2C40" w:rsidRPr="0002203B" w14:paraId="66DEE888" w14:textId="77777777" w:rsidTr="00F14DF4">
        <w:trPr>
          <w:trHeight w:val="22"/>
        </w:trPr>
        <w:tc>
          <w:tcPr>
            <w:tcW w:w="18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BEC5E2" w14:textId="5EACFD04" w:rsidR="00BD2C40" w:rsidRPr="0002203B" w:rsidRDefault="00BD2C40" w:rsidP="00F14DF4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Arial" w:cstheme="minorHAnsi"/>
                <w:color w:val="000000" w:themeColor="text1"/>
                <w:sz w:val="18"/>
                <w:szCs w:val="18"/>
                <w:lang w:eastAsia="zh-CN"/>
              </w:rPr>
              <w:lastRenderedPageBreak/>
              <w:t>Southwest Regional Woundcare Centre (2006)</w:t>
            </w:r>
            <w:r w:rsidR="00F14DF4" w:rsidRPr="0002203B">
              <w:rPr>
                <w:rFonts w:eastAsia="Arial" w:cstheme="minorHAnsi"/>
                <w:color w:val="000000" w:themeColor="text1"/>
                <w:sz w:val="18"/>
                <w:szCs w:val="18"/>
                <w:lang w:eastAsia="zh-CN"/>
              </w:rPr>
              <w:t>, [23]</w:t>
            </w:r>
          </w:p>
        </w:tc>
        <w:tc>
          <w:tcPr>
            <w:tcW w:w="7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BA2C2C" w14:textId="77777777" w:rsidR="00BD2C40" w:rsidRPr="0002203B" w:rsidRDefault="00BD2C4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No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3D48E2" w14:textId="55CF0999" w:rsidR="00BD2C40" w:rsidRPr="0002203B" w:rsidRDefault="000A07BB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Unclear</w:t>
            </w:r>
          </w:p>
        </w:tc>
        <w:tc>
          <w:tcPr>
            <w:tcW w:w="9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21E916" w14:textId="77777777" w:rsidR="00BD2C40" w:rsidRPr="0002203B" w:rsidRDefault="00BD2C4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No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F7B972" w14:textId="6E101F29" w:rsidR="00BD2C40" w:rsidRPr="0002203B" w:rsidRDefault="00BD2C4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No</w:t>
            </w:r>
          </w:p>
        </w:tc>
        <w:tc>
          <w:tcPr>
            <w:tcW w:w="9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923D0F" w14:textId="6DFCB010" w:rsidR="00BD2C40" w:rsidRPr="0002203B" w:rsidRDefault="00BD2C4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Unclear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3D187B" w14:textId="77777777" w:rsidR="00BD2C40" w:rsidRPr="0002203B" w:rsidRDefault="00BD2C4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E0EAB9" w14:textId="77777777" w:rsidR="00BD2C40" w:rsidRPr="0002203B" w:rsidRDefault="00BD2C4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996BFB" w14:textId="77777777" w:rsidR="00BD2C40" w:rsidRPr="0002203B" w:rsidRDefault="00BD2C4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vAlign w:val="center"/>
          </w:tcPr>
          <w:p w14:paraId="24D085E7" w14:textId="77777777" w:rsidR="00BD2C40" w:rsidRPr="0002203B" w:rsidRDefault="00BD2C4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No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ADC35C" w14:textId="02B01D82" w:rsidR="00BD2C40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2C9576" w14:textId="77777777" w:rsidR="00BD2C40" w:rsidRPr="0002203B" w:rsidRDefault="00BD2C4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N/A</w:t>
            </w:r>
          </w:p>
        </w:tc>
        <w:tc>
          <w:tcPr>
            <w:tcW w:w="29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186E9F38" w14:textId="3968BF6C" w:rsidR="00BD2C40" w:rsidRPr="0002203B" w:rsidRDefault="00BD2C40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</w:p>
        </w:tc>
      </w:tr>
      <w:tr w:rsidR="008F6371" w:rsidRPr="0002203B" w14:paraId="619910AF" w14:textId="77777777" w:rsidTr="00F14DF4">
        <w:trPr>
          <w:trHeight w:val="418"/>
        </w:trPr>
        <w:tc>
          <w:tcPr>
            <w:tcW w:w="18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B68878" w14:textId="6510A7C6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eastAsia="zh-CN"/>
              </w:rPr>
              <w:t xml:space="preserve">Fish </w:t>
            </w:r>
            <w:r w:rsidRPr="0002203B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eastAsia="zh-CN"/>
              </w:rPr>
              <w:t xml:space="preserve">et al. </w:t>
            </w: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eastAsia="zh-CN"/>
              </w:rPr>
              <w:t>(2016)</w:t>
            </w:r>
            <w:r w:rsidR="00F14DF4" w:rsidRPr="0002203B">
              <w:rPr>
                <w:rFonts w:eastAsia="Times New Roman" w:cstheme="minorHAnsi"/>
                <w:color w:val="000000"/>
                <w:sz w:val="18"/>
                <w:szCs w:val="18"/>
                <w:lang w:eastAsia="zh-CN"/>
              </w:rPr>
              <w:t>, [33]</w:t>
            </w:r>
          </w:p>
        </w:tc>
        <w:tc>
          <w:tcPr>
            <w:tcW w:w="7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9E332A" w14:textId="1C1FD129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1DCEB7" w14:textId="028458C0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9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901102" w14:textId="2A4D5EF2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E93AFC" w14:textId="75402F4C" w:rsidR="008F6371" w:rsidRPr="0002203B" w:rsidDel="006870BA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Unclear</w:t>
            </w:r>
          </w:p>
        </w:tc>
        <w:tc>
          <w:tcPr>
            <w:tcW w:w="9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88DDC5" w14:textId="2DB7FAA5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No*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B08ABB" w14:textId="20D50658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C722AB" w14:textId="013D009D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89C1D4" w14:textId="246A8745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vAlign w:val="center"/>
          </w:tcPr>
          <w:p w14:paraId="02DDB557" w14:textId="0F825CE4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827D7C" w14:textId="3A636F18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14BE57" w14:textId="4EE2D89C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N/A</w:t>
            </w:r>
          </w:p>
        </w:tc>
        <w:tc>
          <w:tcPr>
            <w:tcW w:w="29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19D6D43E" w14:textId="13A9C88F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*Nine patients treated; six ‘representative’ cases presented.</w:t>
            </w:r>
          </w:p>
        </w:tc>
      </w:tr>
      <w:tr w:rsidR="008F6371" w:rsidRPr="0002203B" w14:paraId="148EBD5B" w14:textId="77777777" w:rsidTr="00F14DF4">
        <w:trPr>
          <w:trHeight w:val="213"/>
        </w:trPr>
        <w:tc>
          <w:tcPr>
            <w:tcW w:w="18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21F253" w14:textId="4358D236" w:rsidR="008F6371" w:rsidRPr="0002203B" w:rsidRDefault="008F6371" w:rsidP="00F14DF4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Arial" w:cstheme="minorHAnsi"/>
                <w:sz w:val="18"/>
                <w:szCs w:val="18"/>
              </w:rPr>
              <w:t xml:space="preserve">Fish </w:t>
            </w:r>
            <w:r w:rsidRPr="0002203B">
              <w:rPr>
                <w:rFonts w:eastAsia="Arial" w:cstheme="minorHAnsi"/>
                <w:i/>
                <w:iCs/>
                <w:sz w:val="18"/>
                <w:szCs w:val="18"/>
              </w:rPr>
              <w:t>et al.</w:t>
            </w:r>
            <w:r w:rsidRPr="0002203B">
              <w:rPr>
                <w:rFonts w:eastAsia="Arial" w:cstheme="minorHAnsi"/>
                <w:sz w:val="18"/>
                <w:szCs w:val="18"/>
              </w:rPr>
              <w:t xml:space="preserve"> (2018)</w:t>
            </w:r>
            <w:r w:rsidR="0002203B" w:rsidRPr="0002203B">
              <w:rPr>
                <w:rFonts w:eastAsia="Arial" w:cstheme="minorHAnsi"/>
                <w:sz w:val="18"/>
                <w:szCs w:val="18"/>
              </w:rPr>
              <w:t>, [35]</w:t>
            </w:r>
          </w:p>
        </w:tc>
        <w:tc>
          <w:tcPr>
            <w:tcW w:w="7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5A3171" w14:textId="7F44DFD0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27AD57" w14:textId="737FCB72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9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31D506" w14:textId="08ACC8C8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C608BE" w14:textId="2892EB5F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Unclear</w:t>
            </w:r>
          </w:p>
        </w:tc>
        <w:tc>
          <w:tcPr>
            <w:tcW w:w="9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4A3864" w14:textId="57403038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622639" w14:textId="7F9DD55A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614700" w14:textId="6487A792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EDB33A" w14:textId="4FBB22C5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vAlign w:val="center"/>
          </w:tcPr>
          <w:p w14:paraId="1D0184F3" w14:textId="679F5794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561FB0" w14:textId="76C3901A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No</w:t>
            </w:r>
          </w:p>
        </w:tc>
        <w:tc>
          <w:tcPr>
            <w:tcW w:w="8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0A92BB" w14:textId="7690A74F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N/A</w:t>
            </w:r>
          </w:p>
        </w:tc>
        <w:tc>
          <w:tcPr>
            <w:tcW w:w="29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4739EEE6" w14:textId="66EFA813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</w:p>
        </w:tc>
      </w:tr>
      <w:tr w:rsidR="008F6371" w:rsidRPr="0002203B" w14:paraId="6FF7258B" w14:textId="77777777" w:rsidTr="00F14DF4">
        <w:trPr>
          <w:trHeight w:val="63"/>
        </w:trPr>
        <w:tc>
          <w:tcPr>
            <w:tcW w:w="18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FEA01A" w14:textId="5F0AEC16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Arial" w:cstheme="minorHAnsi"/>
                <w:sz w:val="18"/>
                <w:szCs w:val="18"/>
              </w:rPr>
              <w:t xml:space="preserve">Onsea </w:t>
            </w:r>
            <w:r w:rsidRPr="0002203B">
              <w:rPr>
                <w:rFonts w:eastAsia="Arial" w:cstheme="minorHAnsi"/>
                <w:i/>
                <w:iCs/>
                <w:sz w:val="18"/>
                <w:szCs w:val="18"/>
              </w:rPr>
              <w:t xml:space="preserve">et al. </w:t>
            </w:r>
            <w:r w:rsidRPr="0002203B">
              <w:rPr>
                <w:rFonts w:eastAsia="Arial" w:cstheme="minorHAnsi"/>
                <w:sz w:val="18"/>
                <w:szCs w:val="18"/>
              </w:rPr>
              <w:t>(2019)</w:t>
            </w:r>
            <w:r w:rsidR="0002203B" w:rsidRPr="0002203B">
              <w:rPr>
                <w:rFonts w:eastAsia="Arial" w:cstheme="minorHAnsi"/>
                <w:sz w:val="18"/>
                <w:szCs w:val="18"/>
              </w:rPr>
              <w:t>, [37]</w:t>
            </w:r>
          </w:p>
        </w:tc>
        <w:tc>
          <w:tcPr>
            <w:tcW w:w="7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50E9A0" w14:textId="5E2CBD36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1F7358" w14:textId="130FBC8B" w:rsidR="008F6371" w:rsidRPr="0002203B" w:rsidRDefault="002A044B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9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98D71B" w14:textId="7D8544EA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80DC01" w14:textId="5DC0D997" w:rsidR="008F6371" w:rsidRPr="0002203B" w:rsidDel="006870BA" w:rsidRDefault="002A044B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Unclear</w:t>
            </w:r>
          </w:p>
        </w:tc>
        <w:tc>
          <w:tcPr>
            <w:tcW w:w="9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851137" w14:textId="7F9D616F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F258C0" w14:textId="1CF6D19A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No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439B8F" w14:textId="38B9A5F3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99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B3A6AD" w14:textId="401177B6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vAlign w:val="center"/>
          </w:tcPr>
          <w:p w14:paraId="1E0DF9B7" w14:textId="0BD481D7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31A42B" w14:textId="4A685F6E" w:rsidR="008F6371" w:rsidRPr="0002203B" w:rsidRDefault="002A044B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8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73D26D" w14:textId="5CC69662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N/A</w:t>
            </w:r>
          </w:p>
        </w:tc>
        <w:tc>
          <w:tcPr>
            <w:tcW w:w="29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165C5A0B" w14:textId="2121D62E" w:rsidR="008F6371" w:rsidRPr="0002203B" w:rsidRDefault="008F6371" w:rsidP="00F14DF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</w:p>
        </w:tc>
      </w:tr>
    </w:tbl>
    <w:p w14:paraId="0C336F69" w14:textId="234CB228" w:rsidR="009830B1" w:rsidRPr="004833B0" w:rsidRDefault="0017035F" w:rsidP="009830B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/>
      </w:r>
      <w:r w:rsidR="009830B1" w:rsidRPr="004833B0">
        <w:rPr>
          <w:b/>
          <w:bCs/>
          <w:sz w:val="24"/>
          <w:szCs w:val="24"/>
        </w:rPr>
        <w:t>Case reports</w:t>
      </w:r>
    </w:p>
    <w:tbl>
      <w:tblPr>
        <w:tblpPr w:leftFromText="180" w:rightFromText="180" w:vertAnchor="text" w:horzAnchor="margin" w:tblpY="118"/>
        <w:tblW w:w="142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0"/>
        <w:gridCol w:w="1636"/>
        <w:gridCol w:w="1673"/>
        <w:gridCol w:w="1673"/>
        <w:gridCol w:w="1675"/>
        <w:gridCol w:w="1816"/>
        <w:gridCol w:w="1683"/>
        <w:gridCol w:w="1695"/>
      </w:tblGrid>
      <w:tr w:rsidR="009830B1" w:rsidRPr="0002203B" w14:paraId="166E4AFA" w14:textId="77777777" w:rsidTr="0002203B">
        <w:trPr>
          <w:cantSplit/>
          <w:trHeight w:val="1011"/>
        </w:trPr>
        <w:tc>
          <w:tcPr>
            <w:tcW w:w="24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C45BECD" w14:textId="77777777" w:rsidR="009830B1" w:rsidRPr="0002203B" w:rsidRDefault="009830B1" w:rsidP="00136D83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Author</w:t>
            </w:r>
          </w:p>
          <w:p w14:paraId="7A0FCEBD" w14:textId="77777777" w:rsidR="009830B1" w:rsidRPr="0002203B" w:rsidRDefault="009830B1" w:rsidP="00136D83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(year)</w:t>
            </w:r>
          </w:p>
          <w:p w14:paraId="0AB58608" w14:textId="2346BC2B" w:rsidR="00306962" w:rsidRPr="0002203B" w:rsidRDefault="00306962" w:rsidP="00136D83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  <w:t>[citation]</w:t>
            </w:r>
          </w:p>
        </w:tc>
        <w:tc>
          <w:tcPr>
            <w:tcW w:w="16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E3A64A" w14:textId="76048D76" w:rsidR="009830B1" w:rsidRPr="0002203B" w:rsidRDefault="009830B1" w:rsidP="00136D8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sz w:val="18"/>
                <w:szCs w:val="18"/>
                <w:lang w:val="en-GB" w:eastAsia="zh-CN"/>
              </w:rPr>
              <w:t>Were the patient’s demographic</w:t>
            </w:r>
            <w:r w:rsidR="00C64DD0" w:rsidRPr="0002203B">
              <w:rPr>
                <w:rFonts w:eastAsia="Times New Roman" w:cstheme="minorHAnsi"/>
                <w:sz w:val="18"/>
                <w:szCs w:val="18"/>
                <w:lang w:val="en-GB" w:eastAsia="zh-CN"/>
              </w:rPr>
              <w:t xml:space="preserve"> characteristics</w:t>
            </w:r>
            <w:r w:rsidRPr="0002203B">
              <w:rPr>
                <w:rFonts w:eastAsia="Times New Roman" w:cstheme="minorHAnsi"/>
                <w:sz w:val="18"/>
                <w:szCs w:val="18"/>
                <w:lang w:val="en-GB" w:eastAsia="zh-CN"/>
              </w:rPr>
              <w:t xml:space="preserve"> clearly reported?</w:t>
            </w:r>
          </w:p>
        </w:tc>
        <w:tc>
          <w:tcPr>
            <w:tcW w:w="16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6F465D" w14:textId="77777777" w:rsidR="009830B1" w:rsidRPr="0002203B" w:rsidRDefault="009830B1" w:rsidP="00136D8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 w:themeColor="text1"/>
                <w:sz w:val="18"/>
                <w:szCs w:val="18"/>
                <w:lang w:eastAsia="zh-CN"/>
              </w:rPr>
              <w:t>Was the patient’s history clearly described?</w:t>
            </w:r>
          </w:p>
        </w:tc>
        <w:tc>
          <w:tcPr>
            <w:tcW w:w="16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EB43C4" w14:textId="77777777" w:rsidR="009830B1" w:rsidRPr="0002203B" w:rsidRDefault="009830B1" w:rsidP="00136D8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sz w:val="18"/>
                <w:szCs w:val="18"/>
                <w:lang w:val="en-GB" w:eastAsia="zh-CN"/>
              </w:rPr>
              <w:t>Was the current clinical condition clearly described?</w:t>
            </w:r>
          </w:p>
        </w:tc>
        <w:tc>
          <w:tcPr>
            <w:tcW w:w="167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9371D8" w14:textId="77777777" w:rsidR="009830B1" w:rsidRPr="0002203B" w:rsidRDefault="009830B1" w:rsidP="00136D8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sz w:val="18"/>
                <w:szCs w:val="18"/>
                <w:lang w:val="en-GB" w:eastAsia="zh-CN"/>
              </w:rPr>
              <w:t>Were diagnostic tests or methods and results clearly described?</w:t>
            </w:r>
          </w:p>
        </w:tc>
        <w:tc>
          <w:tcPr>
            <w:tcW w:w="181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835BC9" w14:textId="77777777" w:rsidR="009830B1" w:rsidRPr="0002203B" w:rsidRDefault="009830B1" w:rsidP="00136D8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sz w:val="18"/>
                <w:szCs w:val="18"/>
                <w:lang w:val="en-GB" w:eastAsia="zh-CN"/>
              </w:rPr>
              <w:t>Were the treatment(s) or intervention(s) clearly described?</w:t>
            </w:r>
          </w:p>
        </w:tc>
        <w:tc>
          <w:tcPr>
            <w:tcW w:w="16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651292" w14:textId="77777777" w:rsidR="009830B1" w:rsidRPr="0002203B" w:rsidRDefault="009830B1" w:rsidP="00136D8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sz w:val="18"/>
                <w:szCs w:val="18"/>
                <w:lang w:val="en-GB" w:eastAsia="zh-CN"/>
              </w:rPr>
              <w:t>Was the post-intervention clinical condition clearly described?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86621A" w14:textId="77777777" w:rsidR="009830B1" w:rsidRPr="0002203B" w:rsidRDefault="009830B1" w:rsidP="00136D8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sz w:val="18"/>
                <w:szCs w:val="18"/>
                <w:lang w:val="en-GB" w:eastAsia="zh-CN"/>
              </w:rPr>
              <w:t>Were any adverse or unanticipated events clearly described?</w:t>
            </w:r>
          </w:p>
        </w:tc>
      </w:tr>
      <w:tr w:rsidR="009830B1" w:rsidRPr="0002203B" w14:paraId="73E8B684" w14:textId="77777777" w:rsidTr="0002203B">
        <w:trPr>
          <w:trHeight w:val="158"/>
        </w:trPr>
        <w:tc>
          <w:tcPr>
            <w:tcW w:w="24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3F0FE5" w14:textId="5D54E2AB" w:rsidR="009830B1" w:rsidRPr="0002203B" w:rsidRDefault="009830B1" w:rsidP="009830B1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Arial" w:cstheme="minorHAnsi"/>
                <w:color w:val="000000" w:themeColor="text1"/>
                <w:sz w:val="18"/>
                <w:szCs w:val="18"/>
                <w:lang w:eastAsia="zh-CN"/>
              </w:rPr>
              <w:t xml:space="preserve">Ferry </w:t>
            </w:r>
            <w:r w:rsidRPr="0002203B">
              <w:rPr>
                <w:rFonts w:eastAsia="Arial" w:cstheme="minorHAnsi"/>
                <w:i/>
                <w:iCs/>
                <w:color w:val="000000" w:themeColor="text1"/>
                <w:sz w:val="18"/>
                <w:szCs w:val="18"/>
                <w:lang w:eastAsia="zh-CN"/>
              </w:rPr>
              <w:t xml:space="preserve">et al. </w:t>
            </w:r>
            <w:r w:rsidRPr="0002203B">
              <w:rPr>
                <w:rFonts w:eastAsia="Arial" w:cstheme="minorHAnsi"/>
                <w:color w:val="000000" w:themeColor="text1"/>
                <w:sz w:val="18"/>
                <w:szCs w:val="18"/>
                <w:lang w:eastAsia="zh-CN"/>
              </w:rPr>
              <w:t>(2018)</w:t>
            </w:r>
            <w:r w:rsidR="0002203B">
              <w:rPr>
                <w:rFonts w:eastAsia="Arial" w:cstheme="minorHAnsi"/>
                <w:color w:val="000000" w:themeColor="text1"/>
                <w:sz w:val="18"/>
                <w:szCs w:val="18"/>
                <w:lang w:eastAsia="zh-CN"/>
              </w:rPr>
              <w:t>, [39]</w:t>
            </w:r>
          </w:p>
        </w:tc>
        <w:tc>
          <w:tcPr>
            <w:tcW w:w="16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518B13" w14:textId="459CF0EC" w:rsidR="009830B1" w:rsidRPr="0002203B" w:rsidRDefault="00E75023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512B4D" w14:textId="2A2266AC" w:rsidR="009830B1" w:rsidRPr="0002203B" w:rsidRDefault="00E75023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F6E2D2" w14:textId="5516F638" w:rsidR="009830B1" w:rsidRPr="0002203B" w:rsidRDefault="00E75023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7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684E74" w14:textId="688360C5" w:rsidR="009830B1" w:rsidRPr="0002203B" w:rsidDel="006870BA" w:rsidRDefault="00E75023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81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96B2E0" w14:textId="367CC272" w:rsidR="009830B1" w:rsidRPr="0002203B" w:rsidRDefault="00E75023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590316" w14:textId="4F2F2137" w:rsidR="009830B1" w:rsidRPr="0002203B" w:rsidRDefault="00E75023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D80FF3" w14:textId="57B9D2B4" w:rsidR="009830B1" w:rsidRPr="0002203B" w:rsidRDefault="00E75023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</w:tr>
      <w:tr w:rsidR="009830B1" w:rsidRPr="0002203B" w14:paraId="4D84845E" w14:textId="77777777" w:rsidTr="0002203B">
        <w:trPr>
          <w:trHeight w:val="197"/>
        </w:trPr>
        <w:tc>
          <w:tcPr>
            <w:tcW w:w="24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AECC9B" w14:textId="6691A7B5" w:rsidR="009830B1" w:rsidRPr="0002203B" w:rsidRDefault="009830B1" w:rsidP="009830B1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Arial" w:cstheme="minorHAnsi"/>
                <w:color w:val="000000" w:themeColor="text1"/>
                <w:sz w:val="18"/>
                <w:szCs w:val="18"/>
                <w:lang w:eastAsia="zh-CN"/>
              </w:rPr>
              <w:t xml:space="preserve">Ferry </w:t>
            </w:r>
            <w:r w:rsidRPr="0002203B">
              <w:rPr>
                <w:rFonts w:eastAsia="Arial" w:cstheme="minorHAnsi"/>
                <w:i/>
                <w:iCs/>
                <w:color w:val="000000" w:themeColor="text1"/>
                <w:sz w:val="18"/>
                <w:szCs w:val="18"/>
                <w:lang w:eastAsia="zh-CN"/>
              </w:rPr>
              <w:t>et al.</w:t>
            </w:r>
            <w:r w:rsidRPr="0002203B">
              <w:rPr>
                <w:rFonts w:eastAsia="Arial" w:cstheme="minorHAnsi"/>
                <w:color w:val="000000" w:themeColor="text1"/>
                <w:sz w:val="18"/>
                <w:szCs w:val="18"/>
                <w:lang w:eastAsia="zh-CN"/>
              </w:rPr>
              <w:t xml:space="preserve"> (2018)</w:t>
            </w:r>
            <w:r w:rsidR="0002203B">
              <w:rPr>
                <w:rFonts w:eastAsia="Arial" w:cstheme="minorHAnsi"/>
                <w:color w:val="000000" w:themeColor="text1"/>
                <w:sz w:val="18"/>
                <w:szCs w:val="18"/>
                <w:lang w:eastAsia="zh-CN"/>
              </w:rPr>
              <w:t>, [40]</w:t>
            </w:r>
          </w:p>
        </w:tc>
        <w:tc>
          <w:tcPr>
            <w:tcW w:w="16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EC2A73" w14:textId="23C6DB2D" w:rsidR="009830B1" w:rsidRPr="0002203B" w:rsidRDefault="00E75023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257D4F" w14:textId="461DCC7D" w:rsidR="009830B1" w:rsidRPr="0002203B" w:rsidRDefault="00E75023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44F905" w14:textId="5F238FDE" w:rsidR="009830B1" w:rsidRPr="0002203B" w:rsidRDefault="00E75023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7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120CEE" w14:textId="46BEA882" w:rsidR="009830B1" w:rsidRPr="0002203B" w:rsidDel="006870BA" w:rsidRDefault="00576DB5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81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86F7AD" w14:textId="45EC9920" w:rsidR="009830B1" w:rsidRPr="0002203B" w:rsidRDefault="00E75023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D8934C" w14:textId="458BAECA" w:rsidR="009830B1" w:rsidRPr="0002203B" w:rsidRDefault="00E85D52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979038" w14:textId="529D36A6" w:rsidR="009830B1" w:rsidRPr="0002203B" w:rsidRDefault="00E85D52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</w:tr>
      <w:tr w:rsidR="009830B1" w:rsidRPr="0002203B" w14:paraId="0F3887A9" w14:textId="77777777" w:rsidTr="0002203B">
        <w:trPr>
          <w:trHeight w:val="174"/>
        </w:trPr>
        <w:tc>
          <w:tcPr>
            <w:tcW w:w="24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D6E3AF" w14:textId="7F390938" w:rsidR="009830B1" w:rsidRPr="0002203B" w:rsidRDefault="009830B1" w:rsidP="009830B1">
            <w:pPr>
              <w:spacing w:after="0" w:line="240" w:lineRule="auto"/>
              <w:rPr>
                <w:rFonts w:eastAsia="Arial" w:cstheme="minorHAnsi"/>
                <w:color w:val="000000" w:themeColor="text1"/>
                <w:sz w:val="18"/>
                <w:szCs w:val="18"/>
                <w:lang w:val="en-GB" w:eastAsia="zh-CN"/>
              </w:rPr>
            </w:pPr>
            <w:r w:rsidRPr="0002203B">
              <w:rPr>
                <w:rFonts w:eastAsia="Arial" w:cstheme="minorHAnsi"/>
                <w:color w:val="000000" w:themeColor="text1"/>
                <w:sz w:val="18"/>
                <w:szCs w:val="18"/>
                <w:lang w:eastAsia="zh-CN"/>
              </w:rPr>
              <w:t xml:space="preserve">Fish </w:t>
            </w:r>
            <w:r w:rsidRPr="0002203B">
              <w:rPr>
                <w:rFonts w:eastAsia="Arial" w:cstheme="minorHAnsi"/>
                <w:i/>
                <w:iCs/>
                <w:color w:val="000000" w:themeColor="text1"/>
                <w:sz w:val="18"/>
                <w:szCs w:val="18"/>
                <w:lang w:eastAsia="zh-CN"/>
              </w:rPr>
              <w:t xml:space="preserve">et al. </w:t>
            </w:r>
            <w:r w:rsidRPr="0002203B">
              <w:rPr>
                <w:rFonts w:eastAsia="Arial" w:cstheme="minorHAnsi"/>
                <w:color w:val="000000" w:themeColor="text1"/>
                <w:sz w:val="18"/>
                <w:szCs w:val="18"/>
                <w:lang w:eastAsia="zh-CN"/>
              </w:rPr>
              <w:t>(2018)</w:t>
            </w:r>
            <w:r w:rsidR="0002203B">
              <w:rPr>
                <w:rFonts w:eastAsia="Arial" w:cstheme="minorHAnsi"/>
                <w:color w:val="000000" w:themeColor="text1"/>
                <w:sz w:val="18"/>
                <w:szCs w:val="18"/>
                <w:lang w:eastAsia="zh-CN"/>
              </w:rPr>
              <w:t>, [34]</w:t>
            </w:r>
          </w:p>
        </w:tc>
        <w:tc>
          <w:tcPr>
            <w:tcW w:w="16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E9B31A" w14:textId="33DB8A75" w:rsidR="009830B1" w:rsidRPr="0002203B" w:rsidRDefault="00E85D52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88B01C" w14:textId="3F35EA89" w:rsidR="009830B1" w:rsidRPr="0002203B" w:rsidRDefault="00E85D52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D8D679" w14:textId="62049835" w:rsidR="009830B1" w:rsidRPr="0002203B" w:rsidRDefault="00E85D52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7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A8B18D" w14:textId="5FF388C9" w:rsidR="009830B1" w:rsidRPr="0002203B" w:rsidRDefault="00E85D52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81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B06702" w14:textId="7E874EE0" w:rsidR="009830B1" w:rsidRPr="0002203B" w:rsidRDefault="00E85D52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6C8A12" w14:textId="1B63E104" w:rsidR="009830B1" w:rsidRPr="0002203B" w:rsidRDefault="00E85D52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F9C648" w14:textId="4D925310" w:rsidR="009830B1" w:rsidRPr="0002203B" w:rsidRDefault="00E85D52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 xml:space="preserve">No </w:t>
            </w:r>
          </w:p>
        </w:tc>
      </w:tr>
      <w:tr w:rsidR="009830B1" w:rsidRPr="0002203B" w14:paraId="50E5D19D" w14:textId="77777777" w:rsidTr="0002203B">
        <w:trPr>
          <w:trHeight w:val="25"/>
        </w:trPr>
        <w:tc>
          <w:tcPr>
            <w:tcW w:w="24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70D564" w14:textId="0DA04DEE" w:rsidR="009830B1" w:rsidRPr="0002203B" w:rsidRDefault="009830B1" w:rsidP="009830B1">
            <w:pPr>
              <w:spacing w:after="0" w:line="240" w:lineRule="auto"/>
              <w:rPr>
                <w:rFonts w:eastAsia="Arial" w:cstheme="minorHAnsi"/>
                <w:color w:val="000000" w:themeColor="text1"/>
                <w:sz w:val="18"/>
                <w:szCs w:val="18"/>
                <w:lang w:eastAsia="zh-CN"/>
              </w:rPr>
            </w:pPr>
            <w:r w:rsidRPr="0002203B">
              <w:rPr>
                <w:rFonts w:eastAsia="Arial" w:cstheme="minorHAnsi"/>
                <w:sz w:val="18"/>
                <w:szCs w:val="18"/>
              </w:rPr>
              <w:t xml:space="preserve">Nir-Paz </w:t>
            </w:r>
            <w:r w:rsidRPr="0002203B">
              <w:rPr>
                <w:rFonts w:eastAsia="Arial" w:cstheme="minorHAnsi"/>
                <w:i/>
                <w:iCs/>
                <w:sz w:val="18"/>
                <w:szCs w:val="18"/>
              </w:rPr>
              <w:t xml:space="preserve">et al. </w:t>
            </w:r>
            <w:r w:rsidRPr="0002203B">
              <w:rPr>
                <w:rFonts w:eastAsia="Arial" w:cstheme="minorHAnsi"/>
                <w:sz w:val="18"/>
                <w:szCs w:val="18"/>
              </w:rPr>
              <w:t>(2019)</w:t>
            </w:r>
            <w:r w:rsidR="0002203B">
              <w:rPr>
                <w:rFonts w:eastAsia="Arial" w:cstheme="minorHAnsi"/>
                <w:sz w:val="18"/>
                <w:szCs w:val="18"/>
              </w:rPr>
              <w:t>, [36]</w:t>
            </w:r>
          </w:p>
        </w:tc>
        <w:tc>
          <w:tcPr>
            <w:tcW w:w="16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B71F31" w14:textId="270EFC99" w:rsidR="009830B1" w:rsidRPr="0002203B" w:rsidRDefault="00E85D52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3467AE" w14:textId="6A8CD0EB" w:rsidR="009830B1" w:rsidRPr="0002203B" w:rsidRDefault="00E85D52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7A3F9F" w14:textId="054CBEC8" w:rsidR="009830B1" w:rsidRPr="0002203B" w:rsidRDefault="00E85D52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7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E7A68E" w14:textId="18EC5E79" w:rsidR="009830B1" w:rsidRPr="0002203B" w:rsidRDefault="00E85D52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81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ED6FB9" w14:textId="2A060266" w:rsidR="009830B1" w:rsidRPr="0002203B" w:rsidRDefault="00E85D52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E3F9C0" w14:textId="53CD1269" w:rsidR="009830B1" w:rsidRPr="0002203B" w:rsidRDefault="00E85D52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F12A05" w14:textId="7CACD084" w:rsidR="009830B1" w:rsidRPr="0002203B" w:rsidRDefault="00E85D52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</w:tr>
      <w:tr w:rsidR="009830B1" w:rsidRPr="0002203B" w14:paraId="12AE3E04" w14:textId="77777777" w:rsidTr="0002203B">
        <w:trPr>
          <w:trHeight w:val="145"/>
        </w:trPr>
        <w:tc>
          <w:tcPr>
            <w:tcW w:w="24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D85298" w14:textId="7AE9B629" w:rsidR="009830B1" w:rsidRPr="0002203B" w:rsidRDefault="009830B1" w:rsidP="009830B1">
            <w:pPr>
              <w:spacing w:after="0" w:line="240" w:lineRule="auto"/>
              <w:rPr>
                <w:rFonts w:eastAsia="Arial" w:cstheme="minorHAnsi"/>
                <w:color w:val="000000" w:themeColor="text1"/>
                <w:sz w:val="18"/>
                <w:szCs w:val="18"/>
                <w:lang w:eastAsia="zh-CN"/>
              </w:rPr>
            </w:pPr>
            <w:r w:rsidRPr="0002203B">
              <w:rPr>
                <w:rFonts w:eastAsia="Arial" w:cstheme="minorHAnsi"/>
                <w:sz w:val="18"/>
                <w:szCs w:val="18"/>
              </w:rPr>
              <w:t xml:space="preserve">Tkhilaishvili </w:t>
            </w:r>
            <w:r w:rsidRPr="0002203B">
              <w:rPr>
                <w:rFonts w:eastAsia="Arial" w:cstheme="minorHAnsi"/>
                <w:i/>
                <w:iCs/>
                <w:sz w:val="18"/>
                <w:szCs w:val="18"/>
              </w:rPr>
              <w:t xml:space="preserve">et al. </w:t>
            </w:r>
            <w:r w:rsidRPr="0002203B">
              <w:rPr>
                <w:rFonts w:eastAsia="Arial" w:cstheme="minorHAnsi"/>
                <w:sz w:val="18"/>
                <w:szCs w:val="18"/>
              </w:rPr>
              <w:t>(2020)</w:t>
            </w:r>
            <w:r w:rsidR="0002203B">
              <w:rPr>
                <w:rFonts w:eastAsia="Arial" w:cstheme="minorHAnsi"/>
                <w:sz w:val="18"/>
                <w:szCs w:val="18"/>
              </w:rPr>
              <w:t>, [38]</w:t>
            </w:r>
          </w:p>
        </w:tc>
        <w:tc>
          <w:tcPr>
            <w:tcW w:w="16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E55447" w14:textId="5E7D8733" w:rsidR="009830B1" w:rsidRPr="0002203B" w:rsidRDefault="004D3B37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DF1770" w14:textId="6928F654" w:rsidR="009830B1" w:rsidRPr="0002203B" w:rsidRDefault="004D3B37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92EFE4" w14:textId="69D03B57" w:rsidR="009830B1" w:rsidRPr="0002203B" w:rsidRDefault="005B7E30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7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09CD40" w14:textId="5ACDDF7E" w:rsidR="009830B1" w:rsidRPr="0002203B" w:rsidRDefault="004D3B37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81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13FEC5" w14:textId="135C749E" w:rsidR="009830B1" w:rsidRPr="0002203B" w:rsidRDefault="005B7E30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21A255" w14:textId="35B4D6CE" w:rsidR="009830B1" w:rsidRPr="0002203B" w:rsidRDefault="005B7E30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5D7DC1" w14:textId="2330B50B" w:rsidR="009830B1" w:rsidRPr="0002203B" w:rsidRDefault="005B7E30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</w:tr>
      <w:tr w:rsidR="009830B1" w:rsidRPr="0002203B" w14:paraId="6099E867" w14:textId="77777777" w:rsidTr="0002203B">
        <w:trPr>
          <w:trHeight w:val="137"/>
        </w:trPr>
        <w:tc>
          <w:tcPr>
            <w:tcW w:w="24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BDD3D2" w14:textId="531E0966" w:rsidR="009830B1" w:rsidRPr="0002203B" w:rsidRDefault="009830B1" w:rsidP="009830B1">
            <w:pPr>
              <w:spacing w:after="0" w:line="240" w:lineRule="auto"/>
              <w:rPr>
                <w:rFonts w:eastAsia="Arial" w:cstheme="minorHAnsi"/>
                <w:color w:val="000000" w:themeColor="text1"/>
                <w:sz w:val="18"/>
                <w:szCs w:val="18"/>
                <w:lang w:eastAsia="zh-CN"/>
              </w:rPr>
            </w:pPr>
            <w:r w:rsidRPr="0002203B">
              <w:rPr>
                <w:rFonts w:eastAsia="Arial" w:cstheme="minorHAnsi"/>
                <w:sz w:val="18"/>
                <w:szCs w:val="18"/>
              </w:rPr>
              <w:t xml:space="preserve">Doub </w:t>
            </w:r>
            <w:r w:rsidRPr="0002203B">
              <w:rPr>
                <w:rFonts w:eastAsia="Arial" w:cstheme="minorHAnsi"/>
                <w:i/>
                <w:iCs/>
                <w:sz w:val="18"/>
                <w:szCs w:val="18"/>
              </w:rPr>
              <w:t xml:space="preserve">et al. </w:t>
            </w:r>
            <w:r w:rsidRPr="0002203B">
              <w:rPr>
                <w:rFonts w:eastAsia="Arial" w:cstheme="minorHAnsi"/>
                <w:sz w:val="18"/>
                <w:szCs w:val="18"/>
              </w:rPr>
              <w:t>(2020)</w:t>
            </w:r>
            <w:r w:rsidR="0002203B">
              <w:rPr>
                <w:rFonts w:eastAsia="Arial" w:cstheme="minorHAnsi"/>
                <w:sz w:val="18"/>
                <w:szCs w:val="18"/>
              </w:rPr>
              <w:t>, [32]</w:t>
            </w:r>
          </w:p>
        </w:tc>
        <w:tc>
          <w:tcPr>
            <w:tcW w:w="16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73C43B" w14:textId="329E8B6E" w:rsidR="009830B1" w:rsidRPr="0002203B" w:rsidRDefault="005B7E30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3BD3F8" w14:textId="518B7884" w:rsidR="009830B1" w:rsidRPr="0002203B" w:rsidRDefault="005B7E30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3F7DFA" w14:textId="2582EBBB" w:rsidR="009830B1" w:rsidRPr="0002203B" w:rsidRDefault="005B7E30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7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D0B218" w14:textId="06873412" w:rsidR="009830B1" w:rsidRPr="0002203B" w:rsidRDefault="005B7E30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81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4D0722" w14:textId="594837A3" w:rsidR="009830B1" w:rsidRPr="0002203B" w:rsidRDefault="005B7E30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17509D" w14:textId="20D3D4D5" w:rsidR="009830B1" w:rsidRPr="0002203B" w:rsidRDefault="005B7E30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7C3F6C" w14:textId="6DD35FAD" w:rsidR="009830B1" w:rsidRPr="0002203B" w:rsidRDefault="005B7E30" w:rsidP="009830B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</w:tr>
      <w:tr w:rsidR="00377227" w:rsidRPr="0002203B" w14:paraId="27DD09B8" w14:textId="77777777" w:rsidTr="0002203B">
        <w:trPr>
          <w:trHeight w:val="128"/>
        </w:trPr>
        <w:tc>
          <w:tcPr>
            <w:tcW w:w="24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6D7B13" w14:textId="619AA3C5" w:rsidR="00377227" w:rsidRPr="0002203B" w:rsidRDefault="00377227" w:rsidP="00377227">
            <w:pPr>
              <w:spacing w:after="0" w:line="240" w:lineRule="auto"/>
              <w:rPr>
                <w:rFonts w:eastAsia="Arial" w:cstheme="minorHAnsi"/>
                <w:sz w:val="18"/>
                <w:szCs w:val="18"/>
              </w:rPr>
            </w:pPr>
            <w:r w:rsidRPr="0002203B">
              <w:rPr>
                <w:rFonts w:eastAsia="Arial" w:cstheme="minorHAnsi"/>
                <w:sz w:val="18"/>
                <w:szCs w:val="18"/>
              </w:rPr>
              <w:t xml:space="preserve">Cano </w:t>
            </w:r>
            <w:r w:rsidRPr="0002203B">
              <w:rPr>
                <w:rFonts w:eastAsia="Arial" w:cstheme="minorHAnsi"/>
                <w:i/>
                <w:iCs/>
                <w:sz w:val="18"/>
                <w:szCs w:val="18"/>
              </w:rPr>
              <w:t xml:space="preserve">et al. </w:t>
            </w:r>
            <w:r w:rsidRPr="0002203B">
              <w:rPr>
                <w:rFonts w:eastAsia="Arial" w:cstheme="minorHAnsi"/>
                <w:sz w:val="18"/>
                <w:szCs w:val="18"/>
              </w:rPr>
              <w:t>(2020)</w:t>
            </w:r>
            <w:r w:rsidR="0002203B">
              <w:rPr>
                <w:rFonts w:eastAsia="Arial" w:cstheme="minorHAnsi"/>
                <w:sz w:val="18"/>
                <w:szCs w:val="18"/>
              </w:rPr>
              <w:t>, [27]</w:t>
            </w:r>
          </w:p>
        </w:tc>
        <w:tc>
          <w:tcPr>
            <w:tcW w:w="16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17365C" w14:textId="266E65B3" w:rsidR="00377227" w:rsidRPr="0002203B" w:rsidRDefault="00377227" w:rsidP="003772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8D3294" w14:textId="74404D3B" w:rsidR="00377227" w:rsidRPr="0002203B" w:rsidRDefault="00377227" w:rsidP="003772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DA125B" w14:textId="61DFBC07" w:rsidR="00377227" w:rsidRPr="0002203B" w:rsidRDefault="00377227" w:rsidP="003772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7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FF2EE9" w14:textId="5F3D5273" w:rsidR="00377227" w:rsidRPr="0002203B" w:rsidRDefault="00377227" w:rsidP="003772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81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B7723E" w14:textId="4E90F3EC" w:rsidR="00377227" w:rsidRPr="0002203B" w:rsidRDefault="00377227" w:rsidP="003772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A686F2" w14:textId="29EA7F06" w:rsidR="00377227" w:rsidRPr="0002203B" w:rsidRDefault="00377227" w:rsidP="003772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93C444" w14:textId="2417DE4D" w:rsidR="00377227" w:rsidRPr="0002203B" w:rsidRDefault="00377227" w:rsidP="003772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</w:tr>
      <w:tr w:rsidR="00377227" w:rsidRPr="0002203B" w14:paraId="26005DA8" w14:textId="77777777" w:rsidTr="0002203B">
        <w:trPr>
          <w:trHeight w:val="25"/>
        </w:trPr>
        <w:tc>
          <w:tcPr>
            <w:tcW w:w="24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969E54" w14:textId="7C9A6177" w:rsidR="00377227" w:rsidRPr="0002203B" w:rsidRDefault="00377227" w:rsidP="00377227">
            <w:pPr>
              <w:spacing w:after="0" w:line="240" w:lineRule="auto"/>
              <w:rPr>
                <w:rFonts w:eastAsia="Arial" w:cstheme="minorHAnsi"/>
                <w:sz w:val="18"/>
                <w:szCs w:val="18"/>
              </w:rPr>
            </w:pPr>
            <w:r w:rsidRPr="0002203B">
              <w:rPr>
                <w:rFonts w:eastAsia="Arial" w:cstheme="minorHAnsi"/>
                <w:sz w:val="18"/>
                <w:szCs w:val="18"/>
              </w:rPr>
              <w:t xml:space="preserve">Ferry </w:t>
            </w:r>
            <w:r w:rsidRPr="0002203B">
              <w:rPr>
                <w:rFonts w:eastAsia="Arial" w:cstheme="minorHAnsi"/>
                <w:i/>
                <w:iCs/>
                <w:sz w:val="18"/>
                <w:szCs w:val="18"/>
              </w:rPr>
              <w:t xml:space="preserve">et al. </w:t>
            </w:r>
            <w:r w:rsidRPr="0002203B">
              <w:rPr>
                <w:rFonts w:eastAsia="Arial" w:cstheme="minorHAnsi"/>
                <w:sz w:val="18"/>
                <w:szCs w:val="18"/>
              </w:rPr>
              <w:t>(2020)</w:t>
            </w:r>
            <w:r w:rsidR="0002203B">
              <w:rPr>
                <w:rFonts w:eastAsia="Arial" w:cstheme="minorHAnsi"/>
                <w:sz w:val="18"/>
                <w:szCs w:val="18"/>
              </w:rPr>
              <w:t>, [26]</w:t>
            </w:r>
          </w:p>
        </w:tc>
        <w:tc>
          <w:tcPr>
            <w:tcW w:w="16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44B504" w14:textId="5D72FCCB" w:rsidR="00377227" w:rsidRPr="0002203B" w:rsidRDefault="00377227" w:rsidP="003772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E10C48" w14:textId="1F58E6CB" w:rsidR="00377227" w:rsidRPr="0002203B" w:rsidRDefault="00377227" w:rsidP="003772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A0F7FA" w14:textId="309AB491" w:rsidR="00377227" w:rsidRPr="0002203B" w:rsidRDefault="00377227" w:rsidP="003772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7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561927" w14:textId="3A0DE8B5" w:rsidR="00377227" w:rsidRPr="0002203B" w:rsidRDefault="00377227" w:rsidP="003772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81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0F8CDC" w14:textId="42A52CEA" w:rsidR="00377227" w:rsidRPr="0002203B" w:rsidRDefault="00377227" w:rsidP="003772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9BCDC1" w14:textId="55B8D995" w:rsidR="00377227" w:rsidRPr="0002203B" w:rsidRDefault="00377227" w:rsidP="003772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D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3157C1" w14:textId="2F801B65" w:rsidR="00377227" w:rsidRPr="0002203B" w:rsidRDefault="00377227" w:rsidP="003772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</w:pPr>
            <w:r w:rsidRPr="0002203B">
              <w:rPr>
                <w:rFonts w:eastAsia="Times New Roman" w:cstheme="minorHAnsi"/>
                <w:color w:val="000000"/>
                <w:sz w:val="18"/>
                <w:szCs w:val="18"/>
                <w:lang w:val="en-GB" w:eastAsia="zh-CN"/>
              </w:rPr>
              <w:t>Yes</w:t>
            </w:r>
          </w:p>
        </w:tc>
      </w:tr>
    </w:tbl>
    <w:p w14:paraId="07FCE6EB" w14:textId="77777777" w:rsidR="009830B1" w:rsidRDefault="009830B1"/>
    <w:sectPr w:rsidR="009830B1" w:rsidSect="002F2C99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5D86C7" w14:textId="77777777" w:rsidR="00ED0437" w:rsidRDefault="00ED0437" w:rsidP="005902F3">
      <w:pPr>
        <w:spacing w:after="0" w:line="240" w:lineRule="auto"/>
      </w:pPr>
      <w:r>
        <w:separator/>
      </w:r>
    </w:p>
  </w:endnote>
  <w:endnote w:type="continuationSeparator" w:id="0">
    <w:p w14:paraId="2A011859" w14:textId="77777777" w:rsidR="00ED0437" w:rsidRDefault="00ED0437" w:rsidP="00590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0930255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8199EC" w14:textId="66EB908C" w:rsidR="005902F3" w:rsidRDefault="005902F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D4B0125" w14:textId="77777777" w:rsidR="005902F3" w:rsidRDefault="005902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ACD76F" w14:textId="77777777" w:rsidR="00ED0437" w:rsidRDefault="00ED0437" w:rsidP="005902F3">
      <w:pPr>
        <w:spacing w:after="0" w:line="240" w:lineRule="auto"/>
      </w:pPr>
      <w:r>
        <w:separator/>
      </w:r>
    </w:p>
  </w:footnote>
  <w:footnote w:type="continuationSeparator" w:id="0">
    <w:p w14:paraId="68B1B49F" w14:textId="77777777" w:rsidR="00ED0437" w:rsidRDefault="00ED0437" w:rsidP="005902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C99"/>
    <w:rsid w:val="00012D30"/>
    <w:rsid w:val="0002203B"/>
    <w:rsid w:val="000914E4"/>
    <w:rsid w:val="000A07BB"/>
    <w:rsid w:val="0017035F"/>
    <w:rsid w:val="00187E28"/>
    <w:rsid w:val="001959E5"/>
    <w:rsid w:val="00202EE0"/>
    <w:rsid w:val="00286B7A"/>
    <w:rsid w:val="00297E7B"/>
    <w:rsid w:val="002A044B"/>
    <w:rsid w:val="002B184F"/>
    <w:rsid w:val="002C0AB2"/>
    <w:rsid w:val="002F2C99"/>
    <w:rsid w:val="002F5A33"/>
    <w:rsid w:val="0030686B"/>
    <w:rsid w:val="00306962"/>
    <w:rsid w:val="00331B2E"/>
    <w:rsid w:val="00343F3D"/>
    <w:rsid w:val="0037274E"/>
    <w:rsid w:val="00377227"/>
    <w:rsid w:val="0039211D"/>
    <w:rsid w:val="0042658C"/>
    <w:rsid w:val="00473FC6"/>
    <w:rsid w:val="004C03F0"/>
    <w:rsid w:val="004D3B37"/>
    <w:rsid w:val="00576DB5"/>
    <w:rsid w:val="005902F3"/>
    <w:rsid w:val="005B7E30"/>
    <w:rsid w:val="005C2C32"/>
    <w:rsid w:val="005F4165"/>
    <w:rsid w:val="006D14A2"/>
    <w:rsid w:val="00720A2A"/>
    <w:rsid w:val="00796256"/>
    <w:rsid w:val="007F3628"/>
    <w:rsid w:val="00876D20"/>
    <w:rsid w:val="008A57E7"/>
    <w:rsid w:val="008D0B4A"/>
    <w:rsid w:val="008F6371"/>
    <w:rsid w:val="009830B1"/>
    <w:rsid w:val="009929D6"/>
    <w:rsid w:val="009F723D"/>
    <w:rsid w:val="00A12545"/>
    <w:rsid w:val="00A23723"/>
    <w:rsid w:val="00A919EC"/>
    <w:rsid w:val="00A933B9"/>
    <w:rsid w:val="00AD6C2E"/>
    <w:rsid w:val="00B52FC0"/>
    <w:rsid w:val="00B933D9"/>
    <w:rsid w:val="00BD2C40"/>
    <w:rsid w:val="00BE57F0"/>
    <w:rsid w:val="00C00A41"/>
    <w:rsid w:val="00C64DD0"/>
    <w:rsid w:val="00C86408"/>
    <w:rsid w:val="00D552E1"/>
    <w:rsid w:val="00E70669"/>
    <w:rsid w:val="00E75023"/>
    <w:rsid w:val="00E85D52"/>
    <w:rsid w:val="00ED0437"/>
    <w:rsid w:val="00ED746C"/>
    <w:rsid w:val="00F14DF4"/>
    <w:rsid w:val="00F7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B48F3"/>
  <w15:chartTrackingRefBased/>
  <w15:docId w15:val="{62B28890-F2E7-4469-8C24-E952D8162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C9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2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5A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A33"/>
    <w:rPr>
      <w:rFonts w:ascii="Segoe UI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962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2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25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2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256"/>
    <w:rPr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17035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035F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902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2F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902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2F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annabriggs.org/critical-appraisal-tool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Clarke</dc:creator>
  <cp:keywords/>
  <dc:description/>
  <cp:lastModifiedBy>JONES Josh</cp:lastModifiedBy>
  <cp:revision>5</cp:revision>
  <dcterms:created xsi:type="dcterms:W3CDTF">2020-09-28T07:24:00Z</dcterms:created>
  <dcterms:modified xsi:type="dcterms:W3CDTF">2020-10-27T15:28:00Z</dcterms:modified>
</cp:coreProperties>
</file>