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1F91A" w14:textId="46B7B034" w:rsidR="00C47A23" w:rsidRDefault="00C47A23" w:rsidP="00C47A23">
      <w:r>
        <w:rPr>
          <w:noProof/>
        </w:rPr>
        <w:drawing>
          <wp:inline distT="0" distB="0" distL="0" distR="0" wp14:anchorId="0FEF8E24" wp14:editId="3D5CCFD7">
            <wp:extent cx="5943600" cy="7691755"/>
            <wp:effectExtent l="0" t="0" r="0" b="4445"/>
            <wp:docPr id="1" name="Picture 1" descr="Timeli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imeline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B55796" w14:textId="3FEE03B6" w:rsidR="00C47A23" w:rsidRDefault="00C47A23"/>
    <w:p w14:paraId="29113E60" w14:textId="44E9AC96" w:rsidR="00C47A23" w:rsidRPr="00C47A23" w:rsidRDefault="00C47A23" w:rsidP="00C47A23">
      <w:pPr>
        <w:pStyle w:val="MDPI51figurecaption"/>
        <w:rPr>
          <w:bCs/>
        </w:rPr>
      </w:pPr>
      <w:r w:rsidRPr="00C47A23">
        <w:rPr>
          <w:bCs/>
        </w:rPr>
        <w:lastRenderedPageBreak/>
        <w:t xml:space="preserve">Figure </w:t>
      </w:r>
      <w:r w:rsidRPr="00C47A23">
        <w:rPr>
          <w:bCs/>
        </w:rPr>
        <w:t>S1</w:t>
      </w:r>
      <w:r w:rsidRPr="00C47A23">
        <w:rPr>
          <w:bCs/>
        </w:rPr>
        <w:t>. Carotenoid and chlorophyll profiles of methanol extracts of wild B. monnieri from dif-ferent environments: BH (A)</w:t>
      </w:r>
      <w:r>
        <w:rPr>
          <w:bCs/>
        </w:rPr>
        <w:t>,</w:t>
      </w:r>
      <w:r w:rsidRPr="00C47A23">
        <w:rPr>
          <w:bCs/>
        </w:rPr>
        <w:t xml:space="preserve"> BX (B)</w:t>
      </w:r>
      <w:r>
        <w:rPr>
          <w:bCs/>
        </w:rPr>
        <w:t>, BE (C), and BS (D)</w:t>
      </w:r>
      <w:r w:rsidRPr="00C47A23">
        <w:rPr>
          <w:bCs/>
        </w:rPr>
        <w:t>. HPLC-PDA recorded at 450 nm. β -Carotene derivative (1, 5-7), Violaxanthin derivative (2-3), Chlorophyll b derivative (8-10, 14), Unidentified chloro-phyll (12-13, 16-19), Lutein (peak number 4, yellow circle), Chlorophyll b (11), Chlorophyll a (15), β-Carotene (peak number 20, orange circle), 13-cis-β-Carotene (21).</w:t>
      </w:r>
    </w:p>
    <w:p w14:paraId="24E17151" w14:textId="77777777" w:rsidR="00C47A23" w:rsidRDefault="00C47A23"/>
    <w:sectPr w:rsidR="00C47A2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8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7A23"/>
    <w:rsid w:val="00C47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7BD4404"/>
  <w15:chartTrackingRefBased/>
  <w15:docId w15:val="{B66B6CA4-7564-7C4F-BC6D-4BCE6879A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51figurecaption">
    <w:name w:val="MDPI_5.1_figure_caption"/>
    <w:qFormat/>
    <w:rsid w:val="00C47A23"/>
    <w:pPr>
      <w:adjustRightInd w:val="0"/>
      <w:snapToGrid w:val="0"/>
      <w:spacing w:before="120" w:after="240" w:line="228" w:lineRule="auto"/>
      <w:ind w:left="2608"/>
      <w:jc w:val="both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71</Words>
  <Characters>406</Characters>
  <Application>Microsoft Office Word</Application>
  <DocSecurity>0</DocSecurity>
  <Lines>3</Lines>
  <Paragraphs>1</Paragraphs>
  <ScaleCrop>false</ScaleCrop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jcampos</dc:creator>
  <cp:keywords/>
  <dc:description/>
  <cp:lastModifiedBy>jcampos</cp:lastModifiedBy>
  <cp:revision>1</cp:revision>
  <dcterms:created xsi:type="dcterms:W3CDTF">2023-03-14T15:17:00Z</dcterms:created>
  <dcterms:modified xsi:type="dcterms:W3CDTF">2023-03-14T15:24:00Z</dcterms:modified>
</cp:coreProperties>
</file>