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EE99942" w14:textId="38E29BE6" w:rsidR="00CC30E0" w:rsidRPr="007F4D99" w:rsidRDefault="007F4D99">
      <w:pPr>
        <w:rPr>
          <w:rFonts w:ascii="Times New Roman" w:hAnsi="Times New Roman" w:cs="Times New Roman"/>
        </w:rPr>
      </w:pPr>
      <w:r w:rsidRPr="007F4D99">
        <w:rPr>
          <w:rFonts w:ascii="Times New Roman" w:hAnsi="Times New Roman" w:cs="Times New Roman"/>
          <w:noProof/>
        </w:rPr>
        <w:drawing>
          <wp:inline distT="0" distB="0" distL="0" distR="0" wp14:anchorId="42D8BE8D" wp14:editId="739C53D2">
            <wp:extent cx="4061326" cy="6629400"/>
            <wp:effectExtent l="0" t="0" r="0" b="0"/>
            <wp:docPr id="1" name="Picture 1" descr="Chart, bar 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Chart, bar chart&#10;&#10;Description automatically generated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67900" cy="66401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839F1E" w14:textId="3C77D31D" w:rsidR="007F4D99" w:rsidRPr="00A144F6" w:rsidRDefault="00A144F6" w:rsidP="00352D3B">
      <w:pPr>
        <w:jc w:val="both"/>
        <w:rPr>
          <w:rFonts w:ascii="Times New Roman" w:hAnsi="Times New Roman" w:cs="Times New Roman"/>
        </w:rPr>
      </w:pPr>
      <w:r w:rsidRPr="00EC2160">
        <w:rPr>
          <w:rFonts w:ascii="Times New Roman" w:hAnsi="Times New Roman" w:cs="Times New Roman"/>
          <w:b/>
          <w:bCs/>
          <w:lang w:val="en-US"/>
        </w:rPr>
        <w:t xml:space="preserve">Supp. Figure </w:t>
      </w:r>
      <w:r w:rsidR="00AE637C">
        <w:rPr>
          <w:rFonts w:ascii="Times New Roman" w:hAnsi="Times New Roman" w:cs="Times New Roman"/>
          <w:b/>
          <w:bCs/>
          <w:lang w:val="en-US"/>
        </w:rPr>
        <w:t>1</w:t>
      </w:r>
      <w:r w:rsidRPr="00EC2160">
        <w:rPr>
          <w:rFonts w:ascii="Times New Roman" w:hAnsi="Times New Roman" w:cs="Times New Roman"/>
          <w:b/>
          <w:bCs/>
          <w:lang w:val="en-US"/>
        </w:rPr>
        <w:t>.</w:t>
      </w:r>
      <w:r>
        <w:rPr>
          <w:rFonts w:ascii="Times New Roman" w:hAnsi="Times New Roman" w:cs="Times New Roman"/>
          <w:b/>
          <w:bCs/>
          <w:lang w:val="en-US"/>
        </w:rPr>
        <w:t xml:space="preserve"> Effects of 0.15 mM MK-801 on </w:t>
      </w:r>
      <w:proofErr w:type="spellStart"/>
      <w:r>
        <w:rPr>
          <w:rFonts w:ascii="Times New Roman" w:hAnsi="Times New Roman" w:cs="Times New Roman"/>
          <w:b/>
          <w:bCs/>
          <w:lang w:val="en-US"/>
        </w:rPr>
        <w:t>prepulse</w:t>
      </w:r>
      <w:proofErr w:type="spellEnd"/>
      <w:r>
        <w:rPr>
          <w:rFonts w:ascii="Times New Roman" w:hAnsi="Times New Roman" w:cs="Times New Roman"/>
          <w:b/>
          <w:bCs/>
          <w:lang w:val="en-US"/>
        </w:rPr>
        <w:t xml:space="preserve"> inhibition. </w:t>
      </w:r>
      <w:r>
        <w:rPr>
          <w:rFonts w:ascii="Times New Roman" w:hAnsi="Times New Roman" w:cs="Times New Roman"/>
          <w:lang w:val="en-US"/>
        </w:rPr>
        <w:t xml:space="preserve">Flies treated with 0.15 mM MK-801 or control solution presented to </w:t>
      </w:r>
      <w:proofErr w:type="spellStart"/>
      <w:r>
        <w:rPr>
          <w:rFonts w:ascii="Times New Roman" w:hAnsi="Times New Roman" w:cs="Times New Roman"/>
          <w:lang w:val="en-US"/>
        </w:rPr>
        <w:t>prepulse</w:t>
      </w:r>
      <w:proofErr w:type="spellEnd"/>
      <w:r>
        <w:rPr>
          <w:rFonts w:ascii="Times New Roman" w:hAnsi="Times New Roman" w:cs="Times New Roman"/>
          <w:lang w:val="en-US"/>
        </w:rPr>
        <w:t xml:space="preserve"> stimuli before the startle-inducing l</w:t>
      </w:r>
      <w:r w:rsidRPr="00A144F6">
        <w:rPr>
          <w:rFonts w:ascii="Times New Roman" w:hAnsi="Times New Roman" w:cs="Times New Roman"/>
          <w:lang w:val="en-US"/>
        </w:rPr>
        <w:t>ights-off</w:t>
      </w:r>
      <w:r>
        <w:rPr>
          <w:rFonts w:ascii="Times New Roman" w:hAnsi="Times New Roman" w:cs="Times New Roman"/>
          <w:lang w:val="en-US"/>
        </w:rPr>
        <w:t xml:space="preserve"> stimuli, 3 (upper panel), 5 (middle panel), or 10 (lower panel) seconds apart.</w:t>
      </w:r>
      <w:r w:rsidR="00B968E9">
        <w:rPr>
          <w:rFonts w:ascii="Times New Roman" w:hAnsi="Times New Roman" w:cs="Times New Roman"/>
          <w:lang w:val="en-US"/>
        </w:rPr>
        <w:t xml:space="preserve"> Averages of all trials for MK-801 exposure and control groups </w:t>
      </w:r>
      <w:r w:rsidR="0019528F">
        <w:rPr>
          <w:rFonts w:ascii="Times New Roman" w:hAnsi="Times New Roman" w:cs="Times New Roman"/>
          <w:lang w:val="en-US"/>
        </w:rPr>
        <w:t xml:space="preserve">are shown in the respective right panels. For the </w:t>
      </w:r>
      <w:proofErr w:type="spellStart"/>
      <w:r w:rsidR="0019528F">
        <w:rPr>
          <w:rFonts w:ascii="Times New Roman" w:hAnsi="Times New Roman" w:cs="Times New Roman"/>
          <w:lang w:val="en-US"/>
        </w:rPr>
        <w:t>prepulse</w:t>
      </w:r>
      <w:proofErr w:type="spellEnd"/>
      <w:r w:rsidR="0019528F">
        <w:rPr>
          <w:rFonts w:ascii="Times New Roman" w:hAnsi="Times New Roman" w:cs="Times New Roman"/>
          <w:lang w:val="en-US"/>
        </w:rPr>
        <w:t xml:space="preserve"> </w:t>
      </w:r>
      <w:r w:rsidR="006525A5">
        <w:rPr>
          <w:rFonts w:ascii="Times New Roman" w:hAnsi="Times New Roman" w:cs="Times New Roman"/>
          <w:lang w:val="en-US"/>
        </w:rPr>
        <w:t>interval of</w:t>
      </w:r>
      <w:r w:rsidR="0019528F">
        <w:rPr>
          <w:rFonts w:ascii="Times New Roman" w:hAnsi="Times New Roman" w:cs="Times New Roman"/>
          <w:lang w:val="en-US"/>
        </w:rPr>
        <w:t xml:space="preserve"> 3 seconds,</w:t>
      </w:r>
      <w:r w:rsidR="00B968E9">
        <w:rPr>
          <w:rFonts w:ascii="Times New Roman" w:hAnsi="Times New Roman" w:cs="Times New Roman"/>
          <w:lang w:val="en-US"/>
        </w:rPr>
        <w:t xml:space="preserve"> </w:t>
      </w:r>
      <w:r w:rsidR="0019528F">
        <w:rPr>
          <w:rFonts w:ascii="Times New Roman" w:hAnsi="Times New Roman" w:cs="Times New Roman"/>
          <w:lang w:val="en-US"/>
        </w:rPr>
        <w:t>n</w:t>
      </w:r>
      <w:r w:rsidR="00B968E9">
        <w:rPr>
          <w:rFonts w:ascii="Times New Roman" w:hAnsi="Times New Roman" w:cs="Times New Roman"/>
          <w:lang w:val="en-US"/>
        </w:rPr>
        <w:t>o</w:t>
      </w:r>
      <w:r w:rsidR="0019528F">
        <w:rPr>
          <w:rFonts w:ascii="Times New Roman" w:hAnsi="Times New Roman" w:cs="Times New Roman"/>
          <w:lang w:val="en-US"/>
        </w:rPr>
        <w:t xml:space="preserve"> </w:t>
      </w:r>
      <w:r w:rsidR="00B968E9">
        <w:rPr>
          <w:rFonts w:ascii="Times New Roman" w:hAnsi="Times New Roman" w:cs="Times New Roman"/>
          <w:lang w:val="en-US"/>
        </w:rPr>
        <w:t>significant effects from MK-</w:t>
      </w:r>
      <w:r w:rsidR="0019528F">
        <w:rPr>
          <w:rFonts w:ascii="Times New Roman" w:hAnsi="Times New Roman" w:cs="Times New Roman"/>
          <w:lang w:val="en-US"/>
        </w:rPr>
        <w:t xml:space="preserve">801 </w:t>
      </w:r>
      <w:r w:rsidR="00B968E9">
        <w:rPr>
          <w:rFonts w:ascii="Times New Roman" w:hAnsi="Times New Roman" w:cs="Times New Roman"/>
          <w:lang w:val="en-US"/>
        </w:rPr>
        <w:t>exposure, trials or interactions</w:t>
      </w:r>
      <w:r w:rsidR="0019528F">
        <w:rPr>
          <w:rFonts w:ascii="Times New Roman" w:hAnsi="Times New Roman" w:cs="Times New Roman"/>
          <w:lang w:val="en-US"/>
        </w:rPr>
        <w:t xml:space="preserve"> to the movement response</w:t>
      </w:r>
      <w:r w:rsidR="00B968E9">
        <w:rPr>
          <w:rFonts w:ascii="Times New Roman" w:hAnsi="Times New Roman" w:cs="Times New Roman"/>
          <w:lang w:val="en-US"/>
        </w:rPr>
        <w:t xml:space="preserve"> w</w:t>
      </w:r>
      <w:r w:rsidR="0019528F">
        <w:rPr>
          <w:rFonts w:ascii="Times New Roman" w:hAnsi="Times New Roman" w:cs="Times New Roman"/>
          <w:lang w:val="en-US"/>
        </w:rPr>
        <w:t>ere</w:t>
      </w:r>
      <w:r w:rsidR="00B968E9">
        <w:rPr>
          <w:rFonts w:ascii="Times New Roman" w:hAnsi="Times New Roman" w:cs="Times New Roman"/>
          <w:lang w:val="en-US"/>
        </w:rPr>
        <w:t xml:space="preserve"> observed</w:t>
      </w:r>
      <w:r w:rsidR="0019528F">
        <w:rPr>
          <w:rFonts w:ascii="Times New Roman" w:hAnsi="Times New Roman" w:cs="Times New Roman"/>
          <w:lang w:val="en-US"/>
        </w:rPr>
        <w:t xml:space="preserve"> </w:t>
      </w:r>
      <w:r w:rsidR="00B968E9">
        <w:rPr>
          <w:rFonts w:ascii="Times New Roman" w:hAnsi="Times New Roman" w:cs="Times New Roman"/>
          <w:lang w:val="en-US"/>
        </w:rPr>
        <w:t>(p</w:t>
      </w:r>
      <w:r w:rsidR="00B968E9" w:rsidRPr="0019528F">
        <w:rPr>
          <w:rFonts w:ascii="Times New Roman" w:hAnsi="Times New Roman" w:cs="Times New Roman"/>
          <w:vertAlign w:val="subscript"/>
          <w:lang w:val="en-US"/>
        </w:rPr>
        <w:t>MK-801</w:t>
      </w:r>
      <w:r w:rsidR="00B968E9">
        <w:rPr>
          <w:rFonts w:ascii="Times New Roman" w:hAnsi="Times New Roman" w:cs="Times New Roman"/>
          <w:lang w:val="en-US"/>
        </w:rPr>
        <w:t xml:space="preserve">=0.056, </w:t>
      </w:r>
      <w:proofErr w:type="spellStart"/>
      <w:r w:rsidR="00B968E9">
        <w:rPr>
          <w:rFonts w:ascii="Times New Roman" w:hAnsi="Times New Roman" w:cs="Times New Roman"/>
          <w:lang w:val="en-US"/>
        </w:rPr>
        <w:t>p</w:t>
      </w:r>
      <w:r w:rsidR="0019528F" w:rsidRPr="0019528F">
        <w:rPr>
          <w:rFonts w:ascii="Times New Roman" w:hAnsi="Times New Roman" w:cs="Times New Roman"/>
          <w:vertAlign w:val="subscript"/>
          <w:lang w:val="en-US"/>
        </w:rPr>
        <w:t>t</w:t>
      </w:r>
      <w:r w:rsidR="00B968E9" w:rsidRPr="0019528F">
        <w:rPr>
          <w:rFonts w:ascii="Times New Roman" w:hAnsi="Times New Roman" w:cs="Times New Roman"/>
          <w:vertAlign w:val="subscript"/>
          <w:lang w:val="en-US"/>
        </w:rPr>
        <w:t>rials</w:t>
      </w:r>
      <w:proofErr w:type="spellEnd"/>
      <w:r w:rsidR="00B968E9">
        <w:rPr>
          <w:rFonts w:ascii="Times New Roman" w:hAnsi="Times New Roman" w:cs="Times New Roman"/>
          <w:lang w:val="en-US"/>
        </w:rPr>
        <w:t xml:space="preserve">=0.062, </w:t>
      </w:r>
      <w:proofErr w:type="spellStart"/>
      <w:r w:rsidR="00B968E9">
        <w:rPr>
          <w:rFonts w:ascii="Times New Roman" w:hAnsi="Times New Roman" w:cs="Times New Roman"/>
          <w:lang w:val="en-US"/>
        </w:rPr>
        <w:t>p</w:t>
      </w:r>
      <w:r w:rsidR="0019528F">
        <w:rPr>
          <w:rFonts w:ascii="Times New Roman" w:hAnsi="Times New Roman" w:cs="Times New Roman"/>
          <w:vertAlign w:val="subscript"/>
          <w:lang w:val="en-US"/>
        </w:rPr>
        <w:t>i</w:t>
      </w:r>
      <w:r w:rsidR="0019528F" w:rsidRPr="0019528F">
        <w:rPr>
          <w:rFonts w:ascii="Times New Roman" w:hAnsi="Times New Roman" w:cs="Times New Roman"/>
          <w:vertAlign w:val="subscript"/>
          <w:lang w:val="en-US"/>
        </w:rPr>
        <w:t>nteraction</w:t>
      </w:r>
      <w:proofErr w:type="spellEnd"/>
      <w:r w:rsidR="0019528F">
        <w:rPr>
          <w:rFonts w:ascii="Times New Roman" w:hAnsi="Times New Roman" w:cs="Times New Roman"/>
          <w:lang w:val="en-US"/>
        </w:rPr>
        <w:t>=0.450</w:t>
      </w:r>
      <w:r w:rsidR="00B968E9">
        <w:rPr>
          <w:rFonts w:ascii="Times New Roman" w:hAnsi="Times New Roman" w:cs="Times New Roman"/>
          <w:lang w:val="en-US"/>
        </w:rPr>
        <w:t>)</w:t>
      </w:r>
      <w:r w:rsidR="0019528F">
        <w:rPr>
          <w:rFonts w:ascii="Times New Roman" w:hAnsi="Times New Roman" w:cs="Times New Roman"/>
          <w:lang w:val="en-US"/>
        </w:rPr>
        <w:t xml:space="preserve">. For </w:t>
      </w:r>
      <w:r w:rsidR="00A12C47">
        <w:rPr>
          <w:rFonts w:ascii="Times New Roman" w:hAnsi="Times New Roman" w:cs="Times New Roman"/>
          <w:lang w:val="en-US"/>
        </w:rPr>
        <w:t xml:space="preserve">a </w:t>
      </w:r>
      <w:r w:rsidR="006525A5">
        <w:rPr>
          <w:rFonts w:ascii="Times New Roman" w:hAnsi="Times New Roman" w:cs="Times New Roman"/>
          <w:lang w:val="en-US"/>
        </w:rPr>
        <w:t xml:space="preserve">5-second </w:t>
      </w:r>
      <w:proofErr w:type="spellStart"/>
      <w:r w:rsidR="006525A5">
        <w:rPr>
          <w:rFonts w:ascii="Times New Roman" w:hAnsi="Times New Roman" w:cs="Times New Roman"/>
          <w:lang w:val="en-US"/>
        </w:rPr>
        <w:t>prepulse</w:t>
      </w:r>
      <w:proofErr w:type="spellEnd"/>
      <w:r w:rsidR="006525A5">
        <w:rPr>
          <w:rFonts w:ascii="Times New Roman" w:hAnsi="Times New Roman" w:cs="Times New Roman"/>
          <w:lang w:val="en-US"/>
        </w:rPr>
        <w:t xml:space="preserve"> interval, only a significant effect from trials w</w:t>
      </w:r>
      <w:r w:rsidR="00A12C47">
        <w:rPr>
          <w:rFonts w:ascii="Times New Roman" w:hAnsi="Times New Roman" w:cs="Times New Roman"/>
          <w:lang w:val="en-US"/>
        </w:rPr>
        <w:t>as</w:t>
      </w:r>
      <w:r w:rsidR="006525A5">
        <w:rPr>
          <w:rFonts w:ascii="Times New Roman" w:hAnsi="Times New Roman" w:cs="Times New Roman"/>
          <w:lang w:val="en-US"/>
        </w:rPr>
        <w:t xml:space="preserve"> observed (p</w:t>
      </w:r>
      <w:r w:rsidR="006525A5" w:rsidRPr="0019528F">
        <w:rPr>
          <w:rFonts w:ascii="Times New Roman" w:hAnsi="Times New Roman" w:cs="Times New Roman"/>
          <w:vertAlign w:val="subscript"/>
          <w:lang w:val="en-US"/>
        </w:rPr>
        <w:t>MK-801</w:t>
      </w:r>
      <w:r w:rsidR="006525A5">
        <w:rPr>
          <w:rFonts w:ascii="Times New Roman" w:hAnsi="Times New Roman" w:cs="Times New Roman"/>
          <w:lang w:val="en-US"/>
        </w:rPr>
        <w:t xml:space="preserve">=0.977, </w:t>
      </w:r>
      <w:proofErr w:type="spellStart"/>
      <w:r w:rsidR="006525A5">
        <w:rPr>
          <w:rFonts w:ascii="Times New Roman" w:hAnsi="Times New Roman" w:cs="Times New Roman"/>
          <w:lang w:val="en-US"/>
        </w:rPr>
        <w:t>p</w:t>
      </w:r>
      <w:r w:rsidR="006525A5" w:rsidRPr="0019528F">
        <w:rPr>
          <w:rFonts w:ascii="Times New Roman" w:hAnsi="Times New Roman" w:cs="Times New Roman"/>
          <w:vertAlign w:val="subscript"/>
          <w:lang w:val="en-US"/>
        </w:rPr>
        <w:t>trials</w:t>
      </w:r>
      <w:proofErr w:type="spellEnd"/>
      <w:r w:rsidR="006525A5">
        <w:rPr>
          <w:rFonts w:ascii="Times New Roman" w:hAnsi="Times New Roman" w:cs="Times New Roman"/>
          <w:lang w:val="en-US"/>
        </w:rPr>
        <w:t xml:space="preserve">=0.0001, </w:t>
      </w:r>
      <w:proofErr w:type="spellStart"/>
      <w:r w:rsidR="006525A5">
        <w:rPr>
          <w:rFonts w:ascii="Times New Roman" w:hAnsi="Times New Roman" w:cs="Times New Roman"/>
          <w:lang w:val="en-US"/>
        </w:rPr>
        <w:t>p</w:t>
      </w:r>
      <w:r w:rsidR="006525A5">
        <w:rPr>
          <w:rFonts w:ascii="Times New Roman" w:hAnsi="Times New Roman" w:cs="Times New Roman"/>
          <w:vertAlign w:val="subscript"/>
          <w:lang w:val="en-US"/>
        </w:rPr>
        <w:t>i</w:t>
      </w:r>
      <w:r w:rsidR="006525A5" w:rsidRPr="0019528F">
        <w:rPr>
          <w:rFonts w:ascii="Times New Roman" w:hAnsi="Times New Roman" w:cs="Times New Roman"/>
          <w:vertAlign w:val="subscript"/>
          <w:lang w:val="en-US"/>
        </w:rPr>
        <w:t>nteraction</w:t>
      </w:r>
      <w:proofErr w:type="spellEnd"/>
      <w:r w:rsidR="006525A5">
        <w:rPr>
          <w:rFonts w:ascii="Times New Roman" w:hAnsi="Times New Roman" w:cs="Times New Roman"/>
          <w:lang w:val="en-US"/>
        </w:rPr>
        <w:t xml:space="preserve">=0.634). For the 10-second </w:t>
      </w:r>
      <w:proofErr w:type="spellStart"/>
      <w:r w:rsidR="006525A5">
        <w:rPr>
          <w:rFonts w:ascii="Times New Roman" w:hAnsi="Times New Roman" w:cs="Times New Roman"/>
          <w:lang w:val="en-US"/>
        </w:rPr>
        <w:t>prepulse</w:t>
      </w:r>
      <w:proofErr w:type="spellEnd"/>
      <w:r w:rsidR="006525A5">
        <w:rPr>
          <w:rFonts w:ascii="Times New Roman" w:hAnsi="Times New Roman" w:cs="Times New Roman"/>
          <w:lang w:val="en-US"/>
        </w:rPr>
        <w:t xml:space="preserve"> interval, again, no effects were observed from the tested variables (p</w:t>
      </w:r>
      <w:r w:rsidR="006525A5" w:rsidRPr="0019528F">
        <w:rPr>
          <w:rFonts w:ascii="Times New Roman" w:hAnsi="Times New Roman" w:cs="Times New Roman"/>
          <w:vertAlign w:val="subscript"/>
          <w:lang w:val="en-US"/>
        </w:rPr>
        <w:t>MK-801</w:t>
      </w:r>
      <w:r w:rsidR="006525A5">
        <w:rPr>
          <w:rFonts w:ascii="Times New Roman" w:hAnsi="Times New Roman" w:cs="Times New Roman"/>
          <w:lang w:val="en-US"/>
        </w:rPr>
        <w:t xml:space="preserve">=0.540, </w:t>
      </w:r>
      <w:proofErr w:type="spellStart"/>
      <w:r w:rsidR="006525A5">
        <w:rPr>
          <w:rFonts w:ascii="Times New Roman" w:hAnsi="Times New Roman" w:cs="Times New Roman"/>
          <w:lang w:val="en-US"/>
        </w:rPr>
        <w:t>p</w:t>
      </w:r>
      <w:r w:rsidR="006525A5" w:rsidRPr="0019528F">
        <w:rPr>
          <w:rFonts w:ascii="Times New Roman" w:hAnsi="Times New Roman" w:cs="Times New Roman"/>
          <w:vertAlign w:val="subscript"/>
          <w:lang w:val="en-US"/>
        </w:rPr>
        <w:t>trials</w:t>
      </w:r>
      <w:proofErr w:type="spellEnd"/>
      <w:r w:rsidR="006525A5">
        <w:rPr>
          <w:rFonts w:ascii="Times New Roman" w:hAnsi="Times New Roman" w:cs="Times New Roman"/>
          <w:lang w:val="en-US"/>
        </w:rPr>
        <w:t xml:space="preserve">=0.178, </w:t>
      </w:r>
      <w:proofErr w:type="spellStart"/>
      <w:r w:rsidR="006525A5">
        <w:rPr>
          <w:rFonts w:ascii="Times New Roman" w:hAnsi="Times New Roman" w:cs="Times New Roman"/>
          <w:lang w:val="en-US"/>
        </w:rPr>
        <w:t>p</w:t>
      </w:r>
      <w:r w:rsidR="006525A5">
        <w:rPr>
          <w:rFonts w:ascii="Times New Roman" w:hAnsi="Times New Roman" w:cs="Times New Roman"/>
          <w:vertAlign w:val="subscript"/>
          <w:lang w:val="en-US"/>
        </w:rPr>
        <w:t>i</w:t>
      </w:r>
      <w:r w:rsidR="006525A5" w:rsidRPr="0019528F">
        <w:rPr>
          <w:rFonts w:ascii="Times New Roman" w:hAnsi="Times New Roman" w:cs="Times New Roman"/>
          <w:vertAlign w:val="subscript"/>
          <w:lang w:val="en-US"/>
        </w:rPr>
        <w:t>nteraction</w:t>
      </w:r>
      <w:proofErr w:type="spellEnd"/>
      <w:r w:rsidR="006525A5">
        <w:rPr>
          <w:rFonts w:ascii="Times New Roman" w:hAnsi="Times New Roman" w:cs="Times New Roman"/>
          <w:lang w:val="en-US"/>
        </w:rPr>
        <w:t>=0.726).</w:t>
      </w:r>
    </w:p>
    <w:p w14:paraId="64460508" w14:textId="36629885" w:rsidR="007F4D99" w:rsidRDefault="007F4D99">
      <w:pPr>
        <w:rPr>
          <w:rFonts w:ascii="Times New Roman" w:hAnsi="Times New Roman" w:cs="Times New Roman"/>
        </w:rPr>
      </w:pPr>
    </w:p>
    <w:p w14:paraId="7F81F9DC" w14:textId="385B5B11" w:rsidR="007F4D99" w:rsidRDefault="007F4D99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br w:type="page"/>
      </w:r>
    </w:p>
    <w:p w14:paraId="23C1759E" w14:textId="008D4AEB" w:rsidR="007F4D99" w:rsidRDefault="007F4D99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lastRenderedPageBreak/>
        <w:drawing>
          <wp:inline distT="0" distB="0" distL="0" distR="0" wp14:anchorId="690E264C" wp14:editId="2AAA4308">
            <wp:extent cx="4017149" cy="6506308"/>
            <wp:effectExtent l="0" t="0" r="2540" b="8890"/>
            <wp:docPr id="2" name="Picture 2" descr="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Chart&#10;&#10;Description automatically generated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42852" cy="65479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C8F5B6" w14:textId="0461710F" w:rsidR="006525A5" w:rsidRPr="00A144F6" w:rsidRDefault="006525A5" w:rsidP="006525A5">
      <w:pPr>
        <w:jc w:val="both"/>
        <w:rPr>
          <w:rFonts w:ascii="Times New Roman" w:hAnsi="Times New Roman" w:cs="Times New Roman"/>
        </w:rPr>
      </w:pPr>
      <w:r w:rsidRPr="00EC2160">
        <w:rPr>
          <w:rFonts w:ascii="Times New Roman" w:hAnsi="Times New Roman" w:cs="Times New Roman"/>
          <w:b/>
          <w:bCs/>
          <w:lang w:val="en-US"/>
        </w:rPr>
        <w:t xml:space="preserve">Supp. Figure </w:t>
      </w:r>
      <w:r w:rsidR="00AE637C">
        <w:rPr>
          <w:rFonts w:ascii="Times New Roman" w:hAnsi="Times New Roman" w:cs="Times New Roman"/>
          <w:b/>
          <w:bCs/>
          <w:lang w:val="en-US"/>
        </w:rPr>
        <w:t>2</w:t>
      </w:r>
      <w:r w:rsidRPr="00EC2160">
        <w:rPr>
          <w:rFonts w:ascii="Times New Roman" w:hAnsi="Times New Roman" w:cs="Times New Roman"/>
          <w:b/>
          <w:bCs/>
          <w:lang w:val="en-US"/>
        </w:rPr>
        <w:t>.</w:t>
      </w:r>
      <w:r>
        <w:rPr>
          <w:rFonts w:ascii="Times New Roman" w:hAnsi="Times New Roman" w:cs="Times New Roman"/>
          <w:b/>
          <w:bCs/>
          <w:lang w:val="en-US"/>
        </w:rPr>
        <w:t xml:space="preserve"> Effects of 0.3 mM MK-801 on </w:t>
      </w:r>
      <w:proofErr w:type="spellStart"/>
      <w:r>
        <w:rPr>
          <w:rFonts w:ascii="Times New Roman" w:hAnsi="Times New Roman" w:cs="Times New Roman"/>
          <w:b/>
          <w:bCs/>
          <w:lang w:val="en-US"/>
        </w:rPr>
        <w:t>prepulse</w:t>
      </w:r>
      <w:proofErr w:type="spellEnd"/>
      <w:r>
        <w:rPr>
          <w:rFonts w:ascii="Times New Roman" w:hAnsi="Times New Roman" w:cs="Times New Roman"/>
          <w:b/>
          <w:bCs/>
          <w:lang w:val="en-US"/>
        </w:rPr>
        <w:t xml:space="preserve"> inhibition. </w:t>
      </w:r>
      <w:r>
        <w:rPr>
          <w:rFonts w:ascii="Times New Roman" w:hAnsi="Times New Roman" w:cs="Times New Roman"/>
          <w:lang w:val="en-US"/>
        </w:rPr>
        <w:t xml:space="preserve">Flies treated with 0.3 mM MK-801 or control solution presented to </w:t>
      </w:r>
      <w:proofErr w:type="spellStart"/>
      <w:r>
        <w:rPr>
          <w:rFonts w:ascii="Times New Roman" w:hAnsi="Times New Roman" w:cs="Times New Roman"/>
          <w:lang w:val="en-US"/>
        </w:rPr>
        <w:t>prepulse</w:t>
      </w:r>
      <w:proofErr w:type="spellEnd"/>
      <w:r>
        <w:rPr>
          <w:rFonts w:ascii="Times New Roman" w:hAnsi="Times New Roman" w:cs="Times New Roman"/>
          <w:lang w:val="en-US"/>
        </w:rPr>
        <w:t xml:space="preserve"> stimuli before the startle-inducing l</w:t>
      </w:r>
      <w:r w:rsidRPr="00A144F6">
        <w:rPr>
          <w:rFonts w:ascii="Times New Roman" w:hAnsi="Times New Roman" w:cs="Times New Roman"/>
          <w:lang w:val="en-US"/>
        </w:rPr>
        <w:t>ights-off</w:t>
      </w:r>
      <w:r>
        <w:rPr>
          <w:rFonts w:ascii="Times New Roman" w:hAnsi="Times New Roman" w:cs="Times New Roman"/>
          <w:lang w:val="en-US"/>
        </w:rPr>
        <w:t xml:space="preserve"> stimuli, 3 (upper panel), 5 (middle panel), or 10 (lower panel) seconds apart. Averages of all trials for MK-801 exposure and control groups are shown in the respective right panels. For </w:t>
      </w:r>
      <w:r w:rsidR="00A12C47">
        <w:rPr>
          <w:rFonts w:ascii="Times New Roman" w:hAnsi="Times New Roman" w:cs="Times New Roman"/>
          <w:lang w:val="en-US"/>
        </w:rPr>
        <w:t xml:space="preserve">a </w:t>
      </w:r>
      <w:r>
        <w:rPr>
          <w:rFonts w:ascii="Times New Roman" w:hAnsi="Times New Roman" w:cs="Times New Roman"/>
          <w:lang w:val="en-US"/>
        </w:rPr>
        <w:t xml:space="preserve">3-second </w:t>
      </w:r>
      <w:proofErr w:type="spellStart"/>
      <w:r>
        <w:rPr>
          <w:rFonts w:ascii="Times New Roman" w:hAnsi="Times New Roman" w:cs="Times New Roman"/>
          <w:lang w:val="en-US"/>
        </w:rPr>
        <w:t>prepulse</w:t>
      </w:r>
      <w:proofErr w:type="spellEnd"/>
      <w:r>
        <w:rPr>
          <w:rFonts w:ascii="Times New Roman" w:hAnsi="Times New Roman" w:cs="Times New Roman"/>
          <w:lang w:val="en-US"/>
        </w:rPr>
        <w:t xml:space="preserve"> interval, no significant effects from MK-801 exposure, trials or interactions to the movement response were observed (p</w:t>
      </w:r>
      <w:r w:rsidRPr="0019528F">
        <w:rPr>
          <w:rFonts w:ascii="Times New Roman" w:hAnsi="Times New Roman" w:cs="Times New Roman"/>
          <w:vertAlign w:val="subscript"/>
          <w:lang w:val="en-US"/>
        </w:rPr>
        <w:t>MK-801</w:t>
      </w:r>
      <w:r>
        <w:rPr>
          <w:rFonts w:ascii="Times New Roman" w:hAnsi="Times New Roman" w:cs="Times New Roman"/>
          <w:lang w:val="en-US"/>
        </w:rPr>
        <w:t>=0.05</w:t>
      </w:r>
      <w:r w:rsidR="00702FAD">
        <w:rPr>
          <w:rFonts w:ascii="Times New Roman" w:hAnsi="Times New Roman" w:cs="Times New Roman"/>
          <w:lang w:val="en-US"/>
        </w:rPr>
        <w:t>4</w:t>
      </w:r>
      <w:r>
        <w:rPr>
          <w:rFonts w:ascii="Times New Roman" w:hAnsi="Times New Roman" w:cs="Times New Roman"/>
          <w:lang w:val="en-US"/>
        </w:rPr>
        <w:t xml:space="preserve">, </w:t>
      </w:r>
      <w:proofErr w:type="spellStart"/>
      <w:r>
        <w:rPr>
          <w:rFonts w:ascii="Times New Roman" w:hAnsi="Times New Roman" w:cs="Times New Roman"/>
          <w:lang w:val="en-US"/>
        </w:rPr>
        <w:t>p</w:t>
      </w:r>
      <w:r w:rsidRPr="0019528F">
        <w:rPr>
          <w:rFonts w:ascii="Times New Roman" w:hAnsi="Times New Roman" w:cs="Times New Roman"/>
          <w:vertAlign w:val="subscript"/>
          <w:lang w:val="en-US"/>
        </w:rPr>
        <w:t>trials</w:t>
      </w:r>
      <w:proofErr w:type="spellEnd"/>
      <w:r>
        <w:rPr>
          <w:rFonts w:ascii="Times New Roman" w:hAnsi="Times New Roman" w:cs="Times New Roman"/>
          <w:lang w:val="en-US"/>
        </w:rPr>
        <w:t>=0.</w:t>
      </w:r>
      <w:r w:rsidR="00702FAD">
        <w:rPr>
          <w:rFonts w:ascii="Times New Roman" w:hAnsi="Times New Roman" w:cs="Times New Roman"/>
          <w:lang w:val="en-US"/>
        </w:rPr>
        <w:t>154</w:t>
      </w:r>
      <w:r>
        <w:rPr>
          <w:rFonts w:ascii="Times New Roman" w:hAnsi="Times New Roman" w:cs="Times New Roman"/>
          <w:lang w:val="en-US"/>
        </w:rPr>
        <w:t xml:space="preserve">, </w:t>
      </w:r>
      <w:proofErr w:type="spellStart"/>
      <w:r>
        <w:rPr>
          <w:rFonts w:ascii="Times New Roman" w:hAnsi="Times New Roman" w:cs="Times New Roman"/>
          <w:lang w:val="en-US"/>
        </w:rPr>
        <w:t>p</w:t>
      </w:r>
      <w:r>
        <w:rPr>
          <w:rFonts w:ascii="Times New Roman" w:hAnsi="Times New Roman" w:cs="Times New Roman"/>
          <w:vertAlign w:val="subscript"/>
          <w:lang w:val="en-US"/>
        </w:rPr>
        <w:t>i</w:t>
      </w:r>
      <w:r w:rsidRPr="0019528F">
        <w:rPr>
          <w:rFonts w:ascii="Times New Roman" w:hAnsi="Times New Roman" w:cs="Times New Roman"/>
          <w:vertAlign w:val="subscript"/>
          <w:lang w:val="en-US"/>
        </w:rPr>
        <w:t>nteraction</w:t>
      </w:r>
      <w:proofErr w:type="spellEnd"/>
      <w:r>
        <w:rPr>
          <w:rFonts w:ascii="Times New Roman" w:hAnsi="Times New Roman" w:cs="Times New Roman"/>
          <w:lang w:val="en-US"/>
        </w:rPr>
        <w:t>=0.4</w:t>
      </w:r>
      <w:r w:rsidR="00702FAD">
        <w:rPr>
          <w:rFonts w:ascii="Times New Roman" w:hAnsi="Times New Roman" w:cs="Times New Roman"/>
          <w:lang w:val="en-US"/>
        </w:rPr>
        <w:t>26</w:t>
      </w:r>
      <w:r>
        <w:rPr>
          <w:rFonts w:ascii="Times New Roman" w:hAnsi="Times New Roman" w:cs="Times New Roman"/>
          <w:lang w:val="en-US"/>
        </w:rPr>
        <w:t>).</w:t>
      </w:r>
      <w:r w:rsidR="00993784">
        <w:rPr>
          <w:rFonts w:ascii="Times New Roman" w:hAnsi="Times New Roman" w:cs="Times New Roman"/>
          <w:lang w:val="en-US"/>
        </w:rPr>
        <w:t xml:space="preserve"> Likewise,</w:t>
      </w:r>
      <w:r>
        <w:rPr>
          <w:rFonts w:ascii="Times New Roman" w:hAnsi="Times New Roman" w:cs="Times New Roman"/>
          <w:lang w:val="en-US"/>
        </w:rPr>
        <w:t xml:space="preserve"> </w:t>
      </w:r>
      <w:r w:rsidR="00993784">
        <w:rPr>
          <w:rFonts w:ascii="Times New Roman" w:hAnsi="Times New Roman" w:cs="Times New Roman"/>
          <w:lang w:val="en-US"/>
        </w:rPr>
        <w:t>f</w:t>
      </w:r>
      <w:r>
        <w:rPr>
          <w:rFonts w:ascii="Times New Roman" w:hAnsi="Times New Roman" w:cs="Times New Roman"/>
          <w:lang w:val="en-US"/>
        </w:rPr>
        <w:t>or</w:t>
      </w:r>
      <w:r w:rsidR="00993784">
        <w:rPr>
          <w:rFonts w:ascii="Times New Roman" w:hAnsi="Times New Roman" w:cs="Times New Roman"/>
          <w:lang w:val="en-US"/>
        </w:rPr>
        <w:t xml:space="preserve"> the</w:t>
      </w:r>
      <w:r>
        <w:rPr>
          <w:rFonts w:ascii="Times New Roman" w:hAnsi="Times New Roman" w:cs="Times New Roman"/>
          <w:lang w:val="en-US"/>
        </w:rPr>
        <w:t xml:space="preserve"> 5-second </w:t>
      </w:r>
      <w:proofErr w:type="spellStart"/>
      <w:r>
        <w:rPr>
          <w:rFonts w:ascii="Times New Roman" w:hAnsi="Times New Roman" w:cs="Times New Roman"/>
          <w:lang w:val="en-US"/>
        </w:rPr>
        <w:t>prepulse</w:t>
      </w:r>
      <w:proofErr w:type="spellEnd"/>
      <w:r>
        <w:rPr>
          <w:rFonts w:ascii="Times New Roman" w:hAnsi="Times New Roman" w:cs="Times New Roman"/>
          <w:lang w:val="en-US"/>
        </w:rPr>
        <w:t xml:space="preserve"> interval, </w:t>
      </w:r>
      <w:r w:rsidR="00993784">
        <w:rPr>
          <w:rFonts w:ascii="Times New Roman" w:hAnsi="Times New Roman" w:cs="Times New Roman"/>
          <w:lang w:val="en-US"/>
        </w:rPr>
        <w:t>no variable showed a significant effec</w:t>
      </w:r>
      <w:r w:rsidR="00AE637C">
        <w:rPr>
          <w:rFonts w:ascii="Times New Roman" w:hAnsi="Times New Roman" w:cs="Times New Roman"/>
          <w:lang w:val="en-US"/>
        </w:rPr>
        <w:t>t</w:t>
      </w:r>
      <w:r w:rsidR="00993784">
        <w:rPr>
          <w:rFonts w:ascii="Times New Roman" w:hAnsi="Times New Roman" w:cs="Times New Roman"/>
          <w:lang w:val="en-US"/>
        </w:rPr>
        <w:t xml:space="preserve"> </w:t>
      </w:r>
      <w:r>
        <w:rPr>
          <w:rFonts w:ascii="Times New Roman" w:hAnsi="Times New Roman" w:cs="Times New Roman"/>
          <w:lang w:val="en-US"/>
        </w:rPr>
        <w:t>(</w:t>
      </w:r>
      <w:r w:rsidRPr="00993784">
        <w:rPr>
          <w:rFonts w:ascii="Times New Roman" w:hAnsi="Times New Roman" w:cs="Times New Roman"/>
          <w:lang w:val="en-US"/>
        </w:rPr>
        <w:t>p</w:t>
      </w:r>
      <w:r w:rsidRPr="00993784">
        <w:rPr>
          <w:rFonts w:ascii="Times New Roman" w:hAnsi="Times New Roman" w:cs="Times New Roman"/>
          <w:vertAlign w:val="subscript"/>
          <w:lang w:val="en-US"/>
        </w:rPr>
        <w:t>MK-801</w:t>
      </w:r>
      <w:r w:rsidRPr="00993784">
        <w:rPr>
          <w:rFonts w:ascii="Times New Roman" w:hAnsi="Times New Roman" w:cs="Times New Roman"/>
          <w:lang w:val="en-US"/>
        </w:rPr>
        <w:t>=0.</w:t>
      </w:r>
      <w:r w:rsidR="00993784" w:rsidRPr="00993784">
        <w:rPr>
          <w:rFonts w:ascii="Times New Roman" w:hAnsi="Times New Roman" w:cs="Times New Roman"/>
          <w:lang w:val="en-US"/>
        </w:rPr>
        <w:t>057</w:t>
      </w:r>
      <w:r w:rsidRPr="00993784">
        <w:rPr>
          <w:rFonts w:ascii="Times New Roman" w:hAnsi="Times New Roman" w:cs="Times New Roman"/>
          <w:lang w:val="en-US"/>
        </w:rPr>
        <w:t xml:space="preserve">, </w:t>
      </w:r>
      <w:proofErr w:type="spellStart"/>
      <w:r w:rsidRPr="00993784">
        <w:rPr>
          <w:rFonts w:ascii="Times New Roman" w:hAnsi="Times New Roman" w:cs="Times New Roman"/>
          <w:lang w:val="en-US"/>
        </w:rPr>
        <w:t>p</w:t>
      </w:r>
      <w:r w:rsidRPr="00993784">
        <w:rPr>
          <w:rFonts w:ascii="Times New Roman" w:hAnsi="Times New Roman" w:cs="Times New Roman"/>
          <w:vertAlign w:val="subscript"/>
          <w:lang w:val="en-US"/>
        </w:rPr>
        <w:t>trials</w:t>
      </w:r>
      <w:proofErr w:type="spellEnd"/>
      <w:r w:rsidRPr="00993784">
        <w:rPr>
          <w:rFonts w:ascii="Times New Roman" w:hAnsi="Times New Roman" w:cs="Times New Roman"/>
          <w:lang w:val="en-US"/>
        </w:rPr>
        <w:t>=0.0</w:t>
      </w:r>
      <w:r w:rsidR="00993784" w:rsidRPr="00993784">
        <w:rPr>
          <w:rFonts w:ascii="Times New Roman" w:hAnsi="Times New Roman" w:cs="Times New Roman"/>
          <w:lang w:val="en-US"/>
        </w:rPr>
        <w:t>62</w:t>
      </w:r>
      <w:r w:rsidRPr="00993784">
        <w:rPr>
          <w:rFonts w:ascii="Times New Roman" w:hAnsi="Times New Roman" w:cs="Times New Roman"/>
          <w:lang w:val="en-US"/>
        </w:rPr>
        <w:t xml:space="preserve">, </w:t>
      </w:r>
      <w:proofErr w:type="spellStart"/>
      <w:r w:rsidRPr="00993784">
        <w:rPr>
          <w:rFonts w:ascii="Times New Roman" w:hAnsi="Times New Roman" w:cs="Times New Roman"/>
          <w:lang w:val="en-US"/>
        </w:rPr>
        <w:t>p</w:t>
      </w:r>
      <w:r w:rsidRPr="00993784">
        <w:rPr>
          <w:rFonts w:ascii="Times New Roman" w:hAnsi="Times New Roman" w:cs="Times New Roman"/>
          <w:vertAlign w:val="subscript"/>
          <w:lang w:val="en-US"/>
        </w:rPr>
        <w:t>interaction</w:t>
      </w:r>
      <w:proofErr w:type="spellEnd"/>
      <w:r w:rsidRPr="00993784">
        <w:rPr>
          <w:rFonts w:ascii="Times New Roman" w:hAnsi="Times New Roman" w:cs="Times New Roman"/>
          <w:lang w:val="en-US"/>
        </w:rPr>
        <w:t>=0.</w:t>
      </w:r>
      <w:r w:rsidR="00993784" w:rsidRPr="00993784">
        <w:rPr>
          <w:rFonts w:ascii="Times New Roman" w:hAnsi="Times New Roman" w:cs="Times New Roman"/>
          <w:lang w:val="en-US"/>
        </w:rPr>
        <w:t>980</w:t>
      </w:r>
      <w:r>
        <w:rPr>
          <w:rFonts w:ascii="Times New Roman" w:hAnsi="Times New Roman" w:cs="Times New Roman"/>
          <w:lang w:val="en-US"/>
        </w:rPr>
        <w:t xml:space="preserve">). For the 10-second </w:t>
      </w:r>
      <w:proofErr w:type="spellStart"/>
      <w:r>
        <w:rPr>
          <w:rFonts w:ascii="Times New Roman" w:hAnsi="Times New Roman" w:cs="Times New Roman"/>
          <w:lang w:val="en-US"/>
        </w:rPr>
        <w:t>prepulse</w:t>
      </w:r>
      <w:proofErr w:type="spellEnd"/>
      <w:r>
        <w:rPr>
          <w:rFonts w:ascii="Times New Roman" w:hAnsi="Times New Roman" w:cs="Times New Roman"/>
          <w:lang w:val="en-US"/>
        </w:rPr>
        <w:t xml:space="preserve"> interval, again, no effects were observed from the tested variables </w:t>
      </w:r>
      <w:r w:rsidRPr="007214FB">
        <w:rPr>
          <w:rFonts w:ascii="Times New Roman" w:hAnsi="Times New Roman" w:cs="Times New Roman"/>
          <w:lang w:val="en-US"/>
        </w:rPr>
        <w:t>(p</w:t>
      </w:r>
      <w:r w:rsidRPr="007214FB">
        <w:rPr>
          <w:rFonts w:ascii="Times New Roman" w:hAnsi="Times New Roman" w:cs="Times New Roman"/>
          <w:vertAlign w:val="subscript"/>
          <w:lang w:val="en-US"/>
        </w:rPr>
        <w:t>MK-801</w:t>
      </w:r>
      <w:r w:rsidRPr="007214FB">
        <w:rPr>
          <w:rFonts w:ascii="Times New Roman" w:hAnsi="Times New Roman" w:cs="Times New Roman"/>
          <w:lang w:val="en-US"/>
        </w:rPr>
        <w:t>=0.</w:t>
      </w:r>
      <w:r w:rsidR="007214FB" w:rsidRPr="007214FB">
        <w:rPr>
          <w:rFonts w:ascii="Times New Roman" w:hAnsi="Times New Roman" w:cs="Times New Roman"/>
          <w:lang w:val="en-US"/>
        </w:rPr>
        <w:t>971</w:t>
      </w:r>
      <w:r w:rsidRPr="007214FB">
        <w:rPr>
          <w:rFonts w:ascii="Times New Roman" w:hAnsi="Times New Roman" w:cs="Times New Roman"/>
          <w:lang w:val="en-US"/>
        </w:rPr>
        <w:t xml:space="preserve">, </w:t>
      </w:r>
      <w:proofErr w:type="spellStart"/>
      <w:r w:rsidRPr="007214FB">
        <w:rPr>
          <w:rFonts w:ascii="Times New Roman" w:hAnsi="Times New Roman" w:cs="Times New Roman"/>
          <w:lang w:val="en-US"/>
        </w:rPr>
        <w:t>p</w:t>
      </w:r>
      <w:r w:rsidRPr="007214FB">
        <w:rPr>
          <w:rFonts w:ascii="Times New Roman" w:hAnsi="Times New Roman" w:cs="Times New Roman"/>
          <w:vertAlign w:val="subscript"/>
          <w:lang w:val="en-US"/>
        </w:rPr>
        <w:t>trials</w:t>
      </w:r>
      <w:proofErr w:type="spellEnd"/>
      <w:r w:rsidRPr="007214FB">
        <w:rPr>
          <w:rFonts w:ascii="Times New Roman" w:hAnsi="Times New Roman" w:cs="Times New Roman"/>
          <w:lang w:val="en-US"/>
        </w:rPr>
        <w:t>=0.</w:t>
      </w:r>
      <w:r w:rsidR="007214FB" w:rsidRPr="007214FB">
        <w:rPr>
          <w:rFonts w:ascii="Times New Roman" w:hAnsi="Times New Roman" w:cs="Times New Roman"/>
          <w:lang w:val="en-US"/>
        </w:rPr>
        <w:t>332</w:t>
      </w:r>
      <w:r w:rsidRPr="007214FB">
        <w:rPr>
          <w:rFonts w:ascii="Times New Roman" w:hAnsi="Times New Roman" w:cs="Times New Roman"/>
          <w:lang w:val="en-US"/>
        </w:rPr>
        <w:t xml:space="preserve">, </w:t>
      </w:r>
      <w:proofErr w:type="spellStart"/>
      <w:r w:rsidRPr="007214FB">
        <w:rPr>
          <w:rFonts w:ascii="Times New Roman" w:hAnsi="Times New Roman" w:cs="Times New Roman"/>
          <w:lang w:val="en-US"/>
        </w:rPr>
        <w:t>p</w:t>
      </w:r>
      <w:r w:rsidRPr="007214FB">
        <w:rPr>
          <w:rFonts w:ascii="Times New Roman" w:hAnsi="Times New Roman" w:cs="Times New Roman"/>
          <w:vertAlign w:val="subscript"/>
          <w:lang w:val="en-US"/>
        </w:rPr>
        <w:t>interaction</w:t>
      </w:r>
      <w:proofErr w:type="spellEnd"/>
      <w:r w:rsidRPr="007214FB">
        <w:rPr>
          <w:rFonts w:ascii="Times New Roman" w:hAnsi="Times New Roman" w:cs="Times New Roman"/>
          <w:lang w:val="en-US"/>
        </w:rPr>
        <w:t>=0.</w:t>
      </w:r>
      <w:r w:rsidR="007214FB" w:rsidRPr="007214FB">
        <w:rPr>
          <w:rFonts w:ascii="Times New Roman" w:hAnsi="Times New Roman" w:cs="Times New Roman"/>
          <w:lang w:val="en-US"/>
        </w:rPr>
        <w:t>452</w:t>
      </w:r>
      <w:r w:rsidRPr="007214FB">
        <w:rPr>
          <w:rFonts w:ascii="Times New Roman" w:hAnsi="Times New Roman" w:cs="Times New Roman"/>
          <w:lang w:val="en-US"/>
        </w:rPr>
        <w:t>).</w:t>
      </w:r>
    </w:p>
    <w:p w14:paraId="08F61414" w14:textId="636D0A72" w:rsidR="007F4D99" w:rsidRDefault="007F4D99">
      <w:pPr>
        <w:rPr>
          <w:rFonts w:ascii="Times New Roman" w:hAnsi="Times New Roman" w:cs="Times New Roman"/>
        </w:rPr>
      </w:pPr>
    </w:p>
    <w:p w14:paraId="6936A6AE" w14:textId="70A5574C" w:rsidR="007F4D99" w:rsidRDefault="007F4D99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br w:type="page"/>
      </w:r>
    </w:p>
    <w:p w14:paraId="1212E2A4" w14:textId="583D99C3" w:rsidR="007F4D99" w:rsidRDefault="007F4D99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drawing>
          <wp:inline distT="0" distB="0" distL="0" distR="0" wp14:anchorId="1C97EE39" wp14:editId="736A8357">
            <wp:extent cx="4161350" cy="6727371"/>
            <wp:effectExtent l="0" t="0" r="0" b="0"/>
            <wp:docPr id="3" name="Picture 3" descr="Chart, box and whisker 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Chart, box and whisker chart&#10;&#10;Description automatically generated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73931" cy="67477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04846D" w14:textId="21E2DC62" w:rsidR="00AE637C" w:rsidRPr="00A144F6" w:rsidRDefault="00AE637C" w:rsidP="00AE637C">
      <w:pPr>
        <w:jc w:val="both"/>
        <w:rPr>
          <w:rFonts w:ascii="Times New Roman" w:hAnsi="Times New Roman" w:cs="Times New Roman"/>
        </w:rPr>
      </w:pPr>
      <w:r w:rsidRPr="00EC2160">
        <w:rPr>
          <w:rFonts w:ascii="Times New Roman" w:hAnsi="Times New Roman" w:cs="Times New Roman"/>
          <w:b/>
          <w:bCs/>
          <w:lang w:val="en-US"/>
        </w:rPr>
        <w:t xml:space="preserve">Supp. Figure </w:t>
      </w:r>
      <w:r>
        <w:rPr>
          <w:rFonts w:ascii="Times New Roman" w:hAnsi="Times New Roman" w:cs="Times New Roman"/>
          <w:b/>
          <w:bCs/>
          <w:lang w:val="en-US"/>
        </w:rPr>
        <w:t>3</w:t>
      </w:r>
      <w:r w:rsidRPr="00EC2160">
        <w:rPr>
          <w:rFonts w:ascii="Times New Roman" w:hAnsi="Times New Roman" w:cs="Times New Roman"/>
          <w:b/>
          <w:bCs/>
          <w:lang w:val="en-US"/>
        </w:rPr>
        <w:t>.</w:t>
      </w:r>
      <w:r>
        <w:rPr>
          <w:rFonts w:ascii="Times New Roman" w:hAnsi="Times New Roman" w:cs="Times New Roman"/>
          <w:b/>
          <w:bCs/>
          <w:lang w:val="en-US"/>
        </w:rPr>
        <w:t xml:space="preserve"> Effects of 0.6 mM MK-801 on </w:t>
      </w:r>
      <w:proofErr w:type="spellStart"/>
      <w:r>
        <w:rPr>
          <w:rFonts w:ascii="Times New Roman" w:hAnsi="Times New Roman" w:cs="Times New Roman"/>
          <w:b/>
          <w:bCs/>
          <w:lang w:val="en-US"/>
        </w:rPr>
        <w:t>prepulse</w:t>
      </w:r>
      <w:proofErr w:type="spellEnd"/>
      <w:r>
        <w:rPr>
          <w:rFonts w:ascii="Times New Roman" w:hAnsi="Times New Roman" w:cs="Times New Roman"/>
          <w:b/>
          <w:bCs/>
          <w:lang w:val="en-US"/>
        </w:rPr>
        <w:t xml:space="preserve"> inhibition. </w:t>
      </w:r>
      <w:r>
        <w:rPr>
          <w:rFonts w:ascii="Times New Roman" w:hAnsi="Times New Roman" w:cs="Times New Roman"/>
          <w:lang w:val="en-US"/>
        </w:rPr>
        <w:t xml:space="preserve">Flies treated with 0.6 mM MK-801 or control solution presented to </w:t>
      </w:r>
      <w:proofErr w:type="spellStart"/>
      <w:r>
        <w:rPr>
          <w:rFonts w:ascii="Times New Roman" w:hAnsi="Times New Roman" w:cs="Times New Roman"/>
          <w:lang w:val="en-US"/>
        </w:rPr>
        <w:t>prepulse</w:t>
      </w:r>
      <w:proofErr w:type="spellEnd"/>
      <w:r>
        <w:rPr>
          <w:rFonts w:ascii="Times New Roman" w:hAnsi="Times New Roman" w:cs="Times New Roman"/>
          <w:lang w:val="en-US"/>
        </w:rPr>
        <w:t xml:space="preserve"> stimuli before the startle-inducing l</w:t>
      </w:r>
      <w:r w:rsidRPr="00A144F6">
        <w:rPr>
          <w:rFonts w:ascii="Times New Roman" w:hAnsi="Times New Roman" w:cs="Times New Roman"/>
          <w:lang w:val="en-US"/>
        </w:rPr>
        <w:t>ights-off</w:t>
      </w:r>
      <w:r>
        <w:rPr>
          <w:rFonts w:ascii="Times New Roman" w:hAnsi="Times New Roman" w:cs="Times New Roman"/>
          <w:lang w:val="en-US"/>
        </w:rPr>
        <w:t xml:space="preserve"> stimuli, 3 (upper panel), 5 (middle panel), or 10 (lower panel) seconds apart. Averages of all trials for MK-801 exposure and control groups are shown in the respective right panels. For </w:t>
      </w:r>
      <w:r w:rsidR="00A12C47">
        <w:rPr>
          <w:rFonts w:ascii="Times New Roman" w:hAnsi="Times New Roman" w:cs="Times New Roman"/>
          <w:lang w:val="en-US"/>
        </w:rPr>
        <w:t xml:space="preserve">a </w:t>
      </w:r>
      <w:r>
        <w:rPr>
          <w:rFonts w:ascii="Times New Roman" w:hAnsi="Times New Roman" w:cs="Times New Roman"/>
          <w:lang w:val="en-US"/>
        </w:rPr>
        <w:t>3-</w:t>
      </w:r>
      <w:proofErr w:type="gramStart"/>
      <w:r>
        <w:rPr>
          <w:rFonts w:ascii="Times New Roman" w:hAnsi="Times New Roman" w:cs="Times New Roman"/>
          <w:lang w:val="en-US"/>
        </w:rPr>
        <w:t>seconds</w:t>
      </w:r>
      <w:proofErr w:type="gramEnd"/>
      <w:r>
        <w:rPr>
          <w:rFonts w:ascii="Times New Roman" w:hAnsi="Times New Roman" w:cs="Times New Roman"/>
          <w:lang w:val="en-US"/>
        </w:rPr>
        <w:t xml:space="preserve"> </w:t>
      </w:r>
      <w:proofErr w:type="spellStart"/>
      <w:r>
        <w:rPr>
          <w:rFonts w:ascii="Times New Roman" w:hAnsi="Times New Roman" w:cs="Times New Roman"/>
          <w:lang w:val="en-US"/>
        </w:rPr>
        <w:t>prepulse</w:t>
      </w:r>
      <w:proofErr w:type="spellEnd"/>
      <w:r>
        <w:rPr>
          <w:rFonts w:ascii="Times New Roman" w:hAnsi="Times New Roman" w:cs="Times New Roman"/>
          <w:lang w:val="en-US"/>
        </w:rPr>
        <w:t xml:space="preserve"> interval, only a significant effect from trials w</w:t>
      </w:r>
      <w:r w:rsidR="00A12C47">
        <w:rPr>
          <w:rFonts w:ascii="Times New Roman" w:hAnsi="Times New Roman" w:cs="Times New Roman"/>
          <w:lang w:val="en-US"/>
        </w:rPr>
        <w:t>as</w:t>
      </w:r>
      <w:r>
        <w:rPr>
          <w:rFonts w:ascii="Times New Roman" w:hAnsi="Times New Roman" w:cs="Times New Roman"/>
          <w:lang w:val="en-US"/>
        </w:rPr>
        <w:t xml:space="preserve"> observed (</w:t>
      </w:r>
      <w:r w:rsidRPr="00AE637C">
        <w:rPr>
          <w:rFonts w:ascii="Times New Roman" w:hAnsi="Times New Roman" w:cs="Times New Roman"/>
          <w:lang w:val="en-US"/>
        </w:rPr>
        <w:t>p</w:t>
      </w:r>
      <w:r w:rsidRPr="00AE637C">
        <w:rPr>
          <w:rFonts w:ascii="Times New Roman" w:hAnsi="Times New Roman" w:cs="Times New Roman"/>
          <w:vertAlign w:val="subscript"/>
          <w:lang w:val="en-US"/>
        </w:rPr>
        <w:t>MK-801</w:t>
      </w:r>
      <w:r w:rsidRPr="00AE637C">
        <w:rPr>
          <w:rFonts w:ascii="Times New Roman" w:hAnsi="Times New Roman" w:cs="Times New Roman"/>
          <w:lang w:val="en-US"/>
        </w:rPr>
        <w:t xml:space="preserve">=0.842, </w:t>
      </w:r>
      <w:proofErr w:type="spellStart"/>
      <w:r w:rsidRPr="00AE637C">
        <w:rPr>
          <w:rFonts w:ascii="Times New Roman" w:hAnsi="Times New Roman" w:cs="Times New Roman"/>
          <w:lang w:val="en-US"/>
        </w:rPr>
        <w:t>p</w:t>
      </w:r>
      <w:r w:rsidRPr="00AE637C">
        <w:rPr>
          <w:rFonts w:ascii="Times New Roman" w:hAnsi="Times New Roman" w:cs="Times New Roman"/>
          <w:vertAlign w:val="subscript"/>
          <w:lang w:val="en-US"/>
        </w:rPr>
        <w:t>trials</w:t>
      </w:r>
      <w:proofErr w:type="spellEnd"/>
      <w:r w:rsidRPr="00AE637C">
        <w:rPr>
          <w:rFonts w:ascii="Times New Roman" w:hAnsi="Times New Roman" w:cs="Times New Roman"/>
          <w:lang w:val="en-US"/>
        </w:rPr>
        <w:t xml:space="preserve">=0.020, </w:t>
      </w:r>
      <w:proofErr w:type="spellStart"/>
      <w:r w:rsidRPr="00AE637C">
        <w:rPr>
          <w:rFonts w:ascii="Times New Roman" w:hAnsi="Times New Roman" w:cs="Times New Roman"/>
          <w:lang w:val="en-US"/>
        </w:rPr>
        <w:t>p</w:t>
      </w:r>
      <w:r w:rsidRPr="00AE637C">
        <w:rPr>
          <w:rFonts w:ascii="Times New Roman" w:hAnsi="Times New Roman" w:cs="Times New Roman"/>
          <w:vertAlign w:val="subscript"/>
          <w:lang w:val="en-US"/>
        </w:rPr>
        <w:t>interaction</w:t>
      </w:r>
      <w:proofErr w:type="spellEnd"/>
      <w:r w:rsidRPr="00AE637C">
        <w:rPr>
          <w:rFonts w:ascii="Times New Roman" w:hAnsi="Times New Roman" w:cs="Times New Roman"/>
          <w:lang w:val="en-US"/>
        </w:rPr>
        <w:t>=0.355</w:t>
      </w:r>
      <w:r>
        <w:rPr>
          <w:rFonts w:ascii="Times New Roman" w:hAnsi="Times New Roman" w:cs="Times New Roman"/>
          <w:lang w:val="en-US"/>
        </w:rPr>
        <w:t xml:space="preserve">). Likewise, for the 5-second </w:t>
      </w:r>
      <w:proofErr w:type="spellStart"/>
      <w:r>
        <w:rPr>
          <w:rFonts w:ascii="Times New Roman" w:hAnsi="Times New Roman" w:cs="Times New Roman"/>
          <w:lang w:val="en-US"/>
        </w:rPr>
        <w:t>prepulse</w:t>
      </w:r>
      <w:proofErr w:type="spellEnd"/>
      <w:r>
        <w:rPr>
          <w:rFonts w:ascii="Times New Roman" w:hAnsi="Times New Roman" w:cs="Times New Roman"/>
          <w:lang w:val="en-US"/>
        </w:rPr>
        <w:t xml:space="preserve"> interval, a significant effect from trials w</w:t>
      </w:r>
      <w:r w:rsidR="00A12C47">
        <w:rPr>
          <w:rFonts w:ascii="Times New Roman" w:hAnsi="Times New Roman" w:cs="Times New Roman"/>
          <w:lang w:val="en-US"/>
        </w:rPr>
        <w:t>as</w:t>
      </w:r>
      <w:r>
        <w:rPr>
          <w:rFonts w:ascii="Times New Roman" w:hAnsi="Times New Roman" w:cs="Times New Roman"/>
          <w:lang w:val="en-US"/>
        </w:rPr>
        <w:t xml:space="preserve"> observed, but </w:t>
      </w:r>
      <w:r w:rsidR="003800EA">
        <w:rPr>
          <w:rFonts w:ascii="Times New Roman" w:hAnsi="Times New Roman" w:cs="Times New Roman"/>
          <w:lang w:val="en-US"/>
        </w:rPr>
        <w:t>not MK</w:t>
      </w:r>
      <w:r>
        <w:rPr>
          <w:rFonts w:ascii="Times New Roman" w:hAnsi="Times New Roman" w:cs="Times New Roman"/>
          <w:lang w:val="en-US"/>
        </w:rPr>
        <w:t xml:space="preserve">-801 exposure, </w:t>
      </w:r>
      <w:proofErr w:type="gramStart"/>
      <w:r>
        <w:rPr>
          <w:rFonts w:ascii="Times New Roman" w:hAnsi="Times New Roman" w:cs="Times New Roman"/>
          <w:lang w:val="en-US"/>
        </w:rPr>
        <w:t>trials</w:t>
      </w:r>
      <w:proofErr w:type="gramEnd"/>
      <w:r>
        <w:rPr>
          <w:rFonts w:ascii="Times New Roman" w:hAnsi="Times New Roman" w:cs="Times New Roman"/>
          <w:lang w:val="en-US"/>
        </w:rPr>
        <w:t xml:space="preserve"> or interaction (</w:t>
      </w:r>
      <w:r w:rsidRPr="00AE637C">
        <w:rPr>
          <w:rFonts w:ascii="Times New Roman" w:hAnsi="Times New Roman" w:cs="Times New Roman"/>
          <w:lang w:val="en-US"/>
        </w:rPr>
        <w:t>p</w:t>
      </w:r>
      <w:r w:rsidRPr="00AE637C">
        <w:rPr>
          <w:rFonts w:ascii="Times New Roman" w:hAnsi="Times New Roman" w:cs="Times New Roman"/>
          <w:vertAlign w:val="subscript"/>
          <w:lang w:val="en-US"/>
        </w:rPr>
        <w:t>MK-801</w:t>
      </w:r>
      <w:r w:rsidRPr="00AE637C">
        <w:rPr>
          <w:rFonts w:ascii="Times New Roman" w:hAnsi="Times New Roman" w:cs="Times New Roman"/>
          <w:lang w:val="en-US"/>
        </w:rPr>
        <w:t xml:space="preserve">=0.862, </w:t>
      </w:r>
      <w:proofErr w:type="spellStart"/>
      <w:r w:rsidRPr="00AE637C">
        <w:rPr>
          <w:rFonts w:ascii="Times New Roman" w:hAnsi="Times New Roman" w:cs="Times New Roman"/>
          <w:lang w:val="en-US"/>
        </w:rPr>
        <w:t>p</w:t>
      </w:r>
      <w:r w:rsidRPr="00AE637C">
        <w:rPr>
          <w:rFonts w:ascii="Times New Roman" w:hAnsi="Times New Roman" w:cs="Times New Roman"/>
          <w:vertAlign w:val="subscript"/>
          <w:lang w:val="en-US"/>
        </w:rPr>
        <w:t>trials</w:t>
      </w:r>
      <w:proofErr w:type="spellEnd"/>
      <w:r w:rsidRPr="00AE637C">
        <w:rPr>
          <w:rFonts w:ascii="Times New Roman" w:hAnsi="Times New Roman" w:cs="Times New Roman"/>
          <w:lang w:val="en-US"/>
        </w:rPr>
        <w:t xml:space="preserve">=0.024, </w:t>
      </w:r>
      <w:proofErr w:type="spellStart"/>
      <w:r w:rsidRPr="00AE637C">
        <w:rPr>
          <w:rFonts w:ascii="Times New Roman" w:hAnsi="Times New Roman" w:cs="Times New Roman"/>
          <w:lang w:val="en-US"/>
        </w:rPr>
        <w:t>p</w:t>
      </w:r>
      <w:r w:rsidRPr="00AE637C">
        <w:rPr>
          <w:rFonts w:ascii="Times New Roman" w:hAnsi="Times New Roman" w:cs="Times New Roman"/>
          <w:vertAlign w:val="subscript"/>
          <w:lang w:val="en-US"/>
        </w:rPr>
        <w:t>interaction</w:t>
      </w:r>
      <w:proofErr w:type="spellEnd"/>
      <w:r w:rsidRPr="00AE637C">
        <w:rPr>
          <w:rFonts w:ascii="Times New Roman" w:hAnsi="Times New Roman" w:cs="Times New Roman"/>
          <w:lang w:val="en-US"/>
        </w:rPr>
        <w:t>=0.204</w:t>
      </w:r>
      <w:r>
        <w:rPr>
          <w:rFonts w:ascii="Times New Roman" w:hAnsi="Times New Roman" w:cs="Times New Roman"/>
          <w:lang w:val="en-US"/>
        </w:rPr>
        <w:t xml:space="preserve">). For the 10-second </w:t>
      </w:r>
      <w:proofErr w:type="spellStart"/>
      <w:r>
        <w:rPr>
          <w:rFonts w:ascii="Times New Roman" w:hAnsi="Times New Roman" w:cs="Times New Roman"/>
          <w:lang w:val="en-US"/>
        </w:rPr>
        <w:t>prepulse</w:t>
      </w:r>
      <w:proofErr w:type="spellEnd"/>
      <w:r>
        <w:rPr>
          <w:rFonts w:ascii="Times New Roman" w:hAnsi="Times New Roman" w:cs="Times New Roman"/>
          <w:lang w:val="en-US"/>
        </w:rPr>
        <w:t xml:space="preserve"> interval, the trials </w:t>
      </w:r>
      <w:r w:rsidR="003800EA">
        <w:rPr>
          <w:rFonts w:ascii="Times New Roman" w:hAnsi="Times New Roman" w:cs="Times New Roman"/>
          <w:lang w:val="en-US"/>
        </w:rPr>
        <w:t>were</w:t>
      </w:r>
      <w:r>
        <w:rPr>
          <w:rFonts w:ascii="Times New Roman" w:hAnsi="Times New Roman" w:cs="Times New Roman"/>
          <w:lang w:val="en-US"/>
        </w:rPr>
        <w:t xml:space="preserve"> again the only variable significatively influencing movement response </w:t>
      </w:r>
      <w:r w:rsidRPr="007214FB">
        <w:rPr>
          <w:rFonts w:ascii="Times New Roman" w:hAnsi="Times New Roman" w:cs="Times New Roman"/>
          <w:lang w:val="en-US"/>
        </w:rPr>
        <w:t>(</w:t>
      </w:r>
      <w:r w:rsidRPr="003800EA">
        <w:rPr>
          <w:rFonts w:ascii="Times New Roman" w:hAnsi="Times New Roman" w:cs="Times New Roman"/>
          <w:lang w:val="en-US"/>
        </w:rPr>
        <w:t>p</w:t>
      </w:r>
      <w:r w:rsidRPr="003800EA">
        <w:rPr>
          <w:rFonts w:ascii="Times New Roman" w:hAnsi="Times New Roman" w:cs="Times New Roman"/>
          <w:vertAlign w:val="subscript"/>
          <w:lang w:val="en-US"/>
        </w:rPr>
        <w:t>MK-801</w:t>
      </w:r>
      <w:r w:rsidRPr="003800EA">
        <w:rPr>
          <w:rFonts w:ascii="Times New Roman" w:hAnsi="Times New Roman" w:cs="Times New Roman"/>
          <w:lang w:val="en-US"/>
        </w:rPr>
        <w:t>=0.</w:t>
      </w:r>
      <w:r w:rsidR="003800EA" w:rsidRPr="003800EA">
        <w:rPr>
          <w:rFonts w:ascii="Times New Roman" w:hAnsi="Times New Roman" w:cs="Times New Roman"/>
          <w:lang w:val="en-US"/>
        </w:rPr>
        <w:t>334</w:t>
      </w:r>
      <w:r w:rsidRPr="003800EA">
        <w:rPr>
          <w:rFonts w:ascii="Times New Roman" w:hAnsi="Times New Roman" w:cs="Times New Roman"/>
          <w:lang w:val="en-US"/>
        </w:rPr>
        <w:t xml:space="preserve">, </w:t>
      </w:r>
      <w:proofErr w:type="spellStart"/>
      <w:r w:rsidRPr="003800EA">
        <w:rPr>
          <w:rFonts w:ascii="Times New Roman" w:hAnsi="Times New Roman" w:cs="Times New Roman"/>
          <w:lang w:val="en-US"/>
        </w:rPr>
        <w:t>p</w:t>
      </w:r>
      <w:r w:rsidRPr="003800EA">
        <w:rPr>
          <w:rFonts w:ascii="Times New Roman" w:hAnsi="Times New Roman" w:cs="Times New Roman"/>
          <w:vertAlign w:val="subscript"/>
          <w:lang w:val="en-US"/>
        </w:rPr>
        <w:t>trials</w:t>
      </w:r>
      <w:proofErr w:type="spellEnd"/>
      <w:r w:rsidRPr="003800EA">
        <w:rPr>
          <w:rFonts w:ascii="Times New Roman" w:hAnsi="Times New Roman" w:cs="Times New Roman"/>
          <w:lang w:val="en-US"/>
        </w:rPr>
        <w:t>=0.</w:t>
      </w:r>
      <w:r w:rsidR="003800EA" w:rsidRPr="003800EA">
        <w:rPr>
          <w:rFonts w:ascii="Times New Roman" w:hAnsi="Times New Roman" w:cs="Times New Roman"/>
          <w:lang w:val="en-US"/>
        </w:rPr>
        <w:t>016</w:t>
      </w:r>
      <w:r w:rsidRPr="003800EA">
        <w:rPr>
          <w:rFonts w:ascii="Times New Roman" w:hAnsi="Times New Roman" w:cs="Times New Roman"/>
          <w:lang w:val="en-US"/>
        </w:rPr>
        <w:t xml:space="preserve">, </w:t>
      </w:r>
      <w:proofErr w:type="spellStart"/>
      <w:r w:rsidRPr="003800EA">
        <w:rPr>
          <w:rFonts w:ascii="Times New Roman" w:hAnsi="Times New Roman" w:cs="Times New Roman"/>
          <w:lang w:val="en-US"/>
        </w:rPr>
        <w:t>p</w:t>
      </w:r>
      <w:r w:rsidRPr="003800EA">
        <w:rPr>
          <w:rFonts w:ascii="Times New Roman" w:hAnsi="Times New Roman" w:cs="Times New Roman"/>
          <w:vertAlign w:val="subscript"/>
          <w:lang w:val="en-US"/>
        </w:rPr>
        <w:t>interaction</w:t>
      </w:r>
      <w:proofErr w:type="spellEnd"/>
      <w:r w:rsidRPr="003800EA">
        <w:rPr>
          <w:rFonts w:ascii="Times New Roman" w:hAnsi="Times New Roman" w:cs="Times New Roman"/>
          <w:lang w:val="en-US"/>
        </w:rPr>
        <w:t>=0.</w:t>
      </w:r>
      <w:r w:rsidR="003800EA" w:rsidRPr="003800EA">
        <w:rPr>
          <w:rFonts w:ascii="Times New Roman" w:hAnsi="Times New Roman" w:cs="Times New Roman"/>
          <w:lang w:val="en-US"/>
        </w:rPr>
        <w:t>650</w:t>
      </w:r>
      <w:r w:rsidRPr="007214FB">
        <w:rPr>
          <w:rFonts w:ascii="Times New Roman" w:hAnsi="Times New Roman" w:cs="Times New Roman"/>
          <w:lang w:val="en-US"/>
        </w:rPr>
        <w:t>).</w:t>
      </w:r>
    </w:p>
    <w:p w14:paraId="67C9E30F" w14:textId="4718B202" w:rsidR="007F4D99" w:rsidRDefault="007F4D99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br w:type="page"/>
      </w:r>
    </w:p>
    <w:p w14:paraId="1971BE5C" w14:textId="107E6937" w:rsidR="007F4D99" w:rsidRDefault="00184D33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drawing>
          <wp:inline distT="0" distB="0" distL="0" distR="0" wp14:anchorId="24C7345B" wp14:editId="7384285E">
            <wp:extent cx="5731510" cy="3681095"/>
            <wp:effectExtent l="0" t="0" r="2540" b="0"/>
            <wp:docPr id="4" name="Picture 4" descr="Chart, bar 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 descr="Chart, bar chart&#10;&#10;Description automatically generated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681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971D46" w14:textId="3B28ED97" w:rsidR="00186267" w:rsidRPr="00186267" w:rsidRDefault="00186267" w:rsidP="00EC2160">
      <w:pPr>
        <w:jc w:val="both"/>
        <w:rPr>
          <w:rFonts w:ascii="Times New Roman" w:hAnsi="Times New Roman" w:cs="Times New Roman"/>
          <w:lang w:val="en-US"/>
        </w:rPr>
      </w:pPr>
      <w:r w:rsidRPr="00EC2160">
        <w:rPr>
          <w:rFonts w:ascii="Times New Roman" w:hAnsi="Times New Roman" w:cs="Times New Roman"/>
          <w:b/>
          <w:bCs/>
          <w:lang w:val="en-US"/>
        </w:rPr>
        <w:t xml:space="preserve">Supp. Figure 4. </w:t>
      </w:r>
      <w:r w:rsidR="00EC2160" w:rsidRPr="00EC2160">
        <w:rPr>
          <w:rFonts w:ascii="Times New Roman" w:hAnsi="Times New Roman" w:cs="Times New Roman"/>
          <w:b/>
          <w:bCs/>
          <w:lang w:val="en-US"/>
        </w:rPr>
        <w:t>R</w:t>
      </w:r>
      <w:r w:rsidRPr="00EC2160">
        <w:rPr>
          <w:rFonts w:ascii="Times New Roman" w:hAnsi="Times New Roman" w:cs="Times New Roman"/>
          <w:b/>
          <w:bCs/>
          <w:lang w:val="en-US"/>
        </w:rPr>
        <w:t xml:space="preserve">esponse to </w:t>
      </w:r>
      <w:r w:rsidR="00EC2160" w:rsidRPr="00EC2160">
        <w:rPr>
          <w:rFonts w:ascii="Times New Roman" w:hAnsi="Times New Roman" w:cs="Times New Roman"/>
          <w:b/>
          <w:bCs/>
          <w:lang w:val="en-US"/>
        </w:rPr>
        <w:t>l</w:t>
      </w:r>
      <w:r w:rsidRPr="00EC2160">
        <w:rPr>
          <w:rFonts w:ascii="Times New Roman" w:hAnsi="Times New Roman" w:cs="Times New Roman"/>
          <w:b/>
          <w:bCs/>
          <w:lang w:val="en-US"/>
        </w:rPr>
        <w:t>ights-off stimuli</w:t>
      </w:r>
      <w:r w:rsidR="00EC2160" w:rsidRPr="00EC2160">
        <w:rPr>
          <w:rFonts w:ascii="Times New Roman" w:hAnsi="Times New Roman" w:cs="Times New Roman"/>
          <w:b/>
          <w:bCs/>
          <w:lang w:val="en-US"/>
        </w:rPr>
        <w:t xml:space="preserve"> after MK-801 administration</w:t>
      </w:r>
      <w:r w:rsidRPr="00EC2160">
        <w:rPr>
          <w:rFonts w:ascii="Times New Roman" w:hAnsi="Times New Roman" w:cs="Times New Roman"/>
          <w:b/>
          <w:bCs/>
          <w:lang w:val="en-US"/>
        </w:rPr>
        <w:t>.</w:t>
      </w:r>
      <w:r w:rsidR="00EC2160">
        <w:rPr>
          <w:rFonts w:ascii="Times New Roman" w:hAnsi="Times New Roman" w:cs="Times New Roman"/>
          <w:lang w:val="en-US"/>
        </w:rPr>
        <w:t xml:space="preserve"> The effects of 0.6 mM MK-801 </w:t>
      </w:r>
      <w:r w:rsidR="00EA7B2E">
        <w:rPr>
          <w:rFonts w:ascii="Times New Roman" w:hAnsi="Times New Roman" w:cs="Times New Roman"/>
          <w:lang w:val="en-US"/>
        </w:rPr>
        <w:t xml:space="preserve">exposure </w:t>
      </w:r>
      <w:r w:rsidR="00EC2160">
        <w:rPr>
          <w:rFonts w:ascii="Times New Roman" w:hAnsi="Times New Roman" w:cs="Times New Roman"/>
          <w:lang w:val="en-US"/>
        </w:rPr>
        <w:t>on the startle index were measured following the same protocol shown in Figure 1. No significant differences between treatments were observed, the trial number</w:t>
      </w:r>
      <w:r w:rsidR="00A12C47">
        <w:rPr>
          <w:rFonts w:ascii="Times New Roman" w:hAnsi="Times New Roman" w:cs="Times New Roman"/>
          <w:lang w:val="en-US"/>
        </w:rPr>
        <w:t xml:space="preserve"> variable</w:t>
      </w:r>
      <w:r w:rsidR="00EC2160">
        <w:rPr>
          <w:rFonts w:ascii="Times New Roman" w:hAnsi="Times New Roman" w:cs="Times New Roman"/>
          <w:lang w:val="en-US"/>
        </w:rPr>
        <w:t xml:space="preserve"> </w:t>
      </w:r>
      <w:r w:rsidR="00EF2950">
        <w:rPr>
          <w:rFonts w:ascii="Times New Roman" w:hAnsi="Times New Roman" w:cs="Times New Roman"/>
          <w:lang w:val="en-US"/>
        </w:rPr>
        <w:t xml:space="preserve">was shown to be significant, but not the treatment-trial interaction </w:t>
      </w:r>
      <w:r w:rsidR="00EC2160" w:rsidRPr="00EA7B2E">
        <w:rPr>
          <w:rFonts w:ascii="Times New Roman" w:hAnsi="Times New Roman" w:cs="Times New Roman"/>
          <w:lang w:val="en-US"/>
        </w:rPr>
        <w:t>(</w:t>
      </w:r>
      <w:r w:rsidR="00EC2160" w:rsidRPr="00EA7B2E">
        <w:rPr>
          <w:rFonts w:ascii="Times New Roman" w:hAnsi="Times New Roman" w:cs="Times New Roman"/>
          <w:bCs/>
          <w:lang w:val="en-US"/>
        </w:rPr>
        <w:t>two-way ANOVA, p</w:t>
      </w:r>
      <w:r w:rsidR="00EC2160" w:rsidRPr="00EA7B2E">
        <w:rPr>
          <w:rFonts w:ascii="Times New Roman" w:hAnsi="Times New Roman" w:cs="Times New Roman"/>
          <w:bCs/>
          <w:vertAlign w:val="subscript"/>
          <w:lang w:val="en-US"/>
        </w:rPr>
        <w:t xml:space="preserve">MK-801 </w:t>
      </w:r>
      <w:r w:rsidR="00EC2160" w:rsidRPr="00EA7B2E">
        <w:rPr>
          <w:rFonts w:ascii="Times New Roman" w:hAnsi="Times New Roman" w:cs="Times New Roman"/>
          <w:bCs/>
          <w:lang w:val="en-US"/>
        </w:rPr>
        <w:t>=0.8</w:t>
      </w:r>
      <w:r w:rsidR="00EA7B2E" w:rsidRPr="00EA7B2E">
        <w:rPr>
          <w:rFonts w:ascii="Times New Roman" w:hAnsi="Times New Roman" w:cs="Times New Roman"/>
          <w:bCs/>
          <w:lang w:val="en-US"/>
        </w:rPr>
        <w:t>46</w:t>
      </w:r>
      <w:r w:rsidR="00EC2160" w:rsidRPr="00EA7B2E">
        <w:rPr>
          <w:rFonts w:ascii="Times New Roman" w:hAnsi="Times New Roman" w:cs="Times New Roman"/>
          <w:bCs/>
          <w:lang w:val="en-US"/>
        </w:rPr>
        <w:t xml:space="preserve">, </w:t>
      </w:r>
      <w:proofErr w:type="spellStart"/>
      <w:r w:rsidR="00EC2160" w:rsidRPr="00EA7B2E">
        <w:rPr>
          <w:rFonts w:ascii="Times New Roman" w:hAnsi="Times New Roman" w:cs="Times New Roman"/>
          <w:bCs/>
          <w:lang w:val="en-US"/>
        </w:rPr>
        <w:t>p</w:t>
      </w:r>
      <w:r w:rsidR="00EC2160" w:rsidRPr="00EA7B2E">
        <w:rPr>
          <w:rFonts w:ascii="Times New Roman" w:hAnsi="Times New Roman" w:cs="Times New Roman"/>
          <w:bCs/>
          <w:vertAlign w:val="subscript"/>
          <w:lang w:val="en-US"/>
        </w:rPr>
        <w:t>trials</w:t>
      </w:r>
      <w:proofErr w:type="spellEnd"/>
      <w:r w:rsidR="00EC2160" w:rsidRPr="00EA7B2E">
        <w:rPr>
          <w:rFonts w:ascii="Times New Roman" w:hAnsi="Times New Roman" w:cs="Times New Roman"/>
          <w:bCs/>
          <w:lang w:val="en-US"/>
        </w:rPr>
        <w:t>=0.</w:t>
      </w:r>
      <w:r w:rsidR="00EA7B2E" w:rsidRPr="00EA7B2E">
        <w:rPr>
          <w:rFonts w:ascii="Times New Roman" w:hAnsi="Times New Roman" w:cs="Times New Roman"/>
          <w:bCs/>
          <w:lang w:val="en-US"/>
        </w:rPr>
        <w:t>039</w:t>
      </w:r>
      <w:r w:rsidR="00EC2160" w:rsidRPr="00EA7B2E">
        <w:rPr>
          <w:rFonts w:ascii="Times New Roman" w:hAnsi="Times New Roman" w:cs="Times New Roman"/>
          <w:bCs/>
          <w:lang w:val="en-US"/>
        </w:rPr>
        <w:t xml:space="preserve">, </w:t>
      </w:r>
      <w:proofErr w:type="spellStart"/>
      <w:r w:rsidR="00EC2160" w:rsidRPr="00EA7B2E">
        <w:rPr>
          <w:rFonts w:ascii="Times New Roman" w:hAnsi="Times New Roman" w:cs="Times New Roman"/>
          <w:bCs/>
          <w:lang w:val="en-US"/>
        </w:rPr>
        <w:t>p</w:t>
      </w:r>
      <w:r w:rsidR="00EC2160" w:rsidRPr="00EA7B2E">
        <w:rPr>
          <w:rFonts w:ascii="Times New Roman" w:hAnsi="Times New Roman" w:cs="Times New Roman"/>
          <w:bCs/>
          <w:vertAlign w:val="subscript"/>
          <w:lang w:val="en-US"/>
        </w:rPr>
        <w:t>interaction</w:t>
      </w:r>
      <w:proofErr w:type="spellEnd"/>
      <w:r w:rsidR="00EC2160" w:rsidRPr="00EA7B2E">
        <w:rPr>
          <w:rFonts w:ascii="Times New Roman" w:hAnsi="Times New Roman" w:cs="Times New Roman"/>
          <w:bCs/>
          <w:lang w:val="en-US"/>
        </w:rPr>
        <w:t>=0.3</w:t>
      </w:r>
      <w:r w:rsidR="00EA7B2E" w:rsidRPr="00EA7B2E">
        <w:rPr>
          <w:rFonts w:ascii="Times New Roman" w:hAnsi="Times New Roman" w:cs="Times New Roman"/>
          <w:bCs/>
          <w:lang w:val="en-US"/>
        </w:rPr>
        <w:t>99</w:t>
      </w:r>
      <w:r w:rsidR="00EC2160" w:rsidRPr="00EA7B2E">
        <w:rPr>
          <w:rFonts w:ascii="Times New Roman" w:hAnsi="Times New Roman" w:cs="Times New Roman"/>
          <w:bCs/>
          <w:lang w:val="en-US"/>
        </w:rPr>
        <w:t>, n= 8/</w:t>
      </w:r>
      <w:r w:rsidR="00EC2160" w:rsidRPr="00EC2160">
        <w:rPr>
          <w:rFonts w:ascii="Times New Roman" w:hAnsi="Times New Roman" w:cs="Times New Roman"/>
          <w:bCs/>
          <w:lang w:val="en-US"/>
        </w:rPr>
        <w:t xml:space="preserve">group). </w:t>
      </w:r>
      <w:r w:rsidR="00EC2160">
        <w:rPr>
          <w:rFonts w:ascii="Times New Roman" w:hAnsi="Times New Roman" w:cs="Times New Roman"/>
          <w:bCs/>
          <w:lang w:val="en-US"/>
        </w:rPr>
        <w:t>Both g</w:t>
      </w:r>
      <w:r w:rsidR="00EC2160" w:rsidRPr="00EC2160">
        <w:rPr>
          <w:rFonts w:ascii="Times New Roman" w:hAnsi="Times New Roman" w:cs="Times New Roman"/>
          <w:bCs/>
          <w:lang w:val="en-US"/>
        </w:rPr>
        <w:t>roup averages also showed a significantly increased motor response (one-sample t-test</w:t>
      </w:r>
      <w:r w:rsidR="00EC2160" w:rsidRPr="00A50936">
        <w:rPr>
          <w:rFonts w:ascii="Times New Roman" w:hAnsi="Times New Roman" w:cs="Times New Roman"/>
          <w:bCs/>
          <w:lang w:val="en-US"/>
        </w:rPr>
        <w:t>, p</w:t>
      </w:r>
      <w:r w:rsidR="00A50936" w:rsidRPr="00A50936">
        <w:rPr>
          <w:rFonts w:ascii="Times New Roman" w:hAnsi="Times New Roman" w:cs="Times New Roman"/>
          <w:bCs/>
          <w:lang w:val="en-US"/>
        </w:rPr>
        <w:t xml:space="preserve">&lt;0.0001 </w:t>
      </w:r>
      <w:r w:rsidR="00EC2160" w:rsidRPr="00EC2160">
        <w:rPr>
          <w:rFonts w:ascii="Times New Roman" w:hAnsi="Times New Roman" w:cs="Times New Roman"/>
          <w:bCs/>
          <w:lang w:val="en-US"/>
        </w:rPr>
        <w:t xml:space="preserve">for </w:t>
      </w:r>
      <w:r w:rsidR="00EC2160">
        <w:rPr>
          <w:rFonts w:ascii="Times New Roman" w:hAnsi="Times New Roman" w:cs="Times New Roman"/>
          <w:bCs/>
          <w:lang w:val="en-US"/>
        </w:rPr>
        <w:t>controls</w:t>
      </w:r>
      <w:r w:rsidR="00EC2160" w:rsidRPr="00EC2160">
        <w:rPr>
          <w:rFonts w:ascii="Times New Roman" w:hAnsi="Times New Roman" w:cs="Times New Roman"/>
          <w:bCs/>
          <w:lang w:val="en-US"/>
        </w:rPr>
        <w:t xml:space="preserve"> and </w:t>
      </w:r>
      <w:r w:rsidR="00EC2160">
        <w:rPr>
          <w:rFonts w:ascii="Times New Roman" w:hAnsi="Times New Roman" w:cs="Times New Roman"/>
          <w:bCs/>
          <w:lang w:val="en-US"/>
        </w:rPr>
        <w:t>MK-801-exposed flies</w:t>
      </w:r>
      <w:r w:rsidR="00EC2160" w:rsidRPr="00EC2160">
        <w:rPr>
          <w:rFonts w:ascii="Times New Roman" w:hAnsi="Times New Roman" w:cs="Times New Roman"/>
          <w:bCs/>
          <w:lang w:val="en-US"/>
        </w:rPr>
        <w:t>)</w:t>
      </w:r>
    </w:p>
    <w:p w14:paraId="4C0F9E1B" w14:textId="0E31504C" w:rsidR="007F4D99" w:rsidRDefault="007F4D99" w:rsidP="00EC2160">
      <w:pPr>
        <w:jc w:val="both"/>
        <w:rPr>
          <w:rFonts w:ascii="Times New Roman" w:hAnsi="Times New Roman" w:cs="Times New Roman"/>
        </w:rPr>
      </w:pPr>
    </w:p>
    <w:p w14:paraId="14E228F6" w14:textId="434A256E" w:rsidR="007F4D99" w:rsidRDefault="007F4D99">
      <w:pPr>
        <w:rPr>
          <w:rFonts w:ascii="Times New Roman" w:hAnsi="Times New Roman" w:cs="Times New Roman"/>
        </w:rPr>
      </w:pPr>
    </w:p>
    <w:p w14:paraId="0E8AD26B" w14:textId="77777777" w:rsidR="007F4D99" w:rsidRPr="007F4D99" w:rsidRDefault="007F4D99">
      <w:pPr>
        <w:rPr>
          <w:rFonts w:ascii="Times New Roman" w:hAnsi="Times New Roman" w:cs="Times New Roman"/>
        </w:rPr>
      </w:pPr>
    </w:p>
    <w:sectPr w:rsidR="007F4D99" w:rsidRPr="007F4D99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Y2Mja0sDCyMDYxNrYwtjBX0lEKTi0uzszPAykwrQUAsJeagSwAAAA="/>
  </w:docVars>
  <w:rsids>
    <w:rsidRoot w:val="00A84134"/>
    <w:rsid w:val="00184D33"/>
    <w:rsid w:val="00186267"/>
    <w:rsid w:val="0019528F"/>
    <w:rsid w:val="00352D3B"/>
    <w:rsid w:val="003800EA"/>
    <w:rsid w:val="006525A5"/>
    <w:rsid w:val="00702FAD"/>
    <w:rsid w:val="007214FB"/>
    <w:rsid w:val="007F4D99"/>
    <w:rsid w:val="00993784"/>
    <w:rsid w:val="00A12C47"/>
    <w:rsid w:val="00A144F6"/>
    <w:rsid w:val="00A50936"/>
    <w:rsid w:val="00A84134"/>
    <w:rsid w:val="00AE637C"/>
    <w:rsid w:val="00B968E9"/>
    <w:rsid w:val="00CC30E0"/>
    <w:rsid w:val="00D37D67"/>
    <w:rsid w:val="00EA7B2E"/>
    <w:rsid w:val="00EC2160"/>
    <w:rsid w:val="00EF2950"/>
    <w:rsid w:val="00F454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S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  <w14:docId w14:val="255B413E"/>
  <w15:chartTrackingRefBased/>
  <w15:docId w15:val="{CECEEEE3-0214-4CBC-9E2D-D9692161474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SE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tif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tiff"/><Relationship Id="rId5" Type="http://schemas.openxmlformats.org/officeDocument/2006/relationships/image" Target="media/image2.tiff"/><Relationship Id="rId4" Type="http://schemas.openxmlformats.org/officeDocument/2006/relationships/image" Target="media/image1.tiff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299</TotalTime>
  <Pages>4</Pages>
  <Words>473</Words>
  <Characters>2698</Characters>
  <Application>Microsoft Office Word</Application>
  <DocSecurity>0</DocSecurity>
  <Lines>22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Thiago Moulin</dc:creator>
  <cp:keywords/>
  <dc:description/>
  <cp:lastModifiedBy>Thiago Moulin</cp:lastModifiedBy>
  <cp:revision>10</cp:revision>
  <dcterms:created xsi:type="dcterms:W3CDTF">2023-03-13T13:38:00Z</dcterms:created>
  <dcterms:modified xsi:type="dcterms:W3CDTF">2023-03-23T15:12:00Z</dcterms:modified>
</cp:coreProperties>
</file>