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8EA1A" w14:textId="77777777" w:rsidR="00553C96" w:rsidRPr="00CE48F8" w:rsidRDefault="00553C96" w:rsidP="00553C96">
      <w:pPr>
        <w:rPr>
          <w:rFonts w:ascii="Palatino Linotype" w:hAnsi="Palatino Linotype"/>
          <w:b/>
          <w:bCs/>
          <w:i/>
          <w:iCs/>
          <w:lang w:val="en-GB"/>
        </w:rPr>
      </w:pPr>
      <w:r w:rsidRPr="00CE48F8">
        <w:rPr>
          <w:rFonts w:ascii="Palatino Linotype" w:hAnsi="Palatino Linotype"/>
          <w:b/>
          <w:bCs/>
          <w:i/>
          <w:iCs/>
          <w:lang w:val="en-GB"/>
        </w:rPr>
        <w:t>SUPPLEMENTARY DATA</w:t>
      </w:r>
    </w:p>
    <w:p w14:paraId="1339BBD1" w14:textId="259CBCF2" w:rsidR="00AA5B00" w:rsidRPr="003B1AF1" w:rsidRDefault="00AA5B00" w:rsidP="00AA5B00">
      <w:pPr>
        <w:pStyle w:val="MDPI12title"/>
      </w:pPr>
      <w:r w:rsidRPr="00D154C0">
        <w:rPr>
          <w:lang w:val="en-GB"/>
        </w:rPr>
        <w:t xml:space="preserve">Metabolomic study of </w:t>
      </w:r>
      <w:r>
        <w:rPr>
          <w:lang w:val="en-GB"/>
        </w:rPr>
        <w:t>aging in</w:t>
      </w:r>
      <w:r w:rsidRPr="00D154C0">
        <w:rPr>
          <w:lang w:val="en-GB"/>
        </w:rPr>
        <w:t xml:space="preserve"> </w:t>
      </w:r>
      <w:r w:rsidRPr="00B57571">
        <w:rPr>
          <w:i/>
          <w:lang w:val="en-GB"/>
        </w:rPr>
        <w:t>fa/fa</w:t>
      </w:r>
      <w:r w:rsidRPr="00D154C0">
        <w:rPr>
          <w:lang w:val="en-GB"/>
        </w:rPr>
        <w:t xml:space="preserve"> rats: </w:t>
      </w:r>
      <w:r w:rsidR="004C1D53">
        <w:rPr>
          <w:lang w:val="en-GB"/>
        </w:rPr>
        <w:t>M</w:t>
      </w:r>
      <w:r w:rsidRPr="00D154C0">
        <w:rPr>
          <w:lang w:val="en-GB"/>
        </w:rPr>
        <w:t xml:space="preserve">ultiplatform urine and serum </w:t>
      </w:r>
      <w:proofErr w:type="spellStart"/>
      <w:r w:rsidRPr="00D154C0">
        <w:rPr>
          <w:lang w:val="en-GB"/>
        </w:rPr>
        <w:t>analysi</w:t>
      </w:r>
      <w:proofErr w:type="spellEnd"/>
      <w:r>
        <w:t xml:space="preserve">s </w:t>
      </w:r>
    </w:p>
    <w:p w14:paraId="28E708A2" w14:textId="0FF2A12D" w:rsidR="00AA5B00" w:rsidRDefault="00AA5B00" w:rsidP="00AA5B00">
      <w:pPr>
        <w:pStyle w:val="MDPI13authornames"/>
      </w:pPr>
      <w:r>
        <w:t>Helena</w:t>
      </w:r>
      <w:r w:rsidRPr="00D945EC">
        <w:t xml:space="preserve"> </w:t>
      </w:r>
      <w:proofErr w:type="spellStart"/>
      <w:r>
        <w:t>Pelantová</w:t>
      </w:r>
      <w:proofErr w:type="spellEnd"/>
      <w:r w:rsidRPr="00D945EC">
        <w:t xml:space="preserve"> </w:t>
      </w:r>
      <w:r w:rsidRPr="001F31D1">
        <w:rPr>
          <w:vertAlign w:val="superscript"/>
        </w:rPr>
        <w:t>1</w:t>
      </w:r>
      <w:r w:rsidRPr="00D945EC">
        <w:t xml:space="preserve">, </w:t>
      </w:r>
      <w:r>
        <w:t xml:space="preserve">Petra </w:t>
      </w:r>
      <w:proofErr w:type="spellStart"/>
      <w:r>
        <w:t>Tomášová</w:t>
      </w:r>
      <w:proofErr w:type="spellEnd"/>
      <w:r w:rsidRPr="00D945EC">
        <w:t xml:space="preserve"> </w:t>
      </w:r>
      <w:r>
        <w:rPr>
          <w:vertAlign w:val="superscript"/>
        </w:rPr>
        <w:t>1</w:t>
      </w:r>
      <w:r w:rsidR="00FD2A26">
        <w:rPr>
          <w:vertAlign w:val="superscript"/>
        </w:rPr>
        <w:t>,2</w:t>
      </w:r>
      <w:r>
        <w:t xml:space="preserve">, </w:t>
      </w:r>
      <w:proofErr w:type="spellStart"/>
      <w:r>
        <w:t>Blanka</w:t>
      </w:r>
      <w:proofErr w:type="spellEnd"/>
      <w:r>
        <w:t xml:space="preserve"> </w:t>
      </w:r>
      <w:proofErr w:type="spellStart"/>
      <w:r>
        <w:t>Šedivá</w:t>
      </w:r>
      <w:proofErr w:type="spellEnd"/>
      <w:r>
        <w:t xml:space="preserve"> </w:t>
      </w:r>
      <w:r w:rsidR="00FD2A26">
        <w:rPr>
          <w:vertAlign w:val="superscript"/>
        </w:rPr>
        <w:t>3</w:t>
      </w:r>
      <w:r w:rsidRPr="00170856">
        <w:t xml:space="preserve">, </w:t>
      </w:r>
      <w:proofErr w:type="spellStart"/>
      <w:r w:rsidRPr="00170856">
        <w:rPr>
          <w:color w:val="auto"/>
        </w:rPr>
        <w:t>Barbora</w:t>
      </w:r>
      <w:proofErr w:type="spellEnd"/>
      <w:r w:rsidRPr="00170856">
        <w:rPr>
          <w:color w:val="auto"/>
        </w:rPr>
        <w:t xml:space="preserve"> </w:t>
      </w:r>
      <w:proofErr w:type="spellStart"/>
      <w:r w:rsidRPr="00170856">
        <w:rPr>
          <w:color w:val="auto"/>
        </w:rPr>
        <w:t>Neprašová</w:t>
      </w:r>
      <w:proofErr w:type="spellEnd"/>
      <w:r w:rsidRPr="00170856">
        <w:rPr>
          <w:color w:val="auto"/>
        </w:rPr>
        <w:t xml:space="preserve"> </w:t>
      </w:r>
      <w:r w:rsidR="00FD2A26">
        <w:rPr>
          <w:color w:val="auto"/>
          <w:vertAlign w:val="superscript"/>
        </w:rPr>
        <w:t>4</w:t>
      </w:r>
      <w:r w:rsidRPr="00170856">
        <w:rPr>
          <w:color w:val="auto"/>
        </w:rPr>
        <w:t>, Lucia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Mráziková</w:t>
      </w:r>
      <w:proofErr w:type="spellEnd"/>
      <w:r w:rsidRPr="00F92E14">
        <w:rPr>
          <w:color w:val="auto"/>
        </w:rPr>
        <w:t xml:space="preserve"> </w:t>
      </w:r>
      <w:r w:rsidR="00FD2A26">
        <w:rPr>
          <w:vertAlign w:val="superscript"/>
        </w:rPr>
        <w:t>4</w:t>
      </w:r>
      <w:r>
        <w:t>,</w:t>
      </w:r>
      <w:r w:rsidRPr="00D154C0">
        <w:rPr>
          <w:rFonts w:eastAsia="SimSun"/>
          <w:noProof/>
          <w:szCs w:val="20"/>
          <w:lang w:eastAsia="zh-CN" w:bidi="ar-SA"/>
        </w:rPr>
        <w:t xml:space="preserve"> </w:t>
      </w:r>
      <w:r>
        <w:t xml:space="preserve">Jaroslav </w:t>
      </w:r>
      <w:proofErr w:type="spellStart"/>
      <w:r>
        <w:t>Kuneš</w:t>
      </w:r>
      <w:proofErr w:type="spellEnd"/>
      <w:r w:rsidRPr="00D154C0">
        <w:t xml:space="preserve"> </w:t>
      </w:r>
      <w:r w:rsidR="00FD2A26">
        <w:rPr>
          <w:vertAlign w:val="superscript"/>
        </w:rPr>
        <w:t>4</w:t>
      </w:r>
      <w:r>
        <w:rPr>
          <w:vertAlign w:val="superscript"/>
        </w:rPr>
        <w:t>,</w:t>
      </w:r>
      <w:r w:rsidR="00FD2A26">
        <w:rPr>
          <w:vertAlign w:val="superscript"/>
        </w:rPr>
        <w:t>5</w:t>
      </w:r>
      <w:r w:rsidRPr="00D154C0">
        <w:t xml:space="preserve">, </w:t>
      </w:r>
      <w:proofErr w:type="spellStart"/>
      <w:r>
        <w:t>Blanka</w:t>
      </w:r>
      <w:proofErr w:type="spellEnd"/>
      <w:r>
        <w:t xml:space="preserve"> </w:t>
      </w:r>
      <w:proofErr w:type="spellStart"/>
      <w:r>
        <w:t>Železná</w:t>
      </w:r>
      <w:proofErr w:type="spellEnd"/>
      <w:r w:rsidRPr="00D154C0">
        <w:t xml:space="preserve"> </w:t>
      </w:r>
      <w:r w:rsidR="00FD2A26">
        <w:rPr>
          <w:vertAlign w:val="superscript"/>
        </w:rPr>
        <w:t>4</w:t>
      </w:r>
      <w:r>
        <w:t xml:space="preserve">, </w:t>
      </w:r>
      <w:proofErr w:type="spellStart"/>
      <w:r>
        <w:t>Lenka</w:t>
      </w:r>
      <w:proofErr w:type="spellEnd"/>
      <w:r>
        <w:t xml:space="preserve"> </w:t>
      </w:r>
      <w:proofErr w:type="spellStart"/>
      <w:r>
        <w:t>Maletínská</w:t>
      </w:r>
      <w:proofErr w:type="spellEnd"/>
      <w:r>
        <w:t xml:space="preserve"> </w:t>
      </w:r>
      <w:r w:rsidR="00FD2A26">
        <w:rPr>
          <w:vertAlign w:val="superscript"/>
        </w:rPr>
        <w:t>4</w:t>
      </w:r>
      <w:r w:rsidR="00FD2A26" w:rsidRPr="00D154C0">
        <w:t xml:space="preserve"> </w:t>
      </w:r>
      <w:r w:rsidRPr="00D945EC">
        <w:t xml:space="preserve">and </w:t>
      </w:r>
      <w:r>
        <w:t>Marek</w:t>
      </w:r>
      <w:r w:rsidRPr="00D945EC">
        <w:t xml:space="preserve"> </w:t>
      </w:r>
      <w:r>
        <w:t>Kuzma</w:t>
      </w:r>
      <w:r w:rsidRPr="00D945EC">
        <w:t xml:space="preserve"> </w:t>
      </w:r>
      <w:r>
        <w:rPr>
          <w:vertAlign w:val="superscript"/>
        </w:rPr>
        <w:t>1</w:t>
      </w:r>
      <w:r w:rsidRPr="00331633">
        <w:t>*</w:t>
      </w:r>
    </w:p>
    <w:p w14:paraId="1663E281" w14:textId="754356E3" w:rsidR="00E560A8" w:rsidRDefault="00E560A8" w:rsidP="00E560A8">
      <w:pPr>
        <w:pStyle w:val="MDPI16affiliation"/>
      </w:pPr>
      <w:r>
        <w:rPr>
          <w:vertAlign w:val="superscript"/>
        </w:rPr>
        <w:t>1</w:t>
      </w:r>
      <w:r w:rsidRPr="008A52B0">
        <w:tab/>
        <w:t>Institute of Microbiology, Czech Academy of Sciences, 142 20 Prague, Czech Republic</w:t>
      </w:r>
    </w:p>
    <w:p w14:paraId="344FBE55" w14:textId="7D369174" w:rsidR="00FD2A26" w:rsidRPr="008A52B0" w:rsidRDefault="00FD2A26" w:rsidP="00E560A8">
      <w:pPr>
        <w:pStyle w:val="MDPI16affiliation"/>
      </w:pPr>
      <w:r w:rsidRPr="00C07B4B">
        <w:rPr>
          <w:vertAlign w:val="superscript"/>
        </w:rPr>
        <w:t>2</w:t>
      </w:r>
      <w:r w:rsidRPr="00C07B4B">
        <w:tab/>
        <w:t xml:space="preserve">First Faculty of Medicine, </w:t>
      </w:r>
      <w:r w:rsidRPr="00010976">
        <w:t>Charles University and General University Hospital in Prague</w:t>
      </w:r>
      <w:r w:rsidRPr="00FD2A26">
        <w:t>, 128 08 Prague, Cze</w:t>
      </w:r>
      <w:r w:rsidRPr="00C07B4B">
        <w:t>ch Republic</w:t>
      </w:r>
    </w:p>
    <w:p w14:paraId="10F532FA" w14:textId="18334DFB" w:rsidR="00E560A8" w:rsidRPr="008A52B0" w:rsidRDefault="00FD2A26" w:rsidP="00E560A8">
      <w:pPr>
        <w:pStyle w:val="MDPI16affiliation"/>
      </w:pPr>
      <w:r>
        <w:rPr>
          <w:vertAlign w:val="superscript"/>
        </w:rPr>
        <w:t>3</w:t>
      </w:r>
      <w:r w:rsidR="00E560A8" w:rsidRPr="008A52B0">
        <w:tab/>
        <w:t xml:space="preserve">Faculty of Applied Sciences, University of West Bohemia, 306 14, </w:t>
      </w:r>
      <w:r>
        <w:t>Pilsen</w:t>
      </w:r>
      <w:r w:rsidR="00E560A8" w:rsidRPr="008A52B0">
        <w:t>, Czech Republic</w:t>
      </w:r>
    </w:p>
    <w:p w14:paraId="29B15892" w14:textId="034367C9" w:rsidR="00E560A8" w:rsidRPr="00D945EC" w:rsidRDefault="00FD2A26" w:rsidP="00E560A8">
      <w:pPr>
        <w:pStyle w:val="MDPI16affiliation"/>
      </w:pPr>
      <w:r>
        <w:rPr>
          <w:vertAlign w:val="superscript"/>
        </w:rPr>
        <w:t>4</w:t>
      </w:r>
      <w:r w:rsidR="00E560A8" w:rsidRPr="008A52B0">
        <w:tab/>
        <w:t>Institute of Organic Chemistry and Biochemistry, Czech Academy of Sciences, 160</w:t>
      </w:r>
      <w:r w:rsidR="00E560A8">
        <w:t xml:space="preserve"> 00 Prague, Czech Republic</w:t>
      </w:r>
    </w:p>
    <w:p w14:paraId="139F91EA" w14:textId="4BF13614" w:rsidR="00E560A8" w:rsidRDefault="00FD2A26" w:rsidP="00E560A8">
      <w:pPr>
        <w:pStyle w:val="MDPI16affiliation"/>
      </w:pPr>
      <w:r>
        <w:rPr>
          <w:vertAlign w:val="superscript"/>
        </w:rPr>
        <w:t>5</w:t>
      </w:r>
      <w:r w:rsidR="00E560A8" w:rsidRPr="00D945EC">
        <w:tab/>
      </w:r>
      <w:r w:rsidR="00E560A8">
        <w:t>Institute of Physiology, Czech Academy of Sciences, 142 20 Prague, Czech Republic</w:t>
      </w:r>
    </w:p>
    <w:p w14:paraId="6BAD6C50" w14:textId="77777777" w:rsidR="00E560A8" w:rsidRPr="00550626" w:rsidRDefault="00E560A8" w:rsidP="00E560A8">
      <w:pPr>
        <w:pStyle w:val="MDPI16affiliation"/>
      </w:pPr>
      <w:r w:rsidRPr="004431C2">
        <w:rPr>
          <w:b/>
        </w:rPr>
        <w:t>*</w:t>
      </w:r>
      <w:r w:rsidRPr="00D945EC">
        <w:tab/>
        <w:t xml:space="preserve">Correspondence: </w:t>
      </w:r>
      <w:r>
        <w:t>kuzma</w:t>
      </w:r>
      <w:r w:rsidRPr="00D945EC">
        <w:t>@</w:t>
      </w:r>
      <w:r>
        <w:t>biomed.cas.cz</w:t>
      </w:r>
    </w:p>
    <w:p w14:paraId="5102105C" w14:textId="77777777" w:rsidR="00553C96" w:rsidRPr="004C1D53" w:rsidRDefault="00553C96" w:rsidP="00553C96">
      <w:pPr>
        <w:rPr>
          <w:rFonts w:ascii="Palatino Linotype" w:hAnsi="Palatino Linotype"/>
          <w:sz w:val="20"/>
          <w:szCs w:val="20"/>
          <w:lang w:val="en-GB"/>
        </w:rPr>
      </w:pPr>
      <w:r w:rsidRPr="004C1D53">
        <w:rPr>
          <w:rFonts w:ascii="Palatino Linotype" w:hAnsi="Palatino Linotype"/>
          <w:b/>
          <w:bCs/>
          <w:sz w:val="20"/>
          <w:szCs w:val="20"/>
          <w:lang w:val="en-GB"/>
        </w:rPr>
        <w:t>Table S1</w:t>
      </w:r>
      <w:r w:rsidRPr="004C1D53">
        <w:rPr>
          <w:rFonts w:ascii="Palatino Linotype" w:hAnsi="Palatino Linotype"/>
          <w:sz w:val="20"/>
          <w:szCs w:val="20"/>
          <w:lang w:val="en-GB"/>
        </w:rPr>
        <w:t xml:space="preserve">: The list of metabolites quantified in urine and serum (with corresponding </w:t>
      </w:r>
      <w:r w:rsidRPr="004C1D53">
        <w:rPr>
          <w:rFonts w:ascii="Palatino Linotype" w:hAnsi="Palatino Linotype"/>
          <w:sz w:val="20"/>
          <w:szCs w:val="20"/>
          <w:vertAlign w:val="superscript"/>
          <w:lang w:val="en-GB"/>
        </w:rPr>
        <w:t>1</w:t>
      </w:r>
      <w:r w:rsidRPr="004C1D53">
        <w:rPr>
          <w:rFonts w:ascii="Palatino Linotype" w:hAnsi="Palatino Linotype"/>
          <w:sz w:val="20"/>
          <w:szCs w:val="20"/>
          <w:lang w:val="en-GB"/>
        </w:rPr>
        <w:t xml:space="preserve">H and </w:t>
      </w:r>
      <w:r w:rsidRPr="004C1D53">
        <w:rPr>
          <w:rFonts w:ascii="Palatino Linotype" w:hAnsi="Palatino Linotype"/>
          <w:sz w:val="20"/>
          <w:szCs w:val="20"/>
          <w:vertAlign w:val="superscript"/>
          <w:lang w:val="en-GB"/>
        </w:rPr>
        <w:t>13</w:t>
      </w:r>
      <w:r w:rsidRPr="004C1D53">
        <w:rPr>
          <w:rFonts w:ascii="Palatino Linotype" w:hAnsi="Palatino Linotype"/>
          <w:sz w:val="20"/>
          <w:szCs w:val="20"/>
          <w:lang w:val="en-GB"/>
        </w:rPr>
        <w:t xml:space="preserve">C chemical shifts) by </w:t>
      </w:r>
      <w:proofErr w:type="gramStart"/>
      <w:r w:rsidRPr="004C1D53">
        <w:rPr>
          <w:rFonts w:ascii="Palatino Linotype" w:hAnsi="Palatino Linotype"/>
          <w:sz w:val="20"/>
          <w:szCs w:val="20"/>
          <w:lang w:val="en-GB"/>
        </w:rPr>
        <w:t>NMR</w:t>
      </w:r>
      <w:proofErr w:type="gramEnd"/>
    </w:p>
    <w:tbl>
      <w:tblPr>
        <w:tblStyle w:val="TableGrid"/>
        <w:tblW w:w="9786" w:type="dxa"/>
        <w:tblInd w:w="-147" w:type="dxa"/>
        <w:tblLook w:val="04A0" w:firstRow="1" w:lastRow="0" w:firstColumn="1" w:lastColumn="0" w:noHBand="0" w:noVBand="1"/>
      </w:tblPr>
      <w:tblGrid>
        <w:gridCol w:w="577"/>
        <w:gridCol w:w="2158"/>
        <w:gridCol w:w="4028"/>
        <w:gridCol w:w="2266"/>
        <w:gridCol w:w="757"/>
      </w:tblGrid>
      <w:tr w:rsidR="00553C96" w:rsidRPr="004C1D53" w14:paraId="44C5E538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573A6D6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77846D19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metabolite</w:t>
            </w:r>
          </w:p>
        </w:tc>
        <w:tc>
          <w:tcPr>
            <w:tcW w:w="3969" w:type="dxa"/>
            <w:vAlign w:val="center"/>
          </w:tcPr>
          <w:p w14:paraId="2E5A4002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GB"/>
              </w:rPr>
              <w:t>1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H chemical shift [ppm]</w:t>
            </w:r>
          </w:p>
        </w:tc>
        <w:tc>
          <w:tcPr>
            <w:tcW w:w="2233" w:type="dxa"/>
            <w:vAlign w:val="center"/>
          </w:tcPr>
          <w:p w14:paraId="5756642B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GB"/>
              </w:rPr>
              <w:t>13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C chemical shift [ppm]</w:t>
            </w:r>
          </w:p>
        </w:tc>
        <w:tc>
          <w:tcPr>
            <w:tcW w:w="680" w:type="dxa"/>
            <w:vAlign w:val="center"/>
          </w:tcPr>
          <w:p w14:paraId="284D9E7D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source</w:t>
            </w:r>
          </w:p>
        </w:tc>
      </w:tr>
      <w:tr w:rsidR="00553C96" w:rsidRPr="004C1D53" w14:paraId="71043449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6F77DF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1.</w:t>
            </w:r>
          </w:p>
        </w:tc>
        <w:tc>
          <w:tcPr>
            <w:tcW w:w="2126" w:type="dxa"/>
            <w:vAlign w:val="center"/>
          </w:tcPr>
          <w:p w14:paraId="0FA7764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Lipoproteins CH</w:t>
            </w:r>
            <w:r w:rsidRPr="004C1D53">
              <w:rPr>
                <w:rFonts w:ascii="Palatino Linotype" w:hAnsi="Palatino Linotype"/>
                <w:sz w:val="18"/>
                <w:szCs w:val="18"/>
                <w:vertAlign w:val="subscript"/>
                <w:lang w:val="en-GB"/>
              </w:rPr>
              <w:t>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-</w:t>
            </w:r>
          </w:p>
        </w:tc>
        <w:tc>
          <w:tcPr>
            <w:tcW w:w="3969" w:type="dxa"/>
            <w:vAlign w:val="center"/>
          </w:tcPr>
          <w:p w14:paraId="26710850" w14:textId="4C2ED323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0.80 – 0.87</w:t>
            </w:r>
            <w:r w:rsidR="00FD2A26" w:rsidRPr="00FD2A26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2233" w:type="dxa"/>
            <w:vAlign w:val="center"/>
          </w:tcPr>
          <w:p w14:paraId="5958B75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16.8</w:t>
            </w:r>
          </w:p>
        </w:tc>
        <w:tc>
          <w:tcPr>
            <w:tcW w:w="680" w:type="dxa"/>
            <w:vAlign w:val="center"/>
          </w:tcPr>
          <w:p w14:paraId="3B7E22A7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4136E97D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956C9A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2.</w:t>
            </w:r>
          </w:p>
        </w:tc>
        <w:tc>
          <w:tcPr>
            <w:tcW w:w="2126" w:type="dxa"/>
            <w:vAlign w:val="center"/>
          </w:tcPr>
          <w:p w14:paraId="2182221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Isoleucine</w:t>
            </w:r>
          </w:p>
        </w:tc>
        <w:tc>
          <w:tcPr>
            <w:tcW w:w="3969" w:type="dxa"/>
            <w:vAlign w:val="center"/>
          </w:tcPr>
          <w:p w14:paraId="1862CF2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0.94 (t),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1.01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 1.47 (m), 1.98 (m)</w:t>
            </w:r>
          </w:p>
        </w:tc>
        <w:tc>
          <w:tcPr>
            <w:tcW w:w="2233" w:type="dxa"/>
            <w:vAlign w:val="center"/>
          </w:tcPr>
          <w:p w14:paraId="21B2F71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13.9, 17.4, 27.2 </w:t>
            </w:r>
          </w:p>
        </w:tc>
        <w:tc>
          <w:tcPr>
            <w:tcW w:w="680" w:type="dxa"/>
            <w:vAlign w:val="center"/>
          </w:tcPr>
          <w:p w14:paraId="69BE3652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368F6358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2A84A5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3.</w:t>
            </w:r>
          </w:p>
        </w:tc>
        <w:tc>
          <w:tcPr>
            <w:tcW w:w="2126" w:type="dxa"/>
            <w:vAlign w:val="center"/>
          </w:tcPr>
          <w:p w14:paraId="3D397F1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Leucine</w:t>
            </w:r>
          </w:p>
        </w:tc>
        <w:tc>
          <w:tcPr>
            <w:tcW w:w="3969" w:type="dxa"/>
            <w:vAlign w:val="center"/>
          </w:tcPr>
          <w:p w14:paraId="61CE77B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0.96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0.97 (d), 1.71 (m), 1.72 (m), 3.74 (m)</w:t>
            </w:r>
          </w:p>
        </w:tc>
        <w:tc>
          <w:tcPr>
            <w:tcW w:w="2233" w:type="dxa"/>
            <w:vAlign w:val="center"/>
          </w:tcPr>
          <w:p w14:paraId="48D29A5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23.7, 24.8, 27.0, 42.6, 56.2</w:t>
            </w:r>
          </w:p>
        </w:tc>
        <w:tc>
          <w:tcPr>
            <w:tcW w:w="680" w:type="dxa"/>
            <w:vAlign w:val="center"/>
          </w:tcPr>
          <w:p w14:paraId="5276E72C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2CF09608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35E2F11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4.</w:t>
            </w:r>
          </w:p>
        </w:tc>
        <w:tc>
          <w:tcPr>
            <w:tcW w:w="2126" w:type="dxa"/>
            <w:vAlign w:val="center"/>
          </w:tcPr>
          <w:p w14:paraId="5E47320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Valine</w:t>
            </w:r>
          </w:p>
        </w:tc>
        <w:tc>
          <w:tcPr>
            <w:tcW w:w="3969" w:type="dxa"/>
            <w:vAlign w:val="center"/>
          </w:tcPr>
          <w:p w14:paraId="6C57255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0.99 (d),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1.05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2.27 (m), 3.62 (d)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66412D0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highlight w:val="lightGray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19.5, 20.8, 31.9, 63.2</w:t>
            </w:r>
          </w:p>
        </w:tc>
        <w:tc>
          <w:tcPr>
            <w:tcW w:w="680" w:type="dxa"/>
            <w:vAlign w:val="center"/>
          </w:tcPr>
          <w:p w14:paraId="6D6A955A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highlight w:val="lightGray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7565094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4B87FF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5.</w:t>
            </w:r>
          </w:p>
        </w:tc>
        <w:tc>
          <w:tcPr>
            <w:tcW w:w="2126" w:type="dxa"/>
            <w:vAlign w:val="center"/>
          </w:tcPr>
          <w:p w14:paraId="5511A5A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3-Hydroxyisobutyrate</w:t>
            </w:r>
          </w:p>
        </w:tc>
        <w:tc>
          <w:tcPr>
            <w:tcW w:w="3969" w:type="dxa"/>
            <w:vAlign w:val="center"/>
          </w:tcPr>
          <w:p w14:paraId="210DEF9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1.07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2.49 (m)</w:t>
            </w:r>
          </w:p>
        </w:tc>
        <w:tc>
          <w:tcPr>
            <w:tcW w:w="2233" w:type="dxa"/>
            <w:vAlign w:val="center"/>
          </w:tcPr>
          <w:p w14:paraId="2EAD0C2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n.d.</w:t>
            </w:r>
          </w:p>
        </w:tc>
        <w:tc>
          <w:tcPr>
            <w:tcW w:w="680" w:type="dxa"/>
            <w:vAlign w:val="center"/>
          </w:tcPr>
          <w:p w14:paraId="3FB7487F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549437CA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022AEA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6.</w:t>
            </w:r>
          </w:p>
        </w:tc>
        <w:tc>
          <w:tcPr>
            <w:tcW w:w="2126" w:type="dxa"/>
            <w:vAlign w:val="center"/>
          </w:tcPr>
          <w:p w14:paraId="0D933B3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proofErr w:type="spellStart"/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Methylsuccinate</w:t>
            </w:r>
            <w:proofErr w:type="spellEnd"/>
          </w:p>
        </w:tc>
        <w:tc>
          <w:tcPr>
            <w:tcW w:w="3969" w:type="dxa"/>
            <w:vAlign w:val="center"/>
          </w:tcPr>
          <w:p w14:paraId="6453CB87" w14:textId="77777777" w:rsidR="00553C96" w:rsidRPr="004C1D53" w:rsidRDefault="00553C96" w:rsidP="003A4F78">
            <w:pPr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1.09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 xml:space="preserve"> (d), 2.15 (m), 2.53 (m), 2.64 (m)</w:t>
            </w:r>
          </w:p>
        </w:tc>
        <w:tc>
          <w:tcPr>
            <w:tcW w:w="2233" w:type="dxa"/>
            <w:vAlign w:val="center"/>
          </w:tcPr>
          <w:p w14:paraId="7DB3E15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19.9</w:t>
            </w:r>
          </w:p>
        </w:tc>
        <w:tc>
          <w:tcPr>
            <w:tcW w:w="680" w:type="dxa"/>
            <w:vAlign w:val="center"/>
          </w:tcPr>
          <w:p w14:paraId="78D9BF7E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1E5D0C62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552D135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7.</w:t>
            </w:r>
          </w:p>
        </w:tc>
        <w:tc>
          <w:tcPr>
            <w:tcW w:w="2126" w:type="dxa"/>
            <w:vAlign w:val="center"/>
          </w:tcPr>
          <w:p w14:paraId="3D4B5A4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2-Oxoisovalerate</w:t>
            </w:r>
          </w:p>
        </w:tc>
        <w:tc>
          <w:tcPr>
            <w:tcW w:w="3969" w:type="dxa"/>
            <w:vAlign w:val="center"/>
          </w:tcPr>
          <w:p w14:paraId="0ED32AB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1.13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</w:t>
            </w:r>
          </w:p>
        </w:tc>
        <w:tc>
          <w:tcPr>
            <w:tcW w:w="2233" w:type="dxa"/>
            <w:vAlign w:val="center"/>
          </w:tcPr>
          <w:p w14:paraId="5619740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19.2</w:t>
            </w:r>
          </w:p>
        </w:tc>
        <w:tc>
          <w:tcPr>
            <w:tcW w:w="680" w:type="dxa"/>
            <w:vAlign w:val="center"/>
          </w:tcPr>
          <w:p w14:paraId="29864049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68500F66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2B0D99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8.</w:t>
            </w:r>
          </w:p>
        </w:tc>
        <w:tc>
          <w:tcPr>
            <w:tcW w:w="2126" w:type="dxa"/>
            <w:vAlign w:val="center"/>
          </w:tcPr>
          <w:p w14:paraId="0598C62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Ethanol</w:t>
            </w:r>
          </w:p>
        </w:tc>
        <w:tc>
          <w:tcPr>
            <w:tcW w:w="3969" w:type="dxa"/>
            <w:vAlign w:val="center"/>
          </w:tcPr>
          <w:p w14:paraId="50F6C4D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1.19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(t)</w:t>
            </w:r>
          </w:p>
        </w:tc>
        <w:tc>
          <w:tcPr>
            <w:tcW w:w="2233" w:type="dxa"/>
            <w:vAlign w:val="center"/>
          </w:tcPr>
          <w:p w14:paraId="25EB7EC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n.d.</w:t>
            </w:r>
          </w:p>
        </w:tc>
        <w:tc>
          <w:tcPr>
            <w:tcW w:w="680" w:type="dxa"/>
            <w:vAlign w:val="center"/>
          </w:tcPr>
          <w:p w14:paraId="566B2AA6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638E9F8D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26BA7E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9.</w:t>
            </w:r>
          </w:p>
        </w:tc>
        <w:tc>
          <w:tcPr>
            <w:tcW w:w="2126" w:type="dxa"/>
            <w:vAlign w:val="center"/>
          </w:tcPr>
          <w:p w14:paraId="571424D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3-Hydroxybutyrate</w:t>
            </w:r>
          </w:p>
        </w:tc>
        <w:tc>
          <w:tcPr>
            <w:tcW w:w="3969" w:type="dxa"/>
            <w:vAlign w:val="center"/>
          </w:tcPr>
          <w:p w14:paraId="3AD5946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1.20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2.31 (dd), 2.40 (dd), 4.15 (m)</w:t>
            </w:r>
          </w:p>
        </w:tc>
        <w:tc>
          <w:tcPr>
            <w:tcW w:w="2233" w:type="dxa"/>
            <w:vAlign w:val="center"/>
          </w:tcPr>
          <w:p w14:paraId="2EAC41B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24.6, 49.3, 68.4</w:t>
            </w:r>
          </w:p>
        </w:tc>
        <w:tc>
          <w:tcPr>
            <w:tcW w:w="680" w:type="dxa"/>
            <w:vAlign w:val="center"/>
          </w:tcPr>
          <w:p w14:paraId="2162BA37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02BB6899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18BE0A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10.</w:t>
            </w:r>
          </w:p>
        </w:tc>
        <w:tc>
          <w:tcPr>
            <w:tcW w:w="2126" w:type="dxa"/>
            <w:vAlign w:val="center"/>
          </w:tcPr>
          <w:p w14:paraId="1E3741B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Lactate</w:t>
            </w:r>
          </w:p>
        </w:tc>
        <w:tc>
          <w:tcPr>
            <w:tcW w:w="3969" w:type="dxa"/>
            <w:vAlign w:val="center"/>
          </w:tcPr>
          <w:p w14:paraId="48E1B0E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1.33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4.11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(q)</w:t>
            </w:r>
          </w:p>
        </w:tc>
        <w:tc>
          <w:tcPr>
            <w:tcW w:w="2233" w:type="dxa"/>
            <w:vAlign w:val="center"/>
          </w:tcPr>
          <w:p w14:paraId="154D2F9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22.9, 71.3</w:t>
            </w:r>
          </w:p>
        </w:tc>
        <w:tc>
          <w:tcPr>
            <w:tcW w:w="680" w:type="dxa"/>
            <w:vAlign w:val="center"/>
          </w:tcPr>
          <w:p w14:paraId="4D27963C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1F67EA7E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AA85F2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11.</w:t>
            </w:r>
          </w:p>
        </w:tc>
        <w:tc>
          <w:tcPr>
            <w:tcW w:w="2126" w:type="dxa"/>
            <w:vAlign w:val="center"/>
          </w:tcPr>
          <w:p w14:paraId="5857C73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Threonine</w:t>
            </w:r>
          </w:p>
        </w:tc>
        <w:tc>
          <w:tcPr>
            <w:tcW w:w="3969" w:type="dxa"/>
            <w:vAlign w:val="center"/>
          </w:tcPr>
          <w:p w14:paraId="3A819A1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1.33 (d), 3.59 (d),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4.26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2233" w:type="dxa"/>
            <w:vAlign w:val="center"/>
          </w:tcPr>
          <w:p w14:paraId="19011E6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22.3, 63.3, 68.8</w:t>
            </w:r>
          </w:p>
        </w:tc>
        <w:tc>
          <w:tcPr>
            <w:tcW w:w="680" w:type="dxa"/>
            <w:vAlign w:val="center"/>
          </w:tcPr>
          <w:p w14:paraId="5AF90CAB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0B24879D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09BAC9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12.</w:t>
            </w:r>
          </w:p>
        </w:tc>
        <w:tc>
          <w:tcPr>
            <w:tcW w:w="2126" w:type="dxa"/>
            <w:vAlign w:val="center"/>
          </w:tcPr>
          <w:p w14:paraId="1F397F1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Lysine</w:t>
            </w:r>
          </w:p>
        </w:tc>
        <w:tc>
          <w:tcPr>
            <w:tcW w:w="3969" w:type="dxa"/>
            <w:vAlign w:val="center"/>
          </w:tcPr>
          <w:p w14:paraId="7BCC710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1.46 (m), 1.51 (m), 1.73 (m), 1.91 (m),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3.03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(t), 3.76 (m)</w:t>
            </w:r>
          </w:p>
        </w:tc>
        <w:tc>
          <w:tcPr>
            <w:tcW w:w="2233" w:type="dxa"/>
            <w:vAlign w:val="center"/>
          </w:tcPr>
          <w:p w14:paraId="6D19598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24.2, 29.5, 32.7, 41.8, 57.3</w:t>
            </w:r>
          </w:p>
        </w:tc>
        <w:tc>
          <w:tcPr>
            <w:tcW w:w="680" w:type="dxa"/>
            <w:vAlign w:val="center"/>
          </w:tcPr>
          <w:p w14:paraId="008BB828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1D460BB2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1373448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13.</w:t>
            </w:r>
          </w:p>
        </w:tc>
        <w:tc>
          <w:tcPr>
            <w:tcW w:w="2126" w:type="dxa"/>
            <w:vAlign w:val="center"/>
          </w:tcPr>
          <w:p w14:paraId="4819317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Alanine</w:t>
            </w:r>
          </w:p>
        </w:tc>
        <w:tc>
          <w:tcPr>
            <w:tcW w:w="3969" w:type="dxa"/>
            <w:vAlign w:val="center"/>
          </w:tcPr>
          <w:p w14:paraId="098AB34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1.49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3.79 (q)</w:t>
            </w:r>
          </w:p>
        </w:tc>
        <w:tc>
          <w:tcPr>
            <w:tcW w:w="2233" w:type="dxa"/>
            <w:vAlign w:val="center"/>
          </w:tcPr>
          <w:p w14:paraId="290D5AB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19.0, 53.3</w:t>
            </w:r>
          </w:p>
        </w:tc>
        <w:tc>
          <w:tcPr>
            <w:tcW w:w="680" w:type="dxa"/>
            <w:vAlign w:val="center"/>
          </w:tcPr>
          <w:p w14:paraId="005D7B0B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6686F98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33B761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14.</w:t>
            </w:r>
          </w:p>
        </w:tc>
        <w:tc>
          <w:tcPr>
            <w:tcW w:w="2126" w:type="dxa"/>
            <w:vAlign w:val="center"/>
          </w:tcPr>
          <w:p w14:paraId="3B2D609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Putrescine</w:t>
            </w:r>
          </w:p>
        </w:tc>
        <w:tc>
          <w:tcPr>
            <w:tcW w:w="3969" w:type="dxa"/>
            <w:vAlign w:val="center"/>
          </w:tcPr>
          <w:p w14:paraId="56DE4DDA" w14:textId="77777777" w:rsidR="00553C96" w:rsidRPr="004C1D53" w:rsidRDefault="00553C96" w:rsidP="003A4F78">
            <w:pPr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1.78 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(m), 3.06 (m)</w:t>
            </w:r>
          </w:p>
        </w:tc>
        <w:tc>
          <w:tcPr>
            <w:tcW w:w="2233" w:type="dxa"/>
            <w:vAlign w:val="center"/>
          </w:tcPr>
          <w:p w14:paraId="295D805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26.7, 41.7</w:t>
            </w:r>
          </w:p>
        </w:tc>
        <w:tc>
          <w:tcPr>
            <w:tcW w:w="680" w:type="dxa"/>
            <w:vAlign w:val="center"/>
          </w:tcPr>
          <w:p w14:paraId="03120CF0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2271BA40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320701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15.</w:t>
            </w:r>
          </w:p>
        </w:tc>
        <w:tc>
          <w:tcPr>
            <w:tcW w:w="2126" w:type="dxa"/>
            <w:vAlign w:val="center"/>
          </w:tcPr>
          <w:p w14:paraId="6E77FE7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Acetate</w:t>
            </w:r>
          </w:p>
        </w:tc>
        <w:tc>
          <w:tcPr>
            <w:tcW w:w="3969" w:type="dxa"/>
            <w:vAlign w:val="center"/>
          </w:tcPr>
          <w:p w14:paraId="0C6AD1B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1.93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78FCE85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26.1</w:t>
            </w:r>
          </w:p>
        </w:tc>
        <w:tc>
          <w:tcPr>
            <w:tcW w:w="680" w:type="dxa"/>
            <w:vAlign w:val="center"/>
          </w:tcPr>
          <w:p w14:paraId="196A6A03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7FE034EF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0002F5D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16.</w:t>
            </w:r>
          </w:p>
        </w:tc>
        <w:tc>
          <w:tcPr>
            <w:tcW w:w="2126" w:type="dxa"/>
            <w:vAlign w:val="center"/>
          </w:tcPr>
          <w:p w14:paraId="0C9D91E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Glutamine</w:t>
            </w:r>
          </w:p>
        </w:tc>
        <w:tc>
          <w:tcPr>
            <w:tcW w:w="3969" w:type="dxa"/>
            <w:vAlign w:val="center"/>
          </w:tcPr>
          <w:p w14:paraId="13F3BE4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2.14 (m),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2.46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2233" w:type="dxa"/>
            <w:vAlign w:val="center"/>
          </w:tcPr>
          <w:p w14:paraId="08D7DCF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29.1, 33.7</w:t>
            </w:r>
          </w:p>
        </w:tc>
        <w:tc>
          <w:tcPr>
            <w:tcW w:w="680" w:type="dxa"/>
            <w:vAlign w:val="center"/>
          </w:tcPr>
          <w:p w14:paraId="5C45E146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462EB8CB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575BB45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17.</w:t>
            </w:r>
          </w:p>
        </w:tc>
        <w:tc>
          <w:tcPr>
            <w:tcW w:w="2126" w:type="dxa"/>
            <w:vAlign w:val="center"/>
          </w:tcPr>
          <w:p w14:paraId="7422C08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Methionine</w:t>
            </w:r>
          </w:p>
        </w:tc>
        <w:tc>
          <w:tcPr>
            <w:tcW w:w="3969" w:type="dxa"/>
            <w:vAlign w:val="center"/>
          </w:tcPr>
          <w:p w14:paraId="7440E11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2.14 (s),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2.65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(t)</w:t>
            </w:r>
          </w:p>
        </w:tc>
        <w:tc>
          <w:tcPr>
            <w:tcW w:w="2233" w:type="dxa"/>
            <w:vAlign w:val="center"/>
          </w:tcPr>
          <w:p w14:paraId="78083ED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31.7</w:t>
            </w:r>
          </w:p>
        </w:tc>
        <w:tc>
          <w:tcPr>
            <w:tcW w:w="680" w:type="dxa"/>
            <w:vAlign w:val="center"/>
          </w:tcPr>
          <w:p w14:paraId="6F5FB850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259A241A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0974149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18.</w:t>
            </w:r>
          </w:p>
        </w:tc>
        <w:tc>
          <w:tcPr>
            <w:tcW w:w="2126" w:type="dxa"/>
            <w:vAlign w:val="center"/>
          </w:tcPr>
          <w:p w14:paraId="4546E4A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Acetone</w:t>
            </w:r>
          </w:p>
        </w:tc>
        <w:tc>
          <w:tcPr>
            <w:tcW w:w="3969" w:type="dxa"/>
            <w:vAlign w:val="center"/>
          </w:tcPr>
          <w:p w14:paraId="4BBFE2C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2.23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1B6B673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n.d.</w:t>
            </w:r>
          </w:p>
        </w:tc>
        <w:tc>
          <w:tcPr>
            <w:tcW w:w="680" w:type="dxa"/>
            <w:vAlign w:val="center"/>
          </w:tcPr>
          <w:p w14:paraId="0262DBE2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7AEE043D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567B95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19.</w:t>
            </w:r>
          </w:p>
        </w:tc>
        <w:tc>
          <w:tcPr>
            <w:tcW w:w="2126" w:type="dxa"/>
            <w:vAlign w:val="center"/>
          </w:tcPr>
          <w:p w14:paraId="173EECF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p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-</w:t>
            </w:r>
            <w:proofErr w:type="spellStart"/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Cresyl</w:t>
            </w:r>
            <w:proofErr w:type="spellEnd"/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glucuronide</w:t>
            </w:r>
          </w:p>
        </w:tc>
        <w:tc>
          <w:tcPr>
            <w:tcW w:w="3969" w:type="dxa"/>
            <w:vAlign w:val="center"/>
          </w:tcPr>
          <w:p w14:paraId="6414B05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2.30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(s), 5.08 (d), 7.06 (m), 7.23 (m)</w:t>
            </w:r>
          </w:p>
        </w:tc>
        <w:tc>
          <w:tcPr>
            <w:tcW w:w="2233" w:type="dxa"/>
            <w:vAlign w:val="center"/>
          </w:tcPr>
          <w:p w14:paraId="08BCFA4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22.4, 103.4, 119.6, 133.1</w:t>
            </w:r>
          </w:p>
        </w:tc>
        <w:tc>
          <w:tcPr>
            <w:tcW w:w="680" w:type="dxa"/>
            <w:vAlign w:val="center"/>
          </w:tcPr>
          <w:p w14:paraId="54DB44DF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06A6EF68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1825813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20.</w:t>
            </w:r>
          </w:p>
        </w:tc>
        <w:tc>
          <w:tcPr>
            <w:tcW w:w="2126" w:type="dxa"/>
            <w:vAlign w:val="center"/>
          </w:tcPr>
          <w:p w14:paraId="71DAC19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Pyruvate</w:t>
            </w:r>
          </w:p>
        </w:tc>
        <w:tc>
          <w:tcPr>
            <w:tcW w:w="3969" w:type="dxa"/>
            <w:vAlign w:val="center"/>
          </w:tcPr>
          <w:p w14:paraId="7040C66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2.38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0008E2B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29.3</w:t>
            </w:r>
          </w:p>
        </w:tc>
        <w:tc>
          <w:tcPr>
            <w:tcW w:w="680" w:type="dxa"/>
            <w:vAlign w:val="center"/>
          </w:tcPr>
          <w:p w14:paraId="6FED88D3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16E333F7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D3B277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21.</w:t>
            </w:r>
          </w:p>
        </w:tc>
        <w:tc>
          <w:tcPr>
            <w:tcW w:w="2126" w:type="dxa"/>
            <w:vAlign w:val="center"/>
          </w:tcPr>
          <w:p w14:paraId="71670E3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Malate</w:t>
            </w:r>
          </w:p>
        </w:tc>
        <w:tc>
          <w:tcPr>
            <w:tcW w:w="3969" w:type="dxa"/>
            <w:vAlign w:val="center"/>
          </w:tcPr>
          <w:p w14:paraId="199A824C" w14:textId="77777777" w:rsidR="00553C96" w:rsidRPr="004C1D53" w:rsidRDefault="00553C96" w:rsidP="003A4F78">
            <w:pPr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2.39 (dd),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4.31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 xml:space="preserve"> (dd)</w:t>
            </w:r>
          </w:p>
        </w:tc>
        <w:tc>
          <w:tcPr>
            <w:tcW w:w="2233" w:type="dxa"/>
            <w:vAlign w:val="center"/>
          </w:tcPr>
          <w:p w14:paraId="5785576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45.3, 73.1</w:t>
            </w:r>
          </w:p>
        </w:tc>
        <w:tc>
          <w:tcPr>
            <w:tcW w:w="680" w:type="dxa"/>
            <w:vAlign w:val="center"/>
          </w:tcPr>
          <w:p w14:paraId="3175FFCD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4E6EBA47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54D521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22.</w:t>
            </w:r>
          </w:p>
        </w:tc>
        <w:tc>
          <w:tcPr>
            <w:tcW w:w="2126" w:type="dxa"/>
            <w:vAlign w:val="center"/>
          </w:tcPr>
          <w:p w14:paraId="225206A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Succinate</w:t>
            </w:r>
          </w:p>
        </w:tc>
        <w:tc>
          <w:tcPr>
            <w:tcW w:w="3969" w:type="dxa"/>
            <w:vAlign w:val="center"/>
          </w:tcPr>
          <w:p w14:paraId="3FD6228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2.42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14F6E05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36.8</w:t>
            </w:r>
          </w:p>
        </w:tc>
        <w:tc>
          <w:tcPr>
            <w:tcW w:w="680" w:type="dxa"/>
            <w:vAlign w:val="center"/>
          </w:tcPr>
          <w:p w14:paraId="5E0A5BC0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4B94DD16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08ED145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23.</w:t>
            </w:r>
          </w:p>
        </w:tc>
        <w:tc>
          <w:tcPr>
            <w:tcW w:w="2126" w:type="dxa"/>
            <w:vAlign w:val="center"/>
          </w:tcPr>
          <w:p w14:paraId="0A32A36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2-Oxoglutarate</w:t>
            </w:r>
          </w:p>
        </w:tc>
        <w:tc>
          <w:tcPr>
            <w:tcW w:w="3969" w:type="dxa"/>
            <w:vAlign w:val="center"/>
          </w:tcPr>
          <w:p w14:paraId="53B27C2E" w14:textId="77777777" w:rsidR="00553C96" w:rsidRPr="004C1D53" w:rsidRDefault="00553C96" w:rsidP="003A4F78">
            <w:pPr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2.45 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(t), 3.01 (t)</w:t>
            </w:r>
          </w:p>
        </w:tc>
        <w:tc>
          <w:tcPr>
            <w:tcW w:w="2233" w:type="dxa"/>
            <w:vAlign w:val="center"/>
          </w:tcPr>
          <w:p w14:paraId="0152D68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33.4, 38.6</w:t>
            </w:r>
          </w:p>
        </w:tc>
        <w:tc>
          <w:tcPr>
            <w:tcW w:w="680" w:type="dxa"/>
            <w:vAlign w:val="center"/>
          </w:tcPr>
          <w:p w14:paraId="61FD4033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097C2555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8F2844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24.</w:t>
            </w:r>
          </w:p>
        </w:tc>
        <w:tc>
          <w:tcPr>
            <w:tcW w:w="2126" w:type="dxa"/>
            <w:vAlign w:val="center"/>
          </w:tcPr>
          <w:p w14:paraId="7AC8CE0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Citrate</w:t>
            </w:r>
          </w:p>
        </w:tc>
        <w:tc>
          <w:tcPr>
            <w:tcW w:w="3969" w:type="dxa"/>
            <w:vAlign w:val="center"/>
          </w:tcPr>
          <w:p w14:paraId="04961FD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2.54 (d),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2.66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</w:t>
            </w:r>
          </w:p>
        </w:tc>
        <w:tc>
          <w:tcPr>
            <w:tcW w:w="2233" w:type="dxa"/>
            <w:vAlign w:val="center"/>
          </w:tcPr>
          <w:p w14:paraId="0E5067D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48.6</w:t>
            </w:r>
          </w:p>
        </w:tc>
        <w:tc>
          <w:tcPr>
            <w:tcW w:w="680" w:type="dxa"/>
            <w:vAlign w:val="center"/>
          </w:tcPr>
          <w:p w14:paraId="3DABF8FF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79634FEA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AB0E76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25.</w:t>
            </w:r>
          </w:p>
        </w:tc>
        <w:tc>
          <w:tcPr>
            <w:tcW w:w="2126" w:type="dxa"/>
            <w:vAlign w:val="center"/>
          </w:tcPr>
          <w:p w14:paraId="6FAB074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Dimethylamine</w:t>
            </w:r>
          </w:p>
        </w:tc>
        <w:tc>
          <w:tcPr>
            <w:tcW w:w="3969" w:type="dxa"/>
            <w:vAlign w:val="center"/>
          </w:tcPr>
          <w:p w14:paraId="0F422D8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2.72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78D9FAB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37.4</w:t>
            </w:r>
          </w:p>
        </w:tc>
        <w:tc>
          <w:tcPr>
            <w:tcW w:w="680" w:type="dxa"/>
            <w:vAlign w:val="center"/>
          </w:tcPr>
          <w:p w14:paraId="5D7555A4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6600A2B9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1FDADF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26.</w:t>
            </w:r>
          </w:p>
        </w:tc>
        <w:tc>
          <w:tcPr>
            <w:tcW w:w="2126" w:type="dxa"/>
            <w:vAlign w:val="center"/>
          </w:tcPr>
          <w:p w14:paraId="2C0763D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Asparagine</w:t>
            </w:r>
          </w:p>
        </w:tc>
        <w:tc>
          <w:tcPr>
            <w:tcW w:w="3969" w:type="dxa"/>
            <w:vAlign w:val="center"/>
          </w:tcPr>
          <w:p w14:paraId="328E5F9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2.87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(dd), 2.95 (dd)</w:t>
            </w:r>
          </w:p>
        </w:tc>
        <w:tc>
          <w:tcPr>
            <w:tcW w:w="2233" w:type="dxa"/>
            <w:vAlign w:val="center"/>
          </w:tcPr>
          <w:p w14:paraId="1AF4E81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n.d.</w:t>
            </w:r>
          </w:p>
        </w:tc>
        <w:tc>
          <w:tcPr>
            <w:tcW w:w="680" w:type="dxa"/>
            <w:vAlign w:val="center"/>
          </w:tcPr>
          <w:p w14:paraId="4078667D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077C2250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16F80D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27.</w:t>
            </w:r>
          </w:p>
        </w:tc>
        <w:tc>
          <w:tcPr>
            <w:tcW w:w="2126" w:type="dxa"/>
            <w:vAlign w:val="center"/>
          </w:tcPr>
          <w:p w14:paraId="6DAE14E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Trimethylamine</w:t>
            </w:r>
          </w:p>
        </w:tc>
        <w:tc>
          <w:tcPr>
            <w:tcW w:w="3969" w:type="dxa"/>
            <w:vAlign w:val="center"/>
          </w:tcPr>
          <w:p w14:paraId="4A643A6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2.89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0222727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47.5</w:t>
            </w:r>
          </w:p>
        </w:tc>
        <w:tc>
          <w:tcPr>
            <w:tcW w:w="680" w:type="dxa"/>
            <w:vAlign w:val="center"/>
          </w:tcPr>
          <w:p w14:paraId="7E8D22C7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7AF821CE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03CFE6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28.</w:t>
            </w:r>
          </w:p>
        </w:tc>
        <w:tc>
          <w:tcPr>
            <w:tcW w:w="2126" w:type="dxa"/>
            <w:vAlign w:val="center"/>
          </w:tcPr>
          <w:p w14:paraId="7EF876C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Dimethylglycine</w:t>
            </w:r>
          </w:p>
        </w:tc>
        <w:tc>
          <w:tcPr>
            <w:tcW w:w="3969" w:type="dxa"/>
            <w:vAlign w:val="center"/>
          </w:tcPr>
          <w:p w14:paraId="1CF0B2F1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2.94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590D7F8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46.3</w:t>
            </w:r>
          </w:p>
        </w:tc>
        <w:tc>
          <w:tcPr>
            <w:tcW w:w="680" w:type="dxa"/>
            <w:vAlign w:val="center"/>
          </w:tcPr>
          <w:p w14:paraId="75E20574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728F0D78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1C35E6F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lastRenderedPageBreak/>
              <w:t>29.</w:t>
            </w:r>
          </w:p>
        </w:tc>
        <w:tc>
          <w:tcPr>
            <w:tcW w:w="2126" w:type="dxa"/>
            <w:vAlign w:val="center"/>
          </w:tcPr>
          <w:p w14:paraId="5AEAEA7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Creatine</w:t>
            </w:r>
          </w:p>
        </w:tc>
        <w:tc>
          <w:tcPr>
            <w:tcW w:w="3969" w:type="dxa"/>
            <w:vAlign w:val="center"/>
          </w:tcPr>
          <w:p w14:paraId="0132F6A3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3.04 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(s), 3.936 (s)</w:t>
            </w:r>
          </w:p>
        </w:tc>
        <w:tc>
          <w:tcPr>
            <w:tcW w:w="2233" w:type="dxa"/>
            <w:vAlign w:val="center"/>
          </w:tcPr>
          <w:p w14:paraId="1B2C7F4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39.7, 56.7</w:t>
            </w:r>
          </w:p>
        </w:tc>
        <w:tc>
          <w:tcPr>
            <w:tcW w:w="680" w:type="dxa"/>
            <w:vAlign w:val="center"/>
          </w:tcPr>
          <w:p w14:paraId="151C1CF1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20E9EBB9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504BAD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30.</w:t>
            </w:r>
          </w:p>
        </w:tc>
        <w:tc>
          <w:tcPr>
            <w:tcW w:w="2126" w:type="dxa"/>
            <w:vAlign w:val="center"/>
          </w:tcPr>
          <w:p w14:paraId="51802D6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Creatinine</w:t>
            </w:r>
          </w:p>
        </w:tc>
        <w:tc>
          <w:tcPr>
            <w:tcW w:w="3969" w:type="dxa"/>
            <w:vAlign w:val="center"/>
          </w:tcPr>
          <w:p w14:paraId="3D5AD94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3.05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(s), 4.07 (s)</w:t>
            </w:r>
          </w:p>
        </w:tc>
        <w:tc>
          <w:tcPr>
            <w:tcW w:w="2233" w:type="dxa"/>
            <w:vAlign w:val="center"/>
          </w:tcPr>
          <w:p w14:paraId="614D70B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33.0, 59.2</w:t>
            </w:r>
          </w:p>
        </w:tc>
        <w:tc>
          <w:tcPr>
            <w:tcW w:w="680" w:type="dxa"/>
            <w:vAlign w:val="center"/>
          </w:tcPr>
          <w:p w14:paraId="72EA4870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310D89AB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904D59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31.</w:t>
            </w:r>
          </w:p>
        </w:tc>
        <w:tc>
          <w:tcPr>
            <w:tcW w:w="2126" w:type="dxa"/>
            <w:vAlign w:val="center"/>
          </w:tcPr>
          <w:p w14:paraId="5982392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Cis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-aconitate</w:t>
            </w:r>
          </w:p>
        </w:tc>
        <w:tc>
          <w:tcPr>
            <w:tcW w:w="3969" w:type="dxa"/>
            <w:vAlign w:val="center"/>
          </w:tcPr>
          <w:p w14:paraId="73D845D7" w14:textId="77777777" w:rsidR="00553C96" w:rsidRPr="004C1D53" w:rsidRDefault="00553C96" w:rsidP="003A4F78">
            <w:pPr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3.14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 xml:space="preserve"> (m), 5.77 (m)</w:t>
            </w:r>
          </w:p>
        </w:tc>
        <w:tc>
          <w:tcPr>
            <w:tcW w:w="2233" w:type="dxa"/>
            <w:vAlign w:val="center"/>
          </w:tcPr>
          <w:p w14:paraId="4AFC48C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46.4, 127.6</w:t>
            </w:r>
          </w:p>
        </w:tc>
        <w:tc>
          <w:tcPr>
            <w:tcW w:w="680" w:type="dxa"/>
            <w:vAlign w:val="center"/>
          </w:tcPr>
          <w:p w14:paraId="4B810E47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5781FE43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F6730B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32.</w:t>
            </w:r>
          </w:p>
        </w:tc>
        <w:tc>
          <w:tcPr>
            <w:tcW w:w="2126" w:type="dxa"/>
            <w:vAlign w:val="center"/>
          </w:tcPr>
          <w:p w14:paraId="64C50D9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</w:pPr>
            <w:proofErr w:type="spellStart"/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Dimethylsulfone</w:t>
            </w:r>
            <w:proofErr w:type="spellEnd"/>
          </w:p>
        </w:tc>
        <w:tc>
          <w:tcPr>
            <w:tcW w:w="3969" w:type="dxa"/>
            <w:vAlign w:val="center"/>
          </w:tcPr>
          <w:p w14:paraId="76A802C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3.16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26801FE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44.4</w:t>
            </w:r>
          </w:p>
        </w:tc>
        <w:tc>
          <w:tcPr>
            <w:tcW w:w="680" w:type="dxa"/>
            <w:vAlign w:val="center"/>
          </w:tcPr>
          <w:p w14:paraId="1C53D794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43DD4E78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310444B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33.</w:t>
            </w:r>
          </w:p>
        </w:tc>
        <w:tc>
          <w:tcPr>
            <w:tcW w:w="2126" w:type="dxa"/>
            <w:vAlign w:val="center"/>
          </w:tcPr>
          <w:p w14:paraId="0BCC8A9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Choline</w:t>
            </w:r>
          </w:p>
        </w:tc>
        <w:tc>
          <w:tcPr>
            <w:tcW w:w="3969" w:type="dxa"/>
            <w:vAlign w:val="center"/>
          </w:tcPr>
          <w:p w14:paraId="40EE0E49" w14:textId="77777777" w:rsidR="00553C96" w:rsidRPr="004C1D53" w:rsidRDefault="00553C96" w:rsidP="003A4F78">
            <w:pPr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3.20 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(s), 4.05 (m)</w:t>
            </w:r>
          </w:p>
        </w:tc>
        <w:tc>
          <w:tcPr>
            <w:tcW w:w="2233" w:type="dxa"/>
            <w:vAlign w:val="center"/>
          </w:tcPr>
          <w:p w14:paraId="07A6E64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56.6, 58.8</w:t>
            </w:r>
          </w:p>
        </w:tc>
        <w:tc>
          <w:tcPr>
            <w:tcW w:w="680" w:type="dxa"/>
            <w:vAlign w:val="center"/>
          </w:tcPr>
          <w:p w14:paraId="28DD10E1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33F26850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1C183D6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34.</w:t>
            </w:r>
          </w:p>
        </w:tc>
        <w:tc>
          <w:tcPr>
            <w:tcW w:w="2126" w:type="dxa"/>
            <w:vAlign w:val="center"/>
          </w:tcPr>
          <w:p w14:paraId="68F8F3F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Carnitine</w:t>
            </w:r>
          </w:p>
        </w:tc>
        <w:tc>
          <w:tcPr>
            <w:tcW w:w="3969" w:type="dxa"/>
            <w:vAlign w:val="center"/>
          </w:tcPr>
          <w:p w14:paraId="31B3DFC9" w14:textId="77777777" w:rsidR="00553C96" w:rsidRPr="004C1D53" w:rsidRDefault="00553C96" w:rsidP="003A4F78">
            <w:pPr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3.23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5C9CFD6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56.8</w:t>
            </w:r>
          </w:p>
        </w:tc>
        <w:tc>
          <w:tcPr>
            <w:tcW w:w="680" w:type="dxa"/>
            <w:vAlign w:val="center"/>
          </w:tcPr>
          <w:p w14:paraId="0DB355E2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42A80D6E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5989B2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35.</w:t>
            </w:r>
          </w:p>
        </w:tc>
        <w:tc>
          <w:tcPr>
            <w:tcW w:w="2126" w:type="dxa"/>
            <w:vAlign w:val="center"/>
          </w:tcPr>
          <w:p w14:paraId="7A851C0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Taurine</w:t>
            </w:r>
          </w:p>
        </w:tc>
        <w:tc>
          <w:tcPr>
            <w:tcW w:w="3969" w:type="dxa"/>
            <w:vAlign w:val="center"/>
          </w:tcPr>
          <w:p w14:paraId="5F922CB6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3.28 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(t),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3.44 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(t)</w:t>
            </w:r>
          </w:p>
        </w:tc>
        <w:tc>
          <w:tcPr>
            <w:tcW w:w="2233" w:type="dxa"/>
            <w:vAlign w:val="center"/>
          </w:tcPr>
          <w:p w14:paraId="05CA240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38.2, 50.4</w:t>
            </w:r>
          </w:p>
        </w:tc>
        <w:tc>
          <w:tcPr>
            <w:tcW w:w="680" w:type="dxa"/>
            <w:vAlign w:val="center"/>
          </w:tcPr>
          <w:p w14:paraId="36D5C9B6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441B03A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418054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36.</w:t>
            </w:r>
          </w:p>
        </w:tc>
        <w:tc>
          <w:tcPr>
            <w:tcW w:w="2126" w:type="dxa"/>
            <w:vAlign w:val="center"/>
          </w:tcPr>
          <w:p w14:paraId="688F909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Methanol</w:t>
            </w:r>
          </w:p>
        </w:tc>
        <w:tc>
          <w:tcPr>
            <w:tcW w:w="3969" w:type="dxa"/>
            <w:vAlign w:val="center"/>
          </w:tcPr>
          <w:p w14:paraId="66A9FCB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3.37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2250E3D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51.8</w:t>
            </w:r>
          </w:p>
        </w:tc>
        <w:tc>
          <w:tcPr>
            <w:tcW w:w="680" w:type="dxa"/>
            <w:vAlign w:val="center"/>
          </w:tcPr>
          <w:p w14:paraId="14420734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05C32690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5B68B6A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37.</w:t>
            </w:r>
          </w:p>
        </w:tc>
        <w:tc>
          <w:tcPr>
            <w:tcW w:w="2126" w:type="dxa"/>
            <w:vAlign w:val="center"/>
          </w:tcPr>
          <w:p w14:paraId="5B33DDF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Glycerol</w:t>
            </w:r>
          </w:p>
        </w:tc>
        <w:tc>
          <w:tcPr>
            <w:tcW w:w="3969" w:type="dxa"/>
            <w:vAlign w:val="center"/>
          </w:tcPr>
          <w:p w14:paraId="6FD80B0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3.56 (dd),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3.66 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(dd)</w:t>
            </w:r>
          </w:p>
        </w:tc>
        <w:tc>
          <w:tcPr>
            <w:tcW w:w="2233" w:type="dxa"/>
            <w:vAlign w:val="center"/>
          </w:tcPr>
          <w:p w14:paraId="4E2BD66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65.3</w:t>
            </w:r>
          </w:p>
        </w:tc>
        <w:tc>
          <w:tcPr>
            <w:tcW w:w="680" w:type="dxa"/>
            <w:vAlign w:val="center"/>
          </w:tcPr>
          <w:p w14:paraId="02CCCC38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08A030A4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AAB07D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38.</w:t>
            </w:r>
          </w:p>
        </w:tc>
        <w:tc>
          <w:tcPr>
            <w:tcW w:w="2126" w:type="dxa"/>
            <w:vAlign w:val="center"/>
          </w:tcPr>
          <w:p w14:paraId="7E59271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Glycine</w:t>
            </w:r>
          </w:p>
        </w:tc>
        <w:tc>
          <w:tcPr>
            <w:tcW w:w="3969" w:type="dxa"/>
            <w:vAlign w:val="center"/>
          </w:tcPr>
          <w:p w14:paraId="3D3DF72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3.57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0D3EBE2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44.4</w:t>
            </w:r>
          </w:p>
        </w:tc>
        <w:tc>
          <w:tcPr>
            <w:tcW w:w="680" w:type="dxa"/>
            <w:vAlign w:val="center"/>
          </w:tcPr>
          <w:p w14:paraId="3B10A53F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4BA2E68D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0476B36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39.</w:t>
            </w:r>
          </w:p>
        </w:tc>
        <w:tc>
          <w:tcPr>
            <w:tcW w:w="2126" w:type="dxa"/>
            <w:vAlign w:val="center"/>
          </w:tcPr>
          <w:p w14:paraId="58CC8C1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proofErr w:type="spellStart"/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Phenylacetylglycine</w:t>
            </w:r>
            <w:proofErr w:type="spellEnd"/>
          </w:p>
        </w:tc>
        <w:tc>
          <w:tcPr>
            <w:tcW w:w="3969" w:type="dxa"/>
            <w:vAlign w:val="center"/>
          </w:tcPr>
          <w:p w14:paraId="3A27583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3.68 (m), 3.76 (m), 7.36 (m), 7.37 (m), </w:t>
            </w: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7.42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2233" w:type="dxa"/>
            <w:vAlign w:val="center"/>
          </w:tcPr>
          <w:p w14:paraId="127064F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45.0, 46.3, 130.1, 131.7, 132.1</w:t>
            </w:r>
          </w:p>
        </w:tc>
        <w:tc>
          <w:tcPr>
            <w:tcW w:w="680" w:type="dxa"/>
            <w:vAlign w:val="center"/>
          </w:tcPr>
          <w:p w14:paraId="7CDD2A0B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6681F032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373811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40.</w:t>
            </w:r>
          </w:p>
        </w:tc>
        <w:tc>
          <w:tcPr>
            <w:tcW w:w="2126" w:type="dxa"/>
            <w:vAlign w:val="center"/>
          </w:tcPr>
          <w:p w14:paraId="412D4A3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Hippurate</w:t>
            </w:r>
          </w:p>
        </w:tc>
        <w:tc>
          <w:tcPr>
            <w:tcW w:w="3969" w:type="dxa"/>
            <w:vAlign w:val="center"/>
          </w:tcPr>
          <w:p w14:paraId="0184220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3.98 (d), 7.55 (m),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7.64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(m), 7.84 (m)</w:t>
            </w:r>
          </w:p>
        </w:tc>
        <w:tc>
          <w:tcPr>
            <w:tcW w:w="2233" w:type="dxa"/>
            <w:vAlign w:val="center"/>
          </w:tcPr>
          <w:p w14:paraId="451A336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46.7, 129.9, 131.6, 135.0</w:t>
            </w:r>
          </w:p>
        </w:tc>
        <w:tc>
          <w:tcPr>
            <w:tcW w:w="680" w:type="dxa"/>
            <w:vAlign w:val="center"/>
          </w:tcPr>
          <w:p w14:paraId="193377A7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3F1E5272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1E8A6A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41.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4E0B2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Trigonelline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0E3FF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4.44 (s), 8.09 (m),8.84 (m), 8.85 (m),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9.13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13B7CEB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51.0, 130.5, 147.5, 148.6, 148.7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D81942E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251774DB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094DBFE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42.</w:t>
            </w:r>
          </w:p>
        </w:tc>
        <w:tc>
          <w:tcPr>
            <w:tcW w:w="2126" w:type="dxa"/>
            <w:vAlign w:val="center"/>
          </w:tcPr>
          <w:p w14:paraId="06C898C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1-Methylnicotinamide</w:t>
            </w:r>
          </w:p>
        </w:tc>
        <w:tc>
          <w:tcPr>
            <w:tcW w:w="3969" w:type="dxa"/>
            <w:vAlign w:val="center"/>
          </w:tcPr>
          <w:p w14:paraId="5899CE2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4.48 (s), 8.19 (m), 8.91 (m), 8.97 (m),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9.28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1F8783E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51.4, 130.9, 146.4, 147.9, 150.1</w:t>
            </w:r>
          </w:p>
        </w:tc>
        <w:tc>
          <w:tcPr>
            <w:tcW w:w="680" w:type="dxa"/>
            <w:vAlign w:val="center"/>
          </w:tcPr>
          <w:p w14:paraId="2CDC939B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3F1BE1F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0FEABD5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43.</w:t>
            </w:r>
          </w:p>
        </w:tc>
        <w:tc>
          <w:tcPr>
            <w:tcW w:w="2126" w:type="dxa"/>
            <w:vAlign w:val="center"/>
          </w:tcPr>
          <w:p w14:paraId="3B6E8CE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Arabinose</w:t>
            </w:r>
          </w:p>
        </w:tc>
        <w:tc>
          <w:tcPr>
            <w:tcW w:w="3969" w:type="dxa"/>
            <w:vAlign w:val="center"/>
          </w:tcPr>
          <w:p w14:paraId="1B20025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4.52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5.25 (d)</w:t>
            </w:r>
          </w:p>
        </w:tc>
        <w:tc>
          <w:tcPr>
            <w:tcW w:w="2233" w:type="dxa"/>
            <w:vAlign w:val="center"/>
          </w:tcPr>
          <w:p w14:paraId="360577B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95.1, 99.7</w:t>
            </w:r>
          </w:p>
        </w:tc>
        <w:tc>
          <w:tcPr>
            <w:tcW w:w="680" w:type="dxa"/>
            <w:vAlign w:val="center"/>
          </w:tcPr>
          <w:p w14:paraId="0ACEEB0C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55BC0569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BB943F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44.</w:t>
            </w:r>
          </w:p>
        </w:tc>
        <w:tc>
          <w:tcPr>
            <w:tcW w:w="2126" w:type="dxa"/>
            <w:vAlign w:val="center"/>
          </w:tcPr>
          <w:p w14:paraId="7D71E04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Ascorbate</w:t>
            </w:r>
          </w:p>
        </w:tc>
        <w:tc>
          <w:tcPr>
            <w:tcW w:w="3969" w:type="dxa"/>
            <w:vAlign w:val="center"/>
          </w:tcPr>
          <w:p w14:paraId="14B6EE4D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4.53</w:t>
            </w: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 xml:space="preserve"> (d)</w:t>
            </w:r>
          </w:p>
        </w:tc>
        <w:tc>
          <w:tcPr>
            <w:tcW w:w="2233" w:type="dxa"/>
            <w:vAlign w:val="center"/>
          </w:tcPr>
          <w:p w14:paraId="48E0AB0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81.4</w:t>
            </w:r>
          </w:p>
        </w:tc>
        <w:tc>
          <w:tcPr>
            <w:tcW w:w="680" w:type="dxa"/>
            <w:vAlign w:val="center"/>
          </w:tcPr>
          <w:p w14:paraId="6E0F22EE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4A81614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9287E3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45.</w:t>
            </w:r>
          </w:p>
        </w:tc>
        <w:tc>
          <w:tcPr>
            <w:tcW w:w="2126" w:type="dxa"/>
            <w:vAlign w:val="center"/>
          </w:tcPr>
          <w:p w14:paraId="117EBB2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Glucose</w:t>
            </w:r>
          </w:p>
        </w:tc>
        <w:tc>
          <w:tcPr>
            <w:tcW w:w="3969" w:type="dxa"/>
            <w:vAlign w:val="center"/>
          </w:tcPr>
          <w:p w14:paraId="45DDAED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3.25 (dd), 3.41 (m), 3.47 (m), 3.50 (dd), 3.54 (dd), 3.72 (m), 3.77 (dd), 3.84 (m), 3.90 (dd), 4.66 (d),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5.25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</w:t>
            </w:r>
          </w:p>
        </w:tc>
        <w:tc>
          <w:tcPr>
            <w:tcW w:w="2233" w:type="dxa"/>
            <w:vAlign w:val="center"/>
          </w:tcPr>
          <w:p w14:paraId="64893D6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63.4, 63.6, 72.5, 74.3, 75.6, 77.0, 78.6, 78.8, 94.8, 98.6</w:t>
            </w:r>
          </w:p>
        </w:tc>
        <w:tc>
          <w:tcPr>
            <w:tcW w:w="680" w:type="dxa"/>
            <w:vAlign w:val="center"/>
          </w:tcPr>
          <w:p w14:paraId="000492D3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highlight w:val="lightGray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09D5192D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07E86B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46.</w:t>
            </w:r>
          </w:p>
        </w:tc>
        <w:tc>
          <w:tcPr>
            <w:tcW w:w="2126" w:type="dxa"/>
            <w:vAlign w:val="center"/>
          </w:tcPr>
          <w:p w14:paraId="7103D81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Mannose</w:t>
            </w:r>
          </w:p>
        </w:tc>
        <w:tc>
          <w:tcPr>
            <w:tcW w:w="3969" w:type="dxa"/>
            <w:vAlign w:val="center"/>
          </w:tcPr>
          <w:p w14:paraId="3B86365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4.91 (d),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5.19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</w:t>
            </w:r>
          </w:p>
        </w:tc>
        <w:tc>
          <w:tcPr>
            <w:tcW w:w="2233" w:type="dxa"/>
            <w:vAlign w:val="center"/>
          </w:tcPr>
          <w:p w14:paraId="26DE5F0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96.3, 96.9</w:t>
            </w:r>
          </w:p>
        </w:tc>
        <w:tc>
          <w:tcPr>
            <w:tcW w:w="680" w:type="dxa"/>
            <w:vAlign w:val="center"/>
          </w:tcPr>
          <w:p w14:paraId="3BF0395B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65EE14B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F3380E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47.</w:t>
            </w:r>
          </w:p>
        </w:tc>
        <w:tc>
          <w:tcPr>
            <w:tcW w:w="2126" w:type="dxa"/>
            <w:vAlign w:val="center"/>
          </w:tcPr>
          <w:p w14:paraId="05E5088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Allantoin</w:t>
            </w:r>
          </w:p>
        </w:tc>
        <w:tc>
          <w:tcPr>
            <w:tcW w:w="3969" w:type="dxa"/>
            <w:vAlign w:val="center"/>
          </w:tcPr>
          <w:p w14:paraId="3E85822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 xml:space="preserve">5.39 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(s)</w:t>
            </w:r>
          </w:p>
        </w:tc>
        <w:tc>
          <w:tcPr>
            <w:tcW w:w="2233" w:type="dxa"/>
            <w:vAlign w:val="center"/>
          </w:tcPr>
          <w:p w14:paraId="22DFF5B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66.1</w:t>
            </w:r>
          </w:p>
        </w:tc>
        <w:tc>
          <w:tcPr>
            <w:tcW w:w="680" w:type="dxa"/>
            <w:vAlign w:val="center"/>
          </w:tcPr>
          <w:p w14:paraId="04E1CFD0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382440F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99E56A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48.</w:t>
            </w:r>
          </w:p>
        </w:tc>
        <w:tc>
          <w:tcPr>
            <w:tcW w:w="2126" w:type="dxa"/>
            <w:vAlign w:val="center"/>
          </w:tcPr>
          <w:p w14:paraId="4A6EFCC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Cytidine</w:t>
            </w:r>
          </w:p>
        </w:tc>
        <w:tc>
          <w:tcPr>
            <w:tcW w:w="3969" w:type="dxa"/>
            <w:vAlign w:val="center"/>
          </w:tcPr>
          <w:p w14:paraId="1EE4AD2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6.07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(d), 7.83 (d)</w:t>
            </w:r>
          </w:p>
        </w:tc>
        <w:tc>
          <w:tcPr>
            <w:tcW w:w="2233" w:type="dxa"/>
            <w:vAlign w:val="center"/>
          </w:tcPr>
          <w:p w14:paraId="45D4380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n.d.</w:t>
            </w:r>
          </w:p>
        </w:tc>
        <w:tc>
          <w:tcPr>
            <w:tcW w:w="680" w:type="dxa"/>
            <w:vAlign w:val="center"/>
          </w:tcPr>
          <w:p w14:paraId="7975D2C8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35C211AF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1DDE6F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49.</w:t>
            </w:r>
          </w:p>
        </w:tc>
        <w:tc>
          <w:tcPr>
            <w:tcW w:w="2126" w:type="dxa"/>
            <w:vAlign w:val="center"/>
          </w:tcPr>
          <w:p w14:paraId="18F2E01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Orotate</w:t>
            </w:r>
          </w:p>
        </w:tc>
        <w:tc>
          <w:tcPr>
            <w:tcW w:w="3969" w:type="dxa"/>
            <w:vAlign w:val="center"/>
          </w:tcPr>
          <w:p w14:paraId="388B689C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6.20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5739007D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104.2</w:t>
            </w:r>
          </w:p>
        </w:tc>
        <w:tc>
          <w:tcPr>
            <w:tcW w:w="680" w:type="dxa"/>
            <w:vAlign w:val="center"/>
          </w:tcPr>
          <w:p w14:paraId="40D490C1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7C090E28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12D2AA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50.</w:t>
            </w:r>
          </w:p>
        </w:tc>
        <w:tc>
          <w:tcPr>
            <w:tcW w:w="2126" w:type="dxa"/>
            <w:vAlign w:val="center"/>
          </w:tcPr>
          <w:p w14:paraId="6CCB59A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Thymidine</w:t>
            </w:r>
          </w:p>
        </w:tc>
        <w:tc>
          <w:tcPr>
            <w:tcW w:w="3969" w:type="dxa"/>
            <w:vAlign w:val="center"/>
          </w:tcPr>
          <w:p w14:paraId="503C6DCF" w14:textId="77777777" w:rsidR="00553C96" w:rsidRPr="004C1D53" w:rsidRDefault="00553C96" w:rsidP="003A4F78">
            <w:pPr>
              <w:rPr>
                <w:rFonts w:ascii="Palatino Linotype" w:hAnsi="Palatino Linotype"/>
                <w:b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6.28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(t)</w:t>
            </w:r>
          </w:p>
        </w:tc>
        <w:tc>
          <w:tcPr>
            <w:tcW w:w="2233" w:type="dxa"/>
            <w:vAlign w:val="center"/>
          </w:tcPr>
          <w:p w14:paraId="394D72F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n.d.</w:t>
            </w:r>
          </w:p>
        </w:tc>
        <w:tc>
          <w:tcPr>
            <w:tcW w:w="680" w:type="dxa"/>
            <w:vAlign w:val="center"/>
          </w:tcPr>
          <w:p w14:paraId="6B3F7219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5B50BF2B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02711616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51.</w:t>
            </w:r>
          </w:p>
        </w:tc>
        <w:tc>
          <w:tcPr>
            <w:tcW w:w="2126" w:type="dxa"/>
            <w:vAlign w:val="center"/>
          </w:tcPr>
          <w:p w14:paraId="4768FFB7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Fumarate</w:t>
            </w:r>
          </w:p>
        </w:tc>
        <w:tc>
          <w:tcPr>
            <w:tcW w:w="3969" w:type="dxa"/>
            <w:vAlign w:val="center"/>
          </w:tcPr>
          <w:p w14:paraId="2226F264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6.53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4B2DA7D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138.1</w:t>
            </w:r>
          </w:p>
        </w:tc>
        <w:tc>
          <w:tcPr>
            <w:tcW w:w="680" w:type="dxa"/>
            <w:vAlign w:val="center"/>
          </w:tcPr>
          <w:p w14:paraId="318BCD53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  <w:tr w:rsidR="00553C96" w:rsidRPr="004C1D53" w14:paraId="65F82B2C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3C2C28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52.</w:t>
            </w:r>
          </w:p>
        </w:tc>
        <w:tc>
          <w:tcPr>
            <w:tcW w:w="2126" w:type="dxa"/>
            <w:vAlign w:val="center"/>
          </w:tcPr>
          <w:p w14:paraId="21AE13E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1-</w:t>
            </w:r>
            <w:r w:rsidRPr="004C1D53">
              <w:rPr>
                <w:rFonts w:ascii="Palatino Linotype" w:hAnsi="Palatino Linotype"/>
                <w:iCs/>
                <w:sz w:val="18"/>
                <w:szCs w:val="18"/>
                <w:lang w:val="en-GB"/>
              </w:rPr>
              <w:t>Methyl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-</w:t>
            </w:r>
            <w:r w:rsidRPr="004C1D53">
              <w:rPr>
                <w:rFonts w:ascii="Palatino Linotype" w:hAnsi="Palatino Linotype"/>
                <w:iCs/>
                <w:sz w:val="18"/>
                <w:szCs w:val="18"/>
                <w:lang w:val="en-GB"/>
              </w:rPr>
              <w:t>4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-</w:t>
            </w:r>
            <w:r w:rsidRPr="004C1D53">
              <w:rPr>
                <w:rFonts w:ascii="Palatino Linotype" w:hAnsi="Palatino Linotype"/>
                <w:iCs/>
                <w:sz w:val="18"/>
                <w:szCs w:val="18"/>
                <w:lang w:val="en-GB"/>
              </w:rPr>
              <w:t>pyridone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-</w:t>
            </w:r>
            <w:r w:rsidRPr="004C1D53">
              <w:rPr>
                <w:rFonts w:ascii="Palatino Linotype" w:hAnsi="Palatino Linotype"/>
                <w:iCs/>
                <w:sz w:val="18"/>
                <w:szCs w:val="18"/>
                <w:lang w:val="en-GB"/>
              </w:rPr>
              <w:t>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-</w:t>
            </w:r>
            <w:r w:rsidRPr="004C1D53">
              <w:rPr>
                <w:rFonts w:ascii="Palatino Linotype" w:hAnsi="Palatino Linotype"/>
                <w:iCs/>
                <w:sz w:val="18"/>
                <w:szCs w:val="18"/>
                <w:lang w:val="en-GB"/>
              </w:rPr>
              <w:t>carboxamide</w:t>
            </w:r>
          </w:p>
        </w:tc>
        <w:tc>
          <w:tcPr>
            <w:tcW w:w="3969" w:type="dxa"/>
            <w:vAlign w:val="center"/>
          </w:tcPr>
          <w:p w14:paraId="2E3D8039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6.70 (d), 7.97 (dd), </w:t>
            </w: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8.55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(d)</w:t>
            </w:r>
          </w:p>
        </w:tc>
        <w:tc>
          <w:tcPr>
            <w:tcW w:w="2233" w:type="dxa"/>
            <w:vAlign w:val="center"/>
          </w:tcPr>
          <w:p w14:paraId="086CCA40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122.9, 142.2, 149.6</w:t>
            </w:r>
          </w:p>
        </w:tc>
        <w:tc>
          <w:tcPr>
            <w:tcW w:w="680" w:type="dxa"/>
            <w:vAlign w:val="center"/>
          </w:tcPr>
          <w:p w14:paraId="5097ADED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1CA98D70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7C9D1B2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53.</w:t>
            </w:r>
          </w:p>
        </w:tc>
        <w:tc>
          <w:tcPr>
            <w:tcW w:w="2126" w:type="dxa"/>
            <w:vAlign w:val="center"/>
          </w:tcPr>
          <w:p w14:paraId="3227EE7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Tyrosine</w:t>
            </w:r>
          </w:p>
        </w:tc>
        <w:tc>
          <w:tcPr>
            <w:tcW w:w="3969" w:type="dxa"/>
            <w:vAlign w:val="center"/>
          </w:tcPr>
          <w:p w14:paraId="40F49E74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6.91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(m), 7.20 (m)</w:t>
            </w:r>
          </w:p>
        </w:tc>
        <w:tc>
          <w:tcPr>
            <w:tcW w:w="2233" w:type="dxa"/>
            <w:vAlign w:val="center"/>
          </w:tcPr>
          <w:p w14:paraId="036FA3B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118.7, 133.6</w:t>
            </w:r>
          </w:p>
        </w:tc>
        <w:tc>
          <w:tcPr>
            <w:tcW w:w="680" w:type="dxa"/>
            <w:vAlign w:val="center"/>
          </w:tcPr>
          <w:p w14:paraId="6CE808E1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2D8710B5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2FA3B22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54.</w:t>
            </w:r>
          </w:p>
        </w:tc>
        <w:tc>
          <w:tcPr>
            <w:tcW w:w="2126" w:type="dxa"/>
            <w:vAlign w:val="center"/>
          </w:tcPr>
          <w:p w14:paraId="35F6E31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Histidine</w:t>
            </w:r>
          </w:p>
        </w:tc>
        <w:tc>
          <w:tcPr>
            <w:tcW w:w="3969" w:type="dxa"/>
            <w:vAlign w:val="center"/>
          </w:tcPr>
          <w:p w14:paraId="5B73413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7.10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(s), 7.90 (s)</w:t>
            </w:r>
          </w:p>
        </w:tc>
        <w:tc>
          <w:tcPr>
            <w:tcW w:w="2233" w:type="dxa"/>
            <w:vAlign w:val="center"/>
          </w:tcPr>
          <w:p w14:paraId="6F9A0D4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n.d.</w:t>
            </w:r>
          </w:p>
        </w:tc>
        <w:tc>
          <w:tcPr>
            <w:tcW w:w="680" w:type="dxa"/>
            <w:vAlign w:val="center"/>
          </w:tcPr>
          <w:p w14:paraId="03FD753B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78ED8BE2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3198B30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55.</w:t>
            </w:r>
          </w:p>
        </w:tc>
        <w:tc>
          <w:tcPr>
            <w:tcW w:w="2126" w:type="dxa"/>
            <w:vAlign w:val="center"/>
          </w:tcPr>
          <w:p w14:paraId="4A1964D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Tryptophan</w:t>
            </w:r>
          </w:p>
        </w:tc>
        <w:tc>
          <w:tcPr>
            <w:tcW w:w="3969" w:type="dxa"/>
            <w:vAlign w:val="center"/>
          </w:tcPr>
          <w:p w14:paraId="4B3D8C2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7.20 (m), 7.29 (m), 7.55 (m),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7.74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2233" w:type="dxa"/>
            <w:vAlign w:val="center"/>
          </w:tcPr>
          <w:p w14:paraId="13359E8A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121.3</w:t>
            </w:r>
          </w:p>
        </w:tc>
        <w:tc>
          <w:tcPr>
            <w:tcW w:w="680" w:type="dxa"/>
            <w:vAlign w:val="center"/>
          </w:tcPr>
          <w:p w14:paraId="0B0FD1BA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5CA5B59A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4C1C499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56.</w:t>
            </w:r>
          </w:p>
        </w:tc>
        <w:tc>
          <w:tcPr>
            <w:tcW w:w="2126" w:type="dxa"/>
            <w:vAlign w:val="center"/>
          </w:tcPr>
          <w:p w14:paraId="74404D05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Phenylalanine</w:t>
            </w:r>
          </w:p>
        </w:tc>
        <w:tc>
          <w:tcPr>
            <w:tcW w:w="3969" w:type="dxa"/>
            <w:vAlign w:val="center"/>
          </w:tcPr>
          <w:p w14:paraId="61D79BDF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7.33 (m), </w:t>
            </w: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7.43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2233" w:type="dxa"/>
            <w:vAlign w:val="center"/>
          </w:tcPr>
          <w:p w14:paraId="278398F3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131.9, 132.3</w:t>
            </w:r>
          </w:p>
        </w:tc>
        <w:tc>
          <w:tcPr>
            <w:tcW w:w="680" w:type="dxa"/>
            <w:vAlign w:val="center"/>
          </w:tcPr>
          <w:p w14:paraId="7E8F5B12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S</w:t>
            </w:r>
          </w:p>
        </w:tc>
      </w:tr>
      <w:tr w:rsidR="00553C96" w:rsidRPr="004C1D53" w14:paraId="48AE6793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5C34BCB8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57.</w:t>
            </w:r>
          </w:p>
        </w:tc>
        <w:tc>
          <w:tcPr>
            <w:tcW w:w="2126" w:type="dxa"/>
            <w:vAlign w:val="center"/>
          </w:tcPr>
          <w:p w14:paraId="6E38CEA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3-Indoxylsulfate</w:t>
            </w:r>
          </w:p>
        </w:tc>
        <w:tc>
          <w:tcPr>
            <w:tcW w:w="3969" w:type="dxa"/>
            <w:vAlign w:val="center"/>
          </w:tcPr>
          <w:p w14:paraId="145C1D5B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Cs/>
                <w:sz w:val="18"/>
                <w:szCs w:val="18"/>
                <w:lang w:val="en-GB"/>
              </w:rPr>
              <w:t>7.51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(m), </w:t>
            </w: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7.71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(m)</w:t>
            </w:r>
          </w:p>
        </w:tc>
        <w:tc>
          <w:tcPr>
            <w:tcW w:w="2233" w:type="dxa"/>
            <w:vAlign w:val="center"/>
          </w:tcPr>
          <w:p w14:paraId="2CDEF35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114.7</w:t>
            </w:r>
          </w:p>
        </w:tc>
        <w:tc>
          <w:tcPr>
            <w:tcW w:w="680" w:type="dxa"/>
            <w:vAlign w:val="center"/>
          </w:tcPr>
          <w:p w14:paraId="00293A4E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18E352EF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5C856C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58.</w:t>
            </w:r>
          </w:p>
        </w:tc>
        <w:tc>
          <w:tcPr>
            <w:tcW w:w="2126" w:type="dxa"/>
            <w:vAlign w:val="center"/>
          </w:tcPr>
          <w:p w14:paraId="51B7145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</w:pPr>
            <w:proofErr w:type="spellStart"/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Pseudouridine</w:t>
            </w:r>
            <w:r w:rsidRPr="004C1D53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t>x</w:t>
            </w:r>
            <w:proofErr w:type="spellEnd"/>
          </w:p>
        </w:tc>
        <w:tc>
          <w:tcPr>
            <w:tcW w:w="3969" w:type="dxa"/>
            <w:vAlign w:val="center"/>
          </w:tcPr>
          <w:p w14:paraId="7794694E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7.68</w:t>
            </w: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(s)</w:t>
            </w:r>
          </w:p>
        </w:tc>
        <w:tc>
          <w:tcPr>
            <w:tcW w:w="2233" w:type="dxa"/>
            <w:vAlign w:val="center"/>
          </w:tcPr>
          <w:p w14:paraId="1398C069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144.5</w:t>
            </w:r>
          </w:p>
        </w:tc>
        <w:tc>
          <w:tcPr>
            <w:tcW w:w="680" w:type="dxa"/>
            <w:vAlign w:val="center"/>
          </w:tcPr>
          <w:p w14:paraId="661A4559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</w:t>
            </w:r>
          </w:p>
        </w:tc>
      </w:tr>
      <w:tr w:rsidR="00553C96" w:rsidRPr="004C1D53" w14:paraId="1D0A0A27" w14:textId="77777777" w:rsidTr="003A4F78">
        <w:trPr>
          <w:trHeight w:val="284"/>
        </w:trPr>
        <w:tc>
          <w:tcPr>
            <w:tcW w:w="568" w:type="dxa"/>
            <w:vAlign w:val="center"/>
          </w:tcPr>
          <w:p w14:paraId="63F14801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59.</w:t>
            </w:r>
          </w:p>
        </w:tc>
        <w:tc>
          <w:tcPr>
            <w:tcW w:w="2126" w:type="dxa"/>
            <w:vAlign w:val="center"/>
          </w:tcPr>
          <w:p w14:paraId="3A643C8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proofErr w:type="spellStart"/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Formate</w:t>
            </w:r>
            <w:proofErr w:type="spellEnd"/>
          </w:p>
        </w:tc>
        <w:tc>
          <w:tcPr>
            <w:tcW w:w="3969" w:type="dxa"/>
            <w:vAlign w:val="center"/>
          </w:tcPr>
          <w:p w14:paraId="32722184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8.46</w:t>
            </w:r>
          </w:p>
        </w:tc>
        <w:tc>
          <w:tcPr>
            <w:tcW w:w="2233" w:type="dxa"/>
            <w:vAlign w:val="center"/>
          </w:tcPr>
          <w:p w14:paraId="5F7C9A12" w14:textId="77777777" w:rsidR="00553C96" w:rsidRPr="004C1D53" w:rsidRDefault="00553C96" w:rsidP="003A4F78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172.5</w:t>
            </w:r>
          </w:p>
        </w:tc>
        <w:tc>
          <w:tcPr>
            <w:tcW w:w="680" w:type="dxa"/>
            <w:vAlign w:val="center"/>
          </w:tcPr>
          <w:p w14:paraId="4A2F8B91" w14:textId="77777777" w:rsidR="00553C96" w:rsidRPr="004C1D53" w:rsidRDefault="00553C96" w:rsidP="003A4F78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C1D53">
              <w:rPr>
                <w:rFonts w:ascii="Palatino Linotype" w:hAnsi="Palatino Linotype"/>
                <w:sz w:val="18"/>
                <w:szCs w:val="18"/>
                <w:lang w:val="en-GB"/>
              </w:rPr>
              <w:t>U, S</w:t>
            </w:r>
          </w:p>
        </w:tc>
      </w:tr>
    </w:tbl>
    <w:p w14:paraId="253430CB" w14:textId="77777777" w:rsidR="00553C96" w:rsidRPr="004C1D53" w:rsidRDefault="00553C96" w:rsidP="00553C96">
      <w:pPr>
        <w:spacing w:after="0"/>
        <w:rPr>
          <w:rFonts w:ascii="Palatino Linotype" w:hAnsi="Palatino Linotype"/>
          <w:sz w:val="20"/>
          <w:szCs w:val="20"/>
          <w:lang w:val="en-GB"/>
        </w:rPr>
      </w:pPr>
      <w:r w:rsidRPr="004C1D53">
        <w:rPr>
          <w:rFonts w:ascii="Palatino Linotype" w:hAnsi="Palatino Linotype"/>
          <w:sz w:val="20"/>
          <w:szCs w:val="20"/>
          <w:lang w:val="en-GB"/>
        </w:rPr>
        <w:t>The table lists all metabolites quantified in urine (U) and serum (S); the signals used for metabolite quantification are in bold. Signal multiplicity is marked as follows: (s)-singlet, (d)-doublet, (t)-triplet, (dd)</w:t>
      </w:r>
      <w:r w:rsidRPr="004C1D53">
        <w:rPr>
          <w:rFonts w:ascii="Palatino Linotype" w:hAnsi="Palatino Linotype"/>
          <w:sz w:val="20"/>
          <w:szCs w:val="20"/>
          <w:lang w:val="en-GB"/>
        </w:rPr>
        <w:noBreakHyphen/>
        <w:t>doublet of doublets, (q)-quartet, (m)-</w:t>
      </w:r>
      <w:proofErr w:type="spellStart"/>
      <w:r w:rsidRPr="004C1D53">
        <w:rPr>
          <w:rFonts w:ascii="Palatino Linotype" w:hAnsi="Palatino Linotype"/>
          <w:sz w:val="20"/>
          <w:szCs w:val="20"/>
          <w:lang w:val="en-GB"/>
        </w:rPr>
        <w:t>multiplet</w:t>
      </w:r>
      <w:proofErr w:type="spellEnd"/>
      <w:r w:rsidRPr="004C1D53">
        <w:rPr>
          <w:rFonts w:ascii="Palatino Linotype" w:hAnsi="Palatino Linotype"/>
          <w:sz w:val="20"/>
          <w:szCs w:val="20"/>
          <w:lang w:val="en-GB"/>
        </w:rPr>
        <w:t xml:space="preserve">; n.d. – signals not detected; </w:t>
      </w:r>
      <w:r w:rsidRPr="004C1D53">
        <w:rPr>
          <w:rFonts w:ascii="Palatino Linotype" w:hAnsi="Palatino Linotype"/>
          <w:sz w:val="20"/>
          <w:szCs w:val="20"/>
          <w:vertAlign w:val="superscript"/>
          <w:lang w:val="en-GB"/>
        </w:rPr>
        <w:t>x</w:t>
      </w:r>
      <w:r w:rsidRPr="004C1D53">
        <w:rPr>
          <w:rFonts w:ascii="Palatino Linotype" w:hAnsi="Palatino Linotype"/>
          <w:sz w:val="20"/>
          <w:szCs w:val="20"/>
          <w:lang w:val="en-GB"/>
        </w:rPr>
        <w:t>-tentative assignment.</w:t>
      </w:r>
    </w:p>
    <w:p w14:paraId="13CE4B0E" w14:textId="77777777" w:rsidR="00553C96" w:rsidRPr="00276506" w:rsidRDefault="00553C96" w:rsidP="00553C96">
      <w:pPr>
        <w:rPr>
          <w:sz w:val="24"/>
          <w:szCs w:val="24"/>
          <w:lang w:val="en-GB"/>
        </w:rPr>
      </w:pPr>
      <w:r w:rsidRPr="00276506">
        <w:rPr>
          <w:noProof/>
          <w:sz w:val="24"/>
          <w:szCs w:val="24"/>
          <w:lang w:val="en-US"/>
        </w:rPr>
        <w:lastRenderedPageBreak/>
        <w:drawing>
          <wp:inline distT="0" distB="0" distL="0" distR="0" wp14:anchorId="21ADE802" wp14:editId="27AA47FB">
            <wp:extent cx="5760720" cy="7327265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oc-spektru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21C91" w14:textId="010D2745" w:rsidR="00553C96" w:rsidRPr="004C1D53" w:rsidRDefault="00553C96" w:rsidP="00553C96">
      <w:pPr>
        <w:spacing w:after="0"/>
        <w:rPr>
          <w:rFonts w:ascii="Palatino Linotype" w:hAnsi="Palatino Linotype"/>
          <w:lang w:val="en-GB"/>
        </w:rPr>
      </w:pPr>
      <w:r w:rsidRPr="004C1D53">
        <w:rPr>
          <w:rFonts w:ascii="Palatino Linotype" w:hAnsi="Palatino Linotype"/>
          <w:b/>
          <w:lang w:val="en-GB"/>
        </w:rPr>
        <w:t>Figure S1.</w:t>
      </w:r>
      <w:r w:rsidRPr="004C1D53">
        <w:rPr>
          <w:rFonts w:ascii="Palatino Linotype" w:hAnsi="Palatino Linotype"/>
          <w:lang w:val="en-GB"/>
        </w:rPr>
        <w:t xml:space="preserve"> </w:t>
      </w:r>
      <w:bookmarkStart w:id="0" w:name="_Hlk126532894"/>
      <w:r w:rsidRPr="004C1D53">
        <w:rPr>
          <w:rFonts w:ascii="Palatino Linotype" w:hAnsi="Palatino Linotype"/>
          <w:lang w:val="en-GB"/>
        </w:rPr>
        <w:t xml:space="preserve">Representative </w:t>
      </w:r>
      <w:r w:rsidRPr="004C1D53">
        <w:rPr>
          <w:rFonts w:ascii="Palatino Linotype" w:hAnsi="Palatino Linotype"/>
          <w:vertAlign w:val="superscript"/>
          <w:lang w:val="en-GB"/>
        </w:rPr>
        <w:t>1</w:t>
      </w:r>
      <w:r w:rsidRPr="004C1D53">
        <w:rPr>
          <w:rFonts w:ascii="Palatino Linotype" w:hAnsi="Palatino Linotype"/>
          <w:lang w:val="en-GB"/>
        </w:rPr>
        <w:t>H NMR spectrum of urine with quantified metabolites</w:t>
      </w:r>
      <w:bookmarkEnd w:id="0"/>
      <w:r w:rsidRPr="004C1D53">
        <w:rPr>
          <w:rFonts w:ascii="Palatino Linotype" w:hAnsi="Palatino Linotype"/>
          <w:lang w:val="en-GB"/>
        </w:rPr>
        <w:t>. Metabolite assignments for the numbers are given in Table S1</w:t>
      </w:r>
      <w:r w:rsidR="00580DC9">
        <w:rPr>
          <w:rFonts w:ascii="Palatino Linotype" w:hAnsi="Palatino Linotype"/>
          <w:lang w:val="en-GB"/>
        </w:rPr>
        <w:t>.</w:t>
      </w:r>
    </w:p>
    <w:p w14:paraId="17F8D632" w14:textId="77777777" w:rsidR="00553C96" w:rsidRPr="00276506" w:rsidRDefault="00553C96" w:rsidP="00553C96">
      <w:pPr>
        <w:rPr>
          <w:sz w:val="24"/>
          <w:szCs w:val="24"/>
          <w:lang w:val="en-GB"/>
        </w:rPr>
      </w:pPr>
      <w:r w:rsidRPr="00276506">
        <w:rPr>
          <w:noProof/>
          <w:sz w:val="24"/>
          <w:szCs w:val="24"/>
          <w:lang w:val="en-US"/>
        </w:rPr>
        <w:lastRenderedPageBreak/>
        <w:drawing>
          <wp:inline distT="0" distB="0" distL="0" distR="0" wp14:anchorId="4A983074" wp14:editId="4B87A02E">
            <wp:extent cx="5760720" cy="67068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erum-spektru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0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EF1C9" w14:textId="4D1C5ED1" w:rsidR="00010976" w:rsidRDefault="00553C96" w:rsidP="00553C96">
      <w:pPr>
        <w:spacing w:after="0"/>
        <w:rPr>
          <w:rFonts w:ascii="Palatino Linotype" w:hAnsi="Palatino Linotype"/>
          <w:lang w:val="en-GB"/>
        </w:rPr>
      </w:pPr>
      <w:r w:rsidRPr="004C1D53">
        <w:rPr>
          <w:rFonts w:ascii="Palatino Linotype" w:hAnsi="Palatino Linotype"/>
          <w:b/>
          <w:lang w:val="en-GB"/>
        </w:rPr>
        <w:t>Fig</w:t>
      </w:r>
      <w:r w:rsidR="00F8788D">
        <w:rPr>
          <w:rFonts w:ascii="Palatino Linotype" w:hAnsi="Palatino Linotype"/>
          <w:b/>
          <w:lang w:val="en-GB"/>
        </w:rPr>
        <w:t>ure</w:t>
      </w:r>
      <w:r w:rsidRPr="004C1D53">
        <w:rPr>
          <w:rFonts w:ascii="Palatino Linotype" w:hAnsi="Palatino Linotype"/>
          <w:b/>
          <w:lang w:val="en-GB"/>
        </w:rPr>
        <w:t xml:space="preserve"> S2.</w:t>
      </w:r>
      <w:r w:rsidRPr="004C1D53">
        <w:rPr>
          <w:rFonts w:ascii="Palatino Linotype" w:hAnsi="Palatino Linotype"/>
          <w:lang w:val="en-GB"/>
        </w:rPr>
        <w:t xml:space="preserve"> Representative </w:t>
      </w:r>
      <w:r w:rsidRPr="004C1D53">
        <w:rPr>
          <w:rFonts w:ascii="Palatino Linotype" w:hAnsi="Palatino Linotype"/>
          <w:vertAlign w:val="superscript"/>
          <w:lang w:val="en-GB"/>
        </w:rPr>
        <w:t>1</w:t>
      </w:r>
      <w:r w:rsidRPr="004C1D53">
        <w:rPr>
          <w:rFonts w:ascii="Palatino Linotype" w:hAnsi="Palatino Linotype"/>
          <w:lang w:val="en-GB"/>
        </w:rPr>
        <w:t>H NMR spectrum of serum with quantified metabolites. Metabolite assignments for the numbers are given in Table S1</w:t>
      </w:r>
      <w:r w:rsidR="00580DC9">
        <w:rPr>
          <w:rFonts w:ascii="Palatino Linotype" w:hAnsi="Palatino Linotype"/>
          <w:lang w:val="en-GB"/>
        </w:rPr>
        <w:t>.</w:t>
      </w:r>
    </w:p>
    <w:p w14:paraId="546E5775" w14:textId="77777777" w:rsidR="00010976" w:rsidRDefault="00010976">
      <w:pPr>
        <w:rPr>
          <w:rFonts w:ascii="Palatino Linotype" w:hAnsi="Palatino Linotype"/>
          <w:lang w:val="en-GB"/>
        </w:rPr>
      </w:pPr>
      <w:r>
        <w:rPr>
          <w:rFonts w:ascii="Palatino Linotype" w:hAnsi="Palatino Linotype"/>
          <w:lang w:val="en-GB"/>
        </w:rPr>
        <w:br w:type="page"/>
      </w:r>
    </w:p>
    <w:p w14:paraId="4CE8F15C" w14:textId="77777777" w:rsidR="00553C96" w:rsidRPr="004C1D53" w:rsidRDefault="00553C96" w:rsidP="00553C96">
      <w:pPr>
        <w:rPr>
          <w:rFonts w:ascii="Palatino Linotype" w:hAnsi="Palatino Linotype"/>
          <w:lang w:val="en-GB"/>
        </w:rPr>
      </w:pPr>
      <w:r w:rsidRPr="004C1D53">
        <w:rPr>
          <w:rFonts w:ascii="Palatino Linotype" w:hAnsi="Palatino Linotype"/>
          <w:b/>
          <w:bCs/>
          <w:lang w:val="en-GB"/>
        </w:rPr>
        <w:lastRenderedPageBreak/>
        <w:t>Table S2</w:t>
      </w:r>
      <w:r w:rsidRPr="004C1D53">
        <w:rPr>
          <w:rFonts w:ascii="Palatino Linotype" w:hAnsi="Palatino Linotype"/>
          <w:lang w:val="en-GB"/>
        </w:rPr>
        <w:t xml:space="preserve">: </w:t>
      </w:r>
      <w:bookmarkStart w:id="1" w:name="_Hlk126532988"/>
      <w:r w:rsidRPr="004C1D53">
        <w:rPr>
          <w:rFonts w:ascii="Palatino Linotype" w:hAnsi="Palatino Linotype"/>
          <w:lang w:val="en-GB"/>
        </w:rPr>
        <w:t xml:space="preserve">The </w:t>
      </w:r>
      <w:r w:rsidRPr="004C1D53">
        <w:rPr>
          <w:rFonts w:ascii="Palatino Linotype" w:hAnsi="Palatino Linotype"/>
        </w:rPr>
        <w:t xml:space="preserve">identification of significantly changed metabolites in untargeted LC-MS serum </w:t>
      </w:r>
      <w:proofErr w:type="gramStart"/>
      <w:r w:rsidRPr="004C1D53">
        <w:rPr>
          <w:rFonts w:ascii="Palatino Linotype" w:hAnsi="Palatino Linotype"/>
        </w:rPr>
        <w:t>analysis</w:t>
      </w:r>
      <w:bookmarkEnd w:id="1"/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2362"/>
        <w:gridCol w:w="2551"/>
      </w:tblGrid>
      <w:tr w:rsidR="00553C96" w:rsidRPr="004C1D53" w14:paraId="45C65865" w14:textId="77777777" w:rsidTr="003A4F78">
        <w:tc>
          <w:tcPr>
            <w:tcW w:w="3020" w:type="dxa"/>
            <w:vAlign w:val="center"/>
          </w:tcPr>
          <w:p w14:paraId="1F803D60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GB"/>
              </w:rPr>
              <w:t>Metabolite</w:t>
            </w:r>
          </w:p>
        </w:tc>
        <w:tc>
          <w:tcPr>
            <w:tcW w:w="2362" w:type="dxa"/>
          </w:tcPr>
          <w:p w14:paraId="15BF5562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</w:rPr>
            </w:pPr>
            <w:r w:rsidRPr="004C1D53">
              <w:rPr>
                <w:rFonts w:ascii="Palatino Linotype" w:hAnsi="Palatino Linotype"/>
                <w:b/>
                <w:bCs/>
              </w:rPr>
              <w:t>RT [min]</w:t>
            </w:r>
          </w:p>
        </w:tc>
        <w:tc>
          <w:tcPr>
            <w:tcW w:w="2551" w:type="dxa"/>
          </w:tcPr>
          <w:p w14:paraId="683B4B58" w14:textId="77777777" w:rsidR="00553C96" w:rsidRPr="004C1D53" w:rsidRDefault="00553C96" w:rsidP="003A4F78">
            <w:pPr>
              <w:rPr>
                <w:rFonts w:ascii="Palatino Linotype" w:hAnsi="Palatino Linotype"/>
                <w:b/>
                <w:bCs/>
              </w:rPr>
            </w:pPr>
            <w:r w:rsidRPr="004C1D53">
              <w:rPr>
                <w:rFonts w:ascii="Palatino Linotype" w:hAnsi="Palatino Linotype"/>
                <w:b/>
                <w:bCs/>
              </w:rPr>
              <w:t>m/z</w:t>
            </w:r>
          </w:p>
        </w:tc>
      </w:tr>
      <w:tr w:rsidR="00553C96" w:rsidRPr="004C1D53" w14:paraId="2A900572" w14:textId="77777777" w:rsidTr="003A4F78">
        <w:tc>
          <w:tcPr>
            <w:tcW w:w="3020" w:type="dxa"/>
            <w:vAlign w:val="center"/>
          </w:tcPr>
          <w:p w14:paraId="6539E3F8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Valine</w:t>
            </w:r>
          </w:p>
        </w:tc>
        <w:tc>
          <w:tcPr>
            <w:tcW w:w="2362" w:type="dxa"/>
          </w:tcPr>
          <w:p w14:paraId="78EB93A8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6.0</w:t>
            </w:r>
          </w:p>
        </w:tc>
        <w:tc>
          <w:tcPr>
            <w:tcW w:w="2551" w:type="dxa"/>
          </w:tcPr>
          <w:p w14:paraId="008C89D3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118.0863</w:t>
            </w:r>
          </w:p>
        </w:tc>
      </w:tr>
      <w:tr w:rsidR="00553C96" w:rsidRPr="004C1D53" w14:paraId="68DBBA94" w14:textId="77777777" w:rsidTr="003A4F78">
        <w:tc>
          <w:tcPr>
            <w:tcW w:w="3020" w:type="dxa"/>
            <w:vAlign w:val="center"/>
          </w:tcPr>
          <w:p w14:paraId="722DBD2E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Leucine</w:t>
            </w:r>
          </w:p>
        </w:tc>
        <w:tc>
          <w:tcPr>
            <w:tcW w:w="2362" w:type="dxa"/>
          </w:tcPr>
          <w:p w14:paraId="5FBF8016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6.8</w:t>
            </w:r>
          </w:p>
        </w:tc>
        <w:tc>
          <w:tcPr>
            <w:tcW w:w="2551" w:type="dxa"/>
          </w:tcPr>
          <w:p w14:paraId="50A1C3A7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132.1019</w:t>
            </w:r>
          </w:p>
        </w:tc>
      </w:tr>
      <w:tr w:rsidR="00553C96" w:rsidRPr="004C1D53" w14:paraId="138CEC0A" w14:textId="77777777" w:rsidTr="003A4F78">
        <w:tc>
          <w:tcPr>
            <w:tcW w:w="3020" w:type="dxa"/>
            <w:vAlign w:val="center"/>
          </w:tcPr>
          <w:p w14:paraId="5091A298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Glutamine</w:t>
            </w:r>
          </w:p>
        </w:tc>
        <w:tc>
          <w:tcPr>
            <w:tcW w:w="2362" w:type="dxa"/>
          </w:tcPr>
          <w:p w14:paraId="7E179175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14.7</w:t>
            </w:r>
          </w:p>
        </w:tc>
        <w:tc>
          <w:tcPr>
            <w:tcW w:w="2551" w:type="dxa"/>
          </w:tcPr>
          <w:p w14:paraId="69343973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147.0764</w:t>
            </w:r>
          </w:p>
        </w:tc>
      </w:tr>
      <w:tr w:rsidR="00553C96" w:rsidRPr="004C1D53" w14:paraId="3AC28244" w14:textId="77777777" w:rsidTr="003A4F78">
        <w:tc>
          <w:tcPr>
            <w:tcW w:w="3020" w:type="dxa"/>
            <w:vAlign w:val="center"/>
          </w:tcPr>
          <w:p w14:paraId="2047E765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Lysine</w:t>
            </w:r>
          </w:p>
        </w:tc>
        <w:tc>
          <w:tcPr>
            <w:tcW w:w="2362" w:type="dxa"/>
          </w:tcPr>
          <w:p w14:paraId="0184C42B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23.2</w:t>
            </w:r>
          </w:p>
        </w:tc>
        <w:tc>
          <w:tcPr>
            <w:tcW w:w="2551" w:type="dxa"/>
          </w:tcPr>
          <w:p w14:paraId="5D665B1E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147.1128</w:t>
            </w:r>
          </w:p>
        </w:tc>
      </w:tr>
      <w:tr w:rsidR="00553C96" w:rsidRPr="004C1D53" w14:paraId="01EDCAA7" w14:textId="77777777" w:rsidTr="003A4F78">
        <w:tc>
          <w:tcPr>
            <w:tcW w:w="3020" w:type="dxa"/>
            <w:vAlign w:val="center"/>
          </w:tcPr>
          <w:p w14:paraId="530C2D04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Histidine</w:t>
            </w:r>
          </w:p>
        </w:tc>
        <w:tc>
          <w:tcPr>
            <w:tcW w:w="2362" w:type="dxa"/>
          </w:tcPr>
          <w:p w14:paraId="1527C2C7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22.0</w:t>
            </w:r>
          </w:p>
        </w:tc>
        <w:tc>
          <w:tcPr>
            <w:tcW w:w="2551" w:type="dxa"/>
          </w:tcPr>
          <w:p w14:paraId="31681B58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156.0768</w:t>
            </w:r>
          </w:p>
        </w:tc>
      </w:tr>
      <w:tr w:rsidR="00553C96" w:rsidRPr="004C1D53" w14:paraId="6DD11040" w14:textId="77777777" w:rsidTr="003A4F78">
        <w:tc>
          <w:tcPr>
            <w:tcW w:w="3020" w:type="dxa"/>
            <w:vAlign w:val="center"/>
          </w:tcPr>
          <w:p w14:paraId="1A840751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spell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Methylhistidine</w:t>
            </w:r>
            <w:proofErr w:type="spellEnd"/>
          </w:p>
        </w:tc>
        <w:tc>
          <w:tcPr>
            <w:tcW w:w="2362" w:type="dxa"/>
          </w:tcPr>
          <w:p w14:paraId="56196D11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22.2</w:t>
            </w:r>
          </w:p>
        </w:tc>
        <w:tc>
          <w:tcPr>
            <w:tcW w:w="2551" w:type="dxa"/>
          </w:tcPr>
          <w:p w14:paraId="287A1053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170.0924</w:t>
            </w:r>
          </w:p>
        </w:tc>
      </w:tr>
      <w:tr w:rsidR="00553C96" w:rsidRPr="004C1D53" w14:paraId="1A925B19" w14:textId="77777777" w:rsidTr="003A4F78">
        <w:tc>
          <w:tcPr>
            <w:tcW w:w="3020" w:type="dxa"/>
            <w:vAlign w:val="center"/>
          </w:tcPr>
          <w:p w14:paraId="086947C3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Ornithine</w:t>
            </w:r>
          </w:p>
        </w:tc>
        <w:tc>
          <w:tcPr>
            <w:tcW w:w="2362" w:type="dxa"/>
          </w:tcPr>
          <w:p w14:paraId="49F2B584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23.4</w:t>
            </w:r>
          </w:p>
        </w:tc>
        <w:tc>
          <w:tcPr>
            <w:tcW w:w="2551" w:type="dxa"/>
          </w:tcPr>
          <w:p w14:paraId="7F2A7333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133.0972</w:t>
            </w:r>
          </w:p>
        </w:tc>
      </w:tr>
      <w:tr w:rsidR="00553C96" w:rsidRPr="004C1D53" w14:paraId="5BE80BA6" w14:textId="77777777" w:rsidTr="003A4F78">
        <w:tc>
          <w:tcPr>
            <w:tcW w:w="3020" w:type="dxa"/>
            <w:vAlign w:val="center"/>
          </w:tcPr>
          <w:p w14:paraId="7BBD9363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Carnitine</w:t>
            </w:r>
          </w:p>
        </w:tc>
        <w:tc>
          <w:tcPr>
            <w:tcW w:w="2362" w:type="dxa"/>
          </w:tcPr>
          <w:p w14:paraId="32CC3DD8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10.4</w:t>
            </w:r>
          </w:p>
        </w:tc>
        <w:tc>
          <w:tcPr>
            <w:tcW w:w="2551" w:type="dxa"/>
          </w:tcPr>
          <w:p w14:paraId="606D4B21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162.1125</w:t>
            </w:r>
          </w:p>
        </w:tc>
      </w:tr>
      <w:tr w:rsidR="00553C96" w:rsidRPr="004C1D53" w14:paraId="7289B2D5" w14:textId="77777777" w:rsidTr="003A4F78">
        <w:tc>
          <w:tcPr>
            <w:tcW w:w="3020" w:type="dxa"/>
            <w:vAlign w:val="center"/>
          </w:tcPr>
          <w:p w14:paraId="7013D743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Acylcarnitine (C18:1)</w:t>
            </w:r>
          </w:p>
        </w:tc>
        <w:tc>
          <w:tcPr>
            <w:tcW w:w="2362" w:type="dxa"/>
          </w:tcPr>
          <w:p w14:paraId="44361E20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3.5</w:t>
            </w:r>
          </w:p>
        </w:tc>
        <w:tc>
          <w:tcPr>
            <w:tcW w:w="2551" w:type="dxa"/>
          </w:tcPr>
          <w:p w14:paraId="6B2E83F8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426.3578</w:t>
            </w:r>
          </w:p>
        </w:tc>
      </w:tr>
      <w:tr w:rsidR="00553C96" w:rsidRPr="004C1D53" w14:paraId="74AD5DD2" w14:textId="77777777" w:rsidTr="003A4F78">
        <w:tc>
          <w:tcPr>
            <w:tcW w:w="3020" w:type="dxa"/>
            <w:vAlign w:val="center"/>
          </w:tcPr>
          <w:p w14:paraId="279E8B65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Creatine</w:t>
            </w:r>
          </w:p>
        </w:tc>
        <w:tc>
          <w:tcPr>
            <w:tcW w:w="2362" w:type="dxa"/>
          </w:tcPr>
          <w:p w14:paraId="08565878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13.5</w:t>
            </w:r>
          </w:p>
        </w:tc>
        <w:tc>
          <w:tcPr>
            <w:tcW w:w="2551" w:type="dxa"/>
          </w:tcPr>
          <w:p w14:paraId="738C9E9A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132.0768</w:t>
            </w:r>
          </w:p>
        </w:tc>
      </w:tr>
      <w:tr w:rsidR="00553C96" w:rsidRPr="004C1D53" w14:paraId="3DEF0A56" w14:textId="77777777" w:rsidTr="003A4F78">
        <w:tc>
          <w:tcPr>
            <w:tcW w:w="3020" w:type="dxa"/>
            <w:vAlign w:val="center"/>
          </w:tcPr>
          <w:p w14:paraId="39F54670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Deoxycytidine</w:t>
            </w:r>
          </w:p>
        </w:tc>
        <w:tc>
          <w:tcPr>
            <w:tcW w:w="2362" w:type="dxa"/>
          </w:tcPr>
          <w:p w14:paraId="119C07FD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5.3</w:t>
            </w:r>
          </w:p>
        </w:tc>
        <w:tc>
          <w:tcPr>
            <w:tcW w:w="2551" w:type="dxa"/>
          </w:tcPr>
          <w:p w14:paraId="29EB2B76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228.0979</w:t>
            </w:r>
          </w:p>
        </w:tc>
      </w:tr>
      <w:tr w:rsidR="00553C96" w:rsidRPr="004C1D53" w14:paraId="0C63C3D3" w14:textId="77777777" w:rsidTr="003A4F78">
        <w:tc>
          <w:tcPr>
            <w:tcW w:w="3020" w:type="dxa"/>
            <w:vAlign w:val="center"/>
          </w:tcPr>
          <w:p w14:paraId="166C4F20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spellStart"/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LysoPC</w:t>
            </w:r>
            <w:proofErr w:type="spell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14:0)</w:t>
            </w:r>
          </w:p>
        </w:tc>
        <w:tc>
          <w:tcPr>
            <w:tcW w:w="2362" w:type="dxa"/>
          </w:tcPr>
          <w:p w14:paraId="542435D9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4.0</w:t>
            </w:r>
          </w:p>
        </w:tc>
        <w:tc>
          <w:tcPr>
            <w:tcW w:w="2551" w:type="dxa"/>
          </w:tcPr>
          <w:p w14:paraId="0C329AA8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468.3085</w:t>
            </w:r>
          </w:p>
        </w:tc>
      </w:tr>
      <w:tr w:rsidR="00553C96" w:rsidRPr="004C1D53" w14:paraId="15A09483" w14:textId="77777777" w:rsidTr="003A4F78">
        <w:tc>
          <w:tcPr>
            <w:tcW w:w="3020" w:type="dxa"/>
            <w:vAlign w:val="center"/>
          </w:tcPr>
          <w:p w14:paraId="6A5C303E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spellStart"/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LysoPC</w:t>
            </w:r>
            <w:proofErr w:type="spell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16:1)</w:t>
            </w:r>
          </w:p>
        </w:tc>
        <w:tc>
          <w:tcPr>
            <w:tcW w:w="2362" w:type="dxa"/>
          </w:tcPr>
          <w:p w14:paraId="6DB3BC5F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3.9</w:t>
            </w:r>
          </w:p>
        </w:tc>
        <w:tc>
          <w:tcPr>
            <w:tcW w:w="2551" w:type="dxa"/>
          </w:tcPr>
          <w:p w14:paraId="234E8066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494.3241</w:t>
            </w:r>
          </w:p>
        </w:tc>
      </w:tr>
      <w:tr w:rsidR="00553C96" w:rsidRPr="004C1D53" w14:paraId="3881E7CF" w14:textId="77777777" w:rsidTr="003A4F78">
        <w:tc>
          <w:tcPr>
            <w:tcW w:w="3020" w:type="dxa"/>
            <w:vAlign w:val="center"/>
          </w:tcPr>
          <w:p w14:paraId="4C6E15B2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spellStart"/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LysoPC</w:t>
            </w:r>
            <w:proofErr w:type="spell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17:0)</w:t>
            </w:r>
          </w:p>
        </w:tc>
        <w:tc>
          <w:tcPr>
            <w:tcW w:w="2362" w:type="dxa"/>
          </w:tcPr>
          <w:p w14:paraId="364318AB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3.7</w:t>
            </w:r>
          </w:p>
        </w:tc>
        <w:tc>
          <w:tcPr>
            <w:tcW w:w="2551" w:type="dxa"/>
          </w:tcPr>
          <w:p w14:paraId="47162B24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</w:rPr>
              <w:t>510.3554</w:t>
            </w:r>
          </w:p>
        </w:tc>
      </w:tr>
      <w:tr w:rsidR="00553C96" w:rsidRPr="004C1D53" w14:paraId="28731543" w14:textId="77777777" w:rsidTr="003A4F78">
        <w:tc>
          <w:tcPr>
            <w:tcW w:w="3020" w:type="dxa"/>
            <w:vAlign w:val="center"/>
          </w:tcPr>
          <w:p w14:paraId="6AA6C0F8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spellStart"/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LysoPC</w:t>
            </w:r>
            <w:proofErr w:type="spell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18:2)</w:t>
            </w:r>
          </w:p>
        </w:tc>
        <w:tc>
          <w:tcPr>
            <w:tcW w:w="2362" w:type="dxa"/>
          </w:tcPr>
          <w:p w14:paraId="1A45E2F5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3.7</w:t>
            </w:r>
          </w:p>
        </w:tc>
        <w:tc>
          <w:tcPr>
            <w:tcW w:w="2551" w:type="dxa"/>
          </w:tcPr>
          <w:p w14:paraId="062083F6" w14:textId="77777777" w:rsidR="00553C96" w:rsidRPr="004C1D53" w:rsidRDefault="00553C96" w:rsidP="003A4F78">
            <w:pPr>
              <w:rPr>
                <w:rFonts w:ascii="Palatino Linotype" w:hAnsi="Palatino Linotype" w:cstheme="minorHAnsi"/>
                <w:color w:val="333333"/>
              </w:rPr>
            </w:pPr>
            <w:r w:rsidRPr="004C1D53">
              <w:rPr>
                <w:rFonts w:ascii="Palatino Linotype" w:hAnsi="Palatino Linotype" w:cstheme="minorHAnsi"/>
                <w:color w:val="333333"/>
              </w:rPr>
              <w:t>520.3398</w:t>
            </w:r>
          </w:p>
        </w:tc>
      </w:tr>
      <w:tr w:rsidR="00553C96" w:rsidRPr="004C1D53" w14:paraId="368F1A88" w14:textId="77777777" w:rsidTr="003A4F78">
        <w:tc>
          <w:tcPr>
            <w:tcW w:w="3020" w:type="dxa"/>
            <w:vAlign w:val="center"/>
          </w:tcPr>
          <w:p w14:paraId="62037B36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spellStart"/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LysoPC</w:t>
            </w:r>
            <w:proofErr w:type="spell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20:4)</w:t>
            </w:r>
          </w:p>
        </w:tc>
        <w:tc>
          <w:tcPr>
            <w:tcW w:w="2362" w:type="dxa"/>
          </w:tcPr>
          <w:p w14:paraId="3A9AB895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3.5</w:t>
            </w:r>
          </w:p>
        </w:tc>
        <w:tc>
          <w:tcPr>
            <w:tcW w:w="2551" w:type="dxa"/>
          </w:tcPr>
          <w:p w14:paraId="5CA81088" w14:textId="77777777" w:rsidR="00553C96" w:rsidRPr="004C1D53" w:rsidRDefault="00553C96" w:rsidP="003A4F78">
            <w:pPr>
              <w:rPr>
                <w:rFonts w:ascii="Palatino Linotype" w:hAnsi="Palatino Linotype" w:cstheme="minorHAnsi"/>
                <w:color w:val="333333"/>
              </w:rPr>
            </w:pPr>
            <w:r w:rsidRPr="004C1D53">
              <w:rPr>
                <w:rFonts w:ascii="Palatino Linotype" w:hAnsi="Palatino Linotype" w:cstheme="minorHAnsi"/>
                <w:color w:val="333333"/>
              </w:rPr>
              <w:t>544.3398</w:t>
            </w:r>
          </w:p>
        </w:tc>
      </w:tr>
      <w:tr w:rsidR="00553C96" w:rsidRPr="004C1D53" w14:paraId="702E7567" w14:textId="77777777" w:rsidTr="003A4F78">
        <w:tc>
          <w:tcPr>
            <w:tcW w:w="3020" w:type="dxa"/>
            <w:vAlign w:val="center"/>
          </w:tcPr>
          <w:p w14:paraId="2AF9A72D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PC(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32:1)</w:t>
            </w:r>
          </w:p>
        </w:tc>
        <w:tc>
          <w:tcPr>
            <w:tcW w:w="2362" w:type="dxa"/>
          </w:tcPr>
          <w:p w14:paraId="468F4609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2.4</w:t>
            </w:r>
          </w:p>
        </w:tc>
        <w:tc>
          <w:tcPr>
            <w:tcW w:w="2551" w:type="dxa"/>
          </w:tcPr>
          <w:p w14:paraId="017E9533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732.5538</w:t>
            </w:r>
          </w:p>
        </w:tc>
      </w:tr>
      <w:tr w:rsidR="00553C96" w:rsidRPr="004C1D53" w14:paraId="39C7D0F7" w14:textId="77777777" w:rsidTr="003A4F78">
        <w:tc>
          <w:tcPr>
            <w:tcW w:w="3020" w:type="dxa"/>
            <w:vAlign w:val="center"/>
          </w:tcPr>
          <w:p w14:paraId="415AF33F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PC(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35:4)</w:t>
            </w:r>
          </w:p>
        </w:tc>
        <w:tc>
          <w:tcPr>
            <w:tcW w:w="2362" w:type="dxa"/>
          </w:tcPr>
          <w:p w14:paraId="59327C72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2.5</w:t>
            </w:r>
          </w:p>
        </w:tc>
        <w:tc>
          <w:tcPr>
            <w:tcW w:w="2551" w:type="dxa"/>
          </w:tcPr>
          <w:p w14:paraId="00DD02FA" w14:textId="77777777" w:rsidR="00553C96" w:rsidRPr="004C1D53" w:rsidRDefault="00553C96" w:rsidP="003A4F78">
            <w:pPr>
              <w:rPr>
                <w:rFonts w:ascii="Palatino Linotype" w:hAnsi="Palatino Linotype" w:cstheme="minorHAnsi"/>
                <w:color w:val="333333"/>
              </w:rPr>
            </w:pPr>
            <w:r w:rsidRPr="004C1D53">
              <w:rPr>
                <w:rFonts w:ascii="Palatino Linotype" w:hAnsi="Palatino Linotype" w:cstheme="minorHAnsi"/>
                <w:color w:val="333333"/>
              </w:rPr>
              <w:t>768.5538</w:t>
            </w:r>
          </w:p>
        </w:tc>
      </w:tr>
      <w:tr w:rsidR="00553C96" w:rsidRPr="004C1D53" w14:paraId="42DC80E4" w14:textId="77777777" w:rsidTr="003A4F78">
        <w:tc>
          <w:tcPr>
            <w:tcW w:w="3020" w:type="dxa"/>
            <w:vAlign w:val="center"/>
          </w:tcPr>
          <w:p w14:paraId="41A86AA6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PC(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36:2)</w:t>
            </w:r>
          </w:p>
        </w:tc>
        <w:tc>
          <w:tcPr>
            <w:tcW w:w="2362" w:type="dxa"/>
          </w:tcPr>
          <w:p w14:paraId="75103C37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2.4</w:t>
            </w:r>
          </w:p>
        </w:tc>
        <w:tc>
          <w:tcPr>
            <w:tcW w:w="2551" w:type="dxa"/>
          </w:tcPr>
          <w:p w14:paraId="0AE308FD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786.6007</w:t>
            </w:r>
          </w:p>
        </w:tc>
      </w:tr>
      <w:tr w:rsidR="00553C96" w:rsidRPr="004C1D53" w14:paraId="08358F63" w14:textId="77777777" w:rsidTr="003A4F78">
        <w:tc>
          <w:tcPr>
            <w:tcW w:w="3020" w:type="dxa"/>
            <w:vAlign w:val="center"/>
          </w:tcPr>
          <w:p w14:paraId="20498066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PC(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36:4)</w:t>
            </w:r>
          </w:p>
        </w:tc>
        <w:tc>
          <w:tcPr>
            <w:tcW w:w="2362" w:type="dxa"/>
          </w:tcPr>
          <w:p w14:paraId="3ECF8D2A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2.2</w:t>
            </w:r>
          </w:p>
        </w:tc>
        <w:tc>
          <w:tcPr>
            <w:tcW w:w="2551" w:type="dxa"/>
          </w:tcPr>
          <w:p w14:paraId="3B67625E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782.5694</w:t>
            </w:r>
          </w:p>
        </w:tc>
      </w:tr>
      <w:tr w:rsidR="00553C96" w:rsidRPr="004C1D53" w14:paraId="31EB53D1" w14:textId="77777777" w:rsidTr="003A4F78">
        <w:tc>
          <w:tcPr>
            <w:tcW w:w="3020" w:type="dxa"/>
            <w:vAlign w:val="center"/>
          </w:tcPr>
          <w:p w14:paraId="09CA7746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PC(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38:4)</w:t>
            </w:r>
          </w:p>
        </w:tc>
        <w:tc>
          <w:tcPr>
            <w:tcW w:w="2362" w:type="dxa"/>
          </w:tcPr>
          <w:p w14:paraId="374E75A6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2.3</w:t>
            </w:r>
          </w:p>
        </w:tc>
        <w:tc>
          <w:tcPr>
            <w:tcW w:w="2551" w:type="dxa"/>
          </w:tcPr>
          <w:p w14:paraId="58042424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810.6007</w:t>
            </w:r>
          </w:p>
        </w:tc>
      </w:tr>
      <w:tr w:rsidR="00553C96" w:rsidRPr="004C1D53" w14:paraId="3A39A5FB" w14:textId="77777777" w:rsidTr="003A4F78">
        <w:tc>
          <w:tcPr>
            <w:tcW w:w="3020" w:type="dxa"/>
            <w:vAlign w:val="center"/>
          </w:tcPr>
          <w:p w14:paraId="2BFB517E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PC(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38:6)</w:t>
            </w:r>
          </w:p>
        </w:tc>
        <w:tc>
          <w:tcPr>
            <w:tcW w:w="2362" w:type="dxa"/>
          </w:tcPr>
          <w:p w14:paraId="63721D12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2.2</w:t>
            </w:r>
          </w:p>
        </w:tc>
        <w:tc>
          <w:tcPr>
            <w:tcW w:w="2551" w:type="dxa"/>
          </w:tcPr>
          <w:p w14:paraId="2BD234A0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806.5694</w:t>
            </w:r>
          </w:p>
        </w:tc>
      </w:tr>
      <w:tr w:rsidR="00553C96" w:rsidRPr="004C1D53" w14:paraId="4E0DF7CA" w14:textId="77777777" w:rsidTr="003A4F78">
        <w:tc>
          <w:tcPr>
            <w:tcW w:w="3020" w:type="dxa"/>
            <w:vAlign w:val="center"/>
          </w:tcPr>
          <w:p w14:paraId="50A16F71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PC(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40:6)</w:t>
            </w:r>
          </w:p>
        </w:tc>
        <w:tc>
          <w:tcPr>
            <w:tcW w:w="2362" w:type="dxa"/>
          </w:tcPr>
          <w:p w14:paraId="5C3D130C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2.3</w:t>
            </w:r>
          </w:p>
        </w:tc>
        <w:tc>
          <w:tcPr>
            <w:tcW w:w="2551" w:type="dxa"/>
          </w:tcPr>
          <w:p w14:paraId="2E109AC3" w14:textId="77777777" w:rsidR="00553C96" w:rsidRPr="004C1D53" w:rsidRDefault="00553C96" w:rsidP="003A4F78">
            <w:pPr>
              <w:rPr>
                <w:rFonts w:ascii="Palatino Linotype" w:hAnsi="Palatino Linotype" w:cstheme="minorHAnsi"/>
                <w:color w:val="333333"/>
              </w:rPr>
            </w:pPr>
            <w:r w:rsidRPr="004C1D53">
              <w:rPr>
                <w:rFonts w:ascii="Palatino Linotype" w:hAnsi="Palatino Linotype" w:cstheme="minorHAnsi"/>
                <w:color w:val="333333"/>
              </w:rPr>
              <w:t>834.6007</w:t>
            </w:r>
          </w:p>
        </w:tc>
      </w:tr>
      <w:tr w:rsidR="00553C96" w:rsidRPr="004C1D53" w14:paraId="46576F49" w14:textId="77777777" w:rsidTr="003A4F78">
        <w:tc>
          <w:tcPr>
            <w:tcW w:w="3020" w:type="dxa"/>
            <w:vAlign w:val="center"/>
          </w:tcPr>
          <w:p w14:paraId="08E7EF21" w14:textId="77777777" w:rsidR="00553C96" w:rsidRPr="004C1D53" w:rsidRDefault="00553C96" w:rsidP="003A4F78">
            <w:pPr>
              <w:rPr>
                <w:rFonts w:ascii="Palatino Linotype" w:eastAsia="Times New Roman" w:hAnsi="Palatino Linotype" w:cs="Times New Roman"/>
                <w:lang w:val="en-GB"/>
              </w:rPr>
            </w:pPr>
            <w:proofErr w:type="spellStart"/>
            <w:proofErr w:type="gramStart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LysoPE</w:t>
            </w:r>
            <w:proofErr w:type="spell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(</w:t>
            </w:r>
            <w:proofErr w:type="gramEnd"/>
            <w:r w:rsidRPr="004C1D53">
              <w:rPr>
                <w:rFonts w:ascii="Palatino Linotype" w:eastAsia="Times New Roman" w:hAnsi="Palatino Linotype" w:cs="Times New Roman"/>
                <w:lang w:val="en-GB"/>
              </w:rPr>
              <w:t>16:0)</w:t>
            </w:r>
          </w:p>
        </w:tc>
        <w:tc>
          <w:tcPr>
            <w:tcW w:w="2362" w:type="dxa"/>
          </w:tcPr>
          <w:p w14:paraId="44CD8A4C" w14:textId="77777777" w:rsidR="00553C96" w:rsidRPr="004C1D53" w:rsidRDefault="00553C96" w:rsidP="003A4F78">
            <w:pPr>
              <w:rPr>
                <w:rFonts w:ascii="Palatino Linotype" w:hAnsi="Palatino Linotype"/>
              </w:rPr>
            </w:pPr>
            <w:r w:rsidRPr="004C1D53">
              <w:rPr>
                <w:rFonts w:ascii="Palatino Linotype" w:hAnsi="Palatino Linotype"/>
              </w:rPr>
              <w:t>4.8</w:t>
            </w:r>
          </w:p>
        </w:tc>
        <w:tc>
          <w:tcPr>
            <w:tcW w:w="2551" w:type="dxa"/>
          </w:tcPr>
          <w:p w14:paraId="1C3F6020" w14:textId="77777777" w:rsidR="00553C96" w:rsidRPr="004C1D53" w:rsidRDefault="00553C96" w:rsidP="003A4F78">
            <w:pPr>
              <w:rPr>
                <w:rFonts w:ascii="Palatino Linotype" w:hAnsi="Palatino Linotype" w:cstheme="minorHAnsi"/>
              </w:rPr>
            </w:pPr>
            <w:r w:rsidRPr="004C1D53">
              <w:rPr>
                <w:rFonts w:ascii="Palatino Linotype" w:hAnsi="Palatino Linotype" w:cstheme="minorHAnsi"/>
                <w:color w:val="333333"/>
                <w:shd w:val="clear" w:color="auto" w:fill="FFFFFF"/>
              </w:rPr>
              <w:t>454.2928</w:t>
            </w:r>
          </w:p>
        </w:tc>
      </w:tr>
    </w:tbl>
    <w:p w14:paraId="23551E2F" w14:textId="77777777" w:rsidR="00553C96" w:rsidRPr="004C1D53" w:rsidRDefault="00553C96" w:rsidP="00553C96">
      <w:pPr>
        <w:jc w:val="both"/>
        <w:rPr>
          <w:rFonts w:ascii="Palatino Linotype" w:hAnsi="Palatino Linotype"/>
          <w:sz w:val="20"/>
          <w:szCs w:val="20"/>
        </w:rPr>
      </w:pPr>
      <w:r w:rsidRPr="004C1D53">
        <w:rPr>
          <w:rFonts w:ascii="Palatino Linotype" w:hAnsi="Palatino Linotype"/>
          <w:sz w:val="20"/>
          <w:szCs w:val="20"/>
        </w:rPr>
        <w:t>PC </w:t>
      </w:r>
      <w:r w:rsidRPr="004C1D53">
        <w:rPr>
          <w:rFonts w:ascii="Palatino Linotype" w:hAnsi="Palatino Linotype"/>
          <w:sz w:val="20"/>
          <w:szCs w:val="20"/>
        </w:rPr>
        <w:noBreakHyphen/>
        <w:t xml:space="preserve"> phosphatidylcholine, LysoPC - lysophosphatidylcholine, LysoPE - lysophosphatidylethanolamine.</w:t>
      </w:r>
    </w:p>
    <w:p w14:paraId="24F3E375" w14:textId="77777777" w:rsidR="00010976" w:rsidRDefault="00AA5B00" w:rsidP="00010976">
      <w:pPr>
        <w:spacing w:before="240"/>
        <w:rPr>
          <w:rFonts w:ascii="Palatino Linotype" w:hAnsi="Palatino Linotype"/>
          <w:b/>
          <w:sz w:val="20"/>
          <w:szCs w:val="20"/>
          <w:lang w:val="en-GB"/>
        </w:rPr>
      </w:pPr>
      <w:r w:rsidRPr="00AA5B00">
        <w:rPr>
          <w:noProof/>
          <w:lang w:val="en-US"/>
        </w:rPr>
        <w:drawing>
          <wp:inline distT="0" distB="0" distL="0" distR="0" wp14:anchorId="2D18D230" wp14:editId="43CC3DDE">
            <wp:extent cx="5400000" cy="184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8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49327" w14:textId="281E140C" w:rsidR="00AA5B00" w:rsidRPr="004C1D53" w:rsidRDefault="00AA5B00" w:rsidP="00D630F4">
      <w:pPr>
        <w:rPr>
          <w:rFonts w:ascii="Palatino Linotype" w:hAnsi="Palatino Linotype"/>
          <w:sz w:val="20"/>
          <w:szCs w:val="20"/>
        </w:rPr>
      </w:pPr>
      <w:r w:rsidRPr="004C1D53">
        <w:rPr>
          <w:rFonts w:ascii="Palatino Linotype" w:hAnsi="Palatino Linotype"/>
          <w:b/>
          <w:sz w:val="20"/>
          <w:szCs w:val="20"/>
          <w:lang w:val="en-GB"/>
        </w:rPr>
        <w:t>Figure S3</w:t>
      </w:r>
      <w:bookmarkStart w:id="2" w:name="_Hlk126533064"/>
      <w:r w:rsidR="00F8788D">
        <w:rPr>
          <w:rFonts w:ascii="Palatino Linotype" w:hAnsi="Palatino Linotype"/>
          <w:sz w:val="20"/>
          <w:szCs w:val="20"/>
          <w:lang w:val="en-GB"/>
        </w:rPr>
        <w:t>.</w:t>
      </w:r>
      <w:r w:rsidR="00F8788D" w:rsidRPr="004C1D53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Pr="004C1D53">
        <w:rPr>
          <w:rFonts w:ascii="Palatino Linotype" w:hAnsi="Palatino Linotype"/>
          <w:sz w:val="20"/>
          <w:szCs w:val="20"/>
          <w:lang w:val="en-GB"/>
        </w:rPr>
        <w:t xml:space="preserve">Scores plots of the PLS-DA model of urine samples </w:t>
      </w:r>
      <w:bookmarkEnd w:id="2"/>
      <w:r w:rsidRPr="004C1D53">
        <w:rPr>
          <w:rFonts w:ascii="Palatino Linotype" w:hAnsi="Palatino Linotype"/>
          <w:sz w:val="20"/>
          <w:szCs w:val="20"/>
          <w:lang w:val="en-GB"/>
        </w:rPr>
        <w:t xml:space="preserve">from </w:t>
      </w:r>
      <w:r w:rsidRPr="004C1D53">
        <w:rPr>
          <w:rFonts w:ascii="Palatino Linotype" w:hAnsi="Palatino Linotype"/>
          <w:i/>
          <w:sz w:val="20"/>
          <w:szCs w:val="20"/>
          <w:lang w:val="en-GB"/>
        </w:rPr>
        <w:t>fa/fa</w:t>
      </w:r>
      <w:r w:rsidRPr="004C1D53">
        <w:rPr>
          <w:rFonts w:ascii="Palatino Linotype" w:hAnsi="Palatino Linotype"/>
          <w:sz w:val="20"/>
          <w:szCs w:val="20"/>
          <w:lang w:val="en-GB"/>
        </w:rPr>
        <w:t xml:space="preserve"> and control rats at 12, 21, 32, and 40 weeks. The </w:t>
      </w:r>
      <w:r w:rsidR="004C1D53" w:rsidRPr="004C1D53">
        <w:rPr>
          <w:rFonts w:ascii="Palatino Linotype" w:hAnsi="Palatino Linotype"/>
          <w:sz w:val="20"/>
          <w:szCs w:val="20"/>
          <w:lang w:val="en-GB"/>
        </w:rPr>
        <w:t>LOOV</w:t>
      </w:r>
      <w:r w:rsidRPr="004C1D53">
        <w:rPr>
          <w:rFonts w:ascii="Palatino Linotype" w:hAnsi="Palatino Linotype"/>
          <w:sz w:val="20"/>
          <w:szCs w:val="20"/>
          <w:lang w:val="en-GB"/>
        </w:rPr>
        <w:t xml:space="preserve"> results for 2 principal components: accuracy=1, R2=0.97, Q2=0.87 at 12 weeks; accuracy=1, R2=0.97, Q2=0.88 at 21 weeks; accuracy=1, R2=0.98, Q2=0.95 at 32 weeks; accuracy=1, R2=0.97, Q2=0.92 at 40 weeks. </w:t>
      </w:r>
      <w:r w:rsidRPr="004C1D53">
        <w:rPr>
          <w:rFonts w:ascii="Palatino Linotype" w:hAnsi="Palatino Linotype"/>
          <w:i/>
          <w:sz w:val="20"/>
          <w:szCs w:val="20"/>
          <w:lang w:val="en-GB"/>
        </w:rPr>
        <w:t>Fa/fa</w:t>
      </w:r>
      <w:r w:rsidRPr="004C1D53">
        <w:rPr>
          <w:rFonts w:ascii="Palatino Linotype" w:hAnsi="Palatino Linotype"/>
          <w:sz w:val="20"/>
          <w:szCs w:val="20"/>
          <w:lang w:val="en-GB"/>
        </w:rPr>
        <w:t xml:space="preserve"> group is marked in red, control group in green.</w:t>
      </w:r>
    </w:p>
    <w:sectPr w:rsidR="00AA5B00" w:rsidRPr="004C1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3B8E2" w14:textId="77777777" w:rsidR="00DE0121" w:rsidRDefault="00DE0121" w:rsidP="00071823">
      <w:pPr>
        <w:spacing w:after="0" w:line="240" w:lineRule="auto"/>
      </w:pPr>
      <w:r>
        <w:separator/>
      </w:r>
    </w:p>
  </w:endnote>
  <w:endnote w:type="continuationSeparator" w:id="0">
    <w:p w14:paraId="2470958D" w14:textId="77777777" w:rsidR="00DE0121" w:rsidRDefault="00DE0121" w:rsidP="00071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55584" w14:textId="77777777" w:rsidR="00DE0121" w:rsidRDefault="00DE0121" w:rsidP="00071823">
      <w:pPr>
        <w:spacing w:after="0" w:line="240" w:lineRule="auto"/>
      </w:pPr>
      <w:r>
        <w:separator/>
      </w:r>
    </w:p>
  </w:footnote>
  <w:footnote w:type="continuationSeparator" w:id="0">
    <w:p w14:paraId="0271204C" w14:textId="77777777" w:rsidR="00DE0121" w:rsidRDefault="00DE0121" w:rsidP="00071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2MTEwNzQwNjc2N7dQ0lEKTi0uzszPAykwqgUAJPclwiwAAAA="/>
  </w:docVars>
  <w:rsids>
    <w:rsidRoot w:val="00553C96"/>
    <w:rsid w:val="00010976"/>
    <w:rsid w:val="00071823"/>
    <w:rsid w:val="001A522C"/>
    <w:rsid w:val="00292D06"/>
    <w:rsid w:val="002A4739"/>
    <w:rsid w:val="002B1A7E"/>
    <w:rsid w:val="00332DBD"/>
    <w:rsid w:val="004C1D53"/>
    <w:rsid w:val="00553C96"/>
    <w:rsid w:val="00580DC9"/>
    <w:rsid w:val="0070065B"/>
    <w:rsid w:val="007A0410"/>
    <w:rsid w:val="00891AF4"/>
    <w:rsid w:val="00A11FA2"/>
    <w:rsid w:val="00AA5B00"/>
    <w:rsid w:val="00BF6095"/>
    <w:rsid w:val="00CE48F8"/>
    <w:rsid w:val="00D15C61"/>
    <w:rsid w:val="00D630F4"/>
    <w:rsid w:val="00DE0121"/>
    <w:rsid w:val="00E560A8"/>
    <w:rsid w:val="00F8788D"/>
    <w:rsid w:val="00FD2877"/>
    <w:rsid w:val="00FD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A1EAEC"/>
  <w15:chartTrackingRefBased/>
  <w15:docId w15:val="{0724D83C-5922-4FF0-B4C0-52DC1CDB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C96"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3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AA5B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B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5B00"/>
    <w:rPr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B00"/>
    <w:rPr>
      <w:rFonts w:ascii="Segoe UI" w:hAnsi="Segoe UI" w:cs="Segoe UI"/>
      <w:sz w:val="18"/>
      <w:szCs w:val="18"/>
      <w:lang w:val="cs-CZ"/>
    </w:rPr>
  </w:style>
  <w:style w:type="paragraph" w:customStyle="1" w:styleId="MDPI12title">
    <w:name w:val="MDPI_1.2_title"/>
    <w:next w:val="Normal"/>
    <w:qFormat/>
    <w:rsid w:val="00AA5B0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AA5B00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styleId="Revision">
    <w:name w:val="Revision"/>
    <w:hidden/>
    <w:uiPriority w:val="99"/>
    <w:semiHidden/>
    <w:rsid w:val="00E560A8"/>
    <w:pPr>
      <w:spacing w:after="0" w:line="240" w:lineRule="auto"/>
    </w:pPr>
    <w:rPr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0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0A8"/>
    <w:rPr>
      <w:b/>
      <w:bCs/>
      <w:sz w:val="20"/>
      <w:szCs w:val="20"/>
      <w:lang w:val="cs-CZ"/>
    </w:rPr>
  </w:style>
  <w:style w:type="paragraph" w:customStyle="1" w:styleId="MDPI16affiliation">
    <w:name w:val="MDPI_1.6_affiliation"/>
    <w:qFormat/>
    <w:rsid w:val="00E560A8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0718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823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0718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823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914</Words>
  <Characters>5073</Characters>
  <Application>Microsoft Office Word</Application>
  <DocSecurity>0</DocSecurity>
  <Lines>73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MDPI</cp:lastModifiedBy>
  <cp:revision>3</cp:revision>
  <dcterms:created xsi:type="dcterms:W3CDTF">2023-04-12T12:55:00Z</dcterms:created>
  <dcterms:modified xsi:type="dcterms:W3CDTF">2023-04-12T14:44:00Z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cf0f0cb07256dc0aa92b9f2878b891913ab81e0f214c6c59dc9cb65ed2f9553b</vt:lpwstr>
  </property>
</Properties>
</file>