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0D385" w14:textId="7AEFC2CB" w:rsidR="00187B41" w:rsidRPr="003E176B" w:rsidRDefault="006D5488" w:rsidP="008E43B7">
      <w:pPr>
        <w:widowControl/>
        <w:jc w:val="left"/>
        <w:rPr>
          <w:rFonts w:eastAsia="MS PGothic" w:cs="MS PGothic"/>
          <w:b/>
          <w:kern w:val="0"/>
          <w:szCs w:val="21"/>
        </w:rPr>
      </w:pPr>
      <w:r>
        <w:rPr>
          <w:rFonts w:eastAsia="MS PGothic" w:cs="MS PGothic" w:hint="eastAsia"/>
          <w:b/>
          <w:kern w:val="0"/>
          <w:szCs w:val="21"/>
        </w:rPr>
        <w:t>Supplementary</w:t>
      </w:r>
      <w:r w:rsidR="00187B41" w:rsidRPr="003E176B">
        <w:rPr>
          <w:rFonts w:eastAsia="MS PGothic" w:cs="MS PGothic" w:hint="eastAsia"/>
          <w:b/>
          <w:kern w:val="0"/>
          <w:szCs w:val="21"/>
        </w:rPr>
        <w:t xml:space="preserve"> </w:t>
      </w:r>
      <w:r w:rsidR="00BC6364">
        <w:rPr>
          <w:rFonts w:eastAsia="MS PGothic" w:cs="MS PGothic"/>
          <w:b/>
          <w:kern w:val="0"/>
          <w:szCs w:val="21"/>
        </w:rPr>
        <w:t>Material</w:t>
      </w:r>
      <w:r w:rsidR="00AF6D50">
        <w:rPr>
          <w:rFonts w:eastAsia="MS PGothic" w:cs="MS PGothic"/>
          <w:b/>
          <w:kern w:val="0"/>
          <w:szCs w:val="21"/>
        </w:rPr>
        <w:t>s</w:t>
      </w:r>
    </w:p>
    <w:p w14:paraId="5E7F8927" w14:textId="77777777" w:rsidR="00187B41" w:rsidRPr="003E176B" w:rsidRDefault="00187B41" w:rsidP="008E43B7">
      <w:pPr>
        <w:widowControl/>
        <w:jc w:val="left"/>
        <w:rPr>
          <w:rFonts w:eastAsia="MS PGothic" w:cs="MS PGothic"/>
          <w:b/>
          <w:kern w:val="0"/>
          <w:szCs w:val="21"/>
        </w:rPr>
      </w:pPr>
    </w:p>
    <w:p w14:paraId="5DBD967A" w14:textId="578C8D96" w:rsidR="008E43B7" w:rsidRPr="003E176B" w:rsidRDefault="00CB254A" w:rsidP="008E43B7">
      <w:pPr>
        <w:widowControl/>
        <w:jc w:val="left"/>
        <w:rPr>
          <w:rFonts w:eastAsia="MS PGothic" w:cs="MS PGothic"/>
          <w:kern w:val="0"/>
          <w:szCs w:val="21"/>
        </w:rPr>
      </w:pPr>
      <w:r w:rsidRPr="003E176B">
        <w:rPr>
          <w:rFonts w:eastAsia="MS PGothic" w:cs="MS PGothic" w:hint="eastAsia"/>
          <w:b/>
          <w:kern w:val="0"/>
          <w:szCs w:val="21"/>
        </w:rPr>
        <w:t>Movie</w:t>
      </w:r>
      <w:r w:rsidR="008E43B7" w:rsidRPr="003E176B">
        <w:rPr>
          <w:rFonts w:eastAsia="MS PGothic" w:cs="MS PGothic"/>
          <w:b/>
          <w:kern w:val="0"/>
          <w:szCs w:val="21"/>
        </w:rPr>
        <w:t xml:space="preserve"> S1</w:t>
      </w:r>
      <w:r w:rsidR="008E43B7" w:rsidRPr="00453CB1">
        <w:rPr>
          <w:rFonts w:eastAsia="MS PGothic" w:cs="MS PGothic"/>
          <w:b/>
          <w:kern w:val="0"/>
          <w:szCs w:val="21"/>
        </w:rPr>
        <w:t>.</w:t>
      </w:r>
      <w:r w:rsidR="008E43B7" w:rsidRPr="003E176B">
        <w:rPr>
          <w:rFonts w:eastAsia="MS PGothic" w:cs="MS PGothic"/>
          <w:kern w:val="0"/>
          <w:szCs w:val="21"/>
        </w:rPr>
        <w:t xml:space="preserve"> </w:t>
      </w:r>
      <w:r w:rsidR="00D65CBF" w:rsidRPr="003E176B">
        <w:rPr>
          <w:rFonts w:eastAsia="MS PGothic" w:cs="MS PGothic"/>
          <w:kern w:val="0"/>
          <w:szCs w:val="21"/>
        </w:rPr>
        <w:t>Time-</w:t>
      </w:r>
      <w:r w:rsidR="008E43B7" w:rsidRPr="003E176B">
        <w:rPr>
          <w:rFonts w:eastAsia="MS PGothic" w:cs="MS PGothic"/>
          <w:kern w:val="0"/>
          <w:szCs w:val="21"/>
        </w:rPr>
        <w:t xml:space="preserve">lapse movie (1140 s total) of 0.3 </w:t>
      </w:r>
      <w:r w:rsidR="00D65CBF" w:rsidRPr="00453CB1">
        <w:rPr>
          <w:rFonts w:ascii="Symbol" w:eastAsia="MS PGothic" w:hAnsi="Symbol" w:cs="MS PGothic"/>
          <w:kern w:val="0"/>
          <w:szCs w:val="21"/>
        </w:rPr>
        <w:t></w:t>
      </w:r>
      <w:r w:rsidR="00D65CBF" w:rsidRPr="003E176B">
        <w:rPr>
          <w:rFonts w:eastAsia="MS PGothic" w:cs="MS PGothic"/>
          <w:kern w:val="0"/>
          <w:szCs w:val="21"/>
        </w:rPr>
        <w:t xml:space="preserve">M </w:t>
      </w:r>
      <w:r w:rsidR="008E43B7" w:rsidRPr="003E176B">
        <w:rPr>
          <w:rFonts w:eastAsia="MS PGothic" w:cs="MS PGothic"/>
          <w:kern w:val="0"/>
          <w:szCs w:val="21"/>
        </w:rPr>
        <w:t xml:space="preserve">actin filament (including 20% </w:t>
      </w:r>
      <w:r w:rsidR="00D65CBF" w:rsidRPr="003E176B">
        <w:rPr>
          <w:rFonts w:eastAsia="MS PGothic" w:cs="MS PGothic"/>
          <w:kern w:val="0"/>
          <w:szCs w:val="21"/>
        </w:rPr>
        <w:t>Alexa</w:t>
      </w:r>
      <w:r w:rsidR="00105DFA" w:rsidRPr="003E176B">
        <w:rPr>
          <w:rFonts w:eastAsia="MS PGothic" w:cs="MS PGothic"/>
          <w:kern w:val="0"/>
          <w:szCs w:val="21"/>
        </w:rPr>
        <w:t xml:space="preserve"> Fluor </w:t>
      </w:r>
      <w:r w:rsidR="00D65CBF" w:rsidRPr="003E176B">
        <w:rPr>
          <w:rFonts w:eastAsia="MS PGothic" w:cs="MS PGothic"/>
          <w:kern w:val="0"/>
          <w:szCs w:val="21"/>
        </w:rPr>
        <w:t>488-</w:t>
      </w:r>
      <w:r w:rsidR="008E43B7" w:rsidRPr="003E176B">
        <w:rPr>
          <w:rFonts w:eastAsia="MS PGothic" w:cs="MS PGothic"/>
          <w:kern w:val="0"/>
          <w:szCs w:val="21"/>
        </w:rPr>
        <w:t xml:space="preserve">labeled skeletal muscle actin and 80% non-labeled </w:t>
      </w:r>
      <w:r w:rsidR="00D65CBF" w:rsidRPr="003E176B">
        <w:rPr>
          <w:rFonts w:eastAsia="MS PGothic" w:cs="MS PGothic"/>
          <w:kern w:val="0"/>
          <w:szCs w:val="21"/>
        </w:rPr>
        <w:t xml:space="preserve">wild-type </w:t>
      </w:r>
      <w:r w:rsidR="00105DFA" w:rsidRPr="00453CB1">
        <w:rPr>
          <w:rFonts w:ascii="Symbol" w:eastAsia="MS PGothic" w:hAnsi="Symbol" w:cs="MS PGothic"/>
          <w:kern w:val="0"/>
          <w:szCs w:val="21"/>
        </w:rPr>
        <w:t></w:t>
      </w:r>
      <w:r w:rsidR="00105DFA" w:rsidRPr="003E176B">
        <w:rPr>
          <w:rFonts w:eastAsia="MS PGothic" w:cs="MS PGothic"/>
          <w:kern w:val="0"/>
          <w:szCs w:val="21"/>
        </w:rPr>
        <w:t>-</w:t>
      </w:r>
      <w:r w:rsidR="008E43B7" w:rsidRPr="003E176B">
        <w:rPr>
          <w:rFonts w:eastAsia="MS PGothic" w:cs="MS PGothic"/>
          <w:kern w:val="0"/>
          <w:szCs w:val="21"/>
        </w:rPr>
        <w:t>actin) polymerization and depoly</w:t>
      </w:r>
      <w:r w:rsidR="006F3FEE" w:rsidRPr="003E176B">
        <w:rPr>
          <w:rFonts w:eastAsia="MS PGothic" w:cs="MS PGothic"/>
          <w:kern w:val="0"/>
          <w:szCs w:val="21"/>
        </w:rPr>
        <w:t>merization</w:t>
      </w:r>
      <w:r w:rsidR="00D65CBF" w:rsidRPr="003E176B">
        <w:rPr>
          <w:rFonts w:eastAsia="MS PGothic" w:cs="MS PGothic"/>
          <w:kern w:val="0"/>
          <w:szCs w:val="21"/>
        </w:rPr>
        <w:t xml:space="preserve"> (</w:t>
      </w:r>
      <w:r w:rsidR="006F3FEE" w:rsidRPr="003E176B">
        <w:rPr>
          <w:rFonts w:eastAsia="MS PGothic" w:cs="MS PGothic"/>
          <w:kern w:val="0"/>
          <w:szCs w:val="21"/>
        </w:rPr>
        <w:t xml:space="preserve">related to </w:t>
      </w:r>
      <w:r w:rsidR="00105DFA" w:rsidRPr="003E176B">
        <w:rPr>
          <w:rFonts w:eastAsia="MS PGothic" w:cs="MS PGothic"/>
          <w:kern w:val="0"/>
          <w:szCs w:val="21"/>
        </w:rPr>
        <w:t xml:space="preserve">Fig. </w:t>
      </w:r>
      <w:r w:rsidRPr="003E176B">
        <w:rPr>
          <w:rFonts w:eastAsia="MS PGothic" w:cs="MS PGothic" w:hint="eastAsia"/>
          <w:kern w:val="0"/>
          <w:szCs w:val="21"/>
        </w:rPr>
        <w:t>4</w:t>
      </w:r>
      <w:r w:rsidR="008E43B7" w:rsidRPr="003E176B">
        <w:rPr>
          <w:rFonts w:eastAsia="MS PGothic" w:cs="MS PGothic"/>
          <w:kern w:val="0"/>
          <w:szCs w:val="21"/>
        </w:rPr>
        <w:t>A</w:t>
      </w:r>
      <w:r w:rsidR="00D65CBF" w:rsidRPr="003E176B">
        <w:rPr>
          <w:rFonts w:eastAsia="MS PGothic" w:cs="MS PGothic"/>
          <w:kern w:val="0"/>
          <w:szCs w:val="21"/>
        </w:rPr>
        <w:t>)</w:t>
      </w:r>
      <w:r w:rsidR="008E43B7" w:rsidRPr="003E176B">
        <w:rPr>
          <w:rFonts w:eastAsia="MS PGothic" w:cs="MS PGothic"/>
          <w:kern w:val="0"/>
          <w:szCs w:val="21"/>
        </w:rPr>
        <w:t xml:space="preserve">. Actin filaments were tethered on </w:t>
      </w:r>
      <w:r w:rsidR="00D65CBF" w:rsidRPr="003E176B">
        <w:rPr>
          <w:rFonts w:eastAsia="MS PGothic" w:cs="MS PGothic"/>
          <w:kern w:val="0"/>
          <w:szCs w:val="21"/>
        </w:rPr>
        <w:t xml:space="preserve">a </w:t>
      </w:r>
      <w:r w:rsidR="008E43B7" w:rsidRPr="003E176B">
        <w:rPr>
          <w:rFonts w:eastAsia="MS PGothic" w:cs="MS PGothic"/>
          <w:kern w:val="0"/>
          <w:szCs w:val="21"/>
        </w:rPr>
        <w:t xml:space="preserve">glass surface with 50 nM NEM-myosin. </w:t>
      </w:r>
      <w:r w:rsidR="00D65CBF" w:rsidRPr="003E176B">
        <w:rPr>
          <w:rFonts w:eastAsia="MS PGothic" w:cs="MS PGothic"/>
          <w:kern w:val="0"/>
          <w:szCs w:val="21"/>
        </w:rPr>
        <w:t>D</w:t>
      </w:r>
      <w:r w:rsidR="008E43B7" w:rsidRPr="003E176B">
        <w:rPr>
          <w:rFonts w:eastAsia="MS PGothic" w:cs="MS PGothic"/>
          <w:kern w:val="0"/>
          <w:szCs w:val="21"/>
        </w:rPr>
        <w:t>epolymerization was induced by loading TIRF buffer (10 mM imidazole, 50 mM KCl, 1 mM MgCl</w:t>
      </w:r>
      <w:r w:rsidR="008E43B7" w:rsidRPr="00453CB1">
        <w:rPr>
          <w:rFonts w:eastAsia="MS PGothic" w:cs="MS PGothic"/>
          <w:kern w:val="0"/>
          <w:szCs w:val="21"/>
          <w:vertAlign w:val="subscript"/>
        </w:rPr>
        <w:t>2</w:t>
      </w:r>
      <w:r w:rsidR="008E43B7" w:rsidRPr="003E176B">
        <w:rPr>
          <w:rFonts w:eastAsia="MS PGothic" w:cs="MS PGothic"/>
          <w:kern w:val="0"/>
          <w:szCs w:val="21"/>
        </w:rPr>
        <w:t>, 1 mM EGTA, 100 mM DTT, 0.2 mM ATP, 0.02 mM CaCl</w:t>
      </w:r>
      <w:r w:rsidR="008E43B7" w:rsidRPr="00453CB1">
        <w:rPr>
          <w:rFonts w:eastAsia="MS PGothic" w:cs="MS PGothic"/>
          <w:kern w:val="0"/>
          <w:szCs w:val="21"/>
          <w:vertAlign w:val="subscript"/>
        </w:rPr>
        <w:t>2</w:t>
      </w:r>
      <w:r w:rsidR="006E3DC9" w:rsidRPr="003E176B">
        <w:rPr>
          <w:rFonts w:eastAsia="MS PGothic" w:cs="MS PGothic"/>
          <w:kern w:val="0"/>
          <w:szCs w:val="21"/>
        </w:rPr>
        <w:t xml:space="preserve">, pH 7.0) </w:t>
      </w:r>
      <w:r w:rsidR="00D65CBF" w:rsidRPr="003E176B">
        <w:rPr>
          <w:rFonts w:eastAsia="MS PGothic" w:cs="MS PGothic"/>
          <w:kern w:val="0"/>
          <w:szCs w:val="21"/>
        </w:rPr>
        <w:t xml:space="preserve">to </w:t>
      </w:r>
      <w:r w:rsidR="006E3DC9" w:rsidRPr="003E176B">
        <w:rPr>
          <w:rFonts w:eastAsia="MS PGothic" w:cs="MS PGothic"/>
          <w:kern w:val="0"/>
          <w:szCs w:val="21"/>
        </w:rPr>
        <w:t>remove</w:t>
      </w:r>
      <w:r w:rsidR="008E43B7" w:rsidRPr="003E176B">
        <w:rPr>
          <w:rFonts w:eastAsia="MS PGothic" w:cs="MS PGothic"/>
          <w:kern w:val="0"/>
          <w:szCs w:val="21"/>
        </w:rPr>
        <w:t xml:space="preserve"> </w:t>
      </w:r>
      <w:r w:rsidR="006E3DC9" w:rsidRPr="003E176B">
        <w:rPr>
          <w:rFonts w:eastAsia="MS PGothic" w:cs="MS PGothic"/>
          <w:kern w:val="0"/>
          <w:szCs w:val="21"/>
        </w:rPr>
        <w:t xml:space="preserve">any </w:t>
      </w:r>
      <w:r w:rsidR="008E43B7" w:rsidRPr="003E176B">
        <w:rPr>
          <w:rFonts w:eastAsia="MS PGothic" w:cs="MS PGothic"/>
          <w:kern w:val="0"/>
          <w:szCs w:val="21"/>
        </w:rPr>
        <w:t>free actin monomer (indicated by "Buffer").</w:t>
      </w:r>
    </w:p>
    <w:p w14:paraId="4D42A315" w14:textId="77777777" w:rsidR="008E43B7" w:rsidRPr="003E176B" w:rsidRDefault="008E43B7" w:rsidP="008E43B7">
      <w:pPr>
        <w:widowControl/>
        <w:jc w:val="left"/>
        <w:rPr>
          <w:rFonts w:eastAsia="MS PGothic" w:cs="MS PGothic"/>
          <w:kern w:val="0"/>
          <w:szCs w:val="21"/>
        </w:rPr>
      </w:pPr>
    </w:p>
    <w:p w14:paraId="4C21B61E" w14:textId="0F259E8C" w:rsidR="00E52A56" w:rsidRPr="003E176B" w:rsidRDefault="00CB254A" w:rsidP="00E52A56">
      <w:pPr>
        <w:widowControl/>
        <w:jc w:val="left"/>
        <w:rPr>
          <w:rFonts w:eastAsia="MS PGothic" w:cs="MS PGothic"/>
          <w:kern w:val="0"/>
          <w:szCs w:val="21"/>
        </w:rPr>
      </w:pPr>
      <w:r w:rsidRPr="003E176B">
        <w:rPr>
          <w:rFonts w:eastAsia="MS PGothic" w:cs="MS PGothic"/>
          <w:b/>
          <w:kern w:val="0"/>
          <w:szCs w:val="21"/>
        </w:rPr>
        <w:t>Movie</w:t>
      </w:r>
      <w:r w:rsidR="008E43B7" w:rsidRPr="003E176B">
        <w:rPr>
          <w:rFonts w:eastAsia="MS PGothic" w:cs="MS PGothic"/>
          <w:b/>
          <w:kern w:val="0"/>
          <w:szCs w:val="21"/>
        </w:rPr>
        <w:t xml:space="preserve"> S2. </w:t>
      </w:r>
      <w:r w:rsidR="00D65CBF" w:rsidRPr="003E176B">
        <w:rPr>
          <w:rFonts w:eastAsia="MS PGothic" w:cs="MS PGothic"/>
          <w:kern w:val="0"/>
          <w:szCs w:val="21"/>
        </w:rPr>
        <w:t>Time-</w:t>
      </w:r>
      <w:r w:rsidR="008E43B7" w:rsidRPr="003E176B">
        <w:rPr>
          <w:rFonts w:eastAsia="MS PGothic" w:cs="MS PGothic"/>
          <w:kern w:val="0"/>
          <w:szCs w:val="21"/>
        </w:rPr>
        <w:t xml:space="preserve">lapse movie (1140 s total) of 0.3 </w:t>
      </w:r>
      <w:r w:rsidR="00D65CBF" w:rsidRPr="003E176B">
        <w:rPr>
          <w:rFonts w:ascii="Symbol" w:eastAsia="MS PGothic" w:hAnsi="Symbol" w:cs="MS PGothic"/>
          <w:kern w:val="0"/>
          <w:szCs w:val="21"/>
        </w:rPr>
        <w:t></w:t>
      </w:r>
      <w:r w:rsidR="008E43B7" w:rsidRPr="003E176B">
        <w:rPr>
          <w:rFonts w:eastAsia="MS PGothic" w:cs="MS PGothic"/>
          <w:kern w:val="0"/>
          <w:szCs w:val="21"/>
        </w:rPr>
        <w:t xml:space="preserve">M actin filament (including 20% </w:t>
      </w:r>
      <w:r w:rsidR="00D65CBF" w:rsidRPr="003E176B">
        <w:rPr>
          <w:rFonts w:eastAsia="MS PGothic" w:cs="MS PGothic"/>
          <w:kern w:val="0"/>
          <w:szCs w:val="21"/>
        </w:rPr>
        <w:t>Alexa</w:t>
      </w:r>
      <w:r w:rsidR="006E3DC9" w:rsidRPr="003E176B">
        <w:rPr>
          <w:rFonts w:eastAsia="MS PGothic" w:cs="MS PGothic"/>
          <w:kern w:val="0"/>
          <w:szCs w:val="21"/>
        </w:rPr>
        <w:t xml:space="preserve"> Fluor </w:t>
      </w:r>
      <w:r w:rsidR="00D65CBF" w:rsidRPr="003E176B">
        <w:rPr>
          <w:rFonts w:eastAsia="MS PGothic" w:cs="MS PGothic"/>
          <w:kern w:val="0"/>
          <w:szCs w:val="21"/>
        </w:rPr>
        <w:t>488-</w:t>
      </w:r>
      <w:r w:rsidR="008E43B7" w:rsidRPr="003E176B">
        <w:rPr>
          <w:rFonts w:eastAsia="MS PGothic" w:cs="MS PGothic"/>
          <w:kern w:val="0"/>
          <w:szCs w:val="21"/>
        </w:rPr>
        <w:t xml:space="preserve">labeled skeletal muscle actin and 80% non-labeled </w:t>
      </w:r>
      <w:r w:rsidR="006E3DC9" w:rsidRPr="003E176B">
        <w:rPr>
          <w:rFonts w:eastAsia="MS PGothic" w:cs="MS PGothic"/>
          <w:kern w:val="0"/>
          <w:szCs w:val="21"/>
        </w:rPr>
        <w:t xml:space="preserve">mutant </w:t>
      </w:r>
      <w:r w:rsidR="006E3DC9" w:rsidRPr="00453CB1">
        <w:rPr>
          <w:rFonts w:ascii="Symbol" w:eastAsia="MS PGothic" w:hAnsi="Symbol" w:cs="MS PGothic"/>
          <w:kern w:val="0"/>
          <w:szCs w:val="21"/>
        </w:rPr>
        <w:t></w:t>
      </w:r>
      <w:r w:rsidR="006E3DC9" w:rsidRPr="003E176B">
        <w:rPr>
          <w:rFonts w:eastAsia="MS PGothic" w:cs="MS PGothic"/>
          <w:kern w:val="0"/>
          <w:szCs w:val="21"/>
        </w:rPr>
        <w:t>-</w:t>
      </w:r>
      <w:r w:rsidR="008E43B7" w:rsidRPr="003E176B">
        <w:rPr>
          <w:rFonts w:eastAsia="MS PGothic" w:cs="MS PGothic"/>
          <w:kern w:val="0"/>
          <w:szCs w:val="21"/>
        </w:rPr>
        <w:t>actin) polymerization and depolym</w:t>
      </w:r>
      <w:r w:rsidR="006F3FEE" w:rsidRPr="003E176B">
        <w:rPr>
          <w:rFonts w:eastAsia="MS PGothic" w:cs="MS PGothic"/>
          <w:kern w:val="0"/>
          <w:szCs w:val="21"/>
        </w:rPr>
        <w:t>erization</w:t>
      </w:r>
      <w:r w:rsidR="00D65CBF" w:rsidRPr="003E176B">
        <w:rPr>
          <w:rFonts w:eastAsia="MS PGothic" w:cs="MS PGothic"/>
          <w:kern w:val="0"/>
          <w:szCs w:val="21"/>
        </w:rPr>
        <w:t xml:space="preserve"> (</w:t>
      </w:r>
      <w:r w:rsidR="006F3FEE" w:rsidRPr="003E176B">
        <w:rPr>
          <w:rFonts w:eastAsia="MS PGothic" w:cs="MS PGothic"/>
          <w:kern w:val="0"/>
          <w:szCs w:val="21"/>
        </w:rPr>
        <w:t xml:space="preserve">related to </w:t>
      </w:r>
      <w:r w:rsidR="006E3DC9" w:rsidRPr="003E176B">
        <w:rPr>
          <w:rFonts w:eastAsia="MS PGothic" w:cs="MS PGothic"/>
          <w:kern w:val="0"/>
          <w:szCs w:val="21"/>
        </w:rPr>
        <w:t xml:space="preserve">Fig. </w:t>
      </w:r>
      <w:r w:rsidRPr="003E176B">
        <w:rPr>
          <w:rFonts w:eastAsia="MS PGothic" w:cs="MS PGothic" w:hint="eastAsia"/>
          <w:kern w:val="0"/>
          <w:szCs w:val="21"/>
        </w:rPr>
        <w:t>4</w:t>
      </w:r>
      <w:r w:rsidR="008E43B7" w:rsidRPr="003E176B">
        <w:rPr>
          <w:rFonts w:eastAsia="MS PGothic" w:cs="MS PGothic"/>
          <w:kern w:val="0"/>
          <w:szCs w:val="21"/>
        </w:rPr>
        <w:t>B</w:t>
      </w:r>
      <w:r w:rsidR="00D65CBF" w:rsidRPr="003E176B">
        <w:rPr>
          <w:rFonts w:eastAsia="MS PGothic" w:cs="MS PGothic"/>
          <w:kern w:val="0"/>
          <w:szCs w:val="21"/>
        </w:rPr>
        <w:t>)</w:t>
      </w:r>
      <w:r w:rsidR="008E43B7" w:rsidRPr="003E176B">
        <w:rPr>
          <w:rFonts w:eastAsia="MS PGothic" w:cs="MS PGothic"/>
          <w:kern w:val="0"/>
          <w:szCs w:val="21"/>
        </w:rPr>
        <w:t xml:space="preserve">. Actin filaments were tethered on </w:t>
      </w:r>
      <w:r w:rsidR="00D65CBF" w:rsidRPr="003E176B">
        <w:rPr>
          <w:rFonts w:eastAsia="MS PGothic" w:cs="MS PGothic"/>
          <w:kern w:val="0"/>
          <w:szCs w:val="21"/>
        </w:rPr>
        <w:t xml:space="preserve">a </w:t>
      </w:r>
      <w:r w:rsidR="008E43B7" w:rsidRPr="003E176B">
        <w:rPr>
          <w:rFonts w:eastAsia="MS PGothic" w:cs="MS PGothic"/>
          <w:kern w:val="0"/>
          <w:szCs w:val="21"/>
        </w:rPr>
        <w:t xml:space="preserve">glass surface with 50 nM NEM-myosin. </w:t>
      </w:r>
      <w:r w:rsidR="00D65CBF" w:rsidRPr="003E176B">
        <w:rPr>
          <w:rFonts w:eastAsia="MS PGothic" w:cs="MS PGothic"/>
          <w:kern w:val="0"/>
          <w:szCs w:val="21"/>
        </w:rPr>
        <w:t>D</w:t>
      </w:r>
      <w:r w:rsidR="008E43B7" w:rsidRPr="003E176B">
        <w:rPr>
          <w:rFonts w:eastAsia="MS PGothic" w:cs="MS PGothic"/>
          <w:kern w:val="0"/>
          <w:szCs w:val="21"/>
        </w:rPr>
        <w:t>epolymerization was induced by loading TIRF buffer (10 mM imidazole, 50 mM KCl, 1 mM MgCl</w:t>
      </w:r>
      <w:r w:rsidR="008E43B7" w:rsidRPr="00453CB1">
        <w:rPr>
          <w:rFonts w:eastAsia="MS PGothic" w:cs="MS PGothic"/>
          <w:kern w:val="0"/>
          <w:szCs w:val="21"/>
          <w:vertAlign w:val="subscript"/>
        </w:rPr>
        <w:t>2</w:t>
      </w:r>
      <w:r w:rsidR="008E43B7" w:rsidRPr="003E176B">
        <w:rPr>
          <w:rFonts w:eastAsia="MS PGothic" w:cs="MS PGothic"/>
          <w:kern w:val="0"/>
          <w:szCs w:val="21"/>
        </w:rPr>
        <w:t>, 1 mM EGTA, 100 mM DTT, 0.2 mM ATP, 0.02 mM CaCl</w:t>
      </w:r>
      <w:r w:rsidR="008E43B7" w:rsidRPr="00453CB1">
        <w:rPr>
          <w:rFonts w:eastAsia="MS PGothic" w:cs="MS PGothic"/>
          <w:kern w:val="0"/>
          <w:szCs w:val="21"/>
          <w:vertAlign w:val="subscript"/>
        </w:rPr>
        <w:t>2</w:t>
      </w:r>
      <w:r w:rsidR="006E3DC9" w:rsidRPr="003E176B">
        <w:rPr>
          <w:rFonts w:eastAsia="MS PGothic" w:cs="MS PGothic"/>
          <w:kern w:val="0"/>
          <w:szCs w:val="21"/>
        </w:rPr>
        <w:t>, pH 7.0)</w:t>
      </w:r>
      <w:r w:rsidR="00E52A56" w:rsidRPr="003E176B">
        <w:rPr>
          <w:rFonts w:eastAsia="MS PGothic" w:cs="MS PGothic"/>
          <w:kern w:val="0"/>
          <w:szCs w:val="21"/>
        </w:rPr>
        <w:t xml:space="preserve"> to remove any free actin monomer (indicated by "Buffer").</w:t>
      </w:r>
    </w:p>
    <w:sectPr w:rsidR="00E52A56" w:rsidRPr="003E17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E7620" w14:textId="77777777" w:rsidR="00B979B8" w:rsidRDefault="00B979B8" w:rsidP="008E43B7">
      <w:r>
        <w:separator/>
      </w:r>
    </w:p>
  </w:endnote>
  <w:endnote w:type="continuationSeparator" w:id="0">
    <w:p w14:paraId="5D290B18" w14:textId="77777777" w:rsidR="00B979B8" w:rsidRDefault="00B979B8" w:rsidP="008E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4F799" w14:textId="77777777" w:rsidR="00B979B8" w:rsidRDefault="00B979B8" w:rsidP="008E43B7">
      <w:r>
        <w:separator/>
      </w:r>
    </w:p>
  </w:footnote>
  <w:footnote w:type="continuationSeparator" w:id="0">
    <w:p w14:paraId="195288BB" w14:textId="77777777" w:rsidR="00B979B8" w:rsidRDefault="00B979B8" w:rsidP="008E4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A9"/>
    <w:rsid w:val="00105DFA"/>
    <w:rsid w:val="00107504"/>
    <w:rsid w:val="0018179A"/>
    <w:rsid w:val="00187B41"/>
    <w:rsid w:val="003D26FB"/>
    <w:rsid w:val="003E176B"/>
    <w:rsid w:val="003F19AC"/>
    <w:rsid w:val="00453CB1"/>
    <w:rsid w:val="00511737"/>
    <w:rsid w:val="006D5488"/>
    <w:rsid w:val="006E3DC9"/>
    <w:rsid w:val="006F3FEE"/>
    <w:rsid w:val="008E43B7"/>
    <w:rsid w:val="00993F43"/>
    <w:rsid w:val="00A041CF"/>
    <w:rsid w:val="00A93896"/>
    <w:rsid w:val="00AF6D50"/>
    <w:rsid w:val="00B0250A"/>
    <w:rsid w:val="00B979B8"/>
    <w:rsid w:val="00BC6364"/>
    <w:rsid w:val="00CB254A"/>
    <w:rsid w:val="00D65CBF"/>
    <w:rsid w:val="00D716A9"/>
    <w:rsid w:val="00DD751F"/>
    <w:rsid w:val="00E52A56"/>
    <w:rsid w:val="00E73FDA"/>
    <w:rsid w:val="00F65D51"/>
    <w:rsid w:val="00FE58A9"/>
    <w:rsid w:val="00F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186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3B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E43B7"/>
  </w:style>
  <w:style w:type="paragraph" w:styleId="Footer">
    <w:name w:val="footer"/>
    <w:basedOn w:val="Normal"/>
    <w:link w:val="FooterChar"/>
    <w:uiPriority w:val="99"/>
    <w:unhideWhenUsed/>
    <w:rsid w:val="008E43B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E43B7"/>
  </w:style>
  <w:style w:type="paragraph" w:styleId="BalloonText">
    <w:name w:val="Balloon Text"/>
    <w:basedOn w:val="Normal"/>
    <w:link w:val="BalloonTextChar"/>
    <w:uiPriority w:val="99"/>
    <w:semiHidden/>
    <w:unhideWhenUsed/>
    <w:rsid w:val="00D65C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BF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3D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DC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DC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DC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D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2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865</Characters>
  <Application>Microsoft Office Word</Application>
  <DocSecurity>0</DocSecurity>
  <Lines>17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2020-05-08T10:42:00Z</dcterms:created>
  <dcterms:modified xsi:type="dcterms:W3CDTF">2020-05-08T10:42:00Z</dcterms:modified>
</cp:coreProperties>
</file>