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487F4" w14:textId="3C702A1D" w:rsidR="000C048E" w:rsidRDefault="00AE4F6D" w:rsidP="00AE4F6D">
      <w:pPr>
        <w:jc w:val="center"/>
        <w:rPr>
          <w:rFonts w:ascii="Times New Roman" w:hAnsi="Times New Roman" w:cs="Times New Roman"/>
          <w:b/>
          <w:bCs/>
        </w:rPr>
      </w:pPr>
      <w:r w:rsidRPr="00AE4F6D">
        <w:rPr>
          <w:rFonts w:ascii="Times New Roman" w:hAnsi="Times New Roman" w:cs="Times New Roman"/>
          <w:b/>
          <w:bCs/>
        </w:rPr>
        <w:t>Supplementary Tab</w:t>
      </w:r>
      <w:r w:rsidR="00B07098">
        <w:rPr>
          <w:rFonts w:ascii="Times New Roman" w:hAnsi="Times New Roman" w:cs="Times New Roman"/>
          <w:b/>
          <w:bCs/>
        </w:rPr>
        <w:t>l</w:t>
      </w:r>
      <w:r w:rsidR="00A71441">
        <w:rPr>
          <w:rFonts w:ascii="Times New Roman" w:hAnsi="Times New Roman" w:cs="Times New Roman"/>
          <w:b/>
          <w:bCs/>
        </w:rPr>
        <w:t>e</w:t>
      </w:r>
      <w:r w:rsidRPr="00AE4F6D">
        <w:rPr>
          <w:rFonts w:ascii="Times New Roman" w:hAnsi="Times New Roman" w:cs="Times New Roman"/>
          <w:b/>
          <w:bCs/>
        </w:rPr>
        <w:t>s Titles</w:t>
      </w:r>
    </w:p>
    <w:p w14:paraId="062A57E9" w14:textId="3FEDFF81" w:rsidR="00B07098" w:rsidRPr="009B4958" w:rsidRDefault="00B07098" w:rsidP="00B07098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 w:hint="eastAsia"/>
        </w:rPr>
        <w:t>T</w:t>
      </w:r>
      <w:r w:rsidRPr="009B4958">
        <w:rPr>
          <w:rFonts w:ascii="Times New Roman" w:hAnsi="Times New Roman" w:cs="Times New Roman"/>
        </w:rPr>
        <w:t xml:space="preserve">able S1. </w:t>
      </w:r>
      <w:r w:rsidR="008A4AE4" w:rsidRPr="009B4958">
        <w:rPr>
          <w:rFonts w:ascii="Times New Roman" w:hAnsi="Times New Roman" w:cs="Times New Roman"/>
        </w:rPr>
        <w:t>Basic statistics of sequencing results.</w:t>
      </w:r>
    </w:p>
    <w:p w14:paraId="13C58FAE" w14:textId="39CA54C2" w:rsidR="00B07098" w:rsidRPr="009B4958" w:rsidRDefault="00B07098" w:rsidP="00B07098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/>
        </w:rPr>
        <w:t>Table S2.</w:t>
      </w:r>
      <w:r w:rsidR="00EE6254" w:rsidRPr="00EE6254">
        <w:t xml:space="preserve"> </w:t>
      </w:r>
      <w:r w:rsidR="00EE6254">
        <w:rPr>
          <w:rFonts w:ascii="Times New Roman" w:hAnsi="Times New Roman" w:cs="Times New Roman"/>
        </w:rPr>
        <w:t>S</w:t>
      </w:r>
      <w:r w:rsidR="00EE6254" w:rsidRPr="00EE6254">
        <w:rPr>
          <w:rFonts w:ascii="Times New Roman" w:hAnsi="Times New Roman" w:cs="Times New Roman"/>
        </w:rPr>
        <w:t>ource genes and classification</w:t>
      </w:r>
      <w:r w:rsidR="00EE6254">
        <w:rPr>
          <w:rFonts w:ascii="Times New Roman" w:hAnsi="Times New Roman" w:cs="Times New Roman"/>
        </w:rPr>
        <w:t xml:space="preserve"> </w:t>
      </w:r>
      <w:r w:rsidR="00EE6254">
        <w:rPr>
          <w:rFonts w:ascii="Times New Roman" w:hAnsi="Times New Roman" w:cs="Times New Roman" w:hint="eastAsia"/>
        </w:rPr>
        <w:t>of</w:t>
      </w:r>
      <w:r w:rsidR="00EE6254">
        <w:rPr>
          <w:rFonts w:ascii="Times New Roman" w:hAnsi="Times New Roman" w:cs="Times New Roman"/>
        </w:rPr>
        <w:t xml:space="preserve"> </w:t>
      </w:r>
      <w:r w:rsidR="00EE6254">
        <w:rPr>
          <w:rFonts w:ascii="Times New Roman" w:hAnsi="Times New Roman" w:cs="Times New Roman" w:hint="eastAsia"/>
        </w:rPr>
        <w:t>circRNA</w:t>
      </w:r>
      <w:r w:rsidR="00EE6254">
        <w:rPr>
          <w:rFonts w:ascii="Times New Roman" w:hAnsi="Times New Roman" w:cs="Times New Roman"/>
        </w:rPr>
        <w:t>s</w:t>
      </w:r>
      <w:r w:rsidR="00EE6254" w:rsidRPr="00EE6254">
        <w:rPr>
          <w:rFonts w:ascii="Times New Roman" w:hAnsi="Times New Roman" w:cs="Times New Roman"/>
        </w:rPr>
        <w:t>.</w:t>
      </w:r>
    </w:p>
    <w:p w14:paraId="5D0F8266" w14:textId="7D276D23" w:rsidR="00B07098" w:rsidRPr="009B4958" w:rsidRDefault="00B07098" w:rsidP="00B07098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/>
        </w:rPr>
        <w:t>Table S3.</w:t>
      </w:r>
      <w:r w:rsidR="00A255C2" w:rsidRPr="00A255C2">
        <w:t xml:space="preserve"> </w:t>
      </w:r>
      <w:r w:rsidR="00A255C2" w:rsidRPr="00A255C2">
        <w:rPr>
          <w:rFonts w:ascii="Times New Roman" w:hAnsi="Times New Roman" w:cs="Times New Roman"/>
        </w:rPr>
        <w:t>GO functional annotation and KEGG pathway enrichment analysis of circRNA</w:t>
      </w:r>
      <w:r w:rsidR="00A255C2">
        <w:rPr>
          <w:rFonts w:ascii="Times New Roman" w:hAnsi="Times New Roman" w:cs="Times New Roman"/>
        </w:rPr>
        <w:t xml:space="preserve"> source </w:t>
      </w:r>
      <w:r w:rsidR="00A255C2" w:rsidRPr="00A255C2">
        <w:rPr>
          <w:rFonts w:ascii="Times New Roman" w:hAnsi="Times New Roman" w:cs="Times New Roman"/>
        </w:rPr>
        <w:t>genes.</w:t>
      </w:r>
    </w:p>
    <w:p w14:paraId="41333C4D" w14:textId="6B226869" w:rsidR="00B07098" w:rsidRPr="009B4958" w:rsidRDefault="00B07098" w:rsidP="00B07098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 w:hint="eastAsia"/>
        </w:rPr>
        <w:t>T</w:t>
      </w:r>
      <w:r w:rsidRPr="009B4958">
        <w:rPr>
          <w:rFonts w:ascii="Times New Roman" w:hAnsi="Times New Roman" w:cs="Times New Roman"/>
        </w:rPr>
        <w:t>able S4.</w:t>
      </w:r>
      <w:r w:rsidR="00556E3E" w:rsidRPr="00556E3E">
        <w:t xml:space="preserve"> </w:t>
      </w:r>
      <w:r w:rsidR="00556E3E">
        <w:rPr>
          <w:rFonts w:ascii="Times New Roman" w:hAnsi="Times New Roman" w:cs="Times New Roman"/>
        </w:rPr>
        <w:t>R</w:t>
      </w:r>
      <w:r w:rsidR="00556E3E" w:rsidRPr="00556E3E">
        <w:rPr>
          <w:rFonts w:ascii="Times New Roman" w:hAnsi="Times New Roman" w:cs="Times New Roman"/>
        </w:rPr>
        <w:t>esults</w:t>
      </w:r>
      <w:r w:rsidR="00556E3E">
        <w:rPr>
          <w:rFonts w:ascii="Times New Roman" w:hAnsi="Times New Roman" w:cs="Times New Roman"/>
        </w:rPr>
        <w:t xml:space="preserve"> of</w:t>
      </w:r>
      <w:r w:rsidR="00556E3E" w:rsidRPr="00556E3E">
        <w:rPr>
          <w:rFonts w:ascii="Times New Roman" w:hAnsi="Times New Roman" w:cs="Times New Roman"/>
        </w:rPr>
        <w:t xml:space="preserve"> </w:t>
      </w:r>
      <w:r w:rsidR="00556E3E">
        <w:rPr>
          <w:rFonts w:ascii="Times New Roman" w:hAnsi="Times New Roman" w:cs="Times New Roman"/>
        </w:rPr>
        <w:t>c</w:t>
      </w:r>
      <w:r w:rsidR="00556E3E" w:rsidRPr="00556E3E">
        <w:rPr>
          <w:rFonts w:ascii="Times New Roman" w:hAnsi="Times New Roman" w:cs="Times New Roman"/>
        </w:rPr>
        <w:t>ircRNA</w:t>
      </w:r>
      <w:r w:rsidR="00556E3E">
        <w:rPr>
          <w:rFonts w:ascii="Times New Roman" w:hAnsi="Times New Roman" w:cs="Times New Roman"/>
        </w:rPr>
        <w:t>s</w:t>
      </w:r>
      <w:r w:rsidR="00556E3E" w:rsidRPr="00556E3E">
        <w:rPr>
          <w:rFonts w:ascii="Times New Roman" w:hAnsi="Times New Roman" w:cs="Times New Roman"/>
        </w:rPr>
        <w:t xml:space="preserve"> differential expression analysis.</w:t>
      </w:r>
    </w:p>
    <w:p w14:paraId="4190F549" w14:textId="5BE7DA1A" w:rsidR="00B07098" w:rsidRPr="009B4958" w:rsidRDefault="00B07098" w:rsidP="00B07098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 w:hint="eastAsia"/>
        </w:rPr>
        <w:t>T</w:t>
      </w:r>
      <w:r w:rsidRPr="009B4958">
        <w:rPr>
          <w:rFonts w:ascii="Times New Roman" w:hAnsi="Times New Roman" w:cs="Times New Roman"/>
        </w:rPr>
        <w:t>able S5.</w:t>
      </w:r>
      <w:r w:rsidR="00D56674" w:rsidRPr="00D56674">
        <w:t xml:space="preserve"> </w:t>
      </w:r>
      <w:r w:rsidR="00D56674" w:rsidRPr="00D56674">
        <w:rPr>
          <w:rFonts w:ascii="Times New Roman" w:hAnsi="Times New Roman" w:cs="Times New Roman"/>
        </w:rPr>
        <w:t>Primer sequence</w:t>
      </w:r>
      <w:r w:rsidR="00D56674">
        <w:rPr>
          <w:rFonts w:ascii="Times New Roman" w:hAnsi="Times New Roman" w:cs="Times New Roman"/>
        </w:rPr>
        <w:t>s of circRNAs.</w:t>
      </w:r>
    </w:p>
    <w:p w14:paraId="497D81C9" w14:textId="5E3D501E" w:rsidR="00B07098" w:rsidRPr="009B4958" w:rsidRDefault="00B07098" w:rsidP="00B07098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 w:hint="eastAsia"/>
        </w:rPr>
        <w:t>T</w:t>
      </w:r>
      <w:r w:rsidRPr="009B4958">
        <w:rPr>
          <w:rFonts w:ascii="Times New Roman" w:hAnsi="Times New Roman" w:cs="Times New Roman"/>
        </w:rPr>
        <w:t>able S6.</w:t>
      </w:r>
      <w:r w:rsidR="008E7D40" w:rsidRPr="008E7D40">
        <w:t xml:space="preserve"> </w:t>
      </w:r>
      <w:r w:rsidR="00746AA8" w:rsidRPr="00746AA8">
        <w:rPr>
          <w:rFonts w:ascii="Times New Roman" w:hAnsi="Times New Roman" w:cs="Times New Roman"/>
        </w:rPr>
        <w:t>The prediction results of the targeting relationship between miRNA</w:t>
      </w:r>
      <w:r w:rsidR="00746AA8">
        <w:rPr>
          <w:rFonts w:ascii="Times New Roman" w:hAnsi="Times New Roman" w:cs="Times New Roman"/>
        </w:rPr>
        <w:t>s</w:t>
      </w:r>
      <w:r w:rsidR="00746AA8" w:rsidRPr="00746AA8">
        <w:rPr>
          <w:rFonts w:ascii="Times New Roman" w:hAnsi="Times New Roman" w:cs="Times New Roman"/>
        </w:rPr>
        <w:t xml:space="preserve"> and circRNAs or miRNA</w:t>
      </w:r>
      <w:r w:rsidR="00746AA8">
        <w:rPr>
          <w:rFonts w:ascii="Times New Roman" w:hAnsi="Times New Roman" w:cs="Times New Roman" w:hint="eastAsia"/>
        </w:rPr>
        <w:t>s</w:t>
      </w:r>
      <w:r w:rsidR="00746AA8" w:rsidRPr="00746AA8">
        <w:rPr>
          <w:rFonts w:ascii="Times New Roman" w:hAnsi="Times New Roman" w:cs="Times New Roman"/>
        </w:rPr>
        <w:t xml:space="preserve"> and mRNAs.</w:t>
      </w:r>
    </w:p>
    <w:p w14:paraId="37A9D7D2" w14:textId="2FF66399" w:rsidR="00B07098" w:rsidRPr="009B4958" w:rsidRDefault="00B07098" w:rsidP="00B07098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/>
        </w:rPr>
        <w:t>Table S</w:t>
      </w:r>
      <w:r w:rsidR="00AA6458" w:rsidRPr="009B4958">
        <w:rPr>
          <w:rFonts w:ascii="Times New Roman" w:hAnsi="Times New Roman" w:cs="Times New Roman"/>
        </w:rPr>
        <w:t>7.</w:t>
      </w:r>
      <w:r w:rsidR="00B675A5" w:rsidRPr="00B675A5">
        <w:t xml:space="preserve"> </w:t>
      </w:r>
      <w:r w:rsidR="00B675A5" w:rsidRPr="00B675A5">
        <w:rPr>
          <w:rFonts w:ascii="Times New Roman" w:hAnsi="Times New Roman" w:cs="Times New Roman"/>
        </w:rPr>
        <w:t>Clustering and functional analysis of differentially expressed circRNAs.</w:t>
      </w:r>
    </w:p>
    <w:p w14:paraId="4AC6C781" w14:textId="1A566FAB" w:rsidR="00AA6458" w:rsidRPr="009B4958" w:rsidRDefault="00AA6458" w:rsidP="00B07098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/>
        </w:rPr>
        <w:t>Table S8.</w:t>
      </w:r>
      <w:r w:rsidR="00187FDF" w:rsidRPr="00187FDF">
        <w:rPr>
          <w:rFonts w:ascii="Palatino Linotype" w:eastAsia="宋体" w:hAnsi="Palatino Linotype" w:cs="Times New Roman"/>
          <w:noProof/>
          <w:color w:val="000000"/>
          <w:kern w:val="0"/>
          <w:sz w:val="20"/>
          <w:szCs w:val="20"/>
        </w:rPr>
        <w:t xml:space="preserve"> </w:t>
      </w:r>
      <w:r w:rsidR="00187FDF" w:rsidRPr="00187FDF">
        <w:rPr>
          <w:rFonts w:ascii="Times New Roman" w:hAnsi="Times New Roman" w:cs="Times New Roman"/>
        </w:rPr>
        <w:t>Analysis of circRNA-miRNA-mRNA ceRNA regulatory network related to mammary gland development.</w:t>
      </w:r>
    </w:p>
    <w:p w14:paraId="10DB22F4" w14:textId="017E27A9" w:rsidR="00E466A2" w:rsidRPr="009B4958" w:rsidRDefault="00E466A2" w:rsidP="00E466A2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/>
        </w:rPr>
        <w:t>Table S9.</w:t>
      </w:r>
      <w:r w:rsidR="00187FDF" w:rsidRPr="00187FDF">
        <w:rPr>
          <w:rFonts w:ascii="Palatino Linotype" w:eastAsia="宋体" w:hAnsi="Palatino Linotype" w:cs="Times New Roman"/>
          <w:noProof/>
          <w:color w:val="000000"/>
          <w:kern w:val="0"/>
          <w:sz w:val="20"/>
          <w:szCs w:val="20"/>
        </w:rPr>
        <w:t xml:space="preserve"> </w:t>
      </w:r>
      <w:r w:rsidR="00187FDF" w:rsidRPr="00187FDF">
        <w:rPr>
          <w:rFonts w:ascii="Times New Roman" w:hAnsi="Times New Roman" w:cs="Times New Roman"/>
        </w:rPr>
        <w:t>Analysis of circRNA-miRNA-mRNA ceRNA regulatory network related to substance metabolism.</w:t>
      </w:r>
    </w:p>
    <w:p w14:paraId="2148E408" w14:textId="40F41036" w:rsidR="00E466A2" w:rsidRPr="009B4958" w:rsidRDefault="00E466A2" w:rsidP="00E466A2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/>
        </w:rPr>
        <w:t>Table S10.</w:t>
      </w:r>
      <w:r w:rsidR="003C2B88" w:rsidRPr="003C2B88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</w:t>
      </w:r>
      <w:r w:rsidR="003C2B88" w:rsidRPr="003C2B88">
        <w:rPr>
          <w:rFonts w:ascii="Times New Roman" w:hAnsi="Times New Roman" w:cs="Times New Roman"/>
          <w:lang w:bidi="en-US"/>
        </w:rPr>
        <w:t>Analysis of immune-related circRNA-miRNA-mRNA ceRNA regulatory network in mammary gland</w:t>
      </w:r>
      <w:r w:rsidR="00080757">
        <w:rPr>
          <w:rFonts w:ascii="Times New Roman" w:hAnsi="Times New Roman" w:cs="Times New Roman"/>
          <w:lang w:bidi="en-US"/>
        </w:rPr>
        <w:t>.</w:t>
      </w:r>
      <w:bookmarkStart w:id="0" w:name="_GoBack"/>
      <w:bookmarkEnd w:id="0"/>
    </w:p>
    <w:p w14:paraId="2FE5E32C" w14:textId="306FE00E" w:rsidR="00E466A2" w:rsidRPr="009B4958" w:rsidRDefault="00E466A2" w:rsidP="00B07098">
      <w:pPr>
        <w:rPr>
          <w:rFonts w:ascii="Times New Roman" w:hAnsi="Times New Roman" w:cs="Times New Roman"/>
        </w:rPr>
      </w:pPr>
      <w:r w:rsidRPr="009B4958">
        <w:rPr>
          <w:rFonts w:ascii="Times New Roman" w:hAnsi="Times New Roman" w:cs="Times New Roman"/>
        </w:rPr>
        <w:t>Table S11.</w:t>
      </w:r>
      <w:r w:rsidR="00235EA5" w:rsidRPr="00235EA5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</w:t>
      </w:r>
      <w:r w:rsidR="00235EA5" w:rsidRPr="00235EA5">
        <w:rPr>
          <w:rFonts w:ascii="Times New Roman" w:hAnsi="Times New Roman" w:cs="Times New Roman"/>
          <w:lang w:bidi="en-US"/>
        </w:rPr>
        <w:t>Analysis of mammary cell apoptosis-related circRNA-miRNA-mRNA ceRNA regulatory network.</w:t>
      </w:r>
    </w:p>
    <w:sectPr w:rsidR="00E466A2" w:rsidRPr="009B49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76AB7" w14:textId="77777777" w:rsidR="00016B3E" w:rsidRDefault="00016B3E" w:rsidP="00D33119">
      <w:r>
        <w:separator/>
      </w:r>
    </w:p>
  </w:endnote>
  <w:endnote w:type="continuationSeparator" w:id="0">
    <w:p w14:paraId="048A74B9" w14:textId="77777777" w:rsidR="00016B3E" w:rsidRDefault="00016B3E" w:rsidP="00D3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910AF" w14:textId="77777777" w:rsidR="00016B3E" w:rsidRDefault="00016B3E" w:rsidP="00D33119">
      <w:r>
        <w:separator/>
      </w:r>
    </w:p>
  </w:footnote>
  <w:footnote w:type="continuationSeparator" w:id="0">
    <w:p w14:paraId="3E0EB3DC" w14:textId="77777777" w:rsidR="00016B3E" w:rsidRDefault="00016B3E" w:rsidP="00D331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32B"/>
    <w:rsid w:val="00016B3E"/>
    <w:rsid w:val="00080757"/>
    <w:rsid w:val="000C048E"/>
    <w:rsid w:val="00124C91"/>
    <w:rsid w:val="00187FDF"/>
    <w:rsid w:val="001D5F6B"/>
    <w:rsid w:val="00235EA5"/>
    <w:rsid w:val="002378B5"/>
    <w:rsid w:val="0031070C"/>
    <w:rsid w:val="00384448"/>
    <w:rsid w:val="003C2B88"/>
    <w:rsid w:val="00556E3E"/>
    <w:rsid w:val="005F532B"/>
    <w:rsid w:val="00746AA8"/>
    <w:rsid w:val="008A4AE4"/>
    <w:rsid w:val="008E7D40"/>
    <w:rsid w:val="009A1799"/>
    <w:rsid w:val="009B4958"/>
    <w:rsid w:val="00A255C2"/>
    <w:rsid w:val="00A71441"/>
    <w:rsid w:val="00AA6458"/>
    <w:rsid w:val="00AE4F6D"/>
    <w:rsid w:val="00B07098"/>
    <w:rsid w:val="00B675A5"/>
    <w:rsid w:val="00B67739"/>
    <w:rsid w:val="00BF01A3"/>
    <w:rsid w:val="00C013F2"/>
    <w:rsid w:val="00CB224C"/>
    <w:rsid w:val="00D26A3E"/>
    <w:rsid w:val="00D33119"/>
    <w:rsid w:val="00D56674"/>
    <w:rsid w:val="00E466A2"/>
    <w:rsid w:val="00EE6254"/>
    <w:rsid w:val="00FA6DD6"/>
    <w:rsid w:val="00FE0C2A"/>
    <w:rsid w:val="00FF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653EF"/>
  <w15:chartTrackingRefBased/>
  <w15:docId w15:val="{FF1309B1-446A-4154-BDD0-AAF37D314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31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31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311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7144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714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玄 荣</dc:creator>
  <cp:keywords/>
  <dc:description/>
  <cp:lastModifiedBy>玄 荣</cp:lastModifiedBy>
  <cp:revision>46</cp:revision>
  <dcterms:created xsi:type="dcterms:W3CDTF">2023-03-19T16:32:00Z</dcterms:created>
  <dcterms:modified xsi:type="dcterms:W3CDTF">2023-03-20T01:47:00Z</dcterms:modified>
</cp:coreProperties>
</file>