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236B44" w14:textId="5480028C" w:rsidR="002C57D8" w:rsidRDefault="002C57D8">
      <w:pPr>
        <w:rPr>
          <w:rFonts w:ascii="Palatino Linotype" w:hAnsi="Palatino Linotype"/>
          <w:b/>
          <w:bCs/>
          <w:sz w:val="20"/>
        </w:rPr>
      </w:pPr>
      <w:r w:rsidRPr="002C57D8">
        <w:rPr>
          <w:rFonts w:ascii="Palatino Linotype" w:hAnsi="Palatino Linotype"/>
          <w:b/>
          <w:bCs/>
          <w:sz w:val="20"/>
        </w:rPr>
        <w:t>Supplementary Information S3</w:t>
      </w:r>
      <w:r w:rsidR="00AD40A8">
        <w:rPr>
          <w:rFonts w:ascii="Palatino Linotype" w:hAnsi="Palatino Linotype"/>
          <w:b/>
          <w:bCs/>
          <w:sz w:val="20"/>
        </w:rPr>
        <w:t xml:space="preserve">: </w:t>
      </w:r>
      <w:r w:rsidR="00AD40A8" w:rsidRPr="00AD40A8">
        <w:rPr>
          <w:rFonts w:ascii="Palatino Linotype" w:hAnsi="Palatino Linotype"/>
          <w:b/>
          <w:bCs/>
          <w:sz w:val="20"/>
        </w:rPr>
        <w:t>ROCs for the four focal species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2C57D8" w14:paraId="78651B67" w14:textId="77777777" w:rsidTr="002C57D8">
        <w:tc>
          <w:tcPr>
            <w:tcW w:w="9016" w:type="dxa"/>
          </w:tcPr>
          <w:p w14:paraId="4C7D279A" w14:textId="1F561FB3" w:rsidR="002C57D8" w:rsidRDefault="002C57D8">
            <w:pPr>
              <w:rPr>
                <w:rFonts w:ascii="Palatino Linotype" w:hAnsi="Palatino Linotype"/>
                <w:b/>
                <w:b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78A0967E" wp14:editId="670525E3">
                  <wp:extent cx="5638800" cy="56388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0807" cy="5640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4279B5" w14:textId="01AE415B" w:rsidR="002C57D8" w:rsidRDefault="00E779D8" w:rsidP="002C57D8">
      <w:pPr>
        <w:jc w:val="center"/>
        <w:rPr>
          <w:rFonts w:ascii="Palatino Linotype" w:hAnsi="Palatino Linotype"/>
          <w:b/>
          <w:bCs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S2: </w:t>
      </w:r>
      <w:r w:rsidR="002C57D8" w:rsidRPr="002C57D8">
        <w:rPr>
          <w:rFonts w:ascii="Palatino Linotype" w:hAnsi="Palatino Linotype"/>
          <w:sz w:val="18"/>
          <w:szCs w:val="18"/>
        </w:rPr>
        <w:t>Chinkara ROCs</w:t>
      </w:r>
      <w:r w:rsidR="00061C22">
        <w:rPr>
          <w:rFonts w:ascii="Palatino Linotype" w:hAnsi="Palatino Linotype"/>
          <w:sz w:val="18"/>
          <w:szCs w:val="18"/>
        </w:rPr>
        <w:t xml:space="preserve"> for different algorithms. </w:t>
      </w:r>
    </w:p>
    <w:p w14:paraId="150DF1F7" w14:textId="785BE5EB" w:rsidR="002D3FFE" w:rsidRPr="002D3FFE" w:rsidRDefault="002D3FFE" w:rsidP="002D3FFE">
      <w:pPr>
        <w:rPr>
          <w:rFonts w:ascii="Palatino Linotype" w:hAnsi="Palatino Linotype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2C57D8" w14:paraId="4BF93754" w14:textId="77777777" w:rsidTr="002C57D8">
        <w:tc>
          <w:tcPr>
            <w:tcW w:w="9016" w:type="dxa"/>
          </w:tcPr>
          <w:p w14:paraId="6221F678" w14:textId="0742E046" w:rsidR="002C57D8" w:rsidRDefault="002C57D8" w:rsidP="002C57D8">
            <w:pPr>
              <w:jc w:val="center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2DAB675" wp14:editId="04DD514B">
                  <wp:extent cx="5678311" cy="5678311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8265" cy="5688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BDFBF6" w14:textId="34D7A453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</w:t>
      </w:r>
      <w:r w:rsidR="002C57D8">
        <w:rPr>
          <w:rFonts w:ascii="Palatino Linotype" w:hAnsi="Palatino Linotype"/>
          <w:b/>
          <w:bCs/>
          <w:sz w:val="18"/>
          <w:szCs w:val="18"/>
        </w:rPr>
        <w:t>3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: </w:t>
      </w:r>
      <w:r w:rsidR="002C57D8" w:rsidRPr="002C57D8">
        <w:rPr>
          <w:rFonts w:ascii="Palatino Linotype" w:hAnsi="Palatino Linotype"/>
          <w:sz w:val="18"/>
          <w:szCs w:val="18"/>
        </w:rPr>
        <w:t>Four-horned antelope ROCs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2C57D8" w14:paraId="3DC1392F" w14:textId="77777777" w:rsidTr="002C57D8">
        <w:tc>
          <w:tcPr>
            <w:tcW w:w="9016" w:type="dxa"/>
          </w:tcPr>
          <w:p w14:paraId="36282932" w14:textId="7D17F3FB" w:rsidR="002C57D8" w:rsidRDefault="002C57D8" w:rsidP="002C57D8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69D11BD" wp14:editId="068973F4">
                  <wp:extent cx="5706534" cy="5706534"/>
                  <wp:effectExtent l="0" t="0" r="8890" b="889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389" cy="571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5EF782" w14:textId="3F0428D2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S4:</w:t>
      </w:r>
      <w:r w:rsidR="002C57D8">
        <w:rPr>
          <w:rFonts w:ascii="Palatino Linotype" w:hAnsi="Palatino Linotype"/>
          <w:sz w:val="18"/>
          <w:szCs w:val="18"/>
        </w:rPr>
        <w:t xml:space="preserve"> Nilgai ROCs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2C57D8" w14:paraId="18700978" w14:textId="77777777" w:rsidTr="002C57D8">
        <w:tc>
          <w:tcPr>
            <w:tcW w:w="9016" w:type="dxa"/>
          </w:tcPr>
          <w:p w14:paraId="3F5E1C4A" w14:textId="0944FC96" w:rsidR="002C57D8" w:rsidRDefault="002C57D8" w:rsidP="002C57D8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52EFE057" wp14:editId="1B47C53C">
                  <wp:extent cx="3488266" cy="2565365"/>
                  <wp:effectExtent l="0" t="0" r="0" b="698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6483" cy="2578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60B2D9" w14:textId="698A7F52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S5:</w:t>
      </w:r>
      <w:r w:rsidR="002C57D8">
        <w:rPr>
          <w:rFonts w:ascii="Palatino Linotype" w:hAnsi="Palatino Linotype"/>
          <w:sz w:val="18"/>
          <w:szCs w:val="18"/>
        </w:rPr>
        <w:t xml:space="preserve"> Blackbuck ROCs are models with AUC values above 0.7</w:t>
      </w:r>
    </w:p>
    <w:p w14:paraId="01436641" w14:textId="0427117E" w:rsidR="00624BCC" w:rsidRDefault="00624BCC" w:rsidP="002C57D8">
      <w:pPr>
        <w:jc w:val="center"/>
        <w:rPr>
          <w:rFonts w:ascii="Palatino Linotype" w:hAnsi="Palatino Linotype"/>
          <w:sz w:val="18"/>
          <w:szCs w:val="18"/>
        </w:rPr>
      </w:pPr>
      <w:r w:rsidRPr="00624BCC">
        <w:rPr>
          <w:rFonts w:ascii="Palatino Linotype" w:hAnsi="Palatino Linotype"/>
          <w:b/>
          <w:bCs/>
          <w:sz w:val="20"/>
        </w:rPr>
        <w:lastRenderedPageBreak/>
        <w:t>Table S2: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624BCC">
        <w:rPr>
          <w:rFonts w:ascii="Palatino Linotype" w:hAnsi="Palatino Linotype"/>
          <w:sz w:val="20"/>
        </w:rPr>
        <w:t>AUC values for different alogorithms</w:t>
      </w:r>
    </w:p>
    <w:tbl>
      <w:tblPr>
        <w:tblW w:w="8795" w:type="dxa"/>
        <w:tblLook w:val="04A0" w:firstRow="1" w:lastRow="0" w:firstColumn="1" w:lastColumn="0" w:noHBand="0" w:noVBand="1"/>
      </w:tblPr>
      <w:tblGrid>
        <w:gridCol w:w="960"/>
        <w:gridCol w:w="1020"/>
        <w:gridCol w:w="900"/>
        <w:gridCol w:w="1016"/>
        <w:gridCol w:w="977"/>
        <w:gridCol w:w="1016"/>
        <w:gridCol w:w="986"/>
        <w:gridCol w:w="1016"/>
        <w:gridCol w:w="1003"/>
      </w:tblGrid>
      <w:tr w:rsidR="00624BCC" w:rsidRPr="00624BCC" w14:paraId="0BDFAF7B" w14:textId="77777777" w:rsidTr="00530F57">
        <w:trPr>
          <w:trHeight w:val="288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0017BAB3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 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296210DD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Blackbuck</w:t>
            </w:r>
          </w:p>
        </w:tc>
        <w:tc>
          <w:tcPr>
            <w:tcW w:w="1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22DABBB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Chinkara</w:t>
            </w:r>
          </w:p>
        </w:tc>
        <w:tc>
          <w:tcPr>
            <w:tcW w:w="2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1D21E3F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FHA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832B1E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Nilgai</w:t>
            </w:r>
          </w:p>
        </w:tc>
      </w:tr>
      <w:tr w:rsidR="00530F57" w:rsidRPr="00624BCC" w14:paraId="6FCEA991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1F5BBCE1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1D69CA40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E80A9CD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28FF124A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5C6D5B40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6A529332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CE5C30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1578940E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4DD497C1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</w:tr>
      <w:tr w:rsidR="00530F57" w:rsidRPr="00624BCC" w14:paraId="01CFC46F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C1370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GLM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2A1F5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BE78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F0B39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E8558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E295B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0.862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55E3A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CB80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0.804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CC00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0.797</w:t>
            </w:r>
          </w:p>
        </w:tc>
      </w:tr>
      <w:tr w:rsidR="00530F57" w:rsidRPr="00624BCC" w14:paraId="418E9CDE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F7B6B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GAM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E67FA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7C3D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0.716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065F8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0.833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4BFB9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BF3D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0.908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79FC8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0.837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997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0.828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53F4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0.811</w:t>
            </w:r>
          </w:p>
        </w:tc>
      </w:tr>
      <w:tr w:rsidR="00530F57" w:rsidRPr="00624BCC" w14:paraId="28B99039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4D9B3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BRT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074D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EC9D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1713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0B1A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0.763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C44BD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0.84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BDC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0.794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F7C0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0.792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6CDF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</w:tr>
      <w:tr w:rsidR="00530F57" w:rsidRPr="00624BCC" w14:paraId="6A6AAFA0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E935A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RF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7C9D4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66D4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3862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BD96D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0EB8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9B94B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0.866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651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1CE7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0.826</w:t>
            </w:r>
          </w:p>
        </w:tc>
      </w:tr>
      <w:tr w:rsidR="00530F57" w:rsidRPr="00624BCC" w14:paraId="004AE87D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08BD5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FDA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123C6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6420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F5A2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0.796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3A8E5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341B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0.859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CF23A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598D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0.804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6A23E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0.797</w:t>
            </w:r>
          </w:p>
        </w:tc>
      </w:tr>
      <w:tr w:rsidR="00530F57" w:rsidRPr="00624BCC" w14:paraId="4242F14B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5AD38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MARS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324D2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86E99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0.745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7A30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6D76E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3692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0.901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60755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445F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DA300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0.815</w:t>
            </w:r>
          </w:p>
        </w:tc>
      </w:tr>
      <w:tr w:rsidR="00530F57" w:rsidRPr="00624BCC" w14:paraId="76451014" w14:textId="77777777" w:rsidTr="00530F57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FB03A" w14:textId="77777777" w:rsidR="00624BCC" w:rsidRPr="00624BCC" w:rsidRDefault="00624BCC" w:rsidP="00624BCC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SVM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85CB7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9A270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60E0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6686F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15C4A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0.932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E675C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0.861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2483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0.861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5AB9B" w14:textId="77777777" w:rsidR="00624BCC" w:rsidRPr="00624BCC" w:rsidRDefault="00624BCC" w:rsidP="00624BC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624BCC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0.826</w:t>
            </w:r>
          </w:p>
        </w:tc>
      </w:tr>
    </w:tbl>
    <w:p w14:paraId="0CB425F1" w14:textId="77777777" w:rsidR="00624BCC" w:rsidRPr="002C57D8" w:rsidRDefault="00624BCC" w:rsidP="002C57D8">
      <w:pPr>
        <w:jc w:val="center"/>
        <w:rPr>
          <w:rFonts w:ascii="Palatino Linotype" w:hAnsi="Palatino Linotype"/>
          <w:sz w:val="18"/>
          <w:szCs w:val="18"/>
        </w:rPr>
      </w:pPr>
    </w:p>
    <w:sectPr w:rsidR="00624BCC" w:rsidRPr="002C57D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7D8"/>
    <w:rsid w:val="00061C22"/>
    <w:rsid w:val="002C57D8"/>
    <w:rsid w:val="002D3FFE"/>
    <w:rsid w:val="0033018E"/>
    <w:rsid w:val="003E5429"/>
    <w:rsid w:val="00530F57"/>
    <w:rsid w:val="00624BCC"/>
    <w:rsid w:val="00AD40A8"/>
    <w:rsid w:val="00DE08BD"/>
    <w:rsid w:val="00E77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8B908B"/>
  <w15:chartTrackingRefBased/>
  <w15:docId w15:val="{D597C928-50F7-4A72-921C-8FC0F6AA7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C5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5709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105</Words>
  <Characters>601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Rajashekhar Niyogi</dc:creator>
  <cp:keywords/>
  <dc:description/>
  <cp:lastModifiedBy>Rajashekhar Niyogi</cp:lastModifiedBy>
  <cp:revision>8</cp:revision>
  <dcterms:created xsi:type="dcterms:W3CDTF">2020-12-22T05:35:00Z</dcterms:created>
  <dcterms:modified xsi:type="dcterms:W3CDTF">2020-12-31T06:15:00Z</dcterms:modified>
</cp:coreProperties>
</file>