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2A" w:rsidRDefault="009905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</w:t>
      </w:r>
      <w:r w:rsidR="00224057">
        <w:rPr>
          <w:rFonts w:ascii="Times New Roman" w:hAnsi="Times New Roman" w:cs="Times New Roman"/>
          <w:sz w:val="24"/>
          <w:szCs w:val="24"/>
        </w:rPr>
        <w:t xml:space="preserve"> S1</w:t>
      </w:r>
      <w:r w:rsidR="00A7122A" w:rsidRPr="00A7122A">
        <w:rPr>
          <w:rFonts w:ascii="Times New Roman" w:hAnsi="Times New Roman" w:cs="Times New Roman"/>
          <w:sz w:val="24"/>
          <w:szCs w:val="24"/>
        </w:rPr>
        <w:t>: Assessment of the clinical relevance of pharmacist interventions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7122A">
        <w:rPr>
          <w:rFonts w:ascii="Times New Roman" w:hAnsi="Times New Roman" w:cs="Times New Roman"/>
          <w:sz w:val="24"/>
          <w:szCs w:val="24"/>
        </w:rPr>
        <w:t xml:space="preserve">Tool: </w:t>
      </w:r>
      <w:r w:rsidR="00A7122A" w:rsidRPr="00A7122A">
        <w:rPr>
          <w:rFonts w:ascii="Times New Roman" w:hAnsi="Times New Roman" w:cs="Times New Roman"/>
          <w:i/>
          <w:sz w:val="24"/>
          <w:szCs w:val="24"/>
        </w:rPr>
        <w:t>modified</w:t>
      </w:r>
      <w:r w:rsidR="00A71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22A">
        <w:rPr>
          <w:rFonts w:ascii="Times New Roman" w:hAnsi="Times New Roman" w:cs="Times New Roman"/>
          <w:sz w:val="24"/>
          <w:szCs w:val="24"/>
        </w:rPr>
        <w:t>Chedru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A7122A" w:rsidTr="00A7122A">
        <w:tc>
          <w:tcPr>
            <w:tcW w:w="1101" w:type="dxa"/>
          </w:tcPr>
          <w:p w:rsidR="00A7122A" w:rsidRPr="00A7122A" w:rsidRDefault="00A7122A" w:rsidP="00A7122A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122A">
              <w:rPr>
                <w:rFonts w:ascii="Times New Roman" w:hAnsi="Times New Roman" w:cs="Times New Roman"/>
                <w:b/>
                <w:sz w:val="26"/>
                <w:szCs w:val="26"/>
              </w:rPr>
              <w:t>Score</w:t>
            </w:r>
          </w:p>
        </w:tc>
        <w:tc>
          <w:tcPr>
            <w:tcW w:w="8187" w:type="dxa"/>
          </w:tcPr>
          <w:p w:rsidR="00A7122A" w:rsidRPr="00A7122A" w:rsidRDefault="00A7122A" w:rsidP="00A7122A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122A">
              <w:rPr>
                <w:rFonts w:ascii="Times New Roman" w:hAnsi="Times New Roman" w:cs="Times New Roman"/>
                <w:b/>
                <w:sz w:val="26"/>
                <w:szCs w:val="26"/>
              </w:rPr>
              <w:t>Significance</w:t>
            </w:r>
          </w:p>
        </w:tc>
      </w:tr>
      <w:tr w:rsidR="00A7122A" w:rsidTr="00A7122A">
        <w:tc>
          <w:tcPr>
            <w:tcW w:w="1101" w:type="dxa"/>
            <w:vAlign w:val="center"/>
          </w:tcPr>
          <w:p w:rsidR="00A7122A" w:rsidRPr="009F2B4B" w:rsidRDefault="00A7122A" w:rsidP="00A7122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</w:p>
        </w:tc>
        <w:tc>
          <w:tcPr>
            <w:tcW w:w="8187" w:type="dxa"/>
          </w:tcPr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2B4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Nuisible</w:t>
            </w:r>
            <w:proofErr w:type="spellEnd"/>
            <w:r w:rsidRPr="009F2B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PI can lead to adverse outcomes on clinical status, knowledge, satisfaction, patient adherence and/or quality of life of the patient</w:t>
            </w:r>
          </w:p>
        </w:tc>
      </w:tr>
      <w:tr w:rsidR="00A7122A" w:rsidTr="00A7122A">
        <w:tc>
          <w:tcPr>
            <w:tcW w:w="1101" w:type="dxa"/>
            <w:vAlign w:val="center"/>
          </w:tcPr>
          <w:p w:rsidR="00A7122A" w:rsidRPr="009F2B4B" w:rsidRDefault="00A7122A" w:rsidP="00A71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7" w:type="dxa"/>
          </w:tcPr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clinical impact for the patient </w:t>
            </w:r>
          </w:p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The intervention is present an objective, financial or informational exclusively or was proposed after the event; it is therefore without consequence for the patient.</w:t>
            </w:r>
          </w:p>
        </w:tc>
      </w:tr>
      <w:tr w:rsidR="00A7122A" w:rsidTr="00A7122A">
        <w:tc>
          <w:tcPr>
            <w:tcW w:w="1101" w:type="dxa"/>
            <w:vAlign w:val="center"/>
          </w:tcPr>
          <w:p w:rsidR="00A7122A" w:rsidRPr="009F2B4B" w:rsidRDefault="00A7122A" w:rsidP="00A71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9F2B4B" w:rsidRPr="009F2B4B" w:rsidRDefault="009F2B4B" w:rsidP="00A712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Significant impact </w:t>
            </w:r>
          </w:p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The intervention increases the efficiency and/or safety and/or quality of life of the patient.</w:t>
            </w:r>
          </w:p>
        </w:tc>
      </w:tr>
      <w:tr w:rsidR="00A7122A" w:rsidTr="00A7122A">
        <w:tc>
          <w:tcPr>
            <w:tcW w:w="1101" w:type="dxa"/>
            <w:vAlign w:val="center"/>
          </w:tcPr>
          <w:p w:rsidR="00A7122A" w:rsidRPr="009F2B4B" w:rsidRDefault="00A7122A" w:rsidP="00A71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:rsidR="009F2B4B" w:rsidRPr="009F2B4B" w:rsidRDefault="009F2B4B" w:rsidP="00A712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Very significant impact </w:t>
            </w:r>
          </w:p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The intervention prevents organ dysfunction, it avoids intensive medical surveillance or an irreversible consequence.</w:t>
            </w:r>
          </w:p>
        </w:tc>
      </w:tr>
      <w:tr w:rsidR="00A7122A" w:rsidTr="00A7122A">
        <w:tc>
          <w:tcPr>
            <w:tcW w:w="1101" w:type="dxa"/>
            <w:vAlign w:val="center"/>
          </w:tcPr>
          <w:p w:rsidR="00A7122A" w:rsidRPr="009F2B4B" w:rsidRDefault="00A7122A" w:rsidP="00A71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:rsidR="009F2B4B" w:rsidRPr="009F2B4B" w:rsidRDefault="009F2B4B" w:rsidP="00A712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Vital impact </w:t>
            </w:r>
          </w:p>
          <w:p w:rsidR="00A7122A" w:rsidRPr="009F2B4B" w:rsidRDefault="00A7122A" w:rsidP="00A712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B4B">
              <w:rPr>
                <w:rFonts w:ascii="Times New Roman" w:hAnsi="Times New Roman" w:cs="Times New Roman"/>
                <w:sz w:val="24"/>
                <w:szCs w:val="24"/>
              </w:rPr>
              <w:t>The intervention avoids a potentially fatal accident</w:t>
            </w:r>
          </w:p>
        </w:tc>
      </w:tr>
    </w:tbl>
    <w:p w:rsidR="00A7122A" w:rsidRPr="00A7122A" w:rsidRDefault="00A7122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122A" w:rsidRPr="00A71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2A"/>
    <w:rsid w:val="00020C04"/>
    <w:rsid w:val="001C2188"/>
    <w:rsid w:val="002050A0"/>
    <w:rsid w:val="00224057"/>
    <w:rsid w:val="008E53F3"/>
    <w:rsid w:val="00990514"/>
    <w:rsid w:val="009F2B4B"/>
    <w:rsid w:val="00A10683"/>
    <w:rsid w:val="00A7122A"/>
    <w:rsid w:val="00E57865"/>
    <w:rsid w:val="00E933A8"/>
    <w:rsid w:val="00F1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7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7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</dc:creator>
  <cp:lastModifiedBy>Florian</cp:lastModifiedBy>
  <cp:revision>4</cp:revision>
  <dcterms:created xsi:type="dcterms:W3CDTF">2019-10-04T08:09:00Z</dcterms:created>
  <dcterms:modified xsi:type="dcterms:W3CDTF">2020-04-15T11:17:00Z</dcterms:modified>
</cp:coreProperties>
</file>